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footer100.xml" ContentType="application/vnd.openxmlformats-officedocument.wordprocessingml.footer+xml"/>
  <Override PartName="/word/footer68.xml" ContentType="application/vnd.openxmlformats-officedocument.wordprocessingml.footer+xml"/>
  <Override PartName="/word/footer33.xml" ContentType="application/vnd.openxmlformats-officedocument.wordprocessingml.footer+xml"/>
  <Override PartName="/word/footer41.xml" ContentType="application/vnd.openxmlformats-officedocument.wordprocessingml.footer+xml"/>
  <Override PartName="/word/footer17.xml" ContentType="application/vnd.openxmlformats-officedocument.wordprocessingml.footer+xml"/>
  <Override PartName="/word/footer119.xml" ContentType="application/vnd.openxmlformats-officedocument.wordprocessingml.footer+xml"/>
  <Override PartName="/word/footer76.xml" ContentType="application/vnd.openxmlformats-officedocument.wordprocessingml.footer+xml"/>
  <Override PartName="/word/footer117.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7.xml" ContentType="application/vnd.openxmlformats-officedocument.wordprocessingml.footer+xml"/>
  <Override PartName="/word/footer66.xml" ContentType="application/vnd.openxmlformats-officedocument.wordprocessingml.footer+xml"/>
  <Override PartName="/word/footer84.xml" ContentType="application/vnd.openxmlformats-officedocument.wordprocessingml.footer+xml"/>
  <Override PartName="/word/footer127.xml" ContentType="application/vnd.openxmlformats-officedocument.wordprocessingml.footer+xml"/>
  <Override PartName="/word/footer92.xml" ContentType="application/vnd.openxmlformats-officedocument.wordprocessingml.footer+xml"/>
  <Override PartName="/word/footer23.xml" ContentType="application/vnd.openxmlformats-officedocument.wordprocessingml.footer+xml"/>
  <Override PartName="/word/footer129.xml" ContentType="application/vnd.openxmlformats-officedocument.wordprocessingml.footer+xml"/>
  <Override PartName="/word/footer27.xml" ContentType="application/vnd.openxmlformats-officedocument.wordprocessingml.footer+xml"/>
  <Override PartName="/word/footer9.xml" ContentType="application/vnd.openxmlformats-officedocument.wordprocessingml.footer+xml"/>
  <Override PartName="/word/footer31.xml" ContentType="application/vnd.openxmlformats-officedocument.wordprocessingml.footer+xml"/>
  <Override PartName="/word/footer19.xml" ContentType="application/vnd.openxmlformats-officedocument.wordprocessingml.footer+xml"/>
  <Override PartName="/word/footer74.xml" ContentType="application/vnd.openxmlformats-officedocument.wordprocessingml.footer+xml"/>
  <Override PartName="/word/footer61.xml" ContentType="application/vnd.openxmlformats-officedocument.wordprocessingml.footer+xml"/>
  <Override PartName="/word/footer115.xml" ContentType="application/vnd.openxmlformats-officedocument.wordprocessingml.footer+xml"/>
  <Override PartName="/word/footer102.xml" ContentType="application/vnd.openxmlformats-officedocument.wordprocessingml.footer+xml"/>
  <Override PartName="/word/footer99.xml" ContentType="application/vnd.openxmlformats-officedocument.wordprocessingml.footer+xml"/>
  <Override PartName="/word/footer13.xml" ContentType="application/vnd.openxmlformats-officedocument.wordprocessingml.footer+xml"/>
  <Override PartName="/word/footer86.xml" ContentType="application/vnd.openxmlformats-officedocument.wordprocessingml.footer+xml"/>
  <Override PartName="/word/footer120.xml" ContentType="application/vnd.openxmlformats-officedocument.wordprocessingml.footer+xml"/>
  <Override PartName="/word/footer56.xml" ContentType="application/vnd.openxmlformats-officedocument.wordprocessingml.footer+xml"/>
  <Override PartName="/word/footer43.xml" ContentType="application/vnd.openxmlformats-officedocument.wordprocessingml.footer+xml"/>
  <Override PartName="/word/footer133.xml" ContentType="application/vnd.openxmlformats-officedocument.wordprocessingml.footer+xml"/>
  <Override PartName="/word/footer25.xml" ContentType="application/vnd.openxmlformats-officedocument.wordprocessingml.footer+xml"/>
  <Override PartName="/word/footer90.xml" ContentType="application/vnd.openxmlformats-officedocument.wordprocessingml.footer+xml"/>
  <Override PartName="/word/footer38.xml" ContentType="application/vnd.openxmlformats-officedocument.wordprocessingml.footer+xml"/>
  <Override PartName="/word/footer105.xml" ContentType="application/vnd.openxmlformats-officedocument.wordprocessingml.footer+xml"/>
  <Override PartName="/word/footer130.xml" ContentType="application/vnd.openxmlformats-officedocument.wordprocessingml.footer+xml"/>
  <Override PartName="/word/footer98.xml" ContentType="application/vnd.openxmlformats-officedocument.wordprocessingml.footer+xml"/>
  <Override PartName="/word/footer55.xml" ContentType="application/vnd.openxmlformats-officedocument.wordprocessingml.footer+xml"/>
  <Override PartName="/word/footer122.xml" ContentType="application/vnd.openxmlformats-officedocument.wordprocessingml.footer+xml"/>
  <Override PartName="/word/footer1.xml" ContentType="application/vnd.openxmlformats-officedocument.wordprocessingml.footer+xml"/>
  <Override PartName="/word/footer72.xml" ContentType="application/vnd.openxmlformats-officedocument.wordprocessingml.footer+xml"/>
  <Override PartName="/word/footer113.xml" ContentType="application/vnd.openxmlformats-officedocument.wordprocessingml.footer+xml"/>
  <Override PartName="/word/footer39.xml" ContentType="application/vnd.openxmlformats-officedocument.wordprocessingml.footer+xml"/>
  <Override PartName="/word/settings.xml" ContentType="application/vnd.openxmlformats-officedocument.wordprocessingml.settings+xml"/>
  <Override PartName="/word/footer45.xml" ContentType="application/vnd.openxmlformats-officedocument.wordprocessingml.footer+xml"/>
  <Override PartName="/word/footer70.xml" ContentType="application/vnd.openxmlformats-officedocument.wordprocessingml.footer+xml"/>
  <Override PartName="/word/footer88.xml" ContentType="application/vnd.openxmlformats-officedocument.wordprocessingml.footer+xml"/>
  <Override PartName="/word/footer3.xml" ContentType="application/vnd.openxmlformats-officedocument.wordprocessingml.footer+xml"/>
  <Override PartName="/word/footer96.xml" ContentType="application/vnd.openxmlformats-officedocument.wordprocessingml.footer+xml"/>
  <Override PartName="/word/footer53.xml" ContentType="application/vnd.openxmlformats-officedocument.wordprocessingml.footer+xml"/>
  <Override PartName="/word/footer10.xml" ContentType="application/vnd.openxmlformats-officedocument.wordprocessingml.footer+xml"/>
  <Override PartName="/word/footer62.xml" ContentType="application/vnd.openxmlformats-officedocument.wordprocessingml.footer+xml"/>
  <Override PartName="/word/footer79.xml" ContentType="application/vnd.openxmlformats-officedocument.wordprocessingml.footer+xml"/>
  <Override PartName="/word/footer36.xml" ContentType="application/vnd.openxmlformats-officedocument.wordprocessingml.footer+xml"/>
  <Override PartName="/docProps/app.xml" ContentType="application/vnd.openxmlformats-officedocument.extended-properties+xml"/>
  <Override PartName="/word/footer124.xml" ContentType="application/vnd.openxmlformats-officedocument.wordprocessingml.footer+xml"/>
  <Override PartName="/word/footer111.xml" ContentType="application/vnd.openxmlformats-officedocument.wordprocessingml.footer+xml"/>
  <Override PartName="/word/footer28.xml" ContentType="application/vnd.openxmlformats-officedocument.wordprocessingml.footer+xml"/>
  <Override PartName="/docProps/custom.xml" ContentType="application/vnd.openxmlformats-officedocument.custom-properties+xml"/>
  <Override PartName="/word/footer21.xml" ContentType="application/vnd.openxmlformats-officedocument.wordprocessingml.footer+xml"/>
  <Override PartName="/word/footer51.xml" ContentType="application/vnd.openxmlformats-officedocument.wordprocessingml.footer+xml"/>
  <Override PartName="/word/footer94.xml" ContentType="application/vnd.openxmlformats-officedocument.wordprocessingml.footer+xml"/>
  <Override PartName="/word/footer5.xml" ContentType="application/vnd.openxmlformats-officedocument.wordprocessingml.footer+xml"/>
  <Override PartName="/word/footer81.xml" ContentType="application/vnd.openxmlformats-officedocument.wordprocessingml.footer+xml"/>
  <Override PartName="/word/footer47.xml" ContentType="application/vnd.openxmlformats-officedocument.wordprocessingml.footer+xml"/>
  <Override PartName="/word/footer107.xml" ContentType="application/vnd.openxmlformats-officedocument.wordprocessingml.footer+xml"/>
  <Override PartName="/word/footer34.xml" ContentType="application/vnd.openxmlformats-officedocument.wordprocessingml.footer+xml"/>
  <Override PartName="/word/footer64.xml" ContentType="application/vnd.openxmlformats-officedocument.wordprocessingml.footer+xml"/>
  <Override PartName="/word/footer77.xml" ContentType="application/vnd.openxmlformats-officedocument.wordprocessingml.footer+xml"/>
  <Override PartName="/word/footer93.xml" ContentType="application/vnd.openxmlformats-officedocument.wordprocessingml.footer+xml"/>
  <Override PartName="/word/footer16.xml" ContentType="application/vnd.openxmlformats-officedocument.wordprocessingml.footer+xml"/>
  <Override PartName="/word/footer6.xml" ContentType="application/vnd.openxmlformats-officedocument.wordprocessingml.footer+xml"/>
  <Override PartName="/word/footer59.xml" ContentType="application/vnd.openxmlformats-officedocument.wordprocessingml.footer+xml"/>
  <Override PartName="/word/footer85.xml" ContentType="application/vnd.openxmlformats-officedocument.wordprocessingml.footer+xml"/>
  <Override PartName="/word/numbering.xml" ContentType="application/vnd.openxmlformats-officedocument.wordprocessingml.numbering+xml"/>
  <Override PartName="/word/footer67.xml" ContentType="application/vnd.openxmlformats-officedocument.wordprocessingml.footer+xml"/>
  <Override PartName="/word/footer126.xml" ContentType="application/vnd.openxmlformats-officedocument.wordprocessingml.footer+xml"/>
  <Override PartName="/word/footer50.xml" ContentType="application/vnd.openxmlformats-officedocument.wordprocessingml.footer+xml"/>
  <Override PartName="/word/footer24.xml" ContentType="application/vnd.openxmlformats-officedocument.wordprocessingml.footer+xml"/>
  <Override PartName="/word/footer75.xml" ContentType="application/vnd.openxmlformats-officedocument.wordprocessingml.footer+xml"/>
  <Override PartName="/word/footer32.xml" ContentType="application/vnd.openxmlformats-officedocument.wordprocessingml.footer+xml"/>
  <Override PartName="/word/footer40.xml" ContentType="application/vnd.openxmlformats-officedocument.wordprocessingml.footer+xml"/>
  <Override PartName="/word/footer83.xml" ContentType="application/vnd.openxmlformats-officedocument.wordprocessingml.footer+xml"/>
  <Override PartName="/word/footer18.xml" ContentType="application/vnd.openxmlformats-officedocument.wordprocessingml.footer+xml"/>
  <Override PartName="/word/footer101.xml" ContentType="application/vnd.openxmlformats-officedocument.wordprocessingml.footer+xml"/>
  <Override PartName="/word/footer49.xml" ContentType="application/vnd.openxmlformats-officedocument.wordprocessingml.footer+xml"/>
  <Override PartName="/word/footer118.xml" ContentType="application/vnd.openxmlformats-officedocument.wordprocessingml.footer+xml"/>
  <Override PartName="/word/footer14.xml" ContentType="application/vnd.openxmlformats-officedocument.wordprocessingml.footer+xml"/>
  <Override PartName="/word/footer87.xml" ContentType="application/vnd.openxmlformats-officedocument.wordprocessingml.footer+xml"/>
  <Override PartName="/word/footer44.xml" ContentType="application/vnd.openxmlformats-officedocument.wordprocessingml.footer+xml"/>
  <Override PartName="/word/footer57.xml" ContentType="application/vnd.openxmlformats-officedocument.wordprocessingml.footer+xml"/>
  <Override PartName="/docProps/core.xml" ContentType="application/vnd.openxmlformats-package.core-properties+xml"/>
  <Override PartName="/word/footer91.xml" ContentType="application/vnd.openxmlformats-officedocument.wordprocessingml.footer+xml"/>
  <Override PartName="/word/footer132.xml" ContentType="application/vnd.openxmlformats-officedocument.wordprocessingml.footer+xml"/>
  <Override PartName="/word/footer128.xml" ContentType="application/vnd.openxmlformats-officedocument.wordprocessingml.footer+xml"/>
  <Override PartName="/word/footer26.xml" ContentType="application/vnd.openxmlformats-officedocument.wordprocessingml.footer+xml"/>
  <Override PartName="/word/footer69.xml" ContentType="application/vnd.openxmlformats-officedocument.wordprocessingml.footer+xml"/>
  <Override PartName="/word/footer134.xml" ContentType="application/vnd.openxmlformats-officedocument.wordprocessingml.footer+xml"/>
  <Override PartName="/word/footer8.xml" ContentType="application/vnd.openxmlformats-officedocument.wordprocessingml.footer+xml"/>
  <Override PartName="/word/footer30.xml" ContentType="application/vnd.openxmlformats-officedocument.wordprocessingml.footer+xml"/>
  <Override PartName="/word/footer42.xml" ContentType="application/vnd.openxmlformats-officedocument.wordprocessingml.footer+xml"/>
  <Override PartName="/word/footer60.xml" ContentType="application/vnd.openxmlformats-officedocument.wordprocessingml.footer+xml"/>
  <Override PartName="/word/footer12.xml" ContentType="application/vnd.openxmlformats-officedocument.wordprocessingml.footer+xml"/>
  <Override PartName="/word/footer73.xml" ContentType="application/vnd.openxmlformats-officedocument.wordprocessingml.footer+xml"/>
  <Override PartName="/word/footer103.xml" ContentType="application/vnd.openxmlformats-officedocument.wordprocessingml.footer+xml"/>
  <Override PartName="/word/footer116.xml" ContentType="application/vnd.openxmlformats-officedocument.wordprocessingml.footer+xml"/>
  <Override PartName="/word/theme/theme1.xml" ContentType="application/vnd.openxmlformats-officedocument.theme+xml"/>
  <Override PartName="/word/footer20.xml" ContentType="application/vnd.openxmlformats-officedocument.wordprocessingml.footer+xml"/>
  <Override PartName="/word/footer46.xml" ContentType="application/vnd.openxmlformats-officedocument.wordprocessingml.footer+xml"/>
  <Override PartName="/word/footer71.xml" ContentType="application/vnd.openxmlformats-officedocument.wordprocessingml.footer+xml"/>
  <Override PartName="/word/footer80.xml" ContentType="application/vnd.openxmlformats-officedocument.wordprocessingml.footer+xml"/>
  <Override PartName="/word/footer54.xml" ContentType="application/vnd.openxmlformats-officedocument.wordprocessingml.footer+xml"/>
  <Override PartName="/word/footer121.xml" ContentType="application/vnd.openxmlformats-officedocument.wordprocessingml.footer+xml"/>
  <Override PartName="/word/footer11.xml" ContentType="application/vnd.openxmlformats-officedocument.wordprocessingml.footer+xml"/>
  <Override PartName="/word/footer89.xml" ContentType="application/vnd.openxmlformats-officedocument.wordprocessingml.footer+xml"/>
  <Override PartName="/word/footer104.xml" ContentType="application/vnd.openxmlformats-officedocument.wordprocessingml.footer+xml"/>
  <Override PartName="/word/footer37.xml" ContentType="application/vnd.openxmlformats-officedocument.wordprocessingml.footer+xml"/>
  <Override PartName="/word/footer63.xml" ContentType="application/vnd.openxmlformats-officedocument.wordprocessingml.footer+xml"/>
  <Override PartName="/word/footer106.xml" ContentType="application/vnd.openxmlformats-officedocument.wordprocessingml.footer+xml"/>
  <Override PartName="/word/footer131.xml" ContentType="application/vnd.openxmlformats-officedocument.wordprocessingml.footer+xml"/>
  <Override PartName="/word/footer123.xml" ContentType="application/vnd.openxmlformats-officedocument.wordprocessingml.footer+xml"/>
  <Override PartName="/word/footer97.xml" ContentType="application/vnd.openxmlformats-officedocument.wordprocessingml.footer+xml"/>
  <Override PartName="/word/document.xml" ContentType="application/vnd.openxmlformats-officedocument.wordprocessingml.document.main+xml"/>
  <Override PartName="/word/footer114.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footer4.xml" ContentType="application/vnd.openxmlformats-officedocument.wordprocessingml.footer+xml"/>
  <Override PartName="/word/footer52.xml" ContentType="application/vnd.openxmlformats-officedocument.wordprocessingml.footer+xml"/>
  <Override PartName="/word/fontTable.xml" ContentType="application/vnd.openxmlformats-officedocument.wordprocessingml.fontTable+xml"/>
  <Override PartName="/word/footer95.xml" ContentType="application/vnd.openxmlformats-officedocument.wordprocessingml.footer+xml"/>
  <Override PartName="/word/footer82.xml" ContentType="application/vnd.openxmlformats-officedocument.wordprocessingml.footer+xml"/>
  <Override PartName="/word/footer78.xml" ContentType="application/vnd.openxmlformats-officedocument.wordprocessingml.footer+xml"/>
  <Override PartName="/word/footer108.xml" ContentType="application/vnd.openxmlformats-officedocument.wordprocessingml.footer+xml"/>
  <Override PartName="/word/footer35.xml" ContentType="application/vnd.openxmlformats-officedocument.wordprocessingml.footer+xml"/>
  <Override PartName="/word/footer48.xml" ContentType="application/vnd.openxmlformats-officedocument.wordprocessingml.footer+xml"/>
  <Override PartName="/word/footer22.xml" ContentType="application/vnd.openxmlformats-officedocument.wordprocessingml.footer+xml"/>
  <Override PartName="/word/footer65.xml" ContentType="application/vnd.openxmlformats-officedocument.wordprocessingml.footer+xml"/>
  <Override PartName="/word/footer112.xml" ContentType="application/vnd.openxmlformats-officedocument.wordprocessingml.footer+xml"/>
  <Override PartName="/word/footer125.xml" ContentType="application/vnd.openxmlformats-officedocument.wordprocessingml.footer+xml"/>
  <Override PartName="/word/footer29.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FB6E82ED">
      <w:pPr>
        <w:pStyle w:val="style66"/>
        <w:spacing w:lineRule="auto" w:line="249"/>
        <w:rPr/>
      </w:pPr>
    </w:p>
    <w:p w14:paraId="6DEF7470">
      <w:pPr>
        <w:pStyle w:val="style66"/>
        <w:spacing w:lineRule="auto" w:line="249"/>
        <w:rPr/>
      </w:pPr>
    </w:p>
    <w:p w14:paraId="7A93C6A3">
      <w:pPr>
        <w:pStyle w:val="style66"/>
        <w:spacing w:lineRule="auto" w:line="249"/>
        <w:rPr/>
      </w:pPr>
    </w:p>
    <w:p w14:paraId="43C59A0E">
      <w:pPr>
        <w:pStyle w:val="style66"/>
        <w:spacing w:lineRule="auto" w:line="249"/>
        <w:rPr/>
      </w:pPr>
    </w:p>
    <w:p w14:paraId="26553FF3">
      <w:pPr>
        <w:pStyle w:val="style66"/>
        <w:spacing w:lineRule="auto" w:line="249"/>
        <w:rPr/>
      </w:pPr>
    </w:p>
    <w:p w14:paraId="0237C71A">
      <w:pPr>
        <w:pStyle w:val="style66"/>
        <w:spacing w:lineRule="auto" w:line="249"/>
        <w:rPr/>
      </w:pPr>
    </w:p>
    <w:p w14:paraId="FAE635F9">
      <w:pPr>
        <w:pStyle w:val="style66"/>
        <w:spacing w:lineRule="auto" w:line="251"/>
        <w:rPr/>
      </w:pPr>
    </w:p>
    <w:p w14:paraId="2E09CF28">
      <w:pPr>
        <w:pStyle w:val="style66"/>
        <w:spacing w:lineRule="auto" w:line="251"/>
        <w:rPr/>
      </w:pPr>
    </w:p>
    <w:p w14:paraId="6D8EBD2B">
      <w:pPr>
        <w:pStyle w:val="style0"/>
        <w:spacing w:before="101" w:lineRule="auto" w:line="219"/>
        <w:ind w:left="3409"/>
        <w:outlineLvl w:val="0"/>
        <w:rPr>
          <w:rFonts w:ascii="SimSun" w:cs="SimSun" w:eastAsia="SimSun" w:hAnsi="SimSun"/>
          <w:sz w:val="31"/>
          <w:szCs w:val="31"/>
        </w:rPr>
      </w:pPr>
      <w:r>
        <w:rPr>
          <w:rFonts w:ascii="SimSun" w:cs="SimSun" w:eastAsia="SimSun" w:hAnsi="SimSun"/>
          <w:b/>
          <w:bCs/>
          <w:spacing w:val="2"/>
          <w:sz w:val="31"/>
          <w:szCs w:val="31"/>
        </w:rPr>
        <w:t>第四部分</w:t>
      </w:r>
      <w:r>
        <w:rPr>
          <w:rFonts w:ascii="SimSun" w:cs="SimSun" w:eastAsia="SimSun" w:hAnsi="SimSun"/>
          <w:spacing w:val="2"/>
          <w:sz w:val="31"/>
          <w:szCs w:val="31"/>
        </w:rPr>
        <w:t xml:space="preserve">  </w:t>
      </w:r>
      <w:r>
        <w:rPr>
          <w:rFonts w:ascii="SimSun" w:cs="SimSun" w:eastAsia="SimSun" w:hAnsi="SimSun"/>
          <w:b/>
          <w:bCs/>
          <w:spacing w:val="2"/>
          <w:sz w:val="31"/>
          <w:szCs w:val="31"/>
        </w:rPr>
        <w:t>方剂学</w:t>
      </w:r>
    </w:p>
    <w:p w14:paraId="90DADECE">
      <w:pPr>
        <w:pStyle w:val="style66"/>
        <w:spacing w:lineRule="auto" w:line="278"/>
        <w:rPr/>
      </w:pPr>
    </w:p>
    <w:p w14:paraId="842CABAC">
      <w:pPr>
        <w:pStyle w:val="style66"/>
        <w:spacing w:lineRule="auto" w:line="278"/>
        <w:rPr/>
      </w:pPr>
    </w:p>
    <w:p w14:paraId="276C0395">
      <w:pPr>
        <w:pStyle w:val="style66"/>
        <w:spacing w:lineRule="auto" w:line="279"/>
        <w:rPr/>
      </w:pPr>
    </w:p>
    <w:p w14:paraId="1DC4A611">
      <w:pPr>
        <w:pStyle w:val="style0"/>
        <w:spacing w:before="91" w:lineRule="auto" w:line="219"/>
        <w:ind w:left="3708"/>
        <w:rPr>
          <w:rFonts w:ascii="SimSun" w:cs="SimSun" w:eastAsia="SimSun" w:hAnsi="SimSun"/>
          <w:sz w:val="28"/>
          <w:szCs w:val="28"/>
        </w:rPr>
      </w:pPr>
      <w:r>
        <w:rPr>
          <w:rFonts w:ascii="SimSun" w:cs="SimSun" w:eastAsia="SimSun" w:hAnsi="SimSun"/>
          <w:b/>
          <w:bCs/>
          <w:spacing w:val="-8"/>
          <w:sz w:val="28"/>
          <w:szCs w:val="28"/>
        </w:rPr>
        <w:t>第一章</w:t>
      </w:r>
      <w:r>
        <w:rPr>
          <w:rFonts w:ascii="SimSun" w:cs="SimSun" w:eastAsia="SimSun" w:hAnsi="SimSun"/>
          <w:spacing w:val="120"/>
          <w:sz w:val="28"/>
          <w:szCs w:val="28"/>
        </w:rPr>
        <w:t xml:space="preserve"> </w:t>
      </w:r>
      <w:r>
        <w:rPr>
          <w:rFonts w:ascii="SimSun" w:cs="SimSun" w:eastAsia="SimSun" w:hAnsi="SimSun"/>
          <w:b/>
          <w:bCs/>
          <w:spacing w:val="-8"/>
          <w:sz w:val="28"/>
          <w:szCs w:val="28"/>
        </w:rPr>
        <w:t>绪</w:t>
      </w:r>
      <w:r>
        <w:rPr>
          <w:rFonts w:ascii="SimSun" w:cs="SimSun" w:eastAsia="SimSun" w:hAnsi="SimSun"/>
          <w:spacing w:val="7"/>
          <w:sz w:val="28"/>
          <w:szCs w:val="28"/>
        </w:rPr>
        <w:t xml:space="preserve">  </w:t>
      </w:r>
      <w:r>
        <w:rPr>
          <w:rFonts w:ascii="SimSun" w:cs="SimSun" w:eastAsia="SimSun" w:hAnsi="SimSun"/>
          <w:b/>
          <w:bCs/>
          <w:spacing w:val="-8"/>
          <w:sz w:val="28"/>
          <w:szCs w:val="28"/>
        </w:rPr>
        <w:t>论</w:t>
      </w:r>
    </w:p>
    <w:p w14:paraId="012620ED">
      <w:pPr>
        <w:pStyle w:val="style66"/>
        <w:spacing w:lineRule="auto" w:line="258"/>
        <w:rPr/>
      </w:pPr>
    </w:p>
    <w:p w14:paraId="2A9DC652">
      <w:pPr>
        <w:pStyle w:val="style0"/>
        <w:spacing w:before="68" w:lineRule="auto" w:line="219"/>
        <w:ind w:left="393"/>
        <w:rPr>
          <w:rFonts w:ascii="SimSun" w:cs="SimSun" w:eastAsia="SimSun" w:hAnsi="SimSun"/>
          <w:sz w:val="21"/>
          <w:szCs w:val="21"/>
        </w:rPr>
      </w:pPr>
      <w:r>
        <w:rPr>
          <w:rFonts w:ascii="SimSun" w:cs="SimSun" w:eastAsia="SimSun" w:hAnsi="SimSun"/>
          <w:b/>
          <w:bCs/>
          <w:spacing w:val="-3"/>
          <w:sz w:val="21"/>
          <w:szCs w:val="21"/>
        </w:rPr>
        <w:t>【考纲】</w:t>
      </w:r>
    </w:p>
    <w:p w14:paraId="C8F2B482">
      <w:pPr>
        <w:pStyle w:val="style0"/>
        <w:spacing w:before="78" w:lineRule="auto" w:line="223"/>
        <w:ind w:left="434"/>
        <w:rPr>
          <w:rFonts w:ascii="KaiTi" w:cs="KaiTi" w:eastAsia="KaiTi" w:hAnsi="KaiTi"/>
          <w:sz w:val="21"/>
          <w:szCs w:val="21"/>
        </w:rPr>
      </w:pPr>
      <w:r>
        <w:rPr>
          <w:rFonts w:ascii="KaiTi" w:cs="KaiTi" w:eastAsia="KaiTi" w:hAnsi="KaiTi"/>
          <w:spacing w:val="-5"/>
          <w:sz w:val="21"/>
          <w:szCs w:val="21"/>
        </w:rPr>
        <w:t>方剂和方剂学的概念。历代医家在方剂学方面的主要成就、贡献及代表作。</w:t>
      </w:r>
    </w:p>
    <w:p w14:paraId="F10BC1D9">
      <w:pPr>
        <w:pStyle w:val="style66"/>
        <w:spacing w:lineRule="auto" w:line="316"/>
        <w:rPr/>
      </w:pPr>
    </w:p>
    <w:p w14:paraId="4ACF164B">
      <w:pPr>
        <w:pStyle w:val="style0"/>
        <w:spacing w:before="69" w:lineRule="auto" w:line="219"/>
        <w:ind w:left="3268"/>
        <w:rPr>
          <w:rFonts w:ascii="SimSun" w:cs="SimSun" w:eastAsia="SimSun" w:hAnsi="SimSun"/>
          <w:sz w:val="21"/>
          <w:szCs w:val="21"/>
        </w:rPr>
      </w:pPr>
      <w:r>
        <w:rPr>
          <w:rFonts w:ascii="SimSun" w:cs="SimSun" w:eastAsia="SimSun" w:hAnsi="SimSun"/>
          <w:b/>
          <w:bCs/>
          <w:spacing w:val="4"/>
          <w:sz w:val="21"/>
          <w:szCs w:val="21"/>
        </w:rPr>
        <w:t>第一节</w:t>
      </w:r>
      <w:r>
        <w:rPr>
          <w:rFonts w:ascii="SimSun" w:cs="SimSun" w:eastAsia="SimSun" w:hAnsi="SimSun"/>
          <w:spacing w:val="4"/>
          <w:sz w:val="21"/>
          <w:szCs w:val="21"/>
        </w:rPr>
        <w:t xml:space="preserve">  </w:t>
      </w:r>
      <w:r>
        <w:rPr>
          <w:rFonts w:ascii="SimSun" w:cs="SimSun" w:eastAsia="SimSun" w:hAnsi="SimSun"/>
          <w:b/>
          <w:bCs/>
          <w:spacing w:val="4"/>
          <w:sz w:val="21"/>
          <w:szCs w:val="21"/>
        </w:rPr>
        <w:t>方剂和方剂学的概念</w:t>
      </w:r>
    </w:p>
    <w:p w14:paraId="548D58CB">
      <w:pPr>
        <w:pStyle w:val="style0"/>
        <w:spacing w:before="150"/>
        <w:rPr/>
      </w:pPr>
    </w:p>
    <w:tbl>
      <w:tblPr>
        <w:tblStyle w:val="style4097"/>
        <w:tblW w:w="93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093"/>
        <w:gridCol w:w="8276"/>
      </w:tblGrid>
      <w:tr w14:paraId="9E3BC70B">
        <w:trPr>
          <w:trHeight w:val="698" w:hRule="atLeast"/>
        </w:trPr>
        <w:tc>
          <w:tcPr>
            <w:tcW w:w="1093" w:type="dxa"/>
            <w:tcBorders/>
          </w:tcPr>
          <w:p w14:paraId="DC2FAE93">
            <w:pPr>
              <w:pStyle w:val="style4098"/>
              <w:spacing w:before="268" w:lineRule="auto" w:line="219"/>
              <w:ind w:left="367"/>
              <w:rPr>
                <w:sz w:val="17"/>
                <w:szCs w:val="17"/>
              </w:rPr>
            </w:pPr>
            <w:r>
              <w:rPr>
                <w:b/>
                <w:bCs/>
                <w:spacing w:val="-4"/>
                <w:sz w:val="17"/>
                <w:szCs w:val="17"/>
              </w:rPr>
              <w:t>方剂</w:t>
            </w:r>
          </w:p>
        </w:tc>
        <w:tc>
          <w:tcPr>
            <w:tcW w:w="8276" w:type="dxa"/>
            <w:tcBorders/>
          </w:tcPr>
          <w:p w14:paraId="65EFECB3">
            <w:pPr>
              <w:pStyle w:val="style4098"/>
              <w:spacing w:before="129" w:lineRule="auto" w:line="267"/>
              <w:ind w:left="103" w:right="190" w:hanging="9"/>
              <w:rPr>
                <w:sz w:val="17"/>
                <w:szCs w:val="17"/>
              </w:rPr>
            </w:pPr>
            <w:r>
              <w:rPr>
                <w:b/>
                <w:bCs/>
                <w:spacing w:val="-2"/>
                <w:sz w:val="17"/>
                <w:szCs w:val="17"/>
              </w:rPr>
              <w:t>是中医在辨识病证，确立治法的基础上，按照制方规则，通过选择合适药物，酌定适当剂量，规定适宜剂型</w:t>
            </w:r>
            <w:r>
              <w:rPr>
                <w:spacing w:val="-2"/>
                <w:sz w:val="17"/>
                <w:szCs w:val="17"/>
              </w:rPr>
              <w:t xml:space="preserve"> </w:t>
            </w:r>
            <w:r>
              <w:rPr>
                <w:b/>
                <w:bCs/>
                <w:spacing w:val="-3"/>
                <w:sz w:val="17"/>
                <w:szCs w:val="17"/>
              </w:rPr>
              <w:t>及用法等一系列过程，最后完成的药方</w:t>
            </w:r>
          </w:p>
        </w:tc>
      </w:tr>
      <w:tr w14:paraId="4BFA0B1E">
        <w:tblPrEx/>
        <w:trPr>
          <w:trHeight w:val="352" w:hRule="atLeast"/>
        </w:trPr>
        <w:tc>
          <w:tcPr>
            <w:tcW w:w="1093" w:type="dxa"/>
            <w:tcBorders/>
          </w:tcPr>
          <w:p w14:paraId="94BB79CF">
            <w:pPr>
              <w:pStyle w:val="style4098"/>
              <w:spacing w:before="90" w:lineRule="auto" w:line="219"/>
              <w:ind w:left="287"/>
              <w:rPr>
                <w:sz w:val="17"/>
                <w:szCs w:val="17"/>
              </w:rPr>
            </w:pPr>
            <w:r>
              <w:rPr>
                <w:b/>
                <w:bCs/>
                <w:spacing w:val="-4"/>
                <w:sz w:val="17"/>
                <w:szCs w:val="17"/>
              </w:rPr>
              <w:t>方剂学</w:t>
            </w:r>
          </w:p>
        </w:tc>
        <w:tc>
          <w:tcPr>
            <w:tcW w:w="8276" w:type="dxa"/>
            <w:tcBorders/>
          </w:tcPr>
          <w:p w14:paraId="CED44425">
            <w:pPr>
              <w:pStyle w:val="style4098"/>
              <w:spacing w:before="93" w:lineRule="auto" w:line="219"/>
              <w:ind w:left="101"/>
              <w:rPr>
                <w:sz w:val="17"/>
                <w:szCs w:val="17"/>
              </w:rPr>
            </w:pPr>
            <w:r>
              <w:rPr>
                <w:sz w:val="17"/>
                <w:szCs w:val="17"/>
              </w:rPr>
              <w:t>是研究和阐明方剂的制方原理及其临床运用规律的一门学科，是</w:t>
            </w:r>
            <w:r>
              <w:rPr>
                <w:spacing w:val="-1"/>
                <w:sz w:val="17"/>
                <w:szCs w:val="17"/>
              </w:rPr>
              <w:t>中医学主要基础学科之一</w:t>
            </w:r>
          </w:p>
        </w:tc>
      </w:tr>
    </w:tbl>
    <w:p w14:paraId="8255A755">
      <w:pPr>
        <w:pStyle w:val="style66"/>
        <w:spacing w:lineRule="auto" w:line="378"/>
        <w:rPr/>
      </w:pPr>
    </w:p>
    <w:p w14:paraId="42CA738D">
      <w:pPr>
        <w:pStyle w:val="style0"/>
        <w:spacing w:before="68" w:lineRule="auto" w:line="221"/>
        <w:ind w:left="1857"/>
        <w:rPr>
          <w:rFonts w:ascii="SimHei" w:cs="SimHei" w:eastAsia="SimHei" w:hAnsi="SimHei"/>
          <w:sz w:val="21"/>
          <w:szCs w:val="21"/>
        </w:rPr>
      </w:pPr>
      <w:r>
        <w:rPr>
          <w:rFonts w:ascii="SimHei" w:cs="SimHei" w:eastAsia="SimHei" w:hAnsi="SimHei"/>
          <w:b/>
          <w:bCs/>
          <w:spacing w:val="6"/>
          <w:sz w:val="21"/>
          <w:szCs w:val="21"/>
        </w:rPr>
        <w:t>第二节</w:t>
      </w:r>
      <w:r>
        <w:rPr>
          <w:rFonts w:ascii="SimHei" w:cs="SimHei" w:eastAsia="SimHei" w:hAnsi="SimHei"/>
          <w:spacing w:val="6"/>
          <w:sz w:val="21"/>
          <w:szCs w:val="21"/>
        </w:rPr>
        <w:t xml:space="preserve">  </w:t>
      </w:r>
      <w:r>
        <w:rPr>
          <w:rFonts w:ascii="SimHei" w:cs="SimHei" w:eastAsia="SimHei" w:hAnsi="SimHei"/>
          <w:b/>
          <w:bCs/>
          <w:spacing w:val="6"/>
          <w:sz w:val="21"/>
          <w:szCs w:val="21"/>
        </w:rPr>
        <w:t>历代医家在方剂学方面的主要成就、贡献及</w:t>
      </w:r>
      <w:r>
        <w:rPr>
          <w:rFonts w:ascii="SimHei" w:cs="SimHei" w:eastAsia="SimHei" w:hAnsi="SimHei"/>
          <w:b/>
          <w:bCs/>
          <w:spacing w:val="5"/>
          <w:sz w:val="21"/>
          <w:szCs w:val="21"/>
        </w:rPr>
        <w:t>代表作</w:t>
      </w:r>
    </w:p>
    <w:p w14:paraId="750BDDDE">
      <w:pPr>
        <w:pStyle w:val="style0"/>
        <w:spacing w:before="98"/>
        <w:rPr/>
      </w:pPr>
    </w:p>
    <w:tbl>
      <w:tblPr>
        <w:tblStyle w:val="style4097"/>
        <w:tblW w:w="93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074"/>
        <w:gridCol w:w="1438"/>
        <w:gridCol w:w="2168"/>
        <w:gridCol w:w="4667"/>
      </w:tblGrid>
      <w:tr w14:paraId="E25AF5A8">
        <w:trPr>
          <w:trHeight w:val="344" w:hRule="atLeast"/>
        </w:trPr>
        <w:tc>
          <w:tcPr>
            <w:tcW w:w="1074" w:type="dxa"/>
            <w:tcBorders/>
            <w:shd w:val="clear" w:color="auto" w:fill="00acf4"/>
          </w:tcPr>
          <w:p w14:paraId="916502EF">
            <w:pPr>
              <w:pStyle w:val="style4098"/>
              <w:spacing w:before="80" w:lineRule="auto" w:line="220"/>
              <w:ind w:left="347"/>
              <w:rPr/>
            </w:pPr>
            <w:r>
              <w:rPr>
                <w:b/>
                <w:bCs/>
                <w:color w:val="ffffff"/>
                <w:spacing w:val="1"/>
              </w:rPr>
              <w:t>时期</w:t>
            </w:r>
          </w:p>
        </w:tc>
        <w:tc>
          <w:tcPr>
            <w:tcW w:w="1438" w:type="dxa"/>
            <w:tcBorders/>
            <w:shd w:val="clear" w:color="auto" w:fill="00b0f5"/>
          </w:tcPr>
          <w:p w14:paraId="10F82251">
            <w:pPr>
              <w:pStyle w:val="style4098"/>
              <w:spacing w:before="80" w:lineRule="auto" w:line="220"/>
              <w:ind w:left="533"/>
              <w:rPr/>
            </w:pPr>
            <w:r>
              <w:rPr>
                <w:b/>
                <w:bCs/>
                <w:color w:val="ffffff"/>
              </w:rPr>
              <w:t>医家</w:t>
            </w:r>
          </w:p>
        </w:tc>
        <w:tc>
          <w:tcPr>
            <w:tcW w:w="2168" w:type="dxa"/>
            <w:tcBorders/>
            <w:shd w:val="clear" w:color="auto" w:fill="00aaf5"/>
          </w:tcPr>
          <w:p w14:paraId="B2316AEB">
            <w:pPr>
              <w:pStyle w:val="style4098"/>
              <w:spacing w:before="79" w:lineRule="auto" w:line="219"/>
              <w:ind w:left="805"/>
              <w:rPr/>
            </w:pPr>
            <w:r>
              <w:rPr>
                <w:b/>
                <w:bCs/>
                <w:color w:val="ffffff"/>
                <w:spacing w:val="-4"/>
              </w:rPr>
              <w:t>代表作</w:t>
            </w:r>
          </w:p>
        </w:tc>
        <w:tc>
          <w:tcPr>
            <w:tcW w:w="4667" w:type="dxa"/>
            <w:tcBorders/>
            <w:shd w:val="clear" w:color="auto" w:fill="01b0f5"/>
          </w:tcPr>
          <w:p w14:paraId="81976EDE">
            <w:pPr>
              <w:pStyle w:val="style4098"/>
              <w:spacing w:before="80" w:lineRule="auto" w:line="220"/>
              <w:ind w:left="1927"/>
              <w:rPr/>
            </w:pPr>
            <w:r>
              <w:rPr>
                <w:b/>
                <w:bCs/>
                <w:color w:val="ffffff"/>
                <w:spacing w:val="-4"/>
              </w:rPr>
              <w:t>成就贡献</w:t>
            </w:r>
          </w:p>
        </w:tc>
      </w:tr>
      <w:tr w14:paraId="8D8E26EA">
        <w:tblPrEx/>
        <w:trPr>
          <w:trHeight w:val="349" w:hRule="atLeast"/>
        </w:trPr>
        <w:tc>
          <w:tcPr>
            <w:tcW w:w="1074" w:type="dxa"/>
            <w:vMerge w:val="restart"/>
            <w:tcBorders>
              <w:bottom w:val="nil"/>
            </w:tcBorders>
          </w:tcPr>
          <w:p w14:paraId="6A408A84">
            <w:pPr>
              <w:pStyle w:val="style0"/>
              <w:spacing w:lineRule="auto" w:line="326"/>
              <w:rPr>
                <w:rFonts w:ascii="Arial"/>
                <w:sz w:val="21"/>
              </w:rPr>
            </w:pPr>
          </w:p>
          <w:p w14:paraId="3314FE32">
            <w:pPr>
              <w:pStyle w:val="style0"/>
              <w:spacing w:lineRule="auto" w:line="327"/>
              <w:rPr>
                <w:rFonts w:ascii="Arial"/>
                <w:sz w:val="21"/>
              </w:rPr>
            </w:pPr>
          </w:p>
          <w:p w14:paraId="7212CF54">
            <w:pPr>
              <w:pStyle w:val="style4098"/>
              <w:spacing w:before="58" w:lineRule="auto" w:line="219"/>
              <w:ind w:left="167"/>
              <w:rPr/>
            </w:pPr>
            <w:r>
              <w:rPr>
                <w:b/>
                <w:bCs/>
                <w:spacing w:val="-4"/>
              </w:rPr>
              <w:t>先秦至汉</w:t>
            </w:r>
          </w:p>
        </w:tc>
        <w:tc>
          <w:tcPr>
            <w:tcW w:w="1438" w:type="dxa"/>
            <w:tcBorders/>
          </w:tcPr>
          <w:p w14:paraId="F86B1F56">
            <w:pPr>
              <w:pStyle w:val="style0"/>
              <w:rPr>
                <w:rFonts w:ascii="Arial"/>
                <w:sz w:val="21"/>
              </w:rPr>
            </w:pPr>
          </w:p>
        </w:tc>
        <w:tc>
          <w:tcPr>
            <w:tcW w:w="2168" w:type="dxa"/>
            <w:tcBorders/>
          </w:tcPr>
          <w:p w14:paraId="119988FD">
            <w:pPr>
              <w:pStyle w:val="style4098"/>
              <w:spacing w:before="89" w:lineRule="auto" w:line="221"/>
              <w:ind w:left="442"/>
              <w:rPr/>
            </w:pPr>
            <w:r>
              <w:rPr>
                <w:spacing w:val="-2"/>
              </w:rPr>
              <w:t>《五十二病方》</w:t>
            </w:r>
          </w:p>
        </w:tc>
        <w:tc>
          <w:tcPr>
            <w:tcW w:w="4667" w:type="dxa"/>
            <w:tcBorders/>
          </w:tcPr>
          <w:p w14:paraId="D0DE084E">
            <w:pPr>
              <w:pStyle w:val="style4098"/>
              <w:spacing w:before="88" w:lineRule="auto" w:line="219"/>
              <w:ind w:left="114"/>
              <w:rPr/>
            </w:pPr>
            <w:r>
              <w:rPr>
                <w:color w:val="00b4eb"/>
              </w:rPr>
              <w:t>我国现存最古老的一部医方</w:t>
            </w:r>
            <w:r>
              <w:t>，载方283首</w:t>
            </w:r>
          </w:p>
        </w:tc>
      </w:tr>
      <w:tr w14:paraId="612BBA7D">
        <w:tblPrEx/>
        <w:trPr>
          <w:trHeight w:val="629" w:hRule="atLeast"/>
        </w:trPr>
        <w:tc>
          <w:tcPr>
            <w:tcW w:w="1074" w:type="dxa"/>
            <w:vMerge w:val="continue"/>
            <w:tcBorders>
              <w:top w:val="nil"/>
              <w:bottom w:val="nil"/>
            </w:tcBorders>
          </w:tcPr>
          <w:p w14:paraId="4E0DF2EE">
            <w:pPr>
              <w:pStyle w:val="style0"/>
              <w:rPr>
                <w:rFonts w:ascii="Arial"/>
                <w:sz w:val="21"/>
              </w:rPr>
            </w:pPr>
          </w:p>
        </w:tc>
        <w:tc>
          <w:tcPr>
            <w:tcW w:w="1438" w:type="dxa"/>
            <w:tcBorders/>
          </w:tcPr>
          <w:p w14:paraId="8093D6F6">
            <w:pPr>
              <w:pStyle w:val="style0"/>
              <w:rPr>
                <w:rFonts w:ascii="Arial"/>
                <w:sz w:val="21"/>
              </w:rPr>
            </w:pPr>
          </w:p>
        </w:tc>
        <w:tc>
          <w:tcPr>
            <w:tcW w:w="2168" w:type="dxa"/>
            <w:tcBorders/>
          </w:tcPr>
          <w:p w14:paraId="8AFBD220">
            <w:pPr>
              <w:pStyle w:val="style4098"/>
              <w:spacing w:before="229" w:lineRule="auto" w:line="219"/>
              <w:ind w:left="533"/>
              <w:rPr/>
            </w:pPr>
            <w:r>
              <w:rPr>
                <w:spacing w:val="-3"/>
              </w:rPr>
              <w:t>《黄帝内经》</w:t>
            </w:r>
          </w:p>
        </w:tc>
        <w:tc>
          <w:tcPr>
            <w:tcW w:w="4667" w:type="dxa"/>
            <w:tcBorders/>
          </w:tcPr>
          <w:p w14:paraId="5D0A5484">
            <w:pPr>
              <w:pStyle w:val="style4098"/>
              <w:spacing w:before="119" w:lineRule="auto" w:line="220"/>
              <w:ind w:left="114"/>
              <w:rPr/>
            </w:pPr>
            <w:r>
              <w:rPr>
                <w:spacing w:val="-2"/>
              </w:rPr>
              <w:t>载方13首</w:t>
            </w:r>
          </w:p>
          <w:p w14:paraId="5112DB4A">
            <w:pPr>
              <w:pStyle w:val="style4098"/>
              <w:spacing w:before="35" w:lineRule="auto" w:line="219"/>
              <w:ind w:left="114"/>
              <w:rPr/>
            </w:pPr>
            <w:r>
              <w:rPr>
                <w:color w:val="00bdec"/>
                <w:spacing w:val="1"/>
              </w:rPr>
              <w:t>最早记载遣药组方和配伍宜忌</w:t>
            </w:r>
          </w:p>
        </w:tc>
      </w:tr>
      <w:tr w14:paraId="B7DC09A9">
        <w:tblPrEx/>
        <w:trPr>
          <w:trHeight w:val="619" w:hRule="atLeast"/>
        </w:trPr>
        <w:tc>
          <w:tcPr>
            <w:tcW w:w="1074" w:type="dxa"/>
            <w:vMerge w:val="continue"/>
            <w:tcBorders>
              <w:top w:val="nil"/>
            </w:tcBorders>
          </w:tcPr>
          <w:p w14:paraId="2608C393">
            <w:pPr>
              <w:pStyle w:val="style0"/>
              <w:rPr>
                <w:rFonts w:ascii="Arial"/>
                <w:sz w:val="21"/>
              </w:rPr>
            </w:pPr>
          </w:p>
        </w:tc>
        <w:tc>
          <w:tcPr>
            <w:tcW w:w="1438" w:type="dxa"/>
            <w:tcBorders/>
          </w:tcPr>
          <w:p w14:paraId="7E19E9E4">
            <w:pPr>
              <w:pStyle w:val="style4098"/>
              <w:spacing w:before="220" w:lineRule="auto" w:line="219"/>
              <w:ind w:left="440"/>
              <w:rPr/>
            </w:pPr>
            <w:r>
              <w:rPr>
                <w:spacing w:val="3"/>
              </w:rPr>
              <w:t>张仲景</w:t>
            </w:r>
          </w:p>
        </w:tc>
        <w:tc>
          <w:tcPr>
            <w:tcW w:w="2168" w:type="dxa"/>
            <w:tcBorders/>
          </w:tcPr>
          <w:p w14:paraId="64DB81F4">
            <w:pPr>
              <w:pStyle w:val="style4098"/>
              <w:spacing w:before="220" w:lineRule="auto" w:line="219"/>
              <w:ind w:left="442"/>
              <w:rPr/>
            </w:pPr>
            <w:r>
              <w:rPr>
                <w:spacing w:val="-2"/>
              </w:rPr>
              <w:t>《伤寒杂病论》</w:t>
            </w:r>
          </w:p>
        </w:tc>
        <w:tc>
          <w:tcPr>
            <w:tcW w:w="4667" w:type="dxa"/>
            <w:tcBorders/>
          </w:tcPr>
          <w:p w14:paraId="08BC6C58">
            <w:pPr>
              <w:pStyle w:val="style4098"/>
              <w:spacing w:before="98" w:lineRule="auto" w:line="249"/>
              <w:ind w:left="113" w:hanging="9"/>
              <w:rPr/>
            </w:pPr>
            <w:r>
              <w:rPr>
                <w:spacing w:val="-5"/>
              </w:rPr>
              <w:t>被誉为“</w:t>
            </w:r>
            <w:r>
              <w:rPr>
                <w:color w:val="00bae9"/>
                <w:spacing w:val="-5"/>
              </w:rPr>
              <w:t>方书之祖</w:t>
            </w:r>
            <w:r>
              <w:rPr>
                <w:spacing w:val="-5"/>
              </w:rPr>
              <w:t>”(载方314首),创造性的融理、法、方、</w:t>
            </w:r>
            <w:r>
              <w:rPr>
                <w:spacing w:val="16"/>
              </w:rPr>
              <w:t xml:space="preserve"> </w:t>
            </w:r>
            <w:r>
              <w:rPr>
                <w:spacing w:val="-4"/>
              </w:rPr>
              <w:t>药于一体，开辨证论治之先河</w:t>
            </w:r>
          </w:p>
        </w:tc>
      </w:tr>
      <w:tr w14:paraId="F3DA2959">
        <w:tblPrEx/>
        <w:trPr>
          <w:trHeight w:val="529" w:hRule="atLeast"/>
        </w:trPr>
        <w:tc>
          <w:tcPr>
            <w:tcW w:w="1074" w:type="dxa"/>
            <w:tcBorders/>
          </w:tcPr>
          <w:p w14:paraId="B8BC28BD">
            <w:pPr>
              <w:pStyle w:val="style4098"/>
              <w:spacing w:before="178" w:lineRule="auto" w:line="219"/>
              <w:ind w:left="347"/>
              <w:rPr/>
            </w:pPr>
            <w:r>
              <w:rPr>
                <w:b/>
                <w:bCs/>
                <w:spacing w:val="-4"/>
              </w:rPr>
              <w:t>晋代</w:t>
            </w:r>
          </w:p>
        </w:tc>
        <w:tc>
          <w:tcPr>
            <w:tcW w:w="1438" w:type="dxa"/>
            <w:tcBorders/>
          </w:tcPr>
          <w:p w14:paraId="EB8CBD11">
            <w:pPr>
              <w:pStyle w:val="style4098"/>
              <w:spacing w:before="180" w:lineRule="auto" w:line="219"/>
              <w:ind w:left="530"/>
              <w:rPr/>
            </w:pPr>
            <w:r>
              <w:rPr>
                <w:spacing w:val="5"/>
              </w:rPr>
              <w:t>葛洪</w:t>
            </w:r>
          </w:p>
        </w:tc>
        <w:tc>
          <w:tcPr>
            <w:tcW w:w="2168" w:type="dxa"/>
            <w:tcBorders/>
          </w:tcPr>
          <w:p w14:paraId="9021B318">
            <w:pPr>
              <w:pStyle w:val="style4098"/>
              <w:spacing w:before="182" w:lineRule="auto" w:line="220"/>
              <w:ind w:left="442"/>
              <w:rPr/>
            </w:pPr>
            <w:r>
              <w:rPr>
                <w:spacing w:val="-2"/>
              </w:rPr>
              <w:t>《肘后备急方》</w:t>
            </w:r>
          </w:p>
        </w:tc>
        <w:tc>
          <w:tcPr>
            <w:tcW w:w="4667" w:type="dxa"/>
            <w:tcBorders/>
          </w:tcPr>
          <w:p w14:paraId="F8B7E843">
            <w:pPr>
              <w:pStyle w:val="style4098"/>
              <w:spacing w:before="70" w:lineRule="auto" w:line="230"/>
              <w:ind w:left="114" w:right="565"/>
              <w:rPr/>
            </w:pPr>
            <w:r>
              <w:t>载方约1060首，所收方剂以简、便、效、廉为特点</w:t>
            </w:r>
            <w:r>
              <w:rPr>
                <w:spacing w:val="15"/>
              </w:rPr>
              <w:t xml:space="preserve"> </w:t>
            </w:r>
            <w:r>
              <w:rPr>
                <w:spacing w:val="-2"/>
              </w:rPr>
              <w:t>用青蒿治疟疾</w:t>
            </w:r>
          </w:p>
        </w:tc>
      </w:tr>
      <w:tr w14:paraId="94EE846D">
        <w:tblPrEx/>
        <w:trPr>
          <w:trHeight w:val="529" w:hRule="atLeast"/>
        </w:trPr>
        <w:tc>
          <w:tcPr>
            <w:tcW w:w="1074" w:type="dxa"/>
            <w:tcBorders/>
          </w:tcPr>
          <w:p w14:paraId="72E22BA6">
            <w:pPr>
              <w:pStyle w:val="style4098"/>
              <w:spacing w:before="179" w:lineRule="auto" w:line="219"/>
              <w:ind w:left="257"/>
              <w:rPr/>
            </w:pPr>
            <w:r>
              <w:rPr>
                <w:b/>
                <w:bCs/>
                <w:spacing w:val="-4"/>
              </w:rPr>
              <w:t>南北朝</w:t>
            </w:r>
          </w:p>
        </w:tc>
        <w:tc>
          <w:tcPr>
            <w:tcW w:w="1438" w:type="dxa"/>
            <w:tcBorders/>
          </w:tcPr>
          <w:p w14:paraId="AE6B4E75">
            <w:pPr>
              <w:pStyle w:val="style4098"/>
              <w:spacing w:before="182" w:lineRule="auto" w:line="219"/>
              <w:ind w:left="261"/>
              <w:rPr/>
            </w:pPr>
            <w:r>
              <w:rPr>
                <w:spacing w:val="-2"/>
              </w:rPr>
              <w:t>龚庆宣整理</w:t>
            </w:r>
          </w:p>
        </w:tc>
        <w:tc>
          <w:tcPr>
            <w:tcW w:w="2168" w:type="dxa"/>
            <w:tcBorders/>
          </w:tcPr>
          <w:p w14:paraId="0824024A">
            <w:pPr>
              <w:pStyle w:val="style4098"/>
              <w:spacing w:before="182" w:lineRule="auto" w:line="219"/>
              <w:ind w:left="353"/>
              <w:rPr/>
            </w:pPr>
            <w:r>
              <w:rPr>
                <w:spacing w:val="-2"/>
              </w:rPr>
              <w:t>《刘涓子鬼遗方》</w:t>
            </w:r>
          </w:p>
        </w:tc>
        <w:tc>
          <w:tcPr>
            <w:tcW w:w="4667" w:type="dxa"/>
            <w:tcBorders/>
          </w:tcPr>
          <w:p w14:paraId="CF8C5423">
            <w:pPr>
              <w:pStyle w:val="style4098"/>
              <w:spacing w:before="60" w:lineRule="auto" w:line="235"/>
              <w:ind w:left="113" w:right="169" w:hanging="29"/>
              <w:rPr/>
            </w:pPr>
            <w:r>
              <w:rPr>
                <w:color w:val="00b4eb"/>
                <w:spacing w:val="-1"/>
              </w:rPr>
              <w:t>现存最早的外科之专著。</w:t>
            </w:r>
            <w:r>
              <w:rPr>
                <w:spacing w:val="-1"/>
              </w:rPr>
              <w:t>载方140首，总结晋以前外科经</w:t>
            </w:r>
            <w:r>
              <w:rPr>
                <w:spacing w:val="17"/>
              </w:rPr>
              <w:t xml:space="preserve"> </w:t>
            </w:r>
            <w:r>
              <w:rPr>
                <w:spacing w:val="-2"/>
              </w:rPr>
              <w:t>验和成就</w:t>
            </w:r>
          </w:p>
        </w:tc>
      </w:tr>
      <w:tr w14:paraId="594670FF">
        <w:tblPrEx/>
        <w:trPr>
          <w:trHeight w:val="1068" w:hRule="atLeast"/>
        </w:trPr>
        <w:tc>
          <w:tcPr>
            <w:tcW w:w="1074" w:type="dxa"/>
            <w:vMerge w:val="restart"/>
            <w:tcBorders>
              <w:bottom w:val="nil"/>
            </w:tcBorders>
          </w:tcPr>
          <w:p w14:paraId="1D8D88DD">
            <w:pPr>
              <w:pStyle w:val="style0"/>
              <w:rPr>
                <w:rFonts w:ascii="Arial"/>
                <w:sz w:val="21"/>
              </w:rPr>
            </w:pPr>
          </w:p>
          <w:p w14:paraId="22ABD835">
            <w:pPr>
              <w:pStyle w:val="style0"/>
              <w:rPr>
                <w:rFonts w:ascii="Arial"/>
                <w:sz w:val="21"/>
              </w:rPr>
            </w:pPr>
          </w:p>
          <w:p w14:paraId="94FC6F00">
            <w:pPr>
              <w:pStyle w:val="style0"/>
              <w:rPr>
                <w:rFonts w:ascii="Arial"/>
                <w:sz w:val="21"/>
              </w:rPr>
            </w:pPr>
          </w:p>
          <w:p w14:paraId="7820D500">
            <w:pPr>
              <w:pStyle w:val="style0"/>
              <w:rPr>
                <w:rFonts w:ascii="Arial"/>
                <w:sz w:val="21"/>
              </w:rPr>
            </w:pPr>
          </w:p>
          <w:p w14:paraId="0237EA52">
            <w:pPr>
              <w:pStyle w:val="style0"/>
              <w:rPr>
                <w:rFonts w:ascii="Arial"/>
                <w:sz w:val="21"/>
              </w:rPr>
            </w:pPr>
          </w:p>
          <w:p w14:paraId="A7D52F0C">
            <w:pPr>
              <w:pStyle w:val="style4098"/>
              <w:spacing w:before="58" w:lineRule="auto" w:line="222"/>
              <w:ind w:left="434"/>
              <w:rPr/>
            </w:pPr>
            <w:r>
              <w:t>唐</w:t>
            </w:r>
          </w:p>
        </w:tc>
        <w:tc>
          <w:tcPr>
            <w:tcW w:w="1438" w:type="dxa"/>
            <w:tcBorders/>
          </w:tcPr>
          <w:p w14:paraId="A83B04B1">
            <w:pPr>
              <w:pStyle w:val="style0"/>
              <w:spacing w:lineRule="auto" w:line="395"/>
              <w:rPr>
                <w:rFonts w:ascii="Arial"/>
                <w:sz w:val="21"/>
              </w:rPr>
            </w:pPr>
          </w:p>
          <w:p w14:paraId="45DC9815">
            <w:pPr>
              <w:pStyle w:val="style4098"/>
              <w:spacing w:before="58" w:lineRule="auto" w:line="222"/>
              <w:ind w:left="440"/>
              <w:rPr/>
            </w:pPr>
            <w:r>
              <w:rPr>
                <w:spacing w:val="-2"/>
              </w:rPr>
              <w:t>孙思邈</w:t>
            </w:r>
          </w:p>
        </w:tc>
        <w:tc>
          <w:tcPr>
            <w:tcW w:w="2168" w:type="dxa"/>
            <w:tcBorders/>
          </w:tcPr>
          <w:p w14:paraId="EA165103">
            <w:pPr>
              <w:pStyle w:val="style0"/>
              <w:spacing w:lineRule="auto" w:line="284"/>
              <w:rPr>
                <w:rFonts w:ascii="Arial"/>
                <w:sz w:val="21"/>
              </w:rPr>
            </w:pPr>
          </w:p>
          <w:p w14:paraId="EBE24487">
            <w:pPr>
              <w:pStyle w:val="style4098"/>
              <w:spacing w:before="58" w:lineRule="auto" w:line="243"/>
              <w:ind w:left="533" w:right="379" w:hanging="180"/>
              <w:rPr/>
            </w:pPr>
            <w:r>
              <w:rPr>
                <w:spacing w:val="-2"/>
              </w:rPr>
              <w:t>《备急千金要方》</w:t>
            </w:r>
            <w:r>
              <w:t xml:space="preserve"> </w:t>
            </w:r>
            <w:r>
              <w:rPr>
                <w:spacing w:val="-3"/>
              </w:rPr>
              <w:t>《千金翼方》</w:t>
            </w:r>
          </w:p>
        </w:tc>
        <w:tc>
          <w:tcPr>
            <w:tcW w:w="4667" w:type="dxa"/>
            <w:tcBorders/>
          </w:tcPr>
          <w:p w14:paraId="F04744F4">
            <w:pPr>
              <w:pStyle w:val="style4098"/>
              <w:spacing w:before="51" w:lineRule="auto" w:line="258"/>
              <w:ind w:left="94" w:firstLine="19"/>
              <w:jc w:val="both"/>
              <w:rPr/>
            </w:pPr>
            <w:r>
              <w:rPr>
                <w:spacing w:val="-5"/>
              </w:rPr>
              <w:t>共载方7000余首，《备急千金要方》载方5300首，《千金翼</w:t>
            </w:r>
            <w:r>
              <w:t xml:space="preserve"> </w:t>
            </w:r>
            <w:r>
              <w:rPr>
                <w:spacing w:val="-2"/>
              </w:rPr>
              <w:t>方》2900余首。其“囊括海内，远及异域”,可谓集</w:t>
            </w:r>
            <w:r>
              <w:rPr>
                <w:color w:val="00c5ec"/>
                <w:spacing w:val="-3"/>
              </w:rPr>
              <w:t>唐以前</w:t>
            </w:r>
            <w:r>
              <w:rPr>
                <w:color w:val="00c5ec"/>
              </w:rPr>
              <w:t xml:space="preserve"> </w:t>
            </w:r>
            <w:r>
              <w:rPr>
                <w:color w:val="00b5ec"/>
                <w:spacing w:val="-1"/>
              </w:rPr>
              <w:t>方剂之大成。</w:t>
            </w:r>
            <w:r>
              <w:rPr>
                <w:spacing w:val="-1"/>
              </w:rPr>
              <w:t>其组方用药既有“务在简易”,也有“</w:t>
            </w:r>
            <w:r>
              <w:rPr>
                <w:spacing w:val="-2"/>
              </w:rPr>
              <w:t>奇崛繁</w:t>
            </w:r>
            <w:r>
              <w:t xml:space="preserve"> </w:t>
            </w:r>
            <w:r>
              <w:t>杂”。处方寒热温凉气血攻补兼备</w:t>
            </w:r>
          </w:p>
        </w:tc>
      </w:tr>
      <w:tr w14:paraId="F105E03B">
        <w:tblPrEx/>
        <w:trPr>
          <w:trHeight w:val="619" w:hRule="atLeast"/>
        </w:trPr>
        <w:tc>
          <w:tcPr>
            <w:tcW w:w="1074" w:type="dxa"/>
            <w:vMerge w:val="continue"/>
            <w:tcBorders>
              <w:top w:val="nil"/>
              <w:bottom w:val="nil"/>
            </w:tcBorders>
          </w:tcPr>
          <w:p w14:paraId="BEEDD469">
            <w:pPr>
              <w:pStyle w:val="style0"/>
              <w:rPr>
                <w:rFonts w:ascii="Arial"/>
                <w:sz w:val="21"/>
              </w:rPr>
            </w:pPr>
          </w:p>
        </w:tc>
        <w:tc>
          <w:tcPr>
            <w:tcW w:w="1438" w:type="dxa"/>
            <w:tcBorders/>
          </w:tcPr>
          <w:p w14:paraId="3EF89123">
            <w:pPr>
              <w:pStyle w:val="style4098"/>
              <w:spacing w:before="227" w:lineRule="auto" w:line="221"/>
              <w:ind w:left="530"/>
              <w:rPr/>
            </w:pPr>
            <w:r>
              <w:rPr>
                <w:spacing w:val="-3"/>
              </w:rPr>
              <w:t>王焘</w:t>
            </w:r>
          </w:p>
        </w:tc>
        <w:tc>
          <w:tcPr>
            <w:tcW w:w="2168" w:type="dxa"/>
            <w:tcBorders/>
          </w:tcPr>
          <w:p w14:paraId="4716D183">
            <w:pPr>
              <w:pStyle w:val="style4098"/>
              <w:spacing w:before="225" w:lineRule="auto" w:line="219"/>
              <w:ind w:left="533"/>
              <w:rPr/>
            </w:pPr>
            <w:r>
              <w:rPr>
                <w:spacing w:val="-3"/>
              </w:rPr>
              <w:t>《外台秘要》</w:t>
            </w:r>
          </w:p>
        </w:tc>
        <w:tc>
          <w:tcPr>
            <w:tcW w:w="4667" w:type="dxa"/>
            <w:tcBorders/>
          </w:tcPr>
          <w:p w14:paraId="9629AA80">
            <w:pPr>
              <w:pStyle w:val="style4098"/>
              <w:spacing w:before="94" w:lineRule="auto" w:line="253"/>
              <w:ind w:left="114" w:right="32"/>
              <w:rPr/>
            </w:pPr>
            <w:r>
              <w:t>收方6000余首，体例严谨，所选医方均注明出处，使一些</w:t>
            </w:r>
            <w:r>
              <w:rPr>
                <w:spacing w:val="8"/>
              </w:rPr>
              <w:t xml:space="preserve"> </w:t>
            </w:r>
            <w:r>
              <w:rPr>
                <w:spacing w:val="-1"/>
              </w:rPr>
              <w:t>现已亡佚的医籍得以传世</w:t>
            </w:r>
          </w:p>
        </w:tc>
      </w:tr>
      <w:tr w14:paraId="F16D67F5">
        <w:tblPrEx/>
        <w:trPr>
          <w:trHeight w:val="349" w:hRule="atLeast"/>
        </w:trPr>
        <w:tc>
          <w:tcPr>
            <w:tcW w:w="1074" w:type="dxa"/>
            <w:vMerge w:val="continue"/>
            <w:tcBorders>
              <w:top w:val="nil"/>
              <w:bottom w:val="nil"/>
            </w:tcBorders>
          </w:tcPr>
          <w:p w14:paraId="4EF3D2BC">
            <w:pPr>
              <w:pStyle w:val="style0"/>
              <w:rPr>
                <w:rFonts w:ascii="Arial"/>
                <w:sz w:val="21"/>
              </w:rPr>
            </w:pPr>
          </w:p>
        </w:tc>
        <w:tc>
          <w:tcPr>
            <w:tcW w:w="1438" w:type="dxa"/>
            <w:tcBorders/>
          </w:tcPr>
          <w:p w14:paraId="476BF357">
            <w:pPr>
              <w:pStyle w:val="style4098"/>
              <w:spacing w:before="95" w:lineRule="auto" w:line="219"/>
              <w:ind w:left="440"/>
              <w:rPr/>
            </w:pPr>
            <w:r>
              <w:rPr>
                <w:spacing w:val="2"/>
              </w:rPr>
              <w:t>陈藏器</w:t>
            </w:r>
          </w:p>
        </w:tc>
        <w:tc>
          <w:tcPr>
            <w:tcW w:w="2168" w:type="dxa"/>
            <w:tcBorders/>
          </w:tcPr>
          <w:p w14:paraId="6D767963">
            <w:pPr>
              <w:pStyle w:val="style4098"/>
              <w:spacing w:before="95" w:lineRule="auto" w:line="219"/>
              <w:ind w:left="533"/>
              <w:rPr/>
            </w:pPr>
            <w:r>
              <w:rPr>
                <w:spacing w:val="-3"/>
              </w:rPr>
              <w:t>《本草拾遗》</w:t>
            </w:r>
          </w:p>
        </w:tc>
        <w:tc>
          <w:tcPr>
            <w:tcW w:w="4667" w:type="dxa"/>
            <w:tcBorders/>
          </w:tcPr>
          <w:p w14:paraId="09800A54">
            <w:pPr>
              <w:pStyle w:val="style4098"/>
              <w:spacing w:before="95" w:lineRule="auto" w:line="219"/>
              <w:ind w:left="114"/>
              <w:rPr/>
            </w:pPr>
            <w:r>
              <w:rPr>
                <w:spacing w:val="-1"/>
              </w:rPr>
              <w:t>创中药“十剂”分类，为方剂“十剂”之滥觞</w:t>
            </w:r>
          </w:p>
        </w:tc>
      </w:tr>
      <w:tr w14:paraId="0918A44C">
        <w:tblPrEx/>
        <w:trPr>
          <w:trHeight w:val="634" w:hRule="atLeast"/>
        </w:trPr>
        <w:tc>
          <w:tcPr>
            <w:tcW w:w="1074" w:type="dxa"/>
            <w:vMerge w:val="continue"/>
            <w:tcBorders>
              <w:top w:val="nil"/>
            </w:tcBorders>
          </w:tcPr>
          <w:p w14:paraId="FD56ACD5">
            <w:pPr>
              <w:pStyle w:val="style0"/>
              <w:rPr>
                <w:rFonts w:ascii="Arial"/>
                <w:sz w:val="21"/>
              </w:rPr>
            </w:pPr>
          </w:p>
        </w:tc>
        <w:tc>
          <w:tcPr>
            <w:tcW w:w="1438" w:type="dxa"/>
            <w:tcBorders/>
          </w:tcPr>
          <w:p w14:paraId="BB00A7D9">
            <w:pPr>
              <w:pStyle w:val="style4098"/>
              <w:spacing w:before="237" w:lineRule="auto" w:line="220"/>
              <w:ind w:left="440"/>
              <w:rPr/>
            </w:pPr>
            <w:r>
              <w:rPr>
                <w:spacing w:val="-3"/>
              </w:rPr>
              <w:t>蔺道人</w:t>
            </w:r>
          </w:p>
        </w:tc>
        <w:tc>
          <w:tcPr>
            <w:tcW w:w="2168" w:type="dxa"/>
            <w:tcBorders/>
          </w:tcPr>
          <w:p w14:paraId="4A4DB58C">
            <w:pPr>
              <w:pStyle w:val="style4098"/>
              <w:spacing w:before="237" w:lineRule="auto" w:line="219"/>
              <w:ind w:left="172"/>
              <w:rPr/>
            </w:pPr>
            <w:r>
              <w:rPr>
                <w:spacing w:val="-2"/>
              </w:rPr>
              <w:t>《仙授理伤续断秘方》</w:t>
            </w:r>
          </w:p>
        </w:tc>
        <w:tc>
          <w:tcPr>
            <w:tcW w:w="4667" w:type="dxa"/>
            <w:tcBorders/>
          </w:tcPr>
          <w:p w14:paraId="EB29E509">
            <w:pPr>
              <w:pStyle w:val="style4098"/>
              <w:spacing w:before="127" w:lineRule="auto" w:line="237"/>
              <w:ind w:left="113" w:right="59" w:hanging="9"/>
              <w:rPr/>
            </w:pPr>
            <w:r>
              <w:rPr>
                <w:spacing w:val="-1"/>
              </w:rPr>
              <w:t>集前人理伤经验之大成，收方50首，特别整理出针对外伤</w:t>
            </w:r>
            <w:r>
              <w:rPr>
                <w:spacing w:val="17"/>
              </w:rPr>
              <w:t xml:space="preserve"> </w:t>
            </w:r>
            <w:r>
              <w:t>不同阶段的治方用药经验，为我国最早的骨伤科专著</w:t>
            </w:r>
          </w:p>
        </w:tc>
      </w:tr>
    </w:tbl>
    <w:p w14:paraId="AD594A6B">
      <w:pPr>
        <w:pStyle w:val="style66"/>
        <w:rPr/>
      </w:pPr>
    </w:p>
    <w:p w14:paraId="DE9010C3">
      <w:pPr>
        <w:pStyle w:val="style0"/>
        <w:rPr/>
        <w:sectPr>
          <w:footerReference w:type="default" r:id="rId2"/>
          <w:pgSz w:w="11900" w:h="16830" w:orient="portrait"/>
          <w:pgMar w:top="1430" w:right="240" w:bottom="1435" w:left="1455" w:header="0" w:footer="1180" w:gutter="0"/>
        </w:sectPr>
      </w:pPr>
    </w:p>
    <w:p w14:paraId="A818D221">
      <w:pPr>
        <w:pStyle w:val="style0"/>
        <w:spacing w:before="50" w:lineRule="auto" w:line="228"/>
        <w:ind w:left="1583"/>
        <w:rPr>
          <w:rFonts w:ascii="YouYuan" w:cs="YouYuan" w:eastAsia="YouYuan" w:hAnsi="YouYuan"/>
          <w:sz w:val="22"/>
          <w:szCs w:val="22"/>
        </w:rPr>
      </w:pPr>
      <w:r>
        <w:rPr>
          <w:rFonts w:ascii="SimHei" w:cs="SimHei" w:eastAsia="SimHei" w:hAnsi="SimHei"/>
          <w:b/>
          <w:bCs/>
          <w:spacing w:val="17"/>
          <w:position w:val="-1"/>
          <w:sz w:val="22"/>
          <w:szCs w:val="22"/>
        </w:rPr>
        <w:t>中医考研</w:t>
      </w:r>
      <w:r>
        <w:rPr>
          <w:rFonts w:ascii="SimHei" w:cs="SimHei" w:eastAsia="SimHei" w:hAnsi="SimHei"/>
          <w:spacing w:val="5"/>
          <w:position w:val="-1"/>
          <w:sz w:val="22"/>
          <w:szCs w:val="22"/>
        </w:rPr>
        <w:t xml:space="preserve">         </w:t>
      </w:r>
      <w:r>
        <w:rPr>
          <w:rFonts w:ascii="YouYuan" w:cs="YouYuan" w:eastAsia="YouYuan" w:hAnsi="YouYuan"/>
          <w:b/>
          <w:bCs/>
          <w:spacing w:val="17"/>
          <w:position w:val="1"/>
          <w:sz w:val="22"/>
          <w:szCs w:val="22"/>
        </w:rPr>
        <w:t>笔记</w:t>
      </w:r>
    </w:p>
    <w:p w14:paraId="7D8861C1">
      <w:pPr>
        <w:pStyle w:val="style0"/>
        <w:spacing w:before="72"/>
        <w:rPr/>
      </w:pPr>
    </w:p>
    <w:p w14:paraId="6BB778DC">
      <w:pPr>
        <w:pStyle w:val="style0"/>
        <w:spacing w:before="71"/>
        <w:rPr/>
      </w:pPr>
    </w:p>
    <w:tbl>
      <w:tblPr>
        <w:tblStyle w:val="style4097"/>
        <w:tblW w:w="9379"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084"/>
        <w:gridCol w:w="1438"/>
        <w:gridCol w:w="2167"/>
        <w:gridCol w:w="4690"/>
      </w:tblGrid>
      <w:tr w14:paraId="18579978">
        <w:trPr>
          <w:trHeight w:val="354" w:hRule="atLeast"/>
        </w:trPr>
        <w:tc>
          <w:tcPr>
            <w:tcW w:w="1084" w:type="dxa"/>
            <w:tcBorders/>
            <w:shd w:val="clear" w:color="auto" w:fill="00acf4"/>
          </w:tcPr>
          <w:p w14:paraId="13FA2115">
            <w:pPr>
              <w:pStyle w:val="style4098"/>
              <w:spacing w:before="90" w:lineRule="auto" w:line="220"/>
              <w:ind w:left="357"/>
              <w:rPr/>
            </w:pPr>
            <w:r>
              <w:rPr>
                <w:b/>
                <w:bCs/>
                <w:color w:val="ffffff"/>
                <w:spacing w:val="1"/>
              </w:rPr>
              <w:t>时期</w:t>
            </w:r>
          </w:p>
        </w:tc>
        <w:tc>
          <w:tcPr>
            <w:tcW w:w="1438" w:type="dxa"/>
            <w:tcBorders/>
            <w:shd w:val="clear" w:color="auto" w:fill="00aaf6"/>
          </w:tcPr>
          <w:p w14:paraId="2239790F">
            <w:pPr>
              <w:pStyle w:val="style4098"/>
              <w:spacing w:before="90" w:lineRule="auto" w:line="220"/>
              <w:ind w:left="533"/>
              <w:rPr/>
            </w:pPr>
            <w:r>
              <w:rPr>
                <w:b/>
                <w:bCs/>
                <w:color w:val="ffffff"/>
              </w:rPr>
              <w:t>医家</w:t>
            </w:r>
          </w:p>
        </w:tc>
        <w:tc>
          <w:tcPr>
            <w:tcW w:w="2167" w:type="dxa"/>
            <w:tcBorders/>
            <w:shd w:val="clear" w:color="auto" w:fill="00a6f3"/>
          </w:tcPr>
          <w:p w14:paraId="0DBC5C13">
            <w:pPr>
              <w:pStyle w:val="style4098"/>
              <w:spacing w:before="89" w:lineRule="auto" w:line="219"/>
              <w:ind w:left="805"/>
              <w:rPr/>
            </w:pPr>
            <w:r>
              <w:rPr>
                <w:b/>
                <w:bCs/>
                <w:color w:val="ffffff"/>
                <w:spacing w:val="-4"/>
              </w:rPr>
              <w:t>代表作</w:t>
            </w:r>
          </w:p>
        </w:tc>
        <w:tc>
          <w:tcPr>
            <w:tcW w:w="4690" w:type="dxa"/>
            <w:tcBorders/>
            <w:shd w:val="clear" w:color="auto" w:fill="00a4f3"/>
          </w:tcPr>
          <w:p w14:paraId="A58B808C">
            <w:pPr>
              <w:pStyle w:val="style4098"/>
              <w:spacing w:before="90" w:lineRule="auto" w:line="220"/>
              <w:ind w:left="1948"/>
              <w:rPr/>
            </w:pPr>
            <w:r>
              <w:rPr>
                <w:b/>
                <w:bCs/>
                <w:color w:val="ffffff"/>
                <w:spacing w:val="-4"/>
              </w:rPr>
              <w:t>成就贡献</w:t>
            </w:r>
          </w:p>
        </w:tc>
      </w:tr>
      <w:tr w14:paraId="E65ACBFC">
        <w:tblPrEx/>
        <w:trPr>
          <w:trHeight w:val="349" w:hRule="atLeast"/>
        </w:trPr>
        <w:tc>
          <w:tcPr>
            <w:tcW w:w="1084" w:type="dxa"/>
            <w:vMerge w:val="restart"/>
            <w:tcBorders>
              <w:bottom w:val="nil"/>
            </w:tcBorders>
          </w:tcPr>
          <w:p w14:paraId="CF6C3043">
            <w:pPr>
              <w:pStyle w:val="style0"/>
              <w:spacing w:lineRule="auto" w:line="348"/>
              <w:rPr>
                <w:rFonts w:ascii="Arial"/>
                <w:sz w:val="21"/>
              </w:rPr>
            </w:pPr>
          </w:p>
          <w:p w14:paraId="8C6B8D76">
            <w:pPr>
              <w:pStyle w:val="style0"/>
              <w:spacing w:lineRule="auto" w:line="349"/>
              <w:rPr>
                <w:rFonts w:ascii="Arial"/>
                <w:sz w:val="21"/>
              </w:rPr>
            </w:pPr>
          </w:p>
          <w:p w14:paraId="D813DCE3">
            <w:pPr>
              <w:pStyle w:val="style4098"/>
              <w:spacing w:before="59" w:lineRule="auto" w:line="221"/>
              <w:ind w:left="444"/>
              <w:rPr/>
            </w:pPr>
            <w:r>
              <w:t>宋</w:t>
            </w:r>
          </w:p>
        </w:tc>
        <w:tc>
          <w:tcPr>
            <w:tcW w:w="1438" w:type="dxa"/>
            <w:tcBorders/>
          </w:tcPr>
          <w:p w14:paraId="633C4E53">
            <w:pPr>
              <w:pStyle w:val="style4098"/>
              <w:spacing w:before="88" w:lineRule="auto" w:line="219"/>
              <w:ind w:left="350"/>
              <w:rPr/>
            </w:pPr>
            <w:r>
              <w:rPr>
                <w:spacing w:val="-2"/>
              </w:rPr>
              <w:t>王怀隐等</w:t>
            </w:r>
          </w:p>
        </w:tc>
        <w:tc>
          <w:tcPr>
            <w:tcW w:w="2167" w:type="dxa"/>
            <w:tcBorders/>
          </w:tcPr>
          <w:p w14:paraId="B99CE939">
            <w:pPr>
              <w:pStyle w:val="style4098"/>
              <w:spacing w:before="89" w:lineRule="auto" w:line="221"/>
              <w:ind w:left="442"/>
              <w:rPr/>
            </w:pPr>
            <w:r>
              <w:rPr>
                <w:spacing w:val="-2"/>
              </w:rPr>
              <w:t>《太平圣惠方》</w:t>
            </w:r>
          </w:p>
        </w:tc>
        <w:tc>
          <w:tcPr>
            <w:tcW w:w="4690" w:type="dxa"/>
            <w:tcBorders/>
          </w:tcPr>
          <w:p w14:paraId="54FD9D72">
            <w:pPr>
              <w:pStyle w:val="style4098"/>
              <w:spacing w:before="87" w:lineRule="auto" w:line="219"/>
              <w:ind w:left="65"/>
              <w:rPr/>
            </w:pPr>
            <w:r>
              <w:rPr>
                <w:color w:val="00aee3"/>
              </w:rPr>
              <w:t>历史上第一部由政府组织编写的方书</w:t>
            </w:r>
            <w:r>
              <w:t>，载方16834首</w:t>
            </w:r>
          </w:p>
        </w:tc>
      </w:tr>
      <w:tr w14:paraId="7B757F5E">
        <w:tblPrEx/>
        <w:trPr>
          <w:trHeight w:val="349" w:hRule="atLeast"/>
        </w:trPr>
        <w:tc>
          <w:tcPr>
            <w:tcW w:w="1084" w:type="dxa"/>
            <w:vMerge w:val="continue"/>
            <w:tcBorders>
              <w:top w:val="nil"/>
              <w:bottom w:val="nil"/>
            </w:tcBorders>
          </w:tcPr>
          <w:p w14:paraId="F281C32D">
            <w:pPr>
              <w:pStyle w:val="style0"/>
              <w:rPr>
                <w:rFonts w:ascii="Arial"/>
                <w:sz w:val="21"/>
              </w:rPr>
            </w:pPr>
          </w:p>
        </w:tc>
        <w:tc>
          <w:tcPr>
            <w:tcW w:w="1438" w:type="dxa"/>
            <w:tcBorders/>
          </w:tcPr>
          <w:p w14:paraId="C6928B89">
            <w:pPr>
              <w:pStyle w:val="style0"/>
              <w:rPr>
                <w:rFonts w:ascii="Arial"/>
                <w:sz w:val="21"/>
              </w:rPr>
            </w:pPr>
            <w:r>
              <w:rPr/>
              <w:pict>
                <v:shapetype id="_x0000_t202" coordsize="21600,21600" o:spt="202" path="m,l,21600r21600,l21600,xe">
                  <v:stroke joinstyle="miter"/>
                  <v:path gradientshapeok="t" o:connecttype="rect"/>
                </v:shapetype>
                <v:shape id="1029" type="#_x0000_t202" filled="f" stroked="f" style="position:absolute;margin-left:-37.85pt;margin-top:-4.61pt;width:4.0pt;height:14.1pt;z-index:2;mso-position-horizontal-relative:right-margin-area;mso-position-vertical-relative:top-margin-area;mso-width-relative:page;mso-height-relative:page;mso-wrap-distance-left:0.0pt;mso-wrap-distance-right:0.0pt;visibility:visible;">
                  <v:stroke on="f"/>
                  <v:fill/>
                  <v:textbox inset="0.0pt,0.0pt,0.0pt,0.0pt">
                    <w:txbxContent>
                      <w:p w14:paraId="D746A9A1">
                        <w:pPr>
                          <w:pStyle w:val="style0"/>
                          <w:tabs>
                            <w:tab w:val="left" w:leader="none" w:pos="59"/>
                          </w:tabs>
                          <w:spacing w:before="20" w:lineRule="exact" w:line="241"/>
                          <w:ind w:left="20"/>
                          <w:rPr>
                            <w:rFonts w:ascii="Arial"/>
                            <w:sz w:val="21"/>
                          </w:rPr>
                        </w:pPr>
                        <w:r>
                          <w:rPr>
                            <w:rFonts w:ascii="Arial" w:cs="Arial" w:eastAsia="Arial" w:hAnsi="Arial"/>
                            <w:sz w:val="21"/>
                            <w:szCs w:val="21"/>
                            <w:u w:val="single" w:color="auto"/>
                          </w:rPr>
                          <w:tab/>
                        </w:r>
                      </w:p>
                    </w:txbxContent>
                  </v:textbox>
                </v:shape>
              </w:pict>
            </w:r>
          </w:p>
        </w:tc>
        <w:tc>
          <w:tcPr>
            <w:tcW w:w="2167" w:type="dxa"/>
            <w:tcBorders/>
          </w:tcPr>
          <w:p w14:paraId="D9A08A33">
            <w:pPr>
              <w:pStyle w:val="style4098"/>
              <w:spacing w:before="89" w:lineRule="auto" w:line="220"/>
              <w:ind w:left="532"/>
              <w:rPr/>
            </w:pPr>
            <w:r>
              <w:rPr>
                <w:spacing w:val="-3"/>
              </w:rPr>
              <w:t>《圣济总录》</w:t>
            </w:r>
          </w:p>
        </w:tc>
        <w:tc>
          <w:tcPr>
            <w:tcW w:w="4690" w:type="dxa"/>
            <w:tcBorders/>
          </w:tcPr>
          <w:p w14:paraId="C2A60E83">
            <w:pPr>
              <w:pStyle w:val="style4098"/>
              <w:spacing w:before="88" w:lineRule="auto" w:line="219"/>
              <w:ind w:left="65"/>
              <w:rPr/>
            </w:pPr>
            <w:r>
              <w:rPr>
                <w:spacing w:val="-1"/>
              </w:rPr>
              <w:t>全书200卷，载方20000首，堪称宋代医学全书</w:t>
            </w:r>
          </w:p>
        </w:tc>
      </w:tr>
      <w:tr w14:paraId="31D0A852">
        <w:tblPrEx/>
        <w:trPr>
          <w:trHeight w:val="619" w:hRule="atLeast"/>
        </w:trPr>
        <w:tc>
          <w:tcPr>
            <w:tcW w:w="1084" w:type="dxa"/>
            <w:vMerge w:val="continue"/>
            <w:tcBorders>
              <w:top w:val="nil"/>
              <w:bottom w:val="nil"/>
            </w:tcBorders>
          </w:tcPr>
          <w:p w14:paraId="2695050B">
            <w:pPr>
              <w:pStyle w:val="style0"/>
              <w:rPr>
                <w:rFonts w:ascii="Arial"/>
                <w:sz w:val="21"/>
              </w:rPr>
            </w:pPr>
          </w:p>
        </w:tc>
        <w:tc>
          <w:tcPr>
            <w:tcW w:w="1438" w:type="dxa"/>
            <w:vMerge w:val="restart"/>
            <w:tcBorders>
              <w:bottom w:val="nil"/>
            </w:tcBorders>
          </w:tcPr>
          <w:p w14:paraId="AB48E0E5">
            <w:pPr>
              <w:pStyle w:val="style0"/>
              <w:spacing w:lineRule="auto" w:line="340"/>
              <w:rPr>
                <w:rFonts w:ascii="Arial"/>
                <w:sz w:val="21"/>
              </w:rPr>
            </w:pPr>
          </w:p>
          <w:p w14:paraId="EFDA1FFD">
            <w:pPr>
              <w:pStyle w:val="style4098"/>
              <w:spacing w:before="59" w:lineRule="auto" w:line="221"/>
              <w:ind w:left="350"/>
              <w:rPr/>
            </w:pPr>
            <w:r>
              <w:rPr>
                <w:spacing w:val="4"/>
              </w:rPr>
              <w:t>宋太医局</w:t>
            </w:r>
          </w:p>
        </w:tc>
        <w:tc>
          <w:tcPr>
            <w:tcW w:w="2167" w:type="dxa"/>
            <w:tcBorders/>
          </w:tcPr>
          <w:p w14:paraId="F0293BDA">
            <w:pPr>
              <w:pStyle w:val="style4098"/>
              <w:spacing w:before="219" w:lineRule="auto" w:line="219"/>
              <w:ind w:left="172"/>
              <w:rPr/>
            </w:pPr>
            <w:r>
              <w:rPr>
                <w:spacing w:val="-2"/>
              </w:rPr>
              <w:t>《太平惠民和剂局方》</w:t>
            </w:r>
          </w:p>
        </w:tc>
        <w:tc>
          <w:tcPr>
            <w:tcW w:w="4690" w:type="dxa"/>
            <w:tcBorders/>
          </w:tcPr>
          <w:p w14:paraId="D12D4D9D">
            <w:pPr>
              <w:pStyle w:val="style4098"/>
              <w:spacing w:before="99" w:lineRule="auto" w:line="244"/>
              <w:ind w:left="66" w:right="163" w:firstLine="39"/>
              <w:rPr/>
            </w:pPr>
            <w:r>
              <w:rPr>
                <w:color w:val="00acea"/>
              </w:rPr>
              <w:t>我国历史上第一部政府编制的成药药典</w:t>
            </w:r>
            <w:r>
              <w:t xml:space="preserve">，初载297首，后 </w:t>
            </w:r>
            <w:r>
              <w:rPr>
                <w:spacing w:val="-1"/>
              </w:rPr>
              <w:t>增补至788首</w:t>
            </w:r>
          </w:p>
        </w:tc>
      </w:tr>
      <w:tr w14:paraId="2D7CB663">
        <w:tblPrEx/>
        <w:trPr>
          <w:trHeight w:val="349" w:hRule="atLeast"/>
        </w:trPr>
        <w:tc>
          <w:tcPr>
            <w:tcW w:w="1084" w:type="dxa"/>
            <w:vMerge w:val="continue"/>
            <w:tcBorders>
              <w:top w:val="nil"/>
            </w:tcBorders>
          </w:tcPr>
          <w:p w14:paraId="3CA3A617">
            <w:pPr>
              <w:pStyle w:val="style0"/>
              <w:rPr>
                <w:rFonts w:ascii="Arial"/>
                <w:sz w:val="21"/>
              </w:rPr>
            </w:pPr>
          </w:p>
        </w:tc>
        <w:tc>
          <w:tcPr>
            <w:tcW w:w="1438" w:type="dxa"/>
            <w:vMerge w:val="continue"/>
            <w:tcBorders>
              <w:top w:val="nil"/>
            </w:tcBorders>
          </w:tcPr>
          <w:p w14:paraId="582704F9">
            <w:pPr>
              <w:pStyle w:val="style0"/>
              <w:rPr>
                <w:rFonts w:ascii="Arial"/>
                <w:sz w:val="21"/>
              </w:rPr>
            </w:pPr>
          </w:p>
        </w:tc>
        <w:tc>
          <w:tcPr>
            <w:tcW w:w="2167" w:type="dxa"/>
            <w:tcBorders/>
          </w:tcPr>
          <w:p w14:paraId="CF6462A1">
            <w:pPr>
              <w:pStyle w:val="style4098"/>
              <w:spacing w:before="90" w:lineRule="auto" w:line="219"/>
              <w:ind w:left="262"/>
              <w:rPr/>
            </w:pPr>
            <w:r>
              <w:rPr>
                <w:spacing w:val="-2"/>
              </w:rPr>
              <w:t>《太医局诸科程文》</w:t>
            </w:r>
          </w:p>
        </w:tc>
        <w:tc>
          <w:tcPr>
            <w:tcW w:w="4690" w:type="dxa"/>
            <w:tcBorders/>
          </w:tcPr>
          <w:p w14:paraId="ECE2B919">
            <w:pPr>
              <w:pStyle w:val="style4098"/>
              <w:spacing w:before="90" w:lineRule="auto" w:line="219"/>
              <w:jc w:val="right"/>
              <w:rPr/>
            </w:pPr>
            <w:r>
              <w:rPr>
                <w:spacing w:val="-9"/>
              </w:rPr>
              <w:t>书中关于立法组方用药的理论叙述，称为后世“方论</w:t>
            </w:r>
            <w:r>
              <w:rPr>
                <w:spacing w:val="-10"/>
              </w:rPr>
              <w:t>”的先声</w:t>
            </w:r>
          </w:p>
        </w:tc>
      </w:tr>
      <w:tr w14:paraId="5BADA470">
        <w:tblPrEx/>
        <w:trPr>
          <w:trHeight w:val="619" w:hRule="atLeast"/>
        </w:trPr>
        <w:tc>
          <w:tcPr>
            <w:tcW w:w="1084" w:type="dxa"/>
            <w:tcBorders/>
          </w:tcPr>
          <w:p w14:paraId="767C87F4">
            <w:pPr>
              <w:pStyle w:val="style4098"/>
              <w:spacing w:before="228" w:lineRule="auto" w:line="226"/>
              <w:ind w:left="444"/>
              <w:rPr/>
            </w:pPr>
            <w:r>
              <w:t>金</w:t>
            </w:r>
          </w:p>
        </w:tc>
        <w:tc>
          <w:tcPr>
            <w:tcW w:w="1438" w:type="dxa"/>
            <w:tcBorders/>
          </w:tcPr>
          <w:p w14:paraId="B7E8A9CE">
            <w:pPr>
              <w:pStyle w:val="style4098"/>
              <w:spacing w:before="222" w:lineRule="auto" w:line="220"/>
              <w:ind w:left="440"/>
              <w:rPr/>
            </w:pPr>
            <w:r>
              <w:rPr>
                <w:spacing w:val="-2"/>
              </w:rPr>
              <w:t>成无己</w:t>
            </w:r>
          </w:p>
        </w:tc>
        <w:tc>
          <w:tcPr>
            <w:tcW w:w="2167" w:type="dxa"/>
            <w:tcBorders/>
          </w:tcPr>
          <w:p w14:paraId="66CD6757">
            <w:pPr>
              <w:pStyle w:val="style4098"/>
              <w:spacing w:before="222" w:lineRule="auto" w:line="219"/>
              <w:ind w:left="442"/>
              <w:rPr/>
            </w:pPr>
            <w:r>
              <w:rPr>
                <w:spacing w:val="-2"/>
              </w:rPr>
              <w:t>《伤寒明理论》</w:t>
            </w:r>
          </w:p>
        </w:tc>
        <w:tc>
          <w:tcPr>
            <w:tcW w:w="4690" w:type="dxa"/>
            <w:tcBorders/>
          </w:tcPr>
          <w:p w14:paraId="1356B484">
            <w:pPr>
              <w:pStyle w:val="style4098"/>
              <w:spacing w:before="110" w:lineRule="auto" w:line="243"/>
              <w:ind w:left="65" w:right="64" w:firstLine="49"/>
              <w:rPr/>
            </w:pPr>
            <w:r>
              <w:rPr>
                <w:color w:val="00a9e7"/>
              </w:rPr>
              <w:t>开创了方论的先河</w:t>
            </w:r>
            <w:r>
              <w:t>，标志着对于方剂的认识开始从经</w:t>
            </w:r>
            <w:r>
              <w:rPr>
                <w:spacing w:val="-1"/>
              </w:rPr>
              <w:t>验上</w:t>
            </w:r>
            <w:r>
              <w:t xml:space="preserve"> </w:t>
            </w:r>
            <w:r>
              <w:rPr>
                <w:spacing w:val="-1"/>
              </w:rPr>
              <w:t>升为理论；首次对“七方”和“十剂”进行阐发</w:t>
            </w:r>
          </w:p>
        </w:tc>
      </w:tr>
      <w:tr w14:paraId="4889E6FF">
        <w:tblPrEx/>
        <w:trPr>
          <w:trHeight w:val="349" w:hRule="atLeast"/>
        </w:trPr>
        <w:tc>
          <w:tcPr>
            <w:tcW w:w="1084" w:type="dxa"/>
            <w:vMerge w:val="restart"/>
            <w:tcBorders>
              <w:bottom w:val="nil"/>
            </w:tcBorders>
          </w:tcPr>
          <w:p w14:paraId="1CB739CC">
            <w:pPr>
              <w:pStyle w:val="style0"/>
              <w:spacing w:lineRule="auto" w:line="355"/>
              <w:rPr>
                <w:rFonts w:ascii="Arial"/>
                <w:sz w:val="21"/>
              </w:rPr>
            </w:pPr>
          </w:p>
          <w:p w14:paraId="6604F67D">
            <w:pPr>
              <w:pStyle w:val="style0"/>
              <w:spacing w:lineRule="auto" w:line="355"/>
              <w:rPr>
                <w:rFonts w:ascii="Arial"/>
                <w:sz w:val="21"/>
              </w:rPr>
            </w:pPr>
          </w:p>
          <w:p w14:paraId="86654FA7">
            <w:pPr>
              <w:pStyle w:val="style4098"/>
              <w:spacing w:before="59" w:lineRule="auto" w:line="219"/>
              <w:ind w:left="444"/>
              <w:rPr/>
            </w:pPr>
            <w:r>
              <w:t>明</w:t>
            </w:r>
          </w:p>
        </w:tc>
        <w:tc>
          <w:tcPr>
            <w:tcW w:w="1438" w:type="dxa"/>
            <w:tcBorders/>
          </w:tcPr>
          <w:p w14:paraId="9462E857">
            <w:pPr>
              <w:pStyle w:val="style4098"/>
              <w:spacing w:before="93" w:lineRule="auto" w:line="219"/>
              <w:ind w:left="530"/>
              <w:rPr/>
            </w:pPr>
            <w:r>
              <w:rPr>
                <w:spacing w:val="-2"/>
              </w:rPr>
              <w:t>朱棣</w:t>
            </w:r>
          </w:p>
        </w:tc>
        <w:tc>
          <w:tcPr>
            <w:tcW w:w="2167" w:type="dxa"/>
            <w:tcBorders/>
          </w:tcPr>
          <w:p w14:paraId="C9239333">
            <w:pPr>
              <w:pStyle w:val="style4098"/>
              <w:spacing w:before="93" w:lineRule="auto" w:line="219"/>
              <w:ind w:left="622"/>
              <w:rPr/>
            </w:pPr>
            <w:r>
              <w:rPr>
                <w:spacing w:val="-3"/>
              </w:rPr>
              <w:t>《普济方》</w:t>
            </w:r>
          </w:p>
        </w:tc>
        <w:tc>
          <w:tcPr>
            <w:tcW w:w="4690" w:type="dxa"/>
            <w:tcBorders/>
          </w:tcPr>
          <w:p w14:paraId="61653909">
            <w:pPr>
              <w:pStyle w:val="style4098"/>
              <w:spacing w:before="92" w:lineRule="auto" w:line="219"/>
              <w:ind w:left="65"/>
              <w:rPr/>
            </w:pPr>
            <w:r>
              <w:rPr>
                <w:color w:val="00b1e7"/>
                <w:spacing w:val="1"/>
              </w:rPr>
              <w:t>古代载方量最多的一部方书</w:t>
            </w:r>
            <w:r>
              <w:rPr>
                <w:spacing w:val="1"/>
              </w:rPr>
              <w:t>(61739首)</w:t>
            </w:r>
          </w:p>
        </w:tc>
      </w:tr>
      <w:tr w14:paraId="A69B5BD5">
        <w:tblPrEx/>
        <w:trPr>
          <w:trHeight w:val="359" w:hRule="atLeast"/>
        </w:trPr>
        <w:tc>
          <w:tcPr>
            <w:tcW w:w="1084" w:type="dxa"/>
            <w:vMerge w:val="continue"/>
            <w:tcBorders>
              <w:top w:val="nil"/>
              <w:bottom w:val="nil"/>
            </w:tcBorders>
          </w:tcPr>
          <w:p w14:paraId="0BB5D2E0">
            <w:pPr>
              <w:pStyle w:val="style0"/>
              <w:rPr>
                <w:rFonts w:ascii="Arial"/>
                <w:sz w:val="21"/>
              </w:rPr>
            </w:pPr>
          </w:p>
        </w:tc>
        <w:tc>
          <w:tcPr>
            <w:tcW w:w="1438" w:type="dxa"/>
            <w:tcBorders/>
          </w:tcPr>
          <w:p w14:paraId="792B31D0">
            <w:pPr>
              <w:pStyle w:val="style4098"/>
              <w:spacing w:before="95" w:lineRule="auto" w:line="221"/>
              <w:ind w:left="440"/>
              <w:rPr/>
            </w:pPr>
            <w:r>
              <w:rPr>
                <w:spacing w:val="-2"/>
              </w:rPr>
              <w:t>李时珍</w:t>
            </w:r>
          </w:p>
        </w:tc>
        <w:tc>
          <w:tcPr>
            <w:tcW w:w="2167" w:type="dxa"/>
            <w:tcBorders/>
          </w:tcPr>
          <w:p w14:paraId="DC1CC099">
            <w:pPr>
              <w:pStyle w:val="style4098"/>
              <w:spacing w:before="93" w:lineRule="auto" w:line="219"/>
              <w:ind w:left="532"/>
              <w:rPr/>
            </w:pPr>
            <w:r>
              <w:rPr>
                <w:spacing w:val="-3"/>
              </w:rPr>
              <w:t>《本草纲目》</w:t>
            </w:r>
          </w:p>
        </w:tc>
        <w:tc>
          <w:tcPr>
            <w:tcW w:w="4690" w:type="dxa"/>
            <w:tcBorders/>
          </w:tcPr>
          <w:p w14:paraId="E91E737D">
            <w:pPr>
              <w:pStyle w:val="style4098"/>
              <w:spacing w:before="93" w:lineRule="auto" w:line="219"/>
              <w:ind w:left="65"/>
              <w:rPr/>
            </w:pPr>
            <w:r>
              <w:rPr>
                <w:spacing w:val="1"/>
              </w:rPr>
              <w:t>附方11096首</w:t>
            </w:r>
          </w:p>
        </w:tc>
      </w:tr>
      <w:tr w14:paraId="ADB9050C">
        <w:tblPrEx/>
        <w:trPr>
          <w:trHeight w:val="619" w:hRule="atLeast"/>
        </w:trPr>
        <w:tc>
          <w:tcPr>
            <w:tcW w:w="1084" w:type="dxa"/>
            <w:vMerge w:val="continue"/>
            <w:tcBorders>
              <w:top w:val="nil"/>
              <w:bottom w:val="nil"/>
            </w:tcBorders>
          </w:tcPr>
          <w:p w14:paraId="B70A0C5E">
            <w:pPr>
              <w:pStyle w:val="style0"/>
              <w:rPr>
                <w:rFonts w:ascii="Arial"/>
                <w:sz w:val="21"/>
              </w:rPr>
            </w:pPr>
          </w:p>
        </w:tc>
        <w:tc>
          <w:tcPr>
            <w:tcW w:w="1438" w:type="dxa"/>
            <w:tcBorders/>
          </w:tcPr>
          <w:p w14:paraId="7A0E7944">
            <w:pPr>
              <w:pStyle w:val="style4098"/>
              <w:spacing w:before="224" w:lineRule="auto" w:line="219"/>
              <w:ind w:left="440"/>
              <w:rPr/>
            </w:pPr>
            <w:r>
              <w:rPr>
                <w:spacing w:val="3"/>
              </w:rPr>
              <w:t>张介宾</w:t>
            </w:r>
          </w:p>
        </w:tc>
        <w:tc>
          <w:tcPr>
            <w:tcW w:w="2167" w:type="dxa"/>
            <w:tcBorders/>
          </w:tcPr>
          <w:p w14:paraId="5EA9D080">
            <w:pPr>
              <w:pStyle w:val="style4098"/>
              <w:spacing w:before="224" w:lineRule="auto" w:line="219"/>
              <w:ind w:left="532"/>
              <w:rPr/>
            </w:pPr>
            <w:r>
              <w:rPr>
                <w:spacing w:val="-3"/>
              </w:rPr>
              <w:t>《景岳全书》</w:t>
            </w:r>
          </w:p>
        </w:tc>
        <w:tc>
          <w:tcPr>
            <w:tcW w:w="4690" w:type="dxa"/>
            <w:tcBorders/>
          </w:tcPr>
          <w:p w14:paraId="365EE46C">
            <w:pPr>
              <w:pStyle w:val="style4098"/>
              <w:spacing w:before="125" w:lineRule="auto" w:line="237"/>
              <w:ind w:left="65" w:firstLine="49"/>
              <w:rPr/>
            </w:pPr>
            <w:r>
              <w:rPr>
                <w:spacing w:val="-24"/>
              </w:rPr>
              <w:t>将所收古方和自制方按“补、和、</w:t>
            </w:r>
            <w:r>
              <w:rPr>
                <w:spacing w:val="-23"/>
              </w:rPr>
              <w:t>攻、散、寒、热、固、因”八</w:t>
            </w:r>
            <w:r>
              <w:rPr>
                <w:spacing w:val="-8"/>
              </w:rPr>
              <w:t>阵</w:t>
            </w:r>
            <w:r>
              <w:rPr>
                <w:spacing w:val="10"/>
              </w:rPr>
              <w:t xml:space="preserve"> </w:t>
            </w:r>
            <w:r>
              <w:rPr>
                <w:spacing w:val="-1"/>
              </w:rPr>
              <w:t>排列，这是按功效和治法分类方剂之探索</w:t>
            </w:r>
          </w:p>
        </w:tc>
      </w:tr>
      <w:tr w14:paraId="2B5B292E">
        <w:tblPrEx/>
        <w:trPr>
          <w:trHeight w:val="349" w:hRule="atLeast"/>
        </w:trPr>
        <w:tc>
          <w:tcPr>
            <w:tcW w:w="1084" w:type="dxa"/>
            <w:vMerge w:val="continue"/>
            <w:tcBorders>
              <w:top w:val="nil"/>
            </w:tcBorders>
          </w:tcPr>
          <w:p w14:paraId="587E9766">
            <w:pPr>
              <w:pStyle w:val="style0"/>
              <w:rPr>
                <w:rFonts w:ascii="Arial"/>
                <w:sz w:val="21"/>
              </w:rPr>
            </w:pPr>
          </w:p>
        </w:tc>
        <w:tc>
          <w:tcPr>
            <w:tcW w:w="1438" w:type="dxa"/>
            <w:tcBorders/>
          </w:tcPr>
          <w:p w14:paraId="844CD801">
            <w:pPr>
              <w:pStyle w:val="style4098"/>
              <w:spacing w:before="96" w:lineRule="auto" w:line="219"/>
              <w:ind w:left="530"/>
              <w:rPr/>
            </w:pPr>
            <w:r>
              <w:rPr>
                <w:spacing w:val="-3"/>
              </w:rPr>
              <w:t>吴昆</w:t>
            </w:r>
          </w:p>
        </w:tc>
        <w:tc>
          <w:tcPr>
            <w:tcW w:w="2167" w:type="dxa"/>
            <w:tcBorders/>
          </w:tcPr>
          <w:p w14:paraId="CD927496">
            <w:pPr>
              <w:pStyle w:val="style4098"/>
              <w:spacing w:before="96" w:lineRule="auto" w:line="219"/>
              <w:ind w:left="622"/>
              <w:rPr/>
            </w:pPr>
            <w:r>
              <w:rPr>
                <w:spacing w:val="-3"/>
              </w:rPr>
              <w:t>《医方考》</w:t>
            </w:r>
          </w:p>
        </w:tc>
        <w:tc>
          <w:tcPr>
            <w:tcW w:w="4690" w:type="dxa"/>
            <w:tcBorders/>
          </w:tcPr>
          <w:p w14:paraId="562EB0D2">
            <w:pPr>
              <w:pStyle w:val="style4098"/>
              <w:spacing w:before="96" w:lineRule="auto" w:line="219"/>
              <w:ind w:left="65"/>
              <w:rPr/>
            </w:pPr>
            <w:r>
              <w:rPr>
                <w:spacing w:val="-1"/>
              </w:rPr>
              <w:t>我国医史上</w:t>
            </w:r>
            <w:r>
              <w:rPr>
                <w:color w:val="00b3e9"/>
                <w:spacing w:val="-1"/>
              </w:rPr>
              <w:t>第一部方论之专著。</w:t>
            </w:r>
            <w:r>
              <w:rPr>
                <w:spacing w:val="-1"/>
              </w:rPr>
              <w:t>载方700余首</w:t>
            </w:r>
          </w:p>
        </w:tc>
      </w:tr>
      <w:tr w14:paraId="5B3E1973">
        <w:tblPrEx/>
        <w:trPr>
          <w:trHeight w:val="354" w:hRule="atLeast"/>
        </w:trPr>
        <w:tc>
          <w:tcPr>
            <w:tcW w:w="1084" w:type="dxa"/>
            <w:tcBorders/>
          </w:tcPr>
          <w:p w14:paraId="4636727D">
            <w:pPr>
              <w:pStyle w:val="style4098"/>
              <w:spacing w:before="97" w:lineRule="auto" w:line="220"/>
              <w:ind w:left="444"/>
              <w:rPr/>
            </w:pPr>
            <w:r>
              <w:t>清</w:t>
            </w:r>
          </w:p>
        </w:tc>
        <w:tc>
          <w:tcPr>
            <w:tcW w:w="1438" w:type="dxa"/>
            <w:tcBorders/>
          </w:tcPr>
          <w:p w14:paraId="F985AE99">
            <w:pPr>
              <w:pStyle w:val="style4098"/>
              <w:spacing w:before="99" w:lineRule="auto" w:line="221"/>
              <w:ind w:left="530"/>
              <w:rPr/>
            </w:pPr>
            <w:r>
              <w:rPr>
                <w:spacing w:val="9"/>
              </w:rPr>
              <w:t>汪昂</w:t>
            </w:r>
          </w:p>
        </w:tc>
        <w:tc>
          <w:tcPr>
            <w:tcW w:w="2167" w:type="dxa"/>
            <w:tcBorders/>
          </w:tcPr>
          <w:p w14:paraId="EF4885E1">
            <w:pPr>
              <w:pStyle w:val="style4098"/>
              <w:spacing w:before="97" w:lineRule="auto" w:line="219"/>
              <w:ind w:left="532"/>
              <w:rPr/>
            </w:pPr>
            <w:r>
              <w:rPr>
                <w:spacing w:val="-3"/>
              </w:rPr>
              <w:t>《医方集解》</w:t>
            </w:r>
          </w:p>
        </w:tc>
        <w:tc>
          <w:tcPr>
            <w:tcW w:w="4690" w:type="dxa"/>
            <w:tcBorders/>
          </w:tcPr>
          <w:p w14:paraId="281BA876">
            <w:pPr>
              <w:pStyle w:val="style4098"/>
              <w:spacing w:before="97" w:lineRule="auto" w:line="219"/>
              <w:jc w:val="right"/>
              <w:rPr/>
            </w:pPr>
            <w:r>
              <w:rPr>
                <w:spacing w:val="-6"/>
              </w:rPr>
              <w:t>创立了综合分类方法，开创了新的功能分类法。载方800余首</w:t>
            </w:r>
          </w:p>
        </w:tc>
      </w:tr>
    </w:tbl>
    <w:p w14:paraId="2D21FE85">
      <w:pPr>
        <w:pStyle w:val="style66"/>
        <w:spacing w:lineRule="auto" w:line="288"/>
        <w:rPr/>
      </w:pPr>
    </w:p>
    <w:p w14:paraId="D4E34C87">
      <w:pPr>
        <w:pStyle w:val="style66"/>
        <w:spacing w:lineRule="auto" w:line="288"/>
        <w:rPr/>
      </w:pPr>
    </w:p>
    <w:p w14:paraId="99952A16">
      <w:pPr>
        <w:pStyle w:val="style0"/>
        <w:spacing w:before="91" w:lineRule="auto" w:line="219"/>
        <w:ind w:left="3514"/>
        <w:rPr>
          <w:rFonts w:ascii="SimSun" w:cs="SimSun" w:eastAsia="SimSun" w:hAnsi="SimSun"/>
          <w:sz w:val="28"/>
          <w:szCs w:val="28"/>
        </w:rPr>
      </w:pPr>
      <w:r>
        <w:rPr>
          <w:rFonts w:ascii="SimSun" w:cs="SimSun" w:eastAsia="SimSun" w:hAnsi="SimSun"/>
          <w:b/>
          <w:bCs/>
          <w:spacing w:val="-6"/>
          <w:sz w:val="28"/>
          <w:szCs w:val="28"/>
        </w:rPr>
        <w:t>第二章</w:t>
      </w:r>
      <w:r>
        <w:rPr>
          <w:rFonts w:ascii="SimSun" w:cs="SimSun" w:eastAsia="SimSun" w:hAnsi="SimSun"/>
          <w:spacing w:val="123"/>
          <w:sz w:val="28"/>
          <w:szCs w:val="28"/>
        </w:rPr>
        <w:t xml:space="preserve"> </w:t>
      </w:r>
      <w:r>
        <w:rPr>
          <w:rFonts w:ascii="SimSun" w:cs="SimSun" w:eastAsia="SimSun" w:hAnsi="SimSun"/>
          <w:b/>
          <w:bCs/>
          <w:spacing w:val="-6"/>
          <w:sz w:val="28"/>
          <w:szCs w:val="28"/>
        </w:rPr>
        <w:t>方剂与治法</w:t>
      </w:r>
    </w:p>
    <w:p w14:paraId="164DDD4D">
      <w:pPr>
        <w:pStyle w:val="style66"/>
        <w:spacing w:lineRule="auto" w:line="255"/>
        <w:rPr/>
      </w:pPr>
    </w:p>
    <w:p w14:paraId="3CB38469">
      <w:pPr>
        <w:pStyle w:val="style0"/>
        <w:spacing w:before="71" w:lineRule="auto" w:line="219"/>
        <w:ind w:left="473"/>
        <w:rPr>
          <w:rFonts w:ascii="SimSun" w:cs="SimSun" w:eastAsia="SimSun" w:hAnsi="SimSun"/>
          <w:sz w:val="22"/>
          <w:szCs w:val="22"/>
        </w:rPr>
      </w:pPr>
      <w:r>
        <w:rPr>
          <w:rFonts w:ascii="SimSun" w:cs="SimSun" w:eastAsia="SimSun" w:hAnsi="SimSun"/>
          <w:b/>
          <w:bCs/>
          <w:spacing w:val="-3"/>
          <w:sz w:val="22"/>
          <w:szCs w:val="22"/>
        </w:rPr>
        <w:t>【考纲】</w:t>
      </w:r>
    </w:p>
    <w:p w14:paraId="C67D81F9">
      <w:pPr>
        <w:pStyle w:val="style0"/>
        <w:spacing w:before="40" w:lineRule="auto" w:line="221"/>
        <w:ind w:left="510"/>
        <w:rPr>
          <w:rFonts w:ascii="SimHei" w:cs="SimHei" w:eastAsia="SimHei" w:hAnsi="SimHei"/>
          <w:sz w:val="22"/>
          <w:szCs w:val="22"/>
        </w:rPr>
      </w:pPr>
      <w:r>
        <w:rPr>
          <w:rFonts w:ascii="SimHei" w:cs="SimHei" w:eastAsia="SimHei" w:hAnsi="SimHei"/>
          <w:spacing w:val="-12"/>
          <w:sz w:val="22"/>
          <w:szCs w:val="22"/>
        </w:rPr>
        <w:t>治法的概念。方剂与治法的关系。常用治法及其应用。</w:t>
      </w:r>
    </w:p>
    <w:p w14:paraId="0B262B7F">
      <w:pPr>
        <w:pStyle w:val="style66"/>
        <w:spacing w:lineRule="auto" w:line="290"/>
        <w:rPr/>
      </w:pPr>
    </w:p>
    <w:p w14:paraId="3FC8D1DF">
      <w:pPr>
        <w:pStyle w:val="style0"/>
        <w:spacing w:before="72" w:lineRule="auto" w:line="213"/>
        <w:ind w:left="2803"/>
        <w:rPr>
          <w:rFonts w:ascii="SimHei" w:cs="SimHei" w:eastAsia="SimHei" w:hAnsi="SimHei"/>
          <w:sz w:val="22"/>
          <w:szCs w:val="22"/>
        </w:rPr>
      </w:pPr>
      <w:r>
        <w:rPr>
          <w:rFonts w:ascii="SimHei" w:cs="SimHei" w:eastAsia="SimHei" w:hAnsi="SimHei"/>
          <w:b/>
          <w:bCs/>
          <w:spacing w:val="-4"/>
          <w:sz w:val="22"/>
          <w:szCs w:val="22"/>
        </w:rPr>
        <w:t>第一节</w:t>
      </w:r>
      <w:r>
        <w:rPr>
          <w:rFonts w:ascii="SimHei" w:cs="SimHei" w:eastAsia="SimHei" w:hAnsi="SimHei"/>
          <w:spacing w:val="97"/>
          <w:sz w:val="22"/>
          <w:szCs w:val="22"/>
        </w:rPr>
        <w:t xml:space="preserve"> </w:t>
      </w:r>
      <w:r>
        <w:rPr>
          <w:rFonts w:ascii="SimHei" w:cs="SimHei" w:eastAsia="SimHei" w:hAnsi="SimHei"/>
          <w:b/>
          <w:bCs/>
          <w:spacing w:val="-4"/>
          <w:sz w:val="22"/>
          <w:szCs w:val="22"/>
        </w:rPr>
        <w:t>治法的概念，方剂与治法的关系</w:t>
      </w:r>
    </w:p>
    <w:p w14:paraId="C7F7411A">
      <w:pPr>
        <w:pStyle w:val="style0"/>
        <w:spacing w:before="145"/>
        <w:rPr/>
      </w:pPr>
    </w:p>
    <w:tbl>
      <w:tblPr>
        <w:tblStyle w:val="style4097"/>
        <w:tblW w:w="9393"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453"/>
        <w:gridCol w:w="7940"/>
      </w:tblGrid>
      <w:tr w14:paraId="D84BAB4B">
        <w:trPr>
          <w:trHeight w:val="343" w:hRule="atLeast"/>
        </w:trPr>
        <w:tc>
          <w:tcPr>
            <w:tcW w:w="1453" w:type="dxa"/>
            <w:tcBorders/>
          </w:tcPr>
          <w:p w14:paraId="5F6CA288">
            <w:pPr>
              <w:pStyle w:val="style4098"/>
              <w:spacing w:before="85" w:lineRule="auto" w:line="224"/>
              <w:ind w:left="537"/>
              <w:rPr/>
            </w:pPr>
            <w:r>
              <w:rPr>
                <w:b/>
                <w:bCs/>
                <w:spacing w:val="-5"/>
              </w:rPr>
              <w:t>治法</w:t>
            </w:r>
          </w:p>
        </w:tc>
        <w:tc>
          <w:tcPr>
            <w:tcW w:w="7940" w:type="dxa"/>
            <w:tcBorders/>
          </w:tcPr>
          <w:p w14:paraId="83EC04D8">
            <w:pPr>
              <w:pStyle w:val="style4098"/>
              <w:spacing w:before="78" w:lineRule="auto" w:line="219"/>
              <w:ind w:left="94"/>
              <w:rPr/>
            </w:pPr>
            <w:r>
              <w:rPr>
                <w:b/>
                <w:bCs/>
                <w:spacing w:val="-2"/>
              </w:rPr>
              <w:t>是指临床辨明证候之后，在治疗原则的指导下，针对病证的病因病机</w:t>
            </w:r>
            <w:r>
              <w:rPr>
                <w:b/>
                <w:bCs/>
                <w:spacing w:val="-3"/>
              </w:rPr>
              <w:t>所拟的治疗方法</w:t>
            </w:r>
          </w:p>
        </w:tc>
      </w:tr>
      <w:tr w14:paraId="7CAEE322">
        <w:tblPrEx/>
        <w:trPr>
          <w:trHeight w:val="1796" w:hRule="atLeast"/>
        </w:trPr>
        <w:tc>
          <w:tcPr>
            <w:tcW w:w="1453" w:type="dxa"/>
            <w:tcBorders/>
          </w:tcPr>
          <w:p w14:paraId="B602936C">
            <w:pPr>
              <w:pStyle w:val="style0"/>
              <w:spacing w:lineRule="auto" w:line="311"/>
              <w:rPr>
                <w:rFonts w:ascii="Arial"/>
                <w:sz w:val="21"/>
              </w:rPr>
            </w:pPr>
          </w:p>
          <w:p w14:paraId="2FDC6FD9">
            <w:pPr>
              <w:pStyle w:val="style0"/>
              <w:spacing w:lineRule="auto" w:line="312"/>
              <w:rPr>
                <w:rFonts w:ascii="Arial"/>
                <w:sz w:val="21"/>
              </w:rPr>
            </w:pPr>
          </w:p>
          <w:p w14:paraId="F3CFFF87">
            <w:pPr>
              <w:pStyle w:val="style4098"/>
              <w:spacing w:before="59" w:lineRule="exact" w:line="291"/>
              <w:ind w:left="357"/>
              <w:rPr/>
            </w:pPr>
            <w:r>
              <w:rPr>
                <w:b/>
                <w:bCs/>
                <w:spacing w:val="-4"/>
                <w:position w:val="8"/>
              </w:rPr>
              <w:t>方剂与治</w:t>
            </w:r>
          </w:p>
          <w:p w14:paraId="13C9E22B">
            <w:pPr>
              <w:pStyle w:val="style4098"/>
              <w:spacing w:lineRule="auto" w:line="220"/>
              <w:ind w:left="357"/>
              <w:rPr/>
            </w:pPr>
            <w:r>
              <w:rPr>
                <w:b/>
                <w:bCs/>
                <w:spacing w:val="-4"/>
              </w:rPr>
              <w:t>法的关系</w:t>
            </w:r>
          </w:p>
        </w:tc>
        <w:tc>
          <w:tcPr>
            <w:tcW w:w="7940" w:type="dxa"/>
            <w:tcBorders/>
          </w:tcPr>
          <w:p w14:paraId="8CDD8551">
            <w:pPr>
              <w:pStyle w:val="style4098"/>
              <w:spacing w:before="108" w:lineRule="auto" w:line="256"/>
              <w:ind w:left="91" w:right="19" w:firstLine="9"/>
              <w:rPr/>
            </w:pPr>
            <w:r>
              <w:rPr>
                <w:spacing w:val="-2"/>
              </w:rPr>
              <w:t>方剂与治法的关系一般可以概括为“法主方从</w:t>
            </w:r>
            <w:r>
              <w:rPr>
                <w:spacing w:val="-3"/>
              </w:rPr>
              <w:t>”。治法对于方剂具有主导或统领作用，即治法不仅是</w:t>
            </w:r>
            <w:r>
              <w:t xml:space="preserve"> </w:t>
            </w:r>
            <w:r>
              <w:rPr>
                <w:spacing w:val="1"/>
              </w:rPr>
              <w:t>指导方剂分类的重要依据(以法统方),而且也是指导选方化裁、遣药组方的规范(方</w:t>
            </w:r>
            <w:r>
              <w:t>从法出)</w:t>
            </w:r>
          </w:p>
          <w:p w14:paraId="CCA356A2">
            <w:pPr>
              <w:pStyle w:val="style4098"/>
              <w:spacing w:before="83" w:lineRule="auto" w:line="275"/>
              <w:ind w:left="91" w:firstLine="19"/>
              <w:jc w:val="both"/>
              <w:rPr/>
            </w:pPr>
            <w:r>
              <w:rPr>
                <w:spacing w:val="-5"/>
              </w:rPr>
              <w:t>(在临床辨证论治的过程中，辨证的目的在于确定病机，论治的关键在于确立治法，治法是针对病机产</w:t>
            </w:r>
            <w:r>
              <w:rPr>
                <w:spacing w:val="4"/>
              </w:rPr>
              <w:t xml:space="preserve"> </w:t>
            </w:r>
            <w:r>
              <w:rPr>
                <w:spacing w:val="-3"/>
              </w:rPr>
              <w:t>生，而方剂必须相应地体现治法。治法是指导遣药组方的原则，方剂体现和完成治法的主要手段。我</w:t>
            </w:r>
            <w:r>
              <w:rPr>
                <w:spacing w:val="17"/>
              </w:rPr>
              <w:t xml:space="preserve"> </w:t>
            </w:r>
            <w:r>
              <w:rPr>
                <w:spacing w:val="-15"/>
              </w:rPr>
              <w:t>们常说“方以药成”,但又强调“方从法出”“法随证立”</w:t>
            </w:r>
            <w:r>
              <w:rPr>
                <w:spacing w:val="-16"/>
              </w:rPr>
              <w:t>“方即是法”。除了以法组方、以法遣方外，方剂</w:t>
            </w:r>
            <w:r>
              <w:t xml:space="preserve"> </w:t>
            </w:r>
            <w:r>
              <w:rPr>
                <w:spacing w:val="-4"/>
              </w:rPr>
              <w:t>和治法的关系还体现在以法类方，以法释方者两个方面。上述四者构成了“以法统方”的全部内容。)</w:t>
            </w:r>
          </w:p>
        </w:tc>
      </w:tr>
    </w:tbl>
    <w:p w14:paraId="75D9A4CA">
      <w:pPr>
        <w:pStyle w:val="style66"/>
        <w:spacing w:lineRule="auto" w:line="336"/>
        <w:rPr/>
      </w:pPr>
    </w:p>
    <w:p w14:paraId="B2072EF7">
      <w:pPr>
        <w:pStyle w:val="style0"/>
        <w:spacing w:before="71" w:lineRule="auto" w:line="222"/>
        <w:ind w:left="3473"/>
        <w:rPr>
          <w:rFonts w:ascii="SimHei" w:cs="SimHei" w:eastAsia="SimHei" w:hAnsi="SimHei"/>
          <w:sz w:val="22"/>
          <w:szCs w:val="22"/>
        </w:rPr>
      </w:pPr>
      <w:r>
        <w:rPr>
          <w:rFonts w:ascii="SimHei" w:cs="SimHei" w:eastAsia="SimHei" w:hAnsi="SimHei"/>
          <w:b/>
          <w:bCs/>
          <w:spacing w:val="-1"/>
          <w:sz w:val="22"/>
          <w:szCs w:val="22"/>
        </w:rPr>
        <w:t>第二节</w:t>
      </w:r>
      <w:r>
        <w:rPr>
          <w:rFonts w:ascii="SimHei" w:cs="SimHei" w:eastAsia="SimHei" w:hAnsi="SimHei"/>
          <w:spacing w:val="89"/>
          <w:sz w:val="22"/>
          <w:szCs w:val="22"/>
        </w:rPr>
        <w:t xml:space="preserve"> </w:t>
      </w:r>
      <w:r>
        <w:rPr>
          <w:rFonts w:ascii="SimHei" w:cs="SimHei" w:eastAsia="SimHei" w:hAnsi="SimHei"/>
          <w:b/>
          <w:bCs/>
          <w:spacing w:val="-1"/>
          <w:sz w:val="22"/>
          <w:szCs w:val="22"/>
        </w:rPr>
        <w:t>常用治法及其应用</w:t>
      </w:r>
    </w:p>
    <w:p w14:paraId="1AB634FC">
      <w:pPr>
        <w:pStyle w:val="style66"/>
        <w:spacing w:lineRule="auto" w:line="295"/>
        <w:rPr/>
      </w:pPr>
    </w:p>
    <w:p w14:paraId="6042429C">
      <w:pPr>
        <w:pStyle w:val="style0"/>
        <w:spacing w:before="72" w:lineRule="auto" w:line="219"/>
        <w:ind w:left="510"/>
        <w:rPr>
          <w:rFonts w:ascii="SimSun" w:cs="SimSun" w:eastAsia="SimSun" w:hAnsi="SimSun"/>
          <w:sz w:val="22"/>
          <w:szCs w:val="22"/>
        </w:rPr>
      </w:pPr>
      <w:r>
        <w:rPr>
          <w:rFonts w:ascii="SimSun" w:cs="SimSun" w:eastAsia="SimSun" w:hAnsi="SimSun"/>
          <w:color w:val="00a4e0"/>
          <w:spacing w:val="-28"/>
          <w:w w:val="97"/>
          <w:sz w:val="22"/>
          <w:szCs w:val="22"/>
        </w:rPr>
        <w:t>清代医家程钟龄在《医学心悟》中提出汗、和、下、消、吐、清、温、补八种治疗大法，简称为“八法”。</w:t>
      </w:r>
    </w:p>
    <w:p w14:paraId="B379674A">
      <w:pPr>
        <w:pStyle w:val="style0"/>
        <w:spacing w:lineRule="exact" w:line="56"/>
        <w:rPr/>
      </w:pPr>
    </w:p>
    <w:tbl>
      <w:tblPr>
        <w:tblStyle w:val="style4097"/>
        <w:tblW w:w="934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714"/>
        <w:gridCol w:w="739"/>
        <w:gridCol w:w="7896"/>
      </w:tblGrid>
      <w:tr w14:paraId="7F03D35D">
        <w:trPr>
          <w:trHeight w:val="342" w:hRule="atLeast"/>
        </w:trPr>
        <w:tc>
          <w:tcPr>
            <w:tcW w:w="714" w:type="dxa"/>
            <w:vMerge w:val="restart"/>
            <w:tcBorders>
              <w:bottom w:val="nil"/>
            </w:tcBorders>
          </w:tcPr>
          <w:p w14:paraId="42525211">
            <w:pPr>
              <w:pStyle w:val="style0"/>
              <w:spacing w:lineRule="auto" w:line="260"/>
              <w:rPr>
                <w:rFonts w:ascii="Arial"/>
                <w:sz w:val="21"/>
              </w:rPr>
            </w:pPr>
          </w:p>
          <w:p w14:paraId="1206E9D6">
            <w:pPr>
              <w:pStyle w:val="style0"/>
              <w:spacing w:lineRule="auto" w:line="260"/>
              <w:rPr>
                <w:rFonts w:ascii="Arial"/>
                <w:sz w:val="21"/>
              </w:rPr>
            </w:pPr>
          </w:p>
          <w:p w14:paraId="AA43DBFD">
            <w:pPr>
              <w:pStyle w:val="style4098"/>
              <w:spacing w:before="55" w:lineRule="auto" w:line="219"/>
              <w:ind w:left="167"/>
              <w:rPr>
                <w:sz w:val="17"/>
                <w:szCs w:val="17"/>
              </w:rPr>
            </w:pPr>
            <w:r>
              <w:rPr>
                <w:b/>
                <w:bCs/>
                <w:spacing w:val="-4"/>
                <w:sz w:val="17"/>
                <w:szCs w:val="17"/>
              </w:rPr>
              <w:t>汗法</w:t>
            </w:r>
          </w:p>
        </w:tc>
        <w:tc>
          <w:tcPr>
            <w:tcW w:w="739" w:type="dxa"/>
            <w:tcBorders/>
          </w:tcPr>
          <w:p w14:paraId="8A00DFF6">
            <w:pPr>
              <w:pStyle w:val="style4098"/>
              <w:spacing w:before="92" w:lineRule="auto" w:line="219"/>
              <w:ind w:left="190"/>
              <w:rPr>
                <w:sz w:val="17"/>
                <w:szCs w:val="17"/>
              </w:rPr>
            </w:pPr>
            <w:r>
              <w:rPr>
                <w:spacing w:val="-2"/>
                <w:sz w:val="17"/>
                <w:szCs w:val="17"/>
              </w:rPr>
              <w:t>概念</w:t>
            </w:r>
          </w:p>
        </w:tc>
        <w:tc>
          <w:tcPr>
            <w:tcW w:w="7896" w:type="dxa"/>
            <w:tcBorders/>
          </w:tcPr>
          <w:p w14:paraId="2678A87A">
            <w:pPr>
              <w:pStyle w:val="style4098"/>
              <w:spacing w:before="89" w:lineRule="auto" w:line="219"/>
              <w:ind w:left="94"/>
              <w:rPr>
                <w:sz w:val="17"/>
                <w:szCs w:val="17"/>
              </w:rPr>
            </w:pPr>
            <w:r>
              <w:rPr>
                <w:b/>
                <w:bCs/>
                <w:spacing w:val="-1"/>
                <w:sz w:val="17"/>
                <w:szCs w:val="17"/>
              </w:rPr>
              <w:t>即通过开泄腠理，调畅营卫，宣发肺气，</w:t>
            </w:r>
            <w:r>
              <w:rPr>
                <w:spacing w:val="-1"/>
                <w:sz w:val="17"/>
                <w:szCs w:val="17"/>
              </w:rPr>
              <w:t>以促进发汗，使在表的邪气随汗而解的一种治疗方法</w:t>
            </w:r>
          </w:p>
        </w:tc>
      </w:tr>
      <w:tr w14:paraId="5A768888">
        <w:tblPrEx/>
        <w:trPr>
          <w:trHeight w:val="978" w:hRule="atLeast"/>
        </w:trPr>
        <w:tc>
          <w:tcPr>
            <w:tcW w:w="714" w:type="dxa"/>
            <w:vMerge w:val="continue"/>
            <w:tcBorders>
              <w:top w:val="nil"/>
            </w:tcBorders>
          </w:tcPr>
          <w:p w14:paraId="83D5C3E8">
            <w:pPr>
              <w:pStyle w:val="style0"/>
              <w:rPr>
                <w:rFonts w:ascii="Arial"/>
                <w:sz w:val="21"/>
              </w:rPr>
            </w:pPr>
          </w:p>
        </w:tc>
        <w:tc>
          <w:tcPr>
            <w:tcW w:w="739" w:type="dxa"/>
            <w:tcBorders/>
          </w:tcPr>
          <w:p w14:paraId="B795B2DB">
            <w:pPr>
              <w:pStyle w:val="style0"/>
              <w:spacing w:lineRule="auto" w:line="353"/>
              <w:rPr>
                <w:rFonts w:ascii="Arial"/>
                <w:sz w:val="21"/>
              </w:rPr>
            </w:pPr>
          </w:p>
          <w:p w14:paraId="B9E4DCFF">
            <w:pPr>
              <w:pStyle w:val="style4098"/>
              <w:spacing w:before="55" w:lineRule="auto" w:line="221"/>
              <w:ind w:left="190"/>
              <w:rPr>
                <w:sz w:val="17"/>
                <w:szCs w:val="17"/>
              </w:rPr>
            </w:pPr>
            <w:r>
              <w:rPr>
                <w:spacing w:val="10"/>
                <w:sz w:val="17"/>
                <w:szCs w:val="17"/>
              </w:rPr>
              <w:t>应用</w:t>
            </w:r>
          </w:p>
        </w:tc>
        <w:tc>
          <w:tcPr>
            <w:tcW w:w="7896" w:type="dxa"/>
            <w:tcBorders/>
          </w:tcPr>
          <w:p w14:paraId="43BC4690">
            <w:pPr>
              <w:pStyle w:val="style4098"/>
              <w:spacing w:before="140" w:lineRule="auto" w:line="219"/>
              <w:ind w:left="91"/>
              <w:rPr>
                <w:sz w:val="17"/>
                <w:szCs w:val="17"/>
              </w:rPr>
            </w:pPr>
            <w:r>
              <w:rPr>
                <w:sz w:val="17"/>
                <w:szCs w:val="17"/>
              </w:rPr>
              <w:t>1.主要解除表证</w:t>
            </w:r>
          </w:p>
          <w:p w14:paraId="EDFC3908">
            <w:pPr>
              <w:pStyle w:val="style4098"/>
              <w:spacing w:before="87" w:lineRule="auto" w:line="219"/>
              <w:ind w:left="81"/>
              <w:rPr>
                <w:sz w:val="17"/>
                <w:szCs w:val="17"/>
              </w:rPr>
            </w:pPr>
            <w:r>
              <w:rPr>
                <w:spacing w:val="-2"/>
                <w:sz w:val="17"/>
                <w:szCs w:val="17"/>
              </w:rPr>
              <w:t>2.某些虽非表邪所致，但邪有外出趋向的病证，可用汗法因势利导以治之。</w:t>
            </w:r>
            <w:r>
              <w:rPr>
                <w:color w:val="00a9e7"/>
                <w:spacing w:val="-2"/>
                <w:sz w:val="17"/>
                <w:szCs w:val="17"/>
              </w:rPr>
              <w:t>如麻疹初起，疹未透发</w:t>
            </w:r>
            <w:r>
              <w:rPr>
                <w:spacing w:val="-2"/>
                <w:sz w:val="17"/>
                <w:szCs w:val="17"/>
              </w:rPr>
              <w:t>，</w:t>
            </w:r>
          </w:p>
          <w:p w14:paraId="A4BD6110">
            <w:pPr>
              <w:pStyle w:val="style4098"/>
              <w:spacing w:before="68" w:lineRule="auto" w:line="219"/>
              <w:ind w:left="91"/>
              <w:rPr>
                <w:sz w:val="17"/>
                <w:szCs w:val="17"/>
              </w:rPr>
            </w:pPr>
            <w:r>
              <w:rPr>
                <w:color w:val="00b5e2"/>
                <w:spacing w:val="-1"/>
                <w:sz w:val="17"/>
                <w:szCs w:val="17"/>
              </w:rPr>
              <w:t>应用汗法可使疹毒随汗透而发于外，诸证得解</w:t>
            </w:r>
          </w:p>
        </w:tc>
      </w:tr>
    </w:tbl>
    <w:p w14:paraId="83614F4C">
      <w:pPr>
        <w:pStyle w:val="style66"/>
        <w:rPr/>
      </w:pPr>
    </w:p>
    <w:p w14:paraId="729AE909">
      <w:pPr>
        <w:pStyle w:val="style0"/>
        <w:rPr/>
        <w:sectPr>
          <w:footerReference w:type="default" r:id="rId3"/>
          <w:pgSz w:w="11900" w:h="16830" w:orient="portrait"/>
          <w:pgMar w:top="1296" w:right="1431" w:bottom="1455" w:left="989" w:header="0" w:footer="1187" w:gutter="0"/>
        </w:sectPr>
      </w:pPr>
    </w:p>
    <w:p w14:paraId="AB6F9F56">
      <w:pPr>
        <w:pStyle w:val="style0"/>
        <w:spacing w:before="158" w:lineRule="auto" w:line="217"/>
        <w:ind w:left="3728"/>
        <w:rPr>
          <w:rFonts w:ascii="SimHei" w:cs="SimHei" w:eastAsia="SimHei" w:hAnsi="SimHei"/>
          <w:sz w:val="23"/>
          <w:szCs w:val="23"/>
        </w:rPr>
      </w:pPr>
      <w:r>
        <w:rPr/>
        <w:drawing>
          <wp:anchor distT="0" distB="0" distL="0" distR="0" simplePos="false" relativeHeight="3" behindDoc="false" locked="false" layoutInCell="false" allowOverlap="true">
            <wp:simplePos x="0" y="0"/>
            <wp:positionH relativeFrom="page">
              <wp:posOffset>6007115</wp:posOffset>
            </wp:positionH>
            <wp:positionV relativeFrom="page">
              <wp:posOffset>749268</wp:posOffset>
            </wp:positionV>
            <wp:extent cx="869903" cy="342947"/>
            <wp:effectExtent l="0" t="0" r="0" b="0"/>
            <wp:wrapNone/>
            <wp:docPr id="1030" name="IM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 2"/>
                    <pic:cNvPicPr/>
                  </pic:nvPicPr>
                  <pic:blipFill>
                    <a:blip r:embed="rId4" cstate="print"/>
                    <a:srcRect l="0" t="0" r="0" b="0"/>
                    <a:stretch/>
                  </pic:blipFill>
                  <pic:spPr>
                    <a:xfrm rot="0">
                      <a:off x="0" y="0"/>
                      <a:ext cx="869903" cy="342947"/>
                    </a:xfrm>
                    <a:prstGeom prst="rect"/>
                  </pic:spPr>
                </pic:pic>
              </a:graphicData>
            </a:graphic>
          </wp:anchor>
        </w:drawing>
      </w:r>
      <w:r>
        <w:rPr>
          <w:rFonts w:ascii="SimHei" w:cs="SimHei" w:eastAsia="SimHei" w:hAnsi="SimHei"/>
          <w:b/>
          <w:bCs/>
          <w:spacing w:val="1"/>
          <w:sz w:val="23"/>
          <w:szCs w:val="23"/>
        </w:rPr>
        <w:t>第四部分</w:t>
      </w:r>
      <w:r>
        <w:rPr>
          <w:rFonts w:ascii="SimHei" w:cs="SimHei" w:eastAsia="SimHei" w:hAnsi="SimHei"/>
          <w:spacing w:val="110"/>
          <w:sz w:val="23"/>
          <w:szCs w:val="23"/>
        </w:rPr>
        <w:t xml:space="preserve"> </w:t>
      </w:r>
      <w:r>
        <w:rPr>
          <w:rFonts w:ascii="SimHei" w:cs="SimHei" w:eastAsia="SimHei" w:hAnsi="SimHei"/>
          <w:b/>
          <w:bCs/>
          <w:spacing w:val="1"/>
          <w:sz w:val="23"/>
          <w:szCs w:val="23"/>
        </w:rPr>
        <w:t>方剂学|第二章</w:t>
      </w:r>
      <w:r>
        <w:rPr>
          <w:rFonts w:ascii="SimHei" w:cs="SimHei" w:eastAsia="SimHei" w:hAnsi="SimHei"/>
          <w:spacing w:val="93"/>
          <w:sz w:val="23"/>
          <w:szCs w:val="23"/>
        </w:rPr>
        <w:t xml:space="preserve"> </w:t>
      </w:r>
      <w:r>
        <w:rPr>
          <w:rFonts w:ascii="SimHei" w:cs="SimHei" w:eastAsia="SimHei" w:hAnsi="SimHei"/>
          <w:b/>
          <w:bCs/>
          <w:spacing w:val="1"/>
          <w:sz w:val="23"/>
          <w:szCs w:val="23"/>
        </w:rPr>
        <w:t>方剂与治法</w:t>
      </w:r>
    </w:p>
    <w:p w14:paraId="6B21DC02">
      <w:pPr>
        <w:pStyle w:val="style0"/>
        <w:spacing w:before="72"/>
        <w:rPr/>
      </w:pPr>
    </w:p>
    <w:p w14:paraId="B4163C61">
      <w:pPr>
        <w:pStyle w:val="style0"/>
        <w:spacing w:before="71"/>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714"/>
        <w:gridCol w:w="719"/>
        <w:gridCol w:w="7916"/>
      </w:tblGrid>
      <w:tr w14:paraId="574F53B3">
        <w:trPr>
          <w:trHeight w:val="974" w:hRule="atLeast"/>
        </w:trPr>
        <w:tc>
          <w:tcPr>
            <w:tcW w:w="714" w:type="dxa"/>
            <w:vMerge w:val="restart"/>
            <w:tcBorders>
              <w:bottom w:val="nil"/>
            </w:tcBorders>
          </w:tcPr>
          <w:p w14:paraId="3895EB80">
            <w:pPr>
              <w:pStyle w:val="style0"/>
              <w:spacing w:lineRule="auto" w:line="259"/>
              <w:rPr>
                <w:rFonts w:ascii="Arial"/>
                <w:sz w:val="21"/>
              </w:rPr>
            </w:pPr>
          </w:p>
          <w:p w14:paraId="668E9D6D">
            <w:pPr>
              <w:pStyle w:val="style0"/>
              <w:spacing w:lineRule="auto" w:line="260"/>
              <w:rPr>
                <w:rFonts w:ascii="Arial"/>
                <w:sz w:val="21"/>
              </w:rPr>
            </w:pPr>
          </w:p>
          <w:p w14:paraId="2C27F362">
            <w:pPr>
              <w:pStyle w:val="style4098"/>
              <w:spacing w:before="58" w:lineRule="auto" w:line="219"/>
              <w:ind w:left="164"/>
              <w:rPr/>
            </w:pPr>
            <w:r>
              <w:rPr>
                <w:spacing w:val="-2"/>
              </w:rPr>
              <w:t>汗法</w:t>
            </w:r>
          </w:p>
        </w:tc>
        <w:tc>
          <w:tcPr>
            <w:tcW w:w="719" w:type="dxa"/>
            <w:tcBorders/>
          </w:tcPr>
          <w:p w14:paraId="DAB87D52">
            <w:pPr>
              <w:pStyle w:val="style0"/>
              <w:spacing w:lineRule="auto" w:line="342"/>
              <w:rPr>
                <w:rFonts w:ascii="Arial"/>
                <w:sz w:val="21"/>
              </w:rPr>
            </w:pPr>
          </w:p>
          <w:p w14:paraId="2BCEC134">
            <w:pPr>
              <w:pStyle w:val="style4098"/>
              <w:spacing w:before="59" w:lineRule="auto" w:line="221"/>
              <w:ind w:left="171"/>
              <w:rPr/>
            </w:pPr>
            <w:r>
              <w:rPr>
                <w:spacing w:val="10"/>
              </w:rPr>
              <w:t>应用</w:t>
            </w:r>
          </w:p>
        </w:tc>
        <w:tc>
          <w:tcPr>
            <w:tcW w:w="7916" w:type="dxa"/>
            <w:tcBorders/>
          </w:tcPr>
          <w:p w14:paraId="94591004">
            <w:pPr>
              <w:pStyle w:val="style4098"/>
              <w:spacing w:before="121" w:lineRule="auto" w:line="219"/>
              <w:ind w:left="121"/>
              <w:rPr/>
            </w:pPr>
            <w:r>
              <w:t>3.疮疡、痢疾、疟疾初起，多见有表证，此时也可通过发汗，以透达邪毒</w:t>
            </w:r>
          </w:p>
          <w:p w14:paraId="E8EFE94F">
            <w:pPr>
              <w:pStyle w:val="style4098"/>
              <w:spacing w:before="86" w:lineRule="auto" w:line="253"/>
              <w:ind w:left="121" w:right="1314"/>
              <w:rPr/>
            </w:pPr>
            <w:r>
              <w:t xml:space="preserve">4.汗法具有的发散透邪达毒作用，还可用于如风疹、湿疹、癣类的一些皮肤疾患  </w:t>
            </w:r>
            <w:r>
              <w:t>5.汗法具有的祛风散湿和宣肺利水等作用，可用于风湿</w:t>
            </w:r>
            <w:r>
              <w:rPr>
                <w:spacing w:val="-1"/>
              </w:rPr>
              <w:t>在表和水肿实证兼有表证者</w:t>
            </w:r>
          </w:p>
        </w:tc>
      </w:tr>
      <w:tr w14:paraId="09F548F6">
        <w:tblPrEx/>
        <w:trPr>
          <w:trHeight w:val="360" w:hRule="atLeast"/>
        </w:trPr>
        <w:tc>
          <w:tcPr>
            <w:tcW w:w="714" w:type="dxa"/>
            <w:vMerge w:val="continue"/>
            <w:tcBorders>
              <w:top w:val="nil"/>
            </w:tcBorders>
          </w:tcPr>
          <w:p w14:paraId="3D2DC7CC">
            <w:pPr>
              <w:pStyle w:val="style0"/>
              <w:rPr>
                <w:rFonts w:ascii="Arial"/>
                <w:sz w:val="21"/>
              </w:rPr>
            </w:pPr>
          </w:p>
        </w:tc>
        <w:tc>
          <w:tcPr>
            <w:tcW w:w="719" w:type="dxa"/>
            <w:tcBorders/>
          </w:tcPr>
          <w:p w14:paraId="F17CB671">
            <w:pPr>
              <w:pStyle w:val="style4098"/>
              <w:spacing w:before="94" w:lineRule="auto" w:line="225"/>
              <w:ind w:left="171"/>
              <w:rPr/>
            </w:pPr>
            <w:r>
              <w:rPr>
                <w:spacing w:val="-2"/>
              </w:rPr>
              <w:t>立法</w:t>
            </w:r>
          </w:p>
        </w:tc>
        <w:tc>
          <w:tcPr>
            <w:tcW w:w="7916" w:type="dxa"/>
            <w:tcBorders/>
          </w:tcPr>
          <w:p w14:paraId="BC3D9551">
            <w:pPr>
              <w:pStyle w:val="style4098"/>
              <w:spacing w:before="87" w:lineRule="auto" w:line="219"/>
              <w:ind w:left="121"/>
              <w:rPr/>
            </w:pPr>
            <w:r>
              <w:rPr>
                <w:spacing w:val="-1"/>
              </w:rPr>
              <w:t>其在皮者，汗而发之</w:t>
            </w:r>
          </w:p>
        </w:tc>
      </w:tr>
      <w:tr w14:paraId="5A122410">
        <w:tblPrEx/>
        <w:trPr>
          <w:trHeight w:val="619" w:hRule="atLeast"/>
        </w:trPr>
        <w:tc>
          <w:tcPr>
            <w:tcW w:w="714" w:type="dxa"/>
            <w:vMerge w:val="restart"/>
            <w:tcBorders>
              <w:bottom w:val="nil"/>
            </w:tcBorders>
          </w:tcPr>
          <w:p w14:paraId="E2F3D22E">
            <w:pPr>
              <w:pStyle w:val="style0"/>
              <w:spacing w:lineRule="auto" w:line="325"/>
              <w:rPr>
                <w:rFonts w:ascii="Arial"/>
                <w:sz w:val="21"/>
              </w:rPr>
            </w:pPr>
          </w:p>
          <w:p w14:paraId="6DAB62F3">
            <w:pPr>
              <w:pStyle w:val="style0"/>
              <w:spacing w:lineRule="auto" w:line="326"/>
              <w:rPr>
                <w:rFonts w:ascii="Arial"/>
                <w:sz w:val="21"/>
              </w:rPr>
            </w:pPr>
          </w:p>
          <w:p w14:paraId="74924895">
            <w:pPr>
              <w:pStyle w:val="style4098"/>
              <w:spacing w:before="58" w:lineRule="auto" w:line="225"/>
              <w:ind w:left="164"/>
              <w:rPr/>
            </w:pPr>
            <w:r>
              <w:rPr>
                <w:spacing w:val="3"/>
              </w:rPr>
              <w:t>吐法</w:t>
            </w:r>
          </w:p>
        </w:tc>
        <w:tc>
          <w:tcPr>
            <w:tcW w:w="719" w:type="dxa"/>
            <w:tcBorders/>
          </w:tcPr>
          <w:p w14:paraId="5AE1F5EC">
            <w:pPr>
              <w:pStyle w:val="style4098"/>
              <w:spacing w:before="218" w:lineRule="auto" w:line="219"/>
              <w:ind w:left="171"/>
              <w:rPr/>
            </w:pPr>
            <w:r>
              <w:rPr>
                <w:spacing w:val="-2"/>
              </w:rPr>
              <w:t>概念</w:t>
            </w:r>
          </w:p>
        </w:tc>
        <w:tc>
          <w:tcPr>
            <w:tcW w:w="7916" w:type="dxa"/>
            <w:tcBorders/>
          </w:tcPr>
          <w:p w14:paraId="DA266B7D">
            <w:pPr>
              <w:pStyle w:val="style4098"/>
              <w:spacing w:before="97" w:lineRule="auto" w:line="255"/>
              <w:ind w:left="121"/>
              <w:rPr/>
            </w:pPr>
            <w:r>
              <w:rPr>
                <w:spacing w:val="-7"/>
              </w:rPr>
              <w:t>即通过宣壅开郁和涌吐的作用，以祛除停留在咽喉、胸膈、胃脘等部位的痰涎、宿食、毒物的一种</w:t>
            </w:r>
            <w:r>
              <w:rPr>
                <w:spacing w:val="-8"/>
              </w:rPr>
              <w:t>治疗</w:t>
            </w:r>
            <w:r>
              <w:t xml:space="preserve"> </w:t>
            </w:r>
            <w:r>
              <w:rPr>
                <w:spacing w:val="-2"/>
              </w:rPr>
              <w:t>方法</w:t>
            </w:r>
          </w:p>
        </w:tc>
      </w:tr>
      <w:tr w14:paraId="D579973E">
        <w:tblPrEx/>
        <w:trPr>
          <w:trHeight w:val="619" w:hRule="atLeast"/>
        </w:trPr>
        <w:tc>
          <w:tcPr>
            <w:tcW w:w="714" w:type="dxa"/>
            <w:vMerge w:val="continue"/>
            <w:tcBorders>
              <w:top w:val="nil"/>
              <w:bottom w:val="nil"/>
            </w:tcBorders>
          </w:tcPr>
          <w:p w14:paraId="7F636C48">
            <w:pPr>
              <w:pStyle w:val="style0"/>
              <w:rPr>
                <w:rFonts w:ascii="Arial"/>
                <w:sz w:val="21"/>
              </w:rPr>
            </w:pPr>
          </w:p>
        </w:tc>
        <w:tc>
          <w:tcPr>
            <w:tcW w:w="719" w:type="dxa"/>
            <w:tcBorders/>
          </w:tcPr>
          <w:p w14:paraId="546776AE">
            <w:pPr>
              <w:pStyle w:val="style4098"/>
              <w:spacing w:before="220" w:lineRule="auto" w:line="221"/>
              <w:ind w:left="171"/>
              <w:rPr/>
            </w:pPr>
            <w:r>
              <w:rPr>
                <w:spacing w:val="10"/>
              </w:rPr>
              <w:t>应用</w:t>
            </w:r>
          </w:p>
        </w:tc>
        <w:tc>
          <w:tcPr>
            <w:tcW w:w="7916" w:type="dxa"/>
            <w:tcBorders/>
          </w:tcPr>
          <w:p w14:paraId="AB9F976F">
            <w:pPr>
              <w:pStyle w:val="style4098"/>
              <w:spacing w:before="109" w:lineRule="exact" w:line="269"/>
              <w:ind w:left="121"/>
              <w:rPr/>
            </w:pPr>
            <w:r>
              <w:rPr>
                <w:position w:val="6"/>
              </w:rPr>
              <w:t>1.最适用于有形病邪停滞、发病部位较高，邪气有上越趋势的病证</w:t>
            </w:r>
          </w:p>
          <w:p w14:paraId="B40A8F97">
            <w:pPr>
              <w:pStyle w:val="style4098"/>
              <w:spacing w:lineRule="auto" w:line="218"/>
              <w:ind w:left="121"/>
              <w:rPr/>
            </w:pPr>
            <w:r>
              <w:rPr>
                <w:spacing w:val="-1"/>
              </w:rPr>
              <w:t>2.本法适用于实邪壅塞，病势急剧而体质壮实的患者</w:t>
            </w:r>
          </w:p>
        </w:tc>
      </w:tr>
      <w:tr w14:paraId="E3E729E9">
        <w:tblPrEx/>
        <w:trPr>
          <w:trHeight w:val="339" w:hRule="atLeast"/>
        </w:trPr>
        <w:tc>
          <w:tcPr>
            <w:tcW w:w="714" w:type="dxa"/>
            <w:vMerge w:val="continue"/>
            <w:tcBorders>
              <w:top w:val="nil"/>
            </w:tcBorders>
          </w:tcPr>
          <w:p w14:paraId="E9078B5B">
            <w:pPr>
              <w:pStyle w:val="style0"/>
              <w:rPr>
                <w:rFonts w:ascii="Arial"/>
                <w:sz w:val="21"/>
              </w:rPr>
            </w:pPr>
          </w:p>
        </w:tc>
        <w:tc>
          <w:tcPr>
            <w:tcW w:w="719" w:type="dxa"/>
            <w:tcBorders/>
          </w:tcPr>
          <w:p w14:paraId="8A2E25CA">
            <w:pPr>
              <w:pStyle w:val="style4098"/>
              <w:spacing w:before="85" w:lineRule="auto" w:line="225"/>
              <w:ind w:left="171"/>
              <w:rPr/>
            </w:pPr>
            <w:r>
              <w:rPr>
                <w:spacing w:val="-2"/>
              </w:rPr>
              <w:t>立法</w:t>
            </w:r>
          </w:p>
        </w:tc>
        <w:tc>
          <w:tcPr>
            <w:tcW w:w="7916" w:type="dxa"/>
            <w:tcBorders/>
          </w:tcPr>
          <w:p w14:paraId="480E1104">
            <w:pPr>
              <w:pStyle w:val="style4098"/>
              <w:spacing w:before="80" w:lineRule="auto" w:line="219"/>
              <w:ind w:left="121"/>
              <w:rPr/>
            </w:pPr>
            <w:r>
              <w:rPr>
                <w:spacing w:val="-1"/>
              </w:rPr>
              <w:t>其高者，因而越之</w:t>
            </w:r>
          </w:p>
        </w:tc>
      </w:tr>
      <w:tr w14:paraId="B666B4E3">
        <w:tblPrEx/>
        <w:trPr>
          <w:trHeight w:val="370" w:hRule="atLeast"/>
        </w:trPr>
        <w:tc>
          <w:tcPr>
            <w:tcW w:w="714" w:type="dxa"/>
            <w:vMerge w:val="restart"/>
            <w:tcBorders>
              <w:bottom w:val="nil"/>
            </w:tcBorders>
          </w:tcPr>
          <w:p w14:paraId="25A659F4">
            <w:pPr>
              <w:pStyle w:val="style0"/>
              <w:spacing w:lineRule="auto" w:line="279"/>
              <w:rPr>
                <w:rFonts w:ascii="Arial"/>
                <w:sz w:val="21"/>
              </w:rPr>
            </w:pPr>
          </w:p>
          <w:p w14:paraId="20A9A08C">
            <w:pPr>
              <w:pStyle w:val="style0"/>
              <w:spacing w:lineRule="auto" w:line="279"/>
              <w:rPr>
                <w:rFonts w:ascii="Arial"/>
                <w:sz w:val="21"/>
              </w:rPr>
            </w:pPr>
          </w:p>
          <w:p w14:paraId="46B99CE1">
            <w:pPr>
              <w:pStyle w:val="style0"/>
              <w:spacing w:lineRule="auto" w:line="280"/>
              <w:rPr>
                <w:rFonts w:ascii="Arial"/>
                <w:sz w:val="21"/>
              </w:rPr>
            </w:pPr>
          </w:p>
          <w:p w14:paraId="098C62E3">
            <w:pPr>
              <w:pStyle w:val="style4098"/>
              <w:spacing w:before="59" w:lineRule="auto" w:line="221"/>
              <w:ind w:left="164"/>
              <w:rPr/>
            </w:pPr>
            <w:r>
              <w:rPr>
                <w:spacing w:val="-4"/>
              </w:rPr>
              <w:t>下法</w:t>
            </w:r>
          </w:p>
        </w:tc>
        <w:tc>
          <w:tcPr>
            <w:tcW w:w="719" w:type="dxa"/>
            <w:tcBorders/>
          </w:tcPr>
          <w:p w14:paraId="6B47EE27">
            <w:pPr>
              <w:pStyle w:val="style4098"/>
              <w:spacing w:before="101" w:lineRule="auto" w:line="219"/>
              <w:ind w:left="171"/>
              <w:rPr/>
            </w:pPr>
            <w:r>
              <w:rPr>
                <w:spacing w:val="-2"/>
              </w:rPr>
              <w:t>概念</w:t>
            </w:r>
          </w:p>
        </w:tc>
        <w:tc>
          <w:tcPr>
            <w:tcW w:w="7916" w:type="dxa"/>
            <w:tcBorders/>
          </w:tcPr>
          <w:p w14:paraId="6F8B2B1E">
            <w:pPr>
              <w:pStyle w:val="style4098"/>
              <w:spacing w:before="98" w:lineRule="auto" w:line="219"/>
              <w:jc w:val="right"/>
              <w:rPr/>
            </w:pPr>
            <w:r>
              <w:rPr>
                <w:spacing w:val="-4"/>
              </w:rPr>
              <w:t>即通过泻下通便，使积聚体内</w:t>
            </w:r>
            <w:r>
              <w:rPr>
                <w:b/>
                <w:bCs/>
                <w:spacing w:val="-4"/>
              </w:rPr>
              <w:t>的宿食、燥屎、冷积、瘀血、水饮</w:t>
            </w:r>
            <w:r>
              <w:rPr>
                <w:spacing w:val="-4"/>
              </w:rPr>
              <w:t>等有形实邪排出体外的一种治疗方法</w:t>
            </w:r>
          </w:p>
        </w:tc>
      </w:tr>
      <w:tr w14:paraId="6FDFF671">
        <w:tblPrEx/>
        <w:trPr>
          <w:trHeight w:val="1249" w:hRule="atLeast"/>
        </w:trPr>
        <w:tc>
          <w:tcPr>
            <w:tcW w:w="714" w:type="dxa"/>
            <w:vMerge w:val="continue"/>
            <w:tcBorders>
              <w:top w:val="nil"/>
              <w:bottom w:val="nil"/>
            </w:tcBorders>
          </w:tcPr>
          <w:p w14:paraId="327920B4">
            <w:pPr>
              <w:pStyle w:val="style0"/>
              <w:rPr>
                <w:rFonts w:ascii="Arial"/>
                <w:sz w:val="21"/>
              </w:rPr>
            </w:pPr>
          </w:p>
        </w:tc>
        <w:tc>
          <w:tcPr>
            <w:tcW w:w="719" w:type="dxa"/>
            <w:tcBorders/>
          </w:tcPr>
          <w:p w14:paraId="1E00085A">
            <w:pPr>
              <w:pStyle w:val="style0"/>
              <w:rPr>
                <w:rFonts w:ascii="Arial"/>
                <w:sz w:val="21"/>
              </w:rPr>
            </w:pPr>
          </w:p>
          <w:p w14:paraId="288A6239">
            <w:pPr>
              <w:pStyle w:val="style0"/>
              <w:rPr>
                <w:rFonts w:ascii="Arial"/>
                <w:sz w:val="21"/>
              </w:rPr>
            </w:pPr>
          </w:p>
          <w:p w14:paraId="5D64C7B0">
            <w:pPr>
              <w:pStyle w:val="style4098"/>
              <w:spacing w:before="59" w:lineRule="auto" w:line="221"/>
              <w:ind w:left="171"/>
              <w:rPr/>
            </w:pPr>
            <w:r>
              <w:rPr>
                <w:spacing w:val="10"/>
              </w:rPr>
              <w:t>应用</w:t>
            </w:r>
          </w:p>
        </w:tc>
        <w:tc>
          <w:tcPr>
            <w:tcW w:w="7916" w:type="dxa"/>
            <w:tcBorders/>
          </w:tcPr>
          <w:p w14:paraId="E4D47F73">
            <w:pPr>
              <w:pStyle w:val="style4098"/>
              <w:spacing w:before="121" w:lineRule="auto" w:line="268"/>
              <w:ind w:left="81" w:firstLine="29"/>
              <w:rPr/>
            </w:pPr>
            <w:r>
              <w:rPr>
                <w:spacing w:val="-10"/>
              </w:rPr>
              <w:t>1.下法主要是为里实证而设立的，因病邪有积滞、水饮、瘀血之不</w:t>
            </w:r>
            <w:r>
              <w:rPr>
                <w:spacing w:val="-11"/>
              </w:rPr>
              <w:t>同，病性有寒、热之异，人体有强、弱</w:t>
            </w:r>
            <w:r>
              <w:t xml:space="preserve"> </w:t>
            </w:r>
            <w:r>
              <w:rPr>
                <w:spacing w:val="1"/>
              </w:rPr>
              <w:t>之别，病势有急、缓之殊，所以下法有寒下、温下、润下、逐痰、逐水、逐瘀以及攻补兼施的区别</w:t>
            </w:r>
            <w:r>
              <w:t xml:space="preserve"> </w:t>
            </w:r>
            <w:r>
              <w:t>2.下法在外感温热病和杂病如中风等危重急证的治疗中具有特殊地位，</w:t>
            </w:r>
            <w:r>
              <w:rPr>
                <w:spacing w:val="-1"/>
              </w:rPr>
              <w:t>并常与其他治法配合应用，</w:t>
            </w:r>
          </w:p>
          <w:p w14:paraId="BFBC6D3B">
            <w:pPr>
              <w:pStyle w:val="style4098"/>
              <w:spacing w:before="86" w:lineRule="auto" w:line="219"/>
              <w:ind w:left="121"/>
              <w:rPr/>
            </w:pPr>
            <w:r>
              <w:t>以适应临床上数证相兼的治疗需要</w:t>
            </w:r>
          </w:p>
        </w:tc>
      </w:tr>
      <w:tr w14:paraId="D9F0D0FE">
        <w:tblPrEx/>
        <w:trPr>
          <w:trHeight w:val="340" w:hRule="atLeast"/>
        </w:trPr>
        <w:tc>
          <w:tcPr>
            <w:tcW w:w="714" w:type="dxa"/>
            <w:vMerge w:val="continue"/>
            <w:tcBorders>
              <w:top w:val="nil"/>
            </w:tcBorders>
          </w:tcPr>
          <w:p w14:paraId="725A879E">
            <w:pPr>
              <w:pStyle w:val="style0"/>
              <w:rPr>
                <w:rFonts w:ascii="Arial"/>
                <w:sz w:val="21"/>
              </w:rPr>
            </w:pPr>
          </w:p>
        </w:tc>
        <w:tc>
          <w:tcPr>
            <w:tcW w:w="719" w:type="dxa"/>
            <w:tcBorders/>
          </w:tcPr>
          <w:p w14:paraId="D30A4E36">
            <w:pPr>
              <w:pStyle w:val="style4098"/>
              <w:spacing w:before="88" w:lineRule="auto" w:line="225"/>
              <w:ind w:left="171"/>
              <w:rPr/>
            </w:pPr>
            <w:r>
              <w:rPr>
                <w:spacing w:val="-2"/>
              </w:rPr>
              <w:t>立法</w:t>
            </w:r>
          </w:p>
        </w:tc>
        <w:tc>
          <w:tcPr>
            <w:tcW w:w="7916" w:type="dxa"/>
            <w:tcBorders/>
          </w:tcPr>
          <w:p w14:paraId="68A2BC4F">
            <w:pPr>
              <w:pStyle w:val="style4098"/>
              <w:spacing w:before="81" w:lineRule="auto" w:line="219"/>
              <w:ind w:left="121"/>
              <w:rPr/>
            </w:pPr>
            <w:r>
              <w:rPr>
                <w:spacing w:val="1"/>
              </w:rPr>
              <w:t>其下者，引而竭之；中满者，泻之于内</w:t>
            </w:r>
          </w:p>
        </w:tc>
      </w:tr>
      <w:tr w14:paraId="4A21DD04">
        <w:tblPrEx/>
        <w:trPr>
          <w:trHeight w:val="370" w:hRule="atLeast"/>
        </w:trPr>
        <w:tc>
          <w:tcPr>
            <w:tcW w:w="714" w:type="dxa"/>
            <w:vMerge w:val="restart"/>
            <w:tcBorders>
              <w:bottom w:val="nil"/>
            </w:tcBorders>
          </w:tcPr>
          <w:p w14:paraId="A73F9662">
            <w:pPr>
              <w:pStyle w:val="style0"/>
              <w:spacing w:lineRule="auto" w:line="331"/>
              <w:rPr>
                <w:rFonts w:ascii="Arial"/>
                <w:sz w:val="21"/>
              </w:rPr>
            </w:pPr>
          </w:p>
          <w:p w14:paraId="F8122C6D">
            <w:pPr>
              <w:pStyle w:val="style0"/>
              <w:spacing w:lineRule="auto" w:line="331"/>
              <w:rPr>
                <w:rFonts w:ascii="Arial"/>
                <w:sz w:val="21"/>
              </w:rPr>
            </w:pPr>
          </w:p>
          <w:p w14:paraId="B429EC65">
            <w:pPr>
              <w:pStyle w:val="style4098"/>
              <w:spacing w:before="59" w:lineRule="auto" w:line="222"/>
              <w:ind w:left="164"/>
              <w:rPr/>
            </w:pPr>
            <w:r>
              <w:rPr>
                <w:spacing w:val="-2"/>
              </w:rPr>
              <w:t>和法</w:t>
            </w:r>
          </w:p>
        </w:tc>
        <w:tc>
          <w:tcPr>
            <w:tcW w:w="719" w:type="dxa"/>
            <w:tcBorders/>
          </w:tcPr>
          <w:p w14:paraId="7BAFD940">
            <w:pPr>
              <w:pStyle w:val="style4098"/>
              <w:spacing w:before="102" w:lineRule="auto" w:line="219"/>
              <w:ind w:left="171"/>
              <w:rPr/>
            </w:pPr>
            <w:r>
              <w:rPr>
                <w:spacing w:val="-2"/>
              </w:rPr>
              <w:t>概念</w:t>
            </w:r>
          </w:p>
        </w:tc>
        <w:tc>
          <w:tcPr>
            <w:tcW w:w="7916" w:type="dxa"/>
            <w:tcBorders/>
          </w:tcPr>
          <w:p w14:paraId="A9073462">
            <w:pPr>
              <w:pStyle w:val="style4098"/>
              <w:spacing w:before="102" w:lineRule="auto" w:line="220"/>
              <w:ind w:left="121"/>
              <w:rPr/>
            </w:pPr>
            <w:r>
              <w:t>是通过和解与调和作用，以和解表里、疏邪扶正、调整</w:t>
            </w:r>
            <w:r>
              <w:rPr>
                <w:spacing w:val="-1"/>
              </w:rPr>
              <w:t>脏腑功能的一种治疗方法</w:t>
            </w:r>
          </w:p>
        </w:tc>
      </w:tr>
      <w:tr w14:paraId="F83BDD01">
        <w:tblPrEx/>
        <w:trPr>
          <w:trHeight w:val="889" w:hRule="atLeast"/>
        </w:trPr>
        <w:tc>
          <w:tcPr>
            <w:tcW w:w="714" w:type="dxa"/>
            <w:vMerge w:val="continue"/>
            <w:tcBorders>
              <w:top w:val="nil"/>
              <w:bottom w:val="nil"/>
            </w:tcBorders>
          </w:tcPr>
          <w:p w14:paraId="93A3E083">
            <w:pPr>
              <w:pStyle w:val="style0"/>
              <w:rPr>
                <w:rFonts w:ascii="Arial"/>
                <w:sz w:val="21"/>
              </w:rPr>
            </w:pPr>
          </w:p>
        </w:tc>
        <w:tc>
          <w:tcPr>
            <w:tcW w:w="719" w:type="dxa"/>
            <w:tcBorders/>
          </w:tcPr>
          <w:p w14:paraId="8D11E4C0">
            <w:pPr>
              <w:pStyle w:val="style0"/>
              <w:spacing w:lineRule="auto" w:line="303"/>
              <w:rPr>
                <w:rFonts w:ascii="Arial"/>
                <w:sz w:val="21"/>
              </w:rPr>
            </w:pPr>
          </w:p>
          <w:p w14:paraId="8211B97B">
            <w:pPr>
              <w:pStyle w:val="style4098"/>
              <w:spacing w:before="58" w:lineRule="auto" w:line="221"/>
              <w:ind w:left="171"/>
              <w:rPr/>
            </w:pPr>
            <w:r>
              <w:rPr>
                <w:spacing w:val="10"/>
              </w:rPr>
              <w:t>应用</w:t>
            </w:r>
          </w:p>
        </w:tc>
        <w:tc>
          <w:tcPr>
            <w:tcW w:w="7916" w:type="dxa"/>
            <w:tcBorders/>
          </w:tcPr>
          <w:p w14:paraId="2BA31986">
            <w:pPr>
              <w:pStyle w:val="style4098"/>
              <w:spacing w:before="92" w:lineRule="auto" w:line="220"/>
              <w:ind w:left="121"/>
              <w:rPr/>
            </w:pPr>
            <w:r>
              <w:t>1.和法源于主治少阳病证的和解少阳法</w:t>
            </w:r>
          </w:p>
          <w:p w14:paraId="E47B2809">
            <w:pPr>
              <w:pStyle w:val="style4098"/>
              <w:spacing w:before="74" w:lineRule="auto" w:line="253"/>
              <w:ind w:left="120" w:hanging="29"/>
              <w:rPr/>
            </w:pPr>
            <w:r>
              <w:rPr>
                <w:spacing w:val="-2"/>
              </w:rPr>
              <w:t>2.后世医家在和解少阳法的基础上，发展了针对胆胃不和、肝</w:t>
            </w:r>
            <w:r>
              <w:rPr>
                <w:spacing w:val="-3"/>
              </w:rPr>
              <w:t>脾不和、肠胃不和等病证的调和胆胃、</w:t>
            </w:r>
            <w:r>
              <w:t xml:space="preserve"> </w:t>
            </w:r>
            <w:r>
              <w:rPr>
                <w:spacing w:val="-2"/>
              </w:rPr>
              <w:t>调和肝脾、调和胃肠等治法，从而丰富了和法内容</w:t>
            </w:r>
          </w:p>
        </w:tc>
      </w:tr>
      <w:tr w14:paraId="9E40EDDD">
        <w:tblPrEx/>
        <w:trPr>
          <w:trHeight w:val="340" w:hRule="atLeast"/>
        </w:trPr>
        <w:tc>
          <w:tcPr>
            <w:tcW w:w="714" w:type="dxa"/>
            <w:vMerge w:val="continue"/>
            <w:tcBorders>
              <w:top w:val="nil"/>
            </w:tcBorders>
          </w:tcPr>
          <w:p w14:paraId="89D0856A">
            <w:pPr>
              <w:pStyle w:val="style0"/>
              <w:rPr>
                <w:rFonts w:ascii="Arial"/>
                <w:sz w:val="21"/>
              </w:rPr>
            </w:pPr>
          </w:p>
        </w:tc>
        <w:tc>
          <w:tcPr>
            <w:tcW w:w="719" w:type="dxa"/>
            <w:tcBorders/>
          </w:tcPr>
          <w:p w14:paraId="8FE393DB">
            <w:pPr>
              <w:pStyle w:val="style4098"/>
              <w:spacing w:before="89" w:lineRule="auto" w:line="225"/>
              <w:ind w:left="171"/>
              <w:rPr/>
            </w:pPr>
            <w:r>
              <w:rPr>
                <w:spacing w:val="-2"/>
              </w:rPr>
              <w:t>立法</w:t>
            </w:r>
          </w:p>
        </w:tc>
        <w:tc>
          <w:tcPr>
            <w:tcW w:w="7916" w:type="dxa"/>
            <w:tcBorders/>
          </w:tcPr>
          <w:p w14:paraId="9FBCCE67">
            <w:pPr>
              <w:pStyle w:val="style4098"/>
              <w:spacing w:before="83" w:lineRule="auto" w:line="219"/>
              <w:ind w:left="121"/>
              <w:rPr/>
            </w:pPr>
            <w:r>
              <w:rPr>
                <w:spacing w:val="-1"/>
              </w:rPr>
              <w:t>其不外不内、半表半里，当和解则可</w:t>
            </w:r>
          </w:p>
        </w:tc>
      </w:tr>
      <w:tr w14:paraId="3069F055">
        <w:tblPrEx/>
        <w:trPr>
          <w:trHeight w:val="350" w:hRule="atLeast"/>
        </w:trPr>
        <w:tc>
          <w:tcPr>
            <w:tcW w:w="714" w:type="dxa"/>
            <w:vMerge w:val="restart"/>
            <w:tcBorders>
              <w:bottom w:val="nil"/>
            </w:tcBorders>
          </w:tcPr>
          <w:p w14:paraId="167B5D9D">
            <w:pPr>
              <w:pStyle w:val="style0"/>
              <w:spacing w:lineRule="auto" w:line="311"/>
              <w:rPr>
                <w:rFonts w:ascii="Arial"/>
                <w:sz w:val="21"/>
              </w:rPr>
            </w:pPr>
          </w:p>
          <w:p w14:paraId="7E407C37">
            <w:pPr>
              <w:pStyle w:val="style0"/>
              <w:spacing w:lineRule="auto" w:line="311"/>
              <w:rPr>
                <w:rFonts w:ascii="Arial"/>
                <w:sz w:val="21"/>
              </w:rPr>
            </w:pPr>
          </w:p>
          <w:p w14:paraId="3D3992D1">
            <w:pPr>
              <w:pStyle w:val="style0"/>
              <w:spacing w:lineRule="auto" w:line="312"/>
              <w:rPr>
                <w:rFonts w:ascii="Arial"/>
                <w:sz w:val="21"/>
              </w:rPr>
            </w:pPr>
          </w:p>
          <w:p w14:paraId="A86DA4D4">
            <w:pPr>
              <w:pStyle w:val="style4098"/>
              <w:spacing w:before="59" w:lineRule="auto" w:line="225"/>
              <w:ind w:left="164"/>
              <w:rPr/>
            </w:pPr>
            <w:r>
              <w:rPr>
                <w:spacing w:val="-3"/>
              </w:rPr>
              <w:t>温法</w:t>
            </w:r>
          </w:p>
        </w:tc>
        <w:tc>
          <w:tcPr>
            <w:tcW w:w="719" w:type="dxa"/>
            <w:tcBorders/>
          </w:tcPr>
          <w:p w14:paraId="D2751840">
            <w:pPr>
              <w:pStyle w:val="style4098"/>
              <w:spacing w:before="93" w:lineRule="auto" w:line="219"/>
              <w:ind w:left="171"/>
              <w:rPr/>
            </w:pPr>
            <w:r>
              <w:rPr>
                <w:spacing w:val="-2"/>
              </w:rPr>
              <w:t>概念</w:t>
            </w:r>
          </w:p>
        </w:tc>
        <w:tc>
          <w:tcPr>
            <w:tcW w:w="7916" w:type="dxa"/>
            <w:tcBorders/>
          </w:tcPr>
          <w:p w14:paraId="F2DD5EF9">
            <w:pPr>
              <w:pStyle w:val="style4098"/>
              <w:spacing w:before="93" w:lineRule="auto" w:line="219"/>
              <w:ind w:left="121"/>
              <w:rPr/>
            </w:pPr>
            <w:r>
              <w:t>通过温里、祛寒、回阳、通脉等作用，以消除脏腑经络</w:t>
            </w:r>
            <w:r>
              <w:rPr>
                <w:spacing w:val="-1"/>
              </w:rPr>
              <w:t>寒邪的一种治疗大法</w:t>
            </w:r>
          </w:p>
        </w:tc>
      </w:tr>
      <w:tr w14:paraId="76C1535A">
        <w:tblPrEx/>
        <w:trPr>
          <w:trHeight w:val="1439" w:hRule="atLeast"/>
        </w:trPr>
        <w:tc>
          <w:tcPr>
            <w:tcW w:w="714" w:type="dxa"/>
            <w:vMerge w:val="continue"/>
            <w:tcBorders>
              <w:top w:val="nil"/>
              <w:bottom w:val="nil"/>
            </w:tcBorders>
          </w:tcPr>
          <w:p w14:paraId="E61A68EC">
            <w:pPr>
              <w:pStyle w:val="style0"/>
              <w:rPr>
                <w:rFonts w:ascii="Arial"/>
                <w:sz w:val="21"/>
              </w:rPr>
            </w:pPr>
          </w:p>
        </w:tc>
        <w:tc>
          <w:tcPr>
            <w:tcW w:w="719" w:type="dxa"/>
            <w:tcBorders/>
          </w:tcPr>
          <w:p w14:paraId="8861499D">
            <w:pPr>
              <w:pStyle w:val="style0"/>
              <w:spacing w:lineRule="auto" w:line="286"/>
              <w:rPr>
                <w:rFonts w:ascii="Arial"/>
                <w:sz w:val="21"/>
              </w:rPr>
            </w:pPr>
          </w:p>
          <w:p w14:paraId="CDCD903D">
            <w:pPr>
              <w:pStyle w:val="style0"/>
              <w:spacing w:lineRule="auto" w:line="286"/>
              <w:rPr>
                <w:rFonts w:ascii="Arial"/>
                <w:sz w:val="21"/>
              </w:rPr>
            </w:pPr>
          </w:p>
          <w:p w14:paraId="30EA4784">
            <w:pPr>
              <w:pStyle w:val="style4098"/>
              <w:spacing w:before="58" w:lineRule="auto" w:line="221"/>
              <w:ind w:left="171"/>
              <w:rPr/>
            </w:pPr>
            <w:r>
              <w:rPr>
                <w:spacing w:val="10"/>
              </w:rPr>
              <w:t>应用</w:t>
            </w:r>
          </w:p>
        </w:tc>
        <w:tc>
          <w:tcPr>
            <w:tcW w:w="7916" w:type="dxa"/>
            <w:tcBorders/>
          </w:tcPr>
          <w:p w14:paraId="2841F78D">
            <w:pPr>
              <w:pStyle w:val="style4098"/>
              <w:spacing w:before="83" w:lineRule="auto" w:line="219"/>
              <w:jc w:val="right"/>
              <w:rPr/>
            </w:pPr>
            <w:r>
              <w:rPr>
                <w:spacing w:val="-3"/>
              </w:rPr>
              <w:t>1.里寒证的发病原因不外乎素体阳虚，寒从中生，或寒邪直中于里，病变部位有脏腑经络之别，温法</w:t>
            </w:r>
          </w:p>
          <w:p w14:paraId="069C9D23">
            <w:pPr>
              <w:pStyle w:val="style4098"/>
              <w:spacing w:before="76" w:lineRule="exact" w:line="280"/>
              <w:ind w:left="121"/>
              <w:rPr/>
            </w:pPr>
            <w:r>
              <w:rPr>
                <w:spacing w:val="-1"/>
                <w:position w:val="7"/>
              </w:rPr>
              <w:t>主要有温中散寒、回阳救逆、温经散寒三类</w:t>
            </w:r>
          </w:p>
          <w:p w14:paraId="35F7D9C9">
            <w:pPr>
              <w:pStyle w:val="style4098"/>
              <w:spacing w:lineRule="auto" w:line="219"/>
              <w:ind w:left="121"/>
              <w:rPr/>
            </w:pPr>
            <w:r>
              <w:rPr>
                <w:spacing w:val="-1"/>
              </w:rPr>
              <w:t>2.温中散寒法适用于中焦寒证</w:t>
            </w:r>
          </w:p>
          <w:p w14:paraId="E27F33CB">
            <w:pPr>
              <w:pStyle w:val="style4098"/>
              <w:spacing w:before="76" w:lineRule="exact" w:line="280"/>
              <w:ind w:left="121"/>
              <w:rPr/>
            </w:pPr>
            <w:r>
              <w:rPr>
                <w:spacing w:val="-1"/>
                <w:position w:val="7"/>
              </w:rPr>
              <w:t>3.回阳救逆法适用于阳衰阴盛的危重证</w:t>
            </w:r>
          </w:p>
          <w:p w14:paraId="FC635051">
            <w:pPr>
              <w:pStyle w:val="style4098"/>
              <w:spacing w:lineRule="auto" w:line="211"/>
              <w:ind w:left="121"/>
              <w:rPr/>
            </w:pPr>
            <w:r>
              <w:rPr>
                <w:spacing w:val="-1"/>
              </w:rPr>
              <w:t>4.温经散寒法主治寒凝经脉证</w:t>
            </w:r>
          </w:p>
        </w:tc>
      </w:tr>
      <w:tr w14:paraId="B0B39673">
        <w:tblPrEx/>
        <w:trPr>
          <w:trHeight w:val="350" w:hRule="atLeast"/>
        </w:trPr>
        <w:tc>
          <w:tcPr>
            <w:tcW w:w="714" w:type="dxa"/>
            <w:vMerge w:val="continue"/>
            <w:tcBorders>
              <w:top w:val="nil"/>
            </w:tcBorders>
          </w:tcPr>
          <w:p w14:paraId="95E04D92">
            <w:pPr>
              <w:pStyle w:val="style0"/>
              <w:rPr>
                <w:rFonts w:ascii="Arial"/>
                <w:sz w:val="21"/>
              </w:rPr>
            </w:pPr>
          </w:p>
        </w:tc>
        <w:tc>
          <w:tcPr>
            <w:tcW w:w="719" w:type="dxa"/>
            <w:tcBorders/>
          </w:tcPr>
          <w:p w14:paraId="1C03C204">
            <w:pPr>
              <w:pStyle w:val="style4098"/>
              <w:spacing w:before="99" w:lineRule="auto" w:line="225"/>
              <w:ind w:left="171"/>
              <w:rPr/>
            </w:pPr>
            <w:r>
              <w:rPr>
                <w:spacing w:val="-2"/>
              </w:rPr>
              <w:t>立法</w:t>
            </w:r>
          </w:p>
        </w:tc>
        <w:tc>
          <w:tcPr>
            <w:tcW w:w="7916" w:type="dxa"/>
            <w:tcBorders/>
          </w:tcPr>
          <w:p w14:paraId="54A4C704">
            <w:pPr>
              <w:pStyle w:val="style4098"/>
              <w:spacing w:before="95" w:lineRule="auto" w:line="221"/>
              <w:ind w:left="121"/>
              <w:rPr/>
            </w:pPr>
            <w:r>
              <w:rPr>
                <w:spacing w:val="-1"/>
              </w:rPr>
              <w:t>寒者热之，治寒以热</w:t>
            </w:r>
          </w:p>
        </w:tc>
      </w:tr>
      <w:tr w14:paraId="174EBC6C">
        <w:tblPrEx/>
        <w:trPr>
          <w:trHeight w:val="719" w:hRule="atLeast"/>
        </w:trPr>
        <w:tc>
          <w:tcPr>
            <w:tcW w:w="714" w:type="dxa"/>
            <w:vMerge w:val="restart"/>
            <w:tcBorders>
              <w:bottom w:val="nil"/>
            </w:tcBorders>
          </w:tcPr>
          <w:p w14:paraId="9E000FAD">
            <w:pPr>
              <w:pStyle w:val="style0"/>
              <w:spacing w:lineRule="auto" w:line="247"/>
              <w:rPr>
                <w:rFonts w:ascii="Arial"/>
                <w:sz w:val="21"/>
              </w:rPr>
            </w:pPr>
          </w:p>
          <w:p w14:paraId="DA9C488F">
            <w:pPr>
              <w:pStyle w:val="style0"/>
              <w:spacing w:lineRule="auto" w:line="247"/>
              <w:rPr>
                <w:rFonts w:ascii="Arial"/>
                <w:sz w:val="21"/>
              </w:rPr>
            </w:pPr>
          </w:p>
          <w:p w14:paraId="0284D591">
            <w:pPr>
              <w:pStyle w:val="style0"/>
              <w:spacing w:lineRule="auto" w:line="247"/>
              <w:rPr>
                <w:rFonts w:ascii="Arial"/>
                <w:sz w:val="21"/>
              </w:rPr>
            </w:pPr>
          </w:p>
          <w:p w14:paraId="A11496E3">
            <w:pPr>
              <w:pStyle w:val="style0"/>
              <w:spacing w:lineRule="auto" w:line="248"/>
              <w:rPr>
                <w:rFonts w:ascii="Arial"/>
                <w:sz w:val="21"/>
              </w:rPr>
            </w:pPr>
          </w:p>
          <w:p w14:paraId="1D2BCDCC">
            <w:pPr>
              <w:pStyle w:val="style0"/>
              <w:spacing w:lineRule="auto" w:line="248"/>
              <w:rPr>
                <w:rFonts w:ascii="Arial"/>
                <w:sz w:val="21"/>
              </w:rPr>
            </w:pPr>
          </w:p>
          <w:p w14:paraId="E964A441">
            <w:pPr>
              <w:pStyle w:val="style0"/>
              <w:spacing w:lineRule="auto" w:line="248"/>
              <w:rPr>
                <w:rFonts w:ascii="Arial"/>
                <w:sz w:val="21"/>
              </w:rPr>
            </w:pPr>
          </w:p>
          <w:p w14:paraId="C1BF4BAC">
            <w:pPr>
              <w:pStyle w:val="style0"/>
              <w:spacing w:lineRule="auto" w:line="248"/>
              <w:rPr>
                <w:rFonts w:ascii="Arial"/>
                <w:sz w:val="21"/>
              </w:rPr>
            </w:pPr>
          </w:p>
          <w:p w14:paraId="CFC28D60">
            <w:pPr>
              <w:pStyle w:val="style4098"/>
              <w:spacing w:before="58" w:lineRule="auto" w:line="220"/>
              <w:ind w:left="167"/>
              <w:rPr/>
            </w:pPr>
            <w:r>
              <w:rPr>
                <w:b/>
                <w:bCs/>
                <w:spacing w:val="-4"/>
              </w:rPr>
              <w:t>清法</w:t>
            </w:r>
          </w:p>
        </w:tc>
        <w:tc>
          <w:tcPr>
            <w:tcW w:w="719" w:type="dxa"/>
            <w:tcBorders/>
          </w:tcPr>
          <w:p w14:paraId="60A976E1">
            <w:pPr>
              <w:pStyle w:val="style4098"/>
              <w:spacing w:before="274" w:lineRule="auto" w:line="219"/>
              <w:ind w:left="171"/>
              <w:rPr/>
            </w:pPr>
            <w:r>
              <w:rPr>
                <w:spacing w:val="-2"/>
              </w:rPr>
              <w:t>概念</w:t>
            </w:r>
          </w:p>
        </w:tc>
        <w:tc>
          <w:tcPr>
            <w:tcW w:w="7916" w:type="dxa"/>
            <w:tcBorders/>
          </w:tcPr>
          <w:p w14:paraId="DF38305E">
            <w:pPr>
              <w:pStyle w:val="style4098"/>
              <w:spacing w:before="154" w:lineRule="auto" w:line="259"/>
              <w:ind w:left="120" w:hanging="9"/>
              <w:rPr/>
            </w:pPr>
            <w:r>
              <w:rPr>
                <w:spacing w:val="-7"/>
              </w:rPr>
              <w:t>是指通过清泄气分、透营转气、凉血散血、泻火解毒等作用，以清除体内温热火毒之邪，治疗里热证的</w:t>
            </w:r>
            <w:r>
              <w:rPr>
                <w:spacing w:val="8"/>
              </w:rPr>
              <w:t xml:space="preserve"> </w:t>
            </w:r>
            <w:r>
              <w:rPr>
                <w:spacing w:val="-2"/>
              </w:rPr>
              <w:t>一种治疗方法</w:t>
            </w:r>
          </w:p>
        </w:tc>
      </w:tr>
      <w:tr w14:paraId="7025E3EB">
        <w:tblPrEx/>
        <w:trPr>
          <w:trHeight w:val="2698" w:hRule="atLeast"/>
        </w:trPr>
        <w:tc>
          <w:tcPr>
            <w:tcW w:w="714" w:type="dxa"/>
            <w:vMerge w:val="continue"/>
            <w:tcBorders>
              <w:top w:val="nil"/>
              <w:bottom w:val="nil"/>
            </w:tcBorders>
          </w:tcPr>
          <w:p w14:paraId="550C5C19">
            <w:pPr>
              <w:pStyle w:val="style0"/>
              <w:rPr>
                <w:rFonts w:ascii="Arial"/>
                <w:sz w:val="21"/>
              </w:rPr>
            </w:pPr>
          </w:p>
        </w:tc>
        <w:tc>
          <w:tcPr>
            <w:tcW w:w="719" w:type="dxa"/>
            <w:tcBorders/>
          </w:tcPr>
          <w:p w14:paraId="93A25F87">
            <w:pPr>
              <w:pStyle w:val="style0"/>
              <w:rPr>
                <w:rFonts w:ascii="Arial"/>
                <w:sz w:val="21"/>
              </w:rPr>
            </w:pPr>
          </w:p>
          <w:p w14:paraId="6BA727A6">
            <w:pPr>
              <w:pStyle w:val="style0"/>
              <w:rPr>
                <w:rFonts w:ascii="Arial"/>
                <w:sz w:val="21"/>
              </w:rPr>
            </w:pPr>
          </w:p>
          <w:p w14:paraId="D328F4C9">
            <w:pPr>
              <w:pStyle w:val="style0"/>
              <w:rPr>
                <w:rFonts w:ascii="Arial"/>
                <w:sz w:val="21"/>
              </w:rPr>
            </w:pPr>
          </w:p>
          <w:p w14:paraId="596427BB">
            <w:pPr>
              <w:pStyle w:val="style0"/>
              <w:rPr>
                <w:rFonts w:ascii="Arial"/>
                <w:sz w:val="21"/>
              </w:rPr>
            </w:pPr>
          </w:p>
          <w:p w14:paraId="027807B0">
            <w:pPr>
              <w:pStyle w:val="style0"/>
              <w:rPr>
                <w:rFonts w:ascii="Arial"/>
                <w:sz w:val="21"/>
              </w:rPr>
            </w:pPr>
          </w:p>
          <w:p w14:paraId="DCD6B5D8">
            <w:pPr>
              <w:pStyle w:val="style4098"/>
              <w:spacing w:before="59" w:lineRule="auto" w:line="221"/>
              <w:ind w:left="171"/>
              <w:rPr/>
            </w:pPr>
            <w:r>
              <w:rPr>
                <w:spacing w:val="10"/>
              </w:rPr>
              <w:t>应用</w:t>
            </w:r>
          </w:p>
        </w:tc>
        <w:tc>
          <w:tcPr>
            <w:tcW w:w="7916" w:type="dxa"/>
            <w:tcBorders/>
          </w:tcPr>
          <w:p w14:paraId="5AB1FE26">
            <w:pPr>
              <w:pStyle w:val="style4098"/>
              <w:spacing w:before="143" w:lineRule="auto" w:line="265"/>
              <w:ind w:left="111"/>
              <w:jc w:val="both"/>
              <w:rPr/>
            </w:pPr>
            <w:r>
              <w:rPr>
                <w:spacing w:val="-7"/>
              </w:rPr>
              <w:t>1.里热涉及温热病、火毒证、湿热病、暑热证、虚热证等多种病证，发病也有气分、营分、血分不同阶</w:t>
            </w:r>
            <w:r>
              <w:rPr>
                <w:spacing w:val="15"/>
              </w:rPr>
              <w:t xml:space="preserve"> </w:t>
            </w:r>
            <w:r>
              <w:rPr>
                <w:spacing w:val="-7"/>
              </w:rPr>
              <w:t>段，病位也涉及不同脏腑，因此清法有清热泻火(清气分热)、清营凉血、清热解毒、清脏腑热、清热祛</w:t>
            </w:r>
            <w:r>
              <w:rPr>
                <w:spacing w:val="15"/>
              </w:rPr>
              <w:t xml:space="preserve"> </w:t>
            </w:r>
            <w:r>
              <w:t>暑、清虚热等多种具体治法</w:t>
            </w:r>
          </w:p>
          <w:p w14:paraId="B1A6B939">
            <w:pPr>
              <w:pStyle w:val="style4098"/>
              <w:spacing w:before="66" w:lineRule="auto" w:line="219"/>
              <w:ind w:left="121"/>
              <w:rPr/>
            </w:pPr>
            <w:r>
              <w:rPr>
                <w:spacing w:val="-1"/>
              </w:rPr>
              <w:t>2.清热泻火法，主要是清解气分热邪，主治气分热盛证</w:t>
            </w:r>
          </w:p>
          <w:p w14:paraId="DAF9980A">
            <w:pPr>
              <w:pStyle w:val="style4098"/>
              <w:spacing w:before="96" w:lineRule="exact" w:line="270"/>
              <w:ind w:left="121"/>
              <w:rPr/>
            </w:pPr>
            <w:r>
              <w:rPr>
                <w:spacing w:val="-1"/>
                <w:position w:val="6"/>
              </w:rPr>
              <w:t>3.清营凉血法适用于热入营血证</w:t>
            </w:r>
          </w:p>
          <w:p w14:paraId="6B8FEE5B">
            <w:pPr>
              <w:pStyle w:val="style4098"/>
              <w:spacing w:lineRule="auto" w:line="219"/>
              <w:ind w:left="121"/>
              <w:rPr/>
            </w:pPr>
            <w:r>
              <w:rPr>
                <w:spacing w:val="-1"/>
              </w:rPr>
              <w:t>4.清热解毒法适用于火毒壅盛证</w:t>
            </w:r>
          </w:p>
          <w:p w14:paraId="75DA3A00">
            <w:pPr>
              <w:pStyle w:val="style4098"/>
              <w:spacing w:before="76" w:lineRule="auto" w:line="219"/>
              <w:ind w:left="121"/>
              <w:rPr/>
            </w:pPr>
            <w:r>
              <w:rPr>
                <w:spacing w:val="-1"/>
              </w:rPr>
              <w:t>5.清热祛暑法主治暑热证</w:t>
            </w:r>
          </w:p>
          <w:p w14:paraId="42D1866A">
            <w:pPr>
              <w:pStyle w:val="style4098"/>
              <w:spacing w:before="55" w:lineRule="auto" w:line="264"/>
              <w:ind w:left="121" w:right="208"/>
              <w:rPr/>
            </w:pPr>
            <w:r>
              <w:t>6.清脏腑热适用于各种脏腑火热证，因不同脏腑热，又有清心、清肺、清肝、清胃、清肠等不同</w:t>
            </w:r>
            <w:r>
              <w:rPr>
                <w:spacing w:val="14"/>
              </w:rPr>
              <w:t xml:space="preserve"> </w:t>
            </w:r>
            <w:r>
              <w:rPr>
                <w:spacing w:val="-1"/>
              </w:rPr>
              <w:t>7.清虚热法适用于阴分不足所致虚热证</w:t>
            </w:r>
          </w:p>
        </w:tc>
      </w:tr>
      <w:tr w14:paraId="AA201A2B">
        <w:tblPrEx/>
        <w:trPr>
          <w:trHeight w:val="344" w:hRule="atLeast"/>
        </w:trPr>
        <w:tc>
          <w:tcPr>
            <w:tcW w:w="714" w:type="dxa"/>
            <w:vMerge w:val="continue"/>
            <w:tcBorders>
              <w:top w:val="nil"/>
            </w:tcBorders>
          </w:tcPr>
          <w:p w14:paraId="FC39C2DD">
            <w:pPr>
              <w:pStyle w:val="style0"/>
              <w:rPr>
                <w:rFonts w:ascii="Arial"/>
                <w:sz w:val="21"/>
              </w:rPr>
            </w:pPr>
          </w:p>
        </w:tc>
        <w:tc>
          <w:tcPr>
            <w:tcW w:w="719" w:type="dxa"/>
            <w:tcBorders/>
          </w:tcPr>
          <w:p w14:paraId="78DD3569">
            <w:pPr>
              <w:pStyle w:val="style4098"/>
              <w:spacing w:before="93" w:lineRule="auto" w:line="225"/>
              <w:ind w:left="171"/>
              <w:rPr/>
            </w:pPr>
            <w:r>
              <w:rPr>
                <w:spacing w:val="-2"/>
              </w:rPr>
              <w:t>立法</w:t>
            </w:r>
          </w:p>
        </w:tc>
        <w:tc>
          <w:tcPr>
            <w:tcW w:w="7916" w:type="dxa"/>
            <w:tcBorders/>
          </w:tcPr>
          <w:p w14:paraId="A2CABB28">
            <w:pPr>
              <w:pStyle w:val="style4098"/>
              <w:spacing w:before="87" w:lineRule="auto" w:line="220"/>
              <w:ind w:left="121"/>
              <w:rPr/>
            </w:pPr>
            <w:r>
              <w:rPr>
                <w:spacing w:val="-1"/>
              </w:rPr>
              <w:t>热者寒之；治热以寒；温者清之</w:t>
            </w:r>
          </w:p>
        </w:tc>
      </w:tr>
    </w:tbl>
    <w:p w14:paraId="44D1A454">
      <w:pPr>
        <w:pStyle w:val="style66"/>
        <w:rPr/>
      </w:pPr>
    </w:p>
    <w:p w14:paraId="584AAFEE">
      <w:pPr>
        <w:pStyle w:val="style0"/>
        <w:rPr/>
        <w:sectPr>
          <w:footerReference w:type="default" r:id="rId5"/>
          <w:pgSz w:w="11900" w:h="16830" w:orient="portrait"/>
          <w:pgMar w:top="1179" w:right="230" w:bottom="1446" w:left="1455" w:header="0" w:footer="1203" w:gutter="0"/>
        </w:sectPr>
      </w:pPr>
    </w:p>
    <w:p w14:paraId="EB950BA4">
      <w:pPr>
        <w:pStyle w:val="style0"/>
        <w:spacing w:before="56" w:lineRule="auto" w:line="222"/>
        <w:ind w:left="1564"/>
        <w:rPr>
          <w:rFonts w:ascii="SimHei" w:cs="SimHei" w:eastAsia="SimHei" w:hAnsi="SimHei"/>
          <w:sz w:val="19"/>
          <w:szCs w:val="19"/>
        </w:rPr>
      </w:pPr>
      <w:r>
        <w:rPr>
          <w:rFonts w:ascii="SimHei" w:cs="SimHei" w:eastAsia="SimHei" w:hAnsi="SimHei"/>
          <w:b/>
          <w:bCs/>
          <w:spacing w:val="-2"/>
          <w:sz w:val="28"/>
          <w:szCs w:val="28"/>
        </w:rPr>
        <w:t>中医考研</w:t>
      </w:r>
      <w:r>
        <w:rPr>
          <w:rFonts w:ascii="SimHei" w:cs="SimHei" w:eastAsia="SimHei" w:hAnsi="SimHei"/>
          <w:spacing w:val="9"/>
          <w:sz w:val="28"/>
          <w:szCs w:val="28"/>
        </w:rPr>
        <w:t xml:space="preserve">      </w:t>
      </w:r>
      <w:r>
        <w:rPr>
          <w:rFonts w:ascii="SimHei" w:cs="SimHei" w:eastAsia="SimHei" w:hAnsi="SimHei"/>
          <w:b/>
          <w:bCs/>
          <w:spacing w:val="-2"/>
          <w:position w:val="1"/>
          <w:sz w:val="19"/>
          <w:szCs w:val="19"/>
        </w:rPr>
        <w:t>笔</w:t>
      </w:r>
      <w:r>
        <w:rPr>
          <w:rFonts w:ascii="SimHei" w:cs="SimHei" w:eastAsia="SimHei" w:hAnsi="SimHei"/>
          <w:spacing w:val="26"/>
          <w:position w:val="1"/>
          <w:sz w:val="19"/>
          <w:szCs w:val="19"/>
        </w:rPr>
        <w:t xml:space="preserve"> </w:t>
      </w:r>
      <w:r>
        <w:rPr>
          <w:rFonts w:ascii="SimHei" w:cs="SimHei" w:eastAsia="SimHei" w:hAnsi="SimHei"/>
          <w:b/>
          <w:bCs/>
          <w:spacing w:val="-2"/>
          <w:position w:val="1"/>
          <w:sz w:val="19"/>
          <w:szCs w:val="19"/>
        </w:rPr>
        <w:t>记</w:t>
      </w:r>
    </w:p>
    <w:p w14:paraId="45A4014C">
      <w:pPr>
        <w:pStyle w:val="style0"/>
        <w:spacing w:before="65"/>
        <w:rPr/>
      </w:pPr>
    </w:p>
    <w:p w14:paraId="5E6DAF87">
      <w:pPr>
        <w:pStyle w:val="style0"/>
        <w:spacing w:before="64"/>
        <w:rPr/>
      </w:pPr>
    </w:p>
    <w:tbl>
      <w:tblPr>
        <w:tblStyle w:val="style4097"/>
        <w:tblW w:w="9371"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724"/>
        <w:gridCol w:w="719"/>
        <w:gridCol w:w="7928"/>
      </w:tblGrid>
      <w:tr w14:paraId="02EE0DFD">
        <w:trPr>
          <w:trHeight w:val="614" w:hRule="atLeast"/>
        </w:trPr>
        <w:tc>
          <w:tcPr>
            <w:tcW w:w="724" w:type="dxa"/>
            <w:vMerge w:val="restart"/>
            <w:tcBorders>
              <w:bottom w:val="nil"/>
            </w:tcBorders>
          </w:tcPr>
          <w:p w14:paraId="3FB5510F">
            <w:pPr>
              <w:pStyle w:val="style0"/>
              <w:spacing w:lineRule="auto" w:line="244"/>
              <w:rPr>
                <w:rFonts w:ascii="Arial"/>
                <w:sz w:val="21"/>
              </w:rPr>
            </w:pPr>
          </w:p>
          <w:p w14:paraId="24C2E5D5">
            <w:pPr>
              <w:pStyle w:val="style0"/>
              <w:spacing w:lineRule="auto" w:line="244"/>
              <w:rPr>
                <w:rFonts w:ascii="Arial"/>
                <w:sz w:val="21"/>
              </w:rPr>
            </w:pPr>
          </w:p>
          <w:p w14:paraId="7D9C4EBB">
            <w:pPr>
              <w:pStyle w:val="style0"/>
              <w:spacing w:lineRule="auto" w:line="244"/>
              <w:rPr>
                <w:rFonts w:ascii="Arial"/>
                <w:sz w:val="21"/>
              </w:rPr>
            </w:pPr>
          </w:p>
          <w:p w14:paraId="17F63B59">
            <w:pPr>
              <w:pStyle w:val="style0"/>
              <w:spacing w:lineRule="auto" w:line="244"/>
              <w:rPr>
                <w:rFonts w:ascii="Arial"/>
                <w:sz w:val="21"/>
              </w:rPr>
            </w:pPr>
          </w:p>
          <w:p w14:paraId="54351706">
            <w:pPr>
              <w:pStyle w:val="style0"/>
              <w:spacing w:lineRule="auto" w:line="244"/>
              <w:rPr>
                <w:rFonts w:ascii="Arial"/>
                <w:sz w:val="21"/>
              </w:rPr>
            </w:pPr>
          </w:p>
          <w:p w14:paraId="C239C9C2">
            <w:pPr>
              <w:pStyle w:val="style0"/>
              <w:spacing w:lineRule="auto" w:line="245"/>
              <w:rPr>
                <w:rFonts w:ascii="Arial"/>
                <w:sz w:val="21"/>
              </w:rPr>
            </w:pPr>
          </w:p>
          <w:p w14:paraId="3550A295">
            <w:pPr>
              <w:pStyle w:val="style4098"/>
              <w:spacing w:before="59" w:lineRule="auto" w:line="220"/>
              <w:ind w:left="174"/>
              <w:rPr/>
            </w:pPr>
            <w:r>
              <w:rPr>
                <w:spacing w:val="-2"/>
              </w:rPr>
              <w:t>补法</w:t>
            </w:r>
          </w:p>
        </w:tc>
        <w:tc>
          <w:tcPr>
            <w:tcW w:w="719" w:type="dxa"/>
            <w:tcBorders/>
          </w:tcPr>
          <w:p w14:paraId="27E8DC4E">
            <w:pPr>
              <w:pStyle w:val="style4098"/>
              <w:spacing w:before="222" w:lineRule="auto" w:line="219"/>
              <w:ind w:left="170"/>
              <w:rPr/>
            </w:pPr>
            <w:r>
              <w:rPr>
                <w:spacing w:val="-2"/>
              </w:rPr>
              <w:t>概念</w:t>
            </w:r>
          </w:p>
        </w:tc>
        <w:tc>
          <w:tcPr>
            <w:tcW w:w="7928" w:type="dxa"/>
            <w:tcBorders/>
          </w:tcPr>
          <w:p w14:paraId="DA3890D0">
            <w:pPr>
              <w:pStyle w:val="style4098"/>
              <w:spacing w:before="92" w:lineRule="auto" w:line="249"/>
              <w:ind w:left="91" w:right="8"/>
              <w:rPr/>
            </w:pPr>
            <w:r>
              <w:rPr>
                <w:spacing w:val="-6"/>
              </w:rPr>
              <w:t>通过补益、滋养人体气血阴阳，或加强脏腑功能，主治因气、血、阴、</w:t>
            </w:r>
            <w:r>
              <w:rPr>
                <w:spacing w:val="-7"/>
              </w:rPr>
              <w:t>阳不足或脏腑虚弱所引起的虚证</w:t>
            </w:r>
            <w:r>
              <w:t xml:space="preserve"> </w:t>
            </w:r>
            <w:r>
              <w:t>的一种治疗方法</w:t>
            </w:r>
          </w:p>
        </w:tc>
      </w:tr>
      <w:tr w14:paraId="B72B42DD">
        <w:tblPrEx/>
        <w:trPr>
          <w:trHeight w:val="2247" w:hRule="atLeast"/>
        </w:trPr>
        <w:tc>
          <w:tcPr>
            <w:tcW w:w="724" w:type="dxa"/>
            <w:vMerge w:val="continue"/>
            <w:tcBorders>
              <w:top w:val="nil"/>
              <w:bottom w:val="nil"/>
            </w:tcBorders>
          </w:tcPr>
          <w:p w14:paraId="638923B4">
            <w:pPr>
              <w:pStyle w:val="style0"/>
              <w:rPr>
                <w:rFonts w:ascii="Arial"/>
                <w:sz w:val="21"/>
              </w:rPr>
            </w:pPr>
          </w:p>
        </w:tc>
        <w:tc>
          <w:tcPr>
            <w:tcW w:w="719" w:type="dxa"/>
            <w:tcBorders/>
          </w:tcPr>
          <w:p w14:paraId="BB7E0489">
            <w:pPr>
              <w:pStyle w:val="style0"/>
              <w:spacing w:lineRule="auto" w:line="243"/>
              <w:rPr>
                <w:rFonts w:ascii="Arial"/>
                <w:sz w:val="21"/>
              </w:rPr>
            </w:pPr>
          </w:p>
          <w:p w14:paraId="CCA265AD">
            <w:pPr>
              <w:pStyle w:val="style0"/>
              <w:spacing w:lineRule="auto" w:line="243"/>
              <w:rPr>
                <w:rFonts w:ascii="Arial"/>
                <w:sz w:val="21"/>
              </w:rPr>
            </w:pPr>
          </w:p>
          <w:p w14:paraId="2C1679D3">
            <w:pPr>
              <w:pStyle w:val="style0"/>
              <w:spacing w:lineRule="auto" w:line="244"/>
              <w:rPr>
                <w:rFonts w:ascii="Arial"/>
                <w:sz w:val="21"/>
              </w:rPr>
            </w:pPr>
          </w:p>
          <w:p w14:paraId="02220009">
            <w:pPr>
              <w:pStyle w:val="style0"/>
              <w:spacing w:lineRule="auto" w:line="244"/>
              <w:rPr>
                <w:rFonts w:ascii="Arial"/>
                <w:sz w:val="21"/>
              </w:rPr>
            </w:pPr>
          </w:p>
          <w:p w14:paraId="8341DE68">
            <w:pPr>
              <w:pStyle w:val="style4098"/>
              <w:spacing w:before="59" w:lineRule="auto" w:line="221"/>
              <w:ind w:left="170"/>
              <w:rPr/>
            </w:pPr>
            <w:r>
              <w:rPr>
                <w:spacing w:val="10"/>
              </w:rPr>
              <w:t>应用</w:t>
            </w:r>
          </w:p>
        </w:tc>
        <w:tc>
          <w:tcPr>
            <w:tcW w:w="7928" w:type="dxa"/>
            <w:tcBorders/>
          </w:tcPr>
          <w:p w14:paraId="2E998AE9">
            <w:pPr>
              <w:pStyle w:val="style4098"/>
              <w:spacing w:before="117" w:lineRule="auto" w:line="219"/>
              <w:jc w:val="right"/>
              <w:rPr/>
            </w:pPr>
            <w:r>
              <w:rPr>
                <w:spacing w:val="-14"/>
              </w:rPr>
              <w:t>1.由于虚证</w:t>
            </w:r>
            <w:r>
              <w:rPr>
                <w:spacing w:val="-13"/>
              </w:rPr>
              <w:t>有气、血、阴、阳不足的偏颇，补法则有补气、补血、补阴、补阳以及</w:t>
            </w:r>
            <w:r>
              <w:rPr>
                <w:spacing w:val="-14"/>
              </w:rPr>
              <w:t>气血双补、阴阳并补几</w:t>
            </w:r>
            <w:r>
              <w:rPr>
                <w:spacing w:val="-8"/>
              </w:rPr>
              <w:t>类</w:t>
            </w:r>
          </w:p>
          <w:p w14:paraId="0F94FF11">
            <w:pPr>
              <w:pStyle w:val="style4098"/>
              <w:spacing w:before="67" w:lineRule="auto" w:line="219"/>
              <w:ind w:left="91"/>
              <w:rPr/>
            </w:pPr>
            <w:r>
              <w:rPr>
                <w:spacing w:val="-1"/>
              </w:rPr>
              <w:t>2.补气法主要适用于脾肺气虚证</w:t>
            </w:r>
          </w:p>
          <w:p w14:paraId="556EBD3D">
            <w:pPr>
              <w:pStyle w:val="style4098"/>
              <w:spacing w:before="16" w:lineRule="auto" w:line="219"/>
              <w:ind w:left="91"/>
              <w:rPr/>
            </w:pPr>
            <w:r>
              <w:rPr>
                <w:spacing w:val="-2"/>
              </w:rPr>
              <w:t>3.补血法主治血虚证</w:t>
            </w:r>
          </w:p>
          <w:p w14:paraId="A462B24D">
            <w:pPr>
              <w:pStyle w:val="style4098"/>
              <w:spacing w:before="76" w:lineRule="exact" w:line="270"/>
              <w:ind w:left="91"/>
              <w:rPr/>
            </w:pPr>
            <w:r>
              <w:rPr>
                <w:spacing w:val="-1"/>
                <w:position w:val="6"/>
              </w:rPr>
              <w:t>4.补阴法适用于阴虚证</w:t>
            </w:r>
          </w:p>
          <w:p w14:paraId="AD6998DD">
            <w:pPr>
              <w:pStyle w:val="style4098"/>
              <w:spacing w:lineRule="auto" w:line="219"/>
              <w:ind w:left="91"/>
              <w:rPr/>
            </w:pPr>
            <w:r>
              <w:rPr>
                <w:spacing w:val="-2"/>
              </w:rPr>
              <w:t>5.补阳法主治阳虚证</w:t>
            </w:r>
          </w:p>
          <w:p w14:paraId="9EB6C9C8">
            <w:pPr>
              <w:pStyle w:val="style4098"/>
              <w:spacing w:before="46" w:lineRule="auto" w:line="219"/>
              <w:ind w:left="91"/>
              <w:rPr/>
            </w:pPr>
            <w:r>
              <w:rPr>
                <w:spacing w:val="-1"/>
              </w:rPr>
              <w:t>6.气血双补与阴阳并补法分别适用于气血两虚证与阴阳俱虚证</w:t>
            </w:r>
          </w:p>
          <w:p w14:paraId="910495E5">
            <w:pPr>
              <w:pStyle w:val="style4098"/>
              <w:spacing w:before="35" w:lineRule="auto" w:line="269"/>
              <w:ind w:left="91"/>
              <w:rPr/>
            </w:pPr>
            <w:r>
              <w:rPr>
                <w:spacing w:val="-2"/>
              </w:rPr>
              <w:t>7.补法不仅能扶虚助弱，增强脏腑功能，而且可以通过恢复和加强正气，促进机体自疗功</w:t>
            </w:r>
            <w:r>
              <w:rPr>
                <w:spacing w:val="-3"/>
              </w:rPr>
              <w:t>能，达到祛</w:t>
            </w:r>
            <w:r>
              <w:t xml:space="preserve"> </w:t>
            </w:r>
            <w:r>
              <w:rPr>
                <w:spacing w:val="-1"/>
              </w:rPr>
              <w:t>邪防病的效果，因而在临证治疗中占有重要地位</w:t>
            </w:r>
          </w:p>
        </w:tc>
      </w:tr>
      <w:tr w14:paraId="76961C7D">
        <w:tblPrEx/>
        <w:trPr>
          <w:trHeight w:val="350" w:hRule="atLeast"/>
        </w:trPr>
        <w:tc>
          <w:tcPr>
            <w:tcW w:w="724" w:type="dxa"/>
            <w:vMerge w:val="continue"/>
            <w:tcBorders>
              <w:top w:val="nil"/>
            </w:tcBorders>
          </w:tcPr>
          <w:p w14:paraId="6E17C079">
            <w:pPr>
              <w:pStyle w:val="style0"/>
              <w:rPr>
                <w:rFonts w:ascii="Arial"/>
                <w:sz w:val="21"/>
              </w:rPr>
            </w:pPr>
          </w:p>
        </w:tc>
        <w:tc>
          <w:tcPr>
            <w:tcW w:w="719" w:type="dxa"/>
            <w:tcBorders/>
          </w:tcPr>
          <w:p w14:paraId="36772894">
            <w:pPr>
              <w:pStyle w:val="style4098"/>
              <w:spacing w:before="97" w:lineRule="auto" w:line="225"/>
              <w:ind w:left="170"/>
              <w:rPr/>
            </w:pPr>
            <w:r>
              <w:rPr>
                <w:spacing w:val="-2"/>
              </w:rPr>
              <w:t>立法</w:t>
            </w:r>
          </w:p>
        </w:tc>
        <w:tc>
          <w:tcPr>
            <w:tcW w:w="7928" w:type="dxa"/>
            <w:tcBorders/>
          </w:tcPr>
          <w:p w14:paraId="EDB8F452">
            <w:pPr>
              <w:pStyle w:val="style4098"/>
              <w:spacing w:before="90" w:lineRule="auto" w:line="219"/>
              <w:ind w:left="91"/>
              <w:rPr/>
            </w:pPr>
            <w:r>
              <w:t>虚则补之；损者益之；劳者温之；形不足者，温之以气，</w:t>
            </w:r>
            <w:r>
              <w:rPr>
                <w:spacing w:val="-1"/>
              </w:rPr>
              <w:t>精不足者，补之以味</w:t>
            </w:r>
          </w:p>
        </w:tc>
      </w:tr>
      <w:tr w14:paraId="CFF8E172">
        <w:tblPrEx/>
        <w:trPr>
          <w:trHeight w:val="629" w:hRule="atLeast"/>
        </w:trPr>
        <w:tc>
          <w:tcPr>
            <w:tcW w:w="724" w:type="dxa"/>
            <w:vMerge w:val="restart"/>
            <w:tcBorders>
              <w:bottom w:val="nil"/>
            </w:tcBorders>
          </w:tcPr>
          <w:p w14:paraId="B1F9BB4A">
            <w:pPr>
              <w:pStyle w:val="style0"/>
              <w:spacing w:lineRule="auto" w:line="267"/>
              <w:rPr>
                <w:rFonts w:ascii="Arial"/>
                <w:sz w:val="21"/>
              </w:rPr>
            </w:pPr>
          </w:p>
          <w:p w14:paraId="86FCA308">
            <w:pPr>
              <w:pStyle w:val="style0"/>
              <w:spacing w:lineRule="auto" w:line="267"/>
              <w:rPr>
                <w:rFonts w:ascii="Arial"/>
                <w:sz w:val="21"/>
              </w:rPr>
            </w:pPr>
          </w:p>
          <w:p w14:paraId="6407EE97">
            <w:pPr>
              <w:pStyle w:val="style0"/>
              <w:spacing w:lineRule="auto" w:line="267"/>
              <w:rPr>
                <w:rFonts w:ascii="Arial"/>
                <w:sz w:val="21"/>
              </w:rPr>
            </w:pPr>
          </w:p>
          <w:p w14:paraId="7103C6D3">
            <w:pPr>
              <w:pStyle w:val="style0"/>
              <w:spacing w:lineRule="auto" w:line="267"/>
              <w:rPr>
                <w:rFonts w:ascii="Arial"/>
                <w:sz w:val="21"/>
              </w:rPr>
            </w:pPr>
          </w:p>
          <w:p w14:paraId="9E8E8E23">
            <w:pPr>
              <w:pStyle w:val="style0"/>
              <w:spacing w:lineRule="auto" w:line="268"/>
              <w:rPr>
                <w:rFonts w:ascii="Arial"/>
                <w:sz w:val="21"/>
              </w:rPr>
            </w:pPr>
          </w:p>
          <w:p w14:paraId="A040A492">
            <w:pPr>
              <w:pStyle w:val="style0"/>
              <w:spacing w:lineRule="auto" w:line="268"/>
              <w:rPr>
                <w:rFonts w:ascii="Arial"/>
                <w:sz w:val="21"/>
              </w:rPr>
            </w:pPr>
          </w:p>
          <w:p w14:paraId="E23ECE6C">
            <w:pPr>
              <w:pStyle w:val="style0"/>
              <w:spacing w:lineRule="auto" w:line="268"/>
              <w:rPr>
                <w:rFonts w:ascii="Arial"/>
                <w:sz w:val="21"/>
              </w:rPr>
            </w:pPr>
          </w:p>
          <w:p w14:paraId="F32B975C">
            <w:pPr>
              <w:pStyle w:val="style4098"/>
              <w:spacing w:before="58" w:lineRule="auto" w:line="221"/>
              <w:ind w:left="174"/>
              <w:rPr/>
            </w:pPr>
            <w:r>
              <w:rPr>
                <w:spacing w:val="-3"/>
              </w:rPr>
              <w:t>消法</w:t>
            </w:r>
          </w:p>
        </w:tc>
        <w:tc>
          <w:tcPr>
            <w:tcW w:w="719" w:type="dxa"/>
            <w:tcBorders/>
          </w:tcPr>
          <w:p w14:paraId="455A0E70">
            <w:pPr>
              <w:pStyle w:val="style4098"/>
              <w:spacing w:before="231" w:lineRule="auto" w:line="219"/>
              <w:ind w:left="170"/>
              <w:rPr/>
            </w:pPr>
            <w:r>
              <w:rPr>
                <w:spacing w:val="-2"/>
              </w:rPr>
              <w:t>概念</w:t>
            </w:r>
          </w:p>
        </w:tc>
        <w:tc>
          <w:tcPr>
            <w:tcW w:w="7928" w:type="dxa"/>
            <w:tcBorders/>
          </w:tcPr>
          <w:p w14:paraId="C79CD9C0">
            <w:pPr>
              <w:pStyle w:val="style4098"/>
              <w:spacing w:before="101" w:lineRule="auto" w:line="253"/>
              <w:ind w:left="91" w:right="9"/>
              <w:rPr/>
            </w:pPr>
            <w:r>
              <w:rPr>
                <w:spacing w:val="-6"/>
              </w:rPr>
              <w:t>即通过消食导滞和消坚散结等作用，消除体内因气、血、痰、水、虫</w:t>
            </w:r>
            <w:r>
              <w:rPr>
                <w:spacing w:val="-7"/>
              </w:rPr>
              <w:t>、食等久积而成的有形之痞结癥块</w:t>
            </w:r>
            <w:r>
              <w:t xml:space="preserve"> </w:t>
            </w:r>
            <w:r>
              <w:t>的一种治疗方法</w:t>
            </w:r>
          </w:p>
        </w:tc>
      </w:tr>
      <w:tr w14:paraId="82DFC5AD">
        <w:tblPrEx/>
        <w:trPr>
          <w:trHeight w:val="3046" w:hRule="atLeast"/>
        </w:trPr>
        <w:tc>
          <w:tcPr>
            <w:tcW w:w="724" w:type="dxa"/>
            <w:vMerge w:val="continue"/>
            <w:tcBorders>
              <w:top w:val="nil"/>
              <w:bottom w:val="nil"/>
            </w:tcBorders>
          </w:tcPr>
          <w:p w14:paraId="5C88FB58">
            <w:pPr>
              <w:pStyle w:val="style0"/>
              <w:rPr>
                <w:rFonts w:ascii="Arial"/>
                <w:sz w:val="21"/>
              </w:rPr>
            </w:pPr>
          </w:p>
        </w:tc>
        <w:tc>
          <w:tcPr>
            <w:tcW w:w="719" w:type="dxa"/>
            <w:tcBorders/>
          </w:tcPr>
          <w:p w14:paraId="A2A3C241">
            <w:pPr>
              <w:pStyle w:val="style0"/>
              <w:spacing w:lineRule="auto" w:line="275"/>
              <w:rPr>
                <w:rFonts w:ascii="Arial"/>
                <w:sz w:val="21"/>
              </w:rPr>
            </w:pPr>
          </w:p>
          <w:p w14:paraId="9EF16BDE">
            <w:pPr>
              <w:pStyle w:val="style0"/>
              <w:spacing w:lineRule="auto" w:line="275"/>
              <w:rPr>
                <w:rFonts w:ascii="Arial"/>
                <w:sz w:val="21"/>
              </w:rPr>
            </w:pPr>
          </w:p>
          <w:p w14:paraId="8CD75F60">
            <w:pPr>
              <w:pStyle w:val="style0"/>
              <w:spacing w:lineRule="auto" w:line="275"/>
              <w:rPr>
                <w:rFonts w:ascii="Arial"/>
                <w:sz w:val="21"/>
              </w:rPr>
            </w:pPr>
          </w:p>
          <w:p w14:paraId="583C7977">
            <w:pPr>
              <w:pStyle w:val="style0"/>
              <w:spacing w:lineRule="auto" w:line="275"/>
              <w:rPr>
                <w:rFonts w:ascii="Arial"/>
                <w:sz w:val="21"/>
              </w:rPr>
            </w:pPr>
          </w:p>
          <w:p w14:paraId="6B67C25D">
            <w:pPr>
              <w:pStyle w:val="style0"/>
              <w:spacing w:lineRule="auto" w:line="276"/>
              <w:rPr>
                <w:rFonts w:ascii="Arial"/>
                <w:sz w:val="21"/>
              </w:rPr>
            </w:pPr>
          </w:p>
          <w:p w14:paraId="16083A5B">
            <w:pPr>
              <w:pStyle w:val="style4098"/>
              <w:spacing w:before="58" w:lineRule="auto" w:line="221"/>
              <w:ind w:left="170"/>
              <w:rPr/>
            </w:pPr>
            <w:r>
              <w:rPr>
                <w:spacing w:val="10"/>
              </w:rPr>
              <w:t>应用</w:t>
            </w:r>
          </w:p>
        </w:tc>
        <w:tc>
          <w:tcPr>
            <w:tcW w:w="7928" w:type="dxa"/>
            <w:tcBorders/>
          </w:tcPr>
          <w:p w14:paraId="6FA05BF6">
            <w:pPr>
              <w:pStyle w:val="style4098"/>
              <w:spacing w:before="123" w:lineRule="auto" w:line="253"/>
              <w:ind w:left="91"/>
              <w:jc w:val="both"/>
              <w:rPr/>
            </w:pPr>
            <w:r>
              <w:rPr>
                <w:spacing w:val="-2"/>
              </w:rPr>
              <w:t>1.本法以渐消缓散为特点，适用于逐渐形成的有形实邪。积滞痞块的形成主因有食积、气</w:t>
            </w:r>
            <w:r>
              <w:rPr>
                <w:spacing w:val="-3"/>
              </w:rPr>
              <w:t>滞、血瘀、</w:t>
            </w:r>
            <w:r>
              <w:t xml:space="preserve"> </w:t>
            </w:r>
            <w:r>
              <w:rPr>
                <w:spacing w:val="-15"/>
              </w:rPr>
              <w:t>痰阻、湿聚、毒壅、虫积等不同侧重，该法则有消导食积、行气散滞、活血化瘀、消痰祛湿、消痞化</w:t>
            </w:r>
            <w:r>
              <w:rPr>
                <w:spacing w:val="-16"/>
              </w:rPr>
              <w:t>癥、消</w:t>
            </w:r>
            <w:r>
              <w:t xml:space="preserve">  </w:t>
            </w:r>
            <w:r>
              <w:rPr>
                <w:spacing w:val="-1"/>
              </w:rPr>
              <w:t>疮散痈、消痞杀虫等区别</w:t>
            </w:r>
          </w:p>
          <w:p w14:paraId="12162340">
            <w:pPr>
              <w:pStyle w:val="style4098"/>
              <w:spacing w:before="46" w:lineRule="exact" w:line="269"/>
              <w:ind w:left="91"/>
              <w:rPr/>
            </w:pPr>
            <w:r>
              <w:rPr>
                <w:spacing w:val="-1"/>
                <w:position w:val="6"/>
              </w:rPr>
              <w:t>2.消导食积法有消食导滞的作用，适用于一切食积证</w:t>
            </w:r>
          </w:p>
          <w:p w14:paraId="F91C18A5">
            <w:pPr>
              <w:pStyle w:val="style4098"/>
              <w:spacing w:lineRule="auto" w:line="218"/>
              <w:ind w:left="91"/>
              <w:rPr/>
            </w:pPr>
            <w:r>
              <w:rPr>
                <w:spacing w:val="-1"/>
              </w:rPr>
              <w:t>3.行气散滞法有舒畅气机的作用，主要用于气滞证</w:t>
            </w:r>
          </w:p>
          <w:p w14:paraId="571798D8">
            <w:pPr>
              <w:pStyle w:val="style4098"/>
              <w:spacing w:before="46" w:lineRule="auto" w:line="219"/>
              <w:ind w:left="91"/>
              <w:rPr/>
            </w:pPr>
            <w:r>
              <w:rPr>
                <w:spacing w:val="-1"/>
              </w:rPr>
              <w:t>4.活血化瘀法有促进血行、消散瘀血的作用，主治血瘀证</w:t>
            </w:r>
          </w:p>
          <w:p w14:paraId="34D6604C">
            <w:pPr>
              <w:pStyle w:val="style4098"/>
              <w:spacing w:before="57" w:lineRule="auto" w:line="219"/>
              <w:ind w:left="91"/>
              <w:rPr/>
            </w:pPr>
            <w:r>
              <w:t>5.祛湿法是通过化湿、燥湿、利湿以消除体内</w:t>
            </w:r>
            <w:r>
              <w:rPr>
                <w:spacing w:val="-1"/>
              </w:rPr>
              <w:t>水湿之邪，用于各种水湿证</w:t>
            </w:r>
          </w:p>
          <w:p w14:paraId="AD3EE670">
            <w:pPr>
              <w:pStyle w:val="style4098"/>
              <w:spacing w:before="47" w:lineRule="auto" w:line="248"/>
              <w:ind w:left="90" w:hanging="9"/>
              <w:rPr/>
            </w:pPr>
            <w:r>
              <w:rPr>
                <w:spacing w:val="-2"/>
              </w:rPr>
              <w:t>6.祛痰法具有排除或消除痰涎的作用，适用于各种痰证；本法还用于痰留经络、肌腠引起的瘰疬、瘿</w:t>
            </w:r>
            <w:r>
              <w:rPr>
                <w:spacing w:val="5"/>
              </w:rPr>
              <w:t xml:space="preserve"> </w:t>
            </w:r>
            <w:r>
              <w:rPr>
                <w:spacing w:val="-1"/>
              </w:rPr>
              <w:t>瘤、结节、痰核等病证</w:t>
            </w:r>
          </w:p>
          <w:p w14:paraId="572A488B">
            <w:pPr>
              <w:pStyle w:val="style4098"/>
              <w:spacing w:before="66" w:lineRule="auto" w:line="219"/>
              <w:ind w:left="91"/>
              <w:rPr/>
            </w:pPr>
            <w:r>
              <w:rPr>
                <w:spacing w:val="-1"/>
              </w:rPr>
              <w:t>7.消痞杀虫法适用于虫积证</w:t>
            </w:r>
          </w:p>
          <w:p w14:paraId="8B0900C6">
            <w:pPr>
              <w:pStyle w:val="style4098"/>
              <w:spacing w:before="46" w:lineRule="auto" w:line="219"/>
              <w:ind w:left="91"/>
              <w:rPr/>
            </w:pPr>
            <w:r>
              <w:rPr>
                <w:spacing w:val="-1"/>
              </w:rPr>
              <w:t>8.消疮散痈法适用于疮痈肿毒证</w:t>
            </w:r>
          </w:p>
        </w:tc>
      </w:tr>
      <w:tr w14:paraId="79FB00A5">
        <w:tblPrEx/>
        <w:trPr>
          <w:trHeight w:val="354" w:hRule="atLeast"/>
        </w:trPr>
        <w:tc>
          <w:tcPr>
            <w:tcW w:w="724" w:type="dxa"/>
            <w:vMerge w:val="continue"/>
            <w:tcBorders>
              <w:top w:val="nil"/>
            </w:tcBorders>
          </w:tcPr>
          <w:p w14:paraId="FEC21E23">
            <w:pPr>
              <w:pStyle w:val="style0"/>
              <w:rPr>
                <w:rFonts w:ascii="Arial"/>
                <w:sz w:val="21"/>
              </w:rPr>
            </w:pPr>
          </w:p>
        </w:tc>
        <w:tc>
          <w:tcPr>
            <w:tcW w:w="719" w:type="dxa"/>
            <w:tcBorders/>
          </w:tcPr>
          <w:p w14:paraId="A06B2F39">
            <w:pPr>
              <w:pStyle w:val="style4098"/>
              <w:spacing w:before="102" w:lineRule="auto" w:line="225"/>
              <w:ind w:left="170"/>
              <w:rPr/>
            </w:pPr>
            <w:r>
              <w:rPr>
                <w:spacing w:val="-2"/>
              </w:rPr>
              <w:t>立法</w:t>
            </w:r>
          </w:p>
        </w:tc>
        <w:tc>
          <w:tcPr>
            <w:tcW w:w="7928" w:type="dxa"/>
            <w:tcBorders/>
          </w:tcPr>
          <w:p w14:paraId="9938D724">
            <w:pPr>
              <w:pStyle w:val="style4098"/>
              <w:spacing w:before="94" w:lineRule="auto" w:line="216"/>
              <w:ind w:left="91"/>
              <w:rPr/>
            </w:pPr>
            <w:r>
              <w:rPr>
                <w:color w:val="00c6ee"/>
                <w:spacing w:val="1"/>
              </w:rPr>
              <w:t>坚者削之，结者散之(人卫版还有“逸者行之”,但2009年真题官方答案不选此点)</w:t>
            </w:r>
          </w:p>
        </w:tc>
      </w:tr>
    </w:tbl>
    <w:p w14:paraId="4411A845">
      <w:pPr>
        <w:pStyle w:val="style66"/>
        <w:spacing w:lineRule="auto" w:line="293"/>
        <w:rPr/>
      </w:pPr>
    </w:p>
    <w:p w14:paraId="6A362F14">
      <w:pPr>
        <w:pStyle w:val="style66"/>
        <w:spacing w:lineRule="auto" w:line="293"/>
        <w:rPr/>
      </w:pPr>
    </w:p>
    <w:p w14:paraId="EA3E3EE7">
      <w:pPr>
        <w:pStyle w:val="style0"/>
        <w:spacing w:before="91" w:lineRule="auto" w:line="219"/>
        <w:ind w:left="3514"/>
        <w:rPr>
          <w:rFonts w:ascii="SimSun" w:cs="SimSun" w:eastAsia="SimSun" w:hAnsi="SimSun"/>
          <w:sz w:val="28"/>
          <w:szCs w:val="28"/>
        </w:rPr>
      </w:pPr>
      <w:r>
        <w:rPr>
          <w:rFonts w:ascii="SimSun" w:cs="SimSun" w:eastAsia="SimSun" w:hAnsi="SimSun"/>
          <w:b/>
          <w:bCs/>
          <w:spacing w:val="-3"/>
          <w:sz w:val="28"/>
          <w:szCs w:val="28"/>
        </w:rPr>
        <w:t>第三章</w:t>
      </w:r>
      <w:r>
        <w:rPr>
          <w:rFonts w:ascii="SimSun" w:cs="SimSun" w:eastAsia="SimSun" w:hAnsi="SimSun"/>
          <w:spacing w:val="123"/>
          <w:sz w:val="28"/>
          <w:szCs w:val="28"/>
        </w:rPr>
        <w:t xml:space="preserve"> </w:t>
      </w:r>
      <w:r>
        <w:rPr>
          <w:rFonts w:ascii="SimSun" w:cs="SimSun" w:eastAsia="SimSun" w:hAnsi="SimSun"/>
          <w:b/>
          <w:bCs/>
          <w:spacing w:val="-3"/>
          <w:sz w:val="28"/>
          <w:szCs w:val="28"/>
        </w:rPr>
        <w:t>方剂的分类</w:t>
      </w:r>
    </w:p>
    <w:p w14:paraId="E0C2040A">
      <w:pPr>
        <w:pStyle w:val="style66"/>
        <w:spacing w:lineRule="auto" w:line="283"/>
        <w:rPr/>
      </w:pPr>
    </w:p>
    <w:p w14:paraId="7DD4B669">
      <w:pPr>
        <w:pStyle w:val="style0"/>
        <w:spacing w:before="62" w:lineRule="auto" w:line="219"/>
        <w:ind w:left="497"/>
        <w:rPr>
          <w:rFonts w:ascii="SimSun" w:cs="SimSun" w:eastAsia="SimSun" w:hAnsi="SimSun"/>
          <w:sz w:val="19"/>
          <w:szCs w:val="19"/>
        </w:rPr>
      </w:pPr>
      <w:r>
        <w:rPr>
          <w:rFonts w:ascii="SimSun" w:cs="SimSun" w:eastAsia="SimSun" w:hAnsi="SimSun"/>
          <w:b/>
          <w:bCs/>
          <w:spacing w:val="16"/>
          <w:sz w:val="19"/>
          <w:szCs w:val="19"/>
        </w:rPr>
        <w:t>【考纲】</w:t>
      </w:r>
    </w:p>
    <w:p w14:paraId="E21CFE14">
      <w:pPr>
        <w:pStyle w:val="style0"/>
        <w:spacing w:before="44" w:lineRule="auto" w:line="225"/>
        <w:ind w:left="345"/>
        <w:rPr>
          <w:rFonts w:ascii="KaiTi" w:cs="KaiTi" w:eastAsia="KaiTi" w:hAnsi="KaiTi"/>
          <w:sz w:val="19"/>
          <w:szCs w:val="19"/>
        </w:rPr>
      </w:pPr>
      <w:r>
        <w:rPr>
          <w:rFonts w:ascii="KaiTi" w:cs="KaiTi" w:eastAsia="KaiTi" w:hAnsi="KaiTi"/>
          <w:spacing w:val="-4"/>
          <w:sz w:val="19"/>
          <w:szCs w:val="19"/>
        </w:rPr>
        <w:t>“七方”“十剂”“八阵”的内容及实际意义。</w:t>
      </w:r>
    </w:p>
    <w:p w14:paraId="FE7A8534">
      <w:pPr>
        <w:pStyle w:val="style66"/>
        <w:spacing w:lineRule="auto" w:line="246"/>
        <w:rPr/>
      </w:pPr>
    </w:p>
    <w:p w14:paraId="AE8EA704">
      <w:pPr>
        <w:pStyle w:val="style0"/>
        <w:spacing w:before="62" w:lineRule="exact" w:line="261"/>
        <w:ind w:left="440"/>
        <w:rPr>
          <w:rFonts w:ascii="SimSun" w:cs="SimSun" w:eastAsia="SimSun" w:hAnsi="SimSun"/>
          <w:sz w:val="19"/>
          <w:szCs w:val="19"/>
        </w:rPr>
      </w:pPr>
      <w:r>
        <w:rPr>
          <w:rFonts w:ascii="SimSun" w:cs="SimSun" w:eastAsia="SimSun" w:hAnsi="SimSun"/>
          <w:spacing w:val="-16"/>
          <w:position w:val="5"/>
          <w:sz w:val="19"/>
          <w:szCs w:val="19"/>
        </w:rPr>
        <w:t>方剂的分类方法主要有组成分类法、病证分类法、功用分类法和综合分类法。</w:t>
      </w:r>
    </w:p>
    <w:p w14:paraId="996F66A7">
      <w:pPr>
        <w:pStyle w:val="style0"/>
        <w:spacing w:lineRule="auto" w:line="219"/>
        <w:ind w:left="440"/>
        <w:rPr>
          <w:rFonts w:ascii="SimSun" w:cs="SimSun" w:eastAsia="SimSun" w:hAnsi="SimSun"/>
          <w:sz w:val="19"/>
          <w:szCs w:val="19"/>
        </w:rPr>
      </w:pPr>
      <w:r>
        <w:rPr>
          <w:rFonts w:ascii="SimSun" w:cs="SimSun" w:eastAsia="SimSun" w:hAnsi="SimSun"/>
          <w:spacing w:val="-12"/>
          <w:sz w:val="19"/>
          <w:szCs w:val="19"/>
        </w:rPr>
        <w:t>1.组成分类法</w:t>
      </w:r>
    </w:p>
    <w:p w14:paraId="AD6E50A3">
      <w:pPr>
        <w:pStyle w:val="style0"/>
        <w:spacing w:before="22" w:lineRule="exact" w:line="272"/>
        <w:ind w:left="440"/>
        <w:rPr>
          <w:rFonts w:ascii="SimSun" w:cs="SimSun" w:eastAsia="SimSun" w:hAnsi="SimSun"/>
          <w:sz w:val="19"/>
          <w:szCs w:val="19"/>
        </w:rPr>
      </w:pPr>
      <w:r>
        <w:rPr>
          <w:rFonts w:ascii="SimSun" w:cs="SimSun" w:eastAsia="SimSun" w:hAnsi="SimSun"/>
          <w:spacing w:val="-22"/>
          <w:position w:val="6"/>
          <w:sz w:val="19"/>
          <w:szCs w:val="19"/>
        </w:rPr>
        <w:t>(1)“七方”说：(上溯至《黄帝内经》,但当时是制方的方法)《伤寒明理论》。</w:t>
      </w:r>
    </w:p>
    <w:p w14:paraId="B43C43F6">
      <w:pPr>
        <w:pStyle w:val="style0"/>
        <w:spacing w:before="1" w:lineRule="auto" w:line="218"/>
        <w:ind w:left="440"/>
        <w:rPr>
          <w:rFonts w:ascii="SimSun" w:cs="SimSun" w:eastAsia="SimSun" w:hAnsi="SimSun"/>
          <w:sz w:val="19"/>
          <w:szCs w:val="19"/>
        </w:rPr>
      </w:pPr>
      <w:r>
        <w:rPr>
          <w:rFonts w:ascii="SimSun" w:cs="SimSun" w:eastAsia="SimSun" w:hAnsi="SimSun"/>
          <w:spacing w:val="-21"/>
          <w:sz w:val="19"/>
          <w:szCs w:val="19"/>
        </w:rPr>
        <w:t>(2)祖方(主方)分类法：明·施沛《祖剂》;《张氏医通》中“祖方”一卷。</w:t>
      </w:r>
    </w:p>
    <w:p w14:paraId="E26487DF">
      <w:pPr>
        <w:pStyle w:val="style0"/>
        <w:spacing w:before="26" w:lineRule="auto" w:line="219"/>
        <w:ind w:left="440"/>
        <w:rPr>
          <w:rFonts w:ascii="SimSun" w:cs="SimSun" w:eastAsia="SimSun" w:hAnsi="SimSun"/>
          <w:sz w:val="19"/>
          <w:szCs w:val="19"/>
        </w:rPr>
      </w:pPr>
      <w:r>
        <w:rPr>
          <w:rFonts w:ascii="SimSun" w:cs="SimSun" w:eastAsia="SimSun" w:hAnsi="SimSun"/>
          <w:spacing w:val="-7"/>
          <w:sz w:val="19"/>
          <w:szCs w:val="19"/>
        </w:rPr>
        <w:t>2.病证分类法</w:t>
      </w:r>
    </w:p>
    <w:p w14:paraId="91A40696">
      <w:pPr>
        <w:pStyle w:val="style0"/>
        <w:spacing w:before="43" w:lineRule="auto" w:line="221"/>
        <w:ind w:left="440" w:right="1641"/>
        <w:rPr>
          <w:rFonts w:ascii="SimSun" w:cs="SimSun" w:eastAsia="SimSun" w:hAnsi="SimSun"/>
          <w:sz w:val="19"/>
          <w:szCs w:val="19"/>
        </w:rPr>
      </w:pPr>
      <w:r>
        <w:rPr>
          <w:rFonts w:ascii="SimSun" w:cs="SimSun" w:eastAsia="SimSun" w:hAnsi="SimSun"/>
          <w:spacing w:val="-22"/>
          <w:w w:val="95"/>
          <w:sz w:val="19"/>
          <w:szCs w:val="19"/>
        </w:rPr>
        <w:t>(1)《五十二病方》《伤寒杂病论》《外台秘要》《太平圣惠方》《普济方》《医宗金鉴》《兰台轨范》。</w:t>
      </w:r>
      <w:r>
        <w:rPr>
          <w:rFonts w:ascii="SimSun" w:cs="SimSun" w:eastAsia="SimSun" w:hAnsi="SimSun"/>
          <w:spacing w:val="26"/>
          <w:sz w:val="19"/>
          <w:szCs w:val="19"/>
        </w:rPr>
        <w:t xml:space="preserve"> </w:t>
      </w:r>
      <w:r>
        <w:rPr>
          <w:rFonts w:ascii="SimSun" w:cs="SimSun" w:eastAsia="SimSun" w:hAnsi="SimSun"/>
          <w:spacing w:val="-23"/>
          <w:sz w:val="19"/>
          <w:szCs w:val="19"/>
        </w:rPr>
        <w:t>(2)脏腑分类：《备急千金要方》《古今图书集成医部全录》中的“脏腑身形</w:t>
      </w:r>
      <w:r>
        <w:rPr>
          <w:rFonts w:ascii="SimSun" w:cs="SimSun" w:eastAsia="SimSun" w:hAnsi="SimSun"/>
          <w:spacing w:val="-24"/>
          <w:sz w:val="19"/>
          <w:szCs w:val="19"/>
        </w:rPr>
        <w:t>”等。</w:t>
      </w:r>
    </w:p>
    <w:p w14:paraId="9C237B47">
      <w:pPr>
        <w:pStyle w:val="style0"/>
        <w:spacing w:before="36" w:lineRule="exact" w:line="250"/>
        <w:ind w:left="440"/>
        <w:rPr>
          <w:rFonts w:ascii="SimSun" w:cs="SimSun" w:eastAsia="SimSun" w:hAnsi="SimSun"/>
          <w:sz w:val="19"/>
          <w:szCs w:val="19"/>
        </w:rPr>
      </w:pPr>
      <w:r>
        <w:rPr>
          <w:rFonts w:ascii="SimSun" w:cs="SimSun" w:eastAsia="SimSun" w:hAnsi="SimSun"/>
          <w:spacing w:val="-24"/>
          <w:position w:val="4"/>
          <w:sz w:val="19"/>
          <w:szCs w:val="19"/>
        </w:rPr>
        <w:t>(3)病因分类：《三因极—病证方论》《张氏医通》等。</w:t>
      </w:r>
    </w:p>
    <w:p w14:paraId="756CB6B5">
      <w:pPr>
        <w:pStyle w:val="style0"/>
        <w:spacing w:lineRule="auto" w:line="219"/>
        <w:ind w:left="440"/>
        <w:rPr>
          <w:rFonts w:ascii="SimSun" w:cs="SimSun" w:eastAsia="SimSun" w:hAnsi="SimSun"/>
          <w:sz w:val="19"/>
          <w:szCs w:val="19"/>
        </w:rPr>
      </w:pPr>
      <w:r>
        <w:rPr>
          <w:rFonts w:ascii="SimSun" w:cs="SimSun" w:eastAsia="SimSun" w:hAnsi="SimSun"/>
          <w:spacing w:val="-4"/>
          <w:sz w:val="19"/>
          <w:szCs w:val="19"/>
        </w:rPr>
        <w:t>3.功用(治法)分类法</w:t>
      </w:r>
    </w:p>
    <w:p w14:paraId="DE4DE71D">
      <w:pPr>
        <w:pStyle w:val="style0"/>
        <w:spacing w:before="41" w:lineRule="auto" w:line="232"/>
        <w:ind w:left="110" w:right="39" w:firstLine="329"/>
        <w:rPr>
          <w:rFonts w:ascii="SimSun" w:cs="SimSun" w:eastAsia="SimSun" w:hAnsi="SimSun"/>
          <w:sz w:val="19"/>
          <w:szCs w:val="19"/>
        </w:rPr>
      </w:pPr>
      <w:r>
        <w:rPr>
          <w:rFonts w:ascii="SimSun" w:cs="SimSun" w:eastAsia="SimSun" w:hAnsi="SimSun"/>
          <w:spacing w:val="-22"/>
          <w:w w:val="98"/>
          <w:sz w:val="19"/>
          <w:szCs w:val="19"/>
        </w:rPr>
        <w:t>(1)“十剂”说，如(起源于《本草拾遗》之“十种”,原是针对药物功用分类)《伤寒明理论》之十剂、赵佶《圣济经》、陈修</w:t>
      </w:r>
      <w:r>
        <w:rPr>
          <w:rFonts w:ascii="SimSun" w:cs="SimSun" w:eastAsia="SimSun" w:hAnsi="SimSun"/>
          <w:sz w:val="19"/>
          <w:szCs w:val="19"/>
        </w:rPr>
        <w:t xml:space="preserve"> </w:t>
      </w:r>
      <w:r>
        <w:rPr>
          <w:rFonts w:ascii="SimSun" w:cs="SimSun" w:eastAsia="SimSun" w:hAnsi="SimSun"/>
          <w:spacing w:val="-22"/>
          <w:sz w:val="19"/>
          <w:szCs w:val="19"/>
        </w:rPr>
        <w:t>园《时方歌括》十二剂等。</w:t>
      </w:r>
    </w:p>
    <w:p w14:paraId="8FE56759">
      <w:pPr>
        <w:pStyle w:val="style0"/>
        <w:spacing w:before="36" w:lineRule="auto" w:line="219"/>
        <w:ind w:left="440"/>
        <w:rPr>
          <w:rFonts w:ascii="SimSun" w:cs="SimSun" w:eastAsia="SimSun" w:hAnsi="SimSun"/>
          <w:sz w:val="19"/>
          <w:szCs w:val="19"/>
        </w:rPr>
      </w:pPr>
      <w:r>
        <w:rPr>
          <w:rFonts w:ascii="SimSun" w:cs="SimSun" w:eastAsia="SimSun" w:hAnsi="SimSun"/>
          <w:spacing w:val="-19"/>
          <w:sz w:val="19"/>
          <w:szCs w:val="19"/>
        </w:rPr>
        <w:t>(2)张景岳之“八阵”说。</w:t>
      </w:r>
    </w:p>
    <w:p w14:paraId="ACFD930D">
      <w:pPr>
        <w:pStyle w:val="style0"/>
        <w:spacing w:before="34" w:lineRule="auto" w:line="219"/>
        <w:ind w:left="440"/>
        <w:rPr>
          <w:rFonts w:ascii="SimSun" w:cs="SimSun" w:eastAsia="SimSun" w:hAnsi="SimSun"/>
          <w:sz w:val="19"/>
          <w:szCs w:val="19"/>
        </w:rPr>
      </w:pPr>
      <w:r>
        <w:rPr>
          <w:rFonts w:ascii="SimSun" w:cs="SimSun" w:eastAsia="SimSun" w:hAnsi="SimSun"/>
          <w:spacing w:val="-15"/>
          <w:sz w:val="19"/>
          <w:szCs w:val="19"/>
        </w:rPr>
        <w:t>(3)清·程钟龄《医学心悟》明确提出八法及以法统方思想，是对治法分类方剂的理论总结。</w:t>
      </w:r>
    </w:p>
    <w:p w14:paraId="AA4F3187">
      <w:pPr>
        <w:pStyle w:val="style0"/>
        <w:spacing w:lineRule="auto" w:line="219"/>
        <w:rPr>
          <w:rFonts w:ascii="SimSun" w:cs="SimSun" w:eastAsia="SimSun" w:hAnsi="SimSun"/>
          <w:sz w:val="19"/>
          <w:szCs w:val="19"/>
        </w:rPr>
        <w:sectPr>
          <w:footerReference w:type="default" r:id="rId6"/>
          <w:pgSz w:w="11900" w:h="16830" w:orient="portrait"/>
          <w:pgMar w:top="1249" w:right="1453" w:bottom="1457" w:left="999" w:header="0" w:footer="1226" w:gutter="0"/>
        </w:sectPr>
      </w:pPr>
    </w:p>
    <w:p w14:paraId="3E59F3EA">
      <w:pPr>
        <w:pStyle w:val="style0"/>
        <w:spacing w:before="168" w:lineRule="auto" w:line="217"/>
        <w:ind w:left="3714"/>
        <w:rPr>
          <w:rFonts w:ascii="SimHei" w:cs="SimHei" w:eastAsia="SimHei" w:hAnsi="SimHei"/>
          <w:sz w:val="23"/>
          <w:szCs w:val="23"/>
        </w:rPr>
      </w:pPr>
      <w:r>
        <w:rPr/>
        <w:drawing>
          <wp:anchor distT="0" distB="0" distL="0" distR="0" simplePos="false" relativeHeight="4" behindDoc="false" locked="false" layoutInCell="false" allowOverlap="true">
            <wp:simplePos x="0" y="0"/>
            <wp:positionH relativeFrom="page">
              <wp:posOffset>5969030</wp:posOffset>
            </wp:positionH>
            <wp:positionV relativeFrom="page">
              <wp:posOffset>755681</wp:posOffset>
            </wp:positionV>
            <wp:extent cx="907989" cy="355558"/>
            <wp:effectExtent l="0" t="0" r="0" b="0"/>
            <wp:wrapNone/>
            <wp:docPr id="1034" name="IM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 4"/>
                    <pic:cNvPicPr/>
                  </pic:nvPicPr>
                  <pic:blipFill>
                    <a:blip r:embed="rId7" cstate="print"/>
                    <a:srcRect l="0" t="0" r="0" b="0"/>
                    <a:stretch/>
                  </pic:blipFill>
                  <pic:spPr>
                    <a:xfrm rot="0">
                      <a:off x="0" y="0"/>
                      <a:ext cx="907989" cy="355558"/>
                    </a:xfrm>
                    <a:prstGeom prst="rect"/>
                  </pic:spPr>
                </pic:pic>
              </a:graphicData>
            </a:graphic>
          </wp:anchor>
        </w:drawing>
      </w:r>
      <w:r>
        <w:rPr>
          <w:rFonts w:ascii="SimHei" w:cs="SimHei" w:eastAsia="SimHei" w:hAnsi="SimHei"/>
          <w:sz w:val="23"/>
          <w:szCs w:val="23"/>
        </w:rPr>
        <w:t>第</w:t>
      </w:r>
      <w:r>
        <w:rPr>
          <w:rFonts w:ascii="SimHei" w:cs="SimHei" w:eastAsia="SimHei" w:hAnsi="SimHei"/>
          <w:b/>
          <w:bCs/>
          <w:sz w:val="23"/>
          <w:szCs w:val="23"/>
        </w:rPr>
        <w:t>四部分</w:t>
      </w:r>
      <w:r>
        <w:rPr>
          <w:rFonts w:ascii="SimHei" w:cs="SimHei" w:eastAsia="SimHei" w:hAnsi="SimHei"/>
          <w:spacing w:val="6"/>
          <w:sz w:val="23"/>
          <w:szCs w:val="23"/>
        </w:rPr>
        <w:t xml:space="preserve">  </w:t>
      </w:r>
      <w:r>
        <w:rPr>
          <w:rFonts w:ascii="SimHei" w:cs="SimHei" w:eastAsia="SimHei" w:hAnsi="SimHei"/>
          <w:b/>
          <w:bCs/>
          <w:sz w:val="23"/>
          <w:szCs w:val="23"/>
        </w:rPr>
        <w:t>方剂学|第三章</w:t>
      </w:r>
      <w:r>
        <w:rPr>
          <w:rFonts w:ascii="SimHei" w:cs="SimHei" w:eastAsia="SimHei" w:hAnsi="SimHei"/>
          <w:spacing w:val="102"/>
          <w:sz w:val="23"/>
          <w:szCs w:val="23"/>
        </w:rPr>
        <w:t xml:space="preserve"> </w:t>
      </w:r>
      <w:r>
        <w:rPr>
          <w:rFonts w:ascii="SimHei" w:cs="SimHei" w:eastAsia="SimHei" w:hAnsi="SimHei"/>
          <w:b/>
          <w:bCs/>
          <w:sz w:val="23"/>
          <w:szCs w:val="23"/>
        </w:rPr>
        <w:t>方剂的分类</w:t>
      </w:r>
    </w:p>
    <w:p w14:paraId="F95D3112">
      <w:pPr>
        <w:pStyle w:val="style66"/>
        <w:spacing w:lineRule="auto" w:line="278"/>
        <w:rPr/>
      </w:pPr>
    </w:p>
    <w:p w14:paraId="DAA77E50">
      <w:pPr>
        <w:pStyle w:val="style66"/>
        <w:spacing w:lineRule="auto" w:line="279"/>
        <w:rPr/>
      </w:pPr>
    </w:p>
    <w:p w14:paraId="33FA2FFB">
      <w:pPr>
        <w:pStyle w:val="style0"/>
        <w:spacing w:before="58" w:lineRule="auto" w:line="219"/>
        <w:ind w:left="334"/>
        <w:rPr>
          <w:rFonts w:ascii="SimSun" w:cs="SimSun" w:eastAsia="SimSun" w:hAnsi="SimSun"/>
          <w:sz w:val="18"/>
          <w:szCs w:val="18"/>
        </w:rPr>
      </w:pPr>
      <w:r>
        <w:rPr>
          <w:rFonts w:ascii="SimSun" w:cs="SimSun" w:eastAsia="SimSun" w:hAnsi="SimSun"/>
          <w:spacing w:val="-1"/>
          <w:sz w:val="18"/>
          <w:szCs w:val="18"/>
        </w:rPr>
        <w:t>4.综合分类法</w:t>
      </w:r>
    </w:p>
    <w:p w14:paraId="B203CC72">
      <w:pPr>
        <w:pStyle w:val="style0"/>
        <w:spacing w:before="53" w:lineRule="auto" w:line="239"/>
        <w:ind w:left="4" w:right="871" w:firstLine="329"/>
        <w:rPr>
          <w:rFonts w:ascii="SimSun" w:cs="SimSun" w:eastAsia="SimSun" w:hAnsi="SimSun"/>
          <w:sz w:val="18"/>
          <w:szCs w:val="18"/>
        </w:rPr>
      </w:pPr>
      <w:r>
        <w:rPr>
          <w:rFonts w:ascii="SimSun" w:cs="SimSun" w:eastAsia="SimSun" w:hAnsi="SimSun"/>
          <w:spacing w:val="-8"/>
          <w:sz w:val="18"/>
          <w:szCs w:val="18"/>
        </w:rPr>
        <w:t>汪昂《医方集解》开创新的综合分类法(即以治法分类为主，兼顾临床科目),还有吴仪洛《成方切用》、张秉成《成方便</w:t>
      </w:r>
      <w:r>
        <w:rPr>
          <w:rFonts w:ascii="SimSun" w:cs="SimSun" w:eastAsia="SimSun" w:hAnsi="SimSun"/>
          <w:sz w:val="18"/>
          <w:szCs w:val="18"/>
        </w:rPr>
        <w:t xml:space="preserve"> </w:t>
      </w:r>
      <w:r>
        <w:rPr>
          <w:rFonts w:ascii="SimSun" w:cs="SimSun" w:eastAsia="SimSun" w:hAnsi="SimSun"/>
          <w:spacing w:val="-1"/>
          <w:sz w:val="18"/>
          <w:szCs w:val="18"/>
        </w:rPr>
        <w:t>读》均是用此分类法。</w:t>
      </w:r>
    </w:p>
    <w:p w14:paraId="647B9698">
      <w:pPr>
        <w:pStyle w:val="style0"/>
        <w:spacing w:lineRule="exact" w:line="23"/>
        <w:rPr/>
      </w:pPr>
    </w:p>
    <w:tbl>
      <w:tblPr>
        <w:tblStyle w:val="style4097"/>
        <w:tblW w:w="93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914"/>
        <w:gridCol w:w="889"/>
        <w:gridCol w:w="7556"/>
      </w:tblGrid>
      <w:tr w14:paraId="DF1E8CDC">
        <w:trPr>
          <w:trHeight w:val="3872" w:hRule="atLeast"/>
        </w:trPr>
        <w:tc>
          <w:tcPr>
            <w:tcW w:w="914" w:type="dxa"/>
            <w:vMerge w:val="restart"/>
            <w:tcBorders>
              <w:bottom w:val="nil"/>
            </w:tcBorders>
          </w:tcPr>
          <w:p w14:paraId="2D0C6AE7">
            <w:pPr>
              <w:pStyle w:val="style0"/>
              <w:spacing w:lineRule="auto" w:line="262"/>
              <w:rPr>
                <w:rFonts w:ascii="Arial"/>
                <w:sz w:val="21"/>
              </w:rPr>
            </w:pPr>
          </w:p>
          <w:p w14:paraId="87D9DB73">
            <w:pPr>
              <w:pStyle w:val="style0"/>
              <w:spacing w:lineRule="auto" w:line="262"/>
              <w:rPr>
                <w:rFonts w:ascii="Arial"/>
                <w:sz w:val="21"/>
              </w:rPr>
            </w:pPr>
          </w:p>
          <w:p w14:paraId="3B0D2194">
            <w:pPr>
              <w:pStyle w:val="style0"/>
              <w:spacing w:lineRule="auto" w:line="263"/>
              <w:rPr>
                <w:rFonts w:ascii="Arial"/>
                <w:sz w:val="21"/>
              </w:rPr>
            </w:pPr>
          </w:p>
          <w:p w14:paraId="D545DDEA">
            <w:pPr>
              <w:pStyle w:val="style0"/>
              <w:spacing w:lineRule="auto" w:line="263"/>
              <w:rPr>
                <w:rFonts w:ascii="Arial"/>
                <w:sz w:val="21"/>
              </w:rPr>
            </w:pPr>
          </w:p>
          <w:p w14:paraId="CBA19236">
            <w:pPr>
              <w:pStyle w:val="style0"/>
              <w:spacing w:lineRule="auto" w:line="263"/>
              <w:rPr>
                <w:rFonts w:ascii="Arial"/>
                <w:sz w:val="21"/>
              </w:rPr>
            </w:pPr>
          </w:p>
          <w:p w14:paraId="8281F969">
            <w:pPr>
              <w:pStyle w:val="style0"/>
              <w:spacing w:lineRule="auto" w:line="263"/>
              <w:rPr>
                <w:rFonts w:ascii="Arial"/>
                <w:sz w:val="21"/>
              </w:rPr>
            </w:pPr>
          </w:p>
          <w:p w14:paraId="8DFAFFCE">
            <w:pPr>
              <w:pStyle w:val="style0"/>
              <w:spacing w:lineRule="auto" w:line="263"/>
              <w:rPr>
                <w:rFonts w:ascii="Arial"/>
                <w:sz w:val="21"/>
              </w:rPr>
            </w:pPr>
          </w:p>
          <w:p w14:paraId="D6AD8B62">
            <w:pPr>
              <w:pStyle w:val="style0"/>
              <w:spacing w:lineRule="auto" w:line="263"/>
              <w:rPr>
                <w:rFonts w:ascii="Arial"/>
                <w:sz w:val="21"/>
              </w:rPr>
            </w:pPr>
          </w:p>
          <w:p w14:paraId="9903A237">
            <w:pPr>
              <w:pStyle w:val="style4098"/>
              <w:spacing w:before="55" w:lineRule="auto" w:line="221"/>
              <w:ind w:left="277"/>
              <w:rPr>
                <w:sz w:val="17"/>
                <w:szCs w:val="17"/>
              </w:rPr>
            </w:pPr>
            <w:r>
              <w:rPr>
                <w:b/>
                <w:bCs/>
                <w:spacing w:val="-4"/>
                <w:sz w:val="17"/>
                <w:szCs w:val="17"/>
              </w:rPr>
              <w:t>七方</w:t>
            </w:r>
          </w:p>
        </w:tc>
        <w:tc>
          <w:tcPr>
            <w:tcW w:w="889" w:type="dxa"/>
            <w:tcBorders/>
          </w:tcPr>
          <w:p w14:paraId="51700C81">
            <w:pPr>
              <w:pStyle w:val="style0"/>
              <w:spacing w:lineRule="auto" w:line="255"/>
              <w:rPr>
                <w:rFonts w:ascii="Arial"/>
                <w:sz w:val="21"/>
              </w:rPr>
            </w:pPr>
          </w:p>
          <w:p w14:paraId="9A03CD74">
            <w:pPr>
              <w:pStyle w:val="style0"/>
              <w:spacing w:lineRule="auto" w:line="255"/>
              <w:rPr>
                <w:rFonts w:ascii="Arial"/>
                <w:sz w:val="21"/>
              </w:rPr>
            </w:pPr>
          </w:p>
          <w:p w14:paraId="4E45FE7A">
            <w:pPr>
              <w:pStyle w:val="style0"/>
              <w:spacing w:lineRule="auto" w:line="255"/>
              <w:rPr>
                <w:rFonts w:ascii="Arial"/>
                <w:sz w:val="21"/>
              </w:rPr>
            </w:pPr>
          </w:p>
          <w:p w14:paraId="E91119AE">
            <w:pPr>
              <w:pStyle w:val="style0"/>
              <w:spacing w:lineRule="auto" w:line="255"/>
              <w:rPr>
                <w:rFonts w:ascii="Arial"/>
                <w:sz w:val="21"/>
              </w:rPr>
            </w:pPr>
          </w:p>
          <w:p w14:paraId="6569F519">
            <w:pPr>
              <w:pStyle w:val="style0"/>
              <w:spacing w:lineRule="auto" w:line="255"/>
              <w:rPr>
                <w:rFonts w:ascii="Arial"/>
                <w:sz w:val="21"/>
              </w:rPr>
            </w:pPr>
          </w:p>
          <w:p w14:paraId="90FC682F">
            <w:pPr>
              <w:pStyle w:val="style0"/>
              <w:spacing w:lineRule="auto" w:line="255"/>
              <w:rPr>
                <w:rFonts w:ascii="Arial"/>
                <w:sz w:val="21"/>
              </w:rPr>
            </w:pPr>
          </w:p>
          <w:p w14:paraId="144461C8">
            <w:pPr>
              <w:pStyle w:val="style0"/>
              <w:spacing w:lineRule="auto" w:line="255"/>
              <w:rPr>
                <w:rFonts w:ascii="Arial"/>
                <w:sz w:val="21"/>
              </w:rPr>
            </w:pPr>
          </w:p>
          <w:p w14:paraId="5D6A2334">
            <w:pPr>
              <w:pStyle w:val="style4098"/>
              <w:spacing w:before="56" w:lineRule="auto" w:line="219"/>
              <w:ind w:left="261"/>
              <w:rPr>
                <w:sz w:val="17"/>
                <w:szCs w:val="17"/>
              </w:rPr>
            </w:pPr>
            <w:r>
              <w:rPr>
                <w:spacing w:val="4"/>
                <w:sz w:val="17"/>
                <w:szCs w:val="17"/>
              </w:rPr>
              <w:t>内容</w:t>
            </w:r>
          </w:p>
        </w:tc>
        <w:tc>
          <w:tcPr>
            <w:tcW w:w="7556" w:type="dxa"/>
            <w:tcBorders/>
          </w:tcPr>
          <w:p w14:paraId="AC65C2FB">
            <w:pPr>
              <w:pStyle w:val="style4098"/>
              <w:spacing w:before="143" w:lineRule="auto" w:line="275"/>
              <w:ind w:left="29" w:hanging="29"/>
              <w:rPr>
                <w:sz w:val="17"/>
                <w:szCs w:val="17"/>
              </w:rPr>
            </w:pPr>
            <w:r>
              <w:rPr>
                <w:spacing w:val="-2"/>
                <w:sz w:val="17"/>
                <w:szCs w:val="17"/>
              </w:rPr>
              <w:t>“七方”说始于《黄帝内经》。《素问·至真要</w:t>
            </w:r>
            <w:r>
              <w:rPr>
                <w:spacing w:val="-3"/>
                <w:sz w:val="17"/>
                <w:szCs w:val="17"/>
              </w:rPr>
              <w:t>大论》有“君一臣二，制之小也；君一臣三佐五，制之</w:t>
            </w:r>
            <w:r>
              <w:rPr>
                <w:sz w:val="17"/>
                <w:szCs w:val="17"/>
              </w:rPr>
              <w:t xml:space="preserve"> </w:t>
            </w:r>
            <w:r>
              <w:rPr>
                <w:spacing w:val="-1"/>
                <w:sz w:val="17"/>
                <w:szCs w:val="17"/>
              </w:rPr>
              <w:t>中也；君一臣三佐九，制之</w:t>
            </w:r>
            <w:r>
              <w:rPr>
                <w:color w:val="00bae9"/>
                <w:spacing w:val="-1"/>
                <w:sz w:val="17"/>
                <w:szCs w:val="17"/>
              </w:rPr>
              <w:t>大</w:t>
            </w:r>
            <w:r>
              <w:rPr>
                <w:spacing w:val="-1"/>
                <w:sz w:val="17"/>
                <w:szCs w:val="17"/>
              </w:rPr>
              <w:t>也”;“君一臣二，</w:t>
            </w:r>
            <w:r>
              <w:rPr>
                <w:color w:val="00beee"/>
                <w:spacing w:val="-1"/>
                <w:sz w:val="17"/>
                <w:szCs w:val="17"/>
              </w:rPr>
              <w:t>奇</w:t>
            </w:r>
            <w:r>
              <w:rPr>
                <w:spacing w:val="-1"/>
                <w:sz w:val="17"/>
                <w:szCs w:val="17"/>
              </w:rPr>
              <w:t>之制也；君二臣四</w:t>
            </w:r>
            <w:r>
              <w:rPr>
                <w:color w:val="00c2d8"/>
                <w:spacing w:val="-1"/>
                <w:sz w:val="17"/>
                <w:szCs w:val="17"/>
              </w:rPr>
              <w:t>，偶</w:t>
            </w:r>
            <w:r>
              <w:rPr>
                <w:spacing w:val="-1"/>
                <w:sz w:val="17"/>
                <w:szCs w:val="17"/>
              </w:rPr>
              <w:t>之制也；君二臣</w:t>
            </w:r>
            <w:r>
              <w:rPr>
                <w:spacing w:val="-2"/>
                <w:sz w:val="17"/>
                <w:szCs w:val="17"/>
              </w:rPr>
              <w:t>三</w:t>
            </w:r>
            <w:r>
              <w:rPr>
                <w:color w:val="00e0e8"/>
                <w:spacing w:val="-2"/>
                <w:sz w:val="17"/>
                <w:szCs w:val="17"/>
              </w:rPr>
              <w:t>，奇</w:t>
            </w:r>
            <w:r>
              <w:rPr>
                <w:spacing w:val="-2"/>
                <w:sz w:val="17"/>
                <w:szCs w:val="17"/>
              </w:rPr>
              <w:t>之制</w:t>
            </w:r>
            <w:r>
              <w:rPr>
                <w:sz w:val="17"/>
                <w:szCs w:val="17"/>
              </w:rPr>
              <w:t xml:space="preserve"> </w:t>
            </w:r>
            <w:r>
              <w:rPr>
                <w:spacing w:val="-1"/>
                <w:sz w:val="17"/>
                <w:szCs w:val="17"/>
              </w:rPr>
              <w:t>也；君二臣六，</w:t>
            </w:r>
            <w:r>
              <w:rPr>
                <w:color w:val="00b6ee"/>
                <w:spacing w:val="-1"/>
                <w:sz w:val="17"/>
                <w:szCs w:val="17"/>
              </w:rPr>
              <w:t>偶</w:t>
            </w:r>
            <w:r>
              <w:rPr>
                <w:spacing w:val="-1"/>
                <w:sz w:val="17"/>
                <w:szCs w:val="17"/>
              </w:rPr>
              <w:t>之制也”;“补上治上制以</w:t>
            </w:r>
            <w:r>
              <w:rPr>
                <w:color w:val="00beed"/>
                <w:spacing w:val="-1"/>
                <w:sz w:val="17"/>
                <w:szCs w:val="17"/>
              </w:rPr>
              <w:t>缓</w:t>
            </w:r>
            <w:r>
              <w:rPr>
                <w:spacing w:val="-1"/>
                <w:sz w:val="17"/>
                <w:szCs w:val="17"/>
              </w:rPr>
              <w:t>；补下</w:t>
            </w:r>
            <w:r>
              <w:rPr>
                <w:spacing w:val="-2"/>
                <w:sz w:val="17"/>
                <w:szCs w:val="17"/>
              </w:rPr>
              <w:t>治下，制以</w:t>
            </w:r>
            <w:r>
              <w:rPr>
                <w:color w:val="00c4eb"/>
                <w:spacing w:val="-2"/>
                <w:sz w:val="17"/>
                <w:szCs w:val="17"/>
              </w:rPr>
              <w:t>急</w:t>
            </w:r>
            <w:r>
              <w:rPr>
                <w:spacing w:val="-2"/>
                <w:sz w:val="17"/>
                <w:szCs w:val="17"/>
              </w:rPr>
              <w:t>；急则气味厚，缓则气味薄”以及</w:t>
            </w:r>
            <w:r>
              <w:rPr>
                <w:sz w:val="17"/>
                <w:szCs w:val="17"/>
              </w:rPr>
              <w:t xml:space="preserve"> </w:t>
            </w:r>
            <w:r>
              <w:rPr>
                <w:spacing w:val="1"/>
                <w:sz w:val="17"/>
                <w:szCs w:val="17"/>
              </w:rPr>
              <w:t>“奇之不去则偶之，是谓</w:t>
            </w:r>
            <w:r>
              <w:rPr>
                <w:color w:val="00bdec"/>
                <w:spacing w:val="1"/>
                <w:sz w:val="17"/>
                <w:szCs w:val="17"/>
              </w:rPr>
              <w:t>重</w:t>
            </w:r>
            <w:r>
              <w:rPr>
                <w:spacing w:val="1"/>
                <w:sz w:val="17"/>
                <w:szCs w:val="17"/>
              </w:rPr>
              <w:t xml:space="preserve">方”等。但从《素问至真要大论》所述内容来分析，它是根据病邪的微  </w:t>
            </w:r>
            <w:r>
              <w:rPr>
                <w:spacing w:val="2"/>
                <w:sz w:val="17"/>
                <w:szCs w:val="17"/>
              </w:rPr>
              <w:t>甚、病位的表里、病势的轻重、体质的强弱以及治疗的需要，概括地</w:t>
            </w:r>
            <w:r>
              <w:rPr>
                <w:color w:val="00c2e9"/>
                <w:spacing w:val="2"/>
                <w:sz w:val="17"/>
                <w:szCs w:val="17"/>
              </w:rPr>
              <w:t>说明制方的方法</w:t>
            </w:r>
            <w:r>
              <w:rPr>
                <w:spacing w:val="2"/>
                <w:sz w:val="17"/>
                <w:szCs w:val="17"/>
              </w:rPr>
              <w:t>，</w:t>
            </w:r>
            <w:r>
              <w:rPr>
                <w:color w:val="00bbea"/>
                <w:spacing w:val="2"/>
                <w:sz w:val="17"/>
                <w:szCs w:val="17"/>
              </w:rPr>
              <w:t>并不是为了</w:t>
            </w:r>
            <w:r>
              <w:rPr>
                <w:color w:val="00bbea"/>
                <w:spacing w:val="3"/>
                <w:sz w:val="17"/>
                <w:szCs w:val="17"/>
              </w:rPr>
              <w:t xml:space="preserve">  </w:t>
            </w:r>
            <w:r>
              <w:rPr>
                <w:color w:val="00c4eb"/>
                <w:spacing w:val="3"/>
                <w:sz w:val="17"/>
                <w:szCs w:val="17"/>
              </w:rPr>
              <w:t>方剂分类而设。</w:t>
            </w:r>
            <w:r>
              <w:rPr>
                <w:spacing w:val="3"/>
                <w:sz w:val="17"/>
                <w:szCs w:val="17"/>
              </w:rPr>
              <w:t>(1.大方：药味多而用量大，以治邪气方盛，需重剂治疗的方剂。2.小</w:t>
            </w:r>
            <w:r>
              <w:rPr>
                <w:spacing w:val="2"/>
                <w:sz w:val="17"/>
                <w:szCs w:val="17"/>
              </w:rPr>
              <w:t>方：药味少</w:t>
            </w:r>
          </w:p>
          <w:p w14:paraId="A3E3501D">
            <w:pPr>
              <w:pStyle w:val="style4098"/>
              <w:spacing w:before="48" w:lineRule="auto" w:line="261"/>
              <w:ind w:left="71" w:right="79" w:firstLine="79"/>
              <w:rPr>
                <w:sz w:val="17"/>
                <w:szCs w:val="17"/>
              </w:rPr>
            </w:pPr>
            <w:r>
              <w:rPr>
                <w:sz w:val="17"/>
                <w:szCs w:val="17"/>
              </w:rPr>
              <w:t>或用量小，以治病浅邪微，仅需轻剂治疗的方剂。3.缓方：药性缓和，气味较薄，以治病势缓慢，</w:t>
            </w:r>
            <w:r>
              <w:rPr>
                <w:spacing w:val="4"/>
                <w:sz w:val="17"/>
                <w:szCs w:val="17"/>
              </w:rPr>
              <w:t xml:space="preserve"> </w:t>
            </w:r>
            <w:r>
              <w:rPr>
                <w:sz w:val="17"/>
                <w:szCs w:val="17"/>
              </w:rPr>
              <w:t>需长期服用方能收效的方剂。4.急方：药性峻猛，气味较厚，以治病重势急，须迅速治疗急于取</w:t>
            </w:r>
            <w:r>
              <w:rPr>
                <w:spacing w:val="4"/>
                <w:sz w:val="17"/>
                <w:szCs w:val="17"/>
              </w:rPr>
              <w:t xml:space="preserve">    </w:t>
            </w:r>
            <w:r>
              <w:rPr>
                <w:sz w:val="17"/>
                <w:szCs w:val="17"/>
              </w:rPr>
              <w:t>效的方剂。5.奇方：由单数药味组成的方剂。6.偶方：由双数药味组成</w:t>
            </w:r>
            <w:r>
              <w:rPr>
                <w:spacing w:val="-1"/>
                <w:sz w:val="17"/>
                <w:szCs w:val="17"/>
              </w:rPr>
              <w:t>的方剂。7.复方：两方或</w:t>
            </w:r>
          </w:p>
          <w:p w14:paraId="87712AAB">
            <w:pPr>
              <w:pStyle w:val="style4098"/>
              <w:spacing w:before="58" w:lineRule="auto" w:line="219"/>
              <w:ind w:left="81"/>
              <w:rPr>
                <w:sz w:val="17"/>
                <w:szCs w:val="17"/>
              </w:rPr>
            </w:pPr>
            <w:r>
              <w:rPr>
                <w:sz w:val="17"/>
                <w:szCs w:val="17"/>
              </w:rPr>
              <w:t>数方合用而治疗较为复杂病证的方剂。)金·成无己在《伤寒明理药方论·</w:t>
            </w:r>
            <w:r>
              <w:rPr>
                <w:spacing w:val="-1"/>
                <w:sz w:val="17"/>
                <w:szCs w:val="17"/>
              </w:rPr>
              <w:t>序》中说：“制方之</w:t>
            </w:r>
          </w:p>
          <w:p w14:paraId="603F42B7">
            <w:pPr>
              <w:pStyle w:val="style4098"/>
              <w:spacing w:before="80" w:lineRule="auto" w:line="266"/>
              <w:ind w:left="26" w:firstLine="54"/>
              <w:rPr>
                <w:sz w:val="17"/>
                <w:szCs w:val="17"/>
              </w:rPr>
            </w:pPr>
            <w:r>
              <w:rPr>
                <w:spacing w:val="-15"/>
                <w:sz w:val="17"/>
                <w:szCs w:val="17"/>
              </w:rPr>
              <w:t>用</w:t>
            </w:r>
            <w:r>
              <w:rPr>
                <w:color w:val="00a085"/>
                <w:spacing w:val="-15"/>
                <w:sz w:val="17"/>
                <w:szCs w:val="17"/>
              </w:rPr>
              <w:t>，大、小、</w:t>
            </w:r>
            <w:r>
              <w:rPr>
                <w:color w:val="00a085"/>
                <w:spacing w:val="-14"/>
                <w:sz w:val="17"/>
                <w:szCs w:val="17"/>
              </w:rPr>
              <w:t>缓、急</w:t>
            </w:r>
            <w:r>
              <w:rPr>
                <w:spacing w:val="-14"/>
                <w:sz w:val="17"/>
                <w:szCs w:val="17"/>
              </w:rPr>
              <w:t>、</w:t>
            </w:r>
            <w:r>
              <w:rPr>
                <w:color w:val="00c3ea"/>
                <w:spacing w:val="-14"/>
                <w:sz w:val="17"/>
                <w:szCs w:val="17"/>
              </w:rPr>
              <w:t>奇</w:t>
            </w:r>
            <w:r>
              <w:rPr>
                <w:spacing w:val="-14"/>
                <w:sz w:val="17"/>
                <w:szCs w:val="17"/>
              </w:rPr>
              <w:t>、</w:t>
            </w:r>
            <w:r>
              <w:rPr>
                <w:color w:val="00beed"/>
                <w:spacing w:val="-14"/>
                <w:sz w:val="17"/>
                <w:szCs w:val="17"/>
              </w:rPr>
              <w:t>偶、复</w:t>
            </w:r>
            <w:r>
              <w:rPr>
                <w:spacing w:val="-14"/>
                <w:sz w:val="17"/>
                <w:szCs w:val="17"/>
              </w:rPr>
              <w:t>七方是也。”首次</w:t>
            </w:r>
            <w:r>
              <w:rPr>
                <w:spacing w:val="-15"/>
                <w:sz w:val="17"/>
                <w:szCs w:val="17"/>
              </w:rPr>
              <w:t>明确提出了“七方”的概念，并将《内经》的“重”改</w:t>
            </w:r>
            <w:r>
              <w:rPr>
                <w:spacing w:val="-9"/>
                <w:sz w:val="17"/>
                <w:szCs w:val="17"/>
              </w:rPr>
              <w:t>为</w:t>
            </w:r>
            <w:r>
              <w:rPr>
                <w:sz w:val="17"/>
                <w:szCs w:val="17"/>
              </w:rPr>
              <w:t xml:space="preserve"> </w:t>
            </w:r>
            <w:r>
              <w:rPr>
                <w:spacing w:val="1"/>
                <w:sz w:val="17"/>
                <w:szCs w:val="17"/>
              </w:rPr>
              <w:t>“复”。后世引申</w:t>
            </w:r>
            <w:r>
              <w:rPr>
                <w:color w:val="00bae8"/>
                <w:spacing w:val="1"/>
                <w:sz w:val="17"/>
                <w:szCs w:val="17"/>
              </w:rPr>
              <w:t>“七方”为最早的方剂分类法</w:t>
            </w:r>
            <w:r>
              <w:rPr>
                <w:spacing w:val="1"/>
                <w:sz w:val="17"/>
                <w:szCs w:val="17"/>
              </w:rPr>
              <w:t xml:space="preserve">。成氏虽倡“七方”之说，但除了在分析方剂时有  </w:t>
            </w:r>
            <w:r>
              <w:rPr>
                <w:sz w:val="17"/>
                <w:szCs w:val="17"/>
              </w:rPr>
              <w:t>所引用外，其所著《伤寒明理论》中也未按“七方”分类。况且迄今为止，也未见到</w:t>
            </w:r>
            <w:r>
              <w:rPr>
                <w:spacing w:val="-1"/>
                <w:sz w:val="17"/>
                <w:szCs w:val="17"/>
              </w:rPr>
              <w:t>按“七方”分类</w:t>
            </w:r>
            <w:r>
              <w:rPr>
                <w:sz w:val="17"/>
                <w:szCs w:val="17"/>
              </w:rPr>
              <w:t xml:space="preserve"> </w:t>
            </w:r>
            <w:r>
              <w:rPr>
                <w:spacing w:val="3"/>
                <w:sz w:val="17"/>
                <w:szCs w:val="17"/>
              </w:rPr>
              <w:t>的方书。由此可见，“七方”应当是古代的一</w:t>
            </w:r>
            <w:r>
              <w:rPr>
                <w:spacing w:val="2"/>
                <w:sz w:val="17"/>
                <w:szCs w:val="17"/>
              </w:rPr>
              <w:t>种组方理论</w:t>
            </w:r>
          </w:p>
        </w:tc>
      </w:tr>
      <w:tr w14:paraId="A874CDF5">
        <w:tblPrEx/>
        <w:trPr>
          <w:trHeight w:val="619" w:hRule="atLeast"/>
        </w:trPr>
        <w:tc>
          <w:tcPr>
            <w:tcW w:w="914" w:type="dxa"/>
            <w:vMerge w:val="continue"/>
            <w:tcBorders>
              <w:top w:val="nil"/>
            </w:tcBorders>
          </w:tcPr>
          <w:p w14:paraId="BAFD44F8">
            <w:pPr>
              <w:pStyle w:val="style0"/>
              <w:rPr>
                <w:rFonts w:ascii="Arial"/>
                <w:sz w:val="21"/>
              </w:rPr>
            </w:pPr>
          </w:p>
        </w:tc>
        <w:tc>
          <w:tcPr>
            <w:tcW w:w="889" w:type="dxa"/>
            <w:tcBorders/>
          </w:tcPr>
          <w:p w14:paraId="6E0E081E">
            <w:pPr>
              <w:pStyle w:val="style4098"/>
              <w:spacing w:before="230" w:lineRule="auto" w:line="220"/>
              <w:ind w:left="261"/>
              <w:rPr>
                <w:sz w:val="17"/>
                <w:szCs w:val="17"/>
              </w:rPr>
            </w:pPr>
            <w:r>
              <w:rPr>
                <w:spacing w:val="-3"/>
                <w:sz w:val="17"/>
                <w:szCs w:val="17"/>
              </w:rPr>
              <w:t>意义</w:t>
            </w:r>
          </w:p>
        </w:tc>
        <w:tc>
          <w:tcPr>
            <w:tcW w:w="7556" w:type="dxa"/>
            <w:tcBorders/>
          </w:tcPr>
          <w:p w14:paraId="5BC80AAA">
            <w:pPr>
              <w:pStyle w:val="style4098"/>
              <w:spacing w:before="109" w:lineRule="auto" w:line="256"/>
              <w:ind w:left="111" w:right="196" w:firstLine="5"/>
              <w:rPr>
                <w:sz w:val="17"/>
                <w:szCs w:val="17"/>
              </w:rPr>
            </w:pPr>
            <w:r>
              <w:rPr>
                <w:spacing w:val="2"/>
                <w:sz w:val="17"/>
                <w:szCs w:val="17"/>
              </w:rPr>
              <w:t>“七方”理论中蕴含的从方药与治证两方面来认识方剂的思路与方剂“方证相关”的特性相符对</w:t>
            </w:r>
            <w:r>
              <w:rPr>
                <w:spacing w:val="7"/>
                <w:sz w:val="17"/>
                <w:szCs w:val="17"/>
              </w:rPr>
              <w:t xml:space="preserve"> </w:t>
            </w:r>
            <w:r>
              <w:rPr>
                <w:spacing w:val="1"/>
                <w:sz w:val="17"/>
                <w:szCs w:val="17"/>
              </w:rPr>
              <w:t>后世方剂的分类产生一定影响</w:t>
            </w:r>
          </w:p>
        </w:tc>
      </w:tr>
      <w:tr w14:paraId="EB0F0A98">
        <w:tblPrEx/>
        <w:trPr>
          <w:trHeight w:val="3237" w:hRule="atLeast"/>
        </w:trPr>
        <w:tc>
          <w:tcPr>
            <w:tcW w:w="914" w:type="dxa"/>
            <w:vMerge w:val="restart"/>
            <w:tcBorders>
              <w:bottom w:val="nil"/>
            </w:tcBorders>
          </w:tcPr>
          <w:p w14:paraId="97870F9B">
            <w:pPr>
              <w:pStyle w:val="style0"/>
              <w:rPr>
                <w:rFonts w:ascii="Arial"/>
                <w:sz w:val="21"/>
              </w:rPr>
            </w:pPr>
          </w:p>
          <w:p w14:paraId="36E9ACAD">
            <w:pPr>
              <w:pStyle w:val="style0"/>
              <w:rPr>
                <w:rFonts w:ascii="Arial"/>
                <w:sz w:val="21"/>
              </w:rPr>
            </w:pPr>
          </w:p>
          <w:p w14:paraId="F04A1290">
            <w:pPr>
              <w:pStyle w:val="style0"/>
              <w:rPr>
                <w:rFonts w:ascii="Arial"/>
                <w:sz w:val="21"/>
              </w:rPr>
            </w:pPr>
          </w:p>
          <w:p w14:paraId="6F4D2CCA">
            <w:pPr>
              <w:pStyle w:val="style0"/>
              <w:rPr>
                <w:rFonts w:ascii="Arial"/>
                <w:sz w:val="21"/>
              </w:rPr>
            </w:pPr>
          </w:p>
          <w:p w14:paraId="FF8C6D9B">
            <w:pPr>
              <w:pStyle w:val="style0"/>
              <w:rPr>
                <w:rFonts w:ascii="Arial"/>
                <w:sz w:val="21"/>
              </w:rPr>
            </w:pPr>
          </w:p>
          <w:p w14:paraId="EB3B4C3C">
            <w:pPr>
              <w:pStyle w:val="style0"/>
              <w:rPr>
                <w:rFonts w:ascii="Arial"/>
                <w:sz w:val="21"/>
              </w:rPr>
            </w:pPr>
          </w:p>
          <w:p w14:paraId="D996C070">
            <w:pPr>
              <w:pStyle w:val="style0"/>
              <w:rPr>
                <w:rFonts w:ascii="Arial"/>
                <w:sz w:val="21"/>
              </w:rPr>
            </w:pPr>
          </w:p>
          <w:p w14:paraId="EA436498">
            <w:pPr>
              <w:pStyle w:val="style0"/>
              <w:rPr>
                <w:rFonts w:ascii="Arial"/>
                <w:sz w:val="21"/>
              </w:rPr>
            </w:pPr>
          </w:p>
          <w:p w14:paraId="E09E5A23">
            <w:pPr>
              <w:pStyle w:val="style4098"/>
              <w:spacing w:before="55" w:lineRule="auto" w:line="219"/>
              <w:ind w:left="277"/>
              <w:rPr>
                <w:sz w:val="17"/>
                <w:szCs w:val="17"/>
              </w:rPr>
            </w:pPr>
            <w:r>
              <w:rPr>
                <w:b/>
                <w:bCs/>
                <w:spacing w:val="-4"/>
                <w:sz w:val="17"/>
                <w:szCs w:val="17"/>
              </w:rPr>
              <w:t>十剂</w:t>
            </w:r>
          </w:p>
        </w:tc>
        <w:tc>
          <w:tcPr>
            <w:tcW w:w="889" w:type="dxa"/>
            <w:tcBorders/>
          </w:tcPr>
          <w:p w14:paraId="E8A23942">
            <w:pPr>
              <w:pStyle w:val="style0"/>
              <w:spacing w:lineRule="auto" w:line="246"/>
              <w:rPr>
                <w:rFonts w:ascii="Arial"/>
                <w:sz w:val="21"/>
              </w:rPr>
            </w:pPr>
          </w:p>
          <w:p w14:paraId="697E4B41">
            <w:pPr>
              <w:pStyle w:val="style0"/>
              <w:spacing w:lineRule="auto" w:line="246"/>
              <w:rPr>
                <w:rFonts w:ascii="Arial"/>
                <w:sz w:val="21"/>
              </w:rPr>
            </w:pPr>
          </w:p>
          <w:p w14:paraId="1EB86AA0">
            <w:pPr>
              <w:pStyle w:val="style0"/>
              <w:spacing w:lineRule="auto" w:line="246"/>
              <w:rPr>
                <w:rFonts w:ascii="Arial"/>
                <w:sz w:val="21"/>
              </w:rPr>
            </w:pPr>
          </w:p>
          <w:p w14:paraId="7ED5D0BA">
            <w:pPr>
              <w:pStyle w:val="style0"/>
              <w:spacing w:lineRule="auto" w:line="246"/>
              <w:rPr>
                <w:rFonts w:ascii="Arial"/>
                <w:sz w:val="21"/>
              </w:rPr>
            </w:pPr>
          </w:p>
          <w:p w14:paraId="230AB996">
            <w:pPr>
              <w:pStyle w:val="style0"/>
              <w:spacing w:lineRule="auto" w:line="246"/>
              <w:rPr>
                <w:rFonts w:ascii="Arial"/>
                <w:sz w:val="21"/>
              </w:rPr>
            </w:pPr>
          </w:p>
          <w:p w14:paraId="478C96FC">
            <w:pPr>
              <w:pStyle w:val="style0"/>
              <w:spacing w:lineRule="auto" w:line="246"/>
              <w:rPr>
                <w:rFonts w:ascii="Arial"/>
                <w:sz w:val="21"/>
              </w:rPr>
            </w:pPr>
          </w:p>
          <w:p w14:paraId="7D09C053">
            <w:pPr>
              <w:pStyle w:val="style4098"/>
              <w:spacing w:before="56" w:lineRule="auto" w:line="219"/>
              <w:ind w:left="261"/>
              <w:rPr>
                <w:sz w:val="17"/>
                <w:szCs w:val="17"/>
              </w:rPr>
            </w:pPr>
            <w:r>
              <w:rPr>
                <w:spacing w:val="4"/>
                <w:sz w:val="17"/>
                <w:szCs w:val="17"/>
              </w:rPr>
              <w:t>内容</w:t>
            </w:r>
          </w:p>
        </w:tc>
        <w:tc>
          <w:tcPr>
            <w:tcW w:w="7556" w:type="dxa"/>
            <w:tcBorders/>
          </w:tcPr>
          <w:p w14:paraId="DB09D234">
            <w:pPr>
              <w:pStyle w:val="style4098"/>
              <w:spacing w:before="97" w:lineRule="auto" w:line="262"/>
              <w:ind w:right="3" w:firstLine="84"/>
              <w:jc w:val="both"/>
              <w:rPr>
                <w:sz w:val="17"/>
                <w:szCs w:val="17"/>
              </w:rPr>
            </w:pPr>
            <w:r>
              <w:rPr>
                <w:spacing w:val="-7"/>
                <w:sz w:val="17"/>
                <w:szCs w:val="17"/>
              </w:rPr>
              <w:t>源于唐代陈藏器《本草拾遗·条例》提出</w:t>
            </w:r>
            <w:r>
              <w:rPr>
                <w:color w:val="00c0f0"/>
                <w:spacing w:val="-7"/>
                <w:sz w:val="17"/>
                <w:szCs w:val="17"/>
              </w:rPr>
              <w:t>“药有宣、通</w:t>
            </w:r>
            <w:r>
              <w:rPr>
                <w:spacing w:val="-7"/>
                <w:sz w:val="17"/>
                <w:szCs w:val="17"/>
              </w:rPr>
              <w:t>、</w:t>
            </w:r>
            <w:r>
              <w:rPr>
                <w:color w:val="00bfef"/>
                <w:spacing w:val="-7"/>
                <w:sz w:val="17"/>
                <w:szCs w:val="17"/>
              </w:rPr>
              <w:t>补</w:t>
            </w:r>
            <w:r>
              <w:rPr>
                <w:spacing w:val="-7"/>
                <w:sz w:val="17"/>
                <w:szCs w:val="17"/>
              </w:rPr>
              <w:t>、</w:t>
            </w:r>
            <w:r>
              <w:rPr>
                <w:color w:val="00bfef"/>
                <w:spacing w:val="-7"/>
                <w:sz w:val="17"/>
                <w:szCs w:val="17"/>
              </w:rPr>
              <w:t>泄、轻</w:t>
            </w:r>
            <w:r>
              <w:rPr>
                <w:spacing w:val="-7"/>
                <w:sz w:val="17"/>
                <w:szCs w:val="17"/>
              </w:rPr>
              <w:t>、</w:t>
            </w:r>
            <w:r>
              <w:rPr>
                <w:color w:val="00c5ec"/>
                <w:spacing w:val="-7"/>
                <w:sz w:val="17"/>
                <w:szCs w:val="17"/>
              </w:rPr>
              <w:t>重</w:t>
            </w:r>
            <w:r>
              <w:rPr>
                <w:spacing w:val="-7"/>
                <w:sz w:val="17"/>
                <w:szCs w:val="17"/>
              </w:rPr>
              <w:t>、</w:t>
            </w:r>
            <w:r>
              <w:rPr>
                <w:color w:val="00cded"/>
                <w:spacing w:val="-7"/>
                <w:sz w:val="17"/>
                <w:szCs w:val="17"/>
              </w:rPr>
              <w:t>涩</w:t>
            </w:r>
            <w:r>
              <w:rPr>
                <w:spacing w:val="-7"/>
                <w:sz w:val="17"/>
                <w:szCs w:val="17"/>
              </w:rPr>
              <w:t>、</w:t>
            </w:r>
            <w:r>
              <w:rPr>
                <w:color w:val="00ceee"/>
                <w:spacing w:val="-7"/>
                <w:sz w:val="17"/>
                <w:szCs w:val="17"/>
              </w:rPr>
              <w:t>滑、燥</w:t>
            </w:r>
            <w:r>
              <w:rPr>
                <w:spacing w:val="-7"/>
                <w:sz w:val="17"/>
                <w:szCs w:val="17"/>
              </w:rPr>
              <w:t>、</w:t>
            </w:r>
            <w:r>
              <w:rPr>
                <w:color w:val="00c5ec"/>
                <w:spacing w:val="-7"/>
                <w:sz w:val="17"/>
                <w:szCs w:val="17"/>
              </w:rPr>
              <w:t>湿十种</w:t>
            </w:r>
            <w:r>
              <w:rPr>
                <w:color w:val="00c5ec"/>
                <w:spacing w:val="-39"/>
                <w:sz w:val="17"/>
                <w:szCs w:val="17"/>
              </w:rPr>
              <w:t xml:space="preserve"> </w:t>
            </w:r>
            <w:r>
              <w:rPr>
                <w:color w:val="00c5ec"/>
                <w:spacing w:val="-8"/>
                <w:sz w:val="17"/>
                <w:szCs w:val="17"/>
              </w:rPr>
              <w:t>”</w:t>
            </w:r>
            <w:r>
              <w:rPr>
                <w:spacing w:val="-8"/>
                <w:sz w:val="17"/>
                <w:szCs w:val="17"/>
              </w:rPr>
              <w:t>,</w:t>
            </w:r>
            <w:r>
              <w:rPr>
                <w:color w:val="00bfef"/>
                <w:spacing w:val="-8"/>
                <w:sz w:val="17"/>
                <w:szCs w:val="17"/>
              </w:rPr>
              <w:t>并于</w:t>
            </w:r>
            <w:r>
              <w:rPr>
                <w:color w:val="00bfef"/>
                <w:sz w:val="17"/>
                <w:szCs w:val="17"/>
              </w:rPr>
              <w:t xml:space="preserve"> </w:t>
            </w:r>
            <w:r>
              <w:rPr>
                <w:color w:val="00bdec"/>
                <w:spacing w:val="-6"/>
                <w:sz w:val="17"/>
                <w:szCs w:val="17"/>
              </w:rPr>
              <w:t>“宣可去壅”“通可去滞”“补可去弱”“泄可去闭”“轻可去实”“重可去怯”“滑可去著”“</w:t>
            </w:r>
            <w:r>
              <w:rPr>
                <w:color w:val="00bdec"/>
                <w:spacing w:val="-7"/>
                <w:sz w:val="17"/>
                <w:szCs w:val="17"/>
              </w:rPr>
              <w:t>涩可去</w:t>
            </w:r>
            <w:r>
              <w:rPr>
                <w:color w:val="00bdec"/>
                <w:sz w:val="17"/>
                <w:szCs w:val="17"/>
              </w:rPr>
              <w:t xml:space="preserve"> </w:t>
            </w:r>
            <w:r>
              <w:rPr>
                <w:color w:val="00beee"/>
                <w:spacing w:val="1"/>
                <w:sz w:val="17"/>
                <w:szCs w:val="17"/>
              </w:rPr>
              <w:t>脱”“燥可去湿”“湿可去枯”</w:t>
            </w:r>
            <w:r>
              <w:rPr>
                <w:spacing w:val="1"/>
                <w:sz w:val="17"/>
                <w:szCs w:val="17"/>
              </w:rPr>
              <w:t>之下，各举数药为</w:t>
            </w:r>
            <w:r>
              <w:rPr>
                <w:sz w:val="17"/>
                <w:szCs w:val="17"/>
              </w:rPr>
              <w:t>例。可见陈氏所归纳的“十种”之说，</w:t>
            </w:r>
            <w:r>
              <w:rPr>
                <w:color w:val="00c7ef"/>
                <w:sz w:val="17"/>
                <w:szCs w:val="17"/>
              </w:rPr>
              <w:t>原是针对药</w:t>
            </w:r>
          </w:p>
          <w:p w14:paraId="2A8638AD">
            <w:pPr>
              <w:pStyle w:val="style4098"/>
              <w:spacing w:before="58" w:lineRule="auto" w:line="219"/>
              <w:ind w:left="71"/>
              <w:rPr>
                <w:sz w:val="17"/>
                <w:szCs w:val="17"/>
              </w:rPr>
            </w:pPr>
            <w:r>
              <w:rPr>
                <w:color w:val="00beee"/>
                <w:sz w:val="17"/>
                <w:szCs w:val="17"/>
              </w:rPr>
              <w:t>物按功用分类的方法。注：“涩可去脱”与“涩可固脱”义同。</w:t>
            </w:r>
            <w:r>
              <w:rPr>
                <w:sz w:val="17"/>
                <w:szCs w:val="17"/>
              </w:rPr>
              <w:t>或有版本</w:t>
            </w:r>
            <w:r>
              <w:rPr>
                <w:spacing w:val="-1"/>
                <w:sz w:val="17"/>
                <w:szCs w:val="17"/>
              </w:rPr>
              <w:t>谓始于北齐徐之才《药</w:t>
            </w:r>
          </w:p>
          <w:p w14:paraId="80ADE157">
            <w:pPr>
              <w:pStyle w:val="style4098"/>
              <w:spacing w:before="74" w:lineRule="auto" w:line="275"/>
              <w:ind w:left="81"/>
              <w:rPr>
                <w:sz w:val="17"/>
                <w:szCs w:val="17"/>
              </w:rPr>
            </w:pPr>
            <w:r>
              <w:rPr>
                <w:spacing w:val="-13"/>
                <w:sz w:val="17"/>
                <w:szCs w:val="17"/>
              </w:rPr>
              <w:t>对》,但原书已佚。据《本草纲目·序例》记载，“徐之才曰：药有宣、通、补、泄、轻、重、涩、滑、燥、</w:t>
            </w:r>
            <w:r>
              <w:rPr>
                <w:spacing w:val="12"/>
                <w:sz w:val="17"/>
                <w:szCs w:val="17"/>
              </w:rPr>
              <w:t xml:space="preserve"> </w:t>
            </w:r>
            <w:r>
              <w:rPr>
                <w:spacing w:val="-11"/>
                <w:sz w:val="17"/>
                <w:szCs w:val="17"/>
              </w:rPr>
              <w:t>湿十种”,并于“宣可去壅”“通可去滞”“补可去弱”“泄可去闭”“轻可去实”“重可去怯”“滑可去</w:t>
            </w:r>
            <w:r>
              <w:rPr>
                <w:sz w:val="17"/>
                <w:szCs w:val="17"/>
              </w:rPr>
              <w:t xml:space="preserve">  </w:t>
            </w:r>
            <w:r>
              <w:rPr>
                <w:spacing w:val="-6"/>
                <w:sz w:val="17"/>
                <w:szCs w:val="17"/>
              </w:rPr>
              <w:t>著”“涩可去脱”“燥可去湿”“湿可去枯”之下，各举数药为例。宋·赵佶《圣济经》于</w:t>
            </w:r>
            <w:r>
              <w:rPr>
                <w:spacing w:val="-7"/>
                <w:sz w:val="17"/>
                <w:szCs w:val="17"/>
              </w:rPr>
              <w:t>每种治法之</w:t>
            </w:r>
            <w:r>
              <w:rPr>
                <w:sz w:val="17"/>
                <w:szCs w:val="17"/>
              </w:rPr>
              <w:t xml:space="preserve">  </w:t>
            </w:r>
            <w:r>
              <w:rPr>
                <w:spacing w:val="-8"/>
                <w:sz w:val="17"/>
                <w:szCs w:val="17"/>
              </w:rPr>
              <w:t>后加一“剂”字。金·成无己在《伤寒明理药方论》中云：“制方之体，宣、通、补、泻、轻、重、涩、</w:t>
            </w:r>
            <w:r>
              <w:rPr>
                <w:spacing w:val="11"/>
                <w:sz w:val="17"/>
                <w:szCs w:val="17"/>
              </w:rPr>
              <w:t xml:space="preserve"> </w:t>
            </w:r>
            <w:r>
              <w:rPr>
                <w:spacing w:val="-6"/>
                <w:sz w:val="17"/>
                <w:szCs w:val="17"/>
              </w:rPr>
              <w:t>滑、燥、湿，十剂是也。”至此，方书中始用“十剂”之名。后宋·寇宗奭《本草衍义》又加入寒、热</w:t>
            </w:r>
            <w:r>
              <w:rPr>
                <w:spacing w:val="4"/>
                <w:sz w:val="17"/>
                <w:szCs w:val="17"/>
              </w:rPr>
              <w:t xml:space="preserve">  </w:t>
            </w:r>
            <w:r>
              <w:rPr>
                <w:spacing w:val="-4"/>
                <w:sz w:val="17"/>
                <w:szCs w:val="17"/>
              </w:rPr>
              <w:t>之剂；明·缪仲淳增加升、降二剂；明·徐思鹤的《医家全书》在原“十剂”基础上，</w:t>
            </w:r>
            <w:r>
              <w:rPr>
                <w:spacing w:val="-5"/>
                <w:sz w:val="17"/>
                <w:szCs w:val="17"/>
              </w:rPr>
              <w:t>又增加调、和、</w:t>
            </w:r>
            <w:r>
              <w:rPr>
                <w:sz w:val="17"/>
                <w:szCs w:val="17"/>
              </w:rPr>
              <w:t xml:space="preserve"> </w:t>
            </w:r>
            <w:r>
              <w:rPr>
                <w:spacing w:val="-18"/>
                <w:sz w:val="17"/>
                <w:szCs w:val="17"/>
              </w:rPr>
              <w:t>解、利、寒、温、暑、火、平、夺、安、缓、淡、清而成“二十四剂”。清·陈修园《时方歌括》按照宣、通、</w:t>
            </w:r>
            <w:r>
              <w:rPr>
                <w:spacing w:val="15"/>
                <w:sz w:val="17"/>
                <w:szCs w:val="17"/>
              </w:rPr>
              <w:t xml:space="preserve"> </w:t>
            </w:r>
            <w:r>
              <w:rPr>
                <w:spacing w:val="3"/>
                <w:sz w:val="17"/>
                <w:szCs w:val="17"/>
              </w:rPr>
              <w:t>补、泻、轻、重、燥、湿、涩、滑、寒、热将该</w:t>
            </w:r>
            <w:r>
              <w:rPr>
                <w:spacing w:val="2"/>
                <w:sz w:val="17"/>
                <w:szCs w:val="17"/>
              </w:rPr>
              <w:t>书收载的108首方分为“十二剂”</w:t>
            </w:r>
          </w:p>
        </w:tc>
      </w:tr>
      <w:tr w14:paraId="97205E6F">
        <w:tblPrEx/>
        <w:trPr>
          <w:trHeight w:val="889" w:hRule="atLeast"/>
        </w:trPr>
        <w:tc>
          <w:tcPr>
            <w:tcW w:w="914" w:type="dxa"/>
            <w:vMerge w:val="continue"/>
            <w:tcBorders>
              <w:top w:val="nil"/>
            </w:tcBorders>
          </w:tcPr>
          <w:p w14:paraId="A7370DA8">
            <w:pPr>
              <w:pStyle w:val="style0"/>
              <w:rPr>
                <w:rFonts w:ascii="Arial"/>
                <w:sz w:val="21"/>
              </w:rPr>
            </w:pPr>
          </w:p>
        </w:tc>
        <w:tc>
          <w:tcPr>
            <w:tcW w:w="889" w:type="dxa"/>
            <w:tcBorders/>
          </w:tcPr>
          <w:p w14:paraId="095F851B">
            <w:pPr>
              <w:pStyle w:val="style0"/>
              <w:spacing w:lineRule="auto" w:line="307"/>
              <w:rPr>
                <w:rFonts w:ascii="Arial"/>
                <w:sz w:val="21"/>
              </w:rPr>
            </w:pPr>
          </w:p>
          <w:p w14:paraId="BE01EF10">
            <w:pPr>
              <w:pStyle w:val="style4098"/>
              <w:spacing w:before="55" w:lineRule="auto" w:line="220"/>
              <w:ind w:left="261"/>
              <w:rPr>
                <w:sz w:val="17"/>
                <w:szCs w:val="17"/>
              </w:rPr>
            </w:pPr>
            <w:r>
              <w:rPr>
                <w:spacing w:val="-3"/>
                <w:sz w:val="17"/>
                <w:szCs w:val="17"/>
              </w:rPr>
              <w:t>意义</w:t>
            </w:r>
          </w:p>
        </w:tc>
        <w:tc>
          <w:tcPr>
            <w:tcW w:w="7556" w:type="dxa"/>
            <w:tcBorders/>
          </w:tcPr>
          <w:p w14:paraId="DCCB9C53">
            <w:pPr>
              <w:pStyle w:val="style4098"/>
              <w:spacing w:before="102" w:lineRule="auto" w:line="219"/>
              <w:ind w:left="202"/>
              <w:rPr>
                <w:sz w:val="17"/>
                <w:szCs w:val="17"/>
              </w:rPr>
            </w:pPr>
            <w:r>
              <w:rPr>
                <w:sz w:val="17"/>
                <w:szCs w:val="17"/>
              </w:rPr>
              <w:t>方以药成，方剂的功用以组成药物的功用为基础，因此将基于药物功用的“</w:t>
            </w:r>
            <w:r>
              <w:rPr>
                <w:spacing w:val="-1"/>
                <w:sz w:val="17"/>
                <w:szCs w:val="17"/>
              </w:rPr>
              <w:t>十剂”引入方剂的分</w:t>
            </w:r>
          </w:p>
          <w:p w14:paraId="076F8084">
            <w:pPr>
              <w:pStyle w:val="style4098"/>
              <w:spacing w:before="58" w:lineRule="auto" w:line="256"/>
              <w:ind w:left="111" w:right="300" w:firstLine="170"/>
              <w:rPr>
                <w:sz w:val="17"/>
                <w:szCs w:val="17"/>
              </w:rPr>
            </w:pPr>
            <w:r>
              <w:rPr>
                <w:sz w:val="17"/>
                <w:szCs w:val="17"/>
              </w:rPr>
              <w:t>类，即基于组成药味的性能来认识方剂整体功用的思路有其相当的合理性。</w:t>
            </w:r>
            <w:r>
              <w:rPr>
                <w:spacing w:val="-1"/>
                <w:sz w:val="17"/>
                <w:szCs w:val="17"/>
              </w:rPr>
              <w:t>这种按功效来分类</w:t>
            </w:r>
            <w:r>
              <w:rPr>
                <w:sz w:val="17"/>
                <w:szCs w:val="17"/>
              </w:rPr>
              <w:t xml:space="preserve"> </w:t>
            </w:r>
            <w:r>
              <w:rPr>
                <w:spacing w:val="-1"/>
                <w:sz w:val="17"/>
                <w:szCs w:val="17"/>
              </w:rPr>
              <w:t>方剂是方剂分类史上的一大进步</w:t>
            </w:r>
          </w:p>
        </w:tc>
      </w:tr>
      <w:tr w14:paraId="8A5D2AAC">
        <w:tblPrEx/>
        <w:trPr>
          <w:trHeight w:val="1968" w:hRule="atLeast"/>
        </w:trPr>
        <w:tc>
          <w:tcPr>
            <w:tcW w:w="914" w:type="dxa"/>
            <w:vMerge w:val="restart"/>
            <w:tcBorders>
              <w:bottom w:val="nil"/>
            </w:tcBorders>
          </w:tcPr>
          <w:p w14:paraId="34573042">
            <w:pPr>
              <w:pStyle w:val="style0"/>
              <w:spacing w:lineRule="auto" w:line="286"/>
              <w:rPr>
                <w:rFonts w:ascii="Arial"/>
                <w:sz w:val="21"/>
              </w:rPr>
            </w:pPr>
          </w:p>
          <w:p w14:paraId="CF60EC48">
            <w:pPr>
              <w:pStyle w:val="style0"/>
              <w:spacing w:lineRule="auto" w:line="286"/>
              <w:rPr>
                <w:rFonts w:ascii="Arial"/>
                <w:sz w:val="21"/>
              </w:rPr>
            </w:pPr>
          </w:p>
          <w:p w14:paraId="31739223">
            <w:pPr>
              <w:pStyle w:val="style0"/>
              <w:spacing w:lineRule="auto" w:line="286"/>
              <w:rPr>
                <w:rFonts w:ascii="Arial"/>
                <w:sz w:val="21"/>
              </w:rPr>
            </w:pPr>
          </w:p>
          <w:p w14:paraId="9B9BAD26">
            <w:pPr>
              <w:pStyle w:val="style0"/>
              <w:spacing w:lineRule="auto" w:line="286"/>
              <w:rPr>
                <w:rFonts w:ascii="Arial"/>
                <w:sz w:val="21"/>
              </w:rPr>
            </w:pPr>
          </w:p>
          <w:p w14:paraId="CA5B0C1A">
            <w:pPr>
              <w:pStyle w:val="style0"/>
              <w:spacing w:lineRule="auto" w:line="287"/>
              <w:rPr>
                <w:rFonts w:ascii="Arial"/>
                <w:sz w:val="21"/>
              </w:rPr>
            </w:pPr>
          </w:p>
          <w:p w14:paraId="73CFC3D6">
            <w:pPr>
              <w:pStyle w:val="style4098"/>
              <w:spacing w:before="55" w:lineRule="auto" w:line="219"/>
              <w:ind w:left="275"/>
              <w:rPr>
                <w:sz w:val="17"/>
                <w:szCs w:val="17"/>
              </w:rPr>
            </w:pPr>
            <w:r>
              <w:rPr>
                <w:spacing w:val="-3"/>
                <w:sz w:val="17"/>
                <w:szCs w:val="17"/>
              </w:rPr>
              <w:t>八阵</w:t>
            </w:r>
          </w:p>
        </w:tc>
        <w:tc>
          <w:tcPr>
            <w:tcW w:w="889" w:type="dxa"/>
            <w:tcBorders/>
          </w:tcPr>
          <w:p w14:paraId="1B073568">
            <w:pPr>
              <w:pStyle w:val="style0"/>
              <w:spacing w:lineRule="auto" w:line="281"/>
              <w:rPr>
                <w:rFonts w:ascii="Arial"/>
                <w:sz w:val="21"/>
              </w:rPr>
            </w:pPr>
          </w:p>
          <w:p w14:paraId="5FE8CC5D">
            <w:pPr>
              <w:pStyle w:val="style0"/>
              <w:spacing w:lineRule="auto" w:line="281"/>
              <w:rPr>
                <w:rFonts w:ascii="Arial"/>
                <w:sz w:val="21"/>
              </w:rPr>
            </w:pPr>
          </w:p>
          <w:p w14:paraId="FD03E9C5">
            <w:pPr>
              <w:pStyle w:val="style0"/>
              <w:spacing w:lineRule="auto" w:line="282"/>
              <w:rPr>
                <w:rFonts w:ascii="Arial"/>
                <w:sz w:val="21"/>
              </w:rPr>
            </w:pPr>
          </w:p>
          <w:p w14:paraId="CAD41E03">
            <w:pPr>
              <w:pStyle w:val="style4098"/>
              <w:spacing w:before="55" w:lineRule="auto" w:line="219"/>
              <w:ind w:left="261"/>
              <w:rPr>
                <w:sz w:val="17"/>
                <w:szCs w:val="17"/>
              </w:rPr>
            </w:pPr>
            <w:r>
              <w:rPr>
                <w:spacing w:val="4"/>
                <w:sz w:val="17"/>
                <w:szCs w:val="17"/>
              </w:rPr>
              <w:t>内容</w:t>
            </w:r>
          </w:p>
        </w:tc>
        <w:tc>
          <w:tcPr>
            <w:tcW w:w="7556" w:type="dxa"/>
            <w:tcBorders/>
          </w:tcPr>
          <w:p w14:paraId="27361B70">
            <w:pPr>
              <w:pStyle w:val="style4098"/>
              <w:spacing w:before="130" w:lineRule="auto" w:line="265"/>
              <w:ind w:left="31" w:right="2" w:firstLine="39"/>
              <w:rPr>
                <w:sz w:val="17"/>
                <w:szCs w:val="17"/>
              </w:rPr>
            </w:pPr>
            <w:r>
              <w:rPr>
                <w:sz w:val="17"/>
                <w:szCs w:val="17"/>
              </w:rPr>
              <w:t>明·张景岳鉴于“古方之散列于诸家者，既多</w:t>
            </w:r>
            <w:r>
              <w:rPr>
                <w:spacing w:val="-1"/>
                <w:sz w:val="17"/>
                <w:szCs w:val="17"/>
              </w:rPr>
              <w:t>且杂，或互见于各门，或彼此之重复”,因而“类为八</w:t>
            </w:r>
            <w:r>
              <w:rPr>
                <w:sz w:val="17"/>
                <w:szCs w:val="17"/>
              </w:rPr>
              <w:t xml:space="preserve">  </w:t>
            </w:r>
            <w:r>
              <w:rPr>
                <w:spacing w:val="-7"/>
                <w:sz w:val="17"/>
                <w:szCs w:val="17"/>
              </w:rPr>
              <w:t>阵，曰补</w:t>
            </w:r>
            <w:r>
              <w:rPr>
                <w:color w:val="00c9e8"/>
                <w:spacing w:val="-7"/>
                <w:sz w:val="17"/>
                <w:szCs w:val="17"/>
              </w:rPr>
              <w:t>、和、攻、散</w:t>
            </w:r>
            <w:r>
              <w:rPr>
                <w:spacing w:val="-7"/>
                <w:sz w:val="17"/>
                <w:szCs w:val="17"/>
              </w:rPr>
              <w:t>、</w:t>
            </w:r>
            <w:r>
              <w:rPr>
                <w:color w:val="00c6ed"/>
                <w:spacing w:val="-7"/>
                <w:sz w:val="17"/>
                <w:szCs w:val="17"/>
              </w:rPr>
              <w:t>寒</w:t>
            </w:r>
            <w:r>
              <w:rPr>
                <w:spacing w:val="-7"/>
                <w:sz w:val="17"/>
                <w:szCs w:val="17"/>
              </w:rPr>
              <w:t>、</w:t>
            </w:r>
            <w:r>
              <w:rPr>
                <w:color w:val="00beee"/>
                <w:spacing w:val="-7"/>
                <w:sz w:val="17"/>
                <w:szCs w:val="17"/>
              </w:rPr>
              <w:t>热</w:t>
            </w:r>
            <w:r>
              <w:rPr>
                <w:spacing w:val="-7"/>
                <w:sz w:val="17"/>
                <w:szCs w:val="17"/>
              </w:rPr>
              <w:t>、</w:t>
            </w:r>
            <w:r>
              <w:rPr>
                <w:color w:val="00c2e9"/>
                <w:spacing w:val="-7"/>
                <w:sz w:val="17"/>
                <w:szCs w:val="17"/>
              </w:rPr>
              <w:t>固</w:t>
            </w:r>
            <w:r>
              <w:rPr>
                <w:spacing w:val="-7"/>
                <w:sz w:val="17"/>
                <w:szCs w:val="17"/>
              </w:rPr>
              <w:t>、</w:t>
            </w:r>
            <w:r>
              <w:rPr>
                <w:color w:val="00bdec"/>
                <w:spacing w:val="-7"/>
                <w:sz w:val="17"/>
                <w:szCs w:val="17"/>
              </w:rPr>
              <w:t>因</w:t>
            </w:r>
            <w:r>
              <w:rPr>
                <w:spacing w:val="-7"/>
                <w:sz w:val="17"/>
                <w:szCs w:val="17"/>
              </w:rPr>
              <w:t>”。并在《景岳全书·新方八略引》中说：</w:t>
            </w:r>
            <w:r>
              <w:rPr>
                <w:color w:val="00c1f1"/>
                <w:spacing w:val="-7"/>
                <w:sz w:val="17"/>
                <w:szCs w:val="17"/>
              </w:rPr>
              <w:t>“补方之制，补其虚</w:t>
            </w:r>
            <w:r>
              <w:rPr>
                <w:color w:val="00c1f1"/>
                <w:spacing w:val="1"/>
                <w:sz w:val="17"/>
                <w:szCs w:val="17"/>
              </w:rPr>
              <w:t xml:space="preserve"> </w:t>
            </w:r>
            <w:r>
              <w:rPr>
                <w:color w:val="00c2e9"/>
                <w:spacing w:val="-6"/>
                <w:sz w:val="17"/>
                <w:szCs w:val="17"/>
              </w:rPr>
              <w:t>也”;“和方之制，和其不和者也”;“攻方之制</w:t>
            </w:r>
            <w:r>
              <w:rPr>
                <w:spacing w:val="-6"/>
                <w:sz w:val="17"/>
                <w:szCs w:val="17"/>
              </w:rPr>
              <w:t>，</w:t>
            </w:r>
            <w:r>
              <w:rPr>
                <w:color w:val="00beed"/>
                <w:spacing w:val="-6"/>
                <w:sz w:val="17"/>
                <w:szCs w:val="17"/>
              </w:rPr>
              <w:t>攻其实</w:t>
            </w:r>
            <w:r>
              <w:rPr>
                <w:color w:val="00beed"/>
                <w:spacing w:val="-7"/>
                <w:sz w:val="17"/>
                <w:szCs w:val="17"/>
              </w:rPr>
              <w:t>也”;“用散者</w:t>
            </w:r>
            <w:r>
              <w:rPr>
                <w:spacing w:val="-7"/>
                <w:sz w:val="17"/>
                <w:szCs w:val="17"/>
              </w:rPr>
              <w:t>，</w:t>
            </w:r>
            <w:r>
              <w:rPr>
                <w:color w:val="00c6ee"/>
                <w:spacing w:val="-7"/>
                <w:sz w:val="17"/>
                <w:szCs w:val="17"/>
              </w:rPr>
              <w:t>散表证也”;“寒方之制</w:t>
            </w:r>
            <w:r>
              <w:rPr>
                <w:spacing w:val="-7"/>
                <w:sz w:val="17"/>
                <w:szCs w:val="17"/>
              </w:rPr>
              <w:t>，</w:t>
            </w:r>
            <w:r>
              <w:rPr>
                <w:color w:val="00bbea"/>
                <w:spacing w:val="-7"/>
                <w:sz w:val="17"/>
                <w:szCs w:val="17"/>
              </w:rPr>
              <w:t>为清</w:t>
            </w:r>
            <w:r>
              <w:rPr>
                <w:color w:val="00bbea"/>
                <w:sz w:val="17"/>
                <w:szCs w:val="17"/>
              </w:rPr>
              <w:t xml:space="preserve"> </w:t>
            </w:r>
            <w:r>
              <w:rPr>
                <w:color w:val="00bae8"/>
                <w:spacing w:val="-2"/>
                <w:sz w:val="17"/>
                <w:szCs w:val="17"/>
              </w:rPr>
              <w:t>火也</w:t>
            </w:r>
            <w:r>
              <w:rPr>
                <w:spacing w:val="-2"/>
                <w:sz w:val="17"/>
                <w:szCs w:val="17"/>
              </w:rPr>
              <w:t>，</w:t>
            </w:r>
            <w:r>
              <w:rPr>
                <w:color w:val="00bbea"/>
                <w:spacing w:val="-2"/>
                <w:sz w:val="17"/>
                <w:szCs w:val="17"/>
              </w:rPr>
              <w:t>为除热也”;“热方之制，为除寒也”;“固方之制，固其泄也”;“因方之制</w:t>
            </w:r>
            <w:r>
              <w:rPr>
                <w:spacing w:val="-2"/>
                <w:sz w:val="17"/>
                <w:szCs w:val="17"/>
              </w:rPr>
              <w:t>，</w:t>
            </w:r>
            <w:r>
              <w:rPr>
                <w:color w:val="00c3ea"/>
                <w:spacing w:val="-2"/>
                <w:sz w:val="17"/>
                <w:szCs w:val="17"/>
              </w:rPr>
              <w:t>因其可</w:t>
            </w:r>
            <w:r>
              <w:rPr>
                <w:color w:val="00c3ea"/>
                <w:spacing w:val="-3"/>
                <w:sz w:val="17"/>
                <w:szCs w:val="17"/>
              </w:rPr>
              <w:t>因者也</w:t>
            </w:r>
            <w:r>
              <w:rPr>
                <w:spacing w:val="-3"/>
                <w:sz w:val="17"/>
                <w:szCs w:val="17"/>
              </w:rPr>
              <w:t>，</w:t>
            </w:r>
          </w:p>
          <w:p w14:paraId="DA4E8A69">
            <w:pPr>
              <w:pStyle w:val="style4098"/>
              <w:spacing w:before="77" w:lineRule="auto" w:line="219"/>
              <w:ind w:left="151"/>
              <w:rPr>
                <w:sz w:val="17"/>
                <w:szCs w:val="17"/>
              </w:rPr>
            </w:pPr>
            <w:r>
              <w:rPr>
                <w:color w:val="00c4eb"/>
                <w:sz w:val="17"/>
                <w:szCs w:val="17"/>
              </w:rPr>
              <w:t>凡病有相同者，皆按证而用之</w:t>
            </w:r>
            <w:r>
              <w:rPr>
                <w:sz w:val="17"/>
                <w:szCs w:val="17"/>
              </w:rPr>
              <w:t>，</w:t>
            </w:r>
            <w:r>
              <w:rPr>
                <w:color w:val="00c5ec"/>
                <w:sz w:val="17"/>
                <w:szCs w:val="17"/>
              </w:rPr>
              <w:t>是谓因方”。</w:t>
            </w:r>
            <w:r>
              <w:rPr>
                <w:sz w:val="17"/>
                <w:szCs w:val="17"/>
              </w:rPr>
              <w:t>共选1516首古方，自制186首新方，</w:t>
            </w:r>
            <w:r>
              <w:rPr>
                <w:spacing w:val="-1"/>
                <w:sz w:val="17"/>
                <w:szCs w:val="17"/>
              </w:rPr>
              <w:t>按照“八阵”进</w:t>
            </w:r>
          </w:p>
          <w:p w14:paraId="F9820E41">
            <w:pPr>
              <w:pStyle w:val="style4098"/>
              <w:spacing w:before="58" w:lineRule="auto" w:line="246"/>
              <w:ind w:left="100" w:hanging="19"/>
              <w:rPr>
                <w:sz w:val="17"/>
                <w:szCs w:val="17"/>
              </w:rPr>
            </w:pPr>
            <w:r>
              <w:rPr>
                <w:spacing w:val="-4"/>
                <w:sz w:val="17"/>
                <w:szCs w:val="17"/>
              </w:rPr>
              <w:t>行分类，分别称之为“古方八阵”和“新方八阵”。“八阵”之外，复列有妇人、小儿</w:t>
            </w:r>
            <w:r>
              <w:rPr>
                <w:spacing w:val="-5"/>
                <w:sz w:val="17"/>
                <w:szCs w:val="17"/>
              </w:rPr>
              <w:t>、痘疹、外科诸</w:t>
            </w:r>
            <w:r>
              <w:rPr>
                <w:sz w:val="17"/>
                <w:szCs w:val="17"/>
              </w:rPr>
              <w:t xml:space="preserve"> </w:t>
            </w:r>
            <w:r>
              <w:rPr>
                <w:spacing w:val="2"/>
                <w:sz w:val="17"/>
                <w:szCs w:val="17"/>
              </w:rPr>
              <w:t>方，以便临证应用</w:t>
            </w:r>
          </w:p>
        </w:tc>
      </w:tr>
      <w:tr w14:paraId="B6C259BA">
        <w:tblPrEx/>
        <w:trPr>
          <w:trHeight w:val="1164" w:hRule="atLeast"/>
        </w:trPr>
        <w:tc>
          <w:tcPr>
            <w:tcW w:w="914" w:type="dxa"/>
            <w:vMerge w:val="continue"/>
            <w:tcBorders>
              <w:top w:val="nil"/>
            </w:tcBorders>
          </w:tcPr>
          <w:p w14:paraId="D61E2E10">
            <w:pPr>
              <w:pStyle w:val="style0"/>
              <w:rPr>
                <w:rFonts w:ascii="Arial"/>
                <w:sz w:val="21"/>
              </w:rPr>
            </w:pPr>
          </w:p>
        </w:tc>
        <w:tc>
          <w:tcPr>
            <w:tcW w:w="889" w:type="dxa"/>
            <w:tcBorders/>
          </w:tcPr>
          <w:p w14:paraId="EC64BC2A">
            <w:pPr>
              <w:pStyle w:val="style0"/>
              <w:spacing w:lineRule="auto" w:line="449"/>
              <w:rPr>
                <w:rFonts w:ascii="Arial"/>
                <w:sz w:val="21"/>
              </w:rPr>
            </w:pPr>
          </w:p>
          <w:p w14:paraId="5ED00825">
            <w:pPr>
              <w:pStyle w:val="style4098"/>
              <w:spacing w:before="55" w:lineRule="auto" w:line="220"/>
              <w:ind w:left="261"/>
              <w:rPr>
                <w:sz w:val="17"/>
                <w:szCs w:val="17"/>
              </w:rPr>
            </w:pPr>
            <w:r>
              <w:rPr>
                <w:spacing w:val="-3"/>
                <w:sz w:val="17"/>
                <w:szCs w:val="17"/>
              </w:rPr>
              <w:t>意义</w:t>
            </w:r>
          </w:p>
        </w:tc>
        <w:tc>
          <w:tcPr>
            <w:tcW w:w="7556" w:type="dxa"/>
            <w:tcBorders/>
          </w:tcPr>
          <w:p w14:paraId="92C8181A">
            <w:pPr>
              <w:pStyle w:val="style4098"/>
              <w:spacing w:before="126" w:lineRule="auto" w:line="248"/>
              <w:ind w:left="151" w:hanging="34"/>
              <w:rPr>
                <w:sz w:val="17"/>
                <w:szCs w:val="17"/>
              </w:rPr>
            </w:pPr>
            <w:r>
              <w:rPr>
                <w:spacing w:val="1"/>
                <w:sz w:val="17"/>
                <w:szCs w:val="17"/>
              </w:rPr>
              <w:t xml:space="preserve">“八阵”是针对治证的基本类型，结合了所立治法或方剂功效来分类方剂的，即“因病设阵而聚   </w:t>
            </w:r>
            <w:r>
              <w:rPr>
                <w:spacing w:val="4"/>
                <w:sz w:val="17"/>
                <w:szCs w:val="17"/>
              </w:rPr>
              <w:t>方”,体现了方剂与治证及治法之间的紧密联系，赋予因证立法与类方功效的双重涵义。</w:t>
            </w:r>
            <w:r>
              <w:rPr>
                <w:spacing w:val="3"/>
                <w:sz w:val="17"/>
                <w:szCs w:val="17"/>
              </w:rPr>
              <w:t>“八阵”</w:t>
            </w:r>
          </w:p>
          <w:p w14:paraId="27E09942">
            <w:pPr>
              <w:pStyle w:val="style4098"/>
              <w:spacing w:before="62" w:lineRule="auto" w:line="263"/>
              <w:ind w:left="101" w:right="209" w:firstLine="100"/>
              <w:rPr>
                <w:sz w:val="17"/>
                <w:szCs w:val="17"/>
              </w:rPr>
            </w:pPr>
            <w:r>
              <w:rPr>
                <w:sz w:val="17"/>
                <w:szCs w:val="17"/>
              </w:rPr>
              <w:t>在方剂分类史上具有重要意义，对其后汪昂以治法为主的方剂分类和程钟龄“八</w:t>
            </w:r>
            <w:r>
              <w:rPr>
                <w:spacing w:val="-1"/>
                <w:sz w:val="17"/>
                <w:szCs w:val="17"/>
              </w:rPr>
              <w:t>法”的提出均有</w:t>
            </w:r>
            <w:r>
              <w:rPr>
                <w:sz w:val="17"/>
                <w:szCs w:val="17"/>
              </w:rPr>
              <w:t xml:space="preserve"> </w:t>
            </w:r>
            <w:r>
              <w:rPr>
                <w:spacing w:val="2"/>
                <w:sz w:val="17"/>
                <w:szCs w:val="17"/>
              </w:rPr>
              <w:t>一定的影响</w:t>
            </w:r>
          </w:p>
        </w:tc>
      </w:tr>
    </w:tbl>
    <w:p w14:paraId="3A141BB5">
      <w:pPr>
        <w:pStyle w:val="style66"/>
        <w:rPr/>
      </w:pPr>
    </w:p>
    <w:p w14:paraId="42097D28">
      <w:pPr>
        <w:pStyle w:val="style0"/>
        <w:rPr/>
        <w:sectPr>
          <w:footerReference w:type="default" r:id="rId8"/>
          <w:pgSz w:w="11900" w:h="16830" w:orient="portrait"/>
          <w:pgMar w:top="1190" w:right="240" w:bottom="1397" w:left="1435" w:header="0" w:footer="1178" w:gutter="0"/>
        </w:sectPr>
      </w:pPr>
    </w:p>
    <w:p w14:paraId="2A0C614D">
      <w:pPr>
        <w:pStyle w:val="style0"/>
        <w:spacing w:before="54" w:lineRule="auto" w:line="232"/>
        <w:ind w:left="1523"/>
        <w:rPr>
          <w:rFonts w:ascii="SimHei" w:cs="SimHei" w:eastAsia="SimHei" w:hAnsi="SimHei"/>
          <w:sz w:val="26"/>
          <w:szCs w:val="26"/>
        </w:rPr>
      </w:pPr>
      <w:r>
        <w:rPr>
          <w:rFonts w:ascii="SimHei" w:cs="SimHei" w:eastAsia="SimHei" w:hAnsi="SimHei"/>
          <w:b/>
          <w:bCs/>
          <w:spacing w:val="-9"/>
          <w:sz w:val="26"/>
          <w:szCs w:val="26"/>
        </w:rPr>
        <w:t>中医考研</w:t>
      </w:r>
      <w:r>
        <w:rPr>
          <w:rFonts w:ascii="SimHei" w:cs="SimHei" w:eastAsia="SimHei" w:hAnsi="SimHei"/>
          <w:spacing w:val="14"/>
          <w:sz w:val="26"/>
          <w:szCs w:val="26"/>
        </w:rPr>
        <w:t xml:space="preserve">       </w:t>
      </w:r>
      <w:r>
        <w:rPr>
          <w:rFonts w:ascii="SimHei" w:cs="SimHei" w:eastAsia="SimHei" w:hAnsi="SimHei"/>
          <w:b/>
          <w:bCs/>
          <w:spacing w:val="-9"/>
          <w:sz w:val="26"/>
          <w:szCs w:val="26"/>
        </w:rPr>
        <w:t>笔记</w:t>
      </w:r>
    </w:p>
    <w:p w14:paraId="B78EEEDE">
      <w:pPr>
        <w:pStyle w:val="style0"/>
        <w:spacing w:before="57"/>
        <w:rPr/>
      </w:pPr>
    </w:p>
    <w:p w14:paraId="B84F89D1">
      <w:pPr>
        <w:pStyle w:val="style0"/>
        <w:spacing w:before="57"/>
        <w:rPr/>
      </w:pPr>
    </w:p>
    <w:tbl>
      <w:tblPr>
        <w:tblStyle w:val="style4097"/>
        <w:tblW w:w="9454" w:type="dxa"/>
        <w:tblInd w:w="19" w:type="dxa"/>
        <w:tblBorders>
          <w:top w:val="single" w:sz="4" w:space="0" w:color="000000"/>
          <w:left w:val="single" w:sz="4" w:space="0" w:color="000000"/>
          <w:bottom w:val="single" w:sz="4" w:space="0" w:color="000000"/>
          <w:right w:val="single" w:sz="4" w:space="0" w:color="000000"/>
        </w:tblBorders>
        <w:tblLayout w:type="fixed"/>
      </w:tblPr>
      <w:tblGrid>
        <w:gridCol w:w="9454"/>
      </w:tblGrid>
      <w:tr w14:paraId="F8C006CC">
        <w:trPr>
          <w:trHeight w:val="1970" w:hRule="atLeast"/>
        </w:trPr>
        <w:tc>
          <w:tcPr>
            <w:tcW w:w="9454" w:type="dxa"/>
            <w:tcBorders/>
          </w:tcPr>
          <w:p w14:paraId="4D79A2DE">
            <w:pPr>
              <w:pStyle w:val="style4098"/>
              <w:spacing w:before="121" w:lineRule="auto" w:line="219"/>
              <w:ind w:left="14"/>
              <w:rPr/>
            </w:pPr>
            <w:r>
              <w:t>附  八法：由清初程钟龄在归纳总结前人治疗经验的基础上结合自己的临床体会而提出，所谓“论病之原，以内伤、外</w:t>
            </w:r>
          </w:p>
          <w:p w14:paraId="A0B54F13">
            <w:pPr>
              <w:pStyle w:val="style4098"/>
              <w:spacing w:before="117" w:lineRule="auto" w:line="299"/>
              <w:ind w:left="64" w:firstLine="39"/>
              <w:rPr/>
            </w:pPr>
            <w:r>
              <w:rPr>
                <w:spacing w:val="-16"/>
              </w:rPr>
              <w:t>感四字以括之；论病之情，则以寒、热、虚、实、表、里、阴、阳八字以统之；而论治病之方，则又以汗、</w:t>
            </w:r>
            <w:r>
              <w:rPr>
                <w:spacing w:val="-17"/>
              </w:rPr>
              <w:t>和、下、消、吐、清、</w:t>
            </w:r>
            <w:r>
              <w:t xml:space="preserve"> </w:t>
            </w:r>
            <w:r>
              <w:rPr>
                <w:spacing w:val="-4"/>
              </w:rPr>
              <w:t>温、补八法尽之”。明确提出了“以法统方”的思想</w:t>
            </w:r>
            <w:r>
              <w:rPr>
                <w:spacing w:val="-5"/>
              </w:rPr>
              <w:t>，是对治法分类方剂的理论总结。“八法”理论将病证、治法与方剂</w:t>
            </w:r>
            <w:r>
              <w:t xml:space="preserve">  </w:t>
            </w:r>
            <w:r>
              <w:t>紧密联系起来，不仅为汪昂以治法为主分类方剂的思路提供了理论支持，也为后世“以法类方”在方剂分类中的地位</w:t>
            </w:r>
            <w:r>
              <w:rPr>
                <w:spacing w:val="2"/>
              </w:rPr>
              <w:t xml:space="preserve">   </w:t>
            </w:r>
            <w:r>
              <w:rPr>
                <w:spacing w:val="1"/>
              </w:rPr>
              <w:t>确立提供了一定的实践依据。“以法类方”符合中医临床辨证立法遣药组</w:t>
            </w:r>
            <w:r>
              <w:t xml:space="preserve">方的规律，对近现代方剂的分类产生重要的   </w:t>
            </w:r>
            <w:r>
              <w:rPr>
                <w:spacing w:val="7"/>
              </w:rPr>
              <w:t>影响</w:t>
            </w:r>
          </w:p>
        </w:tc>
      </w:tr>
    </w:tbl>
    <w:p w14:paraId="FD8ACEF3">
      <w:pPr>
        <w:pStyle w:val="style66"/>
        <w:spacing w:lineRule="auto" w:line="320"/>
        <w:rPr/>
      </w:pPr>
    </w:p>
    <w:p w14:paraId="B198EA0F">
      <w:pPr>
        <w:pStyle w:val="style66"/>
        <w:spacing w:lineRule="auto" w:line="321"/>
        <w:rPr/>
      </w:pPr>
    </w:p>
    <w:p w14:paraId="CDB42617">
      <w:pPr>
        <w:pStyle w:val="style0"/>
        <w:spacing w:before="85" w:lineRule="auto" w:line="219"/>
        <w:ind w:left="2633"/>
        <w:rPr>
          <w:rFonts w:ascii="SimSun" w:cs="SimSun" w:eastAsia="SimSun" w:hAnsi="SimSun"/>
          <w:sz w:val="26"/>
          <w:szCs w:val="26"/>
        </w:rPr>
      </w:pPr>
      <w:r>
        <w:rPr>
          <w:rFonts w:ascii="SimSun" w:cs="SimSun" w:eastAsia="SimSun" w:hAnsi="SimSun"/>
          <w:b/>
          <w:bCs/>
          <w:spacing w:val="16"/>
          <w:sz w:val="26"/>
          <w:szCs w:val="26"/>
        </w:rPr>
        <w:t>第四章</w:t>
      </w:r>
      <w:r>
        <w:rPr>
          <w:rFonts w:ascii="SimSun" w:cs="SimSun" w:eastAsia="SimSun" w:hAnsi="SimSun"/>
          <w:spacing w:val="5"/>
          <w:sz w:val="26"/>
          <w:szCs w:val="26"/>
        </w:rPr>
        <w:t xml:space="preserve">  </w:t>
      </w:r>
      <w:r>
        <w:rPr>
          <w:rFonts w:ascii="SimSun" w:cs="SimSun" w:eastAsia="SimSun" w:hAnsi="SimSun"/>
          <w:b/>
          <w:bCs/>
          <w:spacing w:val="16"/>
          <w:sz w:val="26"/>
          <w:szCs w:val="26"/>
        </w:rPr>
        <w:t>方剂与药物的联系与区别</w:t>
      </w:r>
    </w:p>
    <w:p w14:paraId="CA753186">
      <w:pPr>
        <w:pStyle w:val="style66"/>
        <w:spacing w:lineRule="auto" w:line="272"/>
        <w:rPr/>
      </w:pPr>
    </w:p>
    <w:p w14:paraId="0D2162F6">
      <w:pPr>
        <w:pStyle w:val="style0"/>
        <w:spacing w:before="68" w:lineRule="auto" w:line="219"/>
        <w:ind w:left="377"/>
        <w:rPr>
          <w:rFonts w:ascii="SimSun" w:cs="SimSun" w:eastAsia="SimSun" w:hAnsi="SimSun"/>
          <w:sz w:val="21"/>
          <w:szCs w:val="21"/>
        </w:rPr>
      </w:pPr>
      <w:r>
        <w:rPr>
          <w:rFonts w:ascii="SimSun" w:cs="SimSun" w:eastAsia="SimSun" w:hAnsi="SimSun"/>
          <w:b/>
          <w:bCs/>
          <w:spacing w:val="-3"/>
          <w:sz w:val="21"/>
          <w:szCs w:val="21"/>
        </w:rPr>
        <w:t>【考纲】</w:t>
      </w:r>
    </w:p>
    <w:p w14:paraId="D2B90A77">
      <w:pPr>
        <w:pStyle w:val="style0"/>
        <w:spacing w:before="58" w:lineRule="auto" w:line="223"/>
        <w:ind w:left="479"/>
        <w:rPr>
          <w:rFonts w:ascii="KaiTi" w:cs="KaiTi" w:eastAsia="KaiTi" w:hAnsi="KaiTi"/>
          <w:sz w:val="21"/>
          <w:szCs w:val="21"/>
        </w:rPr>
      </w:pPr>
      <w:r>
        <w:rPr>
          <w:rFonts w:ascii="KaiTi" w:cs="KaiTi" w:eastAsia="KaiTi" w:hAnsi="KaiTi"/>
          <w:spacing w:val="-4"/>
          <w:sz w:val="21"/>
          <w:szCs w:val="21"/>
        </w:rPr>
        <w:t>方剂与药物的联系与区别。</w:t>
      </w:r>
    </w:p>
    <w:p w14:paraId="70DED3C0">
      <w:pPr>
        <w:pStyle w:val="style0"/>
        <w:spacing w:lineRule="exact" w:line="58"/>
        <w:rPr/>
      </w:pPr>
    </w:p>
    <w:tbl>
      <w:tblPr>
        <w:tblStyle w:val="style4097"/>
        <w:tblW w:w="9379" w:type="dxa"/>
        <w:tblInd w:w="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443"/>
        <w:gridCol w:w="7936"/>
      </w:tblGrid>
      <w:tr w14:paraId="9D53FF55">
        <w:trPr>
          <w:trHeight w:val="341" w:hRule="atLeast"/>
        </w:trPr>
        <w:tc>
          <w:tcPr>
            <w:tcW w:w="1443" w:type="dxa"/>
            <w:tcBorders/>
          </w:tcPr>
          <w:p w14:paraId="B1BE1D7B">
            <w:pPr>
              <w:pStyle w:val="style4098"/>
              <w:spacing w:before="82" w:lineRule="auto" w:line="221"/>
              <w:ind w:left="537"/>
              <w:rPr/>
            </w:pPr>
            <w:r>
              <w:rPr>
                <w:b/>
                <w:bCs/>
                <w:spacing w:val="-4"/>
              </w:rPr>
              <w:t>联系</w:t>
            </w:r>
          </w:p>
        </w:tc>
        <w:tc>
          <w:tcPr>
            <w:tcW w:w="7936" w:type="dxa"/>
            <w:tcBorders/>
          </w:tcPr>
          <w:p w14:paraId="39DD3412">
            <w:pPr>
              <w:pStyle w:val="style4098"/>
              <w:spacing w:before="77" w:lineRule="auto" w:line="216"/>
              <w:rPr/>
            </w:pPr>
            <w:r>
              <w:rPr>
                <w:b/>
                <w:bCs/>
                <w:spacing w:val="1"/>
              </w:rPr>
              <w:t>“方以药成”,方剂由药味所组成，方中药物是全方药物</w:t>
            </w:r>
            <w:r>
              <w:rPr>
                <w:b/>
                <w:bCs/>
              </w:rPr>
              <w:t>的基础</w:t>
            </w:r>
          </w:p>
        </w:tc>
      </w:tr>
      <w:tr w14:paraId="D889A618">
        <w:tblPrEx/>
        <w:trPr>
          <w:trHeight w:val="718" w:hRule="atLeast"/>
        </w:trPr>
        <w:tc>
          <w:tcPr>
            <w:tcW w:w="1443" w:type="dxa"/>
            <w:tcBorders/>
          </w:tcPr>
          <w:p w14:paraId="CBB1BA45">
            <w:pPr>
              <w:pStyle w:val="style4098"/>
              <w:spacing w:before="269" w:lineRule="auto" w:line="220"/>
              <w:ind w:left="537"/>
              <w:rPr/>
            </w:pPr>
            <w:r>
              <w:rPr>
                <w:b/>
                <w:bCs/>
                <w:spacing w:val="2"/>
              </w:rPr>
              <w:t>区别</w:t>
            </w:r>
          </w:p>
        </w:tc>
        <w:tc>
          <w:tcPr>
            <w:tcW w:w="7936" w:type="dxa"/>
            <w:tcBorders/>
          </w:tcPr>
          <w:p w14:paraId="60E334A4">
            <w:pPr>
              <w:pStyle w:val="style4098"/>
              <w:spacing w:before="147" w:lineRule="auto" w:line="249"/>
              <w:ind w:left="70" w:hanging="49"/>
              <w:rPr/>
            </w:pPr>
            <w:r>
              <w:rPr>
                <w:spacing w:val="2"/>
              </w:rPr>
              <w:t>“方药异同”,方剂通过药物配伍所成，组成后的全方与其各单味</w:t>
            </w:r>
            <w:r>
              <w:rPr>
                <w:spacing w:val="1"/>
              </w:rPr>
              <w:t>药在性能效用方面存在不同程度的</w:t>
            </w:r>
            <w:r>
              <w:t xml:space="preserve"> </w:t>
            </w:r>
            <w:r>
              <w:rPr>
                <w:spacing w:val="5"/>
              </w:rPr>
              <w:t>差异</w:t>
            </w:r>
          </w:p>
        </w:tc>
      </w:tr>
    </w:tbl>
    <w:p w14:paraId="C2B164E8">
      <w:pPr>
        <w:pStyle w:val="style66"/>
        <w:spacing w:lineRule="auto" w:line="323"/>
        <w:rPr/>
      </w:pPr>
    </w:p>
    <w:p w14:paraId="1E9462F8">
      <w:pPr>
        <w:pStyle w:val="style0"/>
        <w:spacing w:before="85" w:lineRule="auto" w:line="219"/>
        <w:ind w:left="3483"/>
        <w:rPr>
          <w:rFonts w:ascii="SimSun" w:cs="SimSun" w:eastAsia="SimSun" w:hAnsi="SimSun"/>
          <w:sz w:val="26"/>
          <w:szCs w:val="26"/>
        </w:rPr>
      </w:pPr>
      <w:r>
        <w:rPr>
          <w:rFonts w:ascii="SimSun" w:cs="SimSun" w:eastAsia="SimSun" w:hAnsi="SimSun"/>
          <w:b/>
          <w:bCs/>
          <w:spacing w:val="12"/>
          <w:sz w:val="26"/>
          <w:szCs w:val="26"/>
        </w:rPr>
        <w:t>第五章</w:t>
      </w:r>
      <w:r>
        <w:rPr>
          <w:rFonts w:ascii="SimSun" w:cs="SimSun" w:eastAsia="SimSun" w:hAnsi="SimSun"/>
          <w:spacing w:val="12"/>
          <w:sz w:val="26"/>
          <w:szCs w:val="26"/>
        </w:rPr>
        <w:t xml:space="preserve">  </w:t>
      </w:r>
      <w:r>
        <w:rPr>
          <w:rFonts w:ascii="SimSun" w:cs="SimSun" w:eastAsia="SimSun" w:hAnsi="SimSun"/>
          <w:b/>
          <w:bCs/>
          <w:spacing w:val="12"/>
          <w:sz w:val="26"/>
          <w:szCs w:val="26"/>
        </w:rPr>
        <w:t>方剂的组成</w:t>
      </w:r>
    </w:p>
    <w:p w14:paraId="BC449227">
      <w:pPr>
        <w:pStyle w:val="style66"/>
        <w:spacing w:lineRule="auto" w:line="262"/>
        <w:rPr/>
      </w:pPr>
    </w:p>
    <w:p w14:paraId="8BD3CED7">
      <w:pPr>
        <w:pStyle w:val="style0"/>
        <w:spacing w:before="68" w:lineRule="auto" w:line="219"/>
        <w:ind w:left="457"/>
        <w:rPr>
          <w:rFonts w:ascii="SimSun" w:cs="SimSun" w:eastAsia="SimSun" w:hAnsi="SimSun"/>
          <w:sz w:val="21"/>
          <w:szCs w:val="21"/>
        </w:rPr>
      </w:pPr>
      <w:r>
        <w:rPr>
          <w:rFonts w:ascii="SimSun" w:cs="SimSun" w:eastAsia="SimSun" w:hAnsi="SimSun"/>
          <w:b/>
          <w:bCs/>
          <w:spacing w:val="-3"/>
          <w:sz w:val="21"/>
          <w:szCs w:val="21"/>
        </w:rPr>
        <w:t>【考纲】</w:t>
      </w:r>
    </w:p>
    <w:p w14:paraId="2E9F6664">
      <w:pPr>
        <w:pStyle w:val="style0"/>
        <w:spacing w:before="71" w:lineRule="auto" w:line="262"/>
        <w:ind w:left="89" w:right="76" w:firstLine="389"/>
        <w:rPr>
          <w:rFonts w:ascii="SimSun" w:cs="SimSun" w:eastAsia="SimSun" w:hAnsi="SimSun"/>
          <w:sz w:val="20"/>
          <w:szCs w:val="20"/>
        </w:rPr>
      </w:pPr>
      <w:r>
        <w:rPr>
          <w:rFonts w:ascii="KaiTi" w:cs="KaiTi" w:eastAsia="KaiTi" w:hAnsi="KaiTi"/>
          <w:spacing w:val="-12"/>
          <w:sz w:val="21"/>
          <w:szCs w:val="21"/>
        </w:rPr>
        <w:t>配伍的目的。方剂组成中“君、臣、佐、使”的具体含义。“君臣佐使”理论对临证遣药组方的指导意</w:t>
      </w:r>
      <w:r>
        <w:rPr>
          <w:rFonts w:ascii="KaiTi" w:cs="KaiTi" w:eastAsia="KaiTi" w:hAnsi="KaiTi"/>
          <w:spacing w:val="12"/>
          <w:sz w:val="21"/>
          <w:szCs w:val="21"/>
        </w:rPr>
        <w:t xml:space="preserve"> </w:t>
      </w:r>
      <w:r>
        <w:rPr>
          <w:rFonts w:ascii="SimSun" w:cs="SimSun" w:eastAsia="SimSun" w:hAnsi="SimSun"/>
          <w:spacing w:val="-1"/>
          <w:sz w:val="20"/>
          <w:szCs w:val="20"/>
        </w:rPr>
        <w:t>义及其具体运用。</w:t>
      </w:r>
    </w:p>
    <w:p w14:paraId="22DEB641">
      <w:pPr>
        <w:pStyle w:val="style0"/>
        <w:spacing w:lineRule="exact" w:line="28"/>
        <w:rPr/>
      </w:pPr>
    </w:p>
    <w:tbl>
      <w:tblPr>
        <w:tblStyle w:val="style4097"/>
        <w:tblW w:w="9349"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443"/>
        <w:gridCol w:w="899"/>
        <w:gridCol w:w="7007"/>
      </w:tblGrid>
      <w:tr w14:paraId="400E80AB">
        <w:trPr>
          <w:trHeight w:val="354" w:hRule="atLeast"/>
        </w:trPr>
        <w:tc>
          <w:tcPr>
            <w:tcW w:w="1443" w:type="dxa"/>
            <w:vMerge w:val="restart"/>
            <w:tcBorders>
              <w:bottom w:val="nil"/>
            </w:tcBorders>
          </w:tcPr>
          <w:p w14:paraId="21B4790F">
            <w:pPr>
              <w:pStyle w:val="style0"/>
              <w:spacing w:lineRule="auto" w:line="249"/>
              <w:rPr>
                <w:rFonts w:ascii="Arial"/>
                <w:sz w:val="21"/>
              </w:rPr>
            </w:pPr>
          </w:p>
          <w:p w14:paraId="10F2E210">
            <w:pPr>
              <w:pStyle w:val="style0"/>
              <w:spacing w:lineRule="auto" w:line="249"/>
              <w:rPr>
                <w:rFonts w:ascii="Arial"/>
                <w:sz w:val="21"/>
              </w:rPr>
            </w:pPr>
          </w:p>
          <w:p w14:paraId="B39176EB">
            <w:pPr>
              <w:pStyle w:val="style0"/>
              <w:spacing w:lineRule="auto" w:line="249"/>
              <w:rPr>
                <w:rFonts w:ascii="Arial"/>
                <w:sz w:val="21"/>
              </w:rPr>
            </w:pPr>
          </w:p>
          <w:p w14:paraId="AA93212E">
            <w:pPr>
              <w:pStyle w:val="style4098"/>
              <w:spacing w:before="58" w:lineRule="auto" w:line="220"/>
              <w:ind w:left="267"/>
              <w:rPr/>
            </w:pPr>
            <w:r>
              <w:rPr>
                <w:b/>
                <w:bCs/>
                <w:spacing w:val="-4"/>
              </w:rPr>
              <w:t>配伍的目的</w:t>
            </w:r>
          </w:p>
        </w:tc>
        <w:tc>
          <w:tcPr>
            <w:tcW w:w="7906" w:type="dxa"/>
            <w:gridSpan w:val="2"/>
            <w:tcBorders/>
          </w:tcPr>
          <w:p w14:paraId="DB25733B">
            <w:pPr>
              <w:pStyle w:val="style4098"/>
              <w:spacing w:before="92" w:lineRule="auto" w:line="219"/>
              <w:ind w:left="51"/>
              <w:rPr/>
            </w:pPr>
            <w:r>
              <w:rPr>
                <w:spacing w:val="2"/>
              </w:rPr>
              <w:t>1.增强药力</w:t>
            </w:r>
          </w:p>
        </w:tc>
      </w:tr>
      <w:tr w14:paraId="CDD9F648">
        <w:tblPrEx/>
        <w:trPr>
          <w:trHeight w:val="349" w:hRule="atLeast"/>
        </w:trPr>
        <w:tc>
          <w:tcPr>
            <w:tcW w:w="1443" w:type="dxa"/>
            <w:vMerge w:val="continue"/>
            <w:tcBorders>
              <w:top w:val="nil"/>
              <w:bottom w:val="nil"/>
            </w:tcBorders>
          </w:tcPr>
          <w:p w14:paraId="BF6E3E60">
            <w:pPr>
              <w:pStyle w:val="style0"/>
              <w:rPr>
                <w:rFonts w:ascii="Arial"/>
                <w:sz w:val="21"/>
              </w:rPr>
            </w:pPr>
          </w:p>
        </w:tc>
        <w:tc>
          <w:tcPr>
            <w:tcW w:w="7906" w:type="dxa"/>
            <w:gridSpan w:val="2"/>
            <w:tcBorders/>
          </w:tcPr>
          <w:p w14:paraId="E5FA0407">
            <w:pPr>
              <w:pStyle w:val="style4098"/>
              <w:spacing w:before="86" w:lineRule="auto" w:line="219"/>
              <w:ind w:left="54"/>
              <w:rPr/>
            </w:pPr>
            <w:r>
              <w:rPr>
                <w:b/>
                <w:bCs/>
              </w:rPr>
              <w:t>2.产生协同作用</w:t>
            </w:r>
          </w:p>
        </w:tc>
      </w:tr>
      <w:tr w14:paraId="7122D6F6">
        <w:tblPrEx/>
        <w:trPr>
          <w:trHeight w:val="349" w:hRule="atLeast"/>
        </w:trPr>
        <w:tc>
          <w:tcPr>
            <w:tcW w:w="1443" w:type="dxa"/>
            <w:vMerge w:val="continue"/>
            <w:tcBorders>
              <w:top w:val="nil"/>
              <w:bottom w:val="nil"/>
            </w:tcBorders>
          </w:tcPr>
          <w:p w14:paraId="FA5353D9">
            <w:pPr>
              <w:pStyle w:val="style0"/>
              <w:rPr>
                <w:rFonts w:ascii="Arial"/>
                <w:sz w:val="21"/>
              </w:rPr>
            </w:pPr>
          </w:p>
        </w:tc>
        <w:tc>
          <w:tcPr>
            <w:tcW w:w="7906" w:type="dxa"/>
            <w:gridSpan w:val="2"/>
            <w:tcBorders/>
          </w:tcPr>
          <w:p w14:paraId="A41FA86A">
            <w:pPr>
              <w:pStyle w:val="style4098"/>
              <w:spacing w:before="87" w:lineRule="auto" w:line="220"/>
              <w:ind w:left="54"/>
              <w:rPr/>
            </w:pPr>
            <w:r>
              <w:rPr>
                <w:b/>
                <w:bCs/>
                <w:spacing w:val="-2"/>
              </w:rPr>
              <w:t>3.控制多功用单味中药的发挥方向</w:t>
            </w:r>
          </w:p>
        </w:tc>
      </w:tr>
      <w:tr w14:paraId="963E2838">
        <w:tblPrEx/>
        <w:trPr>
          <w:trHeight w:val="349" w:hRule="atLeast"/>
        </w:trPr>
        <w:tc>
          <w:tcPr>
            <w:tcW w:w="1443" w:type="dxa"/>
            <w:vMerge w:val="continue"/>
            <w:tcBorders>
              <w:top w:val="nil"/>
              <w:bottom w:val="nil"/>
            </w:tcBorders>
          </w:tcPr>
          <w:p w14:paraId="89A60C95">
            <w:pPr>
              <w:pStyle w:val="style0"/>
              <w:rPr>
                <w:rFonts w:ascii="Arial"/>
                <w:sz w:val="21"/>
              </w:rPr>
            </w:pPr>
          </w:p>
        </w:tc>
        <w:tc>
          <w:tcPr>
            <w:tcW w:w="7906" w:type="dxa"/>
            <w:gridSpan w:val="2"/>
            <w:tcBorders/>
          </w:tcPr>
          <w:p w14:paraId="EBEC5053">
            <w:pPr>
              <w:pStyle w:val="style4098"/>
              <w:spacing w:before="88" w:lineRule="auto" w:line="219"/>
              <w:ind w:left="54"/>
              <w:rPr/>
            </w:pPr>
            <w:r>
              <w:rPr>
                <w:b/>
                <w:bCs/>
                <w:spacing w:val="-3"/>
              </w:rPr>
              <w:t>4.扩大治疗范围，适应复杂病情</w:t>
            </w:r>
          </w:p>
        </w:tc>
      </w:tr>
      <w:tr w14:paraId="C658EE31">
        <w:tblPrEx/>
        <w:trPr>
          <w:trHeight w:val="349" w:hRule="atLeast"/>
        </w:trPr>
        <w:tc>
          <w:tcPr>
            <w:tcW w:w="1443" w:type="dxa"/>
            <w:vMerge w:val="continue"/>
            <w:tcBorders>
              <w:top w:val="nil"/>
            </w:tcBorders>
          </w:tcPr>
          <w:p w14:paraId="2B2AA3D2">
            <w:pPr>
              <w:pStyle w:val="style0"/>
              <w:rPr>
                <w:rFonts w:ascii="Arial"/>
                <w:sz w:val="21"/>
              </w:rPr>
            </w:pPr>
          </w:p>
        </w:tc>
        <w:tc>
          <w:tcPr>
            <w:tcW w:w="7906" w:type="dxa"/>
            <w:gridSpan w:val="2"/>
            <w:tcBorders/>
          </w:tcPr>
          <w:p w14:paraId="06ECD037">
            <w:pPr>
              <w:pStyle w:val="style4098"/>
              <w:spacing w:before="89" w:lineRule="auto" w:line="219"/>
              <w:ind w:left="54"/>
              <w:rPr/>
            </w:pPr>
            <w:r>
              <w:rPr>
                <w:b/>
                <w:bCs/>
                <w:spacing w:val="-1"/>
              </w:rPr>
              <w:t>5.控制药物的毒副作用</w:t>
            </w:r>
          </w:p>
        </w:tc>
      </w:tr>
      <w:tr w14:paraId="F8D95511">
        <w:tblPrEx/>
        <w:trPr>
          <w:trHeight w:val="350" w:hRule="atLeast"/>
        </w:trPr>
        <w:tc>
          <w:tcPr>
            <w:tcW w:w="1443" w:type="dxa"/>
            <w:vMerge w:val="restart"/>
            <w:tcBorders>
              <w:bottom w:val="nil"/>
            </w:tcBorders>
          </w:tcPr>
          <w:p w14:paraId="E5DAE916">
            <w:pPr>
              <w:pStyle w:val="style0"/>
              <w:spacing w:lineRule="auto" w:line="253"/>
              <w:rPr>
                <w:rFonts w:ascii="Arial"/>
                <w:sz w:val="21"/>
              </w:rPr>
            </w:pPr>
          </w:p>
          <w:p w14:paraId="44595EB8">
            <w:pPr>
              <w:pStyle w:val="style0"/>
              <w:spacing w:lineRule="auto" w:line="253"/>
              <w:rPr>
                <w:rFonts w:ascii="Arial"/>
                <w:sz w:val="21"/>
              </w:rPr>
            </w:pPr>
          </w:p>
          <w:p w14:paraId="914B3EF2">
            <w:pPr>
              <w:pStyle w:val="style0"/>
              <w:spacing w:lineRule="auto" w:line="253"/>
              <w:rPr>
                <w:rFonts w:ascii="Arial"/>
                <w:sz w:val="21"/>
              </w:rPr>
            </w:pPr>
          </w:p>
          <w:p w14:paraId="E86BE6C3">
            <w:pPr>
              <w:pStyle w:val="style0"/>
              <w:spacing w:lineRule="auto" w:line="255"/>
              <w:rPr>
                <w:rFonts w:ascii="Arial"/>
                <w:sz w:val="21"/>
              </w:rPr>
            </w:pPr>
          </w:p>
          <w:p w14:paraId="A6F291E9">
            <w:pPr>
              <w:pStyle w:val="style0"/>
              <w:spacing w:lineRule="auto" w:line="255"/>
              <w:rPr>
                <w:rFonts w:ascii="Arial"/>
                <w:sz w:val="21"/>
              </w:rPr>
            </w:pPr>
          </w:p>
          <w:p w14:paraId="FF17A8F1">
            <w:pPr>
              <w:pStyle w:val="style4098"/>
              <w:spacing w:before="58" w:lineRule="auto" w:line="219"/>
              <w:ind w:left="177"/>
              <w:rPr/>
            </w:pPr>
            <w:r>
              <w:rPr>
                <w:b/>
                <w:bCs/>
                <w:spacing w:val="-3"/>
              </w:rPr>
              <w:t>方剂组成中君</w:t>
            </w:r>
          </w:p>
          <w:p w14:paraId="5E3E3458">
            <w:pPr>
              <w:pStyle w:val="style4098"/>
              <w:spacing w:before="97" w:lineRule="auto" w:line="219"/>
              <w:ind w:left="177"/>
              <w:rPr/>
            </w:pPr>
            <w:r>
              <w:rPr>
                <w:b/>
                <w:bCs/>
                <w:spacing w:val="-1"/>
              </w:rPr>
              <w:t>臣、佐、使的</w:t>
            </w:r>
          </w:p>
          <w:p w14:paraId="F42591D2">
            <w:pPr>
              <w:pStyle w:val="style4098"/>
              <w:spacing w:before="66" w:lineRule="auto" w:line="219"/>
              <w:ind w:left="357"/>
              <w:rPr/>
            </w:pPr>
            <w:r>
              <w:rPr>
                <w:b/>
                <w:bCs/>
                <w:spacing w:val="-4"/>
              </w:rPr>
              <w:t>具体含义</w:t>
            </w:r>
          </w:p>
        </w:tc>
        <w:tc>
          <w:tcPr>
            <w:tcW w:w="7906" w:type="dxa"/>
            <w:gridSpan w:val="2"/>
            <w:tcBorders/>
          </w:tcPr>
          <w:p w14:paraId="D4C7D58D">
            <w:pPr>
              <w:pStyle w:val="style4098"/>
              <w:spacing w:before="92" w:lineRule="auto" w:line="219"/>
              <w:rPr/>
            </w:pPr>
            <w:r>
              <w:rPr>
                <w:spacing w:val="3"/>
              </w:rPr>
              <w:t>“君臣佐使”的概念最早由《黄帝内经》所提出</w:t>
            </w:r>
          </w:p>
        </w:tc>
      </w:tr>
      <w:tr w14:paraId="24330A1E">
        <w:tblPrEx/>
        <w:trPr>
          <w:trHeight w:val="349" w:hRule="atLeast"/>
        </w:trPr>
        <w:tc>
          <w:tcPr>
            <w:tcW w:w="1443" w:type="dxa"/>
            <w:vMerge w:val="continue"/>
            <w:tcBorders>
              <w:top w:val="nil"/>
              <w:bottom w:val="nil"/>
            </w:tcBorders>
          </w:tcPr>
          <w:p w14:paraId="3CE20553">
            <w:pPr>
              <w:pStyle w:val="style0"/>
              <w:rPr>
                <w:rFonts w:ascii="Arial"/>
                <w:sz w:val="21"/>
              </w:rPr>
            </w:pPr>
          </w:p>
        </w:tc>
        <w:tc>
          <w:tcPr>
            <w:tcW w:w="899" w:type="dxa"/>
            <w:tcBorders/>
          </w:tcPr>
          <w:p w14:paraId="80F09BD1">
            <w:pPr>
              <w:pStyle w:val="style4098"/>
              <w:spacing w:before="90" w:lineRule="auto" w:line="220"/>
              <w:ind w:left="264"/>
              <w:rPr/>
            </w:pPr>
            <w:r>
              <w:rPr>
                <w:b/>
                <w:bCs/>
                <w:spacing w:val="-5"/>
              </w:rPr>
              <w:t>君药</w:t>
            </w:r>
          </w:p>
        </w:tc>
        <w:tc>
          <w:tcPr>
            <w:tcW w:w="7007" w:type="dxa"/>
            <w:tcBorders/>
          </w:tcPr>
          <w:p w14:paraId="0CF482EE">
            <w:pPr>
              <w:pStyle w:val="style4098"/>
              <w:spacing w:before="93" w:lineRule="auto" w:line="220"/>
              <w:ind w:left="102"/>
              <w:rPr/>
            </w:pPr>
            <w:r>
              <w:t>是针对主病或病证的主要方面起主要治疗作用的药</w:t>
            </w:r>
            <w:r>
              <w:rPr>
                <w:spacing w:val="-1"/>
              </w:rPr>
              <w:t>物，方中不可缺少的主药</w:t>
            </w:r>
          </w:p>
        </w:tc>
      </w:tr>
      <w:tr w14:paraId="A7D44E78">
        <w:tblPrEx/>
        <w:trPr>
          <w:trHeight w:val="709" w:hRule="atLeast"/>
        </w:trPr>
        <w:tc>
          <w:tcPr>
            <w:tcW w:w="1443" w:type="dxa"/>
            <w:vMerge w:val="continue"/>
            <w:tcBorders>
              <w:top w:val="nil"/>
              <w:bottom w:val="nil"/>
            </w:tcBorders>
          </w:tcPr>
          <w:p w14:paraId="BD5FB40F">
            <w:pPr>
              <w:pStyle w:val="style0"/>
              <w:rPr>
                <w:rFonts w:ascii="Arial"/>
                <w:sz w:val="21"/>
              </w:rPr>
            </w:pPr>
          </w:p>
        </w:tc>
        <w:tc>
          <w:tcPr>
            <w:tcW w:w="899" w:type="dxa"/>
            <w:tcBorders/>
          </w:tcPr>
          <w:p w14:paraId="1FA96387">
            <w:pPr>
              <w:pStyle w:val="style4098"/>
              <w:spacing w:before="271" w:lineRule="auto" w:line="220"/>
              <w:ind w:left="264"/>
              <w:rPr/>
            </w:pPr>
            <w:r>
              <w:rPr>
                <w:b/>
                <w:bCs/>
                <w:spacing w:val="-1"/>
              </w:rPr>
              <w:t>臣药</w:t>
            </w:r>
          </w:p>
        </w:tc>
        <w:tc>
          <w:tcPr>
            <w:tcW w:w="7007" w:type="dxa"/>
            <w:tcBorders/>
          </w:tcPr>
          <w:p w14:paraId="D5ABBE95">
            <w:pPr>
              <w:pStyle w:val="style4098"/>
              <w:spacing w:before="143" w:lineRule="exact" w:line="280"/>
              <w:ind w:left="102"/>
              <w:rPr/>
            </w:pPr>
            <w:r>
              <w:rPr>
                <w:position w:val="7"/>
              </w:rPr>
              <w:t>1.是辅助君药加强治疗主病或主证的药物</w:t>
            </w:r>
          </w:p>
          <w:p w14:paraId="DAB35D80">
            <w:pPr>
              <w:pStyle w:val="style4098"/>
              <w:spacing w:lineRule="auto" w:line="219"/>
              <w:ind w:left="102"/>
              <w:rPr/>
            </w:pPr>
            <w:r>
              <w:rPr>
                <w:spacing w:val="-1"/>
              </w:rPr>
              <w:t>2.对兼病或兼证起主要治疗作用的药物</w:t>
            </w:r>
          </w:p>
        </w:tc>
      </w:tr>
      <w:tr w14:paraId="72293079">
        <w:tblPrEx/>
        <w:trPr>
          <w:trHeight w:val="1248" w:hRule="atLeast"/>
        </w:trPr>
        <w:tc>
          <w:tcPr>
            <w:tcW w:w="1443" w:type="dxa"/>
            <w:vMerge w:val="continue"/>
            <w:tcBorders>
              <w:top w:val="nil"/>
              <w:bottom w:val="nil"/>
            </w:tcBorders>
          </w:tcPr>
          <w:p w14:paraId="D862D1F7">
            <w:pPr>
              <w:pStyle w:val="style0"/>
              <w:rPr>
                <w:rFonts w:ascii="Arial"/>
                <w:sz w:val="21"/>
              </w:rPr>
            </w:pPr>
          </w:p>
        </w:tc>
        <w:tc>
          <w:tcPr>
            <w:tcW w:w="899" w:type="dxa"/>
            <w:tcBorders/>
          </w:tcPr>
          <w:p w14:paraId="C4319505">
            <w:pPr>
              <w:pStyle w:val="style0"/>
              <w:rPr>
                <w:rFonts w:ascii="Arial"/>
                <w:sz w:val="21"/>
              </w:rPr>
            </w:pPr>
          </w:p>
          <w:p w14:paraId="69FCF5F2">
            <w:pPr>
              <w:pStyle w:val="style0"/>
              <w:spacing w:lineRule="auto" w:line="241"/>
              <w:rPr>
                <w:rFonts w:ascii="Arial"/>
                <w:sz w:val="21"/>
              </w:rPr>
            </w:pPr>
          </w:p>
          <w:p w14:paraId="7AAB63AD">
            <w:pPr>
              <w:pStyle w:val="style4098"/>
              <w:spacing w:before="58" w:lineRule="auto" w:line="220"/>
              <w:ind w:left="264"/>
              <w:rPr/>
            </w:pPr>
            <w:r>
              <w:rPr>
                <w:b/>
                <w:bCs/>
                <w:spacing w:val="-4"/>
              </w:rPr>
              <w:t>佐药</w:t>
            </w:r>
          </w:p>
        </w:tc>
        <w:tc>
          <w:tcPr>
            <w:tcW w:w="7007" w:type="dxa"/>
            <w:tcBorders/>
          </w:tcPr>
          <w:p w14:paraId="3739995B">
            <w:pPr>
              <w:pStyle w:val="style4098"/>
              <w:spacing w:before="123" w:lineRule="auto" w:line="258"/>
              <w:ind w:left="105" w:right="1323"/>
              <w:rPr/>
            </w:pPr>
            <w:r>
              <w:rPr>
                <w:b/>
                <w:bCs/>
                <w:spacing w:val="-2"/>
              </w:rPr>
              <w:t>1</w:t>
            </w:r>
            <w:r>
              <w:rPr>
                <w:spacing w:val="-49"/>
              </w:rPr>
              <w:t xml:space="preserve"> </w:t>
            </w:r>
            <w:r>
              <w:rPr>
                <w:b/>
                <w:bCs/>
                <w:spacing w:val="-2"/>
              </w:rPr>
              <w:t>.佐助药：</w:t>
            </w:r>
            <w:r>
              <w:rPr>
                <w:spacing w:val="-2"/>
              </w:rPr>
              <w:t>指配合君臣药以加强治疗作用，或用以治疗次要病证的</w:t>
            </w:r>
            <w:r>
              <w:rPr>
                <w:spacing w:val="-3"/>
              </w:rPr>
              <w:t>药物</w:t>
            </w:r>
            <w:r>
              <w:t xml:space="preserve"> </w:t>
            </w:r>
            <w:r>
              <w:rPr>
                <w:b/>
                <w:bCs/>
                <w:spacing w:val="-3"/>
              </w:rPr>
              <w:t>2</w:t>
            </w:r>
            <w:r>
              <w:rPr>
                <w:spacing w:val="-39"/>
              </w:rPr>
              <w:t xml:space="preserve"> </w:t>
            </w:r>
            <w:r>
              <w:rPr>
                <w:b/>
                <w:bCs/>
                <w:spacing w:val="-3"/>
              </w:rPr>
              <w:t>.佐制药：</w:t>
            </w:r>
            <w:r>
              <w:rPr>
                <w:spacing w:val="-3"/>
              </w:rPr>
              <w:t>指消除或缓解君、臣药毒性及副作用的药物</w:t>
            </w:r>
          </w:p>
          <w:p w14:paraId="43B243BB">
            <w:pPr>
              <w:pStyle w:val="style4098"/>
              <w:spacing w:before="66" w:lineRule="auto" w:line="255"/>
              <w:ind w:left="102" w:right="40" w:firstLine="2"/>
              <w:rPr/>
            </w:pPr>
            <w:r>
              <w:rPr>
                <w:b/>
                <w:bCs/>
                <w:spacing w:val="-1"/>
              </w:rPr>
              <w:t>3</w:t>
            </w:r>
            <w:r>
              <w:rPr>
                <w:spacing w:val="-51"/>
              </w:rPr>
              <w:t xml:space="preserve"> </w:t>
            </w:r>
            <w:r>
              <w:rPr>
                <w:b/>
                <w:bCs/>
                <w:spacing w:val="-1"/>
              </w:rPr>
              <w:t>.反佐药：</w:t>
            </w:r>
            <w:r>
              <w:rPr>
                <w:spacing w:val="-1"/>
              </w:rPr>
              <w:t>指病重邪盛及拒药不受的情况下，与君药药性相反而在治疗中起相成作</w:t>
            </w:r>
            <w:r>
              <w:rPr>
                <w:spacing w:val="-2"/>
              </w:rPr>
              <w:t>用的</w:t>
            </w:r>
            <w:r>
              <w:t xml:space="preserve"> </w:t>
            </w:r>
            <w:r>
              <w:rPr>
                <w:spacing w:val="-3"/>
              </w:rPr>
              <w:t>药物</w:t>
            </w:r>
          </w:p>
        </w:tc>
      </w:tr>
      <w:tr w14:paraId="77A74CD4">
        <w:tblPrEx/>
        <w:trPr>
          <w:trHeight w:val="724" w:hRule="atLeast"/>
        </w:trPr>
        <w:tc>
          <w:tcPr>
            <w:tcW w:w="1443" w:type="dxa"/>
            <w:vMerge w:val="continue"/>
            <w:tcBorders>
              <w:top w:val="nil"/>
            </w:tcBorders>
          </w:tcPr>
          <w:p w14:paraId="C2B23A1C">
            <w:pPr>
              <w:pStyle w:val="style0"/>
              <w:rPr>
                <w:rFonts w:ascii="Arial"/>
                <w:sz w:val="21"/>
              </w:rPr>
            </w:pPr>
          </w:p>
        </w:tc>
        <w:tc>
          <w:tcPr>
            <w:tcW w:w="899" w:type="dxa"/>
            <w:tcBorders/>
          </w:tcPr>
          <w:p w14:paraId="56691FC6">
            <w:pPr>
              <w:pStyle w:val="style4098"/>
              <w:spacing w:before="273" w:lineRule="auto" w:line="219"/>
              <w:ind w:left="264"/>
              <w:rPr/>
            </w:pPr>
            <w:r>
              <w:rPr>
                <w:b/>
                <w:bCs/>
                <w:spacing w:val="-4"/>
              </w:rPr>
              <w:t>使药</w:t>
            </w:r>
          </w:p>
        </w:tc>
        <w:tc>
          <w:tcPr>
            <w:tcW w:w="7007" w:type="dxa"/>
            <w:tcBorders/>
          </w:tcPr>
          <w:p w14:paraId="A1210987">
            <w:pPr>
              <w:pStyle w:val="style4098"/>
              <w:spacing w:before="144" w:lineRule="auto" w:line="219"/>
              <w:ind w:left="105"/>
              <w:rPr/>
            </w:pPr>
            <w:r>
              <w:rPr>
                <w:b/>
                <w:bCs/>
                <w:spacing w:val="-5"/>
              </w:rPr>
              <w:t>1</w:t>
            </w:r>
            <w:r>
              <w:rPr>
                <w:spacing w:val="-49"/>
              </w:rPr>
              <w:t xml:space="preserve"> </w:t>
            </w:r>
            <w:r>
              <w:rPr>
                <w:b/>
                <w:bCs/>
                <w:spacing w:val="-5"/>
              </w:rPr>
              <w:t>.</w:t>
            </w:r>
            <w:r>
              <w:rPr>
                <w:spacing w:val="-40"/>
              </w:rPr>
              <w:t xml:space="preserve"> </w:t>
            </w:r>
            <w:r>
              <w:rPr>
                <w:b/>
                <w:bCs/>
                <w:spacing w:val="-5"/>
              </w:rPr>
              <w:t>引经药：</w:t>
            </w:r>
            <w:r>
              <w:rPr>
                <w:spacing w:val="-5"/>
              </w:rPr>
              <w:t>能引导方中药物的药力直达病所</w:t>
            </w:r>
          </w:p>
          <w:p w14:paraId="07197F63">
            <w:pPr>
              <w:pStyle w:val="style4098"/>
              <w:spacing w:before="85" w:lineRule="auto" w:line="219"/>
              <w:ind w:left="105"/>
              <w:rPr/>
            </w:pPr>
            <w:r>
              <w:rPr>
                <w:b/>
                <w:bCs/>
                <w:spacing w:val="-1"/>
              </w:rPr>
              <w:t>2</w:t>
            </w:r>
            <w:r>
              <w:rPr>
                <w:spacing w:val="-50"/>
              </w:rPr>
              <w:t xml:space="preserve"> </w:t>
            </w:r>
            <w:r>
              <w:rPr>
                <w:b/>
                <w:bCs/>
                <w:spacing w:val="-1"/>
              </w:rPr>
              <w:t>.调和药：</w:t>
            </w:r>
            <w:r>
              <w:rPr>
                <w:spacing w:val="-1"/>
              </w:rPr>
              <w:t>指能调和方中诸药的性能，协调诸药的相互作用或起到矫味作用</w:t>
            </w:r>
          </w:p>
        </w:tc>
      </w:tr>
    </w:tbl>
    <w:p w14:paraId="11F36945">
      <w:pPr>
        <w:pStyle w:val="style66"/>
        <w:rPr/>
      </w:pPr>
    </w:p>
    <w:p w14:paraId="95DCE3D8">
      <w:pPr>
        <w:pStyle w:val="style0"/>
        <w:rPr/>
        <w:sectPr>
          <w:footerReference w:type="default" r:id="rId9"/>
          <w:pgSz w:w="11900" w:h="16830" w:orient="portrait"/>
          <w:pgMar w:top="1276" w:right="1360" w:bottom="1455" w:left="1060" w:header="0" w:footer="1200" w:gutter="0"/>
        </w:sectPr>
      </w:pPr>
    </w:p>
    <w:p w14:paraId="3708BFFB">
      <w:pPr>
        <w:pStyle w:val="style0"/>
        <w:spacing w:before="208" w:lineRule="auto" w:line="217"/>
        <w:ind w:left="3977"/>
        <w:rPr>
          <w:rFonts w:ascii="SimHei" w:cs="SimHei" w:eastAsia="SimHei" w:hAnsi="SimHei"/>
          <w:sz w:val="19"/>
          <w:szCs w:val="19"/>
        </w:rPr>
      </w:pPr>
      <w:r>
        <w:rPr/>
        <w:drawing>
          <wp:anchor distT="0" distB="0" distL="0" distR="0" simplePos="false" relativeHeight="5" behindDoc="false" locked="false" layoutInCell="false" allowOverlap="true">
            <wp:simplePos x="0" y="0"/>
            <wp:positionH relativeFrom="page">
              <wp:posOffset>5969030</wp:posOffset>
            </wp:positionH>
            <wp:positionV relativeFrom="page">
              <wp:posOffset>742963</wp:posOffset>
            </wp:positionV>
            <wp:extent cx="869903" cy="342839"/>
            <wp:effectExtent l="0" t="0" r="0" b="0"/>
            <wp:wrapNone/>
            <wp:docPr id="1036" name="IM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 6"/>
                    <pic:cNvPicPr/>
                  </pic:nvPicPr>
                  <pic:blipFill>
                    <a:blip r:embed="rId10" cstate="print"/>
                    <a:srcRect l="0" t="0" r="0" b="0"/>
                    <a:stretch/>
                  </pic:blipFill>
                  <pic:spPr>
                    <a:xfrm rot="0">
                      <a:off x="0" y="0"/>
                      <a:ext cx="869903" cy="342839"/>
                    </a:xfrm>
                    <a:prstGeom prst="rect"/>
                  </pic:spPr>
                </pic:pic>
              </a:graphicData>
            </a:graphic>
          </wp:anchor>
        </w:drawing>
      </w:r>
      <w:r>
        <w:rPr>
          <w:rFonts w:ascii="SimHei" w:cs="SimHei" w:eastAsia="SimHei" w:hAnsi="SimHei"/>
          <w:b/>
          <w:bCs/>
          <w:spacing w:val="-4"/>
          <w:sz w:val="19"/>
          <w:szCs w:val="19"/>
        </w:rPr>
        <w:t>第</w:t>
      </w:r>
      <w:r>
        <w:rPr>
          <w:rFonts w:ascii="SimHei" w:cs="SimHei" w:eastAsia="SimHei" w:hAnsi="SimHei"/>
          <w:spacing w:val="-4"/>
          <w:sz w:val="19"/>
          <w:szCs w:val="19"/>
        </w:rPr>
        <w:t xml:space="preserve"> </w:t>
      </w:r>
      <w:r>
        <w:rPr>
          <w:rFonts w:ascii="SimHei" w:cs="SimHei" w:eastAsia="SimHei" w:hAnsi="SimHei"/>
          <w:b/>
          <w:bCs/>
          <w:spacing w:val="-4"/>
          <w:sz w:val="19"/>
          <w:szCs w:val="19"/>
        </w:rPr>
        <w:t>四</w:t>
      </w:r>
      <w:r>
        <w:rPr>
          <w:rFonts w:ascii="SimHei" w:cs="SimHei" w:eastAsia="SimHei" w:hAnsi="SimHei"/>
          <w:spacing w:val="-22"/>
          <w:sz w:val="19"/>
          <w:szCs w:val="19"/>
        </w:rPr>
        <w:t xml:space="preserve"> </w:t>
      </w:r>
      <w:r>
        <w:rPr>
          <w:rFonts w:ascii="SimHei" w:cs="SimHei" w:eastAsia="SimHei" w:hAnsi="SimHei"/>
          <w:b/>
          <w:bCs/>
          <w:spacing w:val="-4"/>
          <w:sz w:val="19"/>
          <w:szCs w:val="19"/>
        </w:rPr>
        <w:t>部</w:t>
      </w:r>
      <w:r>
        <w:rPr>
          <w:rFonts w:ascii="SimHei" w:cs="SimHei" w:eastAsia="SimHei" w:hAnsi="SimHei"/>
          <w:spacing w:val="-23"/>
          <w:sz w:val="19"/>
          <w:szCs w:val="19"/>
        </w:rPr>
        <w:t xml:space="preserve"> </w:t>
      </w:r>
      <w:r>
        <w:rPr>
          <w:rFonts w:ascii="SimHei" w:cs="SimHei" w:eastAsia="SimHei" w:hAnsi="SimHei"/>
          <w:b/>
          <w:bCs/>
          <w:spacing w:val="-4"/>
          <w:sz w:val="19"/>
          <w:szCs w:val="19"/>
        </w:rPr>
        <w:t>分</w:t>
      </w:r>
      <w:r>
        <w:rPr>
          <w:rFonts w:ascii="SimHei" w:cs="SimHei" w:eastAsia="SimHei" w:hAnsi="SimHei"/>
          <w:spacing w:val="-4"/>
          <w:sz w:val="19"/>
          <w:szCs w:val="19"/>
        </w:rPr>
        <w:t xml:space="preserve">  </w:t>
      </w:r>
      <w:r>
        <w:rPr>
          <w:rFonts w:ascii="SimHei" w:cs="SimHei" w:eastAsia="SimHei" w:hAnsi="SimHei"/>
          <w:b/>
          <w:bCs/>
          <w:spacing w:val="-4"/>
          <w:sz w:val="19"/>
          <w:szCs w:val="19"/>
        </w:rPr>
        <w:t>方</w:t>
      </w:r>
      <w:r>
        <w:rPr>
          <w:rFonts w:ascii="SimHei" w:cs="SimHei" w:eastAsia="SimHei" w:hAnsi="SimHei"/>
          <w:spacing w:val="-27"/>
          <w:sz w:val="19"/>
          <w:szCs w:val="19"/>
        </w:rPr>
        <w:t xml:space="preserve"> </w:t>
      </w:r>
      <w:r>
        <w:rPr>
          <w:rFonts w:ascii="SimHei" w:cs="SimHei" w:eastAsia="SimHei" w:hAnsi="SimHei"/>
          <w:b/>
          <w:bCs/>
          <w:spacing w:val="-4"/>
          <w:sz w:val="19"/>
          <w:szCs w:val="19"/>
        </w:rPr>
        <w:t>剂</w:t>
      </w:r>
      <w:r>
        <w:rPr>
          <w:rFonts w:ascii="SimHei" w:cs="SimHei" w:eastAsia="SimHei" w:hAnsi="SimHei"/>
          <w:spacing w:val="-22"/>
          <w:sz w:val="19"/>
          <w:szCs w:val="19"/>
        </w:rPr>
        <w:t xml:space="preserve"> </w:t>
      </w:r>
      <w:r>
        <w:rPr>
          <w:rFonts w:ascii="SimHei" w:cs="SimHei" w:eastAsia="SimHei" w:hAnsi="SimHei"/>
          <w:b/>
          <w:bCs/>
          <w:spacing w:val="-4"/>
          <w:sz w:val="19"/>
          <w:szCs w:val="19"/>
        </w:rPr>
        <w:t>学</w:t>
      </w:r>
      <w:r>
        <w:rPr>
          <w:rFonts w:ascii="SimHei" w:cs="SimHei" w:eastAsia="SimHei" w:hAnsi="SimHei"/>
          <w:spacing w:val="-4"/>
          <w:sz w:val="19"/>
          <w:szCs w:val="19"/>
        </w:rPr>
        <w:t xml:space="preserve"> </w:t>
      </w:r>
      <w:r>
        <w:rPr>
          <w:rFonts w:ascii="SimHei" w:cs="SimHei" w:eastAsia="SimHei" w:hAnsi="SimHei"/>
          <w:b/>
          <w:bCs/>
          <w:spacing w:val="-4"/>
          <w:sz w:val="19"/>
          <w:szCs w:val="19"/>
        </w:rPr>
        <w:t>|</w:t>
      </w:r>
      <w:r>
        <w:rPr>
          <w:rFonts w:ascii="SimHei" w:cs="SimHei" w:eastAsia="SimHei" w:hAnsi="SimHei"/>
          <w:spacing w:val="-28"/>
          <w:sz w:val="19"/>
          <w:szCs w:val="19"/>
        </w:rPr>
        <w:t xml:space="preserve"> </w:t>
      </w:r>
      <w:r>
        <w:rPr>
          <w:rFonts w:ascii="SimHei" w:cs="SimHei" w:eastAsia="SimHei" w:hAnsi="SimHei"/>
          <w:b/>
          <w:bCs/>
          <w:spacing w:val="-4"/>
          <w:sz w:val="19"/>
          <w:szCs w:val="19"/>
        </w:rPr>
        <w:t>第</w:t>
      </w:r>
      <w:r>
        <w:rPr>
          <w:rFonts w:ascii="SimHei" w:cs="SimHei" w:eastAsia="SimHei" w:hAnsi="SimHei"/>
          <w:spacing w:val="-22"/>
          <w:sz w:val="19"/>
          <w:szCs w:val="19"/>
        </w:rPr>
        <w:t xml:space="preserve"> </w:t>
      </w:r>
      <w:r>
        <w:rPr>
          <w:rFonts w:ascii="SimHei" w:cs="SimHei" w:eastAsia="SimHei" w:hAnsi="SimHei"/>
          <w:b/>
          <w:bCs/>
          <w:spacing w:val="-4"/>
          <w:sz w:val="19"/>
          <w:szCs w:val="19"/>
        </w:rPr>
        <w:t>六</w:t>
      </w:r>
      <w:r>
        <w:rPr>
          <w:rFonts w:ascii="SimHei" w:cs="SimHei" w:eastAsia="SimHei" w:hAnsi="SimHei"/>
          <w:spacing w:val="-27"/>
          <w:sz w:val="19"/>
          <w:szCs w:val="19"/>
        </w:rPr>
        <w:t xml:space="preserve"> </w:t>
      </w:r>
      <w:r>
        <w:rPr>
          <w:rFonts w:ascii="SimHei" w:cs="SimHei" w:eastAsia="SimHei" w:hAnsi="SimHei"/>
          <w:b/>
          <w:bCs/>
          <w:spacing w:val="-4"/>
          <w:sz w:val="19"/>
          <w:szCs w:val="19"/>
        </w:rPr>
        <w:t>章</w:t>
      </w:r>
      <w:r>
        <w:rPr>
          <w:rFonts w:ascii="SimHei" w:cs="SimHei" w:eastAsia="SimHei" w:hAnsi="SimHei"/>
          <w:spacing w:val="19"/>
          <w:sz w:val="19"/>
          <w:szCs w:val="19"/>
        </w:rPr>
        <w:t xml:space="preserve">  </w:t>
      </w:r>
      <w:r>
        <w:rPr>
          <w:rFonts w:ascii="SimHei" w:cs="SimHei" w:eastAsia="SimHei" w:hAnsi="SimHei"/>
          <w:b/>
          <w:bCs/>
          <w:spacing w:val="-4"/>
          <w:sz w:val="19"/>
          <w:szCs w:val="19"/>
        </w:rPr>
        <w:t>方剂变化</w:t>
      </w:r>
    </w:p>
    <w:p w14:paraId="4633B160">
      <w:pPr>
        <w:pStyle w:val="style0"/>
        <w:spacing w:before="75"/>
        <w:rPr/>
      </w:pPr>
    </w:p>
    <w:p w14:paraId="AE431EB4">
      <w:pPr>
        <w:pStyle w:val="style0"/>
        <w:spacing w:before="75"/>
        <w:rPr/>
      </w:pPr>
    </w:p>
    <w:tbl>
      <w:tblPr>
        <w:tblStyle w:val="style4097"/>
        <w:tblW w:w="9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453"/>
        <w:gridCol w:w="7936"/>
      </w:tblGrid>
      <w:tr w14:paraId="2C4D8757">
        <w:trPr>
          <w:trHeight w:val="2689" w:hRule="atLeast"/>
        </w:trPr>
        <w:tc>
          <w:tcPr>
            <w:tcW w:w="1453" w:type="dxa"/>
            <w:tcBorders/>
          </w:tcPr>
          <w:p w14:paraId="215A72E4">
            <w:pPr>
              <w:pStyle w:val="style0"/>
              <w:spacing w:lineRule="auto" w:line="266"/>
              <w:rPr>
                <w:rFonts w:ascii="Arial"/>
                <w:sz w:val="21"/>
              </w:rPr>
            </w:pPr>
          </w:p>
          <w:p w14:paraId="EDD414EF">
            <w:pPr>
              <w:pStyle w:val="style0"/>
              <w:spacing w:lineRule="auto" w:line="266"/>
              <w:rPr>
                <w:rFonts w:ascii="Arial"/>
                <w:sz w:val="21"/>
              </w:rPr>
            </w:pPr>
          </w:p>
          <w:p w14:paraId="15B0C23F">
            <w:pPr>
              <w:pStyle w:val="style0"/>
              <w:spacing w:lineRule="auto" w:line="266"/>
              <w:rPr>
                <w:rFonts w:ascii="Arial"/>
                <w:sz w:val="21"/>
              </w:rPr>
            </w:pPr>
          </w:p>
          <w:p w14:paraId="5E6F4D5F">
            <w:pPr>
              <w:pStyle w:val="style0"/>
              <w:spacing w:lineRule="auto" w:line="267"/>
              <w:rPr>
                <w:rFonts w:ascii="Arial"/>
                <w:sz w:val="21"/>
              </w:rPr>
            </w:pPr>
          </w:p>
          <w:p w14:paraId="98B6CADC">
            <w:pPr>
              <w:pStyle w:val="style4098"/>
              <w:spacing w:before="59" w:lineRule="auto" w:line="253"/>
              <w:ind w:left="267" w:right="258"/>
              <w:rPr/>
            </w:pPr>
            <w:r>
              <w:rPr>
                <w:b/>
                <w:bCs/>
                <w:spacing w:val="-4"/>
              </w:rPr>
              <w:t>指导意义及</w:t>
            </w:r>
            <w:r>
              <w:t xml:space="preserve"> </w:t>
            </w:r>
            <w:r>
              <w:rPr>
                <w:b/>
                <w:bCs/>
                <w:spacing w:val="1"/>
              </w:rPr>
              <w:t>其具体运用</w:t>
            </w:r>
          </w:p>
        </w:tc>
        <w:tc>
          <w:tcPr>
            <w:tcW w:w="7936" w:type="dxa"/>
            <w:tcBorders/>
          </w:tcPr>
          <w:p w14:paraId="015C031B">
            <w:pPr>
              <w:pStyle w:val="style4098"/>
              <w:spacing w:before="130" w:lineRule="auto" w:line="220"/>
              <w:ind w:left="4"/>
              <w:rPr/>
            </w:pPr>
            <w:r>
              <w:rPr>
                <w:b/>
                <w:bCs/>
                <w:spacing w:val="27"/>
              </w:rPr>
              <w:t>【指导意义】</w:t>
            </w:r>
          </w:p>
          <w:p w14:paraId="5B177AF1">
            <w:pPr>
              <w:pStyle w:val="style4098"/>
              <w:spacing w:before="54" w:lineRule="exact" w:line="300"/>
              <w:ind w:left="94"/>
              <w:rPr/>
            </w:pPr>
            <w:r>
              <w:rPr>
                <w:b/>
                <w:bCs/>
                <w:spacing w:val="-7"/>
                <w:position w:val="8"/>
              </w:rPr>
              <w:t>1.每一方必有君药。药力最大者为君。君药宜少，</w:t>
            </w:r>
            <w:r>
              <w:rPr>
                <w:spacing w:val="59"/>
                <w:position w:val="8"/>
              </w:rPr>
              <w:t xml:space="preserve"> </w:t>
            </w:r>
            <w:r>
              <w:rPr>
                <w:b/>
                <w:bCs/>
                <w:spacing w:val="-7"/>
                <w:position w:val="8"/>
              </w:rPr>
              <w:t>一般只用一味</w:t>
            </w:r>
          </w:p>
          <w:p w14:paraId="E61BCA36">
            <w:pPr>
              <w:pStyle w:val="style4098"/>
              <w:spacing w:lineRule="auto" w:line="219"/>
              <w:ind w:left="94"/>
              <w:rPr/>
            </w:pPr>
            <w:r>
              <w:rPr>
                <w:b/>
                <w:bCs/>
                <w:spacing w:val="-3"/>
              </w:rPr>
              <w:t>2.不是每一首方中臣、佐、使药都具备</w:t>
            </w:r>
          </w:p>
          <w:p w14:paraId="8A9C662D">
            <w:pPr>
              <w:pStyle w:val="style4098"/>
              <w:spacing w:before="86" w:lineRule="auto" w:line="219"/>
              <w:ind w:left="94"/>
              <w:rPr/>
            </w:pPr>
            <w:r>
              <w:rPr>
                <w:b/>
                <w:bCs/>
                <w:spacing w:val="-3"/>
              </w:rPr>
              <w:t>3.不是每药只任一职位</w:t>
            </w:r>
          </w:p>
          <w:p w14:paraId="48A16052">
            <w:pPr>
              <w:pStyle w:val="style4098"/>
              <w:spacing w:before="53" w:lineRule="exact" w:line="294"/>
              <w:ind w:left="94"/>
              <w:rPr/>
            </w:pPr>
            <w:r>
              <w:rPr>
                <w:b/>
                <w:bCs/>
                <w:spacing w:val="-2"/>
                <w:position w:val="8"/>
              </w:rPr>
              <w:t>4.药味繁多的大方或多个基础方组成的“复方”,分</w:t>
            </w:r>
            <w:r>
              <w:rPr>
                <w:b/>
                <w:bCs/>
                <w:spacing w:val="-3"/>
                <w:position w:val="8"/>
              </w:rPr>
              <w:t>清主次即可</w:t>
            </w:r>
          </w:p>
          <w:p w14:paraId="5C46CB2D">
            <w:pPr>
              <w:pStyle w:val="style4098"/>
              <w:spacing w:before="1" w:lineRule="auto" w:line="220"/>
              <w:ind w:left="4"/>
              <w:rPr/>
            </w:pPr>
            <w:r>
              <w:rPr>
                <w:b/>
                <w:bCs/>
                <w:spacing w:val="27"/>
              </w:rPr>
              <w:t>【具体运用】</w:t>
            </w:r>
          </w:p>
          <w:p w14:paraId="39E669FE">
            <w:pPr>
              <w:pStyle w:val="style4098"/>
              <w:spacing w:before="53" w:lineRule="auto" w:line="272"/>
              <w:ind w:left="94" w:right="89"/>
              <w:jc w:val="both"/>
              <w:rPr/>
            </w:pPr>
            <w:r>
              <w:rPr>
                <w:b/>
                <w:bCs/>
                <w:spacing w:val="-2"/>
              </w:rPr>
              <w:t>遣药组方时既要针对病机考虑配伍用药的合理性，又要按照组成的基本结构要求将方药组合成一</w:t>
            </w:r>
            <w:r>
              <w:rPr>
                <w:b/>
                <w:bCs/>
                <w:spacing w:val="-3"/>
              </w:rPr>
              <w:t>个</w:t>
            </w:r>
            <w:r>
              <w:rPr>
                <w:spacing w:val="-3"/>
              </w:rPr>
              <w:t xml:space="preserve"> </w:t>
            </w:r>
            <w:r>
              <w:rPr>
                <w:b/>
                <w:bCs/>
                <w:spacing w:val="-2"/>
              </w:rPr>
              <w:t>主次分明、全面兼顾的有机整体，使之更好地发挥整体效果。这是需要充分运用中医药理论为指</w:t>
            </w:r>
            <w:r>
              <w:rPr>
                <w:b/>
                <w:bCs/>
                <w:spacing w:val="-3"/>
              </w:rPr>
              <w:t>导</w:t>
            </w:r>
            <w:r>
              <w:rPr>
                <w:spacing w:val="-3"/>
              </w:rPr>
              <w:t xml:space="preserve"> </w:t>
            </w:r>
            <w:r>
              <w:rPr>
                <w:b/>
                <w:bCs/>
                <w:spacing w:val="-3"/>
              </w:rPr>
              <w:t>进行周密设计的</w:t>
            </w:r>
          </w:p>
        </w:tc>
      </w:tr>
    </w:tbl>
    <w:p w14:paraId="2D316AB5">
      <w:pPr>
        <w:pStyle w:val="style66"/>
        <w:spacing w:lineRule="auto" w:line="308"/>
        <w:rPr/>
      </w:pPr>
    </w:p>
    <w:p w14:paraId="CECAFA14">
      <w:pPr>
        <w:pStyle w:val="style66"/>
        <w:spacing w:lineRule="auto" w:line="308"/>
        <w:rPr/>
      </w:pPr>
    </w:p>
    <w:p w14:paraId="E86B2CEE">
      <w:pPr>
        <w:pStyle w:val="style0"/>
        <w:spacing w:before="91" w:lineRule="auto" w:line="219"/>
        <w:ind w:left="3598"/>
        <w:rPr>
          <w:rFonts w:ascii="SimSun" w:cs="SimSun" w:eastAsia="SimSun" w:hAnsi="SimSun"/>
          <w:sz w:val="28"/>
          <w:szCs w:val="28"/>
        </w:rPr>
      </w:pPr>
      <w:r>
        <w:rPr>
          <w:rFonts w:ascii="SimSun" w:cs="SimSun" w:eastAsia="SimSun" w:hAnsi="SimSun"/>
          <w:b/>
          <w:bCs/>
          <w:spacing w:val="-6"/>
          <w:sz w:val="28"/>
          <w:szCs w:val="28"/>
        </w:rPr>
        <w:t>第六章</w:t>
      </w:r>
      <w:r>
        <w:rPr>
          <w:rFonts w:ascii="SimSun" w:cs="SimSun" w:eastAsia="SimSun" w:hAnsi="SimSun"/>
          <w:spacing w:val="121"/>
          <w:sz w:val="28"/>
          <w:szCs w:val="28"/>
        </w:rPr>
        <w:t xml:space="preserve"> </w:t>
      </w:r>
      <w:r>
        <w:rPr>
          <w:rFonts w:ascii="SimSun" w:cs="SimSun" w:eastAsia="SimSun" w:hAnsi="SimSun"/>
          <w:b/>
          <w:bCs/>
          <w:spacing w:val="-6"/>
          <w:sz w:val="28"/>
          <w:szCs w:val="28"/>
        </w:rPr>
        <w:t>方剂变化</w:t>
      </w:r>
    </w:p>
    <w:p w14:paraId="37FE5D84">
      <w:pPr>
        <w:pStyle w:val="style66"/>
        <w:spacing w:lineRule="auto" w:line="283"/>
        <w:rPr/>
      </w:pPr>
    </w:p>
    <w:p w14:paraId="6D3BF849">
      <w:pPr>
        <w:pStyle w:val="style0"/>
        <w:spacing w:before="62" w:lineRule="auto" w:line="219"/>
        <w:ind w:left="412"/>
        <w:rPr>
          <w:rFonts w:ascii="SimSun" w:cs="SimSun" w:eastAsia="SimSun" w:hAnsi="SimSun"/>
          <w:sz w:val="19"/>
          <w:szCs w:val="19"/>
        </w:rPr>
      </w:pPr>
      <w:r>
        <w:rPr>
          <w:rFonts w:ascii="SimSun" w:cs="SimSun" w:eastAsia="SimSun" w:hAnsi="SimSun"/>
          <w:b/>
          <w:bCs/>
          <w:spacing w:val="14"/>
          <w:sz w:val="19"/>
          <w:szCs w:val="19"/>
        </w:rPr>
        <w:t>【考纲】</w:t>
      </w:r>
    </w:p>
    <w:p w14:paraId="90B05FF2">
      <w:pPr>
        <w:pStyle w:val="style0"/>
        <w:spacing w:before="109" w:lineRule="auto" w:line="220"/>
        <w:ind w:left="434"/>
        <w:rPr>
          <w:rFonts w:ascii="KaiTi" w:cs="KaiTi" w:eastAsia="KaiTi" w:hAnsi="KaiTi"/>
          <w:sz w:val="19"/>
          <w:szCs w:val="19"/>
        </w:rPr>
      </w:pPr>
      <w:r>
        <w:rPr>
          <w:rFonts w:ascii="KaiTi" w:cs="KaiTi" w:eastAsia="KaiTi" w:hAnsi="KaiTi"/>
          <w:spacing w:val="11"/>
          <w:sz w:val="19"/>
          <w:szCs w:val="19"/>
        </w:rPr>
        <w:t>方剂变化运用的主要形式，各种变化的前提及其与功用、主治的关系。</w:t>
      </w:r>
    </w:p>
    <w:p w14:paraId="23594D6A">
      <w:pPr>
        <w:pStyle w:val="style0"/>
        <w:spacing w:lineRule="exact" w:line="88"/>
        <w:rPr/>
      </w:pPr>
    </w:p>
    <w:tbl>
      <w:tblPr>
        <w:tblStyle w:val="style4097"/>
        <w:tblW w:w="934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894"/>
        <w:gridCol w:w="1448"/>
        <w:gridCol w:w="1069"/>
        <w:gridCol w:w="2357"/>
        <w:gridCol w:w="3581"/>
      </w:tblGrid>
      <w:tr w14:paraId="FF6F2847">
        <w:trPr>
          <w:trHeight w:val="354" w:hRule="atLeast"/>
        </w:trPr>
        <w:tc>
          <w:tcPr>
            <w:tcW w:w="894" w:type="dxa"/>
            <w:tcBorders/>
            <w:shd w:val="clear" w:color="auto" w:fill="00adf5"/>
          </w:tcPr>
          <w:p w14:paraId="815F57B5">
            <w:pPr>
              <w:pStyle w:val="style4098"/>
              <w:spacing w:before="90" w:lineRule="auto" w:line="221"/>
              <w:ind w:left="257"/>
              <w:rPr/>
            </w:pPr>
            <w:r>
              <w:rPr>
                <w:b/>
                <w:bCs/>
                <w:color w:val="ffffff"/>
                <w:spacing w:val="-5"/>
              </w:rPr>
              <w:t>形式</w:t>
            </w:r>
          </w:p>
        </w:tc>
        <w:tc>
          <w:tcPr>
            <w:tcW w:w="4874" w:type="dxa"/>
            <w:gridSpan w:val="3"/>
            <w:tcBorders/>
            <w:shd w:val="clear" w:color="auto" w:fill="00b1f5"/>
          </w:tcPr>
          <w:p w14:paraId="769CED9B">
            <w:pPr>
              <w:pStyle w:val="style4098"/>
              <w:spacing w:before="90" w:lineRule="auto" w:line="220"/>
              <w:ind w:left="903"/>
              <w:rPr/>
            </w:pPr>
            <w:r>
              <w:rPr>
                <w:b/>
                <w:bCs/>
                <w:color w:val="ffffff"/>
                <w:spacing w:val="-3"/>
              </w:rPr>
              <w:t>变化的前提及其与功用、主治的关系</w:t>
            </w:r>
          </w:p>
        </w:tc>
        <w:tc>
          <w:tcPr>
            <w:tcW w:w="3581" w:type="dxa"/>
            <w:tcBorders/>
            <w:shd w:val="clear" w:color="auto" w:fill="00b3f5"/>
          </w:tcPr>
          <w:p w14:paraId="6B18671D">
            <w:pPr>
              <w:pStyle w:val="style4098"/>
              <w:spacing w:before="90" w:lineRule="auto" w:line="220"/>
              <w:ind w:left="1589"/>
              <w:rPr/>
            </w:pPr>
            <w:r>
              <w:rPr>
                <w:b/>
                <w:bCs/>
                <w:color w:val="ffffff"/>
                <w:spacing w:val="-4"/>
              </w:rPr>
              <w:t>例子</w:t>
            </w:r>
          </w:p>
        </w:tc>
      </w:tr>
      <w:tr w14:paraId="A462524C">
        <w:tblPrEx/>
        <w:trPr>
          <w:trHeight w:val="699" w:hRule="atLeast"/>
        </w:trPr>
        <w:tc>
          <w:tcPr>
            <w:tcW w:w="894" w:type="dxa"/>
            <w:vMerge w:val="restart"/>
            <w:tcBorders>
              <w:bottom w:val="nil"/>
            </w:tcBorders>
          </w:tcPr>
          <w:p w14:paraId="2EFDFA1D">
            <w:pPr>
              <w:pStyle w:val="style0"/>
              <w:spacing w:lineRule="auto" w:line="307"/>
              <w:rPr>
                <w:rFonts w:ascii="Arial"/>
                <w:sz w:val="21"/>
              </w:rPr>
            </w:pPr>
          </w:p>
          <w:p w14:paraId="41A771E5">
            <w:pPr>
              <w:pStyle w:val="style0"/>
              <w:spacing w:lineRule="auto" w:line="307"/>
              <w:rPr>
                <w:rFonts w:ascii="Arial"/>
                <w:sz w:val="21"/>
              </w:rPr>
            </w:pPr>
          </w:p>
          <w:p w14:paraId="E6F8FBD4">
            <w:pPr>
              <w:pStyle w:val="style0"/>
              <w:spacing w:lineRule="auto" w:line="308"/>
              <w:rPr>
                <w:rFonts w:ascii="Arial"/>
                <w:sz w:val="21"/>
              </w:rPr>
            </w:pPr>
          </w:p>
          <w:p w14:paraId="F6DE03DB">
            <w:pPr>
              <w:pStyle w:val="style4098"/>
              <w:spacing w:before="58" w:lineRule="auto" w:line="220"/>
              <w:ind w:left="77"/>
              <w:rPr/>
            </w:pPr>
            <w:r>
              <w:rPr>
                <w:b/>
                <w:bCs/>
                <w:spacing w:val="-4"/>
              </w:rPr>
              <w:t>药味加减</w:t>
            </w:r>
          </w:p>
        </w:tc>
        <w:tc>
          <w:tcPr>
            <w:tcW w:w="1448" w:type="dxa"/>
            <w:vMerge w:val="restart"/>
            <w:tcBorders>
              <w:bottom w:val="nil"/>
            </w:tcBorders>
          </w:tcPr>
          <w:p w14:paraId="7CBA8567">
            <w:pPr>
              <w:pStyle w:val="style4098"/>
              <w:spacing w:before="227" w:lineRule="auto" w:line="219"/>
              <w:ind w:left="80"/>
              <w:rPr/>
            </w:pPr>
            <w:r>
              <w:rPr>
                <w:spacing w:val="-1"/>
              </w:rPr>
              <w:t>增加或减少方剂</w:t>
            </w:r>
          </w:p>
          <w:p w14:paraId="72917A3D">
            <w:pPr>
              <w:pStyle w:val="style4098"/>
              <w:spacing w:before="98" w:lineRule="auto" w:line="220"/>
              <w:ind w:left="80"/>
              <w:rPr/>
            </w:pPr>
            <w:r>
              <w:rPr>
                <w:spacing w:val="1"/>
              </w:rPr>
              <w:t>中药物时，必然</w:t>
            </w:r>
          </w:p>
          <w:p w14:paraId="1D6B49F1">
            <w:pPr>
              <w:pStyle w:val="style4098"/>
              <w:spacing w:before="85" w:lineRule="auto" w:line="219"/>
              <w:ind w:left="80"/>
              <w:rPr/>
            </w:pPr>
            <w:r>
              <w:rPr>
                <w:spacing w:val="-1"/>
              </w:rPr>
              <w:t>使方中药物间配</w:t>
            </w:r>
          </w:p>
          <w:p w14:paraId="82365950">
            <w:pPr>
              <w:pStyle w:val="style4098"/>
              <w:spacing w:before="106" w:lineRule="auto" w:line="220"/>
              <w:ind w:left="170"/>
              <w:rPr/>
            </w:pPr>
            <w:r>
              <w:rPr>
                <w:spacing w:val="-1"/>
              </w:rPr>
              <w:t>伍关系发生变</w:t>
            </w:r>
          </w:p>
          <w:p w14:paraId="A1835C96">
            <w:pPr>
              <w:pStyle w:val="style4098"/>
              <w:spacing w:before="83" w:lineRule="auto" w:line="219"/>
              <w:ind w:left="80"/>
              <w:rPr/>
            </w:pPr>
            <w:r>
              <w:rPr>
                <w:spacing w:val="-1"/>
              </w:rPr>
              <w:t>化，进而方剂功</w:t>
            </w:r>
          </w:p>
          <w:p w14:paraId="402698CD">
            <w:pPr>
              <w:pStyle w:val="style4098"/>
              <w:spacing w:before="87" w:lineRule="auto" w:line="219"/>
              <w:ind w:left="90"/>
              <w:rPr/>
            </w:pPr>
            <w:r>
              <w:rPr>
                <w:spacing w:val="-2"/>
              </w:rPr>
              <w:t>用改变</w:t>
            </w:r>
          </w:p>
        </w:tc>
        <w:tc>
          <w:tcPr>
            <w:tcW w:w="1069" w:type="dxa"/>
            <w:vMerge w:val="restart"/>
            <w:tcBorders>
              <w:bottom w:val="nil"/>
            </w:tcBorders>
          </w:tcPr>
          <w:p w14:paraId="8A8FEC88">
            <w:pPr>
              <w:pStyle w:val="style0"/>
              <w:spacing w:lineRule="auto" w:line="417"/>
              <w:rPr>
                <w:rFonts w:ascii="Arial"/>
                <w:sz w:val="21"/>
              </w:rPr>
            </w:pPr>
          </w:p>
          <w:p w14:paraId="C5F055F0">
            <w:pPr>
              <w:pStyle w:val="style4098"/>
              <w:spacing w:before="59" w:lineRule="auto" w:line="269"/>
              <w:ind w:left="162" w:right="183"/>
              <w:rPr/>
            </w:pPr>
            <w:r>
              <w:rPr>
                <w:spacing w:val="-3"/>
              </w:rPr>
              <w:t>君药不变</w:t>
            </w:r>
            <w:r>
              <w:rPr>
                <w:spacing w:val="1"/>
              </w:rPr>
              <w:t xml:space="preserve"> </w:t>
            </w:r>
            <w:r>
              <w:rPr>
                <w:spacing w:val="-2"/>
              </w:rPr>
              <w:t>加减药物</w:t>
            </w:r>
          </w:p>
        </w:tc>
        <w:tc>
          <w:tcPr>
            <w:tcW w:w="2357" w:type="dxa"/>
            <w:tcBorders/>
          </w:tcPr>
          <w:p w14:paraId="49F38549">
            <w:pPr>
              <w:pStyle w:val="style4098"/>
              <w:spacing w:before="258" w:lineRule="auto" w:line="219"/>
              <w:ind w:left="633"/>
              <w:rPr/>
            </w:pPr>
            <w:r>
              <w:rPr>
                <w:spacing w:val="-1"/>
              </w:rPr>
              <w:t>佐使药的加减</w:t>
            </w:r>
          </w:p>
        </w:tc>
        <w:tc>
          <w:tcPr>
            <w:tcW w:w="3581" w:type="dxa"/>
            <w:tcBorders/>
          </w:tcPr>
          <w:p w14:paraId="4725CA06">
            <w:pPr>
              <w:pStyle w:val="style4098"/>
              <w:spacing w:before="127" w:lineRule="exact" w:line="300"/>
              <w:ind w:left="96"/>
              <w:rPr/>
            </w:pPr>
            <w:r>
              <w:rPr>
                <w:position w:val="9"/>
              </w:rPr>
              <w:t>四君子汤主治脾胃气虚证</w:t>
            </w:r>
          </w:p>
          <w:p w14:paraId="6F081877">
            <w:pPr>
              <w:pStyle w:val="style4098"/>
              <w:spacing w:lineRule="auto" w:line="218"/>
              <w:ind w:left="96"/>
              <w:rPr/>
            </w:pPr>
            <w:r>
              <w:rPr>
                <w:spacing w:val="3"/>
              </w:rPr>
              <w:t>兼有气滞：异功散(+陈皮)</w:t>
            </w:r>
          </w:p>
        </w:tc>
      </w:tr>
      <w:tr w14:paraId="EB07888C">
        <w:tblPrEx/>
        <w:trPr>
          <w:trHeight w:val="718" w:hRule="atLeast"/>
        </w:trPr>
        <w:tc>
          <w:tcPr>
            <w:tcW w:w="894" w:type="dxa"/>
            <w:vMerge w:val="continue"/>
            <w:tcBorders>
              <w:top w:val="nil"/>
              <w:bottom w:val="nil"/>
            </w:tcBorders>
          </w:tcPr>
          <w:p w14:paraId="11EC5C4F">
            <w:pPr>
              <w:pStyle w:val="style0"/>
              <w:rPr>
                <w:rFonts w:ascii="Arial"/>
                <w:sz w:val="21"/>
              </w:rPr>
            </w:pPr>
          </w:p>
        </w:tc>
        <w:tc>
          <w:tcPr>
            <w:tcW w:w="1448" w:type="dxa"/>
            <w:vMerge w:val="continue"/>
            <w:tcBorders>
              <w:top w:val="nil"/>
              <w:bottom w:val="nil"/>
            </w:tcBorders>
          </w:tcPr>
          <w:p w14:paraId="FD70AF61">
            <w:pPr>
              <w:pStyle w:val="style0"/>
              <w:rPr>
                <w:rFonts w:ascii="Arial"/>
                <w:sz w:val="21"/>
              </w:rPr>
            </w:pPr>
          </w:p>
        </w:tc>
        <w:tc>
          <w:tcPr>
            <w:tcW w:w="1069" w:type="dxa"/>
            <w:vMerge w:val="continue"/>
            <w:tcBorders>
              <w:top w:val="nil"/>
            </w:tcBorders>
          </w:tcPr>
          <w:p w14:paraId="3AA02EA1">
            <w:pPr>
              <w:pStyle w:val="style0"/>
              <w:rPr>
                <w:rFonts w:ascii="Arial"/>
                <w:sz w:val="21"/>
              </w:rPr>
            </w:pPr>
          </w:p>
        </w:tc>
        <w:tc>
          <w:tcPr>
            <w:tcW w:w="2357" w:type="dxa"/>
            <w:tcBorders/>
          </w:tcPr>
          <w:p w14:paraId="28ED8BDE">
            <w:pPr>
              <w:pStyle w:val="style4098"/>
              <w:spacing w:before="119" w:lineRule="auto" w:line="220"/>
              <w:ind w:left="724"/>
              <w:rPr/>
            </w:pPr>
            <w:r>
              <w:rPr>
                <w:spacing w:val="1"/>
              </w:rPr>
              <w:t>臣药的加减</w:t>
            </w:r>
          </w:p>
          <w:p w14:paraId="BA7F6A64">
            <w:pPr>
              <w:pStyle w:val="style4098"/>
              <w:spacing w:before="105" w:lineRule="auto" w:line="219"/>
              <w:ind w:left="273"/>
              <w:rPr/>
            </w:pPr>
            <w:r>
              <w:rPr>
                <w:spacing w:val="3"/>
              </w:rPr>
              <w:t>(改变配伍，功效改变)</w:t>
            </w:r>
          </w:p>
        </w:tc>
        <w:tc>
          <w:tcPr>
            <w:tcW w:w="3581" w:type="dxa"/>
            <w:tcBorders/>
          </w:tcPr>
          <w:p w14:paraId="1B852A0C">
            <w:pPr>
              <w:pStyle w:val="style4098"/>
              <w:spacing w:before="139" w:lineRule="auto" w:line="219"/>
              <w:ind w:left="96"/>
              <w:rPr/>
            </w:pPr>
            <w:r>
              <w:rPr>
                <w:spacing w:val="-1"/>
              </w:rPr>
              <w:t>麻黄汤——外感风寒表实</w:t>
            </w:r>
          </w:p>
          <w:p w14:paraId="FD985F35">
            <w:pPr>
              <w:pStyle w:val="style4098"/>
              <w:spacing w:before="86" w:lineRule="auto" w:line="219"/>
              <w:ind w:left="96"/>
              <w:rPr/>
            </w:pPr>
            <w:r>
              <w:rPr>
                <w:spacing w:val="3"/>
              </w:rPr>
              <w:t>去桂枝：三拗汤(风寒犯肺)</w:t>
            </w:r>
          </w:p>
        </w:tc>
      </w:tr>
      <w:tr w14:paraId="78A3A55F">
        <w:tblPrEx/>
        <w:trPr>
          <w:trHeight w:val="709" w:hRule="atLeast"/>
        </w:trPr>
        <w:tc>
          <w:tcPr>
            <w:tcW w:w="894" w:type="dxa"/>
            <w:vMerge w:val="continue"/>
            <w:tcBorders>
              <w:top w:val="nil"/>
            </w:tcBorders>
          </w:tcPr>
          <w:p w14:paraId="2B0B55F4">
            <w:pPr>
              <w:pStyle w:val="style0"/>
              <w:rPr>
                <w:rFonts w:ascii="Arial"/>
                <w:sz w:val="21"/>
              </w:rPr>
            </w:pPr>
          </w:p>
        </w:tc>
        <w:tc>
          <w:tcPr>
            <w:tcW w:w="1448" w:type="dxa"/>
            <w:vMerge w:val="continue"/>
            <w:tcBorders>
              <w:top w:val="nil"/>
            </w:tcBorders>
          </w:tcPr>
          <w:p w14:paraId="27DE9A5B">
            <w:pPr>
              <w:pStyle w:val="style0"/>
              <w:rPr>
                <w:rFonts w:ascii="Arial"/>
                <w:sz w:val="21"/>
              </w:rPr>
            </w:pPr>
          </w:p>
        </w:tc>
        <w:tc>
          <w:tcPr>
            <w:tcW w:w="1069" w:type="dxa"/>
            <w:tcBorders/>
          </w:tcPr>
          <w:p w14:paraId="BB24186E">
            <w:pPr>
              <w:pStyle w:val="style4098"/>
              <w:spacing w:before="131" w:lineRule="auto" w:line="220"/>
              <w:ind w:left="72"/>
              <w:rPr/>
            </w:pPr>
            <w:r>
              <w:rPr>
                <w:spacing w:val="-2"/>
              </w:rPr>
              <w:t>君药或主要</w:t>
            </w:r>
          </w:p>
          <w:p w14:paraId="4E4907F8">
            <w:pPr>
              <w:pStyle w:val="style4098"/>
              <w:spacing w:before="85" w:lineRule="auto" w:line="220"/>
              <w:ind w:left="162"/>
              <w:rPr/>
            </w:pPr>
            <w:r>
              <w:rPr>
                <w:spacing w:val="4"/>
              </w:rPr>
              <w:t>药物不同</w:t>
            </w:r>
          </w:p>
        </w:tc>
        <w:tc>
          <w:tcPr>
            <w:tcW w:w="2357" w:type="dxa"/>
            <w:tcBorders/>
          </w:tcPr>
          <w:p w14:paraId="468941F2">
            <w:pPr>
              <w:pStyle w:val="style4098"/>
              <w:spacing w:before="271" w:lineRule="auto" w:line="220"/>
              <w:ind w:left="813"/>
              <w:rPr/>
            </w:pPr>
            <w:r>
              <w:rPr>
                <w:spacing w:val="-2"/>
              </w:rPr>
              <w:t>功效大变</w:t>
            </w:r>
          </w:p>
        </w:tc>
        <w:tc>
          <w:tcPr>
            <w:tcW w:w="3581" w:type="dxa"/>
            <w:tcBorders/>
          </w:tcPr>
          <w:p w14:paraId="AC8842F3">
            <w:pPr>
              <w:pStyle w:val="style4098"/>
              <w:spacing w:before="120" w:lineRule="auto" w:line="248"/>
              <w:ind w:left="96" w:right="331"/>
              <w:rPr/>
            </w:pPr>
            <w:r>
              <w:rPr>
                <w:spacing w:val="-1"/>
              </w:rPr>
              <w:t>麻黄汤→麻黄杏仁甘草石膏汤(桂枝换成</w:t>
            </w:r>
            <w:r>
              <w:rPr>
                <w:spacing w:val="9"/>
              </w:rPr>
              <w:t xml:space="preserve"> </w:t>
            </w:r>
            <w:r>
              <w:rPr>
                <w:spacing w:val="13"/>
              </w:rPr>
              <w:t>石膏)</w:t>
            </w:r>
          </w:p>
        </w:tc>
      </w:tr>
      <w:tr w14:paraId="26422BB2">
        <w:tblPrEx/>
        <w:trPr>
          <w:trHeight w:val="709" w:hRule="atLeast"/>
        </w:trPr>
        <w:tc>
          <w:tcPr>
            <w:tcW w:w="894" w:type="dxa"/>
            <w:vMerge w:val="restart"/>
            <w:tcBorders>
              <w:bottom w:val="nil"/>
            </w:tcBorders>
          </w:tcPr>
          <w:p w14:paraId="A3974D23">
            <w:pPr>
              <w:pStyle w:val="style0"/>
              <w:spacing w:lineRule="auto" w:line="308"/>
              <w:rPr>
                <w:rFonts w:ascii="Arial"/>
                <w:sz w:val="21"/>
              </w:rPr>
            </w:pPr>
          </w:p>
          <w:p w14:paraId="00CD9153">
            <w:pPr>
              <w:pStyle w:val="style0"/>
              <w:spacing w:lineRule="auto" w:line="309"/>
              <w:rPr>
                <w:rFonts w:ascii="Arial"/>
                <w:sz w:val="21"/>
              </w:rPr>
            </w:pPr>
          </w:p>
          <w:p w14:paraId="BA2016D8">
            <w:pPr>
              <w:pStyle w:val="style0"/>
              <w:spacing w:lineRule="auto" w:line="309"/>
              <w:rPr>
                <w:rFonts w:ascii="Arial"/>
                <w:sz w:val="21"/>
              </w:rPr>
            </w:pPr>
          </w:p>
          <w:p w14:paraId="076CBF19">
            <w:pPr>
              <w:pStyle w:val="style4098"/>
              <w:spacing w:before="58" w:lineRule="auto" w:line="220"/>
              <w:ind w:left="77"/>
              <w:rPr/>
            </w:pPr>
            <w:r>
              <w:rPr>
                <w:b/>
                <w:bCs/>
                <w:spacing w:val="-4"/>
              </w:rPr>
              <w:t>药量加减</w:t>
            </w:r>
          </w:p>
        </w:tc>
        <w:tc>
          <w:tcPr>
            <w:tcW w:w="1448" w:type="dxa"/>
            <w:vMerge w:val="restart"/>
            <w:tcBorders>
              <w:bottom w:val="nil"/>
            </w:tcBorders>
          </w:tcPr>
          <w:p w14:paraId="EF1FDEFA">
            <w:pPr>
              <w:pStyle w:val="style0"/>
              <w:spacing w:lineRule="auto" w:line="262"/>
              <w:rPr>
                <w:rFonts w:ascii="Arial"/>
                <w:sz w:val="21"/>
              </w:rPr>
            </w:pPr>
          </w:p>
          <w:p w14:paraId="BA49292F">
            <w:pPr>
              <w:pStyle w:val="style0"/>
              <w:spacing w:lineRule="auto" w:line="263"/>
              <w:rPr>
                <w:rFonts w:ascii="Arial"/>
                <w:sz w:val="21"/>
              </w:rPr>
            </w:pPr>
          </w:p>
          <w:p w14:paraId="02562DCC">
            <w:pPr>
              <w:pStyle w:val="style0"/>
              <w:spacing w:lineRule="auto" w:line="263"/>
              <w:rPr>
                <w:rFonts w:ascii="Arial"/>
                <w:sz w:val="21"/>
              </w:rPr>
            </w:pPr>
          </w:p>
          <w:p w14:paraId="D04064C8">
            <w:pPr>
              <w:pStyle w:val="style4098"/>
              <w:spacing w:before="59" w:lineRule="auto" w:line="270"/>
              <w:ind w:left="80" w:right="104"/>
              <w:rPr/>
            </w:pPr>
            <w:r>
              <w:rPr>
                <w:spacing w:val="-2"/>
              </w:rPr>
              <w:t>方剂的组成药物</w:t>
            </w:r>
            <w:r>
              <w:rPr>
                <w:spacing w:val="5"/>
              </w:rPr>
              <w:t xml:space="preserve"> </w:t>
            </w:r>
            <w:r>
              <w:rPr>
                <w:spacing w:val="-3"/>
              </w:rPr>
              <w:t>不变</w:t>
            </w:r>
          </w:p>
        </w:tc>
        <w:tc>
          <w:tcPr>
            <w:tcW w:w="3426" w:type="dxa"/>
            <w:gridSpan w:val="2"/>
            <w:tcBorders/>
          </w:tcPr>
          <w:p w14:paraId="85564F5A">
            <w:pPr>
              <w:pStyle w:val="style4098"/>
              <w:spacing w:before="151" w:lineRule="auto" w:line="255"/>
              <w:ind w:left="82" w:right="102"/>
              <w:rPr/>
            </w:pPr>
            <w:r>
              <w:rPr>
                <w:spacing w:val="-1"/>
              </w:rPr>
              <w:t>一是由于药量的加减而使原方的药力增强</w:t>
            </w:r>
            <w:r>
              <w:rPr>
                <w:spacing w:val="7"/>
              </w:rPr>
              <w:t xml:space="preserve"> </w:t>
            </w:r>
            <w:r>
              <w:rPr>
                <w:spacing w:val="5"/>
              </w:rPr>
              <w:t>或减弱</w:t>
            </w:r>
          </w:p>
        </w:tc>
        <w:tc>
          <w:tcPr>
            <w:tcW w:w="3581" w:type="dxa"/>
            <w:tcBorders/>
          </w:tcPr>
          <w:p w14:paraId="D963B248">
            <w:pPr>
              <w:pStyle w:val="style4098"/>
              <w:spacing w:before="134" w:lineRule="exact" w:line="297"/>
              <w:ind w:left="96"/>
              <w:rPr/>
            </w:pPr>
            <w:r>
              <w:rPr>
                <w:spacing w:val="1"/>
                <w:position w:val="8"/>
              </w:rPr>
              <w:t>四逆汤和通脉四逆汤</w:t>
            </w:r>
          </w:p>
          <w:p w14:paraId="970CB1E9">
            <w:pPr>
              <w:pStyle w:val="style4098"/>
              <w:spacing w:lineRule="auto" w:line="218"/>
              <w:ind w:left="96"/>
              <w:rPr/>
            </w:pPr>
            <w:r>
              <w:rPr>
                <w:spacing w:val="-1"/>
              </w:rPr>
              <w:t>后者干姜附子量大</w:t>
            </w:r>
          </w:p>
        </w:tc>
      </w:tr>
      <w:tr w14:paraId="0EB3827C">
        <w:tblPrEx/>
        <w:trPr>
          <w:trHeight w:val="709" w:hRule="atLeast"/>
        </w:trPr>
        <w:tc>
          <w:tcPr>
            <w:tcW w:w="894" w:type="dxa"/>
            <w:vMerge w:val="continue"/>
            <w:tcBorders>
              <w:top w:val="nil"/>
              <w:bottom w:val="nil"/>
            </w:tcBorders>
          </w:tcPr>
          <w:p w14:paraId="357F974F">
            <w:pPr>
              <w:pStyle w:val="style0"/>
              <w:rPr>
                <w:rFonts w:ascii="Arial"/>
                <w:sz w:val="21"/>
              </w:rPr>
            </w:pPr>
          </w:p>
        </w:tc>
        <w:tc>
          <w:tcPr>
            <w:tcW w:w="1448" w:type="dxa"/>
            <w:vMerge w:val="continue"/>
            <w:tcBorders>
              <w:top w:val="nil"/>
              <w:bottom w:val="nil"/>
            </w:tcBorders>
          </w:tcPr>
          <w:p w14:paraId="4A8944EB">
            <w:pPr>
              <w:pStyle w:val="style0"/>
              <w:rPr>
                <w:rFonts w:ascii="Arial"/>
                <w:sz w:val="21"/>
              </w:rPr>
            </w:pPr>
          </w:p>
        </w:tc>
        <w:tc>
          <w:tcPr>
            <w:tcW w:w="3426" w:type="dxa"/>
            <w:gridSpan w:val="2"/>
            <w:tcBorders/>
          </w:tcPr>
          <w:p w14:paraId="1E55D43A">
            <w:pPr>
              <w:pStyle w:val="style4098"/>
              <w:spacing w:before="133" w:lineRule="auto" w:line="264"/>
              <w:ind w:left="82" w:right="102"/>
              <w:rPr/>
            </w:pPr>
            <w:r>
              <w:rPr>
                <w:spacing w:val="-1"/>
              </w:rPr>
              <w:t>二是因药量的增减而使原方功用和适应证</w:t>
            </w:r>
            <w:r>
              <w:rPr>
                <w:spacing w:val="7"/>
              </w:rPr>
              <w:t xml:space="preserve"> </w:t>
            </w:r>
            <w:r>
              <w:rPr>
                <w:spacing w:val="-2"/>
              </w:rPr>
              <w:t>发生一定的变化</w:t>
            </w:r>
          </w:p>
        </w:tc>
        <w:tc>
          <w:tcPr>
            <w:tcW w:w="3581" w:type="dxa"/>
            <w:tcBorders/>
          </w:tcPr>
          <w:p w14:paraId="1013BD44">
            <w:pPr>
              <w:pStyle w:val="style4098"/>
              <w:spacing w:before="273" w:lineRule="auto" w:line="219"/>
              <w:ind w:left="96"/>
              <w:rPr/>
            </w:pPr>
            <w:r>
              <w:rPr>
                <w:spacing w:val="1"/>
              </w:rPr>
              <w:t>桂枝汤和桂枝加芍药汤</w:t>
            </w:r>
          </w:p>
        </w:tc>
      </w:tr>
      <w:tr w14:paraId="BF0C8FC9">
        <w:tblPrEx/>
        <w:trPr>
          <w:trHeight w:val="719" w:hRule="atLeast"/>
        </w:trPr>
        <w:tc>
          <w:tcPr>
            <w:tcW w:w="894" w:type="dxa"/>
            <w:vMerge w:val="continue"/>
            <w:tcBorders>
              <w:top w:val="nil"/>
            </w:tcBorders>
          </w:tcPr>
          <w:p w14:paraId="6A709B7F">
            <w:pPr>
              <w:pStyle w:val="style0"/>
              <w:rPr>
                <w:rFonts w:ascii="Arial"/>
                <w:sz w:val="21"/>
              </w:rPr>
            </w:pPr>
          </w:p>
        </w:tc>
        <w:tc>
          <w:tcPr>
            <w:tcW w:w="1448" w:type="dxa"/>
            <w:vMerge w:val="continue"/>
            <w:tcBorders>
              <w:top w:val="nil"/>
            </w:tcBorders>
          </w:tcPr>
          <w:p w14:paraId="BBB638B0">
            <w:pPr>
              <w:pStyle w:val="style0"/>
              <w:rPr>
                <w:rFonts w:ascii="Arial"/>
                <w:sz w:val="21"/>
              </w:rPr>
            </w:pPr>
          </w:p>
        </w:tc>
        <w:tc>
          <w:tcPr>
            <w:tcW w:w="3426" w:type="dxa"/>
            <w:gridSpan w:val="2"/>
            <w:tcBorders/>
          </w:tcPr>
          <w:p w14:paraId="4CE0FF14">
            <w:pPr>
              <w:pStyle w:val="style4098"/>
              <w:spacing w:before="144" w:lineRule="auto" w:line="258"/>
              <w:ind w:left="82" w:right="258"/>
              <w:rPr/>
            </w:pPr>
            <w:r>
              <w:t>三是由于药量的增减导致了原方君药的</w:t>
            </w:r>
            <w:r>
              <w:rPr>
                <w:spacing w:val="13"/>
              </w:rPr>
              <w:t xml:space="preserve"> </w:t>
            </w:r>
            <w:r>
              <w:rPr>
                <w:spacing w:val="3"/>
              </w:rPr>
              <w:t>改变</w:t>
            </w:r>
          </w:p>
        </w:tc>
        <w:tc>
          <w:tcPr>
            <w:tcW w:w="3581" w:type="dxa"/>
            <w:tcBorders/>
          </w:tcPr>
          <w:p w14:paraId="8B5F1395">
            <w:pPr>
              <w:pStyle w:val="style4098"/>
              <w:spacing w:before="274" w:lineRule="auto" w:line="219"/>
              <w:ind w:left="96"/>
              <w:rPr/>
            </w:pPr>
            <w:r>
              <w:rPr>
                <w:spacing w:val="1"/>
              </w:rPr>
              <w:t>小承气汤与厚朴三物汤</w:t>
            </w:r>
          </w:p>
        </w:tc>
      </w:tr>
      <w:tr w14:paraId="CFC74284">
        <w:tblPrEx/>
        <w:trPr>
          <w:trHeight w:val="713" w:hRule="atLeast"/>
        </w:trPr>
        <w:tc>
          <w:tcPr>
            <w:tcW w:w="894" w:type="dxa"/>
            <w:tcBorders/>
          </w:tcPr>
          <w:p w14:paraId="62F56C22">
            <w:pPr>
              <w:pStyle w:val="style4098"/>
              <w:spacing w:before="271" w:lineRule="auto" w:line="219"/>
              <w:ind w:left="77"/>
              <w:rPr/>
            </w:pPr>
            <w:r>
              <w:rPr>
                <w:b/>
                <w:bCs/>
                <w:spacing w:val="-4"/>
              </w:rPr>
              <w:t>剂型变化</w:t>
            </w:r>
          </w:p>
        </w:tc>
        <w:tc>
          <w:tcPr>
            <w:tcW w:w="1448" w:type="dxa"/>
            <w:tcBorders/>
          </w:tcPr>
          <w:p w14:paraId="0BEB5D63">
            <w:pPr>
              <w:pStyle w:val="style4098"/>
              <w:spacing w:before="134" w:lineRule="auto" w:line="266"/>
              <w:ind w:left="70" w:right="106" w:firstLine="9"/>
              <w:rPr/>
            </w:pPr>
            <w:r>
              <w:rPr>
                <w:spacing w:val="-2"/>
              </w:rPr>
              <w:t>组成药物与剂量</w:t>
            </w:r>
            <w:r>
              <w:rPr>
                <w:spacing w:val="3"/>
              </w:rPr>
              <w:t xml:space="preserve"> </w:t>
            </w:r>
            <w:r>
              <w:rPr>
                <w:spacing w:val="8"/>
              </w:rPr>
              <w:t>相同</w:t>
            </w:r>
          </w:p>
        </w:tc>
        <w:tc>
          <w:tcPr>
            <w:tcW w:w="3426" w:type="dxa"/>
            <w:gridSpan w:val="2"/>
            <w:tcBorders/>
          </w:tcPr>
          <w:p w14:paraId="CDF877B5">
            <w:pPr>
              <w:pStyle w:val="style4098"/>
              <w:spacing w:before="134" w:lineRule="auto" w:line="270"/>
              <w:ind w:left="82" w:right="77"/>
              <w:rPr/>
            </w:pPr>
            <w:r>
              <w:t>配制的剂型不同，其功效和适应证亦有区</w:t>
            </w:r>
            <w:r>
              <w:rPr>
                <w:spacing w:val="14"/>
              </w:rPr>
              <w:t xml:space="preserve"> </w:t>
            </w:r>
            <w:r>
              <w:rPr>
                <w:spacing w:val="3"/>
              </w:rPr>
              <w:t>别(可直接影响功用)</w:t>
            </w:r>
          </w:p>
        </w:tc>
        <w:tc>
          <w:tcPr>
            <w:tcW w:w="3581" w:type="dxa"/>
            <w:tcBorders/>
          </w:tcPr>
          <w:p w14:paraId="0D3A6E24">
            <w:pPr>
              <w:pStyle w:val="style4098"/>
              <w:spacing w:before="276" w:lineRule="auto" w:line="220"/>
              <w:ind w:left="96"/>
              <w:rPr/>
            </w:pPr>
            <w:r>
              <w:rPr>
                <w:spacing w:val="1"/>
              </w:rPr>
              <w:t>理中丸与人参汤</w:t>
            </w:r>
          </w:p>
        </w:tc>
      </w:tr>
    </w:tbl>
    <w:p w14:paraId="777D3DB8">
      <w:pPr>
        <w:pStyle w:val="style0"/>
        <w:spacing w:before="133" w:lineRule="auto" w:line="245"/>
        <w:ind w:left="24" w:right="932" w:firstLine="349"/>
        <w:rPr>
          <w:rFonts w:ascii="SimSun" w:cs="SimSun" w:eastAsia="SimSun" w:hAnsi="SimSun"/>
          <w:sz w:val="19"/>
          <w:szCs w:val="19"/>
        </w:rPr>
      </w:pPr>
      <w:r>
        <w:rPr>
          <w:rFonts w:ascii="SimSun" w:cs="SimSun" w:eastAsia="SimSun" w:hAnsi="SimSun"/>
          <w:spacing w:val="-9"/>
          <w:sz w:val="19"/>
          <w:szCs w:val="19"/>
        </w:rPr>
        <w:t>枳术汤与枳术丸体现：药味加减(枳术丸比枳术汤多荷叶</w:t>
      </w:r>
      <w:r>
        <w:rPr>
          <w:rFonts w:ascii="SimSun" w:cs="SimSun" w:eastAsia="SimSun" w:hAnsi="SimSun"/>
          <w:spacing w:val="-10"/>
          <w:sz w:val="19"/>
          <w:szCs w:val="19"/>
        </w:rPr>
        <w:t>);药量加减(枳术汤枳实用量倍于白术，枳术丸白术用量倍</w:t>
      </w:r>
      <w:r>
        <w:rPr>
          <w:rFonts w:ascii="SimSun" w:cs="SimSun" w:eastAsia="SimSun" w:hAnsi="SimSun"/>
          <w:sz w:val="19"/>
          <w:szCs w:val="19"/>
        </w:rPr>
        <w:t xml:space="preserve"> </w:t>
      </w:r>
      <w:r>
        <w:rPr>
          <w:rFonts w:ascii="SimSun" w:cs="SimSun" w:eastAsia="SimSun" w:hAnsi="SimSun"/>
          <w:spacing w:val="-7"/>
          <w:sz w:val="19"/>
          <w:szCs w:val="19"/>
        </w:rPr>
        <w:t>于枳实);剂型不同(丸剂与汤剂)。</w:t>
      </w:r>
    </w:p>
    <w:p w14:paraId="4CB6F44F">
      <w:pPr>
        <w:pStyle w:val="style0"/>
        <w:spacing w:before="94" w:lineRule="auto" w:line="219"/>
        <w:ind w:left="374"/>
        <w:rPr>
          <w:rFonts w:ascii="SimSun" w:cs="SimSun" w:eastAsia="SimSun" w:hAnsi="SimSun"/>
          <w:sz w:val="19"/>
          <w:szCs w:val="19"/>
        </w:rPr>
      </w:pPr>
      <w:r>
        <w:rPr>
          <w:rFonts w:ascii="SimSun" w:cs="SimSun" w:eastAsia="SimSun" w:hAnsi="SimSun"/>
          <w:spacing w:val="-15"/>
          <w:sz w:val="19"/>
          <w:szCs w:val="19"/>
        </w:rPr>
        <w:t>生姜泻心汤与半夏泻心汤体现：药味加减；药量加减(生姜泻心汤为半夏泻心汤减干姜二两，加生姜四两而成)。</w:t>
      </w:r>
    </w:p>
    <w:p w14:paraId="9D4619A1">
      <w:pPr>
        <w:pStyle w:val="style0"/>
        <w:spacing w:before="83" w:lineRule="auto" w:line="281"/>
        <w:ind w:left="24" w:right="940" w:firstLine="349"/>
        <w:rPr>
          <w:rFonts w:ascii="SimSun" w:cs="SimSun" w:eastAsia="SimSun" w:hAnsi="SimSun"/>
          <w:sz w:val="19"/>
          <w:szCs w:val="19"/>
        </w:rPr>
      </w:pPr>
      <w:r>
        <w:rPr>
          <w:rFonts w:ascii="SimSun" w:cs="SimSun" w:eastAsia="SimSun" w:hAnsi="SimSun"/>
          <w:spacing w:val="-14"/>
          <w:sz w:val="19"/>
          <w:szCs w:val="19"/>
        </w:rPr>
        <w:t>方剂的药味加减、药量加减、剂型更换皆会使方中药物的药力发生变化，特别是主要药物及其用量的加减变化，将改</w:t>
      </w:r>
      <w:r>
        <w:rPr>
          <w:rFonts w:ascii="SimSun" w:cs="SimSun" w:eastAsia="SimSun" w:hAnsi="SimSun"/>
          <w:spacing w:val="10"/>
          <w:sz w:val="19"/>
          <w:szCs w:val="19"/>
        </w:rPr>
        <w:t xml:space="preserve"> </w:t>
      </w:r>
      <w:r>
        <w:rPr>
          <w:rFonts w:ascii="SimSun" w:cs="SimSun" w:eastAsia="SimSun" w:hAnsi="SimSun"/>
          <w:spacing w:val="-13"/>
          <w:sz w:val="19"/>
          <w:szCs w:val="19"/>
        </w:rPr>
        <w:t>变其君、臣的配伍关系，使其功用与主治发生</w:t>
      </w:r>
      <w:r>
        <w:rPr>
          <w:rFonts w:ascii="SimSun" w:cs="SimSun" w:eastAsia="SimSun" w:hAnsi="SimSun"/>
          <w:spacing w:val="-14"/>
          <w:sz w:val="19"/>
          <w:szCs w:val="19"/>
        </w:rPr>
        <w:t>相应的变化。研究与运用方剂的组方原则及方剂变化，旨在分析或调配方中</w:t>
      </w:r>
      <w:r>
        <w:rPr>
          <w:rFonts w:ascii="SimSun" w:cs="SimSun" w:eastAsia="SimSun" w:hAnsi="SimSun"/>
          <w:sz w:val="19"/>
          <w:szCs w:val="19"/>
        </w:rPr>
        <w:t xml:space="preserve"> </w:t>
      </w:r>
      <w:r>
        <w:rPr>
          <w:rFonts w:ascii="SimSun" w:cs="SimSun" w:eastAsia="SimSun" w:hAnsi="SimSun"/>
          <w:spacing w:val="-11"/>
          <w:sz w:val="19"/>
          <w:szCs w:val="19"/>
        </w:rPr>
        <w:t>药物的药力之大小。影响药物在方中的药力大小的主要因素即药物自身的药性、其在方中的药量及配伍关系。此外，剂</w:t>
      </w:r>
      <w:r>
        <w:rPr>
          <w:rFonts w:ascii="SimSun" w:cs="SimSun" w:eastAsia="SimSun" w:hAnsi="SimSun"/>
          <w:spacing w:val="11"/>
          <w:sz w:val="19"/>
          <w:szCs w:val="19"/>
        </w:rPr>
        <w:t xml:space="preserve"> </w:t>
      </w:r>
      <w:r>
        <w:rPr>
          <w:rFonts w:ascii="SimSun" w:cs="SimSun" w:eastAsia="SimSun" w:hAnsi="SimSun"/>
          <w:spacing w:val="-15"/>
          <w:sz w:val="19"/>
          <w:szCs w:val="19"/>
        </w:rPr>
        <w:t>型、煎服法等因素对药物在方中的药力亦有一定影</w:t>
      </w:r>
      <w:r>
        <w:rPr>
          <w:rFonts w:ascii="SimSun" w:cs="SimSun" w:eastAsia="SimSun" w:hAnsi="SimSun"/>
          <w:spacing w:val="-16"/>
          <w:sz w:val="19"/>
          <w:szCs w:val="19"/>
        </w:rPr>
        <w:t>响。</w:t>
      </w:r>
      <w:r>
        <w:rPr>
          <w:rFonts w:ascii="SimSun" w:cs="SimSun" w:eastAsia="SimSun" w:hAnsi="SimSun"/>
          <w:color w:val="0cbce0"/>
          <w:spacing w:val="17"/>
          <w:sz w:val="19"/>
          <w:szCs w:val="19"/>
        </w:rPr>
        <w:t>因此药力=药性+药量+配伍+剂型+服法+…</w:t>
      </w:r>
      <w:r>
        <w:rPr>
          <w:rFonts w:ascii="SimSun" w:cs="SimSun" w:eastAsia="SimSun" w:hAnsi="SimSun"/>
          <w:color w:val="0cbce0"/>
          <w:spacing w:val="-50"/>
          <w:sz w:val="19"/>
          <w:szCs w:val="19"/>
        </w:rPr>
        <w:t xml:space="preserve"> </w:t>
      </w:r>
      <w:r>
        <w:rPr>
          <w:rFonts w:ascii="SimSun" w:cs="SimSun" w:eastAsia="SimSun" w:hAnsi="SimSun"/>
          <w:color w:val="0cbce0"/>
          <w:spacing w:val="17"/>
          <w:sz w:val="19"/>
          <w:szCs w:val="19"/>
        </w:rPr>
        <w:t>…</w:t>
      </w:r>
    </w:p>
    <w:p w14:paraId="207EE241">
      <w:pPr>
        <w:pStyle w:val="style66"/>
        <w:spacing w:lineRule="auto" w:line="248"/>
        <w:rPr/>
      </w:pPr>
    </w:p>
    <w:p w14:paraId="A78FE35D">
      <w:pPr>
        <w:pStyle w:val="style66"/>
        <w:spacing w:lineRule="auto" w:line="248"/>
        <w:rPr/>
      </w:pPr>
    </w:p>
    <w:p w14:paraId="AF97990D">
      <w:pPr>
        <w:pStyle w:val="style66"/>
        <w:spacing w:lineRule="auto" w:line="248"/>
        <w:rPr/>
      </w:pPr>
    </w:p>
    <w:p w14:paraId="74E91D51">
      <w:pPr>
        <w:pStyle w:val="style0"/>
        <w:spacing w:before="63" w:lineRule="auto" w:line="224"/>
        <w:ind w:left="890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8"/>
          <w:sz w:val="19"/>
          <w:szCs w:val="19"/>
        </w:rPr>
        <w:t xml:space="preserve"> </w:t>
      </w:r>
      <w:r>
        <w:rPr>
          <w:rFonts w:ascii="SimSun" w:cs="SimSun" w:eastAsia="SimSun" w:hAnsi="SimSun"/>
          <w:spacing w:val="-4"/>
          <w:sz w:val="19"/>
          <w:szCs w:val="19"/>
        </w:rPr>
        <w:t>281</w:t>
      </w:r>
    </w:p>
    <w:p w14:paraId="7BB91C78">
      <w:pPr>
        <w:pStyle w:val="style0"/>
        <w:spacing w:lineRule="auto" w:line="224"/>
        <w:rPr>
          <w:rFonts w:ascii="SimSun" w:cs="SimSun" w:eastAsia="SimSun" w:hAnsi="SimSun"/>
          <w:sz w:val="19"/>
          <w:szCs w:val="19"/>
        </w:rPr>
        <w:sectPr>
          <w:footerReference w:type="default" r:id="rId11"/>
          <w:pgSz w:w="11900" w:h="16830" w:orient="portrait"/>
          <w:pgMar w:top="1170" w:right="230" w:bottom="400" w:left="1355" w:header="0" w:footer="0" w:gutter="0"/>
        </w:sectPr>
      </w:pPr>
    </w:p>
    <w:p w14:paraId="BD1BD820">
      <w:pPr>
        <w:pStyle w:val="style0"/>
        <w:spacing w:before="125"/>
        <w:ind w:left="1563"/>
        <w:rPr>
          <w:rFonts w:ascii="SimHei" w:cs="SimHei" w:eastAsia="SimHei" w:hAnsi="SimHei"/>
          <w:sz w:val="22"/>
          <w:szCs w:val="22"/>
        </w:rPr>
      </w:pPr>
      <w:r>
        <w:rPr/>
        <w:drawing>
          <wp:anchor distT="0" distB="0" distL="0" distR="0" simplePos="false" relativeHeight="6" behindDoc="true" locked="false" layoutInCell="true" allowOverlap="true">
            <wp:simplePos x="0" y="0"/>
            <wp:positionH relativeFrom="column">
              <wp:posOffset>171381</wp:posOffset>
            </wp:positionH>
            <wp:positionV relativeFrom="paragraph">
              <wp:posOffset>194354</wp:posOffset>
            </wp:positionV>
            <wp:extent cx="4921321" cy="279359"/>
            <wp:effectExtent l="0" t="0" r="0" b="0"/>
            <wp:wrapNone/>
            <wp:docPr id="1040" name="IM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 8"/>
                    <pic:cNvPicPr/>
                  </pic:nvPicPr>
                  <pic:blipFill>
                    <a:blip r:embed="rId12" cstate="print"/>
                    <a:srcRect l="0" t="0" r="0" b="0"/>
                    <a:stretch/>
                  </pic:blipFill>
                  <pic:spPr>
                    <a:xfrm rot="0">
                      <a:off x="0" y="0"/>
                      <a:ext cx="4921321" cy="279359"/>
                    </a:xfrm>
                    <a:prstGeom prst="rect"/>
                  </pic:spPr>
                </pic:pic>
              </a:graphicData>
            </a:graphic>
          </wp:anchor>
        </w:drawing>
      </w:r>
      <w:r>
        <w:rPr>
          <w:rFonts w:ascii="SimHei" w:cs="SimHei" w:eastAsia="SimHei" w:hAnsi="SimHei"/>
          <w:b/>
          <w:bCs/>
          <w:color w:val="ffffff"/>
          <w:spacing w:val="11"/>
          <w:sz w:val="22"/>
          <w:szCs w:val="22"/>
        </w:rPr>
        <w:t>中医考研</w:t>
      </w:r>
      <w:r>
        <w:rPr>
          <w:rFonts w:ascii="SimHei" w:cs="SimHei" w:eastAsia="SimHei" w:hAnsi="SimHei"/>
          <w:color w:val="ffffff"/>
          <w:spacing w:val="-88"/>
          <w:sz w:val="22"/>
          <w:szCs w:val="22"/>
        </w:rPr>
        <w:t xml:space="preserve"> </w:t>
      </w:r>
      <w:r>
        <w:rPr>
          <w:position w:val="-12"/>
          <w:sz w:val="22"/>
          <w:szCs w:val="22"/>
        </w:rPr>
        <w:drawing>
          <wp:inline distL="0" distT="0" distB="0" distR="0">
            <wp:extent cx="641320" cy="400015"/>
            <wp:effectExtent l="0" t="0" r="0" b="0"/>
            <wp:docPr id="1041" name="IM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 10"/>
                    <pic:cNvPicPr/>
                  </pic:nvPicPr>
                  <pic:blipFill>
                    <a:blip r:embed="rId13" cstate="print"/>
                    <a:srcRect l="0" t="0" r="0" b="0"/>
                    <a:stretch/>
                  </pic:blipFill>
                  <pic:spPr>
                    <a:xfrm rot="0">
                      <a:off x="0" y="0"/>
                      <a:ext cx="641320" cy="400015"/>
                    </a:xfrm>
                    <a:prstGeom prst="rect"/>
                  </pic:spPr>
                </pic:pic>
              </a:graphicData>
            </a:graphic>
          </wp:inline>
        </w:drawing>
      </w:r>
      <w:r>
        <w:rPr>
          <w:rFonts w:ascii="SimHei" w:cs="SimHei" w:eastAsia="SimHei" w:hAnsi="SimHei"/>
          <w:color w:val="ffffff"/>
          <w:spacing w:val="11"/>
          <w:position w:val="-1"/>
          <w:sz w:val="22"/>
          <w:szCs w:val="22"/>
        </w:rPr>
        <w:t>笔</w:t>
      </w:r>
      <w:r>
        <w:rPr>
          <w:rFonts w:ascii="SimHei" w:cs="SimHei" w:eastAsia="SimHei" w:hAnsi="SimHei"/>
          <w:color w:val="ffffff"/>
          <w:spacing w:val="-22"/>
          <w:position w:val="-1"/>
          <w:sz w:val="22"/>
          <w:szCs w:val="22"/>
        </w:rPr>
        <w:t xml:space="preserve"> </w:t>
      </w:r>
      <w:r>
        <w:rPr>
          <w:rFonts w:ascii="SimHei" w:cs="SimHei" w:eastAsia="SimHei" w:hAnsi="SimHei"/>
          <w:color w:val="ffffff"/>
          <w:spacing w:val="11"/>
          <w:position w:val="-1"/>
          <w:sz w:val="22"/>
          <w:szCs w:val="22"/>
        </w:rPr>
        <w:t>记</w:t>
      </w:r>
    </w:p>
    <w:p w14:paraId="6055D834">
      <w:pPr>
        <w:pStyle w:val="style66"/>
        <w:spacing w:lineRule="auto" w:line="251"/>
        <w:rPr/>
      </w:pPr>
    </w:p>
    <w:p w14:paraId="56F62941">
      <w:pPr>
        <w:pStyle w:val="style66"/>
        <w:spacing w:lineRule="auto" w:line="251"/>
        <w:rPr/>
      </w:pPr>
    </w:p>
    <w:p w14:paraId="98AA179C">
      <w:pPr>
        <w:pStyle w:val="style66"/>
        <w:spacing w:lineRule="auto" w:line="253"/>
        <w:rPr/>
      </w:pPr>
    </w:p>
    <w:p w14:paraId="95070FE1">
      <w:pPr>
        <w:pStyle w:val="style0"/>
        <w:spacing w:before="94" w:lineRule="auto" w:line="219"/>
        <w:ind w:left="3733"/>
        <w:rPr>
          <w:rFonts w:ascii="SimSun" w:cs="SimSun" w:eastAsia="SimSun" w:hAnsi="SimSun"/>
          <w:sz w:val="29"/>
          <w:szCs w:val="29"/>
        </w:rPr>
      </w:pPr>
      <w:r>
        <w:rPr>
          <w:rFonts w:ascii="SimSun" w:cs="SimSun" w:eastAsia="SimSun" w:hAnsi="SimSun"/>
          <w:b/>
          <w:bCs/>
          <w:spacing w:val="-12"/>
          <w:sz w:val="29"/>
          <w:szCs w:val="29"/>
        </w:rPr>
        <w:t>第七章</w:t>
      </w:r>
      <w:r>
        <w:rPr>
          <w:rFonts w:ascii="SimSun" w:cs="SimSun" w:eastAsia="SimSun" w:hAnsi="SimSun"/>
          <w:spacing w:val="113"/>
          <w:sz w:val="29"/>
          <w:szCs w:val="29"/>
        </w:rPr>
        <w:t xml:space="preserve"> </w:t>
      </w:r>
      <w:r>
        <w:rPr>
          <w:rFonts w:ascii="SimSun" w:cs="SimSun" w:eastAsia="SimSun" w:hAnsi="SimSun"/>
          <w:b/>
          <w:bCs/>
          <w:spacing w:val="-12"/>
          <w:sz w:val="29"/>
          <w:szCs w:val="29"/>
        </w:rPr>
        <w:t>剂</w:t>
      </w:r>
      <w:r>
        <w:rPr>
          <w:rFonts w:ascii="SimSun" w:cs="SimSun" w:eastAsia="SimSun" w:hAnsi="SimSun"/>
          <w:spacing w:val="-12"/>
          <w:sz w:val="29"/>
          <w:szCs w:val="29"/>
        </w:rPr>
        <w:t xml:space="preserve">  </w:t>
      </w:r>
      <w:r>
        <w:rPr>
          <w:rFonts w:ascii="SimSun" w:cs="SimSun" w:eastAsia="SimSun" w:hAnsi="SimSun"/>
          <w:b/>
          <w:bCs/>
          <w:spacing w:val="-12"/>
          <w:sz w:val="29"/>
          <w:szCs w:val="29"/>
        </w:rPr>
        <w:t>型</w:t>
      </w:r>
    </w:p>
    <w:p w14:paraId="665A4E2E">
      <w:pPr>
        <w:pStyle w:val="style0"/>
        <w:spacing w:before="289" w:lineRule="auto" w:line="219"/>
        <w:ind w:left="429"/>
        <w:rPr>
          <w:rFonts w:ascii="SimSun" w:cs="SimSun" w:eastAsia="SimSun" w:hAnsi="SimSun"/>
          <w:sz w:val="22"/>
          <w:szCs w:val="22"/>
        </w:rPr>
      </w:pPr>
      <w:r>
        <w:rPr>
          <w:rFonts w:ascii="SimSun" w:cs="SimSun" w:eastAsia="SimSun" w:hAnsi="SimSun"/>
          <w:spacing w:val="-6"/>
          <w:sz w:val="22"/>
          <w:szCs w:val="22"/>
        </w:rPr>
        <w:t>【考纲】</w:t>
      </w:r>
    </w:p>
    <w:p w14:paraId="3E3C20D8">
      <w:pPr>
        <w:pStyle w:val="style0"/>
        <w:spacing w:before="36" w:lineRule="auto" w:line="219"/>
        <w:ind w:left="489"/>
        <w:rPr>
          <w:rFonts w:ascii="SimSun" w:cs="SimSun" w:eastAsia="SimSun" w:hAnsi="SimSun"/>
          <w:sz w:val="20"/>
          <w:szCs w:val="20"/>
        </w:rPr>
      </w:pPr>
      <w:r>
        <w:rPr>
          <w:rFonts w:ascii="SimSun" w:cs="SimSun" w:eastAsia="SimSun" w:hAnsi="SimSun"/>
          <w:sz w:val="20"/>
          <w:szCs w:val="20"/>
        </w:rPr>
        <w:t>常用剂型的性能特点及其适用范围。</w:t>
      </w:r>
    </w:p>
    <w:p w14:paraId="48BD0A27">
      <w:pPr>
        <w:pStyle w:val="style0"/>
        <w:spacing w:lineRule="auto" w:line="117"/>
        <w:rPr>
          <w:rFonts w:ascii="Arial"/>
          <w:sz w:val="2"/>
        </w:rPr>
      </w:pPr>
    </w:p>
    <w:tbl>
      <w:tblPr>
        <w:tblStyle w:val="style4097"/>
        <w:tblW w:w="9359"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904"/>
        <w:gridCol w:w="899"/>
        <w:gridCol w:w="3066"/>
        <w:gridCol w:w="4490"/>
      </w:tblGrid>
      <w:tr w14:paraId="6BF6B767">
        <w:trPr>
          <w:trHeight w:val="355" w:hRule="atLeast"/>
        </w:trPr>
        <w:tc>
          <w:tcPr>
            <w:tcW w:w="904" w:type="dxa"/>
            <w:tcBorders/>
            <w:shd w:val="clear" w:color="auto" w:fill="00b9f5"/>
          </w:tcPr>
          <w:p w14:paraId="81B5FE82">
            <w:pPr>
              <w:pStyle w:val="style4098"/>
              <w:spacing w:before="88" w:lineRule="auto" w:line="219"/>
              <w:ind w:left="267"/>
              <w:rPr/>
            </w:pPr>
            <w:r>
              <w:rPr>
                <w:b/>
                <w:bCs/>
                <w:color w:val="ffffff"/>
                <w:spacing w:val="-4"/>
              </w:rPr>
              <w:t>剂型</w:t>
            </w:r>
          </w:p>
        </w:tc>
        <w:tc>
          <w:tcPr>
            <w:tcW w:w="3965" w:type="dxa"/>
            <w:gridSpan w:val="2"/>
            <w:tcBorders/>
            <w:shd w:val="clear" w:color="auto" w:fill="00baf4"/>
          </w:tcPr>
          <w:p w14:paraId="72C80CDD">
            <w:pPr>
              <w:pStyle w:val="style4098"/>
              <w:spacing w:before="89" w:lineRule="auto" w:line="219"/>
              <w:ind w:left="1793"/>
              <w:rPr/>
            </w:pPr>
            <w:r>
              <w:rPr>
                <w:b/>
                <w:bCs/>
                <w:color w:val="ffffff"/>
                <w:spacing w:val="-4"/>
              </w:rPr>
              <w:t>特点</w:t>
            </w:r>
          </w:p>
        </w:tc>
        <w:tc>
          <w:tcPr>
            <w:tcW w:w="4490" w:type="dxa"/>
            <w:tcBorders/>
            <w:shd w:val="clear" w:color="auto" w:fill="00b8f5"/>
          </w:tcPr>
          <w:p w14:paraId="AE9CB044">
            <w:pPr>
              <w:pStyle w:val="style4098"/>
              <w:spacing w:before="90" w:lineRule="auto" w:line="220"/>
              <w:ind w:left="1848"/>
              <w:rPr/>
            </w:pPr>
            <w:r>
              <w:rPr>
                <w:b/>
                <w:bCs/>
                <w:color w:val="ffffff"/>
                <w:spacing w:val="-4"/>
              </w:rPr>
              <w:t>适用范围</w:t>
            </w:r>
          </w:p>
        </w:tc>
      </w:tr>
      <w:tr w14:paraId="B2D57BF2">
        <w:tblPrEx/>
        <w:trPr>
          <w:trHeight w:val="609" w:hRule="atLeast"/>
        </w:trPr>
        <w:tc>
          <w:tcPr>
            <w:tcW w:w="904" w:type="dxa"/>
            <w:tcBorders/>
          </w:tcPr>
          <w:p w14:paraId="011CA012">
            <w:pPr>
              <w:pStyle w:val="style4098"/>
              <w:spacing w:before="216" w:lineRule="auto" w:line="219"/>
              <w:ind w:left="265"/>
              <w:rPr/>
            </w:pPr>
            <w:r>
              <w:rPr>
                <w:spacing w:val="5"/>
              </w:rPr>
              <w:t>汤剂</w:t>
            </w:r>
          </w:p>
        </w:tc>
        <w:tc>
          <w:tcPr>
            <w:tcW w:w="3965" w:type="dxa"/>
            <w:gridSpan w:val="2"/>
            <w:tcBorders/>
          </w:tcPr>
          <w:p w14:paraId="11C0B50E">
            <w:pPr>
              <w:pStyle w:val="style4098"/>
              <w:spacing w:before="107" w:lineRule="auto" w:line="219"/>
              <w:jc w:val="right"/>
              <w:rPr/>
            </w:pPr>
            <w:r>
              <w:rPr>
                <w:color w:val="00c6ed"/>
                <w:spacing w:val="-1"/>
              </w:rPr>
              <w:t>吸收较快，能迅速发挥药效，特别是便于根据病情</w:t>
            </w:r>
          </w:p>
          <w:p w14:paraId="C9B4F60A">
            <w:pPr>
              <w:pStyle w:val="style4098"/>
              <w:spacing w:before="26" w:lineRule="auto" w:line="219"/>
              <w:ind w:left="90"/>
              <w:rPr/>
            </w:pPr>
            <w:r>
              <w:rPr>
                <w:color w:val="00beed"/>
                <w:spacing w:val="2"/>
              </w:rPr>
              <w:t>的变化而随症加减使用</w:t>
            </w:r>
          </w:p>
        </w:tc>
        <w:tc>
          <w:tcPr>
            <w:tcW w:w="4490" w:type="dxa"/>
            <w:tcBorders/>
          </w:tcPr>
          <w:p w14:paraId="BC60A62C">
            <w:pPr>
              <w:pStyle w:val="style4098"/>
              <w:spacing w:before="217" w:lineRule="auto" w:line="219"/>
              <w:ind w:left="95"/>
              <w:rPr/>
            </w:pPr>
            <w:r>
              <w:rPr>
                <w:spacing w:val="-1"/>
              </w:rPr>
              <w:t>适用于病证较重或病情不稳定的患者</w:t>
            </w:r>
          </w:p>
        </w:tc>
      </w:tr>
      <w:tr w14:paraId="89977D2E">
        <w:tblPrEx/>
        <w:trPr>
          <w:trHeight w:val="1349" w:hRule="atLeast"/>
        </w:trPr>
        <w:tc>
          <w:tcPr>
            <w:tcW w:w="904" w:type="dxa"/>
            <w:tcBorders/>
          </w:tcPr>
          <w:p w14:paraId="91A62AED">
            <w:pPr>
              <w:pStyle w:val="style0"/>
              <w:spacing w:lineRule="auto" w:line="262"/>
              <w:rPr>
                <w:rFonts w:ascii="Arial"/>
                <w:sz w:val="21"/>
              </w:rPr>
            </w:pPr>
          </w:p>
          <w:p w14:paraId="44DF97AD">
            <w:pPr>
              <w:pStyle w:val="style0"/>
              <w:spacing w:lineRule="auto" w:line="263"/>
              <w:rPr>
                <w:rFonts w:ascii="Arial"/>
                <w:sz w:val="21"/>
              </w:rPr>
            </w:pPr>
          </w:p>
          <w:p w14:paraId="EB70CC0E">
            <w:pPr>
              <w:pStyle w:val="style4098"/>
              <w:spacing w:before="59" w:lineRule="auto" w:line="219"/>
              <w:ind w:left="265"/>
              <w:rPr/>
            </w:pPr>
            <w:r>
              <w:rPr>
                <w:spacing w:val="-2"/>
              </w:rPr>
              <w:t>散剂</w:t>
            </w:r>
          </w:p>
        </w:tc>
        <w:tc>
          <w:tcPr>
            <w:tcW w:w="3965" w:type="dxa"/>
            <w:gridSpan w:val="2"/>
            <w:tcBorders/>
          </w:tcPr>
          <w:p w14:paraId="003BF9DA">
            <w:pPr>
              <w:pStyle w:val="style0"/>
              <w:spacing w:lineRule="auto" w:line="426"/>
              <w:rPr>
                <w:rFonts w:ascii="Arial"/>
                <w:sz w:val="21"/>
              </w:rPr>
            </w:pPr>
          </w:p>
          <w:p w14:paraId="AA23975E">
            <w:pPr>
              <w:pStyle w:val="style4098"/>
              <w:spacing w:before="58" w:lineRule="auto" w:line="219"/>
              <w:jc w:val="right"/>
              <w:rPr/>
            </w:pPr>
            <w:r>
              <w:rPr>
                <w:spacing w:val="-1"/>
              </w:rPr>
              <w:t>制备方法简便，吸收较快，节省药材，性质较稳定</w:t>
            </w:r>
          </w:p>
          <w:p w14:paraId="C3B2732B">
            <w:pPr>
              <w:pStyle w:val="style4098"/>
              <w:spacing w:before="37" w:lineRule="auto" w:line="219"/>
              <w:ind w:left="110"/>
              <w:rPr/>
            </w:pPr>
            <w:r>
              <w:rPr>
                <w:spacing w:val="-1"/>
              </w:rPr>
              <w:t>不易变质，便于服用与携带</w:t>
            </w:r>
          </w:p>
        </w:tc>
        <w:tc>
          <w:tcPr>
            <w:tcW w:w="4490" w:type="dxa"/>
            <w:tcBorders/>
          </w:tcPr>
          <w:p w14:paraId="21E4703F">
            <w:pPr>
              <w:pStyle w:val="style4098"/>
              <w:spacing w:before="98" w:lineRule="exact" w:line="250"/>
              <w:ind w:left="95"/>
              <w:rPr/>
            </w:pPr>
            <w:r>
              <w:rPr>
                <w:spacing w:val="-2"/>
                <w:position w:val="5"/>
              </w:rPr>
              <w:t>分内服和外用两类</w:t>
            </w:r>
          </w:p>
          <w:p w14:paraId="CDF9FD3B">
            <w:pPr>
              <w:pStyle w:val="style4098"/>
              <w:spacing w:lineRule="auto" w:line="219"/>
              <w:ind w:left="5"/>
              <w:rPr/>
            </w:pPr>
            <w:r>
              <w:rPr>
                <w:spacing w:val="-14"/>
              </w:rPr>
              <w:t>【</w:t>
            </w:r>
            <w:r>
              <w:rPr>
                <w:spacing w:val="28"/>
              </w:rPr>
              <w:t xml:space="preserve"> </w:t>
            </w:r>
            <w:r>
              <w:rPr>
                <w:spacing w:val="-14"/>
              </w:rPr>
              <w:t>内</w:t>
            </w:r>
            <w:r>
              <w:rPr>
                <w:spacing w:val="-23"/>
              </w:rPr>
              <w:t xml:space="preserve"> </w:t>
            </w:r>
            <w:r>
              <w:rPr>
                <w:spacing w:val="-14"/>
              </w:rPr>
              <w:t>服 】</w:t>
            </w:r>
          </w:p>
          <w:p w14:paraId="3662B178">
            <w:pPr>
              <w:pStyle w:val="style4098"/>
              <w:spacing w:before="56" w:lineRule="auto" w:line="236"/>
              <w:ind w:left="95"/>
              <w:rPr/>
            </w:pPr>
            <w:r>
              <w:t>1.研粉温水冲服或直接吞服</w:t>
            </w:r>
          </w:p>
          <w:p w14:paraId="B51AA6CA">
            <w:pPr>
              <w:pStyle w:val="style4098"/>
              <w:spacing w:lineRule="auto" w:line="219"/>
              <w:ind w:left="95"/>
              <w:rPr/>
            </w:pPr>
            <w:r>
              <w:rPr>
                <w:spacing w:val="1"/>
              </w:rPr>
              <w:t>2.煮散去急病</w:t>
            </w:r>
          </w:p>
          <w:p w14:paraId="A6FC3BCC">
            <w:pPr>
              <w:pStyle w:val="style4098"/>
              <w:spacing w:before="36" w:lineRule="auto" w:line="219"/>
              <w:ind w:left="5"/>
              <w:rPr/>
            </w:pPr>
            <w:r>
              <w:rPr>
                <w:spacing w:val="7"/>
              </w:rPr>
              <w:t>【外用】外敷或点眼、吹喉</w:t>
            </w:r>
          </w:p>
        </w:tc>
      </w:tr>
      <w:tr w14:paraId="0FC091A2">
        <w:tblPrEx/>
        <w:trPr>
          <w:trHeight w:val="1159" w:hRule="atLeast"/>
        </w:trPr>
        <w:tc>
          <w:tcPr>
            <w:tcW w:w="904" w:type="dxa"/>
            <w:vMerge w:val="restart"/>
            <w:tcBorders>
              <w:bottom w:val="nil"/>
            </w:tcBorders>
          </w:tcPr>
          <w:p w14:paraId="B498575A">
            <w:pPr>
              <w:pStyle w:val="style0"/>
              <w:spacing w:lineRule="auto" w:line="285"/>
              <w:rPr>
                <w:rFonts w:ascii="Arial"/>
                <w:sz w:val="21"/>
              </w:rPr>
            </w:pPr>
          </w:p>
          <w:p w14:paraId="ABAF8315">
            <w:pPr>
              <w:pStyle w:val="style0"/>
              <w:spacing w:lineRule="auto" w:line="285"/>
              <w:rPr>
                <w:rFonts w:ascii="Arial"/>
                <w:sz w:val="21"/>
              </w:rPr>
            </w:pPr>
          </w:p>
          <w:p w14:paraId="0767DC70">
            <w:pPr>
              <w:pStyle w:val="style0"/>
              <w:spacing w:lineRule="auto" w:line="286"/>
              <w:rPr>
                <w:rFonts w:ascii="Arial"/>
                <w:sz w:val="21"/>
              </w:rPr>
            </w:pPr>
          </w:p>
          <w:p w14:paraId="3075706C">
            <w:pPr>
              <w:pStyle w:val="style0"/>
              <w:spacing w:lineRule="auto" w:line="286"/>
              <w:rPr>
                <w:rFonts w:ascii="Arial"/>
                <w:sz w:val="21"/>
              </w:rPr>
            </w:pPr>
          </w:p>
          <w:p w14:paraId="B036A883">
            <w:pPr>
              <w:pStyle w:val="style4098"/>
              <w:spacing w:before="59" w:lineRule="auto" w:line="219"/>
              <w:ind w:left="265"/>
              <w:rPr/>
            </w:pPr>
            <w:r>
              <w:rPr>
                <w:spacing w:val="5"/>
              </w:rPr>
              <w:t>丸剂</w:t>
            </w:r>
          </w:p>
        </w:tc>
        <w:tc>
          <w:tcPr>
            <w:tcW w:w="3965" w:type="dxa"/>
            <w:gridSpan w:val="2"/>
            <w:tcBorders/>
          </w:tcPr>
          <w:p w14:paraId="2A4C5E53">
            <w:pPr>
              <w:pStyle w:val="style0"/>
              <w:spacing w:lineRule="auto" w:line="427"/>
              <w:rPr>
                <w:rFonts w:ascii="Arial"/>
                <w:sz w:val="21"/>
              </w:rPr>
            </w:pPr>
          </w:p>
          <w:p w14:paraId="C2E8CC0B">
            <w:pPr>
              <w:pStyle w:val="style4098"/>
              <w:spacing w:before="58" w:lineRule="auto" w:line="219"/>
              <w:jc w:val="right"/>
              <w:rPr/>
            </w:pPr>
            <w:r>
              <w:rPr>
                <w:spacing w:val="-1"/>
              </w:rPr>
              <w:t>吸收较慢，药效持久，节省药材，便于携带与服用</w:t>
            </w:r>
          </w:p>
        </w:tc>
        <w:tc>
          <w:tcPr>
            <w:tcW w:w="4490" w:type="dxa"/>
            <w:tcBorders/>
          </w:tcPr>
          <w:p w14:paraId="07236B9D">
            <w:pPr>
              <w:pStyle w:val="style4098"/>
              <w:spacing w:before="79" w:lineRule="auto" w:line="219"/>
              <w:ind w:left="95"/>
              <w:rPr/>
            </w:pPr>
            <w:r>
              <w:t>1.适用于慢性、虚弱性疾病</w:t>
            </w:r>
          </w:p>
          <w:p w14:paraId="595E7564">
            <w:pPr>
              <w:pStyle w:val="style4098"/>
              <w:spacing w:before="85" w:lineRule="auto" w:line="219"/>
              <w:ind w:left="95"/>
              <w:rPr/>
            </w:pPr>
            <w:r>
              <w:t>2.也有取峻药缓治而用丸剂的</w:t>
            </w:r>
          </w:p>
          <w:p w14:paraId="4DE55EF4">
            <w:pPr>
              <w:pStyle w:val="style4098"/>
              <w:spacing w:before="56" w:lineRule="auto" w:line="257"/>
              <w:ind w:left="94" w:right="60" w:hanging="9"/>
              <w:rPr/>
            </w:pPr>
            <w:r>
              <w:t>3.还有因方剂中含较多芳香走窜药物，不宜入汤剂煎煮</w:t>
            </w:r>
            <w:r>
              <w:rPr>
                <w:spacing w:val="12"/>
              </w:rPr>
              <w:t xml:space="preserve"> </w:t>
            </w:r>
            <w:r>
              <w:rPr>
                <w:spacing w:val="2"/>
              </w:rPr>
              <w:t>而制成丸剂的</w:t>
            </w:r>
          </w:p>
        </w:tc>
      </w:tr>
      <w:tr w14:paraId="351808B8">
        <w:tblPrEx/>
        <w:trPr>
          <w:trHeight w:val="350" w:hRule="atLeast"/>
        </w:trPr>
        <w:tc>
          <w:tcPr>
            <w:tcW w:w="904" w:type="dxa"/>
            <w:vMerge w:val="continue"/>
            <w:tcBorders>
              <w:top w:val="nil"/>
              <w:bottom w:val="nil"/>
            </w:tcBorders>
          </w:tcPr>
          <w:p w14:paraId="12FBB292">
            <w:pPr>
              <w:pStyle w:val="style0"/>
              <w:rPr>
                <w:rFonts w:ascii="Arial"/>
                <w:sz w:val="21"/>
              </w:rPr>
            </w:pPr>
          </w:p>
        </w:tc>
        <w:tc>
          <w:tcPr>
            <w:tcW w:w="899" w:type="dxa"/>
            <w:tcBorders/>
          </w:tcPr>
          <w:p w14:paraId="9A2F5DCA">
            <w:pPr>
              <w:pStyle w:val="style4098"/>
              <w:spacing w:before="90" w:lineRule="auto" w:line="220"/>
              <w:ind w:left="261"/>
              <w:rPr/>
            </w:pPr>
            <w:r>
              <w:rPr>
                <w:spacing w:val="-3"/>
              </w:rPr>
              <w:t>蜜丸</w:t>
            </w:r>
          </w:p>
        </w:tc>
        <w:tc>
          <w:tcPr>
            <w:tcW w:w="3066" w:type="dxa"/>
            <w:tcBorders/>
          </w:tcPr>
          <w:p w14:paraId="16DB4AAB">
            <w:pPr>
              <w:pStyle w:val="style4098"/>
              <w:spacing w:before="89" w:lineRule="auto" w:line="219"/>
              <w:jc w:val="right"/>
              <w:rPr/>
            </w:pPr>
            <w:r>
              <w:rPr>
                <w:spacing w:val="-1"/>
              </w:rPr>
              <w:t>作用缓和持久，并有补益和矫味的作用</w:t>
            </w:r>
          </w:p>
        </w:tc>
        <w:tc>
          <w:tcPr>
            <w:tcW w:w="4490" w:type="dxa"/>
            <w:tcBorders/>
          </w:tcPr>
          <w:p w14:paraId="1BB67AD4">
            <w:pPr>
              <w:pStyle w:val="style4098"/>
              <w:spacing w:before="90" w:lineRule="auto" w:line="219"/>
              <w:ind w:left="95"/>
              <w:rPr/>
            </w:pPr>
            <w:r>
              <w:t>常用于治疗慢性病和虚弱性疾病</w:t>
            </w:r>
          </w:p>
        </w:tc>
      </w:tr>
      <w:tr w14:paraId="3EC5EA3F">
        <w:tblPrEx/>
        <w:trPr>
          <w:trHeight w:val="360" w:hRule="atLeast"/>
        </w:trPr>
        <w:tc>
          <w:tcPr>
            <w:tcW w:w="904" w:type="dxa"/>
            <w:vMerge w:val="continue"/>
            <w:tcBorders>
              <w:top w:val="nil"/>
              <w:bottom w:val="nil"/>
            </w:tcBorders>
          </w:tcPr>
          <w:p w14:paraId="BB5F7BF4">
            <w:pPr>
              <w:pStyle w:val="style0"/>
              <w:rPr>
                <w:rFonts w:ascii="Arial"/>
                <w:sz w:val="21"/>
              </w:rPr>
            </w:pPr>
          </w:p>
        </w:tc>
        <w:tc>
          <w:tcPr>
            <w:tcW w:w="899" w:type="dxa"/>
            <w:tcBorders/>
          </w:tcPr>
          <w:p w14:paraId="138F5B02">
            <w:pPr>
              <w:pStyle w:val="style4098"/>
              <w:spacing w:before="90" w:lineRule="auto" w:line="219"/>
              <w:ind w:left="261"/>
              <w:rPr/>
            </w:pPr>
            <w:r>
              <w:rPr>
                <w:spacing w:val="-3"/>
              </w:rPr>
              <w:t>水丸</w:t>
            </w:r>
          </w:p>
        </w:tc>
        <w:tc>
          <w:tcPr>
            <w:tcW w:w="3066" w:type="dxa"/>
            <w:tcBorders/>
          </w:tcPr>
          <w:p w14:paraId="F970D45A">
            <w:pPr>
              <w:pStyle w:val="style4098"/>
              <w:spacing w:before="89" w:lineRule="auto" w:line="219"/>
              <w:ind w:left="101"/>
              <w:rPr/>
            </w:pPr>
            <w:r>
              <w:t>易于崩解，吸收快，易于吞服</w:t>
            </w:r>
          </w:p>
        </w:tc>
        <w:tc>
          <w:tcPr>
            <w:tcW w:w="4490" w:type="dxa"/>
            <w:tcBorders/>
          </w:tcPr>
          <w:p w14:paraId="69B4B9D2">
            <w:pPr>
              <w:pStyle w:val="style4098"/>
              <w:spacing w:before="90" w:lineRule="auto" w:line="220"/>
              <w:ind w:left="95"/>
              <w:rPr/>
            </w:pPr>
            <w:r>
              <w:rPr>
                <w:spacing w:val="-1"/>
              </w:rPr>
              <w:t>适用于多种疾病</w:t>
            </w:r>
          </w:p>
        </w:tc>
      </w:tr>
      <w:tr w14:paraId="9E1D0087">
        <w:tblPrEx/>
        <w:trPr>
          <w:trHeight w:val="359" w:hRule="atLeast"/>
        </w:trPr>
        <w:tc>
          <w:tcPr>
            <w:tcW w:w="904" w:type="dxa"/>
            <w:vMerge w:val="continue"/>
            <w:tcBorders>
              <w:top w:val="nil"/>
              <w:bottom w:val="nil"/>
            </w:tcBorders>
          </w:tcPr>
          <w:p w14:paraId="632F283B">
            <w:pPr>
              <w:pStyle w:val="style0"/>
              <w:rPr>
                <w:rFonts w:ascii="Arial"/>
                <w:sz w:val="21"/>
              </w:rPr>
            </w:pPr>
          </w:p>
        </w:tc>
        <w:tc>
          <w:tcPr>
            <w:tcW w:w="899" w:type="dxa"/>
            <w:tcBorders/>
          </w:tcPr>
          <w:p w14:paraId="7C730CFF">
            <w:pPr>
              <w:pStyle w:val="style4098"/>
              <w:spacing w:before="90" w:lineRule="auto" w:line="219"/>
              <w:ind w:left="261"/>
              <w:rPr/>
            </w:pPr>
            <w:r>
              <w:rPr>
                <w:spacing w:val="-2"/>
              </w:rPr>
              <w:t>糊丸</w:t>
            </w:r>
          </w:p>
        </w:tc>
        <w:tc>
          <w:tcPr>
            <w:tcW w:w="3066" w:type="dxa"/>
            <w:tcBorders/>
          </w:tcPr>
          <w:p w14:paraId="1F9A78E7">
            <w:pPr>
              <w:pStyle w:val="style4098"/>
              <w:spacing w:before="89" w:lineRule="auto" w:line="219"/>
              <w:jc w:val="right"/>
              <w:rPr/>
            </w:pPr>
            <w:r>
              <w:rPr>
                <w:spacing w:val="-1"/>
              </w:rPr>
              <w:t>黏合力强，质地坚硬，崩解、溶散迟缓</w:t>
            </w:r>
          </w:p>
        </w:tc>
        <w:tc>
          <w:tcPr>
            <w:tcW w:w="4490" w:type="dxa"/>
            <w:tcBorders/>
          </w:tcPr>
          <w:p w14:paraId="7E26C5C0">
            <w:pPr>
              <w:pStyle w:val="style4098"/>
              <w:spacing w:before="89" w:lineRule="auto" w:line="219"/>
              <w:jc w:val="right"/>
              <w:rPr/>
            </w:pPr>
            <w:r>
              <w:rPr>
                <w:color w:val="00c0f0"/>
                <w:spacing w:val="-5"/>
              </w:rPr>
              <w:t>内服可延长药效，减轻剧毒药的不良反应和对胃肠的刺激</w:t>
            </w:r>
          </w:p>
        </w:tc>
      </w:tr>
      <w:tr w14:paraId="790DC723">
        <w:tblPrEx/>
        <w:trPr>
          <w:trHeight w:val="330" w:hRule="atLeast"/>
        </w:trPr>
        <w:tc>
          <w:tcPr>
            <w:tcW w:w="904" w:type="dxa"/>
            <w:vMerge w:val="continue"/>
            <w:tcBorders>
              <w:top w:val="nil"/>
            </w:tcBorders>
          </w:tcPr>
          <w:p w14:paraId="10318A69">
            <w:pPr>
              <w:pStyle w:val="style0"/>
              <w:rPr>
                <w:rFonts w:ascii="Arial"/>
                <w:sz w:val="21"/>
              </w:rPr>
            </w:pPr>
          </w:p>
        </w:tc>
        <w:tc>
          <w:tcPr>
            <w:tcW w:w="899" w:type="dxa"/>
            <w:tcBorders/>
          </w:tcPr>
          <w:p w14:paraId="D542F278">
            <w:pPr>
              <w:pStyle w:val="style4098"/>
              <w:spacing w:before="80" w:lineRule="auto" w:line="219"/>
              <w:ind w:left="170"/>
              <w:rPr/>
            </w:pPr>
            <w:r>
              <w:rPr>
                <w:spacing w:val="-2"/>
              </w:rPr>
              <w:t>浓缩丸</w:t>
            </w:r>
          </w:p>
        </w:tc>
        <w:tc>
          <w:tcPr>
            <w:tcW w:w="3066" w:type="dxa"/>
            <w:tcBorders/>
          </w:tcPr>
          <w:p w14:paraId="E4F066EB">
            <w:pPr>
              <w:pStyle w:val="style4098"/>
              <w:spacing w:before="80" w:lineRule="auto" w:line="219"/>
              <w:jc w:val="right"/>
              <w:rPr/>
            </w:pPr>
            <w:r>
              <w:rPr>
                <w:spacing w:val="-11"/>
              </w:rPr>
              <w:t>有效成分高，体积小，剂量小，易于服用</w:t>
            </w:r>
          </w:p>
        </w:tc>
        <w:tc>
          <w:tcPr>
            <w:tcW w:w="4490" w:type="dxa"/>
            <w:tcBorders/>
          </w:tcPr>
          <w:p w14:paraId="2F316822">
            <w:pPr>
              <w:pStyle w:val="style4098"/>
              <w:spacing w:before="81" w:lineRule="auto" w:line="220"/>
              <w:ind w:left="95"/>
              <w:rPr/>
            </w:pPr>
            <w:r>
              <w:rPr>
                <w:spacing w:val="1"/>
              </w:rPr>
              <w:t>可用于治疗多种疾病</w:t>
            </w:r>
          </w:p>
        </w:tc>
      </w:tr>
      <w:tr w14:paraId="281DC2F0">
        <w:tblPrEx/>
        <w:trPr>
          <w:trHeight w:val="639" w:hRule="atLeast"/>
        </w:trPr>
        <w:tc>
          <w:tcPr>
            <w:tcW w:w="904" w:type="dxa"/>
            <w:vMerge w:val="restart"/>
            <w:tcBorders>
              <w:bottom w:val="nil"/>
            </w:tcBorders>
          </w:tcPr>
          <w:p w14:paraId="B327ABDF">
            <w:pPr>
              <w:pStyle w:val="style0"/>
              <w:spacing w:lineRule="auto" w:line="333"/>
              <w:rPr>
                <w:rFonts w:ascii="Arial"/>
                <w:sz w:val="21"/>
              </w:rPr>
            </w:pPr>
          </w:p>
          <w:p w14:paraId="1337A5D6">
            <w:pPr>
              <w:pStyle w:val="style0"/>
              <w:spacing w:lineRule="auto" w:line="334"/>
              <w:rPr>
                <w:rFonts w:ascii="Arial"/>
                <w:sz w:val="21"/>
              </w:rPr>
            </w:pPr>
          </w:p>
          <w:p w14:paraId="3D4990E6">
            <w:pPr>
              <w:pStyle w:val="style4098"/>
              <w:spacing w:before="59" w:lineRule="auto" w:line="219"/>
              <w:ind w:left="265"/>
              <w:rPr/>
            </w:pPr>
            <w:r>
              <w:rPr>
                <w:spacing w:val="5"/>
              </w:rPr>
              <w:t>膏剂</w:t>
            </w:r>
          </w:p>
        </w:tc>
        <w:tc>
          <w:tcPr>
            <w:tcW w:w="899" w:type="dxa"/>
            <w:tcBorders/>
          </w:tcPr>
          <w:p w14:paraId="5E708BCC">
            <w:pPr>
              <w:pStyle w:val="style4098"/>
              <w:spacing w:before="230" w:lineRule="auto" w:line="219"/>
              <w:ind w:left="261"/>
              <w:rPr/>
            </w:pPr>
            <w:r>
              <w:rPr>
                <w:spacing w:val="6"/>
              </w:rPr>
              <w:t>煎膏</w:t>
            </w:r>
          </w:p>
        </w:tc>
        <w:tc>
          <w:tcPr>
            <w:tcW w:w="3066" w:type="dxa"/>
            <w:tcBorders/>
          </w:tcPr>
          <w:p w14:paraId="F114A9A8">
            <w:pPr>
              <w:pStyle w:val="style4098"/>
              <w:spacing w:before="101" w:lineRule="auto" w:line="219"/>
              <w:jc w:val="right"/>
              <w:rPr/>
            </w:pPr>
            <w:r>
              <w:rPr>
                <w:spacing w:val="-11"/>
              </w:rPr>
              <w:t>体积小，含量高，便于服用，口味甜美，</w:t>
            </w:r>
          </w:p>
          <w:p w14:paraId="C8F41F46">
            <w:pPr>
              <w:pStyle w:val="style4098"/>
              <w:spacing w:before="76" w:lineRule="auto" w:line="220"/>
              <w:ind w:left="101"/>
              <w:rPr/>
            </w:pPr>
            <w:r>
              <w:rPr>
                <w:spacing w:val="3"/>
              </w:rPr>
              <w:t>有滋润补益作用</w:t>
            </w:r>
          </w:p>
        </w:tc>
        <w:tc>
          <w:tcPr>
            <w:tcW w:w="4490" w:type="dxa"/>
            <w:tcBorders/>
          </w:tcPr>
          <w:p w14:paraId="F26AFAC2">
            <w:pPr>
              <w:pStyle w:val="style4098"/>
              <w:spacing w:before="231" w:lineRule="auto" w:line="219"/>
              <w:ind w:left="95"/>
              <w:rPr/>
            </w:pPr>
            <w:r>
              <w:rPr>
                <w:spacing w:val="-1"/>
              </w:rPr>
              <w:t>一般用于慢性虚弱病人，有利于较长时间用药</w:t>
            </w:r>
          </w:p>
        </w:tc>
      </w:tr>
      <w:tr w14:paraId="B2AE2C6D">
        <w:tblPrEx/>
        <w:trPr>
          <w:trHeight w:val="609" w:hRule="atLeast"/>
        </w:trPr>
        <w:tc>
          <w:tcPr>
            <w:tcW w:w="904" w:type="dxa"/>
            <w:vMerge w:val="continue"/>
            <w:tcBorders>
              <w:top w:val="nil"/>
              <w:bottom w:val="nil"/>
            </w:tcBorders>
          </w:tcPr>
          <w:p w14:paraId="220B1952">
            <w:pPr>
              <w:pStyle w:val="style0"/>
              <w:rPr>
                <w:rFonts w:ascii="Arial"/>
                <w:sz w:val="21"/>
              </w:rPr>
            </w:pPr>
          </w:p>
        </w:tc>
        <w:tc>
          <w:tcPr>
            <w:tcW w:w="899" w:type="dxa"/>
            <w:tcBorders/>
          </w:tcPr>
          <w:p w14:paraId="F22D377B">
            <w:pPr>
              <w:pStyle w:val="style4098"/>
              <w:spacing w:before="221" w:lineRule="auto" w:line="219"/>
              <w:ind w:left="261"/>
              <w:rPr/>
            </w:pPr>
            <w:r>
              <w:rPr>
                <w:spacing w:val="6"/>
              </w:rPr>
              <w:t>软膏</w:t>
            </w:r>
          </w:p>
        </w:tc>
        <w:tc>
          <w:tcPr>
            <w:tcW w:w="3066" w:type="dxa"/>
            <w:tcBorders/>
          </w:tcPr>
          <w:p w14:paraId="8E0ED84C">
            <w:pPr>
              <w:pStyle w:val="style4098"/>
              <w:spacing w:before="92" w:lineRule="auto" w:line="220"/>
              <w:jc w:val="right"/>
              <w:rPr/>
            </w:pPr>
            <w:r>
              <w:rPr>
                <w:spacing w:val="-1"/>
              </w:rPr>
              <w:t>具有一定的黏稠性，外涂后渐渐软化或</w:t>
            </w:r>
          </w:p>
          <w:p w14:paraId="4E8EE71D">
            <w:pPr>
              <w:pStyle w:val="style4098"/>
              <w:spacing w:before="55" w:lineRule="auto" w:line="219"/>
              <w:jc w:val="right"/>
              <w:rPr/>
            </w:pPr>
            <w:r>
              <w:rPr>
                <w:spacing w:val="-7"/>
              </w:rPr>
              <w:t>溶化，使药物慢慢吸收，持久发挥疗效</w:t>
            </w:r>
          </w:p>
        </w:tc>
        <w:tc>
          <w:tcPr>
            <w:tcW w:w="4490" w:type="dxa"/>
            <w:tcBorders/>
          </w:tcPr>
          <w:p w14:paraId="2398D6FF">
            <w:pPr>
              <w:pStyle w:val="style4098"/>
              <w:spacing w:before="221" w:lineRule="auto" w:line="219"/>
              <w:ind w:left="95"/>
              <w:rPr/>
            </w:pPr>
            <w:r>
              <w:rPr>
                <w:spacing w:val="-1"/>
              </w:rPr>
              <w:t>适用于外科疮疡疖肿、烧烫伤等</w:t>
            </w:r>
          </w:p>
        </w:tc>
      </w:tr>
      <w:tr w14:paraId="5FC9B9EE">
        <w:tblPrEx/>
        <w:trPr>
          <w:trHeight w:val="360" w:hRule="atLeast"/>
        </w:trPr>
        <w:tc>
          <w:tcPr>
            <w:tcW w:w="904" w:type="dxa"/>
            <w:vMerge w:val="continue"/>
            <w:tcBorders>
              <w:top w:val="nil"/>
            </w:tcBorders>
          </w:tcPr>
          <w:p w14:paraId="C4137AFF">
            <w:pPr>
              <w:pStyle w:val="style0"/>
              <w:rPr>
                <w:rFonts w:ascii="Arial"/>
                <w:sz w:val="21"/>
              </w:rPr>
            </w:pPr>
          </w:p>
        </w:tc>
        <w:tc>
          <w:tcPr>
            <w:tcW w:w="899" w:type="dxa"/>
            <w:tcBorders/>
          </w:tcPr>
          <w:p w14:paraId="FE80A0B9">
            <w:pPr>
              <w:pStyle w:val="style4098"/>
              <w:spacing w:before="92" w:lineRule="auto" w:line="219"/>
              <w:ind w:left="261"/>
              <w:rPr/>
            </w:pPr>
            <w:r>
              <w:rPr>
                <w:spacing w:val="6"/>
              </w:rPr>
              <w:t>硬膏</w:t>
            </w:r>
          </w:p>
        </w:tc>
        <w:tc>
          <w:tcPr>
            <w:tcW w:w="3066" w:type="dxa"/>
            <w:tcBorders/>
          </w:tcPr>
          <w:p w14:paraId="3A4A4E43">
            <w:pPr>
              <w:pStyle w:val="style4098"/>
              <w:spacing w:before="93" w:lineRule="auto" w:line="219"/>
              <w:ind w:left="81"/>
              <w:rPr/>
            </w:pPr>
            <w:r>
              <w:rPr>
                <w:spacing w:val="-1"/>
              </w:rPr>
              <w:t>药效持久，使用与携带方便</w:t>
            </w:r>
          </w:p>
        </w:tc>
        <w:tc>
          <w:tcPr>
            <w:tcW w:w="4490" w:type="dxa"/>
            <w:tcBorders/>
          </w:tcPr>
          <w:p w14:paraId="BC208F1F">
            <w:pPr>
              <w:pStyle w:val="style4098"/>
              <w:spacing w:before="93" w:lineRule="auto" w:line="219"/>
              <w:ind w:left="95"/>
              <w:rPr/>
            </w:pPr>
            <w:r>
              <w:t>可用于治疗局部疾病和全身性疾病</w:t>
            </w:r>
          </w:p>
        </w:tc>
      </w:tr>
      <w:tr w14:paraId="5F0AFCE8">
        <w:tblPrEx/>
        <w:trPr>
          <w:trHeight w:val="609" w:hRule="atLeast"/>
        </w:trPr>
        <w:tc>
          <w:tcPr>
            <w:tcW w:w="904" w:type="dxa"/>
            <w:tcBorders/>
          </w:tcPr>
          <w:p w14:paraId="4E1F049F">
            <w:pPr>
              <w:pStyle w:val="style4098"/>
              <w:spacing w:before="222" w:lineRule="auto" w:line="219"/>
              <w:ind w:left="265"/>
              <w:rPr/>
            </w:pPr>
            <w:r>
              <w:rPr>
                <w:spacing w:val="5"/>
              </w:rPr>
              <w:t>酒剂</w:t>
            </w:r>
          </w:p>
        </w:tc>
        <w:tc>
          <w:tcPr>
            <w:tcW w:w="3965" w:type="dxa"/>
            <w:gridSpan w:val="2"/>
            <w:tcBorders/>
          </w:tcPr>
          <w:p w14:paraId="26DFF4EC">
            <w:pPr>
              <w:pStyle w:val="style4098"/>
              <w:spacing w:before="223" w:lineRule="auto" w:line="219"/>
              <w:ind w:left="90"/>
              <w:rPr/>
            </w:pPr>
            <w:r>
              <w:t>活血通络，易于发散和助长药效的特点</w:t>
            </w:r>
          </w:p>
        </w:tc>
        <w:tc>
          <w:tcPr>
            <w:tcW w:w="4490" w:type="dxa"/>
            <w:tcBorders/>
          </w:tcPr>
          <w:p w14:paraId="38D814FB">
            <w:pPr>
              <w:pStyle w:val="style4098"/>
              <w:spacing w:before="102" w:lineRule="exact" w:line="281"/>
              <w:ind w:left="95"/>
              <w:rPr/>
            </w:pPr>
            <w:r>
              <w:rPr>
                <w:spacing w:val="1"/>
                <w:position w:val="7"/>
              </w:rPr>
              <w:t>常用于祛风通络和补益方剂中</w:t>
            </w:r>
          </w:p>
          <w:p w14:paraId="D9D753EF">
            <w:pPr>
              <w:pStyle w:val="style4098"/>
              <w:spacing w:lineRule="auto" w:line="219"/>
              <w:ind w:left="95"/>
              <w:rPr/>
            </w:pPr>
            <w:r>
              <w:rPr>
                <w:spacing w:val="1"/>
              </w:rPr>
              <w:t>外用可祛风活血，止痛消肿</w:t>
            </w:r>
          </w:p>
        </w:tc>
      </w:tr>
      <w:tr w14:paraId="6473E675">
        <w:tblPrEx/>
        <w:trPr>
          <w:trHeight w:val="350" w:hRule="atLeast"/>
        </w:trPr>
        <w:tc>
          <w:tcPr>
            <w:tcW w:w="904" w:type="dxa"/>
            <w:tcBorders/>
          </w:tcPr>
          <w:p w14:paraId="5FA50523">
            <w:pPr>
              <w:pStyle w:val="style4098"/>
              <w:spacing w:before="93" w:lineRule="auto" w:line="219"/>
              <w:ind w:left="265"/>
              <w:rPr/>
            </w:pPr>
            <w:r>
              <w:rPr>
                <w:spacing w:val="-2"/>
              </w:rPr>
              <w:t>丹剂</w:t>
            </w:r>
          </w:p>
        </w:tc>
        <w:tc>
          <w:tcPr>
            <w:tcW w:w="8455" w:type="dxa"/>
            <w:gridSpan w:val="3"/>
            <w:tcBorders/>
          </w:tcPr>
          <w:p w14:paraId="CE3EA515">
            <w:pPr>
              <w:pStyle w:val="style4098"/>
              <w:spacing w:before="93" w:lineRule="auto" w:line="219"/>
              <w:ind w:left="140"/>
              <w:rPr/>
            </w:pPr>
            <w:r>
              <w:rPr>
                <w:spacing w:val="-1"/>
              </w:rPr>
              <w:t>主要用于外科的疮疡、痈疽、瘿瘤等</w:t>
            </w:r>
          </w:p>
        </w:tc>
      </w:tr>
      <w:tr w14:paraId="CB206964">
        <w:tblPrEx/>
        <w:trPr>
          <w:trHeight w:val="359" w:hRule="atLeast"/>
        </w:trPr>
        <w:tc>
          <w:tcPr>
            <w:tcW w:w="904" w:type="dxa"/>
            <w:tcBorders/>
          </w:tcPr>
          <w:p w14:paraId="AEFDF5FB">
            <w:pPr>
              <w:pStyle w:val="style4098"/>
              <w:spacing w:before="93" w:lineRule="auto" w:line="219"/>
              <w:ind w:left="265"/>
              <w:rPr/>
            </w:pPr>
            <w:r>
              <w:rPr>
                <w:spacing w:val="-3"/>
              </w:rPr>
              <w:t>茶剂</w:t>
            </w:r>
          </w:p>
        </w:tc>
        <w:tc>
          <w:tcPr>
            <w:tcW w:w="8455" w:type="dxa"/>
            <w:gridSpan w:val="3"/>
            <w:tcBorders/>
          </w:tcPr>
          <w:p w14:paraId="84AECDEE">
            <w:pPr>
              <w:pStyle w:val="style4098"/>
              <w:spacing w:before="93" w:lineRule="auto" w:line="219"/>
              <w:ind w:left="140"/>
              <w:rPr/>
            </w:pPr>
            <w:r>
              <w:t>大多用于治疗感冒、食积、腹泻，近年来又有许多健身、减肥的新产品</w:t>
            </w:r>
          </w:p>
        </w:tc>
      </w:tr>
      <w:tr w14:paraId="954795C1">
        <w:tblPrEx/>
        <w:trPr>
          <w:trHeight w:val="360" w:hRule="atLeast"/>
        </w:trPr>
        <w:tc>
          <w:tcPr>
            <w:tcW w:w="904" w:type="dxa"/>
            <w:tcBorders/>
          </w:tcPr>
          <w:p w14:paraId="FBD4A6E6">
            <w:pPr>
              <w:pStyle w:val="style4098"/>
              <w:spacing w:before="94" w:lineRule="auto" w:line="219"/>
              <w:ind w:left="265"/>
              <w:rPr/>
            </w:pPr>
            <w:r>
              <w:rPr>
                <w:spacing w:val="5"/>
              </w:rPr>
              <w:t>露剂</w:t>
            </w:r>
          </w:p>
        </w:tc>
        <w:tc>
          <w:tcPr>
            <w:tcW w:w="8455" w:type="dxa"/>
            <w:gridSpan w:val="3"/>
            <w:tcBorders/>
          </w:tcPr>
          <w:p w14:paraId="87A6172C">
            <w:pPr>
              <w:pStyle w:val="style4098"/>
              <w:spacing w:before="94" w:lineRule="auto" w:line="219"/>
              <w:ind w:left="140"/>
              <w:rPr/>
            </w:pPr>
            <w:r>
              <w:rPr>
                <w:spacing w:val="-1"/>
              </w:rPr>
              <w:t>一般作为饮料及清凉解暑剂，常用的有金银花露、青蒿露等</w:t>
            </w:r>
          </w:p>
        </w:tc>
      </w:tr>
      <w:tr w14:paraId="07DD950B">
        <w:tblPrEx/>
        <w:trPr>
          <w:trHeight w:val="330" w:hRule="atLeast"/>
        </w:trPr>
        <w:tc>
          <w:tcPr>
            <w:tcW w:w="904" w:type="dxa"/>
            <w:tcBorders/>
          </w:tcPr>
          <w:p w14:paraId="A491926A">
            <w:pPr>
              <w:pStyle w:val="style4098"/>
              <w:spacing w:before="84" w:lineRule="auto" w:line="219"/>
              <w:ind w:left="265"/>
              <w:rPr/>
            </w:pPr>
            <w:r>
              <w:rPr>
                <w:spacing w:val="-2"/>
              </w:rPr>
              <w:t>锭剂</w:t>
            </w:r>
          </w:p>
        </w:tc>
        <w:tc>
          <w:tcPr>
            <w:tcW w:w="8455" w:type="dxa"/>
            <w:gridSpan w:val="3"/>
            <w:tcBorders/>
          </w:tcPr>
          <w:p w14:paraId="8D947E8C">
            <w:pPr>
              <w:pStyle w:val="style4098"/>
              <w:spacing w:before="85" w:lineRule="auto" w:line="219"/>
              <w:ind w:left="140"/>
              <w:rPr/>
            </w:pPr>
            <w:r>
              <w:t>内服，研末调服或磨汁服；外用，则磨汁涂患处</w:t>
            </w:r>
          </w:p>
        </w:tc>
      </w:tr>
      <w:tr w14:paraId="2D9364B7">
        <w:tblPrEx/>
        <w:trPr>
          <w:trHeight w:val="359" w:hRule="atLeast"/>
        </w:trPr>
        <w:tc>
          <w:tcPr>
            <w:tcW w:w="904" w:type="dxa"/>
            <w:tcBorders/>
          </w:tcPr>
          <w:p w14:paraId="7F043D9D">
            <w:pPr>
              <w:pStyle w:val="style4098"/>
              <w:spacing w:before="94" w:lineRule="auto" w:line="219"/>
              <w:ind w:left="265"/>
              <w:rPr/>
            </w:pPr>
            <w:r>
              <w:rPr>
                <w:spacing w:val="-3"/>
              </w:rPr>
              <w:t>条剂</w:t>
            </w:r>
          </w:p>
        </w:tc>
        <w:tc>
          <w:tcPr>
            <w:tcW w:w="8455" w:type="dxa"/>
            <w:gridSpan w:val="3"/>
            <w:tcBorders/>
          </w:tcPr>
          <w:p w14:paraId="B6232069">
            <w:pPr>
              <w:pStyle w:val="style4098"/>
              <w:spacing w:before="95" w:lineRule="auto" w:line="219"/>
              <w:ind w:left="140"/>
              <w:rPr/>
            </w:pPr>
            <w:r>
              <w:rPr>
                <w:spacing w:val="1"/>
              </w:rPr>
              <w:t>用时插入疮口或瘘管内，能化腐拔毒、生肌收口</w:t>
            </w:r>
          </w:p>
        </w:tc>
      </w:tr>
      <w:tr w14:paraId="02A33D36">
        <w:tblPrEx/>
        <w:trPr>
          <w:trHeight w:val="609" w:hRule="atLeast"/>
        </w:trPr>
        <w:tc>
          <w:tcPr>
            <w:tcW w:w="904" w:type="dxa"/>
            <w:tcBorders/>
          </w:tcPr>
          <w:p w14:paraId="81EF7E84">
            <w:pPr>
              <w:pStyle w:val="style4098"/>
              <w:spacing w:before="225" w:lineRule="auto" w:line="219"/>
              <w:ind w:left="265"/>
              <w:rPr/>
            </w:pPr>
            <w:r>
              <w:rPr>
                <w:spacing w:val="-3"/>
              </w:rPr>
              <w:t>线剂</w:t>
            </w:r>
          </w:p>
        </w:tc>
        <w:tc>
          <w:tcPr>
            <w:tcW w:w="8455" w:type="dxa"/>
            <w:gridSpan w:val="3"/>
            <w:tcBorders/>
          </w:tcPr>
          <w:p w14:paraId="3E0547A0">
            <w:pPr>
              <w:pStyle w:val="style4098"/>
              <w:spacing w:before="85" w:lineRule="auto" w:line="258"/>
              <w:ind w:left="139" w:right="52" w:hanging="19"/>
              <w:rPr/>
            </w:pPr>
            <w:r>
              <w:t>用于治疗瘘管、痔疮或赘生物，通过所含药物的轻度腐蚀作用和药线的机械紧扎作</w:t>
            </w:r>
            <w:r>
              <w:rPr>
                <w:spacing w:val="-1"/>
              </w:rPr>
              <w:t>用，使其引流通畅或萎</w:t>
            </w:r>
            <w:r>
              <w:t xml:space="preserve"> </w:t>
            </w:r>
            <w:r>
              <w:rPr>
                <w:spacing w:val="-2"/>
              </w:rPr>
              <w:t>缩、脱落</w:t>
            </w:r>
          </w:p>
        </w:tc>
      </w:tr>
      <w:tr w14:paraId="41F05550">
        <w:tblPrEx/>
        <w:trPr>
          <w:trHeight w:val="1209" w:hRule="atLeast"/>
        </w:trPr>
        <w:tc>
          <w:tcPr>
            <w:tcW w:w="904" w:type="dxa"/>
            <w:tcBorders/>
          </w:tcPr>
          <w:p w14:paraId="AECBC751">
            <w:pPr>
              <w:pStyle w:val="style0"/>
              <w:spacing w:lineRule="auto" w:line="464"/>
              <w:rPr>
                <w:rFonts w:ascii="Arial"/>
                <w:sz w:val="21"/>
              </w:rPr>
            </w:pPr>
          </w:p>
          <w:p w14:paraId="77F5D6B1">
            <w:pPr>
              <w:pStyle w:val="style4098"/>
              <w:spacing w:before="59" w:lineRule="auto" w:line="219"/>
              <w:ind w:left="265"/>
              <w:rPr/>
            </w:pPr>
            <w:r>
              <w:rPr>
                <w:spacing w:val="-2"/>
              </w:rPr>
              <w:t>栓剂</w:t>
            </w:r>
          </w:p>
        </w:tc>
        <w:tc>
          <w:tcPr>
            <w:tcW w:w="8455" w:type="dxa"/>
            <w:gridSpan w:val="3"/>
            <w:tcBorders/>
          </w:tcPr>
          <w:p w14:paraId="923CFBA8">
            <w:pPr>
              <w:pStyle w:val="style4098"/>
              <w:spacing w:before="117" w:lineRule="auto" w:line="219"/>
              <w:ind w:left="120"/>
              <w:rPr/>
            </w:pPr>
            <w:r>
              <w:rPr>
                <w:spacing w:val="-3"/>
              </w:rPr>
              <w:t>特点是通过直肠或阴道黏膜吸收，有50%～70%的药物不经过肝脏而直接进入大循环，</w:t>
            </w:r>
            <w:r>
              <w:rPr>
                <w:spacing w:val="50"/>
                <w:w w:val="101"/>
              </w:rPr>
              <w:t xml:space="preserve"> </w:t>
            </w:r>
            <w:r>
              <w:rPr>
                <w:spacing w:val="-3"/>
              </w:rPr>
              <w:t>一方面</w:t>
            </w:r>
            <w:r>
              <w:rPr>
                <w:spacing w:val="-4"/>
              </w:rPr>
              <w:t>减少药物在</w:t>
            </w:r>
          </w:p>
          <w:p w14:paraId="28AD733D">
            <w:pPr>
              <w:pStyle w:val="style4098"/>
              <w:spacing w:before="63" w:lineRule="auto" w:line="265"/>
              <w:ind w:left="139" w:hanging="29"/>
              <w:rPr/>
            </w:pPr>
            <w:r>
              <w:rPr>
                <w:spacing w:val="-1"/>
              </w:rPr>
              <w:t>肝脏中的“首过效应”,同时减少药物对肝脏的毒性和副作用，还可以避免胃肠液对药物的影响及药物对胃</w:t>
            </w:r>
            <w:r>
              <w:rPr>
                <w:spacing w:val="10"/>
              </w:rPr>
              <w:t xml:space="preserve"> </w:t>
            </w:r>
            <w:r>
              <w:rPr>
                <w:spacing w:val="2"/>
              </w:rPr>
              <w:t>黏膜的刺激作用</w:t>
            </w:r>
          </w:p>
          <w:p w14:paraId="92C3AC24">
            <w:pPr>
              <w:pStyle w:val="style4098"/>
              <w:spacing w:before="66" w:lineRule="auto" w:line="219"/>
              <w:ind w:left="140"/>
              <w:rPr/>
            </w:pPr>
            <w:r>
              <w:rPr>
                <w:spacing w:val="-1"/>
              </w:rPr>
              <w:t>婴幼儿直肠给药尤为方便</w:t>
            </w:r>
          </w:p>
        </w:tc>
      </w:tr>
      <w:tr w14:paraId="993D449A">
        <w:tblPrEx/>
        <w:trPr>
          <w:trHeight w:val="345" w:hRule="atLeast"/>
        </w:trPr>
        <w:tc>
          <w:tcPr>
            <w:tcW w:w="904" w:type="dxa"/>
            <w:tcBorders/>
          </w:tcPr>
          <w:p w14:paraId="95085D2A">
            <w:pPr>
              <w:pStyle w:val="style4098"/>
              <w:spacing w:before="87" w:lineRule="auto" w:line="219"/>
              <w:ind w:left="265"/>
              <w:rPr/>
            </w:pPr>
            <w:r>
              <w:rPr>
                <w:spacing w:val="-2"/>
              </w:rPr>
              <w:t>冲剂</w:t>
            </w:r>
          </w:p>
        </w:tc>
        <w:tc>
          <w:tcPr>
            <w:tcW w:w="8455" w:type="dxa"/>
            <w:gridSpan w:val="3"/>
            <w:tcBorders/>
          </w:tcPr>
          <w:p w14:paraId="045201C6">
            <w:pPr>
              <w:pStyle w:val="style4098"/>
              <w:spacing w:before="88" w:lineRule="auto" w:line="219"/>
              <w:ind w:left="140"/>
              <w:rPr/>
            </w:pPr>
            <w:r>
              <w:t>具有作用迅速、味道可口、体积较小、服用方便等特点</w:t>
            </w:r>
          </w:p>
        </w:tc>
      </w:tr>
    </w:tbl>
    <w:p w14:paraId="63E33FC1">
      <w:pPr>
        <w:pStyle w:val="style66"/>
        <w:rPr/>
      </w:pPr>
    </w:p>
    <w:p w14:paraId="C6589ED1">
      <w:pPr>
        <w:pStyle w:val="style0"/>
        <w:rPr/>
        <w:sectPr>
          <w:footerReference w:type="default" r:id="rId14"/>
          <w:pgSz w:w="11900" w:h="16830" w:orient="portrait"/>
          <w:pgMar w:top="904" w:right="1415" w:bottom="1475" w:left="1060" w:header="0" w:footer="1207" w:gutter="0"/>
        </w:sectPr>
      </w:pPr>
    </w:p>
    <w:p w14:paraId="823EBE1B">
      <w:pPr>
        <w:pStyle w:val="style0"/>
        <w:spacing w:before="168" w:lineRule="auto" w:line="217"/>
        <w:ind w:left="3978"/>
        <w:rPr>
          <w:rFonts w:ascii="SimHei" w:cs="SimHei" w:eastAsia="SimHei" w:hAnsi="SimHei"/>
          <w:sz w:val="22"/>
          <w:szCs w:val="22"/>
        </w:rPr>
      </w:pPr>
      <w:r>
        <w:rPr/>
        <w:drawing>
          <wp:anchor distT="0" distB="0" distL="0" distR="0" simplePos="false" relativeHeight="7" behindDoc="false" locked="false" layoutInCell="false" allowOverlap="true">
            <wp:simplePos x="0" y="0"/>
            <wp:positionH relativeFrom="page">
              <wp:posOffset>5969030</wp:posOffset>
            </wp:positionH>
            <wp:positionV relativeFrom="page">
              <wp:posOffset>742963</wp:posOffset>
            </wp:positionV>
            <wp:extent cx="869903" cy="342839"/>
            <wp:effectExtent l="0" t="0" r="0" b="0"/>
            <wp:wrapNone/>
            <wp:docPr id="1042" name="IM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 12"/>
                    <pic:cNvPicPr/>
                  </pic:nvPicPr>
                  <pic:blipFill>
                    <a:blip r:embed="rId15" cstate="print"/>
                    <a:srcRect l="0" t="0" r="0" b="0"/>
                    <a:stretch/>
                  </pic:blipFill>
                  <pic:spPr>
                    <a:xfrm rot="0">
                      <a:off x="0" y="0"/>
                      <a:ext cx="869903" cy="342839"/>
                    </a:xfrm>
                    <a:prstGeom prst="rect"/>
                  </pic:spPr>
                </pic:pic>
              </a:graphicData>
            </a:graphic>
          </wp:anchor>
        </w:drawing>
      </w:r>
      <w:r>
        <w:rPr>
          <w:rFonts w:ascii="SimHei" w:cs="SimHei" w:eastAsia="SimHei" w:hAnsi="SimHei"/>
          <w:b/>
          <w:bCs/>
          <w:spacing w:val="6"/>
          <w:sz w:val="22"/>
          <w:szCs w:val="22"/>
        </w:rPr>
        <w:t>第四部分</w:t>
      </w:r>
      <w:r>
        <w:rPr>
          <w:rFonts w:ascii="SimHei" w:cs="SimHei" w:eastAsia="SimHei" w:hAnsi="SimHei"/>
          <w:spacing w:val="104"/>
          <w:sz w:val="22"/>
          <w:szCs w:val="22"/>
        </w:rPr>
        <w:t xml:space="preserve"> </w:t>
      </w:r>
      <w:r>
        <w:rPr>
          <w:rFonts w:ascii="SimHei" w:cs="SimHei" w:eastAsia="SimHei" w:hAnsi="SimHei"/>
          <w:b/>
          <w:bCs/>
          <w:spacing w:val="6"/>
          <w:sz w:val="22"/>
          <w:szCs w:val="22"/>
        </w:rPr>
        <w:t>方剂学</w:t>
      </w:r>
      <w:r>
        <w:rPr>
          <w:rFonts w:ascii="SimHei" w:cs="SimHei" w:eastAsia="SimHei" w:hAnsi="SimHei"/>
          <w:spacing w:val="-35"/>
          <w:sz w:val="22"/>
          <w:szCs w:val="22"/>
        </w:rPr>
        <w:t xml:space="preserve"> </w:t>
      </w:r>
      <w:r>
        <w:rPr>
          <w:rFonts w:ascii="SimHei" w:cs="SimHei" w:eastAsia="SimHei" w:hAnsi="SimHei"/>
          <w:b/>
          <w:bCs/>
          <w:spacing w:val="6"/>
          <w:sz w:val="22"/>
          <w:szCs w:val="22"/>
        </w:rPr>
        <w:t>|第八章</w:t>
      </w:r>
      <w:r>
        <w:rPr>
          <w:rFonts w:ascii="SimHei" w:cs="SimHei" w:eastAsia="SimHei" w:hAnsi="SimHei"/>
          <w:spacing w:val="98"/>
          <w:sz w:val="22"/>
          <w:szCs w:val="22"/>
        </w:rPr>
        <w:t xml:space="preserve"> </w:t>
      </w:r>
      <w:r>
        <w:rPr>
          <w:rFonts w:ascii="SimHei" w:cs="SimHei" w:eastAsia="SimHei" w:hAnsi="SimHei"/>
          <w:b/>
          <w:bCs/>
          <w:spacing w:val="6"/>
          <w:sz w:val="22"/>
          <w:szCs w:val="22"/>
        </w:rPr>
        <w:t>各类方剂</w:t>
      </w:r>
    </w:p>
    <w:p w14:paraId="CB38A568">
      <w:pPr>
        <w:pStyle w:val="style0"/>
        <w:spacing w:before="68"/>
        <w:rPr/>
      </w:pPr>
    </w:p>
    <w:p w14:paraId="E0A154FF">
      <w:pPr>
        <w:pStyle w:val="style0"/>
        <w:spacing w:before="67"/>
        <w:rPr/>
      </w:pPr>
    </w:p>
    <w:tbl>
      <w:tblPr>
        <w:tblStyle w:val="style4097"/>
        <w:tblW w:w="9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904"/>
        <w:gridCol w:w="3955"/>
        <w:gridCol w:w="4530"/>
      </w:tblGrid>
      <w:tr w14:paraId="99AAC4C9">
        <w:trPr>
          <w:trHeight w:val="353" w:hRule="atLeast"/>
        </w:trPr>
        <w:tc>
          <w:tcPr>
            <w:tcW w:w="904" w:type="dxa"/>
            <w:tcBorders/>
            <w:shd w:val="clear" w:color="auto" w:fill="00adf4"/>
          </w:tcPr>
          <w:p w14:paraId="36C14F87">
            <w:pPr>
              <w:pStyle w:val="style4098"/>
              <w:spacing w:before="88" w:lineRule="auto" w:line="219"/>
              <w:ind w:left="267"/>
              <w:rPr/>
            </w:pPr>
            <w:r>
              <w:rPr>
                <w:b/>
                <w:bCs/>
                <w:color w:val="ffffff"/>
                <w:spacing w:val="-4"/>
              </w:rPr>
              <w:t>剂型</w:t>
            </w:r>
          </w:p>
        </w:tc>
        <w:tc>
          <w:tcPr>
            <w:tcW w:w="3955" w:type="dxa"/>
            <w:tcBorders/>
            <w:shd w:val="clear" w:color="auto" w:fill="00adf4"/>
          </w:tcPr>
          <w:p w14:paraId="8C686A55">
            <w:pPr>
              <w:pStyle w:val="style4098"/>
              <w:spacing w:before="89" w:lineRule="auto" w:line="219"/>
              <w:ind w:left="1773"/>
              <w:rPr/>
            </w:pPr>
            <w:r>
              <w:rPr>
                <w:b/>
                <w:bCs/>
                <w:color w:val="ffffff"/>
                <w:spacing w:val="-4"/>
              </w:rPr>
              <w:t>特点</w:t>
            </w:r>
          </w:p>
        </w:tc>
        <w:tc>
          <w:tcPr>
            <w:tcW w:w="4530" w:type="dxa"/>
            <w:tcBorders/>
            <w:shd w:val="clear" w:color="auto" w:fill="00adf4"/>
          </w:tcPr>
          <w:p w14:paraId="F498A21C">
            <w:pPr>
              <w:pStyle w:val="style4098"/>
              <w:spacing w:before="90" w:lineRule="auto" w:line="220"/>
              <w:ind w:left="1868"/>
              <w:rPr/>
            </w:pPr>
            <w:r>
              <w:rPr>
                <w:b/>
                <w:bCs/>
                <w:color w:val="ffffff"/>
                <w:spacing w:val="-4"/>
              </w:rPr>
              <w:t>适用范围</w:t>
            </w:r>
          </w:p>
        </w:tc>
      </w:tr>
      <w:tr w14:paraId="664B538A">
        <w:tblPrEx/>
        <w:trPr>
          <w:trHeight w:val="348" w:hRule="atLeast"/>
        </w:trPr>
        <w:tc>
          <w:tcPr>
            <w:tcW w:w="904" w:type="dxa"/>
            <w:tcBorders/>
          </w:tcPr>
          <w:p w14:paraId="AC3F956C">
            <w:pPr>
              <w:pStyle w:val="style4098"/>
              <w:spacing w:before="88" w:lineRule="auto" w:line="219"/>
              <w:ind w:left="264"/>
              <w:rPr/>
            </w:pPr>
            <w:r>
              <w:rPr>
                <w:spacing w:val="5"/>
              </w:rPr>
              <w:t>片剂</w:t>
            </w:r>
          </w:p>
        </w:tc>
        <w:tc>
          <w:tcPr>
            <w:tcW w:w="8485" w:type="dxa"/>
            <w:gridSpan w:val="2"/>
            <w:tcBorders/>
          </w:tcPr>
          <w:p w14:paraId="623FC3D1">
            <w:pPr>
              <w:pStyle w:val="style4098"/>
              <w:spacing w:before="89" w:lineRule="auto" w:line="219"/>
              <w:ind w:left="100"/>
              <w:rPr/>
            </w:pPr>
            <w:r>
              <w:rPr>
                <w:spacing w:val="1"/>
              </w:rPr>
              <w:t>用量准确，体积小。味很苦或具有恶臭的药物</w:t>
            </w:r>
            <w:r>
              <w:t>压片后可再包糖衣，使之易于服用</w:t>
            </w:r>
          </w:p>
        </w:tc>
      </w:tr>
      <w:tr w14:paraId="D8A9D5D7">
        <w:tblPrEx/>
        <w:trPr>
          <w:trHeight w:val="348" w:hRule="atLeast"/>
        </w:trPr>
        <w:tc>
          <w:tcPr>
            <w:tcW w:w="904" w:type="dxa"/>
            <w:tcBorders/>
          </w:tcPr>
          <w:p w14:paraId="00277B6C">
            <w:pPr>
              <w:pStyle w:val="style4098"/>
              <w:spacing w:before="90" w:lineRule="auto" w:line="219"/>
              <w:ind w:left="174"/>
              <w:rPr/>
            </w:pPr>
            <w:r>
              <w:rPr>
                <w:spacing w:val="-2"/>
              </w:rPr>
              <w:t>糖浆剂</w:t>
            </w:r>
          </w:p>
        </w:tc>
        <w:tc>
          <w:tcPr>
            <w:tcW w:w="8485" w:type="dxa"/>
            <w:gridSpan w:val="2"/>
            <w:tcBorders/>
          </w:tcPr>
          <w:p w14:paraId="A2FAB8B7">
            <w:pPr>
              <w:pStyle w:val="style4098"/>
              <w:spacing w:before="91" w:lineRule="auto" w:line="219"/>
              <w:ind w:left="100"/>
              <w:rPr/>
            </w:pPr>
            <w:r>
              <w:rPr>
                <w:spacing w:val="1"/>
              </w:rPr>
              <w:t>具有味甜量小、服用方便、吸收较快等特点。</w:t>
            </w:r>
            <w:r>
              <w:t>尤适用于儿童服用</w:t>
            </w:r>
          </w:p>
        </w:tc>
      </w:tr>
      <w:tr w14:paraId="65723B5A">
        <w:tblPrEx/>
        <w:trPr>
          <w:trHeight w:val="348" w:hRule="atLeast"/>
        </w:trPr>
        <w:tc>
          <w:tcPr>
            <w:tcW w:w="904" w:type="dxa"/>
            <w:tcBorders/>
          </w:tcPr>
          <w:p w14:paraId="3DAAD66D">
            <w:pPr>
              <w:pStyle w:val="style4098"/>
              <w:spacing w:before="92" w:lineRule="auto" w:line="219"/>
              <w:ind w:left="174"/>
              <w:rPr/>
            </w:pPr>
            <w:r>
              <w:rPr>
                <w:spacing w:val="3"/>
              </w:rPr>
              <w:t>口服剂</w:t>
            </w:r>
          </w:p>
        </w:tc>
        <w:tc>
          <w:tcPr>
            <w:tcW w:w="8485" w:type="dxa"/>
            <w:gridSpan w:val="2"/>
            <w:tcBorders/>
          </w:tcPr>
          <w:p w14:paraId="F596AF1F">
            <w:pPr>
              <w:pStyle w:val="style4098"/>
              <w:spacing w:before="92" w:lineRule="auto" w:line="219"/>
              <w:ind w:left="100"/>
              <w:rPr/>
            </w:pPr>
            <w:r>
              <w:t>具有剂量较小、吸收较快、服用方便、口感适宜等优点</w:t>
            </w:r>
          </w:p>
        </w:tc>
      </w:tr>
      <w:tr w14:paraId="1D04AB8A">
        <w:tblPrEx/>
        <w:trPr>
          <w:trHeight w:val="712" w:hRule="atLeast"/>
        </w:trPr>
        <w:tc>
          <w:tcPr>
            <w:tcW w:w="904" w:type="dxa"/>
            <w:tcBorders/>
          </w:tcPr>
          <w:p w14:paraId="F1573D9A">
            <w:pPr>
              <w:pStyle w:val="style4098"/>
              <w:spacing w:before="274" w:lineRule="auto" w:line="219"/>
              <w:ind w:left="174"/>
              <w:rPr/>
            </w:pPr>
            <w:r>
              <w:rPr>
                <w:spacing w:val="-2"/>
              </w:rPr>
              <w:t>注射剂</w:t>
            </w:r>
          </w:p>
        </w:tc>
        <w:tc>
          <w:tcPr>
            <w:tcW w:w="8485" w:type="dxa"/>
            <w:gridSpan w:val="2"/>
            <w:tcBorders/>
          </w:tcPr>
          <w:p w14:paraId="03349DE8">
            <w:pPr>
              <w:pStyle w:val="style4098"/>
              <w:spacing w:before="124" w:lineRule="exact" w:line="311"/>
              <w:ind w:left="100"/>
              <w:rPr/>
            </w:pPr>
            <w:r>
              <w:rPr>
                <w:position w:val="9"/>
              </w:rPr>
              <w:t>具有剂量准确、药效迅速、适于急救、不受消化系统影响的特点</w:t>
            </w:r>
          </w:p>
          <w:p w14:paraId="ECDAB4F9">
            <w:pPr>
              <w:pStyle w:val="style4098"/>
              <w:spacing w:lineRule="auto" w:line="219"/>
              <w:ind w:left="100"/>
              <w:rPr/>
            </w:pPr>
            <w:r>
              <w:rPr>
                <w:spacing w:val="-1"/>
              </w:rPr>
              <w:t>对于神志昏迷，难于口服用药的患者尤为适宜</w:t>
            </w:r>
          </w:p>
        </w:tc>
      </w:tr>
    </w:tbl>
    <w:p w14:paraId="47AEF605">
      <w:pPr>
        <w:pStyle w:val="style66"/>
        <w:spacing w:lineRule="auto" w:line="307"/>
        <w:rPr/>
      </w:pPr>
    </w:p>
    <w:p w14:paraId="2B2155ED">
      <w:pPr>
        <w:pStyle w:val="style0"/>
        <w:spacing w:before="91" w:lineRule="auto" w:line="219"/>
        <w:ind w:left="3579"/>
        <w:rPr>
          <w:rFonts w:ascii="SimSun" w:cs="SimSun" w:eastAsia="SimSun" w:hAnsi="SimSun"/>
          <w:sz w:val="28"/>
          <w:szCs w:val="28"/>
        </w:rPr>
      </w:pPr>
      <w:r>
        <w:rPr>
          <w:rFonts w:ascii="SimSun" w:cs="SimSun" w:eastAsia="SimSun" w:hAnsi="SimSun"/>
          <w:b/>
          <w:bCs/>
          <w:spacing w:val="-1"/>
          <w:sz w:val="28"/>
          <w:szCs w:val="28"/>
        </w:rPr>
        <w:t>第八章</w:t>
      </w:r>
      <w:r>
        <w:rPr>
          <w:rFonts w:ascii="SimSun" w:cs="SimSun" w:eastAsia="SimSun" w:hAnsi="SimSun"/>
          <w:spacing w:val="113"/>
          <w:sz w:val="28"/>
          <w:szCs w:val="28"/>
        </w:rPr>
        <w:t xml:space="preserve"> </w:t>
      </w:r>
      <w:r>
        <w:rPr>
          <w:rFonts w:ascii="SimSun" w:cs="SimSun" w:eastAsia="SimSun" w:hAnsi="SimSun"/>
          <w:b/>
          <w:bCs/>
          <w:spacing w:val="-1"/>
          <w:sz w:val="28"/>
          <w:szCs w:val="28"/>
        </w:rPr>
        <w:t>各类方剂</w:t>
      </w:r>
    </w:p>
    <w:p w14:paraId="2A36F48B">
      <w:pPr>
        <w:pStyle w:val="style66"/>
        <w:spacing w:lineRule="auto" w:line="245"/>
        <w:rPr/>
      </w:pPr>
    </w:p>
    <w:p w14:paraId="0F706281">
      <w:pPr>
        <w:pStyle w:val="style0"/>
        <w:spacing w:before="71" w:lineRule="auto" w:line="219"/>
        <w:ind w:left="407"/>
        <w:rPr>
          <w:rFonts w:ascii="SimSun" w:cs="SimSun" w:eastAsia="SimSun" w:hAnsi="SimSun"/>
          <w:sz w:val="22"/>
          <w:szCs w:val="22"/>
        </w:rPr>
      </w:pPr>
      <w:r>
        <w:rPr>
          <w:rFonts w:ascii="SimSun" w:cs="SimSun" w:eastAsia="SimSun" w:hAnsi="SimSun"/>
          <w:b/>
          <w:bCs/>
          <w:spacing w:val="-8"/>
          <w:sz w:val="22"/>
          <w:szCs w:val="22"/>
        </w:rPr>
        <w:t>【考纲】</w:t>
      </w:r>
    </w:p>
    <w:p w14:paraId="32D10206">
      <w:pPr>
        <w:pStyle w:val="style0"/>
        <w:spacing w:before="60" w:lineRule="auto" w:line="219"/>
        <w:ind w:left="464"/>
        <w:rPr>
          <w:rFonts w:ascii="SimSun" w:cs="SimSun" w:eastAsia="SimSun" w:hAnsi="SimSun"/>
          <w:sz w:val="20"/>
          <w:szCs w:val="20"/>
        </w:rPr>
      </w:pPr>
      <w:r>
        <w:rPr>
          <w:rFonts w:ascii="SimSun" w:cs="SimSun" w:eastAsia="SimSun" w:hAnsi="SimSun"/>
          <w:sz w:val="20"/>
          <w:szCs w:val="20"/>
        </w:rPr>
        <w:t>各类方剂的概念、适用范围、配伍规律、分类及应用注意事项。</w:t>
      </w:r>
    </w:p>
    <w:p w14:paraId="B2EE6D0D">
      <w:pPr>
        <w:pStyle w:val="style0"/>
        <w:spacing w:lineRule="exact" w:line="30"/>
        <w:rPr/>
      </w:pPr>
    </w:p>
    <w:tbl>
      <w:tblPr>
        <w:tblStyle w:val="style4097"/>
        <w:tblW w:w="9358"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4"/>
        <w:gridCol w:w="8104"/>
      </w:tblGrid>
      <w:tr w14:paraId="92519CF5">
        <w:trPr>
          <w:trHeight w:val="354" w:hRule="atLeast"/>
        </w:trPr>
        <w:tc>
          <w:tcPr>
            <w:tcW w:w="9358" w:type="dxa"/>
            <w:gridSpan w:val="2"/>
            <w:tcBorders/>
            <w:shd w:val="clear" w:color="auto" w:fill="00b6f6"/>
          </w:tcPr>
          <w:p w14:paraId="DF304A83">
            <w:pPr>
              <w:pStyle w:val="style4098"/>
              <w:spacing w:before="88" w:lineRule="auto" w:line="219"/>
              <w:ind w:left="4367"/>
              <w:rPr>
                <w:sz w:val="17"/>
                <w:szCs w:val="17"/>
              </w:rPr>
            </w:pPr>
            <w:r>
              <w:rPr>
                <w:b/>
                <w:bCs/>
                <w:color w:val="ffffff"/>
                <w:spacing w:val="32"/>
                <w:sz w:val="17"/>
                <w:szCs w:val="17"/>
              </w:rPr>
              <w:t>解表剂</w:t>
            </w:r>
          </w:p>
        </w:tc>
      </w:tr>
      <w:tr w14:paraId="E7DADDDD">
        <w:tblPrEx/>
        <w:trPr>
          <w:trHeight w:val="899" w:hRule="atLeast"/>
        </w:trPr>
        <w:tc>
          <w:tcPr>
            <w:tcW w:w="1254" w:type="dxa"/>
            <w:tcBorders/>
          </w:tcPr>
          <w:p w14:paraId="E9415679">
            <w:pPr>
              <w:pStyle w:val="style0"/>
              <w:spacing w:lineRule="auto" w:line="308"/>
              <w:rPr>
                <w:rFonts w:ascii="Arial"/>
                <w:sz w:val="21"/>
              </w:rPr>
            </w:pPr>
          </w:p>
          <w:p w14:paraId="4E9C7D42">
            <w:pPr>
              <w:pStyle w:val="style4098"/>
              <w:spacing w:before="55" w:lineRule="auto" w:line="219"/>
              <w:ind w:left="447"/>
              <w:rPr>
                <w:sz w:val="17"/>
                <w:szCs w:val="17"/>
              </w:rPr>
            </w:pPr>
            <w:r>
              <w:rPr>
                <w:b/>
                <w:bCs/>
                <w:spacing w:val="-4"/>
                <w:sz w:val="17"/>
                <w:szCs w:val="17"/>
              </w:rPr>
              <w:t>概念</w:t>
            </w:r>
          </w:p>
        </w:tc>
        <w:tc>
          <w:tcPr>
            <w:tcW w:w="8104" w:type="dxa"/>
            <w:tcBorders/>
          </w:tcPr>
          <w:p w14:paraId="BEC7E1A1">
            <w:pPr>
              <w:pStyle w:val="style4098"/>
              <w:spacing w:before="106" w:lineRule="auto" w:line="219"/>
              <w:ind w:left="80"/>
              <w:rPr>
                <w:sz w:val="17"/>
                <w:szCs w:val="17"/>
              </w:rPr>
            </w:pPr>
            <w:r>
              <w:rPr>
                <w:sz w:val="17"/>
                <w:szCs w:val="17"/>
              </w:rPr>
              <w:t>是以解表药为主组成，具有发汗，解肌，透疹等作用，主治表证的一类方剂。(</w:t>
            </w:r>
            <w:r>
              <w:rPr>
                <w:spacing w:val="-1"/>
                <w:sz w:val="17"/>
                <w:szCs w:val="17"/>
              </w:rPr>
              <w:t>注意对于其他章节中疏散</w:t>
            </w:r>
          </w:p>
          <w:p w14:paraId="A1BCACC2">
            <w:pPr>
              <w:pStyle w:val="style4098"/>
              <w:spacing w:before="45" w:lineRule="auto" w:line="251"/>
              <w:ind w:left="89" w:right="33" w:hanging="9"/>
              <w:rPr>
                <w:sz w:val="17"/>
                <w:szCs w:val="17"/>
              </w:rPr>
            </w:pPr>
            <w:r>
              <w:rPr>
                <w:sz w:val="17"/>
                <w:szCs w:val="17"/>
              </w:rPr>
              <w:t>外风、轻宣外燥、祛风胜湿的方剂，也可属解表剂范畴)。理论依据：“其在皮者</w:t>
            </w:r>
            <w:r>
              <w:rPr>
                <w:spacing w:val="-1"/>
                <w:sz w:val="17"/>
                <w:szCs w:val="17"/>
              </w:rPr>
              <w:t>，汗而发之”,“因其轻而</w:t>
            </w:r>
            <w:r>
              <w:rPr>
                <w:sz w:val="17"/>
                <w:szCs w:val="17"/>
              </w:rPr>
              <w:t xml:space="preserve"> </w:t>
            </w:r>
            <w:r>
              <w:rPr>
                <w:spacing w:val="-1"/>
                <w:sz w:val="17"/>
                <w:szCs w:val="17"/>
              </w:rPr>
              <w:t>扬之”。属于八法中的汗法</w:t>
            </w:r>
          </w:p>
        </w:tc>
      </w:tr>
      <w:tr w14:paraId="888BE7D6">
        <w:tblPrEx/>
        <w:trPr>
          <w:trHeight w:val="529" w:hRule="atLeast"/>
        </w:trPr>
        <w:tc>
          <w:tcPr>
            <w:tcW w:w="1254" w:type="dxa"/>
            <w:tcBorders/>
          </w:tcPr>
          <w:p w14:paraId="1C0523DF">
            <w:pPr>
              <w:pStyle w:val="style4098"/>
              <w:spacing w:before="177" w:lineRule="auto" w:line="220"/>
              <w:ind w:left="277"/>
              <w:rPr>
                <w:sz w:val="17"/>
                <w:szCs w:val="17"/>
              </w:rPr>
            </w:pPr>
            <w:r>
              <w:rPr>
                <w:b/>
                <w:bCs/>
                <w:spacing w:val="-4"/>
                <w:sz w:val="17"/>
                <w:szCs w:val="17"/>
              </w:rPr>
              <w:t>适用范围</w:t>
            </w:r>
          </w:p>
        </w:tc>
        <w:tc>
          <w:tcPr>
            <w:tcW w:w="8104" w:type="dxa"/>
            <w:tcBorders/>
          </w:tcPr>
          <w:p w14:paraId="84095987">
            <w:pPr>
              <w:pStyle w:val="style4098"/>
              <w:spacing w:before="58" w:lineRule="auto" w:line="249"/>
              <w:ind w:left="90" w:right="15"/>
              <w:rPr>
                <w:sz w:val="17"/>
                <w:szCs w:val="17"/>
              </w:rPr>
            </w:pPr>
            <w:r>
              <w:rPr>
                <w:spacing w:val="-5"/>
                <w:sz w:val="17"/>
                <w:szCs w:val="17"/>
              </w:rPr>
              <w:t>主治表证(包括风寒所伤或温病初起，麻疹、疮疡、水肿、疟疾、痢疾等初起，</w:t>
            </w:r>
            <w:r>
              <w:rPr>
                <w:spacing w:val="-6"/>
                <w:sz w:val="17"/>
                <w:szCs w:val="17"/>
              </w:rPr>
              <w:t>见恶寒、发热、头疼、身痛、无</w:t>
            </w:r>
            <w:r>
              <w:rPr>
                <w:sz w:val="17"/>
                <w:szCs w:val="17"/>
              </w:rPr>
              <w:t xml:space="preserve"> </w:t>
            </w:r>
            <w:r>
              <w:rPr>
                <w:spacing w:val="2"/>
                <w:sz w:val="17"/>
                <w:szCs w:val="17"/>
              </w:rPr>
              <w:t>汗或有汗、苔薄白、脉浮等表证)</w:t>
            </w:r>
          </w:p>
        </w:tc>
      </w:tr>
      <w:tr w14:paraId="BB8A1789">
        <w:tblPrEx/>
        <w:trPr>
          <w:trHeight w:val="2058" w:hRule="atLeast"/>
        </w:trPr>
        <w:tc>
          <w:tcPr>
            <w:tcW w:w="1254" w:type="dxa"/>
            <w:tcBorders/>
          </w:tcPr>
          <w:p w14:paraId="89AA459D">
            <w:pPr>
              <w:pStyle w:val="style0"/>
              <w:spacing w:lineRule="auto" w:line="295"/>
              <w:rPr>
                <w:rFonts w:ascii="Arial"/>
                <w:sz w:val="21"/>
              </w:rPr>
            </w:pPr>
          </w:p>
          <w:p w14:paraId="1C8513D8">
            <w:pPr>
              <w:pStyle w:val="style0"/>
              <w:spacing w:lineRule="auto" w:line="295"/>
              <w:rPr>
                <w:rFonts w:ascii="Arial"/>
                <w:sz w:val="21"/>
              </w:rPr>
            </w:pPr>
          </w:p>
          <w:p w14:paraId="1C90F59A">
            <w:pPr>
              <w:pStyle w:val="style0"/>
              <w:spacing w:lineRule="auto" w:line="296"/>
              <w:rPr>
                <w:rFonts w:ascii="Arial"/>
                <w:sz w:val="21"/>
              </w:rPr>
            </w:pPr>
          </w:p>
          <w:p w14:paraId="00E1B6E6">
            <w:pPr>
              <w:pStyle w:val="style4098"/>
              <w:spacing w:before="56" w:lineRule="auto" w:line="219"/>
              <w:ind w:left="277"/>
              <w:rPr>
                <w:sz w:val="17"/>
                <w:szCs w:val="17"/>
              </w:rPr>
            </w:pPr>
            <w:r>
              <w:rPr>
                <w:b/>
                <w:bCs/>
                <w:spacing w:val="-4"/>
                <w:sz w:val="17"/>
                <w:szCs w:val="17"/>
              </w:rPr>
              <w:t>配伍规律</w:t>
            </w:r>
          </w:p>
        </w:tc>
        <w:tc>
          <w:tcPr>
            <w:tcW w:w="8104" w:type="dxa"/>
            <w:tcBorders/>
          </w:tcPr>
          <w:p w14:paraId="9BECED8A">
            <w:pPr>
              <w:pStyle w:val="style4098"/>
              <w:spacing w:before="79" w:lineRule="auto" w:line="251"/>
              <w:ind w:left="90" w:right="175"/>
              <w:rPr>
                <w:sz w:val="17"/>
                <w:szCs w:val="17"/>
              </w:rPr>
            </w:pPr>
            <w:r>
              <w:rPr>
                <w:sz w:val="17"/>
                <w:szCs w:val="17"/>
              </w:rPr>
              <w:t>1.风寒表证宜辛温解表。常以辛温解表药如麻黄、桂枝、羌活、紫苏、防风等为主组成方剂；每配伍活血</w:t>
            </w:r>
            <w:r>
              <w:rPr>
                <w:spacing w:val="6"/>
                <w:sz w:val="17"/>
                <w:szCs w:val="17"/>
              </w:rPr>
              <w:t xml:space="preserve"> </w:t>
            </w:r>
            <w:r>
              <w:rPr>
                <w:spacing w:val="-1"/>
                <w:sz w:val="17"/>
                <w:szCs w:val="17"/>
              </w:rPr>
              <w:t>通脉之桂枝、川芎及宣降肺气的杏仁、桔梗</w:t>
            </w:r>
          </w:p>
          <w:p w14:paraId="993C9AE3">
            <w:pPr>
              <w:pStyle w:val="style4098"/>
              <w:spacing w:before="36" w:lineRule="auto" w:line="246"/>
              <w:ind w:left="90" w:right="361"/>
              <w:rPr>
                <w:sz w:val="17"/>
                <w:szCs w:val="17"/>
              </w:rPr>
            </w:pPr>
            <w:r>
              <w:rPr>
                <w:sz w:val="17"/>
                <w:szCs w:val="17"/>
              </w:rPr>
              <w:t>2.风热表证宜辛凉解表。常以辛凉解表药如薄荷、牛蒡子、桑叶、菊花为主组成</w:t>
            </w:r>
            <w:r>
              <w:rPr>
                <w:spacing w:val="-1"/>
                <w:sz w:val="17"/>
                <w:szCs w:val="17"/>
              </w:rPr>
              <w:t>方剂；多配伍清热解毒</w:t>
            </w:r>
            <w:r>
              <w:rPr>
                <w:sz w:val="17"/>
                <w:szCs w:val="17"/>
              </w:rPr>
              <w:t xml:space="preserve"> </w:t>
            </w:r>
            <w:r>
              <w:rPr>
                <w:sz w:val="17"/>
                <w:szCs w:val="17"/>
              </w:rPr>
              <w:t>的银花、连翘及宣降肺气的杏仁、桔梗</w:t>
            </w:r>
          </w:p>
          <w:p w14:paraId="AC4DD0FA">
            <w:pPr>
              <w:pStyle w:val="style4098"/>
              <w:spacing w:before="28" w:lineRule="auto" w:line="219"/>
              <w:ind w:left="90"/>
              <w:rPr>
                <w:sz w:val="17"/>
                <w:szCs w:val="17"/>
              </w:rPr>
            </w:pPr>
            <w:r>
              <w:rPr>
                <w:sz w:val="17"/>
                <w:szCs w:val="17"/>
              </w:rPr>
              <w:t>3.表证兼见气、血、阴、阳不足者，须结合补益法以扶正祛邪。针对气虚、阳</w:t>
            </w:r>
            <w:r>
              <w:rPr>
                <w:spacing w:val="-1"/>
                <w:sz w:val="17"/>
                <w:szCs w:val="17"/>
              </w:rPr>
              <w:t>虚外感，宜由辛温解表的麻</w:t>
            </w:r>
          </w:p>
          <w:p w14:paraId="EE536AD8">
            <w:pPr>
              <w:pStyle w:val="style4098"/>
              <w:spacing w:before="38" w:lineRule="auto" w:line="257"/>
              <w:ind w:left="90" w:right="19"/>
              <w:rPr>
                <w:sz w:val="17"/>
                <w:szCs w:val="17"/>
              </w:rPr>
            </w:pPr>
            <w:r>
              <w:rPr>
                <w:sz w:val="17"/>
                <w:szCs w:val="17"/>
              </w:rPr>
              <w:t>黄、羌活、防风、苏叶等与益气助阳的人参、黄芪、附子、细辛构成益气解表、助阳解表之</w:t>
            </w:r>
            <w:r>
              <w:rPr>
                <w:spacing w:val="-1"/>
                <w:sz w:val="17"/>
                <w:szCs w:val="17"/>
              </w:rPr>
              <w:t>方；针对阴血不</w:t>
            </w:r>
            <w:r>
              <w:rPr>
                <w:sz w:val="17"/>
                <w:szCs w:val="17"/>
              </w:rPr>
              <w:t xml:space="preserve"> </w:t>
            </w:r>
            <w:r>
              <w:rPr>
                <w:sz w:val="17"/>
                <w:szCs w:val="17"/>
              </w:rPr>
              <w:t>足，宜由辛而微温或辛凉的解表药，如葱白、豆豉、薄荷、葛根等，与滋阴养血的</w:t>
            </w:r>
            <w:r>
              <w:rPr>
                <w:spacing w:val="-1"/>
                <w:sz w:val="17"/>
                <w:szCs w:val="17"/>
              </w:rPr>
              <w:t>玉竹、生地等组成滋阴解</w:t>
            </w:r>
            <w:r>
              <w:rPr>
                <w:sz w:val="17"/>
                <w:szCs w:val="17"/>
              </w:rPr>
              <w:t xml:space="preserve"> </w:t>
            </w:r>
            <w:r>
              <w:rPr>
                <w:spacing w:val="-1"/>
                <w:sz w:val="17"/>
                <w:szCs w:val="17"/>
              </w:rPr>
              <w:t>表、养血解表的方剂</w:t>
            </w:r>
          </w:p>
        </w:tc>
      </w:tr>
      <w:tr w14:paraId="96322210">
        <w:tblPrEx/>
        <w:trPr>
          <w:trHeight w:val="889" w:hRule="atLeast"/>
        </w:trPr>
        <w:tc>
          <w:tcPr>
            <w:tcW w:w="1254" w:type="dxa"/>
            <w:tcBorders/>
          </w:tcPr>
          <w:p w14:paraId="7A786F53">
            <w:pPr>
              <w:pStyle w:val="style0"/>
              <w:spacing w:lineRule="auto" w:line="302"/>
              <w:rPr>
                <w:rFonts w:ascii="Arial"/>
                <w:sz w:val="21"/>
              </w:rPr>
            </w:pPr>
          </w:p>
          <w:p w14:paraId="F4CCF6C8">
            <w:pPr>
              <w:pStyle w:val="style4098"/>
              <w:spacing w:before="55" w:lineRule="auto" w:line="219"/>
              <w:ind w:left="447"/>
              <w:rPr>
                <w:sz w:val="17"/>
                <w:szCs w:val="17"/>
              </w:rPr>
            </w:pPr>
            <w:r>
              <w:rPr>
                <w:b/>
                <w:bCs/>
                <w:spacing w:val="-4"/>
                <w:sz w:val="17"/>
                <w:szCs w:val="17"/>
              </w:rPr>
              <w:t>分类</w:t>
            </w:r>
          </w:p>
        </w:tc>
        <w:tc>
          <w:tcPr>
            <w:tcW w:w="8104" w:type="dxa"/>
            <w:tcBorders/>
          </w:tcPr>
          <w:p w14:paraId="87050774">
            <w:pPr>
              <w:pStyle w:val="style4098"/>
              <w:spacing w:before="131" w:lineRule="exact" w:line="230"/>
              <w:ind w:left="90"/>
              <w:rPr>
                <w:sz w:val="17"/>
                <w:szCs w:val="17"/>
              </w:rPr>
            </w:pPr>
            <w:r>
              <w:rPr>
                <w:position w:val="4"/>
                <w:sz w:val="17"/>
                <w:szCs w:val="17"/>
              </w:rPr>
              <w:t>1.辛温解表：如麻黄汤、桂枝汤、小青龙汤、九味羌活汤、香苏散、正柴胡饮</w:t>
            </w:r>
          </w:p>
          <w:p w14:paraId="C084A9DF">
            <w:pPr>
              <w:pStyle w:val="style4098"/>
              <w:spacing w:lineRule="auto" w:line="218"/>
              <w:ind w:left="90"/>
              <w:rPr>
                <w:sz w:val="17"/>
                <w:szCs w:val="17"/>
              </w:rPr>
            </w:pPr>
            <w:r>
              <w:rPr>
                <w:sz w:val="17"/>
                <w:szCs w:val="17"/>
              </w:rPr>
              <w:t>2.辛凉解表：如银翘散、桑菊饮、麻杏甘石汤、升麻葛根汤、柴葛解肌汤</w:t>
            </w:r>
          </w:p>
          <w:p w14:paraId="02368918">
            <w:pPr>
              <w:pStyle w:val="style4098"/>
              <w:spacing w:before="38" w:lineRule="auto" w:line="219"/>
              <w:ind w:left="90"/>
              <w:rPr>
                <w:sz w:val="17"/>
                <w:szCs w:val="17"/>
              </w:rPr>
            </w:pPr>
            <w:r>
              <w:rPr>
                <w:sz w:val="17"/>
                <w:szCs w:val="17"/>
              </w:rPr>
              <w:t>3.扶正解表：如败毒散、再造散、加减葳蕤汤、麻黄细辛附</w:t>
            </w:r>
            <w:r>
              <w:rPr>
                <w:spacing w:val="-1"/>
                <w:sz w:val="17"/>
                <w:szCs w:val="17"/>
              </w:rPr>
              <w:t>子汤、参苏饮、葱白七味饮</w:t>
            </w:r>
          </w:p>
        </w:tc>
      </w:tr>
      <w:tr w14:paraId="D7E03567">
        <w:tblPrEx/>
        <w:trPr>
          <w:trHeight w:val="1888" w:hRule="atLeast"/>
        </w:trPr>
        <w:tc>
          <w:tcPr>
            <w:tcW w:w="1254" w:type="dxa"/>
            <w:tcBorders/>
          </w:tcPr>
          <w:p w14:paraId="9F33C398">
            <w:pPr>
              <w:pStyle w:val="style0"/>
              <w:spacing w:lineRule="auto" w:line="266"/>
              <w:rPr>
                <w:rFonts w:ascii="Arial"/>
                <w:sz w:val="21"/>
              </w:rPr>
            </w:pPr>
          </w:p>
          <w:p w14:paraId="63AE9753">
            <w:pPr>
              <w:pStyle w:val="style0"/>
              <w:spacing w:lineRule="auto" w:line="267"/>
              <w:rPr>
                <w:rFonts w:ascii="Arial"/>
                <w:sz w:val="21"/>
              </w:rPr>
            </w:pPr>
          </w:p>
          <w:p w14:paraId="00D4453C">
            <w:pPr>
              <w:pStyle w:val="style0"/>
              <w:spacing w:lineRule="auto" w:line="267"/>
              <w:rPr>
                <w:rFonts w:ascii="Arial"/>
                <w:sz w:val="21"/>
              </w:rPr>
            </w:pPr>
          </w:p>
          <w:p w14:paraId="A7FC929B">
            <w:pPr>
              <w:pStyle w:val="style4098"/>
              <w:spacing w:before="56" w:lineRule="auto" w:line="220"/>
              <w:ind w:left="107"/>
              <w:rPr>
                <w:sz w:val="17"/>
                <w:szCs w:val="17"/>
              </w:rPr>
            </w:pPr>
            <w:r>
              <w:rPr>
                <w:b/>
                <w:bCs/>
                <w:spacing w:val="-3"/>
                <w:sz w:val="17"/>
                <w:szCs w:val="17"/>
              </w:rPr>
              <w:t>应用注意事项</w:t>
            </w:r>
          </w:p>
        </w:tc>
        <w:tc>
          <w:tcPr>
            <w:tcW w:w="8104" w:type="dxa"/>
            <w:tcBorders/>
          </w:tcPr>
          <w:p w14:paraId="D5EAABE4">
            <w:pPr>
              <w:pStyle w:val="style4098"/>
              <w:spacing w:before="142" w:lineRule="exact" w:line="240"/>
              <w:ind w:left="90"/>
              <w:rPr>
                <w:sz w:val="17"/>
                <w:szCs w:val="17"/>
              </w:rPr>
            </w:pPr>
            <w:r>
              <w:rPr>
                <w:position w:val="5"/>
                <w:sz w:val="17"/>
                <w:szCs w:val="17"/>
              </w:rPr>
              <w:t>1.解表剂多用辛散轻扬之品，不宜久煎，以免药性耗散，作用减弱</w:t>
            </w:r>
          </w:p>
          <w:p w14:paraId="3F90C946">
            <w:pPr>
              <w:pStyle w:val="style4098"/>
              <w:spacing w:lineRule="auto" w:line="218"/>
              <w:ind w:left="90"/>
              <w:rPr>
                <w:sz w:val="17"/>
                <w:szCs w:val="17"/>
              </w:rPr>
            </w:pPr>
            <w:r>
              <w:rPr>
                <w:spacing w:val="1"/>
                <w:sz w:val="17"/>
                <w:szCs w:val="17"/>
              </w:rPr>
              <w:t>2.服法宜温服，服后宜避风寒，或增衣被</w:t>
            </w:r>
            <w:r>
              <w:rPr>
                <w:sz w:val="17"/>
                <w:szCs w:val="17"/>
              </w:rPr>
              <w:t>，或辅以粥，以助汗出</w:t>
            </w:r>
          </w:p>
          <w:p w14:paraId="E41A3C75">
            <w:pPr>
              <w:pStyle w:val="style4098"/>
              <w:spacing w:before="48" w:lineRule="auto" w:line="245"/>
              <w:ind w:left="90" w:right="363"/>
              <w:rPr>
                <w:sz w:val="17"/>
                <w:szCs w:val="17"/>
              </w:rPr>
            </w:pPr>
            <w:r>
              <w:rPr>
                <w:sz w:val="17"/>
                <w:szCs w:val="17"/>
              </w:rPr>
              <w:t>3.取汗程度以遍身持续微汗为佳，若汗出不彻则病邪不解，汗出太过则耗气</w:t>
            </w:r>
            <w:r>
              <w:rPr>
                <w:spacing w:val="-1"/>
                <w:sz w:val="17"/>
                <w:szCs w:val="17"/>
              </w:rPr>
              <w:t>伤津；汗出病瘥，即当停服</w:t>
            </w:r>
            <w:r>
              <w:rPr>
                <w:sz w:val="17"/>
                <w:szCs w:val="17"/>
              </w:rPr>
              <w:t xml:space="preserve"> </w:t>
            </w:r>
            <w:r>
              <w:rPr>
                <w:spacing w:val="-2"/>
                <w:sz w:val="17"/>
                <w:szCs w:val="17"/>
              </w:rPr>
              <w:t>不必尽剂</w:t>
            </w:r>
          </w:p>
          <w:p w14:paraId="BB5131ED">
            <w:pPr>
              <w:pStyle w:val="style4098"/>
              <w:spacing w:before="49" w:lineRule="auto" w:line="239"/>
              <w:ind w:left="90"/>
              <w:rPr>
                <w:sz w:val="17"/>
                <w:szCs w:val="17"/>
              </w:rPr>
            </w:pPr>
            <w:r>
              <w:rPr>
                <w:sz w:val="17"/>
                <w:szCs w:val="17"/>
              </w:rPr>
              <w:t>4.服药期间，应忌辛辣、生冷、油腻，以免影响药物</w:t>
            </w:r>
            <w:r>
              <w:rPr>
                <w:spacing w:val="-1"/>
                <w:sz w:val="17"/>
                <w:szCs w:val="17"/>
              </w:rPr>
              <w:t>吸收及药效发挥</w:t>
            </w:r>
          </w:p>
          <w:p w14:paraId="9D00C5FC">
            <w:pPr>
              <w:pStyle w:val="style4098"/>
              <w:spacing w:lineRule="auto" w:line="219"/>
              <w:ind w:left="90"/>
              <w:rPr>
                <w:sz w:val="17"/>
                <w:szCs w:val="17"/>
              </w:rPr>
            </w:pPr>
            <w:r>
              <w:rPr>
                <w:sz w:val="17"/>
                <w:szCs w:val="17"/>
              </w:rPr>
              <w:t>5.表邪未尽又现里证者，应先解表后治里</w:t>
            </w:r>
            <w:r>
              <w:rPr>
                <w:spacing w:val="-1"/>
                <w:sz w:val="17"/>
                <w:szCs w:val="17"/>
              </w:rPr>
              <w:t>，或以解表为主，兼治其里</w:t>
            </w:r>
          </w:p>
          <w:p w14:paraId="35AAE2DE">
            <w:pPr>
              <w:pStyle w:val="style4098"/>
              <w:spacing w:before="67" w:lineRule="auto" w:line="219"/>
              <w:ind w:left="90"/>
              <w:rPr>
                <w:sz w:val="17"/>
                <w:szCs w:val="17"/>
              </w:rPr>
            </w:pPr>
            <w:r>
              <w:rPr>
                <w:sz w:val="17"/>
                <w:szCs w:val="17"/>
              </w:rPr>
              <w:t>6.邪已入里，麻疹已透，疮疡已溃、正虚水肿，吐泻失水等症</w:t>
            </w:r>
            <w:r>
              <w:rPr>
                <w:spacing w:val="-1"/>
                <w:sz w:val="17"/>
                <w:szCs w:val="17"/>
              </w:rPr>
              <w:t>，均不宜使用解表剂</w:t>
            </w:r>
          </w:p>
        </w:tc>
      </w:tr>
      <w:tr w14:paraId="728C035D">
        <w:tblPrEx/>
        <w:trPr>
          <w:trHeight w:val="350" w:hRule="atLeast"/>
        </w:trPr>
        <w:tc>
          <w:tcPr>
            <w:tcW w:w="9358" w:type="dxa"/>
            <w:gridSpan w:val="2"/>
            <w:tcBorders/>
            <w:shd w:val="clear" w:color="auto" w:fill="00b2f5"/>
          </w:tcPr>
          <w:p w14:paraId="70A00395">
            <w:pPr>
              <w:pStyle w:val="style4098"/>
              <w:spacing w:before="91" w:lineRule="auto" w:line="219"/>
              <w:ind w:left="4417"/>
              <w:rPr>
                <w:sz w:val="17"/>
                <w:szCs w:val="17"/>
              </w:rPr>
            </w:pPr>
            <w:r>
              <w:rPr>
                <w:b/>
                <w:bCs/>
                <w:color w:val="ffffff"/>
                <w:spacing w:val="-4"/>
                <w:sz w:val="17"/>
                <w:szCs w:val="17"/>
              </w:rPr>
              <w:t>泻下剂</w:t>
            </w:r>
          </w:p>
        </w:tc>
      </w:tr>
      <w:tr w14:paraId="E2D5F9EF">
        <w:tblPrEx/>
        <w:trPr>
          <w:trHeight w:val="709" w:hRule="atLeast"/>
        </w:trPr>
        <w:tc>
          <w:tcPr>
            <w:tcW w:w="1254" w:type="dxa"/>
            <w:tcBorders/>
          </w:tcPr>
          <w:p w14:paraId="113D36CC">
            <w:pPr>
              <w:pStyle w:val="style4098"/>
              <w:spacing w:before="272" w:lineRule="auto" w:line="219"/>
              <w:ind w:left="447"/>
              <w:rPr>
                <w:sz w:val="17"/>
                <w:szCs w:val="17"/>
              </w:rPr>
            </w:pPr>
            <w:r>
              <w:rPr>
                <w:b/>
                <w:bCs/>
                <w:spacing w:val="-4"/>
                <w:sz w:val="17"/>
                <w:szCs w:val="17"/>
              </w:rPr>
              <w:t>概念</w:t>
            </w:r>
          </w:p>
        </w:tc>
        <w:tc>
          <w:tcPr>
            <w:tcW w:w="8104" w:type="dxa"/>
            <w:tcBorders/>
          </w:tcPr>
          <w:p w14:paraId="F3FC1374">
            <w:pPr>
              <w:pStyle w:val="style4098"/>
              <w:spacing w:before="153"/>
              <w:ind w:left="90" w:right="17"/>
              <w:rPr>
                <w:sz w:val="17"/>
                <w:szCs w:val="17"/>
              </w:rPr>
            </w:pPr>
            <w:r>
              <w:rPr>
                <w:sz w:val="17"/>
                <w:szCs w:val="17"/>
              </w:rPr>
              <w:t>是以泻下药为主组成，具有通便、泻热、攻积、攻逐水饮、排除胃肠积滞等作用，主治里实证</w:t>
            </w:r>
            <w:r>
              <w:rPr>
                <w:spacing w:val="-1"/>
                <w:sz w:val="17"/>
                <w:szCs w:val="17"/>
              </w:rPr>
              <w:t>的一类方剂。</w:t>
            </w:r>
            <w:r>
              <w:rPr>
                <w:sz w:val="17"/>
                <w:szCs w:val="17"/>
              </w:rPr>
              <w:t xml:space="preserve"> </w:t>
            </w:r>
            <w:r>
              <w:rPr>
                <w:sz w:val="17"/>
                <w:szCs w:val="17"/>
              </w:rPr>
              <w:t>理论依据：“其下者，引而竭之；中满者，泻之于内</w:t>
            </w:r>
            <w:r>
              <w:rPr>
                <w:spacing w:val="-1"/>
                <w:sz w:val="17"/>
                <w:szCs w:val="17"/>
              </w:rPr>
              <w:t>”。属于八法中的下法</w:t>
            </w:r>
          </w:p>
        </w:tc>
      </w:tr>
      <w:tr w14:paraId="A4FD3245">
        <w:tblPrEx/>
        <w:trPr>
          <w:trHeight w:val="894" w:hRule="atLeast"/>
        </w:trPr>
        <w:tc>
          <w:tcPr>
            <w:tcW w:w="1254" w:type="dxa"/>
            <w:tcBorders/>
          </w:tcPr>
          <w:p w14:paraId="FC08641E">
            <w:pPr>
              <w:pStyle w:val="style0"/>
              <w:spacing w:lineRule="auto" w:line="306"/>
              <w:rPr>
                <w:rFonts w:ascii="Arial"/>
                <w:sz w:val="21"/>
              </w:rPr>
            </w:pPr>
          </w:p>
          <w:p w14:paraId="0685ECDA">
            <w:pPr>
              <w:pStyle w:val="style4098"/>
              <w:spacing w:before="56" w:lineRule="auto" w:line="220"/>
              <w:ind w:left="277"/>
              <w:rPr>
                <w:sz w:val="17"/>
                <w:szCs w:val="17"/>
              </w:rPr>
            </w:pPr>
            <w:r>
              <w:rPr>
                <w:b/>
                <w:bCs/>
                <w:spacing w:val="-4"/>
                <w:sz w:val="17"/>
                <w:szCs w:val="17"/>
              </w:rPr>
              <w:t>适用范围</w:t>
            </w:r>
          </w:p>
        </w:tc>
        <w:tc>
          <w:tcPr>
            <w:tcW w:w="8104" w:type="dxa"/>
            <w:tcBorders/>
          </w:tcPr>
          <w:p w14:paraId="CAB43A73">
            <w:pPr>
              <w:pStyle w:val="style4098"/>
              <w:spacing w:before="242" w:lineRule="auto" w:line="251"/>
              <w:ind w:left="90"/>
              <w:rPr>
                <w:sz w:val="17"/>
                <w:szCs w:val="17"/>
              </w:rPr>
            </w:pPr>
            <w:r>
              <w:rPr>
                <w:spacing w:val="-1"/>
                <w:sz w:val="17"/>
                <w:szCs w:val="17"/>
              </w:rPr>
              <w:t>里实证(表证已解，里实已成),包括痰饮、水湿、瘀血</w:t>
            </w:r>
            <w:r>
              <w:rPr>
                <w:spacing w:val="-2"/>
                <w:sz w:val="17"/>
                <w:szCs w:val="17"/>
              </w:rPr>
              <w:t>、宿食、燥屎、痈脓、虫体、结石等有形实邪停积体内</w:t>
            </w:r>
            <w:r>
              <w:rPr>
                <w:sz w:val="17"/>
                <w:szCs w:val="17"/>
              </w:rPr>
              <w:t xml:space="preserve"> </w:t>
            </w:r>
            <w:r>
              <w:rPr>
                <w:sz w:val="17"/>
                <w:szCs w:val="17"/>
              </w:rPr>
              <w:t>引起的以腑气阻闭不通为主要病机的一类病证</w:t>
            </w:r>
          </w:p>
        </w:tc>
      </w:tr>
    </w:tbl>
    <w:p w14:paraId="FFB00FDE">
      <w:pPr>
        <w:pStyle w:val="style66"/>
        <w:rPr/>
      </w:pPr>
    </w:p>
    <w:p w14:paraId="C57008C1">
      <w:pPr>
        <w:pStyle w:val="style0"/>
        <w:rPr/>
        <w:sectPr>
          <w:footerReference w:type="default" r:id="rId16"/>
          <w:pgSz w:w="11900" w:h="16830" w:orient="portrait"/>
          <w:pgMar w:top="1170" w:right="240" w:bottom="1437" w:left="1355" w:header="0" w:footer="1206" w:gutter="0"/>
        </w:sectPr>
      </w:pPr>
    </w:p>
    <w:p w14:paraId="3E30C6E7">
      <w:pPr>
        <w:pStyle w:val="style0"/>
        <w:spacing w:before="124"/>
        <w:ind w:left="1523"/>
        <w:rPr>
          <w:rFonts w:ascii="SimHei" w:cs="SimHei" w:eastAsia="SimHei" w:hAnsi="SimHei"/>
          <w:sz w:val="24"/>
          <w:szCs w:val="24"/>
        </w:rPr>
      </w:pPr>
      <w:r>
        <w:rPr>
          <w:rFonts w:ascii="SimHei" w:cs="SimHei" w:eastAsia="SimHei" w:hAnsi="SimHei"/>
          <w:b/>
          <w:bCs/>
          <w:spacing w:val="2"/>
          <w:sz w:val="24"/>
          <w:szCs w:val="24"/>
        </w:rPr>
        <w:t>中医考研</w:t>
      </w:r>
      <w:r>
        <w:rPr>
          <w:rFonts w:ascii="SimHei" w:cs="SimHei" w:eastAsia="SimHei" w:hAnsi="SimHei"/>
          <w:spacing w:val="-76"/>
          <w:sz w:val="24"/>
          <w:szCs w:val="24"/>
        </w:rPr>
        <w:t xml:space="preserve"> </w:t>
      </w:r>
      <w:r>
        <w:rPr>
          <w:position w:val="-12"/>
          <w:sz w:val="24"/>
          <w:szCs w:val="24"/>
        </w:rPr>
        <w:drawing>
          <wp:inline distL="0" distT="0" distB="0" distR="0">
            <wp:extent cx="634972" cy="393710"/>
            <wp:effectExtent l="0" t="0" r="0" b="0"/>
            <wp:docPr id="1046" name="IM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 14"/>
                    <pic:cNvPicPr/>
                  </pic:nvPicPr>
                  <pic:blipFill>
                    <a:blip r:embed="rId17" cstate="print"/>
                    <a:srcRect l="0" t="0" r="0" b="0"/>
                    <a:stretch/>
                  </pic:blipFill>
                  <pic:spPr>
                    <a:xfrm rot="0">
                      <a:off x="0" y="0"/>
                      <a:ext cx="634972" cy="393710"/>
                    </a:xfrm>
                    <a:prstGeom prst="rect"/>
                  </pic:spPr>
                </pic:pic>
              </a:graphicData>
            </a:graphic>
          </wp:inline>
        </w:drawing>
      </w:r>
      <w:r>
        <w:rPr>
          <w:rFonts w:ascii="SimHei" w:cs="SimHei" w:eastAsia="SimHei" w:hAnsi="SimHei"/>
          <w:b/>
          <w:bCs/>
          <w:spacing w:val="2"/>
          <w:sz w:val="24"/>
          <w:szCs w:val="24"/>
        </w:rPr>
        <w:t>笔记</w:t>
      </w:r>
    </w:p>
    <w:p w14:paraId="6C643C24">
      <w:pPr>
        <w:pStyle w:val="style0"/>
        <w:spacing w:before="46"/>
        <w:rPr/>
      </w:pPr>
    </w:p>
    <w:p w14:paraId="5D7795E3">
      <w:pPr>
        <w:pStyle w:val="style0"/>
        <w:spacing w:before="46"/>
        <w:rPr/>
      </w:pPr>
    </w:p>
    <w:tbl>
      <w:tblPr>
        <w:tblStyle w:val="style4097"/>
        <w:tblW w:w="9374" w:type="dxa"/>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11"/>
      </w:tblGrid>
      <w:tr w14:paraId="DE47A677">
        <w:trPr>
          <w:trHeight w:val="355" w:hRule="atLeast"/>
        </w:trPr>
        <w:tc>
          <w:tcPr>
            <w:tcW w:w="9374" w:type="dxa"/>
            <w:gridSpan w:val="2"/>
            <w:tcBorders/>
            <w:shd w:val="clear" w:color="auto" w:fill="00a7f4"/>
          </w:tcPr>
          <w:p w14:paraId="84E2A0E5">
            <w:pPr>
              <w:pStyle w:val="style4098"/>
              <w:spacing w:before="88" w:lineRule="auto" w:line="219"/>
              <w:ind w:left="4407"/>
              <w:rPr/>
            </w:pPr>
            <w:r>
              <w:rPr>
                <w:b/>
                <w:bCs/>
                <w:color w:val="ffffff"/>
                <w:spacing w:val="-4"/>
              </w:rPr>
              <w:t>泻下剂</w:t>
            </w:r>
          </w:p>
        </w:tc>
      </w:tr>
      <w:tr w14:paraId="6D40E1AE">
        <w:tblPrEx/>
        <w:trPr>
          <w:trHeight w:val="2778" w:hRule="atLeast"/>
        </w:trPr>
        <w:tc>
          <w:tcPr>
            <w:tcW w:w="1263" w:type="dxa"/>
            <w:tcBorders/>
          </w:tcPr>
          <w:p w14:paraId="8D8CCE75">
            <w:pPr>
              <w:pStyle w:val="style0"/>
              <w:spacing w:lineRule="auto" w:line="245"/>
              <w:rPr>
                <w:rFonts w:ascii="Arial"/>
                <w:sz w:val="21"/>
              </w:rPr>
            </w:pPr>
          </w:p>
          <w:p w14:paraId="90023E98">
            <w:pPr>
              <w:pStyle w:val="style0"/>
              <w:spacing w:lineRule="auto" w:line="245"/>
              <w:rPr>
                <w:rFonts w:ascii="Arial"/>
                <w:sz w:val="21"/>
              </w:rPr>
            </w:pPr>
          </w:p>
          <w:p w14:paraId="E472884E">
            <w:pPr>
              <w:pStyle w:val="style0"/>
              <w:spacing w:lineRule="auto" w:line="246"/>
              <w:rPr>
                <w:rFonts w:ascii="Arial"/>
                <w:sz w:val="21"/>
              </w:rPr>
            </w:pPr>
          </w:p>
          <w:p w14:paraId="03CB9720">
            <w:pPr>
              <w:pStyle w:val="style0"/>
              <w:spacing w:lineRule="auto" w:line="246"/>
              <w:rPr>
                <w:rFonts w:ascii="Arial"/>
                <w:sz w:val="21"/>
              </w:rPr>
            </w:pPr>
          </w:p>
          <w:p w14:paraId="4334BCAB">
            <w:pPr>
              <w:pStyle w:val="style0"/>
              <w:spacing w:lineRule="auto" w:line="246"/>
              <w:rPr>
                <w:rFonts w:ascii="Arial"/>
                <w:sz w:val="21"/>
              </w:rPr>
            </w:pPr>
          </w:p>
          <w:p w14:paraId="27A3DB53">
            <w:pPr>
              <w:pStyle w:val="style4098"/>
              <w:spacing w:before="59" w:lineRule="auto" w:line="219"/>
              <w:ind w:left="267"/>
              <w:rPr/>
            </w:pPr>
            <w:r>
              <w:rPr>
                <w:b/>
                <w:bCs/>
                <w:spacing w:val="-4"/>
              </w:rPr>
              <w:t>配伍规律</w:t>
            </w:r>
          </w:p>
        </w:tc>
        <w:tc>
          <w:tcPr>
            <w:tcW w:w="8111" w:type="dxa"/>
            <w:tcBorders/>
          </w:tcPr>
          <w:p w14:paraId="6AF80ACF">
            <w:pPr>
              <w:pStyle w:val="style4098"/>
              <w:spacing w:before="86" w:lineRule="auto" w:line="238"/>
              <w:ind w:left="71" w:right="79" w:firstLine="19"/>
              <w:rPr/>
            </w:pPr>
            <w:r>
              <w:t>1.里热积滞实证者，宜寒下。常以寒下药如大黄、芒硝为主组成方剂，常配伍行气与活血祛瘀药如厚</w:t>
            </w:r>
            <w:r>
              <w:rPr>
                <w:spacing w:val="8"/>
              </w:rPr>
              <w:t xml:space="preserve"> </w:t>
            </w:r>
            <w:r>
              <w:rPr>
                <w:spacing w:val="-1"/>
              </w:rPr>
              <w:t>朴、枳实、木香、桃仁、丹皮等</w:t>
            </w:r>
          </w:p>
          <w:p w14:paraId="BBD56FCE">
            <w:pPr>
              <w:pStyle w:val="style4098"/>
              <w:spacing w:before="5" w:lineRule="auto" w:line="238"/>
              <w:ind w:left="71" w:right="2"/>
              <w:rPr/>
            </w:pPr>
            <w:r>
              <w:rPr>
                <w:spacing w:val="-5"/>
              </w:rPr>
              <w:t>2.里寒积滞实证，宜温下。常以泻下药大黄、巴豆等与温里</w:t>
            </w:r>
            <w:r>
              <w:rPr>
                <w:spacing w:val="-6"/>
              </w:rPr>
              <w:t>药附子、干姜、细辛配伍组成方剂；若寒积兼</w:t>
            </w:r>
            <w:r>
              <w:t xml:space="preserve"> </w:t>
            </w:r>
            <w:r>
              <w:rPr>
                <w:spacing w:val="-1"/>
              </w:rPr>
              <w:t>有脾气不足者，宜适当配伍补气之品如人参、甘草等</w:t>
            </w:r>
          </w:p>
          <w:p w14:paraId="CCA8CB3B">
            <w:pPr>
              <w:pStyle w:val="style4098"/>
              <w:spacing w:before="26"/>
              <w:ind w:left="71"/>
              <w:jc w:val="both"/>
              <w:rPr/>
            </w:pPr>
            <w:r>
              <w:rPr>
                <w:spacing w:val="-5"/>
              </w:rPr>
              <w:t>3.肠燥津亏，大便秘结，宜润下。常以润下药如麻子仁、杏仁、</w:t>
            </w:r>
            <w:r>
              <w:rPr>
                <w:spacing w:val="-6"/>
              </w:rPr>
              <w:t>郁李仁之类，适当配伍寒下药如大黄、芒</w:t>
            </w:r>
            <w:r>
              <w:t xml:space="preserve"> </w:t>
            </w:r>
            <w:r>
              <w:rPr>
                <w:spacing w:val="-7"/>
              </w:rPr>
              <w:t>硝以及滋阴养血药如白芍、当归等；后者为肾气虚弱之“虚秘”,常用温肾益</w:t>
            </w:r>
            <w:r>
              <w:rPr>
                <w:spacing w:val="-8"/>
              </w:rPr>
              <w:t>精，养血润肠药如肉苁蓉、牛</w:t>
            </w:r>
            <w:r>
              <w:t xml:space="preserve"> </w:t>
            </w:r>
            <w:r>
              <w:t>膝、当归之类为主，配伍升清降浊之品如升麻、枳壳</w:t>
            </w:r>
            <w:r>
              <w:rPr>
                <w:spacing w:val="-1"/>
              </w:rPr>
              <w:t>、泽泻等组成方剂</w:t>
            </w:r>
          </w:p>
          <w:p w14:paraId="9D9EF1FC">
            <w:pPr>
              <w:pStyle w:val="style4098"/>
              <w:spacing w:before="48" w:lineRule="auto" w:line="232"/>
              <w:ind w:left="71"/>
              <w:rPr/>
            </w:pPr>
            <w:r>
              <w:rPr>
                <w:spacing w:val="-1"/>
              </w:rPr>
              <w:t>4.水饮壅盛于里的实证，只宜峻下逐水。常</w:t>
            </w:r>
            <w:r>
              <w:rPr>
                <w:spacing w:val="-2"/>
              </w:rPr>
              <w:t>用大戟、芫花、甘遂、牵牛子等峻下逐水药为主组成方剂。</w:t>
            </w:r>
            <w:r>
              <w:t xml:space="preserve"> </w:t>
            </w:r>
            <w:r>
              <w:rPr>
                <w:spacing w:val="-1"/>
              </w:rPr>
              <w:t>因此类药物药力峻猛，有一定毒性，常须配伍</w:t>
            </w:r>
            <w:r>
              <w:rPr>
                <w:spacing w:val="-2"/>
              </w:rPr>
              <w:t>养胃扶正之品如大枣等</w:t>
            </w:r>
          </w:p>
          <w:p w14:paraId="D7A5B786">
            <w:pPr>
              <w:pStyle w:val="style4098"/>
              <w:spacing w:before="26" w:lineRule="auto" w:line="243"/>
              <w:ind w:left="71"/>
              <w:rPr/>
            </w:pPr>
            <w:r>
              <w:rPr>
                <w:spacing w:val="-5"/>
              </w:rPr>
              <w:t>5.里实正虚之大便秘结，宜攻补兼施。常用大黄、芒硝等攻下药</w:t>
            </w:r>
            <w:r>
              <w:rPr>
                <w:spacing w:val="-6"/>
              </w:rPr>
              <w:t>与人参、当归、生地、玄参、麦冬等补益</w:t>
            </w:r>
            <w:r>
              <w:t xml:space="preserve"> </w:t>
            </w:r>
            <w:r>
              <w:rPr>
                <w:spacing w:val="-2"/>
              </w:rPr>
              <w:t>药配伍成方剂</w:t>
            </w:r>
          </w:p>
        </w:tc>
      </w:tr>
      <w:tr w14:paraId="9228CBE6">
        <w:tblPrEx/>
        <w:trPr>
          <w:trHeight w:val="1349" w:hRule="atLeast"/>
        </w:trPr>
        <w:tc>
          <w:tcPr>
            <w:tcW w:w="1263" w:type="dxa"/>
            <w:tcBorders/>
          </w:tcPr>
          <w:p w14:paraId="2CA669A7">
            <w:pPr>
              <w:pStyle w:val="style0"/>
              <w:spacing w:lineRule="auto" w:line="262"/>
              <w:rPr>
                <w:rFonts w:ascii="Arial"/>
                <w:sz w:val="21"/>
              </w:rPr>
            </w:pPr>
          </w:p>
          <w:p w14:paraId="A26AAC64">
            <w:pPr>
              <w:pStyle w:val="style0"/>
              <w:spacing w:lineRule="auto" w:line="263"/>
              <w:rPr>
                <w:rFonts w:ascii="Arial"/>
                <w:sz w:val="21"/>
              </w:rPr>
            </w:pPr>
          </w:p>
          <w:p w14:paraId="7144E06D">
            <w:pPr>
              <w:pStyle w:val="style4098"/>
              <w:spacing w:before="58" w:lineRule="auto" w:line="219"/>
              <w:ind w:left="447"/>
              <w:rPr/>
            </w:pPr>
            <w:r>
              <w:rPr>
                <w:b/>
                <w:bCs/>
                <w:spacing w:val="-5"/>
              </w:rPr>
              <w:t>分类</w:t>
            </w:r>
          </w:p>
        </w:tc>
        <w:tc>
          <w:tcPr>
            <w:tcW w:w="8111" w:type="dxa"/>
            <w:tcBorders/>
          </w:tcPr>
          <w:p w14:paraId="EA38E509">
            <w:pPr>
              <w:pStyle w:val="style4098"/>
              <w:spacing w:before="107" w:lineRule="exact" w:line="251"/>
              <w:ind w:left="74"/>
              <w:rPr/>
            </w:pPr>
            <w:r>
              <w:rPr>
                <w:b/>
                <w:bCs/>
                <w:spacing w:val="-5"/>
                <w:position w:val="5"/>
              </w:rPr>
              <w:t>1</w:t>
            </w:r>
            <w:r>
              <w:rPr>
                <w:spacing w:val="-31"/>
                <w:position w:val="5"/>
              </w:rPr>
              <w:t xml:space="preserve"> </w:t>
            </w:r>
            <w:r>
              <w:rPr>
                <w:b/>
                <w:bCs/>
                <w:spacing w:val="-5"/>
                <w:position w:val="5"/>
              </w:rPr>
              <w:t>.</w:t>
            </w:r>
            <w:r>
              <w:rPr>
                <w:spacing w:val="-45"/>
                <w:position w:val="5"/>
              </w:rPr>
              <w:t xml:space="preserve"> </w:t>
            </w:r>
            <w:r>
              <w:rPr>
                <w:b/>
                <w:bCs/>
                <w:spacing w:val="-5"/>
                <w:position w:val="5"/>
              </w:rPr>
              <w:t>寒下：</w:t>
            </w:r>
            <w:r>
              <w:rPr>
                <w:spacing w:val="-5"/>
                <w:position w:val="5"/>
              </w:rPr>
              <w:t>如大承气汤、大陷胸汤、大黄牡丹汤</w:t>
            </w:r>
          </w:p>
          <w:p w14:paraId="E378028B">
            <w:pPr>
              <w:pStyle w:val="style4098"/>
              <w:spacing w:lineRule="auto" w:line="218"/>
              <w:ind w:left="74"/>
              <w:rPr/>
            </w:pPr>
            <w:r>
              <w:rPr>
                <w:b/>
                <w:bCs/>
                <w:spacing w:val="-6"/>
              </w:rPr>
              <w:t>2</w:t>
            </w:r>
            <w:r>
              <w:rPr>
                <w:spacing w:val="-43"/>
              </w:rPr>
              <w:t xml:space="preserve"> </w:t>
            </w:r>
            <w:r>
              <w:rPr>
                <w:b/>
                <w:bCs/>
                <w:spacing w:val="-6"/>
              </w:rPr>
              <w:t>.</w:t>
            </w:r>
            <w:r>
              <w:rPr>
                <w:spacing w:val="-48"/>
              </w:rPr>
              <w:t xml:space="preserve"> </w:t>
            </w:r>
            <w:r>
              <w:rPr>
                <w:b/>
                <w:bCs/>
                <w:spacing w:val="-6"/>
              </w:rPr>
              <w:t>温下：</w:t>
            </w:r>
            <w:r>
              <w:rPr>
                <w:spacing w:val="-6"/>
              </w:rPr>
              <w:t>如温脾汤、大黄附子汤</w:t>
            </w:r>
          </w:p>
          <w:p w14:paraId="1F5A5859">
            <w:pPr>
              <w:pStyle w:val="style4098"/>
              <w:spacing w:before="26" w:lineRule="auto" w:line="219"/>
              <w:ind w:left="74"/>
              <w:rPr/>
            </w:pPr>
            <w:r>
              <w:rPr>
                <w:b/>
                <w:bCs/>
                <w:spacing w:val="-8"/>
              </w:rPr>
              <w:t>3</w:t>
            </w:r>
            <w:r>
              <w:rPr>
                <w:spacing w:val="-43"/>
              </w:rPr>
              <w:t xml:space="preserve"> </w:t>
            </w:r>
            <w:r>
              <w:rPr>
                <w:b/>
                <w:bCs/>
                <w:spacing w:val="-8"/>
              </w:rPr>
              <w:t>.</w:t>
            </w:r>
            <w:r>
              <w:rPr>
                <w:spacing w:val="-48"/>
              </w:rPr>
              <w:t xml:space="preserve"> </w:t>
            </w:r>
            <w:r>
              <w:rPr>
                <w:b/>
                <w:bCs/>
                <w:spacing w:val="-8"/>
              </w:rPr>
              <w:t>润下：</w:t>
            </w:r>
            <w:r>
              <w:rPr>
                <w:spacing w:val="-8"/>
              </w:rPr>
              <w:t>如济川煎、麻子仁丸</w:t>
            </w:r>
          </w:p>
          <w:p w14:paraId="9D03F245">
            <w:pPr>
              <w:pStyle w:val="style4098"/>
              <w:spacing w:before="58" w:lineRule="auto" w:line="219"/>
              <w:ind w:left="71"/>
              <w:rPr/>
            </w:pPr>
            <w:r>
              <w:rPr>
                <w:spacing w:val="-1"/>
              </w:rPr>
              <w:t>4.逐水：如十枣汤、舟车丸</w:t>
            </w:r>
          </w:p>
          <w:p w14:paraId="7A6BE984">
            <w:pPr>
              <w:pStyle w:val="style4098"/>
              <w:spacing w:before="16" w:lineRule="auto" w:line="219"/>
              <w:ind w:left="71"/>
              <w:rPr/>
            </w:pPr>
            <w:r>
              <w:t>5.攻补兼施：如黄龙汤、新加黄龙汤、增液承气汤</w:t>
            </w:r>
          </w:p>
        </w:tc>
      </w:tr>
      <w:tr w14:paraId="3F28EB49">
        <w:tblPrEx/>
        <w:trPr>
          <w:trHeight w:val="1788" w:hRule="atLeast"/>
        </w:trPr>
        <w:tc>
          <w:tcPr>
            <w:tcW w:w="1263" w:type="dxa"/>
            <w:tcBorders/>
          </w:tcPr>
          <w:p w14:paraId="0DF3E3B7">
            <w:pPr>
              <w:pStyle w:val="style0"/>
              <w:spacing w:lineRule="auto" w:line="248"/>
              <w:rPr>
                <w:rFonts w:ascii="Arial"/>
                <w:sz w:val="21"/>
              </w:rPr>
            </w:pPr>
          </w:p>
          <w:p w14:paraId="72315998">
            <w:pPr>
              <w:pStyle w:val="style0"/>
              <w:spacing w:lineRule="auto" w:line="248"/>
              <w:rPr>
                <w:rFonts w:ascii="Arial"/>
                <w:sz w:val="21"/>
              </w:rPr>
            </w:pPr>
          </w:p>
          <w:p w14:paraId="8EFCE3BF">
            <w:pPr>
              <w:pStyle w:val="style0"/>
              <w:spacing w:lineRule="auto" w:line="249"/>
              <w:rPr>
                <w:rFonts w:ascii="Arial"/>
                <w:sz w:val="21"/>
              </w:rPr>
            </w:pPr>
          </w:p>
          <w:p w14:paraId="14E3832B">
            <w:pPr>
              <w:pStyle w:val="style4098"/>
              <w:spacing w:before="58" w:lineRule="auto" w:line="220"/>
              <w:ind w:left="87"/>
              <w:rPr/>
            </w:pPr>
            <w:r>
              <w:rPr>
                <w:b/>
                <w:bCs/>
                <w:spacing w:val="-3"/>
              </w:rPr>
              <w:t>应用注意事项</w:t>
            </w:r>
          </w:p>
        </w:tc>
        <w:tc>
          <w:tcPr>
            <w:tcW w:w="8111" w:type="dxa"/>
            <w:tcBorders/>
          </w:tcPr>
          <w:p w14:paraId="89D899B9">
            <w:pPr>
              <w:pStyle w:val="style4098"/>
              <w:spacing w:before="70" w:lineRule="auto" w:line="219"/>
              <w:jc w:val="right"/>
              <w:rPr/>
            </w:pPr>
            <w:r>
              <w:rPr>
                <w:spacing w:val="-6"/>
              </w:rPr>
              <w:t>1.若表证未解，里实不甚，不可纯用泻下，防表邪随下法内陷变生他证；应权衡表证与里证之轻重缓急；</w:t>
            </w:r>
          </w:p>
          <w:p w14:paraId="098F7776">
            <w:pPr>
              <w:pStyle w:val="style4098"/>
              <w:spacing w:before="55" w:lineRule="auto" w:line="228"/>
              <w:ind w:left="71" w:right="658"/>
              <w:rPr/>
            </w:pPr>
            <w:r>
              <w:t>或应先解表邪，待表解里实已成，方可纯用泻下；若表证未除，里实</w:t>
            </w:r>
            <w:r>
              <w:rPr>
                <w:spacing w:val="-1"/>
              </w:rPr>
              <w:t>较甚，则宜用表里双解法</w:t>
            </w:r>
            <w:r>
              <w:t xml:space="preserve"> </w:t>
            </w:r>
            <w:r>
              <w:rPr>
                <w:spacing w:val="-1"/>
              </w:rPr>
              <w:t>2.若兼瘀血、虫积、痰浊，则宜配伍活血祛瘀、驱虫、化痰等法</w:t>
            </w:r>
          </w:p>
          <w:p w14:paraId="1AFAC15F">
            <w:pPr>
              <w:pStyle w:val="style4098"/>
              <w:spacing w:before="25" w:lineRule="auto" w:line="219"/>
              <w:jc w:val="right"/>
              <w:rPr/>
            </w:pPr>
            <w:r>
              <w:rPr>
                <w:spacing w:val="-5"/>
              </w:rPr>
              <w:t>3.年老体弱、孕妇、病后津伤或亡血、正值经期或新产血亏者，均当慎用或禁用泻下剂，</w:t>
            </w:r>
            <w:r>
              <w:rPr>
                <w:spacing w:val="-6"/>
              </w:rPr>
              <w:t>必要时可配伍补</w:t>
            </w:r>
          </w:p>
          <w:p w14:paraId="000E76A9">
            <w:pPr>
              <w:pStyle w:val="style4098"/>
              <w:spacing w:before="68" w:lineRule="auto" w:line="220"/>
              <w:ind w:left="71"/>
              <w:rPr/>
            </w:pPr>
            <w:r>
              <w:rPr>
                <w:spacing w:val="-1"/>
              </w:rPr>
              <w:t>益扶正之品，攻邪不忘扶正</w:t>
            </w:r>
          </w:p>
          <w:p w14:paraId="3E0CB91F">
            <w:pPr>
              <w:pStyle w:val="style4098"/>
              <w:spacing w:before="24" w:lineRule="auto" w:line="215"/>
              <w:ind w:left="71"/>
              <w:rPr/>
            </w:pPr>
            <w:r>
              <w:rPr>
                <w:spacing w:val="-1"/>
              </w:rPr>
              <w:t>4.泻下剂易伤胃气，得效即止，慎勿过剂</w:t>
            </w:r>
          </w:p>
          <w:p w14:paraId="F3921FBF">
            <w:pPr>
              <w:pStyle w:val="style4098"/>
              <w:spacing w:lineRule="auto" w:line="218"/>
              <w:ind w:left="71"/>
              <w:rPr/>
            </w:pPr>
            <w:r>
              <w:t>5.注意调理饮食，不宜过早进食油腻或不消化的食物，以免影响脾胃功能，重伤胃气</w:t>
            </w:r>
          </w:p>
        </w:tc>
      </w:tr>
      <w:tr w14:paraId="A5839561">
        <w:tblPrEx/>
        <w:trPr>
          <w:trHeight w:val="360" w:hRule="atLeast"/>
        </w:trPr>
        <w:tc>
          <w:tcPr>
            <w:tcW w:w="9374" w:type="dxa"/>
            <w:gridSpan w:val="2"/>
            <w:tcBorders/>
            <w:shd w:val="clear" w:color="auto" w:fill="00b0f4"/>
          </w:tcPr>
          <w:p w14:paraId="A2CD0DE7">
            <w:pPr>
              <w:pStyle w:val="style4098"/>
              <w:spacing w:before="88" w:lineRule="auto" w:line="219"/>
              <w:ind w:left="4407"/>
              <w:rPr/>
            </w:pPr>
            <w:r>
              <w:rPr>
                <w:b/>
                <w:bCs/>
                <w:color w:val="ffffff"/>
                <w:spacing w:val="-4"/>
              </w:rPr>
              <w:t>和解剂</w:t>
            </w:r>
          </w:p>
        </w:tc>
      </w:tr>
      <w:tr w14:paraId="6076747F">
        <w:tblPrEx/>
        <w:trPr>
          <w:trHeight w:val="889" w:hRule="atLeast"/>
        </w:trPr>
        <w:tc>
          <w:tcPr>
            <w:tcW w:w="1263" w:type="dxa"/>
            <w:tcBorders/>
          </w:tcPr>
          <w:p w14:paraId="D1A1852C">
            <w:pPr>
              <w:pStyle w:val="style0"/>
              <w:spacing w:lineRule="auto" w:line="299"/>
              <w:rPr>
                <w:rFonts w:ascii="Arial"/>
                <w:sz w:val="21"/>
              </w:rPr>
            </w:pPr>
          </w:p>
          <w:p w14:paraId="89F868FC">
            <w:pPr>
              <w:pStyle w:val="style4098"/>
              <w:spacing w:before="59" w:lineRule="auto" w:line="219"/>
              <w:ind w:left="447"/>
              <w:rPr/>
            </w:pPr>
            <w:r>
              <w:rPr>
                <w:b/>
                <w:bCs/>
                <w:spacing w:val="-4"/>
              </w:rPr>
              <w:t>概念</w:t>
            </w:r>
          </w:p>
        </w:tc>
        <w:tc>
          <w:tcPr>
            <w:tcW w:w="8111" w:type="dxa"/>
            <w:tcBorders/>
          </w:tcPr>
          <w:p w14:paraId="ED5295D7">
            <w:pPr>
              <w:pStyle w:val="style4098"/>
              <w:spacing w:before="121" w:lineRule="auto" w:line="237"/>
              <w:ind w:left="71" w:firstLine="49"/>
              <w:jc w:val="both"/>
              <w:rPr/>
            </w:pPr>
            <w:r>
              <w:rPr>
                <w:spacing w:val="-5"/>
              </w:rPr>
              <w:t>凡具有和解少阳、调和肝脾、调和肠胃等作用，治疗伤寒邪在少阳、肝脾不和、肠胃不和等证的方剂(以</w:t>
            </w:r>
            <w:r>
              <w:rPr>
                <w:spacing w:val="18"/>
              </w:rPr>
              <w:t xml:space="preserve"> </w:t>
            </w:r>
            <w:r>
              <w:rPr>
                <w:spacing w:val="-9"/>
              </w:rPr>
              <w:t>寒热、补泻、疏敛等药味相互配用，具有调和寒热，疏调气血，扶正祛</w:t>
            </w:r>
            <w:r>
              <w:rPr>
                <w:spacing w:val="-10"/>
              </w:rPr>
              <w:t>邪，燮理脏腑等功用，主治所谓“不</w:t>
            </w:r>
            <w:r>
              <w:t xml:space="preserve"> </w:t>
            </w:r>
            <w:r>
              <w:rPr>
                <w:spacing w:val="8"/>
              </w:rPr>
              <w:t>和”病证的一类方剂)。属八法中的“和法”</w:t>
            </w:r>
          </w:p>
        </w:tc>
      </w:tr>
      <w:tr w14:paraId="7A8D054F">
        <w:tblPrEx/>
        <w:trPr>
          <w:trHeight w:val="350" w:hRule="atLeast"/>
        </w:trPr>
        <w:tc>
          <w:tcPr>
            <w:tcW w:w="1263" w:type="dxa"/>
            <w:tcBorders/>
          </w:tcPr>
          <w:p w14:paraId="05CE6E89">
            <w:pPr>
              <w:pStyle w:val="style4098"/>
              <w:spacing w:before="91" w:lineRule="auto" w:line="220"/>
              <w:ind w:left="267"/>
              <w:rPr/>
            </w:pPr>
            <w:r>
              <w:rPr>
                <w:b/>
                <w:bCs/>
                <w:spacing w:val="-4"/>
              </w:rPr>
              <w:t>适用范围</w:t>
            </w:r>
          </w:p>
        </w:tc>
        <w:tc>
          <w:tcPr>
            <w:tcW w:w="8111" w:type="dxa"/>
            <w:tcBorders/>
          </w:tcPr>
          <w:p w14:paraId="324D64F4">
            <w:pPr>
              <w:pStyle w:val="style4098"/>
              <w:spacing w:before="92" w:lineRule="auto" w:line="219"/>
              <w:ind w:left="71"/>
              <w:rPr/>
            </w:pPr>
            <w:r>
              <w:t>原治疗伤寒邪入少阳；然肝脾不和；或中气虚弱，寒热</w:t>
            </w:r>
            <w:r>
              <w:rPr>
                <w:spacing w:val="-1"/>
              </w:rPr>
              <w:t>互结导致之肠胃不和亦可用之</w:t>
            </w:r>
          </w:p>
        </w:tc>
      </w:tr>
      <w:tr w14:paraId="C72E7349">
        <w:tblPrEx/>
        <w:trPr>
          <w:trHeight w:val="2058" w:hRule="atLeast"/>
        </w:trPr>
        <w:tc>
          <w:tcPr>
            <w:tcW w:w="1263" w:type="dxa"/>
            <w:tcBorders/>
          </w:tcPr>
          <w:p w14:paraId="D770B3D3">
            <w:pPr>
              <w:pStyle w:val="style0"/>
              <w:spacing w:lineRule="auto" w:line="292"/>
              <w:rPr>
                <w:rFonts w:ascii="Arial"/>
                <w:sz w:val="21"/>
              </w:rPr>
            </w:pPr>
          </w:p>
          <w:p w14:paraId="94D9A6C2">
            <w:pPr>
              <w:pStyle w:val="style0"/>
              <w:spacing w:lineRule="auto" w:line="292"/>
              <w:rPr>
                <w:rFonts w:ascii="Arial"/>
                <w:sz w:val="21"/>
              </w:rPr>
            </w:pPr>
          </w:p>
          <w:p w14:paraId="5E71C492">
            <w:pPr>
              <w:pStyle w:val="style0"/>
              <w:spacing w:lineRule="auto" w:line="292"/>
              <w:rPr>
                <w:rFonts w:ascii="Arial"/>
                <w:sz w:val="21"/>
              </w:rPr>
            </w:pPr>
          </w:p>
          <w:p w14:paraId="0608F9F1">
            <w:pPr>
              <w:pStyle w:val="style4098"/>
              <w:spacing w:before="59" w:lineRule="auto" w:line="219"/>
              <w:ind w:left="267"/>
              <w:rPr/>
            </w:pPr>
            <w:r>
              <w:rPr>
                <w:b/>
                <w:bCs/>
                <w:spacing w:val="-4"/>
              </w:rPr>
              <w:t>配伍规律</w:t>
            </w:r>
          </w:p>
        </w:tc>
        <w:tc>
          <w:tcPr>
            <w:tcW w:w="8111" w:type="dxa"/>
            <w:tcBorders/>
          </w:tcPr>
          <w:p w14:paraId="390E9490">
            <w:pPr>
              <w:pStyle w:val="style4098"/>
              <w:spacing w:before="112" w:lineRule="auto" w:line="223"/>
              <w:ind w:left="71" w:firstLine="29"/>
              <w:rPr/>
            </w:pPr>
            <w:r>
              <w:rPr>
                <w:spacing w:val="-6"/>
              </w:rPr>
              <w:t>祛邪与扶正，透表与清里，疏肝与调脾，祛寒与清热，调气与和血等法兼施，无明显寒热补</w:t>
            </w:r>
            <w:r>
              <w:rPr>
                <w:spacing w:val="-7"/>
              </w:rPr>
              <w:t>泻之偏，性质</w:t>
            </w:r>
            <w:r>
              <w:t xml:space="preserve"> </w:t>
            </w:r>
            <w:r>
              <w:t>平和，作用和缓，照顾全面，应用范围较广，主症较为复杂</w:t>
            </w:r>
          </w:p>
          <w:p w14:paraId="A4909818">
            <w:pPr>
              <w:pStyle w:val="style4098"/>
              <w:spacing w:before="35" w:lineRule="auto" w:line="238"/>
              <w:ind w:left="71" w:right="64" w:firstLine="19"/>
              <w:rPr/>
            </w:pPr>
            <w:r>
              <w:rPr>
                <w:spacing w:val="1"/>
              </w:rPr>
              <w:t>1.伤寒邪在少阳者，宜和解少阳，常以柴胡或青蒿</w:t>
            </w:r>
            <w:r>
              <w:t xml:space="preserve">与黄芩相配伍组方；兼有气虚佐以益气扶正防邪内 </w:t>
            </w:r>
            <w:r>
              <w:t>陷；兼有湿邪佐以通利湿浊导邪下泄</w:t>
            </w:r>
          </w:p>
          <w:p w14:paraId="C3D7841C">
            <w:pPr>
              <w:pStyle w:val="style4098"/>
              <w:spacing w:before="36" w:lineRule="auto" w:line="229"/>
              <w:ind w:left="71" w:right="1" w:firstLine="29"/>
              <w:rPr/>
            </w:pPr>
            <w:r>
              <w:rPr>
                <w:spacing w:val="-2"/>
              </w:rPr>
              <w:t>2.肝脾不和证，宜调和肝脾。常以疏肝理气之柴胡、枳壳、陈皮等，与健脾</w:t>
            </w:r>
            <w:r>
              <w:rPr>
                <w:spacing w:val="-3"/>
              </w:rPr>
              <w:t>之白术、茯苓、甘草等配伍</w:t>
            </w:r>
            <w:r>
              <w:t xml:space="preserve"> </w:t>
            </w:r>
            <w:r>
              <w:rPr>
                <w:spacing w:val="-3"/>
              </w:rPr>
              <w:t>组方</w:t>
            </w:r>
          </w:p>
          <w:p w14:paraId="93821BF2">
            <w:pPr>
              <w:pStyle w:val="style4098"/>
              <w:spacing w:before="42" w:lineRule="auto" w:line="228"/>
              <w:ind w:left="71" w:right="2" w:firstLine="29"/>
              <w:rPr/>
            </w:pPr>
            <w:r>
              <w:rPr>
                <w:spacing w:val="-6"/>
              </w:rPr>
              <w:t>3.肠胃不和之寒热错杂，宜调和寒热(或调和肠胃)。常以辛温药与苦寒药如干姜、生姜、半夏、黄连、黄</w:t>
            </w:r>
            <w:r>
              <w:rPr>
                <w:spacing w:val="3"/>
              </w:rPr>
              <w:t xml:space="preserve"> </w:t>
            </w:r>
            <w:r>
              <w:rPr>
                <w:spacing w:val="-2"/>
              </w:rPr>
              <w:t>芩等组方</w:t>
            </w:r>
          </w:p>
        </w:tc>
      </w:tr>
      <w:tr w14:paraId="1EED5342">
        <w:tblPrEx/>
        <w:trPr>
          <w:trHeight w:val="809" w:hRule="atLeast"/>
        </w:trPr>
        <w:tc>
          <w:tcPr>
            <w:tcW w:w="1263" w:type="dxa"/>
            <w:tcBorders/>
          </w:tcPr>
          <w:p w14:paraId="6865668C">
            <w:pPr>
              <w:pStyle w:val="style0"/>
              <w:spacing w:lineRule="auto" w:line="262"/>
              <w:rPr>
                <w:rFonts w:ascii="Arial"/>
                <w:sz w:val="21"/>
              </w:rPr>
            </w:pPr>
          </w:p>
          <w:p w14:paraId="BAB58971">
            <w:pPr>
              <w:pStyle w:val="style4098"/>
              <w:spacing w:before="59" w:lineRule="auto" w:line="219"/>
              <w:ind w:left="447"/>
              <w:rPr/>
            </w:pPr>
            <w:r>
              <w:rPr>
                <w:b/>
                <w:bCs/>
                <w:spacing w:val="-5"/>
              </w:rPr>
              <w:t>分类</w:t>
            </w:r>
          </w:p>
        </w:tc>
        <w:tc>
          <w:tcPr>
            <w:tcW w:w="8111" w:type="dxa"/>
            <w:tcBorders/>
          </w:tcPr>
          <w:p w14:paraId="910FA151">
            <w:pPr>
              <w:pStyle w:val="style4098"/>
              <w:spacing w:before="73" w:lineRule="exact" w:line="259"/>
              <w:ind w:left="74"/>
              <w:rPr/>
            </w:pPr>
            <w:r>
              <w:rPr>
                <w:b/>
                <w:bCs/>
                <w:spacing w:val="-3"/>
                <w:position w:val="5"/>
              </w:rPr>
              <w:t>1</w:t>
            </w:r>
            <w:r>
              <w:rPr>
                <w:spacing w:val="-51"/>
                <w:position w:val="5"/>
              </w:rPr>
              <w:t xml:space="preserve"> </w:t>
            </w:r>
            <w:r>
              <w:rPr>
                <w:b/>
                <w:bCs/>
                <w:spacing w:val="-3"/>
                <w:position w:val="5"/>
              </w:rPr>
              <w:t>.和解少阳：</w:t>
            </w:r>
            <w:r>
              <w:rPr>
                <w:spacing w:val="-3"/>
                <w:position w:val="5"/>
              </w:rPr>
              <w:t>如小柴胡汤、蒿芩清胆汤、达原饮</w:t>
            </w:r>
          </w:p>
          <w:p w14:paraId="CEF0E7E8">
            <w:pPr>
              <w:pStyle w:val="style4098"/>
              <w:spacing w:lineRule="auto" w:line="219"/>
              <w:ind w:left="74"/>
              <w:rPr/>
            </w:pPr>
            <w:r>
              <w:rPr>
                <w:b/>
                <w:bCs/>
                <w:spacing w:val="-2"/>
              </w:rPr>
              <w:t>2.调和肝脾：</w:t>
            </w:r>
            <w:r>
              <w:rPr>
                <w:spacing w:val="-2"/>
              </w:rPr>
              <w:t>如四逆散、逍遥散、痛泻要方</w:t>
            </w:r>
          </w:p>
          <w:p w14:paraId="E03D1F6A">
            <w:pPr>
              <w:pStyle w:val="style4098"/>
              <w:spacing w:before="27" w:lineRule="auto" w:line="219"/>
              <w:ind w:left="74"/>
              <w:rPr/>
            </w:pPr>
            <w:r>
              <w:rPr>
                <w:b/>
                <w:bCs/>
                <w:spacing w:val="-1"/>
              </w:rPr>
              <w:t>3.调和寒热(</w:t>
            </w:r>
            <w:r>
              <w:rPr>
                <w:spacing w:val="-1"/>
              </w:rPr>
              <w:t>或为调和肠胃):如半夏泻心汤</w:t>
            </w:r>
          </w:p>
        </w:tc>
      </w:tr>
      <w:tr w14:paraId="60A98FA7">
        <w:tblPrEx/>
        <w:trPr>
          <w:trHeight w:val="699" w:hRule="atLeast"/>
        </w:trPr>
        <w:tc>
          <w:tcPr>
            <w:tcW w:w="1263" w:type="dxa"/>
            <w:tcBorders/>
          </w:tcPr>
          <w:p w14:paraId="13DAD283">
            <w:pPr>
              <w:pStyle w:val="style4098"/>
              <w:spacing w:before="264" w:lineRule="auto" w:line="220"/>
              <w:ind w:left="87"/>
              <w:rPr/>
            </w:pPr>
            <w:r>
              <w:rPr>
                <w:b/>
                <w:bCs/>
                <w:spacing w:val="-3"/>
              </w:rPr>
              <w:t>应用注意事项</w:t>
            </w:r>
          </w:p>
        </w:tc>
        <w:tc>
          <w:tcPr>
            <w:tcW w:w="8111" w:type="dxa"/>
            <w:tcBorders/>
          </w:tcPr>
          <w:p w14:paraId="1D8D1D34">
            <w:pPr>
              <w:pStyle w:val="style4098"/>
              <w:spacing w:before="144" w:lineRule="auto" w:line="243"/>
              <w:ind w:left="71" w:firstLine="39"/>
              <w:rPr/>
            </w:pPr>
            <w:r>
              <w:rPr>
                <w:spacing w:val="-6"/>
              </w:rPr>
              <w:t>和解剂以祛邪为主，纯虚不宜用，以防其伤正；且又兼顾正气，故纯</w:t>
            </w:r>
            <w:r>
              <w:rPr>
                <w:spacing w:val="-7"/>
              </w:rPr>
              <w:t>实者亦不可选，以免贻误病情。凡邪</w:t>
            </w:r>
            <w:r>
              <w:t xml:space="preserve"> </w:t>
            </w:r>
            <w:r>
              <w:t>不在半表半里，或寒热虚实各有所急者，均非本类方剂所宜</w:t>
            </w:r>
          </w:p>
        </w:tc>
      </w:tr>
      <w:tr w14:paraId="DFD4EAF0">
        <w:tblPrEx/>
        <w:trPr>
          <w:trHeight w:val="360" w:hRule="atLeast"/>
        </w:trPr>
        <w:tc>
          <w:tcPr>
            <w:tcW w:w="9374" w:type="dxa"/>
            <w:gridSpan w:val="2"/>
            <w:tcBorders/>
            <w:shd w:val="clear" w:color="auto" w:fill="00b0f5"/>
          </w:tcPr>
          <w:p w14:paraId="023E2381">
            <w:pPr>
              <w:pStyle w:val="style4098"/>
              <w:spacing w:before="93" w:lineRule="auto" w:line="219"/>
              <w:ind w:left="4407"/>
              <w:rPr/>
            </w:pPr>
            <w:r>
              <w:rPr>
                <w:b/>
                <w:bCs/>
                <w:color w:val="ffffff"/>
                <w:spacing w:val="-4"/>
              </w:rPr>
              <w:t>清热剂</w:t>
            </w:r>
          </w:p>
        </w:tc>
      </w:tr>
      <w:tr w14:paraId="7D5295C6">
        <w:tblPrEx/>
        <w:trPr>
          <w:trHeight w:val="714" w:hRule="atLeast"/>
        </w:trPr>
        <w:tc>
          <w:tcPr>
            <w:tcW w:w="1263" w:type="dxa"/>
            <w:tcBorders/>
          </w:tcPr>
          <w:p w14:paraId="58F339CB">
            <w:pPr>
              <w:pStyle w:val="style4098"/>
              <w:spacing w:before="274" w:lineRule="auto" w:line="219"/>
              <w:ind w:left="447"/>
              <w:rPr/>
            </w:pPr>
            <w:r>
              <w:rPr>
                <w:b/>
                <w:bCs/>
                <w:spacing w:val="-4"/>
              </w:rPr>
              <w:t>概念</w:t>
            </w:r>
          </w:p>
        </w:tc>
        <w:tc>
          <w:tcPr>
            <w:tcW w:w="8111" w:type="dxa"/>
            <w:tcBorders/>
          </w:tcPr>
          <w:p w14:paraId="165BD166">
            <w:pPr>
              <w:pStyle w:val="style4098"/>
              <w:spacing w:before="155" w:lineRule="auto" w:line="246"/>
              <w:ind w:left="71" w:firstLine="29"/>
              <w:rPr/>
            </w:pPr>
            <w:r>
              <w:rPr>
                <w:spacing w:val="-6"/>
              </w:rPr>
              <w:t>是以清热药为主组成，具有清热、泻火、凉血、解毒及滋阴透热等作用，主治里热证的一类</w:t>
            </w:r>
            <w:r>
              <w:rPr>
                <w:spacing w:val="-7"/>
              </w:rPr>
              <w:t>方剂。理论依</w:t>
            </w:r>
            <w:r>
              <w:t xml:space="preserve"> </w:t>
            </w:r>
            <w:r>
              <w:rPr>
                <w:spacing w:val="-1"/>
              </w:rPr>
              <w:t>据：“热者寒之，温者清之”,属于八法中的清法</w:t>
            </w:r>
          </w:p>
        </w:tc>
      </w:tr>
    </w:tbl>
    <w:p w14:paraId="3B5E4A67">
      <w:pPr>
        <w:pStyle w:val="style66"/>
        <w:rPr/>
      </w:pPr>
    </w:p>
    <w:p w14:paraId="8370129F">
      <w:pPr>
        <w:pStyle w:val="style0"/>
        <w:rPr/>
        <w:sectPr>
          <w:footerReference w:type="default" r:id="rId18"/>
          <w:pgSz w:w="11900" w:h="16830" w:orient="portrait"/>
          <w:pgMar w:top="915" w:right="1410" w:bottom="1455" w:left="1080" w:header="0" w:footer="1200" w:gutter="0"/>
        </w:sectPr>
      </w:pPr>
    </w:p>
    <w:p w14:paraId="5F92EF2B">
      <w:pPr>
        <w:pStyle w:val="style0"/>
        <w:spacing w:before="188" w:lineRule="auto" w:line="217"/>
        <w:ind w:left="3958"/>
        <w:rPr>
          <w:rFonts w:ascii="SimHei" w:cs="SimHei" w:eastAsia="SimHei" w:hAnsi="SimHei"/>
          <w:sz w:val="23"/>
          <w:szCs w:val="23"/>
        </w:rPr>
      </w:pPr>
      <w:r>
        <w:rPr/>
        <w:drawing>
          <wp:anchor distT="0" distB="0" distL="0" distR="0" simplePos="false" relativeHeight="8" behindDoc="false" locked="false" layoutInCell="false" allowOverlap="true">
            <wp:simplePos x="0" y="0"/>
            <wp:positionH relativeFrom="page">
              <wp:posOffset>5975377</wp:posOffset>
            </wp:positionH>
            <wp:positionV relativeFrom="page">
              <wp:posOffset>755680</wp:posOffset>
            </wp:positionV>
            <wp:extent cx="882598" cy="349252"/>
            <wp:effectExtent l="0" t="0" r="0" b="0"/>
            <wp:wrapNone/>
            <wp:docPr id="1047" name="IM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 16"/>
                    <pic:cNvPicPr/>
                  </pic:nvPicPr>
                  <pic:blipFill>
                    <a:blip r:embed="rId19" cstate="print"/>
                    <a:srcRect l="0" t="0" r="0" b="0"/>
                    <a:stretch/>
                  </pic:blipFill>
                  <pic:spPr>
                    <a:xfrm rot="0">
                      <a:off x="0" y="0"/>
                      <a:ext cx="882598" cy="349252"/>
                    </a:xfrm>
                    <a:prstGeom prst="rect"/>
                  </pic:spPr>
                </pic:pic>
              </a:graphicData>
            </a:graphic>
          </wp:anchor>
        </w:drawing>
      </w:r>
      <w:r>
        <w:rPr>
          <w:rFonts w:ascii="SimHei" w:cs="SimHei" w:eastAsia="SimHei" w:hAnsi="SimHei"/>
          <w:b/>
          <w:bCs/>
          <w:spacing w:val="1"/>
          <w:sz w:val="23"/>
          <w:szCs w:val="23"/>
        </w:rPr>
        <w:t>第四部分</w:t>
      </w:r>
      <w:r>
        <w:rPr>
          <w:rFonts w:ascii="SimHei" w:cs="SimHei" w:eastAsia="SimHei" w:hAnsi="SimHei"/>
          <w:spacing w:val="106"/>
          <w:sz w:val="23"/>
          <w:szCs w:val="23"/>
        </w:rPr>
        <w:t xml:space="preserve"> </w:t>
      </w:r>
      <w:r>
        <w:rPr>
          <w:rFonts w:ascii="SimHei" w:cs="SimHei" w:eastAsia="SimHei" w:hAnsi="SimHei"/>
          <w:b/>
          <w:bCs/>
          <w:spacing w:val="1"/>
          <w:sz w:val="23"/>
          <w:szCs w:val="23"/>
        </w:rPr>
        <w:t>方剂学|第八章</w:t>
      </w:r>
      <w:r>
        <w:rPr>
          <w:rFonts w:ascii="SimHei" w:cs="SimHei" w:eastAsia="SimHei" w:hAnsi="SimHei"/>
          <w:spacing w:val="92"/>
          <w:sz w:val="23"/>
          <w:szCs w:val="23"/>
        </w:rPr>
        <w:t xml:space="preserve"> </w:t>
      </w:r>
      <w:r>
        <w:rPr>
          <w:rFonts w:ascii="SimHei" w:cs="SimHei" w:eastAsia="SimHei" w:hAnsi="SimHei"/>
          <w:b/>
          <w:bCs/>
          <w:spacing w:val="1"/>
          <w:sz w:val="23"/>
          <w:szCs w:val="23"/>
        </w:rPr>
        <w:t>各类方剂</w:t>
      </w:r>
    </w:p>
    <w:p w14:paraId="68073D56">
      <w:pPr>
        <w:pStyle w:val="style0"/>
        <w:spacing w:before="62"/>
        <w:rPr/>
      </w:pPr>
    </w:p>
    <w:p w14:paraId="9368A089">
      <w:pPr>
        <w:pStyle w:val="style0"/>
        <w:spacing w:before="61"/>
        <w:rPr/>
      </w:pPr>
    </w:p>
    <w:tbl>
      <w:tblPr>
        <w:tblStyle w:val="style4097"/>
        <w:tblW w:w="93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16"/>
      </w:tblGrid>
      <w:tr w14:paraId="62B1209C">
        <w:trPr>
          <w:trHeight w:val="365" w:hRule="atLeast"/>
        </w:trPr>
        <w:tc>
          <w:tcPr>
            <w:tcW w:w="9369" w:type="dxa"/>
            <w:gridSpan w:val="2"/>
            <w:tcBorders/>
            <w:shd w:val="clear" w:color="auto" w:fill="00a9f6"/>
          </w:tcPr>
          <w:p w14:paraId="204EBD19">
            <w:pPr>
              <w:pStyle w:val="style4098"/>
              <w:spacing w:before="98" w:lineRule="auto" w:line="219"/>
              <w:ind w:left="4427"/>
              <w:rPr>
                <w:sz w:val="17"/>
                <w:szCs w:val="17"/>
              </w:rPr>
            </w:pPr>
            <w:r>
              <w:rPr>
                <w:b/>
                <w:bCs/>
                <w:color w:val="ffffff"/>
                <w:spacing w:val="-4"/>
                <w:sz w:val="17"/>
                <w:szCs w:val="17"/>
              </w:rPr>
              <w:t>清热剂</w:t>
            </w:r>
          </w:p>
        </w:tc>
      </w:tr>
      <w:tr w14:paraId="49F95598">
        <w:tblPrEx/>
        <w:trPr>
          <w:trHeight w:val="1249" w:hRule="atLeast"/>
        </w:trPr>
        <w:tc>
          <w:tcPr>
            <w:tcW w:w="1253" w:type="dxa"/>
            <w:tcBorders/>
          </w:tcPr>
          <w:p w14:paraId="60CD7D25">
            <w:pPr>
              <w:pStyle w:val="style0"/>
              <w:spacing w:lineRule="auto" w:line="477"/>
              <w:rPr>
                <w:rFonts w:ascii="Arial"/>
                <w:sz w:val="21"/>
              </w:rPr>
            </w:pPr>
          </w:p>
          <w:p w14:paraId="4A0D924E">
            <w:pPr>
              <w:pStyle w:val="style4098"/>
              <w:spacing w:before="55" w:lineRule="auto" w:line="220"/>
              <w:ind w:left="277"/>
              <w:rPr>
                <w:sz w:val="17"/>
                <w:szCs w:val="17"/>
              </w:rPr>
            </w:pPr>
            <w:r>
              <w:rPr>
                <w:b/>
                <w:bCs/>
                <w:spacing w:val="-4"/>
                <w:sz w:val="17"/>
                <w:szCs w:val="17"/>
              </w:rPr>
              <w:t>适用范围</w:t>
            </w:r>
          </w:p>
        </w:tc>
        <w:tc>
          <w:tcPr>
            <w:tcW w:w="8116" w:type="dxa"/>
            <w:tcBorders/>
          </w:tcPr>
          <w:p w14:paraId="01850108">
            <w:pPr>
              <w:pStyle w:val="style4098"/>
              <w:spacing w:before="177" w:lineRule="auto" w:line="249"/>
              <w:ind w:left="121" w:firstLine="9"/>
              <w:rPr>
                <w:sz w:val="17"/>
                <w:szCs w:val="17"/>
              </w:rPr>
            </w:pPr>
            <w:r>
              <w:rPr>
                <w:sz w:val="17"/>
                <w:szCs w:val="17"/>
              </w:rPr>
              <w:t>里热证范围甚广，其性质有实热、虚热之异；病变阶段有在气、在营</w:t>
            </w:r>
            <w:r>
              <w:rPr>
                <w:spacing w:val="-1"/>
                <w:sz w:val="17"/>
                <w:szCs w:val="17"/>
              </w:rPr>
              <w:t>、在血之分；病位有在脏、在腑之别。</w:t>
            </w:r>
            <w:r>
              <w:rPr>
                <w:sz w:val="17"/>
                <w:szCs w:val="17"/>
              </w:rPr>
              <w:t xml:space="preserve"> </w:t>
            </w:r>
            <w:r>
              <w:rPr>
                <w:sz w:val="17"/>
                <w:szCs w:val="17"/>
              </w:rPr>
              <w:t>里热证成因不外内生与外感两端。主要有外感六淫，入里</w:t>
            </w:r>
            <w:r>
              <w:rPr>
                <w:spacing w:val="-1"/>
                <w:sz w:val="17"/>
                <w:szCs w:val="17"/>
              </w:rPr>
              <w:t>化热；五志过极，脏腑偏胜，亦可化火；内伤久</w:t>
            </w:r>
            <w:r>
              <w:rPr>
                <w:sz w:val="17"/>
                <w:szCs w:val="17"/>
              </w:rPr>
              <w:t xml:space="preserve">   </w:t>
            </w:r>
            <w:r>
              <w:rPr>
                <w:sz w:val="17"/>
                <w:szCs w:val="17"/>
              </w:rPr>
              <w:t>病，阴液耗损，虚热内生。清热剂一般是在表证已解，热已入里</w:t>
            </w:r>
            <w:r>
              <w:rPr>
                <w:spacing w:val="-1"/>
                <w:sz w:val="17"/>
                <w:szCs w:val="17"/>
              </w:rPr>
              <w:t>，或里热已盛尚未结实的情况下使用。</w:t>
            </w:r>
          </w:p>
          <w:p w14:paraId="6481207C">
            <w:pPr>
              <w:pStyle w:val="style4098"/>
              <w:spacing w:before="49" w:lineRule="auto" w:line="220"/>
              <w:ind w:left="121"/>
              <w:rPr>
                <w:sz w:val="17"/>
                <w:szCs w:val="17"/>
              </w:rPr>
            </w:pPr>
            <w:r>
              <w:rPr>
                <w:sz w:val="17"/>
                <w:szCs w:val="17"/>
              </w:rPr>
              <w:t>注意若邪热在表，应当解表；里热已成腑实，则宜攻下；表邪未解，热已入</w:t>
            </w:r>
            <w:r>
              <w:rPr>
                <w:spacing w:val="-1"/>
                <w:sz w:val="17"/>
                <w:szCs w:val="17"/>
              </w:rPr>
              <w:t>里，又宜表里双解</w:t>
            </w:r>
          </w:p>
        </w:tc>
      </w:tr>
      <w:tr w14:paraId="B022F870">
        <w:tblPrEx/>
        <w:trPr>
          <w:trHeight w:val="5036" w:hRule="atLeast"/>
        </w:trPr>
        <w:tc>
          <w:tcPr>
            <w:tcW w:w="1253" w:type="dxa"/>
            <w:tcBorders/>
          </w:tcPr>
          <w:p w14:paraId="8B948516">
            <w:pPr>
              <w:pStyle w:val="style0"/>
              <w:spacing w:lineRule="auto" w:line="262"/>
              <w:rPr>
                <w:rFonts w:ascii="Arial"/>
                <w:sz w:val="21"/>
              </w:rPr>
            </w:pPr>
          </w:p>
          <w:p w14:paraId="D10C0134">
            <w:pPr>
              <w:pStyle w:val="style0"/>
              <w:spacing w:lineRule="auto" w:line="262"/>
              <w:rPr>
                <w:rFonts w:ascii="Arial"/>
                <w:sz w:val="21"/>
              </w:rPr>
            </w:pPr>
          </w:p>
          <w:p w14:paraId="BCEC55BB">
            <w:pPr>
              <w:pStyle w:val="style0"/>
              <w:spacing w:lineRule="auto" w:line="263"/>
              <w:rPr>
                <w:rFonts w:ascii="Arial"/>
                <w:sz w:val="21"/>
              </w:rPr>
            </w:pPr>
          </w:p>
          <w:p w14:paraId="AF28B45D">
            <w:pPr>
              <w:pStyle w:val="style0"/>
              <w:spacing w:lineRule="auto" w:line="263"/>
              <w:rPr>
                <w:rFonts w:ascii="Arial"/>
                <w:sz w:val="21"/>
              </w:rPr>
            </w:pPr>
          </w:p>
          <w:p w14:paraId="169AC031">
            <w:pPr>
              <w:pStyle w:val="style0"/>
              <w:spacing w:lineRule="auto" w:line="263"/>
              <w:rPr>
                <w:rFonts w:ascii="Arial"/>
                <w:sz w:val="21"/>
              </w:rPr>
            </w:pPr>
          </w:p>
          <w:p w14:paraId="33057800">
            <w:pPr>
              <w:pStyle w:val="style0"/>
              <w:spacing w:lineRule="auto" w:line="263"/>
              <w:rPr>
                <w:rFonts w:ascii="Arial"/>
                <w:sz w:val="21"/>
              </w:rPr>
            </w:pPr>
          </w:p>
          <w:p w14:paraId="09F7A064">
            <w:pPr>
              <w:pStyle w:val="style0"/>
              <w:spacing w:lineRule="auto" w:line="263"/>
              <w:rPr>
                <w:rFonts w:ascii="Arial"/>
                <w:sz w:val="21"/>
              </w:rPr>
            </w:pPr>
          </w:p>
          <w:p w14:paraId="81BF3D78">
            <w:pPr>
              <w:pStyle w:val="style0"/>
              <w:spacing w:lineRule="auto" w:line="263"/>
              <w:rPr>
                <w:rFonts w:ascii="Arial"/>
                <w:sz w:val="21"/>
              </w:rPr>
            </w:pPr>
          </w:p>
          <w:p w14:paraId="0B3031B6">
            <w:pPr>
              <w:pStyle w:val="style0"/>
              <w:spacing w:lineRule="auto" w:line="263"/>
              <w:rPr>
                <w:rFonts w:ascii="Arial"/>
                <w:sz w:val="21"/>
              </w:rPr>
            </w:pPr>
          </w:p>
          <w:p w14:paraId="F57D592A">
            <w:pPr>
              <w:pStyle w:val="style4098"/>
              <w:spacing w:before="56" w:lineRule="auto" w:line="219"/>
              <w:ind w:left="277"/>
              <w:rPr>
                <w:sz w:val="17"/>
                <w:szCs w:val="17"/>
              </w:rPr>
            </w:pPr>
            <w:r>
              <w:rPr>
                <w:b/>
                <w:bCs/>
                <w:spacing w:val="-4"/>
                <w:sz w:val="17"/>
                <w:szCs w:val="17"/>
              </w:rPr>
              <w:t>配伍规律</w:t>
            </w:r>
          </w:p>
        </w:tc>
        <w:tc>
          <w:tcPr>
            <w:tcW w:w="8116" w:type="dxa"/>
            <w:tcBorders/>
          </w:tcPr>
          <w:p w14:paraId="C4BD6590">
            <w:pPr>
              <w:pStyle w:val="style4098"/>
              <w:spacing w:before="117" w:lineRule="auto" w:line="219"/>
              <w:ind w:left="121"/>
              <w:rPr>
                <w:sz w:val="17"/>
                <w:szCs w:val="17"/>
              </w:rPr>
            </w:pPr>
            <w:r>
              <w:rPr>
                <w:sz w:val="17"/>
                <w:szCs w:val="17"/>
              </w:rPr>
              <w:t>1.热在气分者，宜清热生津，常用辛甘大寒的石膏与苦寒质润的知母为主组方；若里热伤津耗气，在清</w:t>
            </w:r>
          </w:p>
          <w:p w14:paraId="404459FB">
            <w:pPr>
              <w:pStyle w:val="style4098"/>
              <w:spacing w:before="58" w:lineRule="auto" w:line="241"/>
              <w:ind w:left="121" w:right="3"/>
              <w:rPr>
                <w:sz w:val="17"/>
                <w:szCs w:val="17"/>
              </w:rPr>
            </w:pPr>
            <w:r>
              <w:rPr>
                <w:sz w:val="17"/>
                <w:szCs w:val="17"/>
              </w:rPr>
              <w:t>泄里热的同时，适当配伍养阴生津之天花粉、石斛、芦根等；或配伍补气之人参、</w:t>
            </w:r>
            <w:r>
              <w:rPr>
                <w:spacing w:val="-1"/>
                <w:sz w:val="17"/>
                <w:szCs w:val="17"/>
              </w:rPr>
              <w:t>炙甘草等；若兼热结、肝</w:t>
            </w:r>
            <w:r>
              <w:rPr>
                <w:sz w:val="17"/>
                <w:szCs w:val="17"/>
              </w:rPr>
              <w:t xml:space="preserve"> </w:t>
            </w:r>
            <w:r>
              <w:rPr>
                <w:spacing w:val="-1"/>
                <w:sz w:val="17"/>
                <w:szCs w:val="17"/>
              </w:rPr>
              <w:t>风、湿郁，需配合泻下、息风、化湿诸法</w:t>
            </w:r>
          </w:p>
          <w:p w14:paraId="B16B1F34">
            <w:pPr>
              <w:pStyle w:val="style4098"/>
              <w:spacing w:before="46" w:lineRule="auto" w:line="253"/>
              <w:ind w:left="111" w:right="182"/>
              <w:rPr>
                <w:sz w:val="17"/>
                <w:szCs w:val="17"/>
              </w:rPr>
            </w:pPr>
            <w:r>
              <w:rPr>
                <w:sz w:val="17"/>
                <w:szCs w:val="17"/>
              </w:rPr>
              <w:t>2.邪热传营，或热入血分诸证，宜用水牛角、生地等组方以清营凉血；另外入营邪</w:t>
            </w:r>
            <w:r>
              <w:rPr>
                <w:spacing w:val="-1"/>
                <w:sz w:val="17"/>
                <w:szCs w:val="17"/>
              </w:rPr>
              <w:t>热由气分传来，故当在</w:t>
            </w:r>
            <w:r>
              <w:rPr>
                <w:sz w:val="17"/>
                <w:szCs w:val="17"/>
              </w:rPr>
              <w:t xml:space="preserve"> </w:t>
            </w:r>
            <w:r>
              <w:rPr>
                <w:sz w:val="17"/>
                <w:szCs w:val="17"/>
              </w:rPr>
              <w:t>清营药物中配伍宣通气机作用的银花、连翘、竹叶以促进营分邪热透出气分而解，以“</w:t>
            </w:r>
            <w:r>
              <w:rPr>
                <w:spacing w:val="-1"/>
                <w:sz w:val="17"/>
                <w:szCs w:val="17"/>
              </w:rPr>
              <w:t>清营透热”;而热</w:t>
            </w:r>
            <w:r>
              <w:rPr>
                <w:sz w:val="17"/>
                <w:szCs w:val="17"/>
              </w:rPr>
              <w:t xml:space="preserve">  </w:t>
            </w:r>
            <w:r>
              <w:rPr>
                <w:sz w:val="17"/>
                <w:szCs w:val="17"/>
              </w:rPr>
              <w:t xml:space="preserve">入血分会致出血、成瘀，故当在凉血解毒药中配入有活血作用的丹皮、赤芍，促使瘀血消散，止血不留  </w:t>
            </w:r>
            <w:r>
              <w:rPr>
                <w:spacing w:val="19"/>
                <w:sz w:val="17"/>
                <w:szCs w:val="17"/>
              </w:rPr>
              <w:t>瘀，以“凉血散血”</w:t>
            </w:r>
          </w:p>
          <w:p w14:paraId="E000B46B">
            <w:pPr>
              <w:pStyle w:val="style4098"/>
              <w:spacing w:before="37" w:lineRule="auto" w:line="246"/>
              <w:ind w:left="120" w:hanging="9"/>
              <w:rPr>
                <w:sz w:val="17"/>
                <w:szCs w:val="17"/>
              </w:rPr>
            </w:pPr>
            <w:r>
              <w:rPr>
                <w:spacing w:val="-3"/>
                <w:sz w:val="17"/>
                <w:szCs w:val="17"/>
              </w:rPr>
              <w:t>3.清热解毒剂，适用于温疫、温毒、火毒及疮疡疗毒诸证，常用</w:t>
            </w:r>
            <w:r>
              <w:rPr>
                <w:spacing w:val="-4"/>
                <w:sz w:val="17"/>
                <w:szCs w:val="17"/>
              </w:rPr>
              <w:t>黄芩、黄连、连翘、金银花、蒲公英、大青叶</w:t>
            </w:r>
            <w:r>
              <w:rPr>
                <w:sz w:val="17"/>
                <w:szCs w:val="17"/>
              </w:rPr>
              <w:t xml:space="preserve"> </w:t>
            </w:r>
            <w:r>
              <w:rPr>
                <w:sz w:val="17"/>
                <w:szCs w:val="17"/>
              </w:rPr>
              <w:t>等清热解毒泻火药为主组方；若疫毒壅上，攻冲头面，可配辛凉疏散之薄</w:t>
            </w:r>
            <w:r>
              <w:rPr>
                <w:spacing w:val="-1"/>
                <w:sz w:val="17"/>
                <w:szCs w:val="17"/>
              </w:rPr>
              <w:t>荷、牛蒡子、僵蚕等；若热毒壅</w:t>
            </w:r>
          </w:p>
          <w:p w14:paraId="7E9489CC">
            <w:pPr>
              <w:pStyle w:val="style4098"/>
              <w:spacing w:before="47" w:lineRule="auto" w:line="229"/>
              <w:ind w:left="121"/>
              <w:rPr>
                <w:sz w:val="17"/>
                <w:szCs w:val="17"/>
              </w:rPr>
            </w:pPr>
            <w:r>
              <w:rPr>
                <w:spacing w:val="-4"/>
                <w:sz w:val="17"/>
                <w:szCs w:val="17"/>
              </w:rPr>
              <w:t>于上中二焦，兼便秘溲赤，可配大黄、芒硝以导热下行；若热毒炽盛，充斥三焦，可以“三黄”、栀子等苦寒</w:t>
            </w:r>
            <w:r>
              <w:rPr>
                <w:spacing w:val="15"/>
                <w:sz w:val="17"/>
                <w:szCs w:val="17"/>
              </w:rPr>
              <w:t xml:space="preserve"> </w:t>
            </w:r>
            <w:r>
              <w:rPr>
                <w:sz w:val="17"/>
                <w:szCs w:val="17"/>
              </w:rPr>
              <w:t>直折；若热在气分配伍石膏、知母清热泻火；热入血分配伍生地丹皮</w:t>
            </w:r>
            <w:r>
              <w:rPr>
                <w:spacing w:val="-1"/>
                <w:sz w:val="17"/>
                <w:szCs w:val="17"/>
              </w:rPr>
              <w:t>凉血解毒；疮疡肿毒初起，热毒壅</w:t>
            </w:r>
          </w:p>
          <w:p w14:paraId="556790DB">
            <w:pPr>
              <w:pStyle w:val="style4098"/>
              <w:spacing w:before="68" w:lineRule="auto" w:line="219"/>
              <w:ind w:left="121"/>
              <w:rPr>
                <w:sz w:val="17"/>
                <w:szCs w:val="17"/>
              </w:rPr>
            </w:pPr>
            <w:r>
              <w:rPr>
                <w:spacing w:val="-1"/>
                <w:sz w:val="17"/>
                <w:szCs w:val="17"/>
              </w:rPr>
              <w:t>拒，气滞血瘀，配伍理气活血，散结疏邪药促其消散</w:t>
            </w:r>
          </w:p>
          <w:p w14:paraId="9E3E372A">
            <w:pPr>
              <w:pStyle w:val="style4098"/>
              <w:spacing w:before="9" w:lineRule="auto" w:line="219"/>
              <w:ind w:left="91"/>
              <w:rPr>
                <w:sz w:val="17"/>
                <w:szCs w:val="17"/>
              </w:rPr>
            </w:pPr>
            <w:r>
              <w:rPr>
                <w:sz w:val="17"/>
                <w:szCs w:val="17"/>
              </w:rPr>
              <w:t>4.邪热偏盛某一脏腑之火热证，宜清脏腑热。心经热盛，用黄连、栀子、木通、莲子心等</w:t>
            </w:r>
            <w:r>
              <w:rPr>
                <w:spacing w:val="-1"/>
                <w:sz w:val="17"/>
                <w:szCs w:val="17"/>
              </w:rPr>
              <w:t>泻火清心；肝胆</w:t>
            </w:r>
          </w:p>
          <w:p w14:paraId="125607C2">
            <w:pPr>
              <w:pStyle w:val="style4098"/>
              <w:spacing w:before="56" w:lineRule="auto" w:line="251"/>
              <w:ind w:left="111"/>
              <w:rPr>
                <w:sz w:val="17"/>
                <w:szCs w:val="17"/>
              </w:rPr>
            </w:pPr>
            <w:r>
              <w:rPr>
                <w:spacing w:val="-4"/>
                <w:sz w:val="17"/>
                <w:szCs w:val="17"/>
              </w:rPr>
              <w:t>实火，用龙胆草、夏枯草、青黛等泻火清肝；肺中有热，用黄芩、桑白皮、石膏、知母清肺泻热；热在脾胃，</w:t>
            </w:r>
            <w:r>
              <w:rPr>
                <w:spacing w:val="16"/>
                <w:sz w:val="17"/>
                <w:szCs w:val="17"/>
              </w:rPr>
              <w:t xml:space="preserve"> </w:t>
            </w:r>
            <w:r>
              <w:rPr>
                <w:sz w:val="17"/>
                <w:szCs w:val="17"/>
              </w:rPr>
              <w:t>用石膏、黄连等清胃泻热；热在大肠，用白头翁、黄连、黄柏清肠解毒。此外，若兼热盛伤阴、壮火食气、</w:t>
            </w:r>
            <w:r>
              <w:rPr>
                <w:spacing w:val="3"/>
                <w:sz w:val="17"/>
                <w:szCs w:val="17"/>
              </w:rPr>
              <w:t xml:space="preserve"> </w:t>
            </w:r>
            <w:r>
              <w:rPr>
                <w:spacing w:val="-2"/>
                <w:sz w:val="17"/>
                <w:szCs w:val="17"/>
              </w:rPr>
              <w:t>夹湿热、气滞血瘀、火热内郁分别以养阴生津、补气扶正、清利湿热、行气和血、发散郁火等药。</w:t>
            </w:r>
            <w:r>
              <w:rPr>
                <w:spacing w:val="-3"/>
                <w:sz w:val="17"/>
                <w:szCs w:val="17"/>
              </w:rPr>
              <w:t>恐寒凉</w:t>
            </w:r>
          </w:p>
          <w:p w14:paraId="BFA041DB">
            <w:pPr>
              <w:pStyle w:val="style4098"/>
              <w:spacing w:before="48" w:lineRule="auto" w:line="219"/>
              <w:ind w:left="121"/>
              <w:rPr>
                <w:sz w:val="17"/>
                <w:szCs w:val="17"/>
              </w:rPr>
            </w:pPr>
            <w:r>
              <w:rPr>
                <w:spacing w:val="-1"/>
                <w:sz w:val="17"/>
                <w:szCs w:val="17"/>
              </w:rPr>
              <w:t>伤阳，配少许吴茱萸、肉桂为反佐</w:t>
            </w:r>
          </w:p>
          <w:p w14:paraId="A59D1B7E">
            <w:pPr>
              <w:pStyle w:val="style4098"/>
              <w:spacing w:before="8" w:lineRule="auto" w:line="219"/>
              <w:ind w:left="81"/>
              <w:rPr>
                <w:sz w:val="17"/>
                <w:szCs w:val="17"/>
              </w:rPr>
            </w:pPr>
            <w:r>
              <w:rPr>
                <w:sz w:val="17"/>
                <w:szCs w:val="17"/>
              </w:rPr>
              <w:t>5.阴虚发热证，包括热病后期，热伏阴分，阴液已伤；肝肾阴虚，虚火内扰。本证治宜清虚热，常以滋阴</w:t>
            </w:r>
          </w:p>
          <w:p w14:paraId="39F0C938">
            <w:pPr>
              <w:pStyle w:val="style4098"/>
              <w:spacing w:before="69" w:lineRule="auto" w:line="251"/>
              <w:ind w:left="120" w:hanging="19"/>
              <w:rPr>
                <w:sz w:val="17"/>
                <w:szCs w:val="17"/>
              </w:rPr>
            </w:pPr>
            <w:r>
              <w:rPr>
                <w:sz w:val="17"/>
                <w:szCs w:val="17"/>
              </w:rPr>
              <w:t>清热的鳖甲、知母、生地与清透伏热的青蒿、秦艽、银柴胡组方。兼气虚、血虚、热甚分别配益气、养血、</w:t>
            </w:r>
            <w:r>
              <w:rPr>
                <w:spacing w:val="13"/>
                <w:sz w:val="17"/>
                <w:szCs w:val="17"/>
              </w:rPr>
              <w:t xml:space="preserve"> </w:t>
            </w:r>
            <w:r>
              <w:rPr>
                <w:spacing w:val="-3"/>
                <w:sz w:val="17"/>
                <w:szCs w:val="17"/>
              </w:rPr>
              <w:t>苦寒泻火之药</w:t>
            </w:r>
          </w:p>
        </w:tc>
      </w:tr>
      <w:tr w14:paraId="16AADCA7">
        <w:tblPrEx/>
        <w:trPr>
          <w:trHeight w:val="1878" w:hRule="atLeast"/>
        </w:trPr>
        <w:tc>
          <w:tcPr>
            <w:tcW w:w="1253" w:type="dxa"/>
            <w:tcBorders/>
          </w:tcPr>
          <w:p w14:paraId="E22002DD">
            <w:pPr>
              <w:pStyle w:val="style0"/>
              <w:spacing w:lineRule="auto" w:line="266"/>
              <w:rPr>
                <w:rFonts w:ascii="Arial"/>
                <w:sz w:val="21"/>
              </w:rPr>
            </w:pPr>
          </w:p>
          <w:p w14:paraId="A33D948C">
            <w:pPr>
              <w:pStyle w:val="style0"/>
              <w:spacing w:lineRule="auto" w:line="266"/>
              <w:rPr>
                <w:rFonts w:ascii="Arial"/>
                <w:sz w:val="21"/>
              </w:rPr>
            </w:pPr>
          </w:p>
          <w:p w14:paraId="5C67734A">
            <w:pPr>
              <w:pStyle w:val="style0"/>
              <w:spacing w:lineRule="auto" w:line="267"/>
              <w:rPr>
                <w:rFonts w:ascii="Arial"/>
                <w:sz w:val="21"/>
              </w:rPr>
            </w:pPr>
          </w:p>
          <w:p w14:paraId="521B1E85">
            <w:pPr>
              <w:pStyle w:val="style4098"/>
              <w:spacing w:before="55" w:lineRule="auto" w:line="219"/>
              <w:ind w:left="447"/>
              <w:rPr>
                <w:sz w:val="17"/>
                <w:szCs w:val="17"/>
              </w:rPr>
            </w:pPr>
            <w:r>
              <w:rPr>
                <w:b/>
                <w:bCs/>
                <w:spacing w:val="-4"/>
                <w:sz w:val="17"/>
                <w:szCs w:val="17"/>
              </w:rPr>
              <w:t>分类</w:t>
            </w:r>
          </w:p>
        </w:tc>
        <w:tc>
          <w:tcPr>
            <w:tcW w:w="8116" w:type="dxa"/>
            <w:tcBorders/>
          </w:tcPr>
          <w:p w14:paraId="940D18AB">
            <w:pPr>
              <w:pStyle w:val="style4098"/>
              <w:spacing w:before="141" w:lineRule="exact" w:line="240"/>
              <w:ind w:left="121"/>
              <w:rPr>
                <w:sz w:val="17"/>
                <w:szCs w:val="17"/>
              </w:rPr>
            </w:pPr>
            <w:r>
              <w:rPr>
                <w:position w:val="5"/>
                <w:sz w:val="17"/>
                <w:szCs w:val="17"/>
              </w:rPr>
              <w:t>1.清气分热：如白虎汤、竹叶石膏汤、栀子豉汤</w:t>
            </w:r>
          </w:p>
          <w:p w14:paraId="A1C6E87B">
            <w:pPr>
              <w:pStyle w:val="style4098"/>
              <w:spacing w:lineRule="auto" w:line="218"/>
              <w:ind w:left="121"/>
              <w:rPr>
                <w:sz w:val="17"/>
                <w:szCs w:val="17"/>
              </w:rPr>
            </w:pPr>
            <w:r>
              <w:rPr>
                <w:sz w:val="17"/>
                <w:szCs w:val="17"/>
              </w:rPr>
              <w:t>2.清营凉血：如清营汤、犀角地黄汤</w:t>
            </w:r>
          </w:p>
          <w:p w14:paraId="FC7E2A2E">
            <w:pPr>
              <w:pStyle w:val="style4098"/>
              <w:spacing w:before="59" w:lineRule="auto" w:line="219"/>
              <w:ind w:left="121"/>
              <w:rPr>
                <w:sz w:val="17"/>
                <w:szCs w:val="17"/>
              </w:rPr>
            </w:pPr>
            <w:r>
              <w:rPr>
                <w:spacing w:val="-1"/>
                <w:sz w:val="17"/>
                <w:szCs w:val="17"/>
              </w:rPr>
              <w:t>3.气血两清：如清瘟败毒饮</w:t>
            </w:r>
          </w:p>
          <w:p w14:paraId="C0C2544C">
            <w:pPr>
              <w:pStyle w:val="style4098"/>
              <w:spacing w:before="48" w:lineRule="auto" w:line="219"/>
              <w:ind w:left="121"/>
              <w:rPr>
                <w:sz w:val="17"/>
                <w:szCs w:val="17"/>
              </w:rPr>
            </w:pPr>
            <w:r>
              <w:rPr>
                <w:sz w:val="17"/>
                <w:szCs w:val="17"/>
              </w:rPr>
              <w:t>4.清热解毒：如凉膈散、普济消毒饮、仙方活命饮、黄连解毒汤、五味消毒饮、四妙勇安</w:t>
            </w:r>
            <w:r>
              <w:rPr>
                <w:spacing w:val="-1"/>
                <w:sz w:val="17"/>
                <w:szCs w:val="17"/>
              </w:rPr>
              <w:t>汤、牛蒡解肌汤</w:t>
            </w:r>
          </w:p>
          <w:p w14:paraId="60C49711">
            <w:pPr>
              <w:pStyle w:val="style4098"/>
              <w:spacing w:before="27"/>
              <w:ind w:left="120" w:hanging="19"/>
              <w:rPr>
                <w:sz w:val="17"/>
                <w:szCs w:val="17"/>
              </w:rPr>
            </w:pPr>
            <w:r>
              <w:rPr>
                <w:sz w:val="17"/>
                <w:szCs w:val="17"/>
              </w:rPr>
              <w:t>5.清脏腑热：如龙胆泻肝汤、左金丸、泻白散、清胃散、玉女煎、芍药汤、白头翁汤、导赤散、苇茎汤、泻</w:t>
            </w:r>
            <w:r>
              <w:rPr>
                <w:spacing w:val="12"/>
                <w:sz w:val="17"/>
                <w:szCs w:val="17"/>
              </w:rPr>
              <w:t xml:space="preserve"> </w:t>
            </w:r>
            <w:r>
              <w:rPr>
                <w:spacing w:val="-2"/>
                <w:sz w:val="17"/>
                <w:szCs w:val="17"/>
              </w:rPr>
              <w:t>黄散</w:t>
            </w:r>
          </w:p>
          <w:p w14:paraId="30D369B0">
            <w:pPr>
              <w:pStyle w:val="style4098"/>
              <w:spacing w:before="57" w:lineRule="auto" w:line="219"/>
              <w:ind w:left="121"/>
              <w:rPr>
                <w:sz w:val="17"/>
                <w:szCs w:val="17"/>
              </w:rPr>
            </w:pPr>
            <w:r>
              <w:rPr>
                <w:sz w:val="17"/>
                <w:szCs w:val="17"/>
              </w:rPr>
              <w:t>6.清虚热：如青蒿鳖甲汤、清骨散、秦艽</w:t>
            </w:r>
            <w:r>
              <w:rPr>
                <w:spacing w:val="-1"/>
                <w:sz w:val="17"/>
                <w:szCs w:val="17"/>
              </w:rPr>
              <w:t>鳖甲散、当归六黄汤</w:t>
            </w:r>
          </w:p>
        </w:tc>
      </w:tr>
      <w:tr w14:paraId="62A87511">
        <w:tblPrEx/>
        <w:trPr>
          <w:trHeight w:val="2688" w:hRule="atLeast"/>
        </w:trPr>
        <w:tc>
          <w:tcPr>
            <w:tcW w:w="1253" w:type="dxa"/>
            <w:tcBorders/>
          </w:tcPr>
          <w:p w14:paraId="90DDB6EC">
            <w:pPr>
              <w:pStyle w:val="style0"/>
              <w:spacing w:lineRule="auto" w:line="299"/>
              <w:rPr>
                <w:rFonts w:ascii="Arial"/>
                <w:sz w:val="21"/>
              </w:rPr>
            </w:pPr>
          </w:p>
          <w:p w14:paraId="5F6C9B28">
            <w:pPr>
              <w:pStyle w:val="style0"/>
              <w:spacing w:lineRule="auto" w:line="300"/>
              <w:rPr>
                <w:rFonts w:ascii="Arial"/>
                <w:sz w:val="21"/>
              </w:rPr>
            </w:pPr>
          </w:p>
          <w:p w14:paraId="6468DB15">
            <w:pPr>
              <w:pStyle w:val="style0"/>
              <w:spacing w:lineRule="auto" w:line="300"/>
              <w:rPr>
                <w:rFonts w:ascii="Arial"/>
                <w:sz w:val="21"/>
              </w:rPr>
            </w:pPr>
          </w:p>
          <w:p w14:paraId="B017D4DC">
            <w:pPr>
              <w:pStyle w:val="style0"/>
              <w:spacing w:lineRule="auto" w:line="300"/>
              <w:rPr>
                <w:rFonts w:ascii="Arial"/>
                <w:sz w:val="21"/>
              </w:rPr>
            </w:pPr>
          </w:p>
          <w:p w14:paraId="08149AC7">
            <w:pPr>
              <w:pStyle w:val="style4098"/>
              <w:spacing w:before="55" w:lineRule="auto" w:line="220"/>
              <w:ind w:left="107"/>
              <w:rPr>
                <w:sz w:val="17"/>
                <w:szCs w:val="17"/>
              </w:rPr>
            </w:pPr>
            <w:r>
              <w:rPr>
                <w:b/>
                <w:bCs/>
                <w:spacing w:val="-3"/>
                <w:sz w:val="17"/>
                <w:szCs w:val="17"/>
              </w:rPr>
              <w:t>应用注意事项</w:t>
            </w:r>
          </w:p>
        </w:tc>
        <w:tc>
          <w:tcPr>
            <w:tcW w:w="8116" w:type="dxa"/>
            <w:tcBorders/>
          </w:tcPr>
          <w:p w14:paraId="9387E29E">
            <w:pPr>
              <w:pStyle w:val="style4098"/>
              <w:spacing w:before="194" w:lineRule="auto" w:line="220"/>
              <w:ind w:left="121"/>
              <w:rPr>
                <w:sz w:val="17"/>
                <w:szCs w:val="17"/>
              </w:rPr>
            </w:pPr>
            <w:r>
              <w:rPr>
                <w:sz w:val="17"/>
                <w:szCs w:val="17"/>
              </w:rPr>
              <w:t>1.注意正确把握适应证</w:t>
            </w:r>
          </w:p>
          <w:p w14:paraId="96F9146A">
            <w:pPr>
              <w:pStyle w:val="style4098"/>
              <w:spacing w:before="36" w:lineRule="auto" w:line="245"/>
              <w:ind w:left="120" w:right="179" w:hanging="29"/>
              <w:rPr>
                <w:sz w:val="17"/>
                <w:szCs w:val="17"/>
              </w:rPr>
            </w:pPr>
            <w:r>
              <w:rPr>
                <w:sz w:val="17"/>
                <w:szCs w:val="17"/>
              </w:rPr>
              <w:t>2.注意辨别热证的阶段、部位、性质、程度，恰当施治。尤其辨清里热所在部位，若热在气而治血，则必</w:t>
            </w:r>
            <w:r>
              <w:rPr>
                <w:spacing w:val="13"/>
                <w:sz w:val="17"/>
                <w:szCs w:val="17"/>
              </w:rPr>
              <w:t xml:space="preserve"> </w:t>
            </w:r>
            <w:r>
              <w:rPr>
                <w:sz w:val="17"/>
                <w:szCs w:val="17"/>
              </w:rPr>
              <w:t>引邪深入；若热在血而治气，则无济于事。此所谓叶天士“前后不循紧急之法，虑其动手便错”之理</w:t>
            </w:r>
          </w:p>
          <w:p w14:paraId="C293ED4E">
            <w:pPr>
              <w:pStyle w:val="style4098"/>
              <w:spacing w:before="48" w:lineRule="auto" w:line="219"/>
              <w:ind w:left="121"/>
              <w:rPr>
                <w:sz w:val="17"/>
                <w:szCs w:val="17"/>
              </w:rPr>
            </w:pPr>
            <w:r>
              <w:rPr>
                <w:sz w:val="17"/>
                <w:szCs w:val="17"/>
              </w:rPr>
              <w:t>3.注意辨别热证的真假，勿为假象所迷惑，若</w:t>
            </w:r>
            <w:r>
              <w:rPr>
                <w:spacing w:val="-1"/>
                <w:sz w:val="17"/>
                <w:szCs w:val="17"/>
              </w:rPr>
              <w:t>为真寒假热，不可误用寒凉</w:t>
            </w:r>
          </w:p>
          <w:p w14:paraId="F922CC1D">
            <w:pPr>
              <w:pStyle w:val="style4098"/>
              <w:spacing w:before="18" w:lineRule="auto" w:line="219"/>
              <w:ind w:left="111"/>
              <w:rPr>
                <w:sz w:val="17"/>
                <w:szCs w:val="17"/>
              </w:rPr>
            </w:pPr>
            <w:r>
              <w:rPr>
                <w:sz w:val="17"/>
                <w:szCs w:val="17"/>
              </w:rPr>
              <w:t>4.辨别热证之虚实，要注意屡用清热泻火之剂而热仍不退者，即如王冰所说“寒之不寒，</w:t>
            </w:r>
            <w:r>
              <w:rPr>
                <w:spacing w:val="-1"/>
                <w:sz w:val="17"/>
                <w:szCs w:val="17"/>
              </w:rPr>
              <w:t>是无水也”。此</w:t>
            </w:r>
          </w:p>
          <w:p w14:paraId="C3222538">
            <w:pPr>
              <w:pStyle w:val="style4098"/>
              <w:spacing w:before="69" w:lineRule="exact" w:line="230"/>
              <w:ind w:left="121"/>
              <w:rPr>
                <w:sz w:val="17"/>
                <w:szCs w:val="17"/>
              </w:rPr>
            </w:pPr>
            <w:r>
              <w:rPr>
                <w:position w:val="4"/>
                <w:sz w:val="17"/>
                <w:szCs w:val="17"/>
              </w:rPr>
              <w:t>时当改用甘寒滋阴壮水之法，使阴复则热自退</w:t>
            </w:r>
          </w:p>
          <w:p w14:paraId="B508A0EC">
            <w:pPr>
              <w:pStyle w:val="style4098"/>
              <w:spacing w:lineRule="auto" w:line="219"/>
              <w:ind w:left="121"/>
              <w:rPr>
                <w:sz w:val="17"/>
                <w:szCs w:val="17"/>
              </w:rPr>
            </w:pPr>
            <w:r>
              <w:rPr>
                <w:spacing w:val="-1"/>
                <w:sz w:val="17"/>
                <w:szCs w:val="17"/>
              </w:rPr>
              <w:t>5.权衡轻重，量证投药</w:t>
            </w:r>
          </w:p>
          <w:p w14:paraId="743D2932">
            <w:pPr>
              <w:pStyle w:val="style4098"/>
              <w:spacing w:before="47" w:lineRule="auto" w:line="219"/>
              <w:ind w:left="121"/>
              <w:rPr>
                <w:sz w:val="17"/>
                <w:szCs w:val="17"/>
              </w:rPr>
            </w:pPr>
            <w:r>
              <w:rPr>
                <w:spacing w:val="-1"/>
                <w:sz w:val="17"/>
                <w:szCs w:val="17"/>
              </w:rPr>
              <w:t>6.要注意护胃、保津</w:t>
            </w:r>
          </w:p>
          <w:p w14:paraId="593D4F5E">
            <w:pPr>
              <w:pStyle w:val="style4098"/>
              <w:spacing w:before="30" w:lineRule="auto" w:line="249"/>
              <w:ind w:left="121" w:right="174"/>
              <w:rPr>
                <w:sz w:val="17"/>
                <w:szCs w:val="17"/>
              </w:rPr>
            </w:pPr>
            <w:r>
              <w:rPr>
                <w:sz w:val="17"/>
                <w:szCs w:val="17"/>
              </w:rPr>
              <w:t>7.热邪炽盛，服寒凉药入口即吐者，可少佐辛温之品，或寒药热服，即“治热</w:t>
            </w:r>
            <w:r>
              <w:rPr>
                <w:spacing w:val="-1"/>
                <w:sz w:val="17"/>
                <w:szCs w:val="17"/>
              </w:rPr>
              <w:t>以寒，温而行之”的反佐法</w:t>
            </w:r>
            <w:r>
              <w:rPr>
                <w:sz w:val="17"/>
                <w:szCs w:val="17"/>
              </w:rPr>
              <w:t xml:space="preserve"> </w:t>
            </w:r>
            <w:r>
              <w:rPr>
                <w:sz w:val="17"/>
                <w:szCs w:val="17"/>
              </w:rPr>
              <w:t>8.注意病人体质。素体阳虚者，清热不可太过；素体阴虚者，则当清中护阴</w:t>
            </w:r>
          </w:p>
        </w:tc>
      </w:tr>
      <w:tr w14:paraId="61AF0F00">
        <w:tblPrEx/>
        <w:trPr>
          <w:trHeight w:val="300" w:hRule="atLeast"/>
        </w:trPr>
        <w:tc>
          <w:tcPr>
            <w:tcW w:w="9369" w:type="dxa"/>
            <w:gridSpan w:val="2"/>
            <w:tcBorders/>
            <w:shd w:val="clear" w:color="auto" w:fill="00a6f4"/>
          </w:tcPr>
          <w:p w14:paraId="2548092F">
            <w:pPr>
              <w:pStyle w:val="style4098"/>
              <w:spacing w:before="72" w:lineRule="auto" w:line="219"/>
              <w:ind w:left="4427"/>
              <w:rPr>
                <w:sz w:val="17"/>
                <w:szCs w:val="17"/>
              </w:rPr>
            </w:pPr>
            <w:r>
              <w:rPr>
                <w:b/>
                <w:bCs/>
                <w:color w:val="ffffff"/>
                <w:spacing w:val="-4"/>
                <w:sz w:val="17"/>
                <w:szCs w:val="17"/>
              </w:rPr>
              <w:t>祛暑剂</w:t>
            </w:r>
          </w:p>
        </w:tc>
      </w:tr>
      <w:tr w14:paraId="E2430861">
        <w:tblPrEx/>
        <w:trPr>
          <w:trHeight w:val="440" w:hRule="atLeast"/>
        </w:trPr>
        <w:tc>
          <w:tcPr>
            <w:tcW w:w="1253" w:type="dxa"/>
            <w:tcBorders/>
          </w:tcPr>
          <w:p w14:paraId="59DC4305">
            <w:pPr>
              <w:pStyle w:val="style4098"/>
              <w:spacing w:before="143" w:lineRule="auto" w:line="219"/>
              <w:ind w:left="447"/>
              <w:rPr>
                <w:sz w:val="17"/>
                <w:szCs w:val="17"/>
              </w:rPr>
            </w:pPr>
            <w:r>
              <w:rPr>
                <w:b/>
                <w:bCs/>
                <w:spacing w:val="-4"/>
                <w:sz w:val="17"/>
                <w:szCs w:val="17"/>
              </w:rPr>
              <w:t>概念</w:t>
            </w:r>
          </w:p>
        </w:tc>
        <w:tc>
          <w:tcPr>
            <w:tcW w:w="8116" w:type="dxa"/>
            <w:tcBorders/>
          </w:tcPr>
          <w:p w14:paraId="A17B5993">
            <w:pPr>
              <w:pStyle w:val="style4098"/>
              <w:spacing w:before="144" w:lineRule="auto" w:line="219"/>
              <w:ind w:left="121"/>
              <w:rPr>
                <w:sz w:val="17"/>
                <w:szCs w:val="17"/>
              </w:rPr>
            </w:pPr>
            <w:r>
              <w:rPr>
                <w:sz w:val="17"/>
                <w:szCs w:val="17"/>
              </w:rPr>
              <w:t>以祛暑清热药或祛暑化湿药为主组成，具有祛除暑邪的作用，治疗暑病的一类方剂</w:t>
            </w:r>
          </w:p>
        </w:tc>
      </w:tr>
      <w:tr w14:paraId="4E9C3621">
        <w:tblPrEx/>
        <w:trPr>
          <w:trHeight w:val="444" w:hRule="atLeast"/>
        </w:trPr>
        <w:tc>
          <w:tcPr>
            <w:tcW w:w="1253" w:type="dxa"/>
            <w:tcBorders/>
          </w:tcPr>
          <w:p w14:paraId="FE6C9799">
            <w:pPr>
              <w:pStyle w:val="style4098"/>
              <w:spacing w:before="144" w:lineRule="auto" w:line="220"/>
              <w:ind w:left="277"/>
              <w:rPr>
                <w:sz w:val="17"/>
                <w:szCs w:val="17"/>
              </w:rPr>
            </w:pPr>
            <w:r>
              <w:rPr>
                <w:b/>
                <w:bCs/>
                <w:spacing w:val="-4"/>
                <w:sz w:val="17"/>
                <w:szCs w:val="17"/>
              </w:rPr>
              <w:t>适用范围</w:t>
            </w:r>
          </w:p>
        </w:tc>
        <w:tc>
          <w:tcPr>
            <w:tcW w:w="8116" w:type="dxa"/>
            <w:tcBorders/>
          </w:tcPr>
          <w:p w14:paraId="8E9F0644">
            <w:pPr>
              <w:pStyle w:val="style4098"/>
              <w:spacing w:before="146" w:lineRule="auto" w:line="219"/>
              <w:ind w:left="121"/>
              <w:rPr>
                <w:sz w:val="17"/>
                <w:szCs w:val="17"/>
              </w:rPr>
            </w:pPr>
            <w:r>
              <w:rPr>
                <w:spacing w:val="-1"/>
                <w:sz w:val="17"/>
                <w:szCs w:val="17"/>
              </w:rPr>
              <w:t>主要为夏月暑热证。也可兼见伤津耗气，夹湿，夹表寒</w:t>
            </w:r>
          </w:p>
        </w:tc>
      </w:tr>
    </w:tbl>
    <w:p w14:paraId="A2890C4E">
      <w:pPr>
        <w:pStyle w:val="style66"/>
        <w:rPr/>
      </w:pPr>
    </w:p>
    <w:p w14:paraId="B3D862E6">
      <w:pPr>
        <w:pStyle w:val="style0"/>
        <w:rPr/>
        <w:sectPr>
          <w:footerReference w:type="default" r:id="rId20"/>
          <w:pgSz w:w="11900" w:h="16830" w:orient="portrait"/>
          <w:pgMar w:top="1190" w:right="240" w:bottom="1427" w:left="1405" w:header="0" w:footer="1196" w:gutter="0"/>
        </w:sectPr>
      </w:pPr>
    </w:p>
    <w:p w14:paraId="0B328697">
      <w:pPr>
        <w:pStyle w:val="style0"/>
        <w:spacing w:before="284" w:lineRule="auto" w:line="222"/>
        <w:jc w:val="right"/>
        <w:rPr>
          <w:rFonts w:ascii="SimHei" w:cs="SimHei" w:eastAsia="SimHei" w:hAnsi="SimHei"/>
          <w:sz w:val="24"/>
          <w:szCs w:val="24"/>
        </w:rPr>
      </w:pPr>
      <w:r>
        <w:rPr>
          <w:rFonts w:ascii="SimHei" w:cs="SimHei" w:eastAsia="SimHei" w:hAnsi="SimHei"/>
          <w:b/>
          <w:bCs/>
          <w:spacing w:val="-2"/>
          <w:sz w:val="24"/>
          <w:szCs w:val="24"/>
        </w:rPr>
        <w:t>中医考研</w:t>
      </w:r>
    </w:p>
    <w:p w14:paraId="0D84D576">
      <w:pPr>
        <w:pStyle w:val="style66"/>
        <w:spacing w:lineRule="auto" w:line="14"/>
        <w:rPr>
          <w:sz w:val="2"/>
        </w:rPr>
      </w:pPr>
      <w:r>
        <w:rPr>
          <w:sz w:val="2"/>
          <w:szCs w:val="2"/>
        </w:rPr>
        <w:br w:type="column"/>
      </w:r>
    </w:p>
    <w:p w14:paraId="3F5996AE">
      <w:pPr>
        <w:pStyle w:val="style0"/>
        <w:spacing w:lineRule="exact" w:line="628"/>
        <w:rPr/>
      </w:pPr>
      <w:r>
        <w:rPr>
          <w:position w:val="-12"/>
        </w:rPr>
        <w:drawing>
          <wp:inline distL="0" distT="0" distB="0" distR="0">
            <wp:extent cx="635048" cy="399140"/>
            <wp:effectExtent l="0" t="0" r="0" b="0"/>
            <wp:docPr id="1051" name="IM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 18"/>
                    <pic:cNvPicPr/>
                  </pic:nvPicPr>
                  <pic:blipFill>
                    <a:blip r:embed="rId21" cstate="print"/>
                    <a:srcRect l="0" t="0" r="0" b="0"/>
                    <a:stretch/>
                  </pic:blipFill>
                  <pic:spPr>
                    <a:xfrm rot="0">
                      <a:off x="0" y="0"/>
                      <a:ext cx="635048" cy="399140"/>
                    </a:xfrm>
                    <a:prstGeom prst="rect"/>
                  </pic:spPr>
                </pic:pic>
              </a:graphicData>
            </a:graphic>
          </wp:inline>
        </w:drawing>
      </w:r>
    </w:p>
    <w:p w14:paraId="C7058014">
      <w:pPr>
        <w:pStyle w:val="style66"/>
        <w:spacing w:lineRule="auto" w:line="14"/>
        <w:rPr>
          <w:sz w:val="2"/>
        </w:rPr>
      </w:pPr>
      <w:r>
        <w:rPr>
          <w:sz w:val="2"/>
          <w:szCs w:val="2"/>
        </w:rPr>
        <w:br w:type="column"/>
      </w:r>
    </w:p>
    <w:p w14:paraId="021B1394">
      <w:pPr>
        <w:pStyle w:val="style0"/>
        <w:spacing w:before="299" w:lineRule="auto" w:line="226"/>
        <w:rPr>
          <w:rFonts w:ascii="SimHei" w:cs="SimHei" w:eastAsia="SimHei" w:hAnsi="SimHei"/>
          <w:sz w:val="24"/>
          <w:szCs w:val="24"/>
        </w:rPr>
      </w:pPr>
      <w:r>
        <w:rPr>
          <w:rFonts w:ascii="SimHei" w:cs="SimHei" w:eastAsia="SimHei" w:hAnsi="SimHei"/>
          <w:b/>
          <w:bCs/>
          <w:spacing w:val="-5"/>
          <w:sz w:val="24"/>
          <w:szCs w:val="24"/>
        </w:rPr>
        <w:t>笔记</w:t>
      </w:r>
    </w:p>
    <w:p w14:paraId="25A94405">
      <w:pPr>
        <w:pStyle w:val="style0"/>
        <w:spacing w:lineRule="auto" w:line="226"/>
        <w:rPr>
          <w:rFonts w:ascii="SimHei" w:cs="SimHei" w:eastAsia="SimHei" w:hAnsi="SimHei"/>
          <w:sz w:val="24"/>
          <w:szCs w:val="24"/>
        </w:rPr>
        <w:sectPr>
          <w:footerReference w:type="default" r:id="rId22"/>
          <w:pgSz w:w="11900" w:h="16830" w:orient="portrait"/>
          <w:pgMar w:top="1070" w:right="1385" w:bottom="1426" w:left="1070" w:header="0" w:footer="1183" w:gutter="0"/>
          <w:cols w:equalWidth="0" w:num="3">
            <w:col w:w="2538" w:space="22"/>
            <w:col w:w="1001" w:space="33"/>
            <w:col w:w="5852"/>
          </w:cols>
        </w:sectPr>
      </w:pPr>
    </w:p>
    <w:p w14:paraId="6B9B58B1">
      <w:pPr>
        <w:pStyle w:val="style0"/>
        <w:spacing w:before="41"/>
        <w:rPr/>
      </w:pPr>
    </w:p>
    <w:p w14:paraId="0651857C">
      <w:pPr>
        <w:pStyle w:val="style0"/>
        <w:spacing w:before="41"/>
        <w:rPr/>
      </w:pPr>
    </w:p>
    <w:tbl>
      <w:tblPr>
        <w:tblStyle w:val="style4097"/>
        <w:tblW w:w="9359"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3"/>
        <w:gridCol w:w="8086"/>
      </w:tblGrid>
      <w:tr w14:paraId="DA380F14">
        <w:trPr>
          <w:trHeight w:val="295" w:hRule="atLeast"/>
        </w:trPr>
        <w:tc>
          <w:tcPr>
            <w:tcW w:w="9359" w:type="dxa"/>
            <w:gridSpan w:val="2"/>
            <w:tcBorders/>
            <w:shd w:val="clear" w:color="auto" w:fill="00acf5"/>
          </w:tcPr>
          <w:p w14:paraId="E3867CC6">
            <w:pPr>
              <w:pStyle w:val="style4098"/>
              <w:spacing w:before="58" w:lineRule="auto" w:line="219"/>
              <w:ind w:left="4377"/>
              <w:rPr>
                <w:sz w:val="17"/>
                <w:szCs w:val="17"/>
              </w:rPr>
            </w:pPr>
            <w:r>
              <w:rPr>
                <w:b/>
                <w:bCs/>
                <w:color w:val="ffffff"/>
                <w:spacing w:val="32"/>
                <w:sz w:val="17"/>
                <w:szCs w:val="17"/>
              </w:rPr>
              <w:t>祛暑剂</w:t>
            </w:r>
          </w:p>
        </w:tc>
      </w:tr>
      <w:tr w14:paraId="BF793674">
        <w:tblPrEx/>
        <w:trPr>
          <w:trHeight w:val="989" w:hRule="atLeast"/>
        </w:trPr>
        <w:tc>
          <w:tcPr>
            <w:tcW w:w="1273" w:type="dxa"/>
            <w:tcBorders/>
          </w:tcPr>
          <w:p w14:paraId="3FF9AC1C">
            <w:pPr>
              <w:pStyle w:val="style0"/>
              <w:spacing w:lineRule="auto" w:line="347"/>
              <w:rPr>
                <w:rFonts w:ascii="Arial"/>
                <w:sz w:val="21"/>
              </w:rPr>
            </w:pPr>
          </w:p>
          <w:p w14:paraId="AE8A97A1">
            <w:pPr>
              <w:pStyle w:val="style4098"/>
              <w:spacing w:before="55" w:lineRule="auto" w:line="219"/>
              <w:ind w:left="287"/>
              <w:rPr>
                <w:sz w:val="17"/>
                <w:szCs w:val="17"/>
              </w:rPr>
            </w:pPr>
            <w:r>
              <w:rPr>
                <w:b/>
                <w:bCs/>
                <w:spacing w:val="-4"/>
                <w:sz w:val="17"/>
                <w:szCs w:val="17"/>
              </w:rPr>
              <w:t>配伍规律</w:t>
            </w:r>
          </w:p>
        </w:tc>
        <w:tc>
          <w:tcPr>
            <w:tcW w:w="8086" w:type="dxa"/>
            <w:tcBorders/>
          </w:tcPr>
          <w:p w14:paraId="98CFEBB6">
            <w:pPr>
              <w:pStyle w:val="style4098"/>
              <w:spacing w:before="166"/>
              <w:ind w:left="91" w:right="10" w:firstLine="10"/>
              <w:rPr>
                <w:sz w:val="17"/>
                <w:szCs w:val="17"/>
              </w:rPr>
            </w:pPr>
            <w:r>
              <w:rPr>
                <w:spacing w:val="-3"/>
                <w:sz w:val="17"/>
                <w:szCs w:val="17"/>
              </w:rPr>
              <w:t>张</w:t>
            </w:r>
            <w:r>
              <w:rPr>
                <w:spacing w:val="-36"/>
                <w:sz w:val="17"/>
                <w:szCs w:val="17"/>
              </w:rPr>
              <w:t xml:space="preserve"> </w:t>
            </w:r>
            <w:r>
              <w:rPr>
                <w:spacing w:val="-3"/>
                <w:sz w:val="17"/>
                <w:szCs w:val="17"/>
              </w:rPr>
              <w:t>凤</w:t>
            </w:r>
            <w:r>
              <w:rPr>
                <w:spacing w:val="-37"/>
                <w:sz w:val="17"/>
                <w:szCs w:val="17"/>
              </w:rPr>
              <w:t xml:space="preserve"> </w:t>
            </w:r>
            <w:r>
              <w:rPr>
                <w:spacing w:val="-3"/>
                <w:sz w:val="17"/>
                <w:szCs w:val="17"/>
              </w:rPr>
              <w:t>逵</w:t>
            </w:r>
            <w:r>
              <w:rPr>
                <w:spacing w:val="-43"/>
                <w:sz w:val="17"/>
                <w:szCs w:val="17"/>
              </w:rPr>
              <w:t xml:space="preserve"> </w:t>
            </w:r>
            <w:r>
              <w:rPr>
                <w:spacing w:val="-3"/>
                <w:sz w:val="17"/>
                <w:szCs w:val="17"/>
              </w:rPr>
              <w:t>：</w:t>
            </w:r>
            <w:r>
              <w:rPr>
                <w:color w:val="00c4eb"/>
                <w:spacing w:val="-3"/>
                <w:sz w:val="17"/>
                <w:szCs w:val="17"/>
              </w:rPr>
              <w:t>暑病首用辛凉，继用甘寒，再用酸泄酸</w:t>
            </w:r>
            <w:r>
              <w:rPr>
                <w:color w:val="00c4eb"/>
                <w:spacing w:val="-4"/>
                <w:sz w:val="17"/>
                <w:szCs w:val="17"/>
              </w:rPr>
              <w:t>敛，不必用下</w:t>
            </w:r>
            <w:r>
              <w:rPr>
                <w:spacing w:val="-4"/>
                <w:sz w:val="17"/>
                <w:szCs w:val="17"/>
              </w:rPr>
              <w:t>；王士雄：</w:t>
            </w:r>
            <w:r>
              <w:rPr>
                <w:color w:val="00c6ed"/>
                <w:spacing w:val="-4"/>
                <w:sz w:val="17"/>
                <w:szCs w:val="17"/>
              </w:rPr>
              <w:t>暑伤气阴，以清暑热而益元气，无</w:t>
            </w:r>
            <w:r>
              <w:rPr>
                <w:color w:val="00c6ed"/>
                <w:sz w:val="17"/>
                <w:szCs w:val="17"/>
              </w:rPr>
              <w:t xml:space="preserve"> </w:t>
            </w:r>
            <w:r>
              <w:rPr>
                <w:color w:val="00b3ea"/>
                <w:spacing w:val="-9"/>
                <w:sz w:val="17"/>
                <w:szCs w:val="17"/>
              </w:rPr>
              <w:t>不应手取效</w:t>
            </w:r>
            <w:r>
              <w:rPr>
                <w:spacing w:val="-9"/>
                <w:sz w:val="17"/>
                <w:szCs w:val="17"/>
              </w:rPr>
              <w:t>；</w:t>
            </w:r>
            <w:r>
              <w:rPr>
                <w:spacing w:val="-14"/>
                <w:sz w:val="17"/>
                <w:szCs w:val="17"/>
              </w:rPr>
              <w:t xml:space="preserve"> </w:t>
            </w:r>
            <w:r>
              <w:rPr>
                <w:spacing w:val="-9"/>
                <w:sz w:val="17"/>
                <w:szCs w:val="17"/>
              </w:rPr>
              <w:t>王</w:t>
            </w:r>
            <w:r>
              <w:rPr>
                <w:spacing w:val="-27"/>
                <w:sz w:val="17"/>
                <w:szCs w:val="17"/>
              </w:rPr>
              <w:t xml:space="preserve"> </w:t>
            </w:r>
            <w:r>
              <w:rPr>
                <w:spacing w:val="-9"/>
                <w:sz w:val="17"/>
                <w:szCs w:val="17"/>
              </w:rPr>
              <w:t>纶</w:t>
            </w:r>
            <w:r>
              <w:rPr>
                <w:spacing w:val="-36"/>
                <w:sz w:val="17"/>
                <w:szCs w:val="17"/>
              </w:rPr>
              <w:t xml:space="preserve"> </w:t>
            </w:r>
            <w:r>
              <w:rPr>
                <w:spacing w:val="-9"/>
                <w:sz w:val="17"/>
                <w:szCs w:val="17"/>
              </w:rPr>
              <w:t>：</w:t>
            </w:r>
            <w:r>
              <w:rPr>
                <w:color w:val="00bae9"/>
                <w:spacing w:val="-9"/>
                <w:sz w:val="17"/>
                <w:szCs w:val="17"/>
              </w:rPr>
              <w:t>治暑之法，清心利小便最好</w:t>
            </w:r>
          </w:p>
          <w:p w14:paraId="3B6C4B74">
            <w:pPr>
              <w:pStyle w:val="style4098"/>
              <w:spacing w:before="47" w:lineRule="auto" w:line="219"/>
              <w:ind w:left="102"/>
              <w:rPr>
                <w:sz w:val="17"/>
                <w:szCs w:val="17"/>
              </w:rPr>
            </w:pPr>
            <w:r>
              <w:rPr>
                <w:sz w:val="17"/>
                <w:szCs w:val="17"/>
              </w:rPr>
              <w:t>清暑泄热为治暑病最基本的治法，兼有表寒，宜祛暑解表；兼湿邪宜清暑利湿；兼气</w:t>
            </w:r>
            <w:r>
              <w:rPr>
                <w:spacing w:val="-1"/>
                <w:sz w:val="17"/>
                <w:szCs w:val="17"/>
              </w:rPr>
              <w:t>虚宜清暑热益元气</w:t>
            </w:r>
          </w:p>
        </w:tc>
      </w:tr>
      <w:tr w14:paraId="3EFCF1C2">
        <w:tblPrEx/>
        <w:trPr>
          <w:trHeight w:val="1079" w:hRule="atLeast"/>
        </w:trPr>
        <w:tc>
          <w:tcPr>
            <w:tcW w:w="1273" w:type="dxa"/>
            <w:tcBorders/>
          </w:tcPr>
          <w:p w14:paraId="F101BFE5">
            <w:pPr>
              <w:pStyle w:val="style0"/>
              <w:spacing w:lineRule="auto" w:line="397"/>
              <w:rPr>
                <w:rFonts w:ascii="Arial"/>
                <w:sz w:val="21"/>
              </w:rPr>
            </w:pPr>
          </w:p>
          <w:p w14:paraId="FD05EB71">
            <w:pPr>
              <w:pStyle w:val="style4098"/>
              <w:spacing w:before="56" w:lineRule="auto" w:line="219"/>
              <w:ind w:left="457"/>
              <w:rPr>
                <w:sz w:val="17"/>
                <w:szCs w:val="17"/>
              </w:rPr>
            </w:pPr>
            <w:r>
              <w:rPr>
                <w:b/>
                <w:bCs/>
                <w:spacing w:val="-4"/>
                <w:sz w:val="17"/>
                <w:szCs w:val="17"/>
              </w:rPr>
              <w:t>分类</w:t>
            </w:r>
          </w:p>
        </w:tc>
        <w:tc>
          <w:tcPr>
            <w:tcW w:w="8086" w:type="dxa"/>
            <w:tcBorders/>
          </w:tcPr>
          <w:p w14:paraId="68537AD7">
            <w:pPr>
              <w:pStyle w:val="style4098"/>
              <w:spacing w:before="95" w:lineRule="exact" w:line="230"/>
              <w:ind w:left="94"/>
              <w:rPr>
                <w:sz w:val="17"/>
                <w:szCs w:val="17"/>
              </w:rPr>
            </w:pPr>
            <w:r>
              <w:rPr>
                <w:b/>
                <w:bCs/>
                <w:spacing w:val="-4"/>
                <w:position w:val="4"/>
                <w:sz w:val="17"/>
                <w:szCs w:val="17"/>
              </w:rPr>
              <w:t>1</w:t>
            </w:r>
            <w:r>
              <w:rPr>
                <w:spacing w:val="-42"/>
                <w:position w:val="4"/>
                <w:sz w:val="17"/>
                <w:szCs w:val="17"/>
              </w:rPr>
              <w:t xml:space="preserve"> </w:t>
            </w:r>
            <w:r>
              <w:rPr>
                <w:b/>
                <w:bCs/>
                <w:spacing w:val="-4"/>
                <w:position w:val="4"/>
                <w:sz w:val="17"/>
                <w:szCs w:val="17"/>
              </w:rPr>
              <w:t>.祛暑解表：</w:t>
            </w:r>
            <w:r>
              <w:rPr>
                <w:spacing w:val="-4"/>
                <w:position w:val="4"/>
                <w:sz w:val="17"/>
                <w:szCs w:val="17"/>
              </w:rPr>
              <w:t>如新加香薷饮、香薷散</w:t>
            </w:r>
          </w:p>
          <w:p w14:paraId="091E4CC6">
            <w:pPr>
              <w:pStyle w:val="style4098"/>
              <w:spacing w:lineRule="auto" w:line="219"/>
              <w:ind w:left="94"/>
              <w:rPr>
                <w:sz w:val="17"/>
                <w:szCs w:val="17"/>
              </w:rPr>
            </w:pPr>
            <w:r>
              <w:rPr>
                <w:b/>
                <w:bCs/>
                <w:spacing w:val="-3"/>
                <w:sz w:val="17"/>
                <w:szCs w:val="17"/>
              </w:rPr>
              <w:t>2.祛暑清热：</w:t>
            </w:r>
            <w:r>
              <w:rPr>
                <w:spacing w:val="-3"/>
                <w:sz w:val="17"/>
                <w:szCs w:val="17"/>
              </w:rPr>
              <w:t>如清络饮</w:t>
            </w:r>
          </w:p>
          <w:p w14:paraId="9A6757D1">
            <w:pPr>
              <w:pStyle w:val="style4098"/>
              <w:spacing w:before="47" w:lineRule="exact" w:line="241"/>
              <w:ind w:left="94"/>
              <w:rPr>
                <w:sz w:val="17"/>
                <w:szCs w:val="17"/>
              </w:rPr>
            </w:pPr>
            <w:r>
              <w:rPr>
                <w:b/>
                <w:bCs/>
                <w:spacing w:val="-2"/>
                <w:position w:val="5"/>
                <w:sz w:val="17"/>
                <w:szCs w:val="17"/>
              </w:rPr>
              <w:t>3.祛暑利湿：</w:t>
            </w:r>
            <w:r>
              <w:rPr>
                <w:spacing w:val="-2"/>
                <w:position w:val="5"/>
                <w:sz w:val="17"/>
                <w:szCs w:val="17"/>
              </w:rPr>
              <w:t>如六一散、桂苓甘露饮</w:t>
            </w:r>
          </w:p>
          <w:p w14:paraId="7126F811">
            <w:pPr>
              <w:pStyle w:val="style4098"/>
              <w:spacing w:lineRule="auto" w:line="220"/>
              <w:ind w:left="94"/>
              <w:rPr>
                <w:sz w:val="17"/>
                <w:szCs w:val="17"/>
              </w:rPr>
            </w:pPr>
            <w:r>
              <w:rPr>
                <w:b/>
                <w:bCs/>
                <w:spacing w:val="-1"/>
                <w:sz w:val="17"/>
                <w:szCs w:val="17"/>
              </w:rPr>
              <w:t>4.清暑益气：</w:t>
            </w:r>
            <w:r>
              <w:rPr>
                <w:spacing w:val="-1"/>
                <w:sz w:val="17"/>
                <w:szCs w:val="17"/>
              </w:rPr>
              <w:t>如清暑益气汤</w:t>
            </w:r>
          </w:p>
        </w:tc>
      </w:tr>
      <w:tr w14:paraId="146AA6E0">
        <w:tblPrEx/>
        <w:trPr>
          <w:trHeight w:val="1419" w:hRule="atLeast"/>
        </w:trPr>
        <w:tc>
          <w:tcPr>
            <w:tcW w:w="1273" w:type="dxa"/>
            <w:tcBorders/>
          </w:tcPr>
          <w:p w14:paraId="C4D58AC2">
            <w:pPr>
              <w:pStyle w:val="style0"/>
              <w:spacing w:lineRule="auto" w:line="284"/>
              <w:rPr>
                <w:rFonts w:ascii="Arial"/>
                <w:sz w:val="21"/>
              </w:rPr>
            </w:pPr>
          </w:p>
          <w:p w14:paraId="0C7D59FD">
            <w:pPr>
              <w:pStyle w:val="style0"/>
              <w:spacing w:lineRule="auto" w:line="284"/>
              <w:rPr>
                <w:rFonts w:ascii="Arial"/>
                <w:sz w:val="21"/>
              </w:rPr>
            </w:pPr>
          </w:p>
          <w:p w14:paraId="920C33AA">
            <w:pPr>
              <w:pStyle w:val="style4098"/>
              <w:spacing w:before="55" w:lineRule="auto" w:line="220"/>
              <w:ind w:left="117"/>
              <w:rPr>
                <w:sz w:val="17"/>
                <w:szCs w:val="17"/>
              </w:rPr>
            </w:pPr>
            <w:r>
              <w:rPr>
                <w:b/>
                <w:bCs/>
                <w:spacing w:val="-3"/>
                <w:sz w:val="17"/>
                <w:szCs w:val="17"/>
              </w:rPr>
              <w:t>应用注意事项</w:t>
            </w:r>
          </w:p>
        </w:tc>
        <w:tc>
          <w:tcPr>
            <w:tcW w:w="8086" w:type="dxa"/>
            <w:tcBorders/>
          </w:tcPr>
          <w:p w14:paraId="5C65833D">
            <w:pPr>
              <w:pStyle w:val="style4098"/>
              <w:spacing w:before="158" w:lineRule="exact" w:line="240"/>
              <w:ind w:left="91"/>
              <w:rPr>
                <w:sz w:val="17"/>
                <w:szCs w:val="17"/>
              </w:rPr>
            </w:pPr>
            <w:r>
              <w:rPr>
                <w:position w:val="5"/>
                <w:sz w:val="17"/>
                <w:szCs w:val="17"/>
              </w:rPr>
              <w:t>1.运用祛暑剂，应注意辨别暑病的本证、兼证及主次轻重</w:t>
            </w:r>
          </w:p>
          <w:p w14:paraId="C254ACD0">
            <w:pPr>
              <w:pStyle w:val="style4098"/>
              <w:spacing w:lineRule="auto" w:line="219"/>
              <w:ind w:left="91"/>
              <w:rPr>
                <w:sz w:val="17"/>
                <w:szCs w:val="17"/>
              </w:rPr>
            </w:pPr>
            <w:r>
              <w:rPr>
                <w:spacing w:val="-1"/>
                <w:sz w:val="17"/>
                <w:szCs w:val="17"/>
              </w:rPr>
              <w:t>2.暑病病情各异，兼证不同，治法用方差异甚大</w:t>
            </w:r>
          </w:p>
          <w:p w14:paraId="8A59AF74">
            <w:pPr>
              <w:pStyle w:val="style4098"/>
              <w:spacing w:before="38" w:lineRule="auto" w:line="220"/>
              <w:ind w:left="91"/>
              <w:rPr>
                <w:sz w:val="17"/>
                <w:szCs w:val="17"/>
              </w:rPr>
            </w:pPr>
            <w:r>
              <w:rPr>
                <w:sz w:val="17"/>
                <w:szCs w:val="17"/>
              </w:rPr>
              <w:t>3.对于单纯冒暑受热，治宜清热</w:t>
            </w:r>
          </w:p>
          <w:p w14:paraId="C8D7F72F">
            <w:pPr>
              <w:pStyle w:val="style4098"/>
              <w:spacing w:before="46"/>
              <w:ind w:left="90" w:right="341" w:hanging="19"/>
              <w:rPr>
                <w:sz w:val="17"/>
                <w:szCs w:val="17"/>
              </w:rPr>
            </w:pPr>
            <w:r>
              <w:rPr>
                <w:sz w:val="17"/>
                <w:szCs w:val="17"/>
              </w:rPr>
              <w:t>4.暑多夹湿，祛暑剂每多配伍祛湿之品，是为常法，但需注意暑湿的主次轻重，若暑重</w:t>
            </w:r>
            <w:r>
              <w:rPr>
                <w:spacing w:val="-1"/>
                <w:sz w:val="17"/>
                <w:szCs w:val="17"/>
              </w:rPr>
              <w:t>湿轻，湿易从火</w:t>
            </w:r>
            <w:r>
              <w:rPr>
                <w:sz w:val="17"/>
                <w:szCs w:val="17"/>
              </w:rPr>
              <w:t xml:space="preserve"> </w:t>
            </w:r>
            <w:r>
              <w:rPr>
                <w:sz w:val="17"/>
                <w:szCs w:val="17"/>
              </w:rPr>
              <w:t>化，祛湿不宜过于温燥，以免耗伤气津；若湿重暑轻，则暑为湿遏，甘寒之品又当</w:t>
            </w:r>
            <w:r>
              <w:rPr>
                <w:spacing w:val="-1"/>
                <w:sz w:val="17"/>
                <w:szCs w:val="17"/>
              </w:rPr>
              <w:t>慎用，以免阴柔碍湿</w:t>
            </w:r>
          </w:p>
        </w:tc>
      </w:tr>
      <w:tr w14:paraId="12E4E203">
        <w:tblPrEx/>
        <w:trPr>
          <w:trHeight w:val="290" w:hRule="atLeast"/>
        </w:trPr>
        <w:tc>
          <w:tcPr>
            <w:tcW w:w="9359" w:type="dxa"/>
            <w:gridSpan w:val="2"/>
            <w:tcBorders/>
            <w:shd w:val="clear" w:color="auto" w:fill="00acf4"/>
          </w:tcPr>
          <w:p w14:paraId="1919B232">
            <w:pPr>
              <w:pStyle w:val="style4098"/>
              <w:spacing w:before="56" w:lineRule="auto" w:line="219"/>
              <w:ind w:left="4417"/>
              <w:rPr>
                <w:sz w:val="17"/>
                <w:szCs w:val="17"/>
              </w:rPr>
            </w:pPr>
            <w:r>
              <w:rPr>
                <w:b/>
                <w:bCs/>
                <w:color w:val="ffffff"/>
                <w:spacing w:val="-4"/>
                <w:sz w:val="17"/>
                <w:szCs w:val="17"/>
              </w:rPr>
              <w:t>温里剂</w:t>
            </w:r>
          </w:p>
        </w:tc>
      </w:tr>
      <w:tr w14:paraId="2F4E964F">
        <w:tblPrEx/>
        <w:trPr>
          <w:trHeight w:val="539" w:hRule="atLeast"/>
        </w:trPr>
        <w:tc>
          <w:tcPr>
            <w:tcW w:w="1273" w:type="dxa"/>
            <w:tcBorders/>
          </w:tcPr>
          <w:p w14:paraId="24100A18">
            <w:pPr>
              <w:pStyle w:val="style4098"/>
              <w:spacing w:before="187" w:lineRule="auto" w:line="219"/>
              <w:ind w:left="457"/>
              <w:rPr>
                <w:sz w:val="17"/>
                <w:szCs w:val="17"/>
              </w:rPr>
            </w:pPr>
            <w:r>
              <w:rPr>
                <w:b/>
                <w:bCs/>
                <w:spacing w:val="-4"/>
                <w:sz w:val="17"/>
                <w:szCs w:val="17"/>
              </w:rPr>
              <w:t>概念</w:t>
            </w:r>
          </w:p>
        </w:tc>
        <w:tc>
          <w:tcPr>
            <w:tcW w:w="8086" w:type="dxa"/>
            <w:tcBorders/>
          </w:tcPr>
          <w:p w14:paraId="CB3B74AA">
            <w:pPr>
              <w:pStyle w:val="style4098"/>
              <w:spacing w:before="68" w:lineRule="auto" w:line="243"/>
              <w:ind w:left="91" w:right="318" w:firstLine="10"/>
              <w:rPr>
                <w:sz w:val="17"/>
                <w:szCs w:val="17"/>
              </w:rPr>
            </w:pPr>
            <w:r>
              <w:rPr>
                <w:sz w:val="17"/>
                <w:szCs w:val="17"/>
              </w:rPr>
              <w:t>以温热药为主组成，具有温里祛寒助阳、回阳救逆、温经散寒通脉等作用，治疗里寒证的一类方剂。理</w:t>
            </w:r>
            <w:r>
              <w:rPr>
                <w:spacing w:val="4"/>
                <w:sz w:val="17"/>
                <w:szCs w:val="17"/>
              </w:rPr>
              <w:t xml:space="preserve"> </w:t>
            </w:r>
            <w:r>
              <w:rPr>
                <w:spacing w:val="-1"/>
                <w:sz w:val="17"/>
                <w:szCs w:val="17"/>
              </w:rPr>
              <w:t>论依据：“寒者热之，治寒以热”,属于八法中的温法</w:t>
            </w:r>
          </w:p>
        </w:tc>
      </w:tr>
      <w:tr w14:paraId="39A4A8AD">
        <w:tblPrEx/>
        <w:trPr>
          <w:trHeight w:val="619" w:hRule="atLeast"/>
        </w:trPr>
        <w:tc>
          <w:tcPr>
            <w:tcW w:w="1273" w:type="dxa"/>
            <w:tcBorders/>
          </w:tcPr>
          <w:p w14:paraId="5367D446">
            <w:pPr>
              <w:pStyle w:val="style4098"/>
              <w:spacing w:before="229" w:lineRule="auto" w:line="220"/>
              <w:ind w:left="287"/>
              <w:rPr>
                <w:sz w:val="17"/>
                <w:szCs w:val="17"/>
              </w:rPr>
            </w:pPr>
            <w:r>
              <w:rPr>
                <w:b/>
                <w:bCs/>
                <w:spacing w:val="-4"/>
                <w:sz w:val="17"/>
                <w:szCs w:val="17"/>
              </w:rPr>
              <w:t>适用范围</w:t>
            </w:r>
          </w:p>
        </w:tc>
        <w:tc>
          <w:tcPr>
            <w:tcW w:w="8086" w:type="dxa"/>
            <w:tcBorders/>
          </w:tcPr>
          <w:p w14:paraId="FCCA93FB">
            <w:pPr>
              <w:pStyle w:val="style4098"/>
              <w:spacing w:before="100" w:lineRule="auto" w:line="251"/>
              <w:ind w:left="91" w:right="150"/>
              <w:rPr>
                <w:sz w:val="17"/>
                <w:szCs w:val="17"/>
              </w:rPr>
            </w:pPr>
            <w:r>
              <w:rPr>
                <w:sz w:val="17"/>
                <w:szCs w:val="17"/>
              </w:rPr>
              <w:t>里寒证。即寒邪在里所致的病证。可由素体阳虚，寒从中生；外寒直中三阴，直入脏腑；或过食寒凉，损</w:t>
            </w:r>
            <w:r>
              <w:rPr>
                <w:spacing w:val="12"/>
                <w:sz w:val="17"/>
                <w:szCs w:val="17"/>
              </w:rPr>
              <w:t xml:space="preserve"> </w:t>
            </w:r>
            <w:r>
              <w:rPr>
                <w:spacing w:val="-2"/>
                <w:sz w:val="17"/>
                <w:szCs w:val="17"/>
              </w:rPr>
              <w:t>伤阳气所致</w:t>
            </w:r>
          </w:p>
        </w:tc>
      </w:tr>
      <w:tr w14:paraId="6CB8E265">
        <w:tblPrEx/>
        <w:trPr>
          <w:trHeight w:val="1069" w:hRule="atLeast"/>
        </w:trPr>
        <w:tc>
          <w:tcPr>
            <w:tcW w:w="1273" w:type="dxa"/>
            <w:tcBorders/>
          </w:tcPr>
          <w:p w14:paraId="3163067B">
            <w:pPr>
              <w:pStyle w:val="style0"/>
              <w:spacing w:lineRule="auto" w:line="391"/>
              <w:rPr>
                <w:rFonts w:ascii="Arial"/>
                <w:sz w:val="21"/>
              </w:rPr>
            </w:pPr>
          </w:p>
          <w:p w14:paraId="1DBCA77E">
            <w:pPr>
              <w:pStyle w:val="style4098"/>
              <w:spacing w:before="56" w:lineRule="auto" w:line="219"/>
              <w:ind w:left="287"/>
              <w:rPr>
                <w:sz w:val="17"/>
                <w:szCs w:val="17"/>
              </w:rPr>
            </w:pPr>
            <w:r>
              <w:rPr>
                <w:b/>
                <w:bCs/>
                <w:spacing w:val="-4"/>
                <w:sz w:val="17"/>
                <w:szCs w:val="17"/>
              </w:rPr>
              <w:t>配伍规律</w:t>
            </w:r>
          </w:p>
        </w:tc>
        <w:tc>
          <w:tcPr>
            <w:tcW w:w="8086" w:type="dxa"/>
            <w:tcBorders/>
          </w:tcPr>
          <w:p w14:paraId="E84E5A0C">
            <w:pPr>
              <w:pStyle w:val="style4098"/>
              <w:spacing w:before="70" w:lineRule="auto" w:line="219"/>
              <w:ind w:left="91"/>
              <w:rPr>
                <w:sz w:val="17"/>
                <w:szCs w:val="17"/>
              </w:rPr>
            </w:pPr>
            <w:r>
              <w:rPr>
                <w:sz w:val="17"/>
                <w:szCs w:val="17"/>
              </w:rPr>
              <w:t>1.中焦虚寒证，治当温中祛寒，常用干姜、吴茱萸等温中散寒药与人参、白术等益气健脾药组方</w:t>
            </w:r>
          </w:p>
          <w:p w14:paraId="0C5DDE46">
            <w:pPr>
              <w:pStyle w:val="style4098"/>
              <w:spacing w:before="69"/>
              <w:ind w:left="91" w:right="172"/>
              <w:rPr>
                <w:sz w:val="17"/>
                <w:szCs w:val="17"/>
              </w:rPr>
            </w:pPr>
            <w:r>
              <w:rPr>
                <w:sz w:val="17"/>
                <w:szCs w:val="17"/>
              </w:rPr>
              <w:t>2.阳气衰微，阴寒内盛，甚或阴盛格阳、戴阳的危重病证，治当回阳救逆，常用附</w:t>
            </w:r>
            <w:r>
              <w:rPr>
                <w:spacing w:val="-1"/>
                <w:sz w:val="17"/>
                <w:szCs w:val="17"/>
              </w:rPr>
              <w:t>子、干姜等温热药为主</w:t>
            </w:r>
            <w:r>
              <w:rPr>
                <w:sz w:val="17"/>
                <w:szCs w:val="17"/>
              </w:rPr>
              <w:t xml:space="preserve"> </w:t>
            </w:r>
            <w:r>
              <w:rPr>
                <w:spacing w:val="1"/>
                <w:sz w:val="17"/>
                <w:szCs w:val="17"/>
              </w:rPr>
              <w:t>组方，或配伍人参等益气固脱之品</w:t>
            </w:r>
          </w:p>
          <w:p w14:paraId="9A257AD8">
            <w:pPr>
              <w:pStyle w:val="style4098"/>
              <w:spacing w:before="38" w:lineRule="auto" w:line="219"/>
              <w:ind w:left="91"/>
              <w:rPr>
                <w:sz w:val="17"/>
                <w:szCs w:val="17"/>
              </w:rPr>
            </w:pPr>
            <w:r>
              <w:rPr>
                <w:sz w:val="17"/>
                <w:szCs w:val="17"/>
              </w:rPr>
              <w:t>3.寒凝经脉证，治当温经散寒，常用桂枝、细辛等温经散寒药与当归、白</w:t>
            </w:r>
            <w:r>
              <w:rPr>
                <w:spacing w:val="-1"/>
                <w:sz w:val="17"/>
                <w:szCs w:val="17"/>
              </w:rPr>
              <w:t>芍、熟地等补养营血药配伍</w:t>
            </w:r>
          </w:p>
        </w:tc>
      </w:tr>
      <w:tr w14:paraId="8C033336">
        <w:tblPrEx/>
        <w:trPr>
          <w:trHeight w:val="799" w:hRule="atLeast"/>
        </w:trPr>
        <w:tc>
          <w:tcPr>
            <w:tcW w:w="1273" w:type="dxa"/>
            <w:tcBorders/>
          </w:tcPr>
          <w:p w14:paraId="5DB261BE">
            <w:pPr>
              <w:pStyle w:val="style0"/>
              <w:spacing w:lineRule="auto" w:line="263"/>
              <w:rPr>
                <w:rFonts w:ascii="Arial"/>
                <w:sz w:val="21"/>
              </w:rPr>
            </w:pPr>
          </w:p>
          <w:p w14:paraId="3FCB095B">
            <w:pPr>
              <w:pStyle w:val="style4098"/>
              <w:spacing w:before="56" w:lineRule="auto" w:line="219"/>
              <w:ind w:left="457"/>
              <w:rPr>
                <w:sz w:val="17"/>
                <w:szCs w:val="17"/>
              </w:rPr>
            </w:pPr>
            <w:r>
              <w:rPr>
                <w:b/>
                <w:bCs/>
                <w:spacing w:val="-4"/>
                <w:sz w:val="17"/>
                <w:szCs w:val="17"/>
              </w:rPr>
              <w:t>分类</w:t>
            </w:r>
          </w:p>
        </w:tc>
        <w:tc>
          <w:tcPr>
            <w:tcW w:w="8086" w:type="dxa"/>
            <w:tcBorders/>
          </w:tcPr>
          <w:p w14:paraId="F45BF6CE">
            <w:pPr>
              <w:pStyle w:val="style4098"/>
              <w:spacing w:before="80" w:lineRule="exact" w:line="242"/>
              <w:ind w:left="94"/>
              <w:rPr>
                <w:sz w:val="17"/>
                <w:szCs w:val="17"/>
              </w:rPr>
            </w:pPr>
            <w:r>
              <w:rPr>
                <w:b/>
                <w:bCs/>
                <w:spacing w:val="-2"/>
                <w:position w:val="5"/>
                <w:sz w:val="17"/>
                <w:szCs w:val="17"/>
              </w:rPr>
              <w:t>1</w:t>
            </w:r>
            <w:r>
              <w:rPr>
                <w:spacing w:val="-37"/>
                <w:position w:val="5"/>
                <w:sz w:val="17"/>
                <w:szCs w:val="17"/>
              </w:rPr>
              <w:t xml:space="preserve"> </w:t>
            </w:r>
            <w:r>
              <w:rPr>
                <w:b/>
                <w:bCs/>
                <w:spacing w:val="-2"/>
                <w:position w:val="5"/>
                <w:sz w:val="17"/>
                <w:szCs w:val="17"/>
              </w:rPr>
              <w:t>.温中祛寒：</w:t>
            </w:r>
            <w:r>
              <w:rPr>
                <w:spacing w:val="-2"/>
                <w:position w:val="5"/>
                <w:sz w:val="17"/>
                <w:szCs w:val="17"/>
              </w:rPr>
              <w:t>如理中丸、小建中汤、吴茱萸汤、大建中汤</w:t>
            </w:r>
          </w:p>
          <w:p w14:paraId="02665154">
            <w:pPr>
              <w:pStyle w:val="style4098"/>
              <w:spacing w:lineRule="auto" w:line="219"/>
              <w:ind w:left="91"/>
              <w:rPr>
                <w:sz w:val="17"/>
                <w:szCs w:val="17"/>
              </w:rPr>
            </w:pPr>
            <w:r>
              <w:rPr>
                <w:sz w:val="17"/>
                <w:szCs w:val="17"/>
              </w:rPr>
              <w:t>2.回阳救逆：如四逆汤、回阳救急汤</w:t>
            </w:r>
          </w:p>
          <w:p w14:paraId="CBA40727">
            <w:pPr>
              <w:pStyle w:val="style4098"/>
              <w:spacing w:before="68" w:lineRule="auto" w:line="213"/>
              <w:ind w:left="91"/>
              <w:rPr>
                <w:sz w:val="17"/>
                <w:szCs w:val="17"/>
              </w:rPr>
            </w:pPr>
            <w:r>
              <w:rPr>
                <w:sz w:val="17"/>
                <w:szCs w:val="17"/>
              </w:rPr>
              <w:t>3.温经散寒：如当归四逆汤、阳和汤、黄芪桂枝五物汤</w:t>
            </w:r>
          </w:p>
        </w:tc>
      </w:tr>
      <w:tr w14:paraId="164B88B9">
        <w:tblPrEx/>
        <w:trPr>
          <w:trHeight w:val="1339" w:hRule="atLeast"/>
        </w:trPr>
        <w:tc>
          <w:tcPr>
            <w:tcW w:w="1273" w:type="dxa"/>
            <w:tcBorders/>
          </w:tcPr>
          <w:p w14:paraId="5F129E31">
            <w:pPr>
              <w:pStyle w:val="style0"/>
              <w:spacing w:lineRule="auto" w:line="266"/>
              <w:rPr>
                <w:rFonts w:ascii="Arial"/>
                <w:sz w:val="21"/>
              </w:rPr>
            </w:pPr>
          </w:p>
          <w:p w14:paraId="8F4DBDCE">
            <w:pPr>
              <w:pStyle w:val="style0"/>
              <w:spacing w:lineRule="auto" w:line="267"/>
              <w:rPr>
                <w:rFonts w:ascii="Arial"/>
                <w:sz w:val="21"/>
              </w:rPr>
            </w:pPr>
          </w:p>
          <w:p w14:paraId="58D70C3F">
            <w:pPr>
              <w:pStyle w:val="style4098"/>
              <w:spacing w:before="55" w:lineRule="auto" w:line="220"/>
              <w:ind w:left="117"/>
              <w:rPr>
                <w:sz w:val="17"/>
                <w:szCs w:val="17"/>
              </w:rPr>
            </w:pPr>
            <w:r>
              <w:rPr>
                <w:b/>
                <w:bCs/>
                <w:spacing w:val="-3"/>
                <w:sz w:val="17"/>
                <w:szCs w:val="17"/>
              </w:rPr>
              <w:t>应用注意事项</w:t>
            </w:r>
          </w:p>
        </w:tc>
        <w:tc>
          <w:tcPr>
            <w:tcW w:w="8086" w:type="dxa"/>
            <w:tcBorders/>
          </w:tcPr>
          <w:p w14:paraId="EA48A93A">
            <w:pPr>
              <w:pStyle w:val="style4098"/>
              <w:spacing w:before="112" w:lineRule="auto" w:line="219"/>
              <w:ind w:left="91"/>
              <w:rPr>
                <w:sz w:val="17"/>
                <w:szCs w:val="17"/>
              </w:rPr>
            </w:pPr>
            <w:r>
              <w:rPr>
                <w:sz w:val="17"/>
                <w:szCs w:val="17"/>
              </w:rPr>
              <w:t>1.寒为阴邪易伤阳气，本类方剂多配伍补气药物，使阳复气充</w:t>
            </w:r>
          </w:p>
          <w:p w14:paraId="C2AC2643">
            <w:pPr>
              <w:pStyle w:val="style4098"/>
              <w:spacing w:before="58" w:lineRule="exact" w:line="241"/>
              <w:ind w:left="91"/>
              <w:rPr>
                <w:sz w:val="17"/>
                <w:szCs w:val="17"/>
              </w:rPr>
            </w:pPr>
            <w:r>
              <w:rPr>
                <w:spacing w:val="1"/>
                <w:position w:val="5"/>
                <w:sz w:val="17"/>
                <w:szCs w:val="17"/>
              </w:rPr>
              <w:t>2.温里剂多由辛温燥热之品组成，临床必</w:t>
            </w:r>
            <w:r>
              <w:rPr>
                <w:position w:val="5"/>
                <w:sz w:val="17"/>
                <w:szCs w:val="17"/>
              </w:rPr>
              <w:t>须辨别寒热之真假，真热假寒证禁用</w:t>
            </w:r>
          </w:p>
          <w:p w14:paraId="1A63AEF2">
            <w:pPr>
              <w:pStyle w:val="style4098"/>
              <w:spacing w:lineRule="auto" w:line="219"/>
              <w:ind w:left="91"/>
              <w:rPr>
                <w:sz w:val="17"/>
                <w:szCs w:val="17"/>
              </w:rPr>
            </w:pPr>
            <w:r>
              <w:rPr>
                <w:spacing w:val="-1"/>
                <w:sz w:val="17"/>
                <w:szCs w:val="17"/>
              </w:rPr>
              <w:t>3.素体阴虚或失血之人亦应慎用，以免重伤阴血</w:t>
            </w:r>
          </w:p>
          <w:p w14:paraId="320F8B03">
            <w:pPr>
              <w:pStyle w:val="style4098"/>
              <w:spacing w:before="28" w:lineRule="auto" w:line="249"/>
              <w:ind w:left="91" w:right="1360"/>
              <w:rPr>
                <w:sz w:val="17"/>
                <w:szCs w:val="17"/>
              </w:rPr>
            </w:pPr>
            <w:r>
              <w:rPr>
                <w:sz w:val="17"/>
                <w:szCs w:val="17"/>
              </w:rPr>
              <w:t>4.阴寒太盛或真寒假热，服药入口即吐者，可反佐少量寒凉药物，或热药</w:t>
            </w:r>
            <w:r>
              <w:rPr>
                <w:spacing w:val="-1"/>
                <w:sz w:val="17"/>
                <w:szCs w:val="17"/>
              </w:rPr>
              <w:t>冷服，避免格拒</w:t>
            </w:r>
            <w:r>
              <w:rPr>
                <w:sz w:val="17"/>
                <w:szCs w:val="17"/>
              </w:rPr>
              <w:t xml:space="preserve"> </w:t>
            </w:r>
            <w:r>
              <w:rPr>
                <w:sz w:val="17"/>
                <w:szCs w:val="17"/>
              </w:rPr>
              <w:t>5.此外，使用温里剂当注意药物用量，应因</w:t>
            </w:r>
            <w:r>
              <w:rPr>
                <w:spacing w:val="-1"/>
                <w:sz w:val="17"/>
                <w:szCs w:val="17"/>
              </w:rPr>
              <w:t>人、因时、因地，随证变通</w:t>
            </w:r>
          </w:p>
        </w:tc>
      </w:tr>
      <w:tr w14:paraId="927D95B0">
        <w:tblPrEx/>
        <w:trPr>
          <w:trHeight w:val="320" w:hRule="atLeast"/>
        </w:trPr>
        <w:tc>
          <w:tcPr>
            <w:tcW w:w="9359" w:type="dxa"/>
            <w:gridSpan w:val="2"/>
            <w:tcBorders/>
            <w:shd w:val="clear" w:color="auto" w:fill="00adf4"/>
          </w:tcPr>
          <w:p w14:paraId="C47A0D0F">
            <w:pPr>
              <w:pStyle w:val="style4098"/>
              <w:spacing w:before="81" w:lineRule="auto" w:line="219"/>
              <w:ind w:left="4247"/>
              <w:rPr>
                <w:sz w:val="17"/>
                <w:szCs w:val="17"/>
              </w:rPr>
            </w:pPr>
            <w:r>
              <w:rPr>
                <w:b/>
                <w:bCs/>
                <w:color w:val="ffffff"/>
                <w:spacing w:val="-3"/>
                <w:sz w:val="17"/>
                <w:szCs w:val="17"/>
              </w:rPr>
              <w:t>表里双解剂</w:t>
            </w:r>
          </w:p>
        </w:tc>
      </w:tr>
      <w:tr w14:paraId="75579E12">
        <w:tblPrEx/>
        <w:trPr>
          <w:trHeight w:val="619" w:hRule="atLeast"/>
        </w:trPr>
        <w:tc>
          <w:tcPr>
            <w:tcW w:w="1273" w:type="dxa"/>
            <w:tcBorders/>
          </w:tcPr>
          <w:p w14:paraId="3E8556B4">
            <w:pPr>
              <w:pStyle w:val="style4098"/>
              <w:spacing w:before="232" w:lineRule="auto" w:line="219"/>
              <w:ind w:left="457"/>
              <w:rPr>
                <w:sz w:val="17"/>
                <w:szCs w:val="17"/>
              </w:rPr>
            </w:pPr>
            <w:r>
              <w:rPr>
                <w:b/>
                <w:bCs/>
                <w:spacing w:val="-4"/>
                <w:sz w:val="17"/>
                <w:szCs w:val="17"/>
              </w:rPr>
              <w:t>概念</w:t>
            </w:r>
          </w:p>
        </w:tc>
        <w:tc>
          <w:tcPr>
            <w:tcW w:w="8086" w:type="dxa"/>
            <w:tcBorders/>
          </w:tcPr>
          <w:p w14:paraId="AC388F31">
            <w:pPr>
              <w:pStyle w:val="style4098"/>
              <w:spacing w:before="115" w:lineRule="auto" w:line="239"/>
              <w:ind w:left="91" w:right="324"/>
              <w:rPr>
                <w:sz w:val="17"/>
                <w:szCs w:val="17"/>
              </w:rPr>
            </w:pPr>
            <w:r>
              <w:rPr>
                <w:sz w:val="17"/>
                <w:szCs w:val="17"/>
              </w:rPr>
              <w:t>由解表药配伍泻下药或清热药、温里药为主组成，具有表里同治，内外分解等作用，主治表里同病的一</w:t>
            </w:r>
            <w:r>
              <w:rPr>
                <w:spacing w:val="8"/>
                <w:sz w:val="17"/>
                <w:szCs w:val="17"/>
              </w:rPr>
              <w:t xml:space="preserve"> </w:t>
            </w:r>
            <w:r>
              <w:rPr>
                <w:spacing w:val="-2"/>
                <w:sz w:val="17"/>
                <w:szCs w:val="17"/>
              </w:rPr>
              <w:t>类方剂</w:t>
            </w:r>
          </w:p>
        </w:tc>
      </w:tr>
      <w:tr w14:paraId="66C58AFE">
        <w:tblPrEx/>
        <w:trPr>
          <w:trHeight w:val="340" w:hRule="atLeast"/>
        </w:trPr>
        <w:tc>
          <w:tcPr>
            <w:tcW w:w="1273" w:type="dxa"/>
            <w:tcBorders/>
          </w:tcPr>
          <w:p w14:paraId="8E429EDE">
            <w:pPr>
              <w:pStyle w:val="style4098"/>
              <w:spacing w:before="94" w:lineRule="auto" w:line="220"/>
              <w:ind w:left="287"/>
              <w:rPr>
                <w:sz w:val="17"/>
                <w:szCs w:val="17"/>
              </w:rPr>
            </w:pPr>
            <w:r>
              <w:rPr>
                <w:b/>
                <w:bCs/>
                <w:spacing w:val="-4"/>
                <w:sz w:val="17"/>
                <w:szCs w:val="17"/>
              </w:rPr>
              <w:t>适用范围</w:t>
            </w:r>
          </w:p>
        </w:tc>
        <w:tc>
          <w:tcPr>
            <w:tcW w:w="8086" w:type="dxa"/>
            <w:tcBorders/>
          </w:tcPr>
          <w:p w14:paraId="24C771B7">
            <w:pPr>
              <w:pStyle w:val="style4098"/>
              <w:spacing w:before="96" w:lineRule="auto" w:line="219"/>
              <w:ind w:left="91"/>
              <w:rPr>
                <w:sz w:val="17"/>
                <w:szCs w:val="17"/>
              </w:rPr>
            </w:pPr>
            <w:r>
              <w:rPr>
                <w:sz w:val="17"/>
                <w:szCs w:val="17"/>
              </w:rPr>
              <w:t>适用于表证未解，而又见里证，或原有宿疾，又感新邪，出现表证与里</w:t>
            </w:r>
            <w:r>
              <w:rPr>
                <w:spacing w:val="-1"/>
                <w:sz w:val="17"/>
                <w:szCs w:val="17"/>
              </w:rPr>
              <w:t>证同时并见的证候</w:t>
            </w:r>
          </w:p>
        </w:tc>
      </w:tr>
      <w:tr w14:paraId="E68C45A2">
        <w:tblPrEx/>
        <w:trPr>
          <w:trHeight w:val="889" w:hRule="atLeast"/>
        </w:trPr>
        <w:tc>
          <w:tcPr>
            <w:tcW w:w="1273" w:type="dxa"/>
            <w:tcBorders/>
          </w:tcPr>
          <w:p w14:paraId="4A1C3E87">
            <w:pPr>
              <w:pStyle w:val="style0"/>
              <w:spacing w:lineRule="auto" w:line="306"/>
              <w:rPr>
                <w:rFonts w:ascii="Arial"/>
                <w:sz w:val="21"/>
              </w:rPr>
            </w:pPr>
          </w:p>
          <w:p w14:paraId="A0817E09">
            <w:pPr>
              <w:pStyle w:val="style4098"/>
              <w:spacing w:before="55" w:lineRule="auto" w:line="219"/>
              <w:ind w:left="287"/>
              <w:rPr>
                <w:sz w:val="17"/>
                <w:szCs w:val="17"/>
              </w:rPr>
            </w:pPr>
            <w:r>
              <w:rPr>
                <w:b/>
                <w:bCs/>
                <w:spacing w:val="-4"/>
                <w:sz w:val="17"/>
                <w:szCs w:val="17"/>
              </w:rPr>
              <w:t>配伍规律</w:t>
            </w:r>
          </w:p>
        </w:tc>
        <w:tc>
          <w:tcPr>
            <w:tcW w:w="8086" w:type="dxa"/>
            <w:tcBorders/>
          </w:tcPr>
          <w:p w14:paraId="615CC45B">
            <w:pPr>
              <w:pStyle w:val="style4098"/>
              <w:spacing w:before="135" w:lineRule="exact" w:line="250"/>
              <w:ind w:left="91"/>
              <w:rPr>
                <w:sz w:val="17"/>
                <w:szCs w:val="17"/>
              </w:rPr>
            </w:pPr>
            <w:r>
              <w:rPr>
                <w:position w:val="5"/>
                <w:sz w:val="17"/>
                <w:szCs w:val="17"/>
              </w:rPr>
              <w:t>1.表证兼里热证，当用解表药配伍清热药</w:t>
            </w:r>
          </w:p>
          <w:p w14:paraId="D43A4EA8">
            <w:pPr>
              <w:pStyle w:val="style4098"/>
              <w:spacing w:lineRule="auto" w:line="219"/>
              <w:ind w:left="91"/>
              <w:rPr>
                <w:sz w:val="17"/>
                <w:szCs w:val="17"/>
              </w:rPr>
            </w:pPr>
            <w:r>
              <w:rPr>
                <w:spacing w:val="-1"/>
                <w:sz w:val="17"/>
                <w:szCs w:val="17"/>
              </w:rPr>
              <w:t>2.表证兼里寒证，当用解表药配伍温里药</w:t>
            </w:r>
          </w:p>
          <w:p w14:paraId="8B97927B">
            <w:pPr>
              <w:pStyle w:val="style4098"/>
              <w:spacing w:before="28" w:lineRule="auto" w:line="219"/>
              <w:ind w:left="91"/>
              <w:rPr>
                <w:sz w:val="17"/>
                <w:szCs w:val="17"/>
              </w:rPr>
            </w:pPr>
            <w:r>
              <w:rPr>
                <w:spacing w:val="-1"/>
                <w:sz w:val="17"/>
                <w:szCs w:val="17"/>
              </w:rPr>
              <w:t>3.表证兼里实证，当用解表药配伍泻下药</w:t>
            </w:r>
          </w:p>
        </w:tc>
      </w:tr>
      <w:tr w14:paraId="095D1858">
        <w:tblPrEx/>
        <w:trPr>
          <w:trHeight w:val="809" w:hRule="atLeast"/>
        </w:trPr>
        <w:tc>
          <w:tcPr>
            <w:tcW w:w="1273" w:type="dxa"/>
            <w:tcBorders/>
          </w:tcPr>
          <w:p w14:paraId="866E4F39">
            <w:pPr>
              <w:pStyle w:val="style0"/>
              <w:spacing w:lineRule="auto" w:line="267"/>
              <w:rPr>
                <w:rFonts w:ascii="Arial"/>
                <w:sz w:val="21"/>
              </w:rPr>
            </w:pPr>
          </w:p>
          <w:p w14:paraId="3EA8395C">
            <w:pPr>
              <w:pStyle w:val="style4098"/>
              <w:spacing w:before="55" w:lineRule="auto" w:line="219"/>
              <w:ind w:left="457"/>
              <w:rPr>
                <w:sz w:val="17"/>
                <w:szCs w:val="17"/>
              </w:rPr>
            </w:pPr>
            <w:r>
              <w:rPr>
                <w:b/>
                <w:bCs/>
                <w:spacing w:val="-4"/>
                <w:sz w:val="17"/>
                <w:szCs w:val="17"/>
              </w:rPr>
              <w:t>分类</w:t>
            </w:r>
          </w:p>
        </w:tc>
        <w:tc>
          <w:tcPr>
            <w:tcW w:w="8086" w:type="dxa"/>
            <w:tcBorders/>
          </w:tcPr>
          <w:p w14:paraId="2BD52C16">
            <w:pPr>
              <w:pStyle w:val="style4098"/>
              <w:spacing w:before="95" w:lineRule="exact" w:line="240"/>
              <w:ind w:left="94"/>
              <w:rPr>
                <w:sz w:val="17"/>
                <w:szCs w:val="17"/>
              </w:rPr>
            </w:pPr>
            <w:r>
              <w:rPr>
                <w:b/>
                <w:bCs/>
                <w:spacing w:val="-4"/>
                <w:position w:val="5"/>
                <w:sz w:val="17"/>
                <w:szCs w:val="17"/>
              </w:rPr>
              <w:t>1</w:t>
            </w:r>
            <w:r>
              <w:rPr>
                <w:spacing w:val="-41"/>
                <w:position w:val="5"/>
                <w:sz w:val="17"/>
                <w:szCs w:val="17"/>
              </w:rPr>
              <w:t xml:space="preserve"> </w:t>
            </w:r>
            <w:r>
              <w:rPr>
                <w:b/>
                <w:bCs/>
                <w:spacing w:val="-4"/>
                <w:position w:val="5"/>
                <w:sz w:val="17"/>
                <w:szCs w:val="17"/>
              </w:rPr>
              <w:t>.解表攻里：</w:t>
            </w:r>
            <w:r>
              <w:rPr>
                <w:spacing w:val="-4"/>
                <w:position w:val="5"/>
                <w:sz w:val="17"/>
                <w:szCs w:val="17"/>
              </w:rPr>
              <w:t>大柴胡汤、防风通圣散</w:t>
            </w:r>
          </w:p>
          <w:p w14:paraId="7B36494A">
            <w:pPr>
              <w:pStyle w:val="style4098"/>
              <w:spacing w:lineRule="auto" w:line="218"/>
              <w:ind w:left="94"/>
              <w:rPr>
                <w:sz w:val="17"/>
                <w:szCs w:val="17"/>
              </w:rPr>
            </w:pPr>
            <w:r>
              <w:rPr>
                <w:b/>
                <w:bCs/>
                <w:spacing w:val="-1"/>
                <w:sz w:val="17"/>
                <w:szCs w:val="17"/>
              </w:rPr>
              <w:t>2.解表清里：</w:t>
            </w:r>
            <w:r>
              <w:rPr>
                <w:spacing w:val="-1"/>
                <w:sz w:val="17"/>
                <w:szCs w:val="17"/>
              </w:rPr>
              <w:t>葛根芩连汤、石膏汤</w:t>
            </w:r>
          </w:p>
          <w:p w14:paraId="9DEEFB0C">
            <w:pPr>
              <w:pStyle w:val="style4098"/>
              <w:spacing w:before="48" w:lineRule="auto" w:line="219"/>
              <w:ind w:left="94"/>
              <w:rPr>
                <w:sz w:val="17"/>
                <w:szCs w:val="17"/>
              </w:rPr>
            </w:pPr>
            <w:r>
              <w:rPr>
                <w:b/>
                <w:bCs/>
                <w:spacing w:val="-3"/>
                <w:sz w:val="17"/>
                <w:szCs w:val="17"/>
              </w:rPr>
              <w:t>3.解表温里：</w:t>
            </w:r>
            <w:r>
              <w:rPr>
                <w:spacing w:val="-3"/>
                <w:sz w:val="17"/>
                <w:szCs w:val="17"/>
              </w:rPr>
              <w:t>五积散</w:t>
            </w:r>
          </w:p>
        </w:tc>
      </w:tr>
      <w:tr w14:paraId="3488B3E8">
        <w:tblPrEx/>
        <w:trPr>
          <w:trHeight w:val="894" w:hRule="atLeast"/>
        </w:trPr>
        <w:tc>
          <w:tcPr>
            <w:tcW w:w="1273" w:type="dxa"/>
            <w:tcBorders/>
          </w:tcPr>
          <w:p w14:paraId="FC5FB5F1">
            <w:pPr>
              <w:pStyle w:val="style0"/>
              <w:spacing w:lineRule="auto" w:line="308"/>
              <w:rPr>
                <w:rFonts w:ascii="Arial"/>
                <w:sz w:val="21"/>
              </w:rPr>
            </w:pPr>
          </w:p>
          <w:p w14:paraId="DF75A09E">
            <w:pPr>
              <w:pStyle w:val="style4098"/>
              <w:spacing w:before="56" w:lineRule="auto" w:line="220"/>
              <w:ind w:left="117"/>
              <w:rPr>
                <w:sz w:val="17"/>
                <w:szCs w:val="17"/>
              </w:rPr>
            </w:pPr>
            <w:r>
              <w:rPr>
                <w:b/>
                <w:bCs/>
                <w:spacing w:val="-3"/>
                <w:sz w:val="17"/>
                <w:szCs w:val="17"/>
              </w:rPr>
              <w:t>应用注意事项</w:t>
            </w:r>
          </w:p>
        </w:tc>
        <w:tc>
          <w:tcPr>
            <w:tcW w:w="8086" w:type="dxa"/>
            <w:tcBorders/>
          </w:tcPr>
          <w:p w14:paraId="18330BEB">
            <w:pPr>
              <w:pStyle w:val="style4098"/>
              <w:spacing w:before="148" w:lineRule="auto" w:line="219"/>
              <w:ind w:left="91"/>
              <w:rPr>
                <w:sz w:val="17"/>
                <w:szCs w:val="17"/>
              </w:rPr>
            </w:pPr>
            <w:r>
              <w:rPr>
                <w:sz w:val="17"/>
                <w:szCs w:val="17"/>
              </w:rPr>
              <w:t>1.首先有邪气在表，而里证又急之证候</w:t>
            </w:r>
          </w:p>
          <w:p w14:paraId="555A421D">
            <w:pPr>
              <w:pStyle w:val="style4098"/>
              <w:spacing w:before="38" w:lineRule="auto" w:line="219"/>
              <w:ind w:left="91"/>
              <w:rPr>
                <w:sz w:val="17"/>
                <w:szCs w:val="17"/>
              </w:rPr>
            </w:pPr>
            <w:r>
              <w:rPr>
                <w:spacing w:val="-1"/>
                <w:sz w:val="17"/>
                <w:szCs w:val="17"/>
              </w:rPr>
              <w:t>2.要辨别表证与里证的寒、热、虚、实属性</w:t>
            </w:r>
          </w:p>
          <w:p w14:paraId="E91D2423">
            <w:pPr>
              <w:pStyle w:val="style4098"/>
              <w:spacing w:before="48" w:lineRule="auto" w:line="219"/>
              <w:ind w:left="91"/>
              <w:rPr>
                <w:sz w:val="17"/>
                <w:szCs w:val="17"/>
              </w:rPr>
            </w:pPr>
            <w:r>
              <w:rPr>
                <w:sz w:val="17"/>
                <w:szCs w:val="17"/>
              </w:rPr>
              <w:t>3.分清表证与里证的轻重主次，权衡表药与里药的</w:t>
            </w:r>
            <w:r>
              <w:rPr>
                <w:spacing w:val="-1"/>
                <w:sz w:val="17"/>
                <w:szCs w:val="17"/>
              </w:rPr>
              <w:t>比例，以免太过或不及之弊</w:t>
            </w:r>
          </w:p>
        </w:tc>
      </w:tr>
    </w:tbl>
    <w:p w14:paraId="B9D2CBBF">
      <w:pPr>
        <w:pStyle w:val="style66"/>
        <w:spacing w:lineRule="auto" w:line="14"/>
        <w:rPr>
          <w:sz w:val="2"/>
        </w:rPr>
      </w:pPr>
    </w:p>
    <w:p w14:paraId="73747028">
      <w:pPr>
        <w:pStyle w:val="style0"/>
        <w:spacing w:lineRule="auto" w:line="14"/>
        <w:rPr>
          <w:sz w:val="2"/>
          <w:szCs w:val="2"/>
        </w:rPr>
        <w:sectPr>
          <w:type w:val="continuous"/>
          <w:pgSz w:w="11900" w:h="16830" w:orient="portrait"/>
          <w:pgMar w:top="1070" w:right="1385" w:bottom="1426" w:left="1070" w:header="0" w:footer="1183" w:gutter="0"/>
          <w:cols w:equalWidth="0" w:num="1">
            <w:col w:w="9445"/>
          </w:cols>
        </w:sectPr>
      </w:pPr>
    </w:p>
    <w:p w14:paraId="8BAFEAEF">
      <w:pPr>
        <w:pStyle w:val="style0"/>
        <w:spacing w:before="168" w:lineRule="auto" w:line="217"/>
        <w:ind w:left="3938"/>
        <w:rPr>
          <w:rFonts w:ascii="SimHei" w:cs="SimHei" w:eastAsia="SimHei" w:hAnsi="SimHei"/>
          <w:sz w:val="23"/>
          <w:szCs w:val="23"/>
        </w:rPr>
      </w:pPr>
      <w:r>
        <w:rPr/>
        <w:drawing>
          <wp:anchor distT="0" distB="0" distL="0" distR="0" simplePos="false" relativeHeight="9" behindDoc="false" locked="false" layoutInCell="false" allowOverlap="true">
            <wp:simplePos x="0" y="0"/>
            <wp:positionH relativeFrom="page">
              <wp:posOffset>5969030</wp:posOffset>
            </wp:positionH>
            <wp:positionV relativeFrom="page">
              <wp:posOffset>749268</wp:posOffset>
            </wp:positionV>
            <wp:extent cx="907989" cy="349252"/>
            <wp:effectExtent l="0" t="0" r="0" b="0"/>
            <wp:wrapNone/>
            <wp:docPr id="1052" name="IM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 20"/>
                    <pic:cNvPicPr/>
                  </pic:nvPicPr>
                  <pic:blipFill>
                    <a:blip r:embed="rId23" cstate="print"/>
                    <a:srcRect l="0" t="0" r="0" b="0"/>
                    <a:stretch/>
                  </pic:blipFill>
                  <pic:spPr>
                    <a:xfrm rot="0">
                      <a:off x="0" y="0"/>
                      <a:ext cx="907989" cy="349252"/>
                    </a:xfrm>
                    <a:prstGeom prst="rect"/>
                  </pic:spPr>
                </pic:pic>
              </a:graphicData>
            </a:graphic>
          </wp:anchor>
        </w:drawing>
      </w:r>
      <w:r>
        <w:rPr>
          <w:rFonts w:ascii="SimHei" w:cs="SimHei" w:eastAsia="SimHei" w:hAnsi="SimHei"/>
          <w:b/>
          <w:bCs/>
          <w:spacing w:val="1"/>
          <w:sz w:val="23"/>
          <w:szCs w:val="23"/>
        </w:rPr>
        <w:t>第四部分</w:t>
      </w:r>
      <w:r>
        <w:rPr>
          <w:rFonts w:ascii="SimHei" w:cs="SimHei" w:eastAsia="SimHei" w:hAnsi="SimHei"/>
          <w:spacing w:val="108"/>
          <w:sz w:val="23"/>
          <w:szCs w:val="23"/>
        </w:rPr>
        <w:t xml:space="preserve"> </w:t>
      </w:r>
      <w:r>
        <w:rPr>
          <w:rFonts w:ascii="SimHei" w:cs="SimHei" w:eastAsia="SimHei" w:hAnsi="SimHei"/>
          <w:b/>
          <w:bCs/>
          <w:spacing w:val="1"/>
          <w:sz w:val="23"/>
          <w:szCs w:val="23"/>
        </w:rPr>
        <w:t>方剂学|第八章</w:t>
      </w:r>
      <w:r>
        <w:rPr>
          <w:rFonts w:ascii="SimHei" w:cs="SimHei" w:eastAsia="SimHei" w:hAnsi="SimHei"/>
          <w:spacing w:val="93"/>
          <w:sz w:val="23"/>
          <w:szCs w:val="23"/>
        </w:rPr>
        <w:t xml:space="preserve"> </w:t>
      </w:r>
      <w:r>
        <w:rPr>
          <w:rFonts w:ascii="SimHei" w:cs="SimHei" w:eastAsia="SimHei" w:hAnsi="SimHei"/>
          <w:b/>
          <w:bCs/>
          <w:spacing w:val="1"/>
          <w:sz w:val="23"/>
          <w:szCs w:val="23"/>
        </w:rPr>
        <w:t>各类方剂</w:t>
      </w:r>
    </w:p>
    <w:p w14:paraId="BC410654">
      <w:pPr>
        <w:pStyle w:val="style0"/>
        <w:spacing w:before="72"/>
        <w:rPr/>
      </w:pPr>
    </w:p>
    <w:p w14:paraId="FC2F4AA9">
      <w:pPr>
        <w:pStyle w:val="style0"/>
        <w:spacing w:before="71"/>
        <w:rPr/>
      </w:pPr>
    </w:p>
    <w:tbl>
      <w:tblPr>
        <w:tblStyle w:val="style4097"/>
        <w:tblW w:w="93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4"/>
        <w:gridCol w:w="8113"/>
      </w:tblGrid>
      <w:tr w14:paraId="918FF574">
        <w:trPr>
          <w:trHeight w:val="305" w:hRule="atLeast"/>
        </w:trPr>
        <w:tc>
          <w:tcPr>
            <w:tcW w:w="9377" w:type="dxa"/>
            <w:gridSpan w:val="2"/>
            <w:tcBorders/>
            <w:shd w:val="clear" w:color="auto" w:fill="00adf4"/>
          </w:tcPr>
          <w:p w14:paraId="26CAEB33">
            <w:pPr>
              <w:pStyle w:val="style4098"/>
              <w:spacing w:before="39" w:lineRule="auto" w:line="214"/>
              <w:ind w:left="4348"/>
              <w:rPr>
                <w:sz w:val="22"/>
                <w:szCs w:val="22"/>
              </w:rPr>
            </w:pPr>
            <w:r>
              <w:rPr>
                <w:b/>
                <w:bCs/>
                <w:color w:val="ffffff"/>
                <w:spacing w:val="-5"/>
                <w:sz w:val="22"/>
                <w:szCs w:val="22"/>
              </w:rPr>
              <w:t>补益剂</w:t>
            </w:r>
          </w:p>
        </w:tc>
      </w:tr>
      <w:tr w14:paraId="9653FE8D">
        <w:tblPrEx/>
        <w:trPr>
          <w:trHeight w:val="609" w:hRule="atLeast"/>
        </w:trPr>
        <w:tc>
          <w:tcPr>
            <w:tcW w:w="1264" w:type="dxa"/>
            <w:tcBorders/>
          </w:tcPr>
          <w:p w14:paraId="C723325F">
            <w:pPr>
              <w:pStyle w:val="style4098"/>
              <w:spacing w:before="214" w:lineRule="auto" w:line="219"/>
              <w:ind w:left="457"/>
              <w:rPr>
                <w:sz w:val="17"/>
                <w:szCs w:val="17"/>
              </w:rPr>
            </w:pPr>
            <w:r>
              <w:rPr>
                <w:b/>
                <w:bCs/>
                <w:spacing w:val="-4"/>
                <w:sz w:val="17"/>
                <w:szCs w:val="17"/>
              </w:rPr>
              <w:t>概念</w:t>
            </w:r>
          </w:p>
        </w:tc>
        <w:tc>
          <w:tcPr>
            <w:tcW w:w="8113" w:type="dxa"/>
            <w:tcBorders/>
          </w:tcPr>
          <w:p w14:paraId="CAD6722D">
            <w:pPr>
              <w:pStyle w:val="style4098"/>
              <w:spacing w:before="97" w:lineRule="auto" w:line="237"/>
              <w:ind w:left="100" w:right="139" w:firstLine="30"/>
              <w:rPr>
                <w:sz w:val="17"/>
                <w:szCs w:val="17"/>
              </w:rPr>
            </w:pPr>
            <w:r>
              <w:rPr>
                <w:sz w:val="17"/>
                <w:szCs w:val="17"/>
              </w:rPr>
              <w:t>多以补益药为主组成，具有补养人体气、血、阴、阳等作用，主治各种虚证的方剂。理论依据：“虚者补</w:t>
            </w:r>
            <w:r>
              <w:rPr>
                <w:spacing w:val="11"/>
                <w:sz w:val="17"/>
                <w:szCs w:val="17"/>
              </w:rPr>
              <w:t xml:space="preserve"> </w:t>
            </w:r>
            <w:r>
              <w:rPr>
                <w:sz w:val="17"/>
                <w:szCs w:val="17"/>
              </w:rPr>
              <w:t>之”“损者益之”“形不足者，温之以气；精不足者，补之以味”</w:t>
            </w:r>
            <w:r>
              <w:rPr>
                <w:spacing w:val="-1"/>
                <w:sz w:val="17"/>
                <w:szCs w:val="17"/>
              </w:rPr>
              <w:t>,属于八法中的补法</w:t>
            </w:r>
          </w:p>
        </w:tc>
      </w:tr>
      <w:tr w14:paraId="2E96B640">
        <w:tblPrEx/>
        <w:trPr>
          <w:trHeight w:val="440" w:hRule="atLeast"/>
        </w:trPr>
        <w:tc>
          <w:tcPr>
            <w:tcW w:w="1264" w:type="dxa"/>
            <w:tcBorders/>
          </w:tcPr>
          <w:p w14:paraId="809CE0C4">
            <w:pPr>
              <w:pStyle w:val="style4098"/>
              <w:spacing w:before="136" w:lineRule="auto" w:line="220"/>
              <w:ind w:left="287"/>
              <w:rPr>
                <w:sz w:val="17"/>
                <w:szCs w:val="17"/>
              </w:rPr>
            </w:pPr>
            <w:r>
              <w:rPr>
                <w:b/>
                <w:bCs/>
                <w:spacing w:val="-4"/>
                <w:sz w:val="17"/>
                <w:szCs w:val="17"/>
              </w:rPr>
              <w:t>适用范围</w:t>
            </w:r>
          </w:p>
        </w:tc>
        <w:tc>
          <w:tcPr>
            <w:tcW w:w="8113" w:type="dxa"/>
            <w:tcBorders/>
          </w:tcPr>
          <w:p w14:paraId="D82A37D4">
            <w:pPr>
              <w:pStyle w:val="style4098"/>
              <w:spacing w:before="138" w:lineRule="auto" w:line="219"/>
              <w:ind w:left="100"/>
              <w:rPr>
                <w:sz w:val="17"/>
                <w:szCs w:val="17"/>
              </w:rPr>
            </w:pPr>
            <w:r>
              <w:rPr>
                <w:sz w:val="17"/>
                <w:szCs w:val="17"/>
              </w:rPr>
              <w:t>各种虚损证候：如气虚、血虚、气血两虚、阴虚、阳虚、阴</w:t>
            </w:r>
            <w:r>
              <w:rPr>
                <w:spacing w:val="-1"/>
                <w:sz w:val="17"/>
                <w:szCs w:val="17"/>
              </w:rPr>
              <w:t>阳两虚、气血阴阳俱虚</w:t>
            </w:r>
          </w:p>
        </w:tc>
      </w:tr>
      <w:tr w14:paraId="9C9C11F2">
        <w:tblPrEx/>
        <w:trPr>
          <w:trHeight w:val="4316" w:hRule="atLeast"/>
        </w:trPr>
        <w:tc>
          <w:tcPr>
            <w:tcW w:w="1264" w:type="dxa"/>
            <w:tcBorders/>
          </w:tcPr>
          <w:p w14:paraId="59E9B2C1">
            <w:pPr>
              <w:pStyle w:val="style0"/>
              <w:spacing w:lineRule="auto" w:line="251"/>
              <w:rPr>
                <w:rFonts w:ascii="Arial"/>
                <w:sz w:val="21"/>
              </w:rPr>
            </w:pPr>
          </w:p>
          <w:p w14:paraId="DA1417B8">
            <w:pPr>
              <w:pStyle w:val="style0"/>
              <w:spacing w:lineRule="auto" w:line="251"/>
              <w:rPr>
                <w:rFonts w:ascii="Arial"/>
                <w:sz w:val="21"/>
              </w:rPr>
            </w:pPr>
          </w:p>
          <w:p w14:paraId="6D84C34E">
            <w:pPr>
              <w:pStyle w:val="style0"/>
              <w:spacing w:lineRule="auto" w:line="251"/>
              <w:rPr>
                <w:rFonts w:ascii="Arial"/>
                <w:sz w:val="21"/>
              </w:rPr>
            </w:pPr>
          </w:p>
          <w:p w14:paraId="9725AA5E">
            <w:pPr>
              <w:pStyle w:val="style0"/>
              <w:spacing w:lineRule="auto" w:line="251"/>
              <w:rPr>
                <w:rFonts w:ascii="Arial"/>
                <w:sz w:val="21"/>
              </w:rPr>
            </w:pPr>
          </w:p>
          <w:p w14:paraId="B565EDCE">
            <w:pPr>
              <w:pStyle w:val="style0"/>
              <w:spacing w:lineRule="auto" w:line="251"/>
              <w:rPr>
                <w:rFonts w:ascii="Arial"/>
                <w:sz w:val="21"/>
              </w:rPr>
            </w:pPr>
          </w:p>
          <w:p w14:paraId="93819F74">
            <w:pPr>
              <w:pStyle w:val="style0"/>
              <w:spacing w:lineRule="auto" w:line="251"/>
              <w:rPr>
                <w:rFonts w:ascii="Arial"/>
                <w:sz w:val="21"/>
              </w:rPr>
            </w:pPr>
          </w:p>
          <w:p w14:paraId="3222A8EC">
            <w:pPr>
              <w:pStyle w:val="style0"/>
              <w:spacing w:lineRule="auto" w:line="251"/>
              <w:rPr>
                <w:rFonts w:ascii="Arial"/>
                <w:sz w:val="21"/>
              </w:rPr>
            </w:pPr>
          </w:p>
          <w:p w14:paraId="2CB3AF81">
            <w:pPr>
              <w:pStyle w:val="style0"/>
              <w:spacing w:lineRule="auto" w:line="251"/>
              <w:rPr>
                <w:rFonts w:ascii="Arial"/>
                <w:sz w:val="21"/>
              </w:rPr>
            </w:pPr>
          </w:p>
          <w:p w14:paraId="BCA602C7">
            <w:pPr>
              <w:pStyle w:val="style4098"/>
              <w:spacing w:before="55" w:lineRule="auto" w:line="219"/>
              <w:ind w:left="287"/>
              <w:rPr>
                <w:sz w:val="17"/>
                <w:szCs w:val="17"/>
              </w:rPr>
            </w:pPr>
            <w:r>
              <w:rPr>
                <w:b/>
                <w:bCs/>
                <w:spacing w:val="-4"/>
                <w:sz w:val="17"/>
                <w:szCs w:val="17"/>
              </w:rPr>
              <w:t>配伍规律</w:t>
            </w:r>
          </w:p>
        </w:tc>
        <w:tc>
          <w:tcPr>
            <w:tcW w:w="8113" w:type="dxa"/>
            <w:tcBorders/>
          </w:tcPr>
          <w:p w14:paraId="DEDE1F82">
            <w:pPr>
              <w:pStyle w:val="style4098"/>
              <w:spacing w:before="146" w:lineRule="auto" w:line="219"/>
              <w:ind w:left="40"/>
              <w:rPr>
                <w:sz w:val="17"/>
                <w:szCs w:val="17"/>
              </w:rPr>
            </w:pPr>
            <w:r>
              <w:rPr>
                <w:sz w:val="17"/>
                <w:szCs w:val="17"/>
              </w:rPr>
              <w:t>1.基本来说，气虚者补气，血虚者补血，阴虚者补阴，阳虚者补阳。气虚者，多用补气药如人参、党参、黄</w:t>
            </w:r>
          </w:p>
          <w:p w14:paraId="D4BEA639">
            <w:pPr>
              <w:pStyle w:val="style4098"/>
              <w:spacing w:before="7" w:lineRule="auto" w:line="259"/>
              <w:ind w:left="70" w:right="12" w:firstLine="60"/>
              <w:rPr>
                <w:sz w:val="17"/>
                <w:szCs w:val="17"/>
              </w:rPr>
            </w:pPr>
            <w:r>
              <w:rPr>
                <w:sz w:val="17"/>
                <w:szCs w:val="17"/>
              </w:rPr>
              <w:t>芪、白术、甘草等组方治疗，兼湿阻配利水渗湿药，兼气滞配行气药，兼气陷配升</w:t>
            </w:r>
            <w:r>
              <w:rPr>
                <w:spacing w:val="-1"/>
                <w:sz w:val="17"/>
                <w:szCs w:val="17"/>
              </w:rPr>
              <w:t xml:space="preserve">提药；血虚者，常用熟  </w:t>
            </w:r>
            <w:r>
              <w:rPr>
                <w:spacing w:val="1"/>
                <w:sz w:val="17"/>
                <w:szCs w:val="17"/>
              </w:rPr>
              <w:t xml:space="preserve">地、当归、白芍、阿胶等补血药组方治疗，常配补气药以益气生血，或配活血化瘀药祛瘀生新；或配少许  </w:t>
            </w:r>
            <w:r>
              <w:rPr>
                <w:spacing w:val="3"/>
                <w:sz w:val="17"/>
                <w:szCs w:val="17"/>
              </w:rPr>
              <w:t>醒脾理气和胃之品防滋腻滞气；气血两虚者，常用补气药之人参、党参、白术、炙甘草等</w:t>
            </w:r>
            <w:r>
              <w:rPr>
                <w:spacing w:val="2"/>
                <w:sz w:val="17"/>
                <w:szCs w:val="17"/>
              </w:rPr>
              <w:t xml:space="preserve">与补血药熟地、 </w:t>
            </w:r>
            <w:r>
              <w:rPr>
                <w:spacing w:val="1"/>
                <w:sz w:val="17"/>
                <w:szCs w:val="17"/>
              </w:rPr>
              <w:t xml:space="preserve">当归、白芍、阿胶并用组方治疗，根据气血不足偏重程度决定主次，适当配伍理气及活血之品，使补而不  </w:t>
            </w:r>
            <w:r>
              <w:rPr>
                <w:spacing w:val="-3"/>
                <w:sz w:val="17"/>
                <w:szCs w:val="17"/>
              </w:rPr>
              <w:t>滞；阴虚者，常用补阴药如生地、麦冬、阿胶、白芍、百合、石斛、玉竹等组方治疗，常配伍知母、黄柏清虚</w:t>
            </w:r>
          </w:p>
          <w:p w14:paraId="1FD497B2">
            <w:pPr>
              <w:pStyle w:val="style4098"/>
              <w:spacing w:before="48" w:lineRule="auto" w:line="219"/>
              <w:ind w:left="40"/>
              <w:rPr>
                <w:sz w:val="17"/>
                <w:szCs w:val="17"/>
              </w:rPr>
            </w:pPr>
            <w:r>
              <w:rPr>
                <w:sz w:val="17"/>
                <w:szCs w:val="17"/>
              </w:rPr>
              <w:t>热；阳虚者，常用补阳药如附子、肉桂、巴戟天、肉苁蓉、仙灵脾、鹿角胶、仙茅等组方治疗，同时配伍熟</w:t>
            </w:r>
          </w:p>
          <w:p w14:paraId="1A7859C5">
            <w:pPr>
              <w:pStyle w:val="style4098"/>
              <w:spacing w:before="38" w:lineRule="auto" w:line="219"/>
              <w:ind w:left="131"/>
              <w:rPr>
                <w:sz w:val="17"/>
                <w:szCs w:val="17"/>
              </w:rPr>
            </w:pPr>
            <w:r>
              <w:rPr>
                <w:sz w:val="17"/>
                <w:szCs w:val="17"/>
              </w:rPr>
              <w:t>地、山茱萸、山药等滋阴之品，以助阳的生化，且制补阳药之温燥；若水湿停留佐以淡渗利水之品；阴阳</w:t>
            </w:r>
          </w:p>
          <w:p w14:paraId="D4918A40">
            <w:pPr>
              <w:pStyle w:val="style4098"/>
              <w:spacing w:before="59" w:lineRule="exact" w:line="240"/>
              <w:ind w:left="100"/>
              <w:rPr>
                <w:sz w:val="17"/>
                <w:szCs w:val="17"/>
              </w:rPr>
            </w:pPr>
            <w:r>
              <w:rPr>
                <w:spacing w:val="-1"/>
                <w:position w:val="5"/>
                <w:sz w:val="17"/>
                <w:szCs w:val="17"/>
              </w:rPr>
              <w:t>两虚者，常以补阴药与补阳药共同组方治疗</w:t>
            </w:r>
          </w:p>
          <w:p w14:paraId="B7BE8B9B">
            <w:pPr>
              <w:pStyle w:val="style4098"/>
              <w:spacing w:lineRule="auto" w:line="220"/>
              <w:ind w:left="90"/>
              <w:rPr>
                <w:sz w:val="17"/>
                <w:szCs w:val="17"/>
              </w:rPr>
            </w:pPr>
            <w:r>
              <w:rPr>
                <w:spacing w:val="-1"/>
                <w:sz w:val="17"/>
                <w:szCs w:val="17"/>
              </w:rPr>
              <w:t>2.补益气血阴阳各有不同，但不能截然分开</w:t>
            </w:r>
          </w:p>
          <w:p w14:paraId="B50062B4">
            <w:pPr>
              <w:pStyle w:val="style4098"/>
              <w:spacing w:before="17" w:lineRule="auto" w:line="257"/>
              <w:ind w:left="25" w:firstLine="14"/>
              <w:rPr>
                <w:sz w:val="17"/>
                <w:szCs w:val="17"/>
              </w:rPr>
            </w:pPr>
            <w:r>
              <w:rPr>
                <w:spacing w:val="2"/>
                <w:sz w:val="17"/>
                <w:szCs w:val="17"/>
              </w:rPr>
              <w:t>3.补气与补血常配合使用，所谓是“血不自生，须</w:t>
            </w:r>
            <w:r>
              <w:rPr>
                <w:spacing w:val="1"/>
                <w:sz w:val="17"/>
                <w:szCs w:val="17"/>
              </w:rPr>
              <w:t>得生阳气之药，血自旺矣”“血虚者，补其气而血自生”</w:t>
            </w:r>
            <w:r>
              <w:rPr>
                <w:sz w:val="17"/>
                <w:szCs w:val="17"/>
              </w:rPr>
              <w:t xml:space="preserve"> </w:t>
            </w:r>
            <w:r>
              <w:rPr>
                <w:spacing w:val="5"/>
                <w:sz w:val="17"/>
                <w:szCs w:val="17"/>
              </w:rPr>
              <w:t>“有形之血不能自生，生于无形之气故也；有形之血不能速生，</w:t>
            </w:r>
            <w:r>
              <w:rPr>
                <w:spacing w:val="4"/>
                <w:sz w:val="17"/>
                <w:szCs w:val="17"/>
              </w:rPr>
              <w:t>无形之气所当急固”</w:t>
            </w:r>
          </w:p>
          <w:p w14:paraId="9FB76E91">
            <w:pPr>
              <w:pStyle w:val="style4098"/>
              <w:spacing w:before="47" w:lineRule="auto" w:line="249"/>
              <w:ind w:left="110" w:right="157" w:firstLine="20"/>
              <w:rPr>
                <w:sz w:val="17"/>
                <w:szCs w:val="17"/>
              </w:rPr>
            </w:pPr>
            <w:r>
              <w:rPr>
                <w:sz w:val="17"/>
                <w:szCs w:val="17"/>
              </w:rPr>
              <w:t>4.补阴补阳也是如此。所谓“善补阳者，必于阴中求阳，则阳得阴助而生化无穷；善补阴</w:t>
            </w:r>
            <w:r>
              <w:rPr>
                <w:spacing w:val="-1"/>
                <w:sz w:val="17"/>
                <w:szCs w:val="17"/>
              </w:rPr>
              <w:t>者，必于阳者求</w:t>
            </w:r>
            <w:r>
              <w:rPr>
                <w:sz w:val="17"/>
                <w:szCs w:val="17"/>
              </w:rPr>
              <w:t xml:space="preserve"> </w:t>
            </w:r>
            <w:r>
              <w:rPr>
                <w:spacing w:val="12"/>
                <w:sz w:val="17"/>
                <w:szCs w:val="17"/>
              </w:rPr>
              <w:t>阴，则阴得阳升而源泉不竭”</w:t>
            </w:r>
          </w:p>
          <w:p w14:paraId="BAF598B1">
            <w:pPr>
              <w:pStyle w:val="style4098"/>
              <w:spacing w:before="2" w:lineRule="auto" w:line="257"/>
              <w:ind w:left="40" w:right="79" w:firstLine="90"/>
              <w:rPr>
                <w:sz w:val="17"/>
                <w:szCs w:val="17"/>
              </w:rPr>
            </w:pPr>
            <w:r>
              <w:rPr>
                <w:sz w:val="17"/>
                <w:szCs w:val="17"/>
              </w:rPr>
              <w:t xml:space="preserve">5.至于五脏之虚，可直接补益和间接补益。直接补益，即虚在何脏就补该脏，如“损其肺者，益其气；损 </w:t>
            </w:r>
            <w:r>
              <w:rPr>
                <w:sz w:val="17"/>
                <w:szCs w:val="17"/>
              </w:rPr>
              <w:t>其肾者，益其精”。间接补益法主要根据五行脏腑相生理论，即“虚则补其母”之法，</w:t>
            </w:r>
            <w:r>
              <w:rPr>
                <w:spacing w:val="-1"/>
                <w:sz w:val="17"/>
                <w:szCs w:val="17"/>
              </w:rPr>
              <w:t>如培土生金、益火生</w:t>
            </w:r>
            <w:r>
              <w:rPr>
                <w:sz w:val="17"/>
                <w:szCs w:val="17"/>
              </w:rPr>
              <w:t xml:space="preserve"> </w:t>
            </w:r>
            <w:r>
              <w:rPr>
                <w:spacing w:val="8"/>
                <w:sz w:val="17"/>
                <w:szCs w:val="17"/>
              </w:rPr>
              <w:t>土、滋水涵木等</w:t>
            </w:r>
          </w:p>
        </w:tc>
      </w:tr>
      <w:tr w14:paraId="9DD0400A">
        <w:tblPrEx/>
        <w:trPr>
          <w:trHeight w:val="1619" w:hRule="atLeast"/>
        </w:trPr>
        <w:tc>
          <w:tcPr>
            <w:tcW w:w="1264" w:type="dxa"/>
            <w:tcBorders/>
          </w:tcPr>
          <w:p w14:paraId="BE6CEE43">
            <w:pPr>
              <w:pStyle w:val="style0"/>
              <w:spacing w:lineRule="auto" w:line="335"/>
              <w:rPr>
                <w:rFonts w:ascii="Arial"/>
                <w:sz w:val="21"/>
              </w:rPr>
            </w:pPr>
          </w:p>
          <w:p w14:paraId="5F9A862A">
            <w:pPr>
              <w:pStyle w:val="style0"/>
              <w:spacing w:lineRule="auto" w:line="335"/>
              <w:rPr>
                <w:rFonts w:ascii="Arial"/>
                <w:sz w:val="21"/>
              </w:rPr>
            </w:pPr>
          </w:p>
          <w:p w14:paraId="6A430CA3">
            <w:pPr>
              <w:pStyle w:val="style4098"/>
              <w:spacing w:before="55" w:lineRule="auto" w:line="219"/>
              <w:ind w:left="457"/>
              <w:rPr>
                <w:sz w:val="17"/>
                <w:szCs w:val="17"/>
              </w:rPr>
            </w:pPr>
            <w:r>
              <w:rPr>
                <w:b/>
                <w:bCs/>
                <w:spacing w:val="-4"/>
                <w:sz w:val="17"/>
                <w:szCs w:val="17"/>
              </w:rPr>
              <w:t>分类</w:t>
            </w:r>
          </w:p>
        </w:tc>
        <w:tc>
          <w:tcPr>
            <w:tcW w:w="8113" w:type="dxa"/>
            <w:tcBorders/>
          </w:tcPr>
          <w:p w14:paraId="05339E37">
            <w:pPr>
              <w:pStyle w:val="style4098"/>
              <w:spacing w:before="129" w:lineRule="auto" w:line="241"/>
              <w:ind w:left="90" w:right="1221" w:firstLine="2"/>
              <w:rPr>
                <w:sz w:val="17"/>
                <w:szCs w:val="17"/>
              </w:rPr>
            </w:pPr>
            <w:r>
              <w:rPr>
                <w:b/>
                <w:bCs/>
                <w:spacing w:val="-3"/>
                <w:sz w:val="17"/>
                <w:szCs w:val="17"/>
              </w:rPr>
              <w:t>1</w:t>
            </w:r>
            <w:r>
              <w:rPr>
                <w:spacing w:val="-25"/>
                <w:sz w:val="17"/>
                <w:szCs w:val="17"/>
              </w:rPr>
              <w:t xml:space="preserve"> </w:t>
            </w:r>
            <w:r>
              <w:rPr>
                <w:b/>
                <w:bCs/>
                <w:spacing w:val="-3"/>
                <w:sz w:val="17"/>
                <w:szCs w:val="17"/>
              </w:rPr>
              <w:t>.</w:t>
            </w:r>
            <w:r>
              <w:rPr>
                <w:spacing w:val="-44"/>
                <w:sz w:val="17"/>
                <w:szCs w:val="17"/>
              </w:rPr>
              <w:t xml:space="preserve"> </w:t>
            </w:r>
            <w:r>
              <w:rPr>
                <w:b/>
                <w:bCs/>
                <w:spacing w:val="-3"/>
                <w:sz w:val="17"/>
                <w:szCs w:val="17"/>
              </w:rPr>
              <w:t>补气：</w:t>
            </w:r>
            <w:r>
              <w:rPr>
                <w:spacing w:val="-3"/>
                <w:sz w:val="17"/>
                <w:szCs w:val="17"/>
              </w:rPr>
              <w:t>如四君子汤、参苓白术散、完带汤、补中益气汤、玉屏风散、生脉散、人参蛤蚧散</w:t>
            </w:r>
            <w:r>
              <w:rPr>
                <w:sz w:val="17"/>
                <w:szCs w:val="17"/>
              </w:rPr>
              <w:t xml:space="preserve"> </w:t>
            </w:r>
            <w:r>
              <w:rPr>
                <w:sz w:val="17"/>
                <w:szCs w:val="17"/>
              </w:rPr>
              <w:t>2.补血：如四物汤、归脾汤、当归补血汤</w:t>
            </w:r>
          </w:p>
          <w:p w14:paraId="2042287A">
            <w:pPr>
              <w:pStyle w:val="style4098"/>
              <w:spacing w:before="37" w:lineRule="auto" w:line="219"/>
              <w:ind w:left="90"/>
              <w:rPr>
                <w:sz w:val="17"/>
                <w:szCs w:val="17"/>
              </w:rPr>
            </w:pPr>
            <w:r>
              <w:rPr>
                <w:sz w:val="17"/>
                <w:szCs w:val="17"/>
              </w:rPr>
              <w:t>3.气血双补：如内补黄芪汤、炙甘草汤、八珍汤</w:t>
            </w:r>
            <w:r>
              <w:rPr>
                <w:spacing w:val="-1"/>
                <w:sz w:val="17"/>
                <w:szCs w:val="17"/>
              </w:rPr>
              <w:t>、人参养荣汤、泰山磐石散</w:t>
            </w:r>
          </w:p>
          <w:p w14:paraId="09646640">
            <w:pPr>
              <w:pStyle w:val="style4098"/>
              <w:spacing w:before="38" w:lineRule="auto" w:line="251"/>
              <w:ind w:left="79" w:right="728" w:hanging="9"/>
              <w:rPr>
                <w:sz w:val="17"/>
                <w:szCs w:val="17"/>
              </w:rPr>
            </w:pPr>
            <w:r>
              <w:rPr>
                <w:spacing w:val="-3"/>
                <w:sz w:val="17"/>
                <w:szCs w:val="17"/>
              </w:rPr>
              <w:t>4.补阴：如六味地黄丸、</w:t>
            </w:r>
            <w:r>
              <w:rPr>
                <w:spacing w:val="40"/>
                <w:sz w:val="17"/>
                <w:szCs w:val="17"/>
              </w:rPr>
              <w:t xml:space="preserve"> </w:t>
            </w:r>
            <w:r>
              <w:rPr>
                <w:spacing w:val="-3"/>
                <w:sz w:val="17"/>
                <w:szCs w:val="17"/>
              </w:rPr>
              <w:t>一贯煎、补肺阿胶汤、石斛夜光丸、大补阴丸、虎潜丸、左归丸、左归饮</w:t>
            </w:r>
            <w:r>
              <w:rPr>
                <w:sz w:val="17"/>
                <w:szCs w:val="17"/>
              </w:rPr>
              <w:t xml:space="preserve"> </w:t>
            </w:r>
            <w:r>
              <w:rPr>
                <w:spacing w:val="-1"/>
                <w:sz w:val="17"/>
                <w:szCs w:val="17"/>
              </w:rPr>
              <w:t>5.补阳：如肾气丸、右归丸、右归饮</w:t>
            </w:r>
          </w:p>
          <w:p w14:paraId="9AA552E7">
            <w:pPr>
              <w:pStyle w:val="style4098"/>
              <w:spacing w:before="38" w:lineRule="auto" w:line="219"/>
              <w:ind w:left="90"/>
              <w:rPr>
                <w:sz w:val="17"/>
                <w:szCs w:val="17"/>
              </w:rPr>
            </w:pPr>
            <w:r>
              <w:rPr>
                <w:spacing w:val="-1"/>
                <w:sz w:val="17"/>
                <w:szCs w:val="17"/>
              </w:rPr>
              <w:t>6.阴阳并补：如地黄饮子、七宝美髯丹、龟鹿二仙胶</w:t>
            </w:r>
          </w:p>
        </w:tc>
      </w:tr>
      <w:tr w14:paraId="6F43DC51">
        <w:tblPrEx/>
        <w:trPr>
          <w:trHeight w:val="1429" w:hRule="atLeast"/>
        </w:trPr>
        <w:tc>
          <w:tcPr>
            <w:tcW w:w="1264" w:type="dxa"/>
            <w:tcBorders/>
          </w:tcPr>
          <w:p w14:paraId="3591B519">
            <w:pPr>
              <w:pStyle w:val="style0"/>
              <w:spacing w:lineRule="auto" w:line="286"/>
              <w:rPr>
                <w:rFonts w:ascii="Arial"/>
                <w:sz w:val="21"/>
              </w:rPr>
            </w:pPr>
          </w:p>
          <w:p w14:paraId="8552DB16">
            <w:pPr>
              <w:pStyle w:val="style0"/>
              <w:spacing w:lineRule="auto" w:line="286"/>
              <w:rPr>
                <w:rFonts w:ascii="Arial"/>
                <w:sz w:val="21"/>
              </w:rPr>
            </w:pPr>
          </w:p>
          <w:p w14:paraId="2133BCBE">
            <w:pPr>
              <w:pStyle w:val="style4098"/>
              <w:spacing w:before="55" w:lineRule="auto" w:line="220"/>
              <w:ind w:left="117"/>
              <w:rPr>
                <w:sz w:val="17"/>
                <w:szCs w:val="17"/>
              </w:rPr>
            </w:pPr>
            <w:r>
              <w:rPr>
                <w:b/>
                <w:bCs/>
                <w:spacing w:val="-3"/>
                <w:sz w:val="17"/>
                <w:szCs w:val="17"/>
              </w:rPr>
              <w:t>应用注意事项</w:t>
            </w:r>
          </w:p>
        </w:tc>
        <w:tc>
          <w:tcPr>
            <w:tcW w:w="8113" w:type="dxa"/>
            <w:tcBorders/>
          </w:tcPr>
          <w:p w14:paraId="933F9F96">
            <w:pPr>
              <w:pStyle w:val="style4098"/>
              <w:spacing w:before="143" w:lineRule="auto" w:line="219"/>
              <w:ind w:left="90"/>
              <w:rPr>
                <w:sz w:val="17"/>
                <w:szCs w:val="17"/>
              </w:rPr>
            </w:pPr>
            <w:r>
              <w:rPr>
                <w:sz w:val="17"/>
                <w:szCs w:val="17"/>
              </w:rPr>
              <w:t>1.辨清虚证的实质和具体病位，即首先分清气血阴阳何种不足，再结合脏腑相互资生关系进行补益</w:t>
            </w:r>
          </w:p>
          <w:p w14:paraId="F609D8EA">
            <w:pPr>
              <w:pStyle w:val="style4098"/>
              <w:spacing w:before="37" w:lineRule="auto" w:line="219"/>
              <w:ind w:left="10"/>
              <w:rPr>
                <w:sz w:val="17"/>
                <w:szCs w:val="17"/>
              </w:rPr>
            </w:pPr>
            <w:r>
              <w:rPr>
                <w:spacing w:val="-2"/>
                <w:sz w:val="17"/>
                <w:szCs w:val="17"/>
              </w:rPr>
              <w:t>2.辨别虚实真假，所谓是“至虚之病，反见盛势；大实之病，反有羸状。”前者为真虚假实，误用攻伐，则虚</w:t>
            </w:r>
          </w:p>
          <w:p w14:paraId="A0C82922">
            <w:pPr>
              <w:pStyle w:val="style4098"/>
              <w:spacing w:before="58" w:lineRule="auto" w:line="219"/>
              <w:ind w:left="110"/>
              <w:rPr>
                <w:sz w:val="17"/>
                <w:szCs w:val="17"/>
              </w:rPr>
            </w:pPr>
            <w:r>
              <w:rPr>
                <w:spacing w:val="-1"/>
                <w:sz w:val="17"/>
                <w:szCs w:val="17"/>
              </w:rPr>
              <w:t>者更虚；后者为真实假虚，误用补益，则实者更实</w:t>
            </w:r>
          </w:p>
          <w:p w14:paraId="4E0CE46D">
            <w:pPr>
              <w:pStyle w:val="style4098"/>
              <w:spacing w:before="69" w:lineRule="auto" w:line="223"/>
              <w:ind w:left="70" w:right="161" w:firstLine="60"/>
              <w:rPr>
                <w:sz w:val="17"/>
                <w:szCs w:val="17"/>
              </w:rPr>
            </w:pPr>
            <w:r>
              <w:rPr>
                <w:sz w:val="17"/>
                <w:szCs w:val="17"/>
              </w:rPr>
              <w:t>3.应用补益剂，应注意脾胃功能，避免因补益而致壅中滞气，可酌加健脾和胃</w:t>
            </w:r>
            <w:r>
              <w:rPr>
                <w:spacing w:val="-1"/>
                <w:sz w:val="17"/>
                <w:szCs w:val="17"/>
              </w:rPr>
              <w:t>、消导化滞之品，以滋运化</w:t>
            </w:r>
            <w:r>
              <w:rPr>
                <w:sz w:val="17"/>
                <w:szCs w:val="17"/>
              </w:rPr>
              <w:t xml:space="preserve"> </w:t>
            </w:r>
            <w:r>
              <w:rPr>
                <w:sz w:val="17"/>
                <w:szCs w:val="17"/>
              </w:rPr>
              <w:t>4.注意煎服法，补益药宜慢火久煎，务使药力尽出；服药时间以空腹或饭前为佳。若</w:t>
            </w:r>
            <w:r>
              <w:rPr>
                <w:spacing w:val="-1"/>
                <w:sz w:val="17"/>
                <w:szCs w:val="17"/>
              </w:rPr>
              <w:t>急证则不受此限</w:t>
            </w:r>
          </w:p>
        </w:tc>
      </w:tr>
      <w:tr w14:paraId="E1F7908D">
        <w:tblPrEx/>
        <w:trPr>
          <w:trHeight w:val="290" w:hRule="atLeast"/>
        </w:trPr>
        <w:tc>
          <w:tcPr>
            <w:tcW w:w="9377" w:type="dxa"/>
            <w:gridSpan w:val="2"/>
            <w:tcBorders/>
            <w:shd w:val="clear" w:color="auto" w:fill="00acf5"/>
          </w:tcPr>
          <w:p w14:paraId="C78949E8">
            <w:pPr>
              <w:pStyle w:val="style4098"/>
              <w:spacing w:before="41" w:lineRule="auto" w:line="200"/>
              <w:ind w:left="4348"/>
              <w:rPr>
                <w:sz w:val="22"/>
                <w:szCs w:val="22"/>
              </w:rPr>
            </w:pPr>
            <w:r>
              <w:rPr>
                <w:b/>
                <w:bCs/>
                <w:color w:val="ffffff"/>
                <w:spacing w:val="-6"/>
                <w:sz w:val="22"/>
                <w:szCs w:val="22"/>
              </w:rPr>
              <w:t>安神剂</w:t>
            </w:r>
          </w:p>
        </w:tc>
      </w:tr>
      <w:tr w14:paraId="4D3845AF">
        <w:tblPrEx/>
        <w:trPr>
          <w:trHeight w:val="619" w:hRule="atLeast"/>
        </w:trPr>
        <w:tc>
          <w:tcPr>
            <w:tcW w:w="1264" w:type="dxa"/>
            <w:tcBorders/>
          </w:tcPr>
          <w:p w14:paraId="B2F390C1">
            <w:pPr>
              <w:pStyle w:val="style4098"/>
              <w:spacing w:before="231" w:lineRule="auto" w:line="219"/>
              <w:ind w:left="457"/>
              <w:rPr>
                <w:sz w:val="17"/>
                <w:szCs w:val="17"/>
              </w:rPr>
            </w:pPr>
            <w:r>
              <w:rPr>
                <w:b/>
                <w:bCs/>
                <w:spacing w:val="-4"/>
                <w:sz w:val="17"/>
                <w:szCs w:val="17"/>
              </w:rPr>
              <w:t>概念</w:t>
            </w:r>
          </w:p>
        </w:tc>
        <w:tc>
          <w:tcPr>
            <w:tcW w:w="8113" w:type="dxa"/>
            <w:tcBorders/>
          </w:tcPr>
          <w:p w14:paraId="7161B805">
            <w:pPr>
              <w:pStyle w:val="style4098"/>
              <w:spacing w:before="103" w:lineRule="auto" w:line="262"/>
              <w:ind w:left="100" w:right="233" w:firstLine="110"/>
              <w:rPr>
                <w:sz w:val="17"/>
                <w:szCs w:val="17"/>
              </w:rPr>
            </w:pPr>
            <w:r>
              <w:rPr>
                <w:sz w:val="17"/>
                <w:szCs w:val="17"/>
              </w:rPr>
              <w:t>多以安神药为主组成，具有安神定志作用，主治神志不安疾病的方剂。理论依据为重镇安神：“惊则平</w:t>
            </w:r>
            <w:r>
              <w:rPr>
                <w:spacing w:val="7"/>
                <w:sz w:val="17"/>
                <w:szCs w:val="17"/>
              </w:rPr>
              <w:t xml:space="preserve"> </w:t>
            </w:r>
            <w:r>
              <w:rPr>
                <w:spacing w:val="11"/>
                <w:sz w:val="17"/>
                <w:szCs w:val="17"/>
              </w:rPr>
              <w:t>之”;补养安神：“虚则补之”</w:t>
            </w:r>
          </w:p>
        </w:tc>
      </w:tr>
      <w:tr w14:paraId="40799817">
        <w:tblPrEx/>
        <w:trPr>
          <w:trHeight w:val="709" w:hRule="atLeast"/>
        </w:trPr>
        <w:tc>
          <w:tcPr>
            <w:tcW w:w="1264" w:type="dxa"/>
            <w:tcBorders/>
          </w:tcPr>
          <w:p w14:paraId="1D4D1D2C">
            <w:pPr>
              <w:pStyle w:val="style4098"/>
              <w:spacing w:before="273" w:lineRule="auto" w:line="220"/>
              <w:ind w:left="287"/>
              <w:rPr>
                <w:sz w:val="17"/>
                <w:szCs w:val="17"/>
              </w:rPr>
            </w:pPr>
            <w:r>
              <w:rPr>
                <w:b/>
                <w:bCs/>
                <w:spacing w:val="-4"/>
                <w:sz w:val="17"/>
                <w:szCs w:val="17"/>
              </w:rPr>
              <w:t>适用范围</w:t>
            </w:r>
          </w:p>
        </w:tc>
        <w:tc>
          <w:tcPr>
            <w:tcW w:w="8113" w:type="dxa"/>
            <w:tcBorders/>
          </w:tcPr>
          <w:p w14:paraId="1DC2399B">
            <w:pPr>
              <w:pStyle w:val="style4098"/>
              <w:spacing w:before="144" w:lineRule="auto" w:line="251"/>
              <w:ind w:left="110" w:right="226" w:firstLine="100"/>
              <w:rPr>
                <w:sz w:val="17"/>
                <w:szCs w:val="17"/>
              </w:rPr>
            </w:pPr>
            <w:r>
              <w:rPr>
                <w:sz w:val="17"/>
                <w:szCs w:val="17"/>
              </w:rPr>
              <w:t>神志不安病疾患，常表现为心悸怔忡、失眠健忘、烦躁惊狂。主要适用于情志内伤致脏腑偏盛偏衰，以</w:t>
            </w:r>
            <w:r>
              <w:rPr>
                <w:spacing w:val="14"/>
                <w:sz w:val="17"/>
                <w:szCs w:val="17"/>
              </w:rPr>
              <w:t xml:space="preserve"> </w:t>
            </w:r>
            <w:r>
              <w:rPr>
                <w:spacing w:val="-1"/>
                <w:sz w:val="17"/>
                <w:szCs w:val="17"/>
              </w:rPr>
              <w:t>神志不安为主要表现者</w:t>
            </w:r>
          </w:p>
        </w:tc>
      </w:tr>
      <w:tr w14:paraId="A43A1539">
        <w:tblPrEx/>
        <w:trPr>
          <w:trHeight w:val="2163" w:hRule="atLeast"/>
        </w:trPr>
        <w:tc>
          <w:tcPr>
            <w:tcW w:w="1264" w:type="dxa"/>
            <w:tcBorders/>
          </w:tcPr>
          <w:p w14:paraId="6617EF0E">
            <w:pPr>
              <w:pStyle w:val="style0"/>
              <w:spacing w:lineRule="auto" w:line="314"/>
              <w:rPr>
                <w:rFonts w:ascii="Arial"/>
                <w:sz w:val="21"/>
              </w:rPr>
            </w:pPr>
          </w:p>
          <w:p w14:paraId="30002E63">
            <w:pPr>
              <w:pStyle w:val="style0"/>
              <w:spacing w:lineRule="auto" w:line="314"/>
              <w:rPr>
                <w:rFonts w:ascii="Arial"/>
                <w:sz w:val="21"/>
              </w:rPr>
            </w:pPr>
          </w:p>
          <w:p w14:paraId="458B7577">
            <w:pPr>
              <w:pStyle w:val="style0"/>
              <w:spacing w:lineRule="auto" w:line="314"/>
              <w:rPr>
                <w:rFonts w:ascii="Arial"/>
                <w:sz w:val="21"/>
              </w:rPr>
            </w:pPr>
          </w:p>
          <w:p w14:paraId="63A59D1A">
            <w:pPr>
              <w:pStyle w:val="style4098"/>
              <w:spacing w:before="55" w:lineRule="auto" w:line="219"/>
              <w:ind w:left="287"/>
              <w:rPr>
                <w:sz w:val="17"/>
                <w:szCs w:val="17"/>
              </w:rPr>
            </w:pPr>
            <w:r>
              <w:rPr>
                <w:b/>
                <w:bCs/>
                <w:spacing w:val="-4"/>
                <w:sz w:val="17"/>
                <w:szCs w:val="17"/>
              </w:rPr>
              <w:t>配伍规律</w:t>
            </w:r>
          </w:p>
        </w:tc>
        <w:tc>
          <w:tcPr>
            <w:tcW w:w="8113" w:type="dxa"/>
            <w:tcBorders/>
          </w:tcPr>
          <w:p w14:paraId="B73F94BF">
            <w:pPr>
              <w:pStyle w:val="style4098"/>
              <w:spacing w:before="155" w:lineRule="auto" w:line="235"/>
              <w:ind w:left="99" w:right="77" w:hanging="59"/>
              <w:rPr>
                <w:sz w:val="17"/>
                <w:szCs w:val="17"/>
              </w:rPr>
            </w:pPr>
            <w:r>
              <w:rPr>
                <w:sz w:val="17"/>
                <w:szCs w:val="17"/>
              </w:rPr>
              <w:t>表现为惊狂易怒、烦躁不安者，多为实证，治宜重镇安神；表现为心悸健忘、虚烦失眠者，</w:t>
            </w:r>
            <w:r>
              <w:rPr>
                <w:spacing w:val="-1"/>
                <w:sz w:val="17"/>
                <w:szCs w:val="17"/>
              </w:rPr>
              <w:t>多属虚证，治宜</w:t>
            </w:r>
            <w:r>
              <w:rPr>
                <w:sz w:val="17"/>
                <w:szCs w:val="17"/>
              </w:rPr>
              <w:t xml:space="preserve"> </w:t>
            </w:r>
            <w:r>
              <w:rPr>
                <w:spacing w:val="3"/>
                <w:sz w:val="17"/>
                <w:szCs w:val="17"/>
              </w:rPr>
              <w:t>滋养安神</w:t>
            </w:r>
          </w:p>
          <w:p w14:paraId="F1FDB9B9">
            <w:pPr>
              <w:pStyle w:val="style4098"/>
              <w:spacing w:before="48" w:lineRule="auto" w:line="245"/>
              <w:ind w:left="90" w:right="140" w:firstLine="40"/>
              <w:rPr>
                <w:sz w:val="17"/>
                <w:szCs w:val="17"/>
              </w:rPr>
            </w:pPr>
            <w:r>
              <w:rPr>
                <w:sz w:val="17"/>
                <w:szCs w:val="17"/>
              </w:rPr>
              <w:t>1.心肝阳亢，热扰心神者，治当重镇安神，常用重镇安神药如朱砂、磁石、珍珠母、龙齿等组方。热扰心</w:t>
            </w:r>
            <w:r>
              <w:rPr>
                <w:spacing w:val="10"/>
                <w:sz w:val="17"/>
                <w:szCs w:val="17"/>
              </w:rPr>
              <w:t xml:space="preserve"> </w:t>
            </w:r>
            <w:r>
              <w:rPr>
                <w:sz w:val="17"/>
                <w:szCs w:val="17"/>
              </w:rPr>
              <w:t>神，多配黄连、栀子清热泻火；火热伤阴血，多配生</w:t>
            </w:r>
            <w:r>
              <w:rPr>
                <w:spacing w:val="-1"/>
                <w:sz w:val="17"/>
                <w:szCs w:val="17"/>
              </w:rPr>
              <w:t>地、当归滋阴养血</w:t>
            </w:r>
          </w:p>
          <w:p w14:paraId="BD3F4B74">
            <w:pPr>
              <w:pStyle w:val="style4098"/>
              <w:spacing w:before="37" w:lineRule="auto" w:line="245"/>
              <w:ind w:left="109" w:right="80" w:hanging="69"/>
              <w:rPr>
                <w:sz w:val="17"/>
                <w:szCs w:val="17"/>
              </w:rPr>
            </w:pPr>
            <w:r>
              <w:rPr>
                <w:sz w:val="17"/>
                <w:szCs w:val="17"/>
              </w:rPr>
              <w:t>2.阴血不足，心神失养者，治当补养安神。常以滋养安神药如酸枣仁、柏子仁、五味</w:t>
            </w:r>
            <w:r>
              <w:rPr>
                <w:spacing w:val="-1"/>
                <w:sz w:val="17"/>
                <w:szCs w:val="17"/>
              </w:rPr>
              <w:t>子、茯神、远志、小麦</w:t>
            </w:r>
            <w:r>
              <w:rPr>
                <w:sz w:val="17"/>
                <w:szCs w:val="17"/>
              </w:rPr>
              <w:t xml:space="preserve"> </w:t>
            </w:r>
            <w:r>
              <w:rPr>
                <w:spacing w:val="-1"/>
                <w:sz w:val="17"/>
                <w:szCs w:val="17"/>
              </w:rPr>
              <w:t>等为主，配伍滋阴养血药物如生地、当归、麦冬、玄参等组方</w:t>
            </w:r>
          </w:p>
          <w:p w14:paraId="27F3DDA9">
            <w:pPr>
              <w:pStyle w:val="style4098"/>
              <w:spacing w:before="38" w:lineRule="auto" w:line="251"/>
              <w:ind w:left="120" w:right="206" w:hanging="40"/>
              <w:rPr>
                <w:sz w:val="17"/>
                <w:szCs w:val="17"/>
              </w:rPr>
            </w:pPr>
            <w:r>
              <w:rPr>
                <w:sz w:val="17"/>
                <w:szCs w:val="17"/>
              </w:rPr>
              <w:t>3.心肾不交、水火不济，治当交通心肾。此外，因火热而狂躁谵语者当清热泻火，因痰而癫</w:t>
            </w:r>
            <w:r>
              <w:rPr>
                <w:spacing w:val="-1"/>
                <w:sz w:val="17"/>
                <w:szCs w:val="17"/>
              </w:rPr>
              <w:t>狂者宜祛痰，</w:t>
            </w:r>
            <w:r>
              <w:rPr>
                <w:sz w:val="17"/>
                <w:szCs w:val="17"/>
              </w:rPr>
              <w:t xml:space="preserve"> </w:t>
            </w:r>
            <w:r>
              <w:rPr>
                <w:sz w:val="17"/>
                <w:szCs w:val="17"/>
              </w:rPr>
              <w:t>因瘀而发狂者宜活血祛瘀，因阳明腑实而狂乱者应攻下，以虚损为主要表现而兼见神志不安重在补益</w:t>
            </w:r>
          </w:p>
        </w:tc>
      </w:tr>
    </w:tbl>
    <w:p w14:paraId="4B04D5C1">
      <w:pPr>
        <w:pStyle w:val="style66"/>
        <w:spacing w:lineRule="auto" w:line="243"/>
        <w:rPr/>
      </w:pPr>
    </w:p>
    <w:p w14:paraId="067E38D6">
      <w:pPr>
        <w:pStyle w:val="style66"/>
        <w:spacing w:lineRule="auto" w:line="243"/>
        <w:rPr/>
      </w:pPr>
    </w:p>
    <w:p w14:paraId="18FB6748">
      <w:pPr>
        <w:pStyle w:val="style0"/>
        <w:spacing w:before="58" w:lineRule="auto" w:line="224"/>
        <w:ind w:left="8915"/>
        <w:rPr>
          <w:rFonts w:ascii="SimSun" w:cs="SimSun" w:eastAsia="SimSun" w:hAnsi="SimSun"/>
          <w:sz w:val="18"/>
          <w:szCs w:val="18"/>
        </w:rPr>
      </w:pPr>
      <w:r>
        <w:rPr>
          <w:rFonts w:ascii="SimSun" w:cs="SimSun" w:eastAsia="SimSun" w:hAnsi="SimSun"/>
          <w:spacing w:val="-4"/>
          <w:sz w:val="18"/>
          <w:szCs w:val="18"/>
        </w:rPr>
        <w:t>/</w:t>
      </w:r>
      <w:r>
        <w:rPr>
          <w:rFonts w:ascii="SimSun" w:cs="SimSun" w:eastAsia="SimSun" w:hAnsi="SimSun"/>
          <w:spacing w:val="78"/>
          <w:sz w:val="18"/>
          <w:szCs w:val="18"/>
        </w:rPr>
        <w:t xml:space="preserve"> </w:t>
      </w:r>
      <w:r>
        <w:rPr>
          <w:rFonts w:ascii="SimSun" w:cs="SimSun" w:eastAsia="SimSun" w:hAnsi="SimSun"/>
          <w:spacing w:val="-4"/>
          <w:sz w:val="18"/>
          <w:szCs w:val="18"/>
        </w:rPr>
        <w:t>287</w:t>
      </w:r>
    </w:p>
    <w:p w14:paraId="4F013BF1">
      <w:pPr>
        <w:pStyle w:val="style0"/>
        <w:spacing w:lineRule="auto" w:line="224"/>
        <w:rPr>
          <w:rFonts w:ascii="SimSun" w:cs="SimSun" w:eastAsia="SimSun" w:hAnsi="SimSun"/>
          <w:sz w:val="18"/>
          <w:szCs w:val="18"/>
        </w:rPr>
        <w:sectPr>
          <w:footerReference w:type="default" r:id="rId24"/>
          <w:pgSz w:w="11900" w:h="16830" w:orient="portrait"/>
          <w:pgMar w:top="1179" w:right="230" w:bottom="400" w:left="1435" w:header="0" w:footer="0" w:gutter="0"/>
        </w:sectPr>
      </w:pPr>
    </w:p>
    <w:p w14:paraId="7D37EFC2">
      <w:pPr>
        <w:pStyle w:val="style0"/>
        <w:spacing w:before="294" w:lineRule="auto" w:line="222"/>
        <w:jc w:val="right"/>
        <w:rPr>
          <w:rFonts w:ascii="SimHei" w:cs="SimHei" w:eastAsia="SimHei" w:hAnsi="SimHei"/>
          <w:sz w:val="24"/>
          <w:szCs w:val="24"/>
        </w:rPr>
      </w:pPr>
      <w:r>
        <w:rPr>
          <w:rFonts w:ascii="SimHei" w:cs="SimHei" w:eastAsia="SimHei" w:hAnsi="SimHei"/>
          <w:b/>
          <w:bCs/>
          <w:spacing w:val="-4"/>
          <w:sz w:val="24"/>
          <w:szCs w:val="24"/>
        </w:rPr>
        <w:t>中医考研</w:t>
      </w:r>
    </w:p>
    <w:p w14:paraId="0BF68604">
      <w:pPr>
        <w:pStyle w:val="style66"/>
        <w:spacing w:lineRule="auto" w:line="14"/>
        <w:rPr>
          <w:sz w:val="2"/>
        </w:rPr>
      </w:pPr>
      <w:r>
        <w:rPr>
          <w:sz w:val="2"/>
          <w:szCs w:val="2"/>
        </w:rPr>
        <w:br w:type="column"/>
      </w:r>
    </w:p>
    <w:p w14:paraId="C4385C79">
      <w:pPr>
        <w:pStyle w:val="style0"/>
        <w:spacing w:lineRule="exact" w:line="628"/>
        <w:rPr/>
      </w:pPr>
      <w:r>
        <w:rPr>
          <w:position w:val="-12"/>
        </w:rPr>
        <w:drawing>
          <wp:inline distL="0" distT="0" distB="0" distR="0">
            <wp:extent cx="647743" cy="399140"/>
            <wp:effectExtent l="0" t="0" r="0" b="0"/>
            <wp:docPr id="1056" name="IM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 22"/>
                    <pic:cNvPicPr/>
                  </pic:nvPicPr>
                  <pic:blipFill>
                    <a:blip r:embed="rId25" cstate="print"/>
                    <a:srcRect l="0" t="0" r="0" b="0"/>
                    <a:stretch/>
                  </pic:blipFill>
                  <pic:spPr>
                    <a:xfrm rot="0">
                      <a:off x="0" y="0"/>
                      <a:ext cx="647743" cy="399140"/>
                    </a:xfrm>
                    <a:prstGeom prst="rect"/>
                  </pic:spPr>
                </pic:pic>
              </a:graphicData>
            </a:graphic>
          </wp:inline>
        </w:drawing>
      </w:r>
    </w:p>
    <w:p w14:paraId="B40DB423">
      <w:pPr>
        <w:pStyle w:val="style66"/>
        <w:spacing w:lineRule="auto" w:line="14"/>
        <w:rPr>
          <w:sz w:val="2"/>
        </w:rPr>
      </w:pPr>
      <w:r>
        <w:rPr>
          <w:sz w:val="2"/>
          <w:szCs w:val="2"/>
        </w:rPr>
        <w:br w:type="column"/>
      </w:r>
    </w:p>
    <w:p w14:paraId="73E3A58D">
      <w:pPr>
        <w:pStyle w:val="style0"/>
        <w:spacing w:before="299" w:lineRule="auto" w:line="226"/>
        <w:rPr>
          <w:rFonts w:ascii="SimHei" w:cs="SimHei" w:eastAsia="SimHei" w:hAnsi="SimHei"/>
          <w:sz w:val="24"/>
          <w:szCs w:val="24"/>
        </w:rPr>
      </w:pPr>
      <w:r>
        <w:rPr>
          <w:rFonts w:ascii="SimHei" w:cs="SimHei" w:eastAsia="SimHei" w:hAnsi="SimHei"/>
          <w:b/>
          <w:bCs/>
          <w:spacing w:val="3"/>
          <w:sz w:val="24"/>
          <w:szCs w:val="24"/>
        </w:rPr>
        <w:t>笔记</w:t>
      </w:r>
    </w:p>
    <w:p w14:paraId="4656485B">
      <w:pPr>
        <w:pStyle w:val="style0"/>
        <w:spacing w:lineRule="auto" w:line="226"/>
        <w:rPr>
          <w:rFonts w:ascii="SimHei" w:cs="SimHei" w:eastAsia="SimHei" w:hAnsi="SimHei"/>
          <w:sz w:val="24"/>
          <w:szCs w:val="24"/>
        </w:rPr>
        <w:sectPr>
          <w:footerReference w:type="default" r:id="rId26"/>
          <w:pgSz w:w="11900" w:h="16830" w:orient="portrait"/>
          <w:pgMar w:top="1050" w:right="1389" w:bottom="1408" w:left="1060" w:header="0" w:footer="1201" w:gutter="0"/>
          <w:cols w:equalWidth="0" w:num="3">
            <w:col w:w="2498" w:space="42"/>
            <w:col w:w="1021" w:space="33"/>
            <w:col w:w="5857"/>
          </w:cols>
        </w:sectPr>
      </w:pPr>
    </w:p>
    <w:p w14:paraId="6FDABEFE">
      <w:pPr>
        <w:pStyle w:val="style0"/>
        <w:spacing w:before="36"/>
        <w:rPr/>
      </w:pPr>
    </w:p>
    <w:p w14:paraId="933C9F10">
      <w:pPr>
        <w:pStyle w:val="style0"/>
        <w:spacing w:before="36"/>
        <w:rPr/>
      </w:pPr>
    </w:p>
    <w:tbl>
      <w:tblPr>
        <w:tblStyle w:val="style4097"/>
        <w:tblW w:w="9384"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21"/>
      </w:tblGrid>
      <w:tr w14:paraId="37C25A3D">
        <w:trPr>
          <w:trHeight w:val="305" w:hRule="atLeast"/>
        </w:trPr>
        <w:tc>
          <w:tcPr>
            <w:tcW w:w="9384" w:type="dxa"/>
            <w:gridSpan w:val="2"/>
            <w:tcBorders/>
            <w:shd w:val="clear" w:color="auto" w:fill="00abf6"/>
          </w:tcPr>
          <w:p w14:paraId="7AC00BC7">
            <w:pPr>
              <w:pStyle w:val="style4098"/>
              <w:spacing w:before="39" w:lineRule="auto" w:line="214"/>
              <w:ind w:left="4348"/>
              <w:rPr>
                <w:sz w:val="22"/>
                <w:szCs w:val="22"/>
              </w:rPr>
            </w:pPr>
            <w:r>
              <w:rPr>
                <w:b/>
                <w:bCs/>
                <w:color w:val="ffffff"/>
                <w:spacing w:val="-6"/>
                <w:sz w:val="22"/>
                <w:szCs w:val="22"/>
              </w:rPr>
              <w:t>安神剂</w:t>
            </w:r>
          </w:p>
        </w:tc>
      </w:tr>
      <w:tr w14:paraId="AF66E4CC">
        <w:tblPrEx/>
        <w:trPr>
          <w:trHeight w:val="709" w:hRule="atLeast"/>
        </w:trPr>
        <w:tc>
          <w:tcPr>
            <w:tcW w:w="1263" w:type="dxa"/>
            <w:tcBorders/>
          </w:tcPr>
          <w:p w14:paraId="0DE6EDF4">
            <w:pPr>
              <w:pStyle w:val="style4098"/>
              <w:spacing w:before="264" w:lineRule="auto" w:line="219"/>
              <w:ind w:left="457"/>
              <w:rPr>
                <w:sz w:val="17"/>
                <w:szCs w:val="17"/>
              </w:rPr>
            </w:pPr>
            <w:r>
              <w:rPr>
                <w:b/>
                <w:bCs/>
                <w:spacing w:val="-4"/>
                <w:sz w:val="17"/>
                <w:szCs w:val="17"/>
              </w:rPr>
              <w:t>分类</w:t>
            </w:r>
          </w:p>
        </w:tc>
        <w:tc>
          <w:tcPr>
            <w:tcW w:w="8121" w:type="dxa"/>
            <w:tcBorders/>
          </w:tcPr>
          <w:p w14:paraId="8219C3E1">
            <w:pPr>
              <w:pStyle w:val="style4098"/>
              <w:spacing w:before="34" w:lineRule="auto" w:line="219"/>
              <w:ind w:left="104"/>
              <w:rPr>
                <w:sz w:val="17"/>
                <w:szCs w:val="17"/>
              </w:rPr>
            </w:pPr>
            <w:r>
              <w:rPr>
                <w:b/>
                <w:bCs/>
                <w:spacing w:val="-3"/>
                <w:sz w:val="17"/>
                <w:szCs w:val="17"/>
              </w:rPr>
              <w:t>1</w:t>
            </w:r>
            <w:r>
              <w:rPr>
                <w:spacing w:val="-44"/>
                <w:sz w:val="17"/>
                <w:szCs w:val="17"/>
              </w:rPr>
              <w:t xml:space="preserve"> </w:t>
            </w:r>
            <w:r>
              <w:rPr>
                <w:b/>
                <w:bCs/>
                <w:spacing w:val="-3"/>
                <w:sz w:val="17"/>
                <w:szCs w:val="17"/>
              </w:rPr>
              <w:t>.重镇安神：</w:t>
            </w:r>
            <w:r>
              <w:rPr>
                <w:spacing w:val="-3"/>
                <w:sz w:val="17"/>
                <w:szCs w:val="17"/>
              </w:rPr>
              <w:t>如朱砂安神丸、珍珠母丸、磁朱丸</w:t>
            </w:r>
          </w:p>
          <w:p w14:paraId="988D371D">
            <w:pPr>
              <w:pStyle w:val="style4098"/>
              <w:spacing w:before="38" w:lineRule="exact" w:line="230"/>
              <w:ind w:left="104"/>
              <w:rPr>
                <w:sz w:val="17"/>
                <w:szCs w:val="17"/>
              </w:rPr>
            </w:pPr>
            <w:r>
              <w:rPr>
                <w:b/>
                <w:bCs/>
                <w:position w:val="4"/>
                <w:sz w:val="17"/>
                <w:szCs w:val="17"/>
              </w:rPr>
              <w:t>2.补养安神：</w:t>
            </w:r>
            <w:r>
              <w:rPr>
                <w:position w:val="4"/>
                <w:sz w:val="17"/>
                <w:szCs w:val="17"/>
              </w:rPr>
              <w:t>如酸枣仁汤、天王补心丹、甘</w:t>
            </w:r>
            <w:r>
              <w:rPr>
                <w:spacing w:val="-1"/>
                <w:position w:val="4"/>
                <w:sz w:val="17"/>
                <w:szCs w:val="17"/>
              </w:rPr>
              <w:t>麦大枣汤</w:t>
            </w:r>
          </w:p>
          <w:p w14:paraId="36BD02F9">
            <w:pPr>
              <w:pStyle w:val="style4098"/>
              <w:spacing w:lineRule="auto" w:line="211"/>
              <w:ind w:left="104"/>
              <w:rPr>
                <w:sz w:val="17"/>
                <w:szCs w:val="17"/>
              </w:rPr>
            </w:pPr>
            <w:r>
              <w:rPr>
                <w:b/>
                <w:bCs/>
                <w:spacing w:val="-3"/>
                <w:sz w:val="17"/>
                <w:szCs w:val="17"/>
              </w:rPr>
              <w:t>3.交通心肾：</w:t>
            </w:r>
            <w:r>
              <w:rPr>
                <w:spacing w:val="-3"/>
                <w:sz w:val="17"/>
                <w:szCs w:val="17"/>
              </w:rPr>
              <w:t>如交泰丸</w:t>
            </w:r>
          </w:p>
        </w:tc>
      </w:tr>
      <w:tr w14:paraId="63DC2F44">
        <w:tblPrEx/>
        <w:trPr>
          <w:trHeight w:val="1059" w:hRule="atLeast"/>
        </w:trPr>
        <w:tc>
          <w:tcPr>
            <w:tcW w:w="1263" w:type="dxa"/>
            <w:tcBorders/>
          </w:tcPr>
          <w:p w14:paraId="9BFED56B">
            <w:pPr>
              <w:pStyle w:val="style0"/>
              <w:spacing w:lineRule="auto" w:line="388"/>
              <w:rPr>
                <w:rFonts w:ascii="Arial"/>
                <w:sz w:val="21"/>
              </w:rPr>
            </w:pPr>
          </w:p>
          <w:p w14:paraId="B206FE10">
            <w:pPr>
              <w:pStyle w:val="style4098"/>
              <w:spacing w:before="55" w:lineRule="auto" w:line="220"/>
              <w:ind w:left="117"/>
              <w:rPr>
                <w:sz w:val="17"/>
                <w:szCs w:val="17"/>
              </w:rPr>
            </w:pPr>
            <w:r>
              <w:rPr>
                <w:b/>
                <w:bCs/>
                <w:spacing w:val="-3"/>
                <w:sz w:val="17"/>
                <w:szCs w:val="17"/>
              </w:rPr>
              <w:t>应用注意事项</w:t>
            </w:r>
          </w:p>
        </w:tc>
        <w:tc>
          <w:tcPr>
            <w:tcW w:w="8121" w:type="dxa"/>
            <w:tcBorders/>
          </w:tcPr>
          <w:p w14:paraId="7E968E11">
            <w:pPr>
              <w:pStyle w:val="style4098"/>
              <w:spacing w:before="97" w:lineRule="exact" w:line="240"/>
              <w:ind w:left="101"/>
              <w:rPr>
                <w:sz w:val="17"/>
                <w:szCs w:val="17"/>
              </w:rPr>
            </w:pPr>
            <w:r>
              <w:rPr>
                <w:position w:val="5"/>
                <w:sz w:val="17"/>
                <w:szCs w:val="17"/>
              </w:rPr>
              <w:t>1.重镇安神剂多由金石、贝壳类药物组成，容易损伤胃气，不宜久服</w:t>
            </w:r>
          </w:p>
          <w:p w14:paraId="02499CE2">
            <w:pPr>
              <w:pStyle w:val="style4098"/>
              <w:spacing w:lineRule="auto" w:line="218"/>
              <w:ind w:left="101"/>
              <w:rPr>
                <w:sz w:val="17"/>
                <w:szCs w:val="17"/>
              </w:rPr>
            </w:pPr>
            <w:r>
              <w:rPr>
                <w:spacing w:val="-1"/>
                <w:sz w:val="17"/>
                <w:szCs w:val="17"/>
              </w:rPr>
              <w:t>2.补养安神剂多配伍滋腻补虚之品，有碍脾胃运化，不宜久服</w:t>
            </w:r>
          </w:p>
          <w:p w14:paraId="791147EC">
            <w:pPr>
              <w:pStyle w:val="style4098"/>
              <w:spacing w:before="48" w:lineRule="auto" w:line="219"/>
              <w:ind w:left="101"/>
              <w:rPr>
                <w:sz w:val="17"/>
                <w:szCs w:val="17"/>
              </w:rPr>
            </w:pPr>
            <w:r>
              <w:rPr>
                <w:spacing w:val="1"/>
                <w:sz w:val="17"/>
                <w:szCs w:val="17"/>
              </w:rPr>
              <w:t>3.脾胃虚弱者应酌配健脾和胃之品</w:t>
            </w:r>
          </w:p>
          <w:p w14:paraId="A0C13308">
            <w:pPr>
              <w:pStyle w:val="style4098"/>
              <w:spacing w:before="19" w:lineRule="auto" w:line="219"/>
              <w:ind w:left="101"/>
              <w:rPr>
                <w:sz w:val="17"/>
                <w:szCs w:val="17"/>
              </w:rPr>
            </w:pPr>
            <w:r>
              <w:rPr>
                <w:sz w:val="17"/>
                <w:szCs w:val="17"/>
              </w:rPr>
              <w:t>4.某些安神药，如朱砂等具有一定毒性，久服可能引起慢性</w:t>
            </w:r>
            <w:r>
              <w:rPr>
                <w:spacing w:val="-1"/>
                <w:sz w:val="17"/>
                <w:szCs w:val="17"/>
              </w:rPr>
              <w:t>中毒，亦予注意</w:t>
            </w:r>
          </w:p>
        </w:tc>
      </w:tr>
      <w:tr w14:paraId="01FBD59D">
        <w:tblPrEx/>
        <w:trPr>
          <w:trHeight w:val="300" w:hRule="atLeast"/>
        </w:trPr>
        <w:tc>
          <w:tcPr>
            <w:tcW w:w="9384" w:type="dxa"/>
            <w:gridSpan w:val="2"/>
            <w:tcBorders/>
            <w:shd w:val="clear" w:color="auto" w:fill="00acf5"/>
          </w:tcPr>
          <w:p w14:paraId="5F7B6167">
            <w:pPr>
              <w:pStyle w:val="style4098"/>
              <w:spacing w:before="37" w:lineRule="auto" w:line="212"/>
              <w:ind w:left="4348"/>
              <w:rPr>
                <w:sz w:val="22"/>
                <w:szCs w:val="22"/>
              </w:rPr>
            </w:pPr>
            <w:r>
              <w:rPr>
                <w:b/>
                <w:bCs/>
                <w:color w:val="ffffff"/>
                <w:spacing w:val="-5"/>
                <w:sz w:val="22"/>
                <w:szCs w:val="22"/>
              </w:rPr>
              <w:t>开窍剂</w:t>
            </w:r>
          </w:p>
        </w:tc>
      </w:tr>
      <w:tr w14:paraId="EB9729CD">
        <w:tblPrEx/>
        <w:trPr>
          <w:trHeight w:val="350" w:hRule="atLeast"/>
        </w:trPr>
        <w:tc>
          <w:tcPr>
            <w:tcW w:w="1263" w:type="dxa"/>
            <w:tcBorders/>
          </w:tcPr>
          <w:p w14:paraId="E7A275A9">
            <w:pPr>
              <w:pStyle w:val="style4098"/>
              <w:spacing w:before="86" w:lineRule="auto" w:line="219"/>
              <w:ind w:left="457"/>
              <w:rPr>
                <w:sz w:val="17"/>
                <w:szCs w:val="17"/>
              </w:rPr>
            </w:pPr>
            <w:r>
              <w:rPr>
                <w:b/>
                <w:bCs/>
                <w:spacing w:val="-4"/>
                <w:sz w:val="17"/>
                <w:szCs w:val="17"/>
              </w:rPr>
              <w:t>概念</w:t>
            </w:r>
          </w:p>
        </w:tc>
        <w:tc>
          <w:tcPr>
            <w:tcW w:w="8121" w:type="dxa"/>
            <w:tcBorders/>
          </w:tcPr>
          <w:p w14:paraId="3FDDE8DC">
            <w:pPr>
              <w:pStyle w:val="style4098"/>
              <w:spacing w:before="87" w:lineRule="auto" w:line="219"/>
              <w:ind w:left="101"/>
              <w:rPr>
                <w:sz w:val="17"/>
                <w:szCs w:val="17"/>
              </w:rPr>
            </w:pPr>
            <w:r>
              <w:rPr>
                <w:sz w:val="17"/>
                <w:szCs w:val="17"/>
              </w:rPr>
              <w:t>是以芳香开窍药为主组成，具有开窍醒神等作用，治</w:t>
            </w:r>
            <w:r>
              <w:rPr>
                <w:spacing w:val="-1"/>
                <w:sz w:val="17"/>
                <w:szCs w:val="17"/>
              </w:rPr>
              <w:t>疗窍闭神昏证的一类方剂</w:t>
            </w:r>
          </w:p>
        </w:tc>
      </w:tr>
      <w:tr w14:paraId="17A0E03F">
        <w:tblPrEx/>
        <w:trPr>
          <w:trHeight w:val="529" w:hRule="atLeast"/>
        </w:trPr>
        <w:tc>
          <w:tcPr>
            <w:tcW w:w="1263" w:type="dxa"/>
            <w:tcBorders/>
          </w:tcPr>
          <w:p w14:paraId="BD8E0C5F">
            <w:pPr>
              <w:pStyle w:val="style4098"/>
              <w:spacing w:before="177" w:lineRule="auto" w:line="220"/>
              <w:ind w:left="287"/>
              <w:rPr>
                <w:sz w:val="17"/>
                <w:szCs w:val="17"/>
              </w:rPr>
            </w:pPr>
            <w:r>
              <w:rPr>
                <w:b/>
                <w:bCs/>
                <w:spacing w:val="-4"/>
                <w:sz w:val="17"/>
                <w:szCs w:val="17"/>
              </w:rPr>
              <w:t>适用范围</w:t>
            </w:r>
          </w:p>
        </w:tc>
        <w:tc>
          <w:tcPr>
            <w:tcW w:w="8121" w:type="dxa"/>
            <w:tcBorders/>
          </w:tcPr>
          <w:p w14:paraId="09C631C0">
            <w:pPr>
              <w:pStyle w:val="style4098"/>
              <w:spacing w:before="78" w:lineRule="auto" w:line="239"/>
              <w:ind w:left="101" w:firstLine="9"/>
              <w:rPr>
                <w:sz w:val="17"/>
                <w:szCs w:val="17"/>
              </w:rPr>
            </w:pPr>
            <w:r>
              <w:rPr>
                <w:sz w:val="17"/>
                <w:szCs w:val="17"/>
              </w:rPr>
              <w:t>适用于神昏之实证，亦称为闭证，以神志昏迷、牙关紧闭、两手握固、大小便不通、喉中痰鸣为特征，多由</w:t>
            </w:r>
            <w:r>
              <w:rPr>
                <w:spacing w:val="8"/>
                <w:sz w:val="17"/>
                <w:szCs w:val="17"/>
              </w:rPr>
              <w:t xml:space="preserve"> </w:t>
            </w:r>
            <w:r>
              <w:rPr>
                <w:sz w:val="17"/>
                <w:szCs w:val="17"/>
              </w:rPr>
              <w:t>邪气壅盛，蒙蔽心窍所致的疾病，分寒闭和热闭</w:t>
            </w:r>
          </w:p>
        </w:tc>
      </w:tr>
      <w:tr w14:paraId="A393DD9F">
        <w:tblPrEx/>
        <w:trPr>
          <w:trHeight w:val="1249" w:hRule="atLeast"/>
        </w:trPr>
        <w:tc>
          <w:tcPr>
            <w:tcW w:w="1263" w:type="dxa"/>
            <w:tcBorders/>
          </w:tcPr>
          <w:p w14:paraId="E7491E75">
            <w:pPr>
              <w:pStyle w:val="style0"/>
              <w:spacing w:lineRule="auto" w:line="479"/>
              <w:rPr>
                <w:rFonts w:ascii="Arial"/>
                <w:sz w:val="21"/>
              </w:rPr>
            </w:pPr>
          </w:p>
          <w:p w14:paraId="E9C85F69">
            <w:pPr>
              <w:pStyle w:val="style4098"/>
              <w:spacing w:before="55" w:lineRule="auto" w:line="219"/>
              <w:ind w:left="287"/>
              <w:rPr>
                <w:sz w:val="17"/>
                <w:szCs w:val="17"/>
              </w:rPr>
            </w:pPr>
            <w:r>
              <w:rPr>
                <w:b/>
                <w:bCs/>
                <w:spacing w:val="-4"/>
                <w:sz w:val="17"/>
                <w:szCs w:val="17"/>
              </w:rPr>
              <w:t>配伍规律</w:t>
            </w:r>
          </w:p>
        </w:tc>
        <w:tc>
          <w:tcPr>
            <w:tcW w:w="8121" w:type="dxa"/>
            <w:tcBorders/>
          </w:tcPr>
          <w:p w14:paraId="7D0606A3">
            <w:pPr>
              <w:pStyle w:val="style4098"/>
              <w:spacing w:before="79" w:lineRule="auto" w:line="247"/>
              <w:ind w:left="101" w:right="187" w:firstLine="9"/>
              <w:rPr>
                <w:sz w:val="17"/>
                <w:szCs w:val="17"/>
              </w:rPr>
            </w:pPr>
            <w:r>
              <w:rPr>
                <w:sz w:val="17"/>
                <w:szCs w:val="17"/>
              </w:rPr>
              <w:t xml:space="preserve">1.热闭由温热之邪内陷心包所致，治宜清热开窍，简称凉开。凉开常用芳香开窍药如麝香、冰片、安息  </w:t>
            </w:r>
            <w:r>
              <w:rPr>
                <w:sz w:val="17"/>
                <w:szCs w:val="17"/>
              </w:rPr>
              <w:t>香、郁金等配伍水牛角、黄连、黄芩、石膏等组成方剂。若神志不安配镇心安神药；若邪热内陷，灼津为</w:t>
            </w:r>
            <w:r>
              <w:rPr>
                <w:spacing w:val="1"/>
                <w:sz w:val="17"/>
                <w:szCs w:val="17"/>
              </w:rPr>
              <w:t xml:space="preserve"> </w:t>
            </w:r>
            <w:r>
              <w:rPr>
                <w:sz w:val="17"/>
                <w:szCs w:val="17"/>
              </w:rPr>
              <w:t>痰，痰浊上蒙，加重神昏配清热化痰药；热盛动风，痉厥抽搐</w:t>
            </w:r>
            <w:r>
              <w:rPr>
                <w:spacing w:val="-1"/>
                <w:sz w:val="17"/>
                <w:szCs w:val="17"/>
              </w:rPr>
              <w:t>，配凉肝息风药</w:t>
            </w:r>
          </w:p>
          <w:p w14:paraId="65900CFB">
            <w:pPr>
              <w:pStyle w:val="style4098"/>
              <w:spacing w:before="37" w:lineRule="auto" w:line="239"/>
              <w:ind w:left="101" w:right="187" w:firstLine="9"/>
              <w:rPr>
                <w:sz w:val="17"/>
                <w:szCs w:val="17"/>
              </w:rPr>
            </w:pPr>
            <w:r>
              <w:rPr>
                <w:sz w:val="17"/>
                <w:szCs w:val="17"/>
              </w:rPr>
              <w:t>2.寒闭由中风、中寒、气郁、中恶、痰浊蒙蔽心窍引起，治宜温通开窍，简称温开</w:t>
            </w:r>
            <w:r>
              <w:rPr>
                <w:spacing w:val="-1"/>
                <w:sz w:val="17"/>
                <w:szCs w:val="17"/>
              </w:rPr>
              <w:t>。常用芳香开窍药如苏</w:t>
            </w:r>
            <w:r>
              <w:rPr>
                <w:sz w:val="17"/>
                <w:szCs w:val="17"/>
              </w:rPr>
              <w:t xml:space="preserve"> </w:t>
            </w:r>
            <w:r>
              <w:rPr>
                <w:sz w:val="17"/>
                <w:szCs w:val="17"/>
              </w:rPr>
              <w:t>合香、安息香、冰片、麝香为主配伍温里行气之荜芨、细辛、沉香</w:t>
            </w:r>
            <w:r>
              <w:rPr>
                <w:spacing w:val="-1"/>
                <w:sz w:val="17"/>
                <w:szCs w:val="17"/>
              </w:rPr>
              <w:t>、丁香、檀香等组方</w:t>
            </w:r>
          </w:p>
        </w:tc>
      </w:tr>
      <w:tr w14:paraId="5B1485E6">
        <w:tblPrEx/>
        <w:trPr>
          <w:trHeight w:val="529" w:hRule="atLeast"/>
        </w:trPr>
        <w:tc>
          <w:tcPr>
            <w:tcW w:w="1263" w:type="dxa"/>
            <w:tcBorders/>
          </w:tcPr>
          <w:p w14:paraId="1D5E4380">
            <w:pPr>
              <w:pStyle w:val="style4098"/>
              <w:spacing w:before="178" w:lineRule="auto" w:line="219"/>
              <w:ind w:left="457"/>
              <w:rPr>
                <w:sz w:val="17"/>
                <w:szCs w:val="17"/>
              </w:rPr>
            </w:pPr>
            <w:r>
              <w:rPr>
                <w:b/>
                <w:bCs/>
                <w:spacing w:val="-4"/>
                <w:sz w:val="17"/>
                <w:szCs w:val="17"/>
              </w:rPr>
              <w:t>分类</w:t>
            </w:r>
          </w:p>
        </w:tc>
        <w:tc>
          <w:tcPr>
            <w:tcW w:w="8121" w:type="dxa"/>
            <w:tcBorders/>
          </w:tcPr>
          <w:p w14:paraId="3C6646EB">
            <w:pPr>
              <w:pStyle w:val="style4098"/>
              <w:spacing w:before="89" w:lineRule="exact" w:line="241"/>
              <w:ind w:left="104"/>
              <w:rPr>
                <w:sz w:val="17"/>
                <w:szCs w:val="17"/>
              </w:rPr>
            </w:pPr>
            <w:r>
              <w:rPr>
                <w:b/>
                <w:bCs/>
                <w:spacing w:val="-7"/>
                <w:position w:val="5"/>
                <w:sz w:val="17"/>
                <w:szCs w:val="17"/>
              </w:rPr>
              <w:t>1</w:t>
            </w:r>
            <w:r>
              <w:rPr>
                <w:spacing w:val="-24"/>
                <w:position w:val="5"/>
                <w:sz w:val="17"/>
                <w:szCs w:val="17"/>
              </w:rPr>
              <w:t xml:space="preserve"> </w:t>
            </w:r>
            <w:r>
              <w:rPr>
                <w:b/>
                <w:bCs/>
                <w:spacing w:val="-7"/>
                <w:position w:val="5"/>
                <w:sz w:val="17"/>
                <w:szCs w:val="17"/>
              </w:rPr>
              <w:t>.</w:t>
            </w:r>
            <w:r>
              <w:rPr>
                <w:spacing w:val="-42"/>
                <w:position w:val="5"/>
                <w:sz w:val="17"/>
                <w:szCs w:val="17"/>
              </w:rPr>
              <w:t xml:space="preserve"> </w:t>
            </w:r>
            <w:r>
              <w:rPr>
                <w:b/>
                <w:bCs/>
                <w:spacing w:val="-7"/>
                <w:position w:val="5"/>
                <w:sz w:val="17"/>
                <w:szCs w:val="17"/>
              </w:rPr>
              <w:t>凉开：</w:t>
            </w:r>
            <w:r>
              <w:rPr>
                <w:spacing w:val="-7"/>
                <w:position w:val="5"/>
                <w:sz w:val="17"/>
                <w:szCs w:val="17"/>
              </w:rPr>
              <w:t>如安宫牛黄丸、紫雪、至宝丹</w:t>
            </w:r>
          </w:p>
          <w:p w14:paraId="5AB22539">
            <w:pPr>
              <w:pStyle w:val="style4098"/>
              <w:spacing w:lineRule="auto" w:line="204"/>
              <w:ind w:left="101"/>
              <w:rPr>
                <w:sz w:val="17"/>
                <w:szCs w:val="17"/>
              </w:rPr>
            </w:pPr>
            <w:r>
              <w:rPr>
                <w:spacing w:val="-1"/>
                <w:sz w:val="17"/>
                <w:szCs w:val="17"/>
              </w:rPr>
              <w:t>2.温开：如紫金锭、苏合香丸</w:t>
            </w:r>
          </w:p>
        </w:tc>
      </w:tr>
      <w:tr w14:paraId="C38A49E1">
        <w:tblPrEx/>
        <w:trPr>
          <w:trHeight w:val="2687" w:hRule="atLeast"/>
        </w:trPr>
        <w:tc>
          <w:tcPr>
            <w:tcW w:w="1263" w:type="dxa"/>
            <w:tcBorders/>
          </w:tcPr>
          <w:p w14:paraId="925F39C6">
            <w:pPr>
              <w:pStyle w:val="style0"/>
              <w:spacing w:lineRule="auto" w:line="299"/>
              <w:rPr>
                <w:rFonts w:ascii="Arial"/>
                <w:sz w:val="21"/>
              </w:rPr>
            </w:pPr>
          </w:p>
          <w:p w14:paraId="64FFEEE3">
            <w:pPr>
              <w:pStyle w:val="style0"/>
              <w:spacing w:lineRule="auto" w:line="299"/>
              <w:rPr>
                <w:rFonts w:ascii="Arial"/>
                <w:sz w:val="21"/>
              </w:rPr>
            </w:pPr>
          </w:p>
          <w:p w14:paraId="072C678D">
            <w:pPr>
              <w:pStyle w:val="style0"/>
              <w:spacing w:lineRule="auto" w:line="299"/>
              <w:rPr>
                <w:rFonts w:ascii="Arial"/>
                <w:sz w:val="21"/>
              </w:rPr>
            </w:pPr>
          </w:p>
          <w:p w14:paraId="B931E5C6">
            <w:pPr>
              <w:pStyle w:val="style0"/>
              <w:spacing w:lineRule="auto" w:line="300"/>
              <w:rPr>
                <w:rFonts w:ascii="Arial"/>
                <w:sz w:val="21"/>
              </w:rPr>
            </w:pPr>
          </w:p>
          <w:p w14:paraId="091E911E">
            <w:pPr>
              <w:pStyle w:val="style4098"/>
              <w:spacing w:before="55" w:lineRule="auto" w:line="220"/>
              <w:ind w:left="117"/>
              <w:rPr>
                <w:sz w:val="17"/>
                <w:szCs w:val="17"/>
              </w:rPr>
            </w:pPr>
            <w:r>
              <w:rPr>
                <w:b/>
                <w:bCs/>
                <w:spacing w:val="-3"/>
                <w:sz w:val="17"/>
                <w:szCs w:val="17"/>
              </w:rPr>
              <w:t>应用注意事项</w:t>
            </w:r>
          </w:p>
        </w:tc>
        <w:tc>
          <w:tcPr>
            <w:tcW w:w="8121" w:type="dxa"/>
            <w:tcBorders/>
          </w:tcPr>
          <w:p w14:paraId="A7285BFD">
            <w:pPr>
              <w:pStyle w:val="style4098"/>
              <w:spacing w:before="40" w:lineRule="auto" w:line="219"/>
              <w:ind w:left="91"/>
              <w:rPr>
                <w:sz w:val="17"/>
                <w:szCs w:val="17"/>
              </w:rPr>
            </w:pPr>
            <w:r>
              <w:rPr>
                <w:sz w:val="17"/>
                <w:szCs w:val="17"/>
              </w:rPr>
              <w:t>1.注意开窍剂只适用于神昏之闭证，脱证不宜使用。因此需运用开窍时首先辨别闭证和脱证。凡邪盛</w:t>
            </w:r>
          </w:p>
          <w:p w14:paraId="1B1A6BE6">
            <w:pPr>
              <w:pStyle w:val="style4098"/>
              <w:spacing w:before="58" w:lineRule="auto" w:line="246"/>
              <w:ind w:left="101" w:right="186" w:firstLine="9"/>
              <w:rPr>
                <w:sz w:val="17"/>
                <w:szCs w:val="17"/>
              </w:rPr>
            </w:pPr>
            <w:r>
              <w:rPr>
                <w:sz w:val="17"/>
                <w:szCs w:val="17"/>
              </w:rPr>
              <w:t>气实而见神志昏迷，口噤不开、两手握固、二便不通、脉实有力的闭证方可使用开窍</w:t>
            </w:r>
            <w:r>
              <w:rPr>
                <w:spacing w:val="-1"/>
                <w:sz w:val="17"/>
                <w:szCs w:val="17"/>
              </w:rPr>
              <w:t>剂；而汗出肢冷、呼</w:t>
            </w:r>
            <w:r>
              <w:rPr>
                <w:sz w:val="17"/>
                <w:szCs w:val="17"/>
              </w:rPr>
              <w:t xml:space="preserve"> </w:t>
            </w:r>
            <w:r>
              <w:rPr>
                <w:spacing w:val="1"/>
                <w:sz w:val="17"/>
                <w:szCs w:val="17"/>
              </w:rPr>
              <w:t>吸气微、手撒遗尿、口开目合、脉象虚弱无</w:t>
            </w:r>
            <w:r>
              <w:rPr>
                <w:sz w:val="17"/>
                <w:szCs w:val="17"/>
              </w:rPr>
              <w:t>力或脉微欲绝的脱证，即使神志昏迷也不宜使用</w:t>
            </w:r>
          </w:p>
          <w:p w14:paraId="B4321940">
            <w:pPr>
              <w:pStyle w:val="style4098"/>
              <w:spacing w:before="38" w:lineRule="auto" w:line="219"/>
              <w:ind w:left="101"/>
              <w:rPr>
                <w:sz w:val="17"/>
                <w:szCs w:val="17"/>
              </w:rPr>
            </w:pPr>
            <w:r>
              <w:rPr>
                <w:sz w:val="17"/>
                <w:szCs w:val="17"/>
              </w:rPr>
              <w:t>2.辨清闭证属寒属热，正确使用凉开或温开。对于阳明腑实证而见神昏谵语者</w:t>
            </w:r>
            <w:r>
              <w:rPr>
                <w:spacing w:val="-1"/>
                <w:sz w:val="17"/>
                <w:szCs w:val="17"/>
              </w:rPr>
              <w:t>，治宜寒下之法不宜使</w:t>
            </w:r>
          </w:p>
          <w:p w14:paraId="FA069681">
            <w:pPr>
              <w:pStyle w:val="style4098"/>
              <w:spacing w:before="47" w:lineRule="auto" w:line="219"/>
              <w:ind w:left="101"/>
              <w:rPr>
                <w:sz w:val="17"/>
                <w:szCs w:val="17"/>
              </w:rPr>
            </w:pPr>
            <w:r>
              <w:rPr>
                <w:sz w:val="17"/>
                <w:szCs w:val="17"/>
              </w:rPr>
              <w:t>用开窍剂。至于阳明腑实而兼有邪陷心包之证，则应根据病情缓急，先予开窍，或先投寒下，或开窍与</w:t>
            </w:r>
          </w:p>
          <w:p w14:paraId="2D1CDC06">
            <w:pPr>
              <w:pStyle w:val="style4098"/>
              <w:spacing w:before="58" w:lineRule="auto" w:line="219"/>
              <w:ind w:left="101"/>
              <w:rPr>
                <w:sz w:val="17"/>
                <w:szCs w:val="17"/>
              </w:rPr>
            </w:pPr>
            <w:r>
              <w:rPr>
                <w:spacing w:val="-1"/>
                <w:sz w:val="17"/>
                <w:szCs w:val="17"/>
              </w:rPr>
              <w:t>寒下并用，才能切合病情</w:t>
            </w:r>
          </w:p>
          <w:p w14:paraId="77065A70">
            <w:pPr>
              <w:pStyle w:val="style4098"/>
              <w:spacing w:before="18" w:lineRule="auto" w:line="219"/>
              <w:ind w:left="101"/>
              <w:rPr>
                <w:sz w:val="17"/>
                <w:szCs w:val="17"/>
              </w:rPr>
            </w:pPr>
            <w:r>
              <w:rPr>
                <w:sz w:val="17"/>
                <w:szCs w:val="17"/>
              </w:rPr>
              <w:t>3.开窍剂多由辛散走窜的芳香开窍药组成，善于辛散走窜，只宜暂用，久服易伤元气，故临床多用于急</w:t>
            </w:r>
          </w:p>
          <w:p w14:paraId="B6FA9962">
            <w:pPr>
              <w:pStyle w:val="style4098"/>
              <w:spacing w:before="59"/>
              <w:ind w:left="101" w:right="27"/>
              <w:rPr>
                <w:sz w:val="17"/>
                <w:szCs w:val="17"/>
              </w:rPr>
            </w:pPr>
            <w:r>
              <w:rPr>
                <w:sz w:val="17"/>
                <w:szCs w:val="17"/>
              </w:rPr>
              <w:t>救，应中病即止，不宜久服；待患者神志清醒后，应根据不同表现，辨证施治；此外，</w:t>
            </w:r>
            <w:r>
              <w:rPr>
                <w:spacing w:val="-1"/>
                <w:sz w:val="17"/>
                <w:szCs w:val="17"/>
              </w:rPr>
              <w:t>麝香及金石类重镇类</w:t>
            </w:r>
            <w:r>
              <w:rPr>
                <w:sz w:val="17"/>
                <w:szCs w:val="17"/>
              </w:rPr>
              <w:t xml:space="preserve"> </w:t>
            </w:r>
            <w:r>
              <w:rPr>
                <w:spacing w:val="1"/>
                <w:sz w:val="17"/>
                <w:szCs w:val="17"/>
              </w:rPr>
              <w:t>药，容易影响胎元，孕妇慎用</w:t>
            </w:r>
          </w:p>
          <w:p w14:paraId="E1D14024">
            <w:pPr>
              <w:pStyle w:val="style4098"/>
              <w:spacing w:before="37" w:lineRule="auto" w:line="226"/>
              <w:ind w:left="101" w:right="195"/>
              <w:rPr>
                <w:sz w:val="17"/>
                <w:szCs w:val="17"/>
              </w:rPr>
            </w:pPr>
            <w:r>
              <w:rPr>
                <w:sz w:val="17"/>
                <w:szCs w:val="17"/>
              </w:rPr>
              <w:t>4.本类方剂多为散剂、丸剂或注射剂，丸剂、散剂使用时，宜温开水化服或鼻饲，不宜加</w:t>
            </w:r>
            <w:r>
              <w:rPr>
                <w:spacing w:val="-1"/>
                <w:sz w:val="17"/>
                <w:szCs w:val="17"/>
              </w:rPr>
              <w:t>热煎煮，以免药</w:t>
            </w:r>
            <w:r>
              <w:rPr>
                <w:sz w:val="17"/>
                <w:szCs w:val="17"/>
              </w:rPr>
              <w:t xml:space="preserve"> </w:t>
            </w:r>
            <w:r>
              <w:rPr>
                <w:spacing w:val="-1"/>
                <w:sz w:val="17"/>
                <w:szCs w:val="17"/>
              </w:rPr>
              <w:t>性挥发，影响疗效</w:t>
            </w:r>
          </w:p>
        </w:tc>
      </w:tr>
      <w:tr w14:paraId="267709AF">
        <w:tblPrEx/>
        <w:trPr>
          <w:trHeight w:val="310" w:hRule="atLeast"/>
        </w:trPr>
        <w:tc>
          <w:tcPr>
            <w:tcW w:w="9384" w:type="dxa"/>
            <w:gridSpan w:val="2"/>
            <w:tcBorders/>
            <w:shd w:val="clear" w:color="auto" w:fill="00aaf6"/>
          </w:tcPr>
          <w:p w14:paraId="D71E8943">
            <w:pPr>
              <w:pStyle w:val="style4098"/>
              <w:spacing w:before="62" w:lineRule="auto" w:line="199"/>
              <w:ind w:left="4348"/>
              <w:rPr>
                <w:sz w:val="22"/>
                <w:szCs w:val="22"/>
              </w:rPr>
            </w:pPr>
            <w:r>
              <w:rPr>
                <w:b/>
                <w:bCs/>
                <w:color w:val="ffffff"/>
                <w:spacing w:val="-1"/>
                <w:sz w:val="22"/>
                <w:szCs w:val="22"/>
              </w:rPr>
              <w:t>固涩剂</w:t>
            </w:r>
          </w:p>
        </w:tc>
      </w:tr>
      <w:tr w14:paraId="AFD0E8F5">
        <w:tblPrEx/>
        <w:trPr>
          <w:trHeight w:val="519" w:hRule="atLeast"/>
        </w:trPr>
        <w:tc>
          <w:tcPr>
            <w:tcW w:w="1263" w:type="dxa"/>
            <w:tcBorders/>
          </w:tcPr>
          <w:p w14:paraId="8C64EFD3">
            <w:pPr>
              <w:pStyle w:val="style4098"/>
              <w:spacing w:before="182" w:lineRule="auto" w:line="219"/>
              <w:ind w:left="457"/>
              <w:rPr>
                <w:sz w:val="17"/>
                <w:szCs w:val="17"/>
              </w:rPr>
            </w:pPr>
            <w:r>
              <w:rPr>
                <w:b/>
                <w:bCs/>
                <w:spacing w:val="-4"/>
                <w:sz w:val="17"/>
                <w:szCs w:val="17"/>
              </w:rPr>
              <w:t>概念</w:t>
            </w:r>
          </w:p>
        </w:tc>
        <w:tc>
          <w:tcPr>
            <w:tcW w:w="8121" w:type="dxa"/>
            <w:tcBorders/>
          </w:tcPr>
          <w:p w14:paraId="0CD76392">
            <w:pPr>
              <w:pStyle w:val="style4098"/>
              <w:spacing w:before="83" w:lineRule="auto" w:line="231"/>
              <w:ind w:left="101" w:right="178" w:firstLine="19"/>
              <w:rPr>
                <w:sz w:val="17"/>
                <w:szCs w:val="17"/>
              </w:rPr>
            </w:pPr>
            <w:r>
              <w:rPr>
                <w:sz w:val="17"/>
                <w:szCs w:val="17"/>
              </w:rPr>
              <w:t>是由收涩药配伍补益药为主而组成，具有收敛固涩作用，主治气、血、精、津耗</w:t>
            </w:r>
            <w:r>
              <w:rPr>
                <w:spacing w:val="-1"/>
                <w:sz w:val="17"/>
                <w:szCs w:val="17"/>
              </w:rPr>
              <w:t>散脱证的一类方剂。理论</w:t>
            </w:r>
            <w:r>
              <w:rPr>
                <w:sz w:val="17"/>
                <w:szCs w:val="17"/>
              </w:rPr>
              <w:t xml:space="preserve"> </w:t>
            </w:r>
            <w:r>
              <w:rPr>
                <w:sz w:val="17"/>
                <w:szCs w:val="17"/>
              </w:rPr>
              <w:t>依据：“散者收之”;“十剂”中“涩可固脱”与八法中“补”法的结合运用</w:t>
            </w:r>
          </w:p>
        </w:tc>
      </w:tr>
      <w:tr w14:paraId="DFC31831">
        <w:tblPrEx/>
        <w:trPr>
          <w:trHeight w:val="320" w:hRule="atLeast"/>
        </w:trPr>
        <w:tc>
          <w:tcPr>
            <w:tcW w:w="1263" w:type="dxa"/>
            <w:tcBorders/>
          </w:tcPr>
          <w:p w14:paraId="31E68E85">
            <w:pPr>
              <w:pStyle w:val="style4098"/>
              <w:spacing w:before="84" w:lineRule="auto" w:line="220"/>
              <w:ind w:left="287"/>
              <w:rPr>
                <w:sz w:val="17"/>
                <w:szCs w:val="17"/>
              </w:rPr>
            </w:pPr>
            <w:r>
              <w:rPr>
                <w:b/>
                <w:bCs/>
                <w:spacing w:val="-4"/>
                <w:sz w:val="17"/>
                <w:szCs w:val="17"/>
              </w:rPr>
              <w:t>适用范围</w:t>
            </w:r>
          </w:p>
        </w:tc>
        <w:tc>
          <w:tcPr>
            <w:tcW w:w="8121" w:type="dxa"/>
            <w:tcBorders/>
          </w:tcPr>
          <w:p w14:paraId="BE76E106">
            <w:pPr>
              <w:pStyle w:val="style4098"/>
              <w:spacing w:before="84" w:lineRule="auto" w:line="219"/>
              <w:ind w:left="101"/>
              <w:rPr>
                <w:sz w:val="17"/>
                <w:szCs w:val="17"/>
              </w:rPr>
            </w:pPr>
            <w:r>
              <w:rPr>
                <w:sz w:val="17"/>
                <w:szCs w:val="17"/>
              </w:rPr>
              <w:t>自汗、盗汗、久咳不已、久泻不止、遗精滑泄、小便失禁、崩漏、带下等</w:t>
            </w:r>
          </w:p>
        </w:tc>
      </w:tr>
      <w:tr w14:paraId="D22F1536">
        <w:tblPrEx/>
        <w:trPr>
          <w:trHeight w:val="3682" w:hRule="atLeast"/>
        </w:trPr>
        <w:tc>
          <w:tcPr>
            <w:tcW w:w="1263" w:type="dxa"/>
            <w:tcBorders/>
          </w:tcPr>
          <w:p w14:paraId="AE322C8B">
            <w:pPr>
              <w:pStyle w:val="style0"/>
              <w:spacing w:lineRule="auto" w:line="242"/>
              <w:rPr>
                <w:rFonts w:ascii="Arial"/>
                <w:sz w:val="21"/>
              </w:rPr>
            </w:pPr>
          </w:p>
          <w:p w14:paraId="B4F4780F">
            <w:pPr>
              <w:pStyle w:val="style0"/>
              <w:spacing w:lineRule="auto" w:line="242"/>
              <w:rPr>
                <w:rFonts w:ascii="Arial"/>
                <w:sz w:val="21"/>
              </w:rPr>
            </w:pPr>
          </w:p>
          <w:p w14:paraId="23CF3B54">
            <w:pPr>
              <w:pStyle w:val="style0"/>
              <w:spacing w:lineRule="auto" w:line="242"/>
              <w:rPr>
                <w:rFonts w:ascii="Arial"/>
                <w:sz w:val="21"/>
              </w:rPr>
            </w:pPr>
          </w:p>
          <w:p w14:paraId="5C04EFE7">
            <w:pPr>
              <w:pStyle w:val="style0"/>
              <w:spacing w:lineRule="auto" w:line="242"/>
              <w:rPr>
                <w:rFonts w:ascii="Arial"/>
                <w:sz w:val="21"/>
              </w:rPr>
            </w:pPr>
          </w:p>
          <w:p w14:paraId="1096449A">
            <w:pPr>
              <w:pStyle w:val="style0"/>
              <w:spacing w:lineRule="auto" w:line="243"/>
              <w:rPr>
                <w:rFonts w:ascii="Arial"/>
                <w:sz w:val="21"/>
              </w:rPr>
            </w:pPr>
          </w:p>
          <w:p w14:paraId="6EF781FA">
            <w:pPr>
              <w:pStyle w:val="style0"/>
              <w:spacing w:lineRule="auto" w:line="243"/>
              <w:rPr>
                <w:rFonts w:ascii="Arial"/>
                <w:sz w:val="21"/>
              </w:rPr>
            </w:pPr>
          </w:p>
          <w:p w14:paraId="E63A4DA9">
            <w:pPr>
              <w:pStyle w:val="style0"/>
              <w:spacing w:lineRule="auto" w:line="243"/>
              <w:rPr>
                <w:rFonts w:ascii="Arial"/>
                <w:sz w:val="21"/>
              </w:rPr>
            </w:pPr>
          </w:p>
          <w:p w14:paraId="3280BC05">
            <w:pPr>
              <w:pStyle w:val="style4098"/>
              <w:spacing w:before="56" w:lineRule="auto" w:line="219"/>
              <w:ind w:left="287"/>
              <w:rPr>
                <w:sz w:val="17"/>
                <w:szCs w:val="17"/>
              </w:rPr>
            </w:pPr>
            <w:r>
              <w:rPr>
                <w:b/>
                <w:bCs/>
                <w:spacing w:val="-4"/>
                <w:sz w:val="17"/>
                <w:szCs w:val="17"/>
              </w:rPr>
              <w:t>配伍规律</w:t>
            </w:r>
          </w:p>
        </w:tc>
        <w:tc>
          <w:tcPr>
            <w:tcW w:w="8121" w:type="dxa"/>
            <w:tcBorders/>
          </w:tcPr>
          <w:p w14:paraId="E9106433">
            <w:pPr>
              <w:pStyle w:val="style4098"/>
              <w:spacing w:before="64"/>
              <w:ind w:left="101" w:right="176"/>
              <w:rPr>
                <w:sz w:val="17"/>
                <w:szCs w:val="17"/>
              </w:rPr>
            </w:pPr>
            <w:r>
              <w:rPr>
                <w:sz w:val="17"/>
                <w:szCs w:val="17"/>
              </w:rPr>
              <w:t>固涩剂所治的滑脱散失之证，皆由正气亏虚所致。故每根据气、血、精、津耗伤程度的不同，选配相应的</w:t>
            </w:r>
            <w:r>
              <w:rPr>
                <w:spacing w:val="11"/>
                <w:sz w:val="17"/>
                <w:szCs w:val="17"/>
              </w:rPr>
              <w:t xml:space="preserve"> </w:t>
            </w:r>
            <w:r>
              <w:rPr>
                <w:spacing w:val="-1"/>
                <w:sz w:val="17"/>
                <w:szCs w:val="17"/>
              </w:rPr>
              <w:t>补益药物，以标本兼顾</w:t>
            </w:r>
          </w:p>
          <w:p w14:paraId="D5F168BD">
            <w:pPr>
              <w:pStyle w:val="style4098"/>
              <w:spacing w:before="48" w:lineRule="auto" w:line="245"/>
              <w:ind w:left="101" w:right="180"/>
              <w:rPr>
                <w:sz w:val="17"/>
                <w:szCs w:val="17"/>
              </w:rPr>
            </w:pPr>
            <w:r>
              <w:rPr>
                <w:sz w:val="17"/>
                <w:szCs w:val="17"/>
              </w:rPr>
              <w:t>1.体虚卫外不固，阴液不能内守的自汗、盗汗，当固表止汗，组方以麻黄根、浮小麦、牡蛎等收敛止汗药</w:t>
            </w:r>
            <w:r>
              <w:rPr>
                <w:spacing w:val="7"/>
                <w:sz w:val="17"/>
                <w:szCs w:val="17"/>
              </w:rPr>
              <w:t xml:space="preserve"> </w:t>
            </w:r>
            <w:r>
              <w:rPr>
                <w:sz w:val="17"/>
                <w:szCs w:val="17"/>
              </w:rPr>
              <w:t>以治标，配黄芪、白术等益气实卫之品以治本</w:t>
            </w:r>
          </w:p>
          <w:p w14:paraId="143194E1">
            <w:pPr>
              <w:pStyle w:val="style4098"/>
              <w:spacing w:before="38" w:lineRule="auto" w:line="246"/>
              <w:ind w:left="101" w:right="197"/>
              <w:rPr>
                <w:sz w:val="17"/>
                <w:szCs w:val="17"/>
              </w:rPr>
            </w:pPr>
            <w:r>
              <w:rPr>
                <w:sz w:val="17"/>
                <w:szCs w:val="17"/>
              </w:rPr>
              <w:t>2.久咳肺虚，气阴耗伤者，当敛肺止咳，组方常用敛肺止咳药如五味子、乌梅、罂</w:t>
            </w:r>
            <w:r>
              <w:rPr>
                <w:spacing w:val="-1"/>
                <w:sz w:val="17"/>
                <w:szCs w:val="17"/>
              </w:rPr>
              <w:t>粟壳等，与益气养阴药</w:t>
            </w:r>
            <w:r>
              <w:rPr>
                <w:sz w:val="17"/>
                <w:szCs w:val="17"/>
              </w:rPr>
              <w:t xml:space="preserve"> </w:t>
            </w:r>
            <w:r>
              <w:rPr>
                <w:spacing w:val="-1"/>
                <w:sz w:val="17"/>
                <w:szCs w:val="17"/>
              </w:rPr>
              <w:t>如人参、阿胶等配伍</w:t>
            </w:r>
          </w:p>
          <w:p w14:paraId="621465DC">
            <w:pPr>
              <w:pStyle w:val="style4098"/>
              <w:spacing w:before="47" w:lineRule="auto" w:line="234"/>
              <w:ind w:left="101" w:right="199"/>
              <w:rPr>
                <w:sz w:val="17"/>
                <w:szCs w:val="17"/>
              </w:rPr>
            </w:pPr>
            <w:r>
              <w:rPr>
                <w:sz w:val="17"/>
                <w:szCs w:val="17"/>
              </w:rPr>
              <w:t>3.脾肾虚寒所致之泻痢日久，滑脱不禁的病证，当涩肠固脱，组方常用涩肠止</w:t>
            </w:r>
            <w:r>
              <w:rPr>
                <w:spacing w:val="-1"/>
                <w:sz w:val="17"/>
                <w:szCs w:val="17"/>
              </w:rPr>
              <w:t>泻药如罂粟壳、肉豆蔻、赤</w:t>
            </w:r>
            <w:r>
              <w:rPr>
                <w:sz w:val="17"/>
                <w:szCs w:val="17"/>
              </w:rPr>
              <w:t xml:space="preserve"> </w:t>
            </w:r>
            <w:r>
              <w:rPr>
                <w:sz w:val="17"/>
                <w:szCs w:val="17"/>
              </w:rPr>
              <w:t>石脂、禹余粮、诃子、乌梅、五味子等，与温补脾肾之品如补骨脂、肉桂、干姜</w:t>
            </w:r>
            <w:r>
              <w:rPr>
                <w:spacing w:val="-1"/>
                <w:sz w:val="17"/>
                <w:szCs w:val="17"/>
              </w:rPr>
              <w:t>、人参、白术等配伍</w:t>
            </w:r>
          </w:p>
          <w:p w14:paraId="2E0EEBA1">
            <w:pPr>
              <w:pStyle w:val="style4098"/>
              <w:spacing w:before="48" w:lineRule="auto" w:line="219"/>
              <w:ind w:left="101"/>
              <w:rPr>
                <w:sz w:val="17"/>
                <w:szCs w:val="17"/>
              </w:rPr>
            </w:pPr>
            <w:r>
              <w:rPr>
                <w:sz w:val="17"/>
                <w:szCs w:val="17"/>
              </w:rPr>
              <w:t>4.肾虚封藏失职，精关不固所致的遗精滑泄；或肾气不足，膀胱失约所致的尿频、遗尿等</w:t>
            </w:r>
            <w:r>
              <w:rPr>
                <w:spacing w:val="-1"/>
                <w:sz w:val="17"/>
                <w:szCs w:val="17"/>
              </w:rPr>
              <w:t>，当涩精止遗，</w:t>
            </w:r>
          </w:p>
          <w:p w14:paraId="F88B1C92">
            <w:pPr>
              <w:pStyle w:val="style4098"/>
              <w:spacing w:before="39" w:lineRule="auto" w:line="244"/>
              <w:ind w:left="101" w:right="27"/>
              <w:rPr>
                <w:sz w:val="17"/>
                <w:szCs w:val="17"/>
              </w:rPr>
            </w:pPr>
            <w:r>
              <w:rPr>
                <w:sz w:val="17"/>
                <w:szCs w:val="17"/>
              </w:rPr>
              <w:t>组方常以补肾涩精药如沙苑子、桑螵蛸、芡实、莲子肉等为主，与固涩止遗之品如龙</w:t>
            </w:r>
            <w:r>
              <w:rPr>
                <w:spacing w:val="-1"/>
                <w:sz w:val="17"/>
                <w:szCs w:val="17"/>
              </w:rPr>
              <w:t>骨、牡蛎、莲须等配伍</w:t>
            </w:r>
            <w:r>
              <w:rPr>
                <w:sz w:val="17"/>
                <w:szCs w:val="17"/>
              </w:rPr>
              <w:t xml:space="preserve"> </w:t>
            </w:r>
            <w:r>
              <w:rPr>
                <w:sz w:val="17"/>
                <w:szCs w:val="17"/>
              </w:rPr>
              <w:t>5.妇女血崩暴注或漏血不止，以及带下淋漓，当固崩止带。若属脾气虚弱，</w:t>
            </w:r>
            <w:r>
              <w:rPr>
                <w:spacing w:val="-1"/>
                <w:sz w:val="17"/>
                <w:szCs w:val="17"/>
              </w:rPr>
              <w:t>冲脉不固者，组方一般以益</w:t>
            </w:r>
          </w:p>
          <w:p w14:paraId="9FEE2596">
            <w:pPr>
              <w:pStyle w:val="style4098"/>
              <w:spacing w:before="40" w:lineRule="auto" w:line="245"/>
              <w:ind w:left="101" w:right="16" w:firstLine="9"/>
              <w:rPr>
                <w:sz w:val="17"/>
                <w:szCs w:val="17"/>
              </w:rPr>
            </w:pPr>
            <w:r>
              <w:rPr>
                <w:sz w:val="17"/>
                <w:szCs w:val="17"/>
              </w:rPr>
              <w:t>气健脾药如黄芪、人参、白术，与收涩止血药如煅龙骨、煅牡蛎、棕榈炭等配伍；若属</w:t>
            </w:r>
            <w:r>
              <w:rPr>
                <w:spacing w:val="-1"/>
                <w:sz w:val="17"/>
                <w:szCs w:val="17"/>
              </w:rPr>
              <w:t>阴虚血热，损伤冲脉</w:t>
            </w:r>
            <w:r>
              <w:rPr>
                <w:sz w:val="17"/>
                <w:szCs w:val="17"/>
              </w:rPr>
              <w:t xml:space="preserve"> </w:t>
            </w:r>
            <w:r>
              <w:rPr>
                <w:sz w:val="17"/>
                <w:szCs w:val="17"/>
              </w:rPr>
              <w:t>者，组方常用滋补肝肾之龟板、白芍等，配伍清热泻火之黄芩、黄柏及止血之椿根皮</w:t>
            </w:r>
            <w:r>
              <w:rPr>
                <w:spacing w:val="-1"/>
                <w:sz w:val="17"/>
                <w:szCs w:val="17"/>
              </w:rPr>
              <w:t>等；带下病多由脾肾</w:t>
            </w:r>
          </w:p>
          <w:p w14:paraId="33B809BB">
            <w:pPr>
              <w:pStyle w:val="style4098"/>
              <w:spacing w:before="50" w:lineRule="auto" w:line="226"/>
              <w:ind w:left="101" w:right="94" w:firstLine="9"/>
              <w:rPr>
                <w:sz w:val="17"/>
                <w:szCs w:val="17"/>
              </w:rPr>
            </w:pPr>
            <w:r>
              <w:rPr>
                <w:spacing w:val="2"/>
                <w:sz w:val="17"/>
                <w:szCs w:val="17"/>
              </w:rPr>
              <w:t>虚弱，湿浊下注所致，组方常以补脾益肾药如山药、芡实为主，配伍收涩止带及利湿化</w:t>
            </w:r>
            <w:r>
              <w:rPr>
                <w:spacing w:val="1"/>
                <w:sz w:val="17"/>
                <w:szCs w:val="17"/>
              </w:rPr>
              <w:t>浊之品，如白果、</w:t>
            </w:r>
            <w:r>
              <w:rPr>
                <w:sz w:val="17"/>
                <w:szCs w:val="17"/>
              </w:rPr>
              <w:t xml:space="preserve"> </w:t>
            </w:r>
            <w:r>
              <w:rPr>
                <w:spacing w:val="-1"/>
                <w:sz w:val="17"/>
                <w:szCs w:val="17"/>
              </w:rPr>
              <w:t>鸡冠花及车前子、薏苡仁等</w:t>
            </w:r>
          </w:p>
        </w:tc>
      </w:tr>
    </w:tbl>
    <w:p w14:paraId="809C36A3">
      <w:pPr>
        <w:pStyle w:val="style66"/>
        <w:spacing w:lineRule="auto" w:line="14"/>
        <w:rPr>
          <w:sz w:val="2"/>
        </w:rPr>
      </w:pPr>
    </w:p>
    <w:p w14:paraId="E001B072">
      <w:pPr>
        <w:pStyle w:val="style0"/>
        <w:spacing w:lineRule="auto" w:line="14"/>
        <w:rPr>
          <w:sz w:val="2"/>
          <w:szCs w:val="2"/>
        </w:rPr>
        <w:sectPr>
          <w:type w:val="continuous"/>
          <w:pgSz w:w="11900" w:h="16830" w:orient="portrait"/>
          <w:pgMar w:top="1050" w:right="1389" w:bottom="1408" w:left="1060" w:header="0" w:footer="1201" w:gutter="0"/>
          <w:cols w:equalWidth="0" w:num="1">
            <w:col w:w="9450"/>
          </w:cols>
        </w:sectPr>
      </w:pPr>
    </w:p>
    <w:p w14:paraId="9306910D">
      <w:pPr>
        <w:pStyle w:val="style0"/>
        <w:spacing w:before="168" w:lineRule="auto" w:line="217"/>
        <w:ind w:left="3958"/>
        <w:rPr>
          <w:rFonts w:ascii="SimHei" w:cs="SimHei" w:eastAsia="SimHei" w:hAnsi="SimHei"/>
          <w:sz w:val="22"/>
          <w:szCs w:val="22"/>
        </w:rPr>
      </w:pPr>
      <w:r>
        <w:rPr/>
        <w:drawing>
          <wp:anchor distT="0" distB="0" distL="0" distR="0" simplePos="false" relativeHeight="10" behindDoc="false" locked="false" layoutInCell="false" allowOverlap="true">
            <wp:simplePos x="0" y="0"/>
            <wp:positionH relativeFrom="page">
              <wp:posOffset>5975377</wp:posOffset>
            </wp:positionH>
            <wp:positionV relativeFrom="page">
              <wp:posOffset>768398</wp:posOffset>
            </wp:positionV>
            <wp:extent cx="888945" cy="349253"/>
            <wp:effectExtent l="0" t="0" r="0" b="0"/>
            <wp:wrapNone/>
            <wp:docPr id="1057" name="IM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 24"/>
                    <pic:cNvPicPr/>
                  </pic:nvPicPr>
                  <pic:blipFill>
                    <a:blip r:embed="rId27" cstate="print"/>
                    <a:srcRect l="0" t="0" r="0" b="0"/>
                    <a:stretch/>
                  </pic:blipFill>
                  <pic:spPr>
                    <a:xfrm rot="0">
                      <a:off x="0" y="0"/>
                      <a:ext cx="888945" cy="349253"/>
                    </a:xfrm>
                    <a:prstGeom prst="rect"/>
                  </pic:spPr>
                </pic:pic>
              </a:graphicData>
            </a:graphic>
          </wp:anchor>
        </w:drawing>
      </w:r>
      <w:r>
        <w:rPr>
          <w:rFonts w:ascii="SimHei" w:cs="SimHei" w:eastAsia="SimHei" w:hAnsi="SimHei"/>
          <w:b/>
          <w:bCs/>
          <w:spacing w:val="9"/>
          <w:sz w:val="22"/>
          <w:szCs w:val="22"/>
        </w:rPr>
        <w:t>第四部分</w:t>
      </w:r>
      <w:r>
        <w:rPr>
          <w:rFonts w:ascii="SimHei" w:cs="SimHei" w:eastAsia="SimHei" w:hAnsi="SimHei"/>
          <w:spacing w:val="112"/>
          <w:sz w:val="22"/>
          <w:szCs w:val="22"/>
        </w:rPr>
        <w:t xml:space="preserve"> </w:t>
      </w:r>
      <w:r>
        <w:rPr>
          <w:rFonts w:ascii="SimHei" w:cs="SimHei" w:eastAsia="SimHei" w:hAnsi="SimHei"/>
          <w:b/>
          <w:bCs/>
          <w:spacing w:val="9"/>
          <w:sz w:val="22"/>
          <w:szCs w:val="22"/>
        </w:rPr>
        <w:t>方剂学|第八章</w:t>
      </w:r>
      <w:r>
        <w:rPr>
          <w:rFonts w:ascii="SimHei" w:cs="SimHei" w:eastAsia="SimHei" w:hAnsi="SimHei"/>
          <w:spacing w:val="4"/>
          <w:sz w:val="22"/>
          <w:szCs w:val="22"/>
        </w:rPr>
        <w:t xml:space="preserve">  </w:t>
      </w:r>
      <w:r>
        <w:rPr>
          <w:rFonts w:ascii="SimHei" w:cs="SimHei" w:eastAsia="SimHei" w:hAnsi="SimHei"/>
          <w:b/>
          <w:bCs/>
          <w:spacing w:val="9"/>
          <w:sz w:val="22"/>
          <w:szCs w:val="22"/>
        </w:rPr>
        <w:t>各类方剂</w:t>
      </w:r>
    </w:p>
    <w:p w14:paraId="F70EDAE6">
      <w:pPr>
        <w:pStyle w:val="style0"/>
        <w:spacing w:before="78"/>
        <w:rPr/>
      </w:pPr>
    </w:p>
    <w:p w14:paraId="2A94F44F">
      <w:pPr>
        <w:pStyle w:val="style0"/>
        <w:spacing w:before="77"/>
        <w:rPr/>
      </w:pPr>
    </w:p>
    <w:tbl>
      <w:tblPr>
        <w:tblStyle w:val="style4097"/>
        <w:tblW w:w="9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6"/>
      </w:tblGrid>
      <w:tr w14:paraId="5EA79C3F">
        <w:trPr>
          <w:trHeight w:val="295" w:hRule="atLeast"/>
        </w:trPr>
        <w:tc>
          <w:tcPr>
            <w:tcW w:w="9339" w:type="dxa"/>
            <w:gridSpan w:val="2"/>
            <w:tcBorders/>
            <w:shd w:val="clear" w:color="auto" w:fill="00a4f3"/>
          </w:tcPr>
          <w:p w14:paraId="9E1F69E3">
            <w:pPr>
              <w:pStyle w:val="style4098"/>
              <w:spacing w:before="58" w:lineRule="auto" w:line="219"/>
              <w:ind w:left="4407"/>
              <w:rPr>
                <w:sz w:val="17"/>
                <w:szCs w:val="17"/>
              </w:rPr>
            </w:pPr>
            <w:r>
              <w:rPr>
                <w:b/>
                <w:bCs/>
                <w:color w:val="ffffff"/>
                <w:spacing w:val="-1"/>
                <w:sz w:val="17"/>
                <w:szCs w:val="17"/>
              </w:rPr>
              <w:t>固涩剂</w:t>
            </w:r>
          </w:p>
        </w:tc>
      </w:tr>
      <w:tr w14:paraId="8427A8CB">
        <w:tblPrEx/>
        <w:trPr>
          <w:trHeight w:val="1339" w:hRule="atLeast"/>
        </w:trPr>
        <w:tc>
          <w:tcPr>
            <w:tcW w:w="1253" w:type="dxa"/>
            <w:tcBorders/>
          </w:tcPr>
          <w:p w14:paraId="4C164A1C">
            <w:pPr>
              <w:pStyle w:val="style0"/>
              <w:spacing w:lineRule="auto" w:line="263"/>
              <w:rPr>
                <w:rFonts w:ascii="Arial"/>
                <w:sz w:val="21"/>
              </w:rPr>
            </w:pPr>
          </w:p>
          <w:p w14:paraId="2F7FF84E">
            <w:pPr>
              <w:pStyle w:val="style0"/>
              <w:spacing w:lineRule="auto" w:line="263"/>
              <w:rPr>
                <w:rFonts w:ascii="Arial"/>
                <w:sz w:val="21"/>
              </w:rPr>
            </w:pPr>
          </w:p>
          <w:p w14:paraId="F8306B20">
            <w:pPr>
              <w:pStyle w:val="style4098"/>
              <w:spacing w:before="55" w:lineRule="auto" w:line="219"/>
              <w:ind w:left="447"/>
              <w:rPr>
                <w:sz w:val="17"/>
                <w:szCs w:val="17"/>
              </w:rPr>
            </w:pPr>
            <w:r>
              <w:rPr>
                <w:b/>
                <w:bCs/>
                <w:spacing w:val="-4"/>
                <w:sz w:val="17"/>
                <w:szCs w:val="17"/>
              </w:rPr>
              <w:t>分类</w:t>
            </w:r>
          </w:p>
        </w:tc>
        <w:tc>
          <w:tcPr>
            <w:tcW w:w="8086" w:type="dxa"/>
            <w:tcBorders/>
          </w:tcPr>
          <w:p w14:paraId="9DF48EC9">
            <w:pPr>
              <w:pStyle w:val="style4098"/>
              <w:spacing w:before="93" w:lineRule="exact" w:line="242"/>
              <w:ind w:left="114"/>
              <w:rPr>
                <w:sz w:val="17"/>
                <w:szCs w:val="17"/>
              </w:rPr>
            </w:pPr>
            <w:r>
              <w:rPr>
                <w:b/>
                <w:bCs/>
                <w:spacing w:val="-10"/>
                <w:position w:val="5"/>
                <w:sz w:val="17"/>
                <w:szCs w:val="17"/>
              </w:rPr>
              <w:t>1</w:t>
            </w:r>
            <w:r>
              <w:rPr>
                <w:spacing w:val="-43"/>
                <w:position w:val="5"/>
                <w:sz w:val="17"/>
                <w:szCs w:val="17"/>
              </w:rPr>
              <w:t xml:space="preserve"> </w:t>
            </w:r>
            <w:r>
              <w:rPr>
                <w:b/>
                <w:bCs/>
                <w:spacing w:val="-10"/>
                <w:position w:val="5"/>
                <w:sz w:val="17"/>
                <w:szCs w:val="17"/>
              </w:rPr>
              <w:t>.</w:t>
            </w:r>
            <w:r>
              <w:rPr>
                <w:spacing w:val="-41"/>
                <w:position w:val="5"/>
                <w:sz w:val="17"/>
                <w:szCs w:val="17"/>
              </w:rPr>
              <w:t xml:space="preserve"> </w:t>
            </w:r>
            <w:r>
              <w:rPr>
                <w:b/>
                <w:bCs/>
                <w:spacing w:val="-10"/>
                <w:position w:val="5"/>
                <w:sz w:val="17"/>
                <w:szCs w:val="17"/>
              </w:rPr>
              <w:t>固表止汗：</w:t>
            </w:r>
            <w:r>
              <w:rPr>
                <w:spacing w:val="-10"/>
                <w:position w:val="5"/>
                <w:sz w:val="17"/>
                <w:szCs w:val="17"/>
              </w:rPr>
              <w:t>如牡蛎散</w:t>
            </w:r>
          </w:p>
          <w:p w14:paraId="06275F97">
            <w:pPr>
              <w:pStyle w:val="style4098"/>
              <w:spacing w:lineRule="auto" w:line="219"/>
              <w:ind w:left="114"/>
              <w:rPr>
                <w:sz w:val="17"/>
                <w:szCs w:val="17"/>
              </w:rPr>
            </w:pPr>
            <w:r>
              <w:rPr>
                <w:b/>
                <w:bCs/>
                <w:spacing w:val="-3"/>
                <w:sz w:val="17"/>
                <w:szCs w:val="17"/>
              </w:rPr>
              <w:t>2.敛肺止咳：</w:t>
            </w:r>
            <w:r>
              <w:rPr>
                <w:spacing w:val="-3"/>
                <w:sz w:val="17"/>
                <w:szCs w:val="17"/>
              </w:rPr>
              <w:t>如九仙散</w:t>
            </w:r>
          </w:p>
          <w:p w14:paraId="3A0F38F7">
            <w:pPr>
              <w:pStyle w:val="style4098"/>
              <w:spacing w:before="48" w:lineRule="auto" w:line="219"/>
              <w:ind w:left="114"/>
              <w:rPr>
                <w:sz w:val="17"/>
                <w:szCs w:val="17"/>
              </w:rPr>
            </w:pPr>
            <w:r>
              <w:rPr>
                <w:b/>
                <w:bCs/>
                <w:spacing w:val="-2"/>
                <w:sz w:val="17"/>
                <w:szCs w:val="17"/>
              </w:rPr>
              <w:t>3.涩肠固脱：</w:t>
            </w:r>
            <w:r>
              <w:rPr>
                <w:spacing w:val="-2"/>
                <w:sz w:val="17"/>
                <w:szCs w:val="17"/>
              </w:rPr>
              <w:t>如真人养脏汤、四神丸</w:t>
            </w:r>
          </w:p>
          <w:p w14:paraId="E7F3DF23">
            <w:pPr>
              <w:pStyle w:val="style4098"/>
              <w:spacing w:before="46" w:lineRule="auto" w:line="219"/>
              <w:ind w:left="114"/>
              <w:rPr>
                <w:sz w:val="17"/>
                <w:szCs w:val="17"/>
              </w:rPr>
            </w:pPr>
            <w:r>
              <w:rPr>
                <w:b/>
                <w:bCs/>
                <w:spacing w:val="-1"/>
                <w:sz w:val="17"/>
                <w:szCs w:val="17"/>
              </w:rPr>
              <w:t>4.涩精止遗：</w:t>
            </w:r>
            <w:r>
              <w:rPr>
                <w:spacing w:val="-1"/>
                <w:sz w:val="17"/>
                <w:szCs w:val="17"/>
              </w:rPr>
              <w:t>如桑螵蛸散、金锁固精丸、</w:t>
            </w:r>
            <w:r>
              <w:rPr>
                <w:spacing w:val="-2"/>
                <w:sz w:val="17"/>
                <w:szCs w:val="17"/>
              </w:rPr>
              <w:t>缩泉丸</w:t>
            </w:r>
          </w:p>
          <w:p w14:paraId="E74DDFCA">
            <w:pPr>
              <w:pStyle w:val="style4098"/>
              <w:spacing w:before="38" w:lineRule="auto" w:line="219"/>
              <w:ind w:left="114"/>
              <w:rPr>
                <w:sz w:val="17"/>
                <w:szCs w:val="17"/>
              </w:rPr>
            </w:pPr>
            <w:r>
              <w:rPr>
                <w:b/>
                <w:bCs/>
                <w:spacing w:val="-2"/>
                <w:sz w:val="17"/>
                <w:szCs w:val="17"/>
              </w:rPr>
              <w:t>5.</w:t>
            </w:r>
            <w:r>
              <w:rPr>
                <w:spacing w:val="-43"/>
                <w:sz w:val="17"/>
                <w:szCs w:val="17"/>
              </w:rPr>
              <w:t xml:space="preserve"> </w:t>
            </w:r>
            <w:r>
              <w:rPr>
                <w:b/>
                <w:bCs/>
                <w:spacing w:val="-2"/>
                <w:sz w:val="17"/>
                <w:szCs w:val="17"/>
              </w:rPr>
              <w:t>固崩止带：</w:t>
            </w:r>
            <w:r>
              <w:rPr>
                <w:spacing w:val="-2"/>
                <w:sz w:val="17"/>
                <w:szCs w:val="17"/>
              </w:rPr>
              <w:t>如固冲汤、固经丸、易黄汤、清带汤</w:t>
            </w:r>
          </w:p>
        </w:tc>
      </w:tr>
      <w:tr w14:paraId="6BAF9DA4">
        <w:tblPrEx/>
        <w:trPr>
          <w:trHeight w:val="979" w:hRule="atLeast"/>
        </w:trPr>
        <w:tc>
          <w:tcPr>
            <w:tcW w:w="1253" w:type="dxa"/>
            <w:tcBorders/>
          </w:tcPr>
          <w:p w14:paraId="1E320BE9">
            <w:pPr>
              <w:pStyle w:val="style0"/>
              <w:spacing w:lineRule="auto" w:line="348"/>
              <w:rPr>
                <w:rFonts w:ascii="Arial"/>
                <w:sz w:val="21"/>
              </w:rPr>
            </w:pPr>
          </w:p>
          <w:p w14:paraId="B7408FE4">
            <w:pPr>
              <w:pStyle w:val="style4098"/>
              <w:spacing w:before="55" w:lineRule="auto" w:line="220"/>
              <w:ind w:left="107"/>
              <w:rPr>
                <w:sz w:val="17"/>
                <w:szCs w:val="17"/>
              </w:rPr>
            </w:pPr>
            <w:r>
              <w:rPr>
                <w:b/>
                <w:bCs/>
                <w:spacing w:val="-3"/>
                <w:sz w:val="17"/>
                <w:szCs w:val="17"/>
              </w:rPr>
              <w:t>应用注意事项</w:t>
            </w:r>
          </w:p>
        </w:tc>
        <w:tc>
          <w:tcPr>
            <w:tcW w:w="8086" w:type="dxa"/>
            <w:tcBorders/>
          </w:tcPr>
          <w:p w14:paraId="83DD3392">
            <w:pPr>
              <w:pStyle w:val="style4098"/>
              <w:spacing w:before="178" w:lineRule="auto" w:line="219"/>
              <w:ind w:left="111"/>
              <w:rPr>
                <w:sz w:val="17"/>
                <w:szCs w:val="17"/>
              </w:rPr>
            </w:pPr>
            <w:r>
              <w:rPr>
                <w:spacing w:val="6"/>
                <w:sz w:val="17"/>
                <w:szCs w:val="17"/>
              </w:rPr>
              <w:t>1.外邪未尽者，不宜过早使用固涩，以免“闭门留寇”</w:t>
            </w:r>
          </w:p>
          <w:p w14:paraId="190990C1">
            <w:pPr>
              <w:pStyle w:val="style4098"/>
              <w:spacing w:before="37" w:lineRule="auto" w:line="245"/>
              <w:ind w:left="110" w:right="194" w:hanging="39"/>
              <w:rPr>
                <w:sz w:val="17"/>
                <w:szCs w:val="17"/>
              </w:rPr>
            </w:pPr>
            <w:r>
              <w:rPr>
                <w:color w:val="00b0e6"/>
                <w:sz w:val="17"/>
                <w:szCs w:val="17"/>
              </w:rPr>
              <w:t>2</w:t>
            </w:r>
            <w:r>
              <w:rPr>
                <w:sz w:val="17"/>
                <w:szCs w:val="17"/>
              </w:rPr>
              <w:t>.</w:t>
            </w:r>
            <w:r>
              <w:rPr>
                <w:color w:val="00b0e6"/>
                <w:sz w:val="17"/>
                <w:szCs w:val="17"/>
              </w:rPr>
              <w:t>由实邪所致之热病多汗、痰饮咳嗽</w:t>
            </w:r>
            <w:r>
              <w:rPr>
                <w:sz w:val="17"/>
                <w:szCs w:val="17"/>
              </w:rPr>
              <w:t>、</w:t>
            </w:r>
            <w:r>
              <w:rPr>
                <w:color w:val="00b0e6"/>
                <w:sz w:val="17"/>
                <w:szCs w:val="17"/>
              </w:rPr>
              <w:t>火扰精泄、热痢初起</w:t>
            </w:r>
            <w:r>
              <w:rPr>
                <w:sz w:val="17"/>
                <w:szCs w:val="17"/>
              </w:rPr>
              <w:t>、</w:t>
            </w:r>
            <w:r>
              <w:rPr>
                <w:color w:val="00b0e5"/>
                <w:sz w:val="17"/>
                <w:szCs w:val="17"/>
              </w:rPr>
              <w:t>伤食泄泻</w:t>
            </w:r>
            <w:r>
              <w:rPr>
                <w:sz w:val="17"/>
                <w:szCs w:val="17"/>
              </w:rPr>
              <w:t>、</w:t>
            </w:r>
            <w:r>
              <w:rPr>
                <w:color w:val="00bbea"/>
                <w:sz w:val="17"/>
                <w:szCs w:val="17"/>
              </w:rPr>
              <w:t>实热</w:t>
            </w:r>
            <w:r>
              <w:rPr>
                <w:color w:val="00bbea"/>
                <w:spacing w:val="-1"/>
                <w:sz w:val="17"/>
                <w:szCs w:val="17"/>
              </w:rPr>
              <w:t>崩带、瘀阻崩漏者均非本类</w:t>
            </w:r>
            <w:r>
              <w:rPr>
                <w:color w:val="00bbea"/>
                <w:sz w:val="17"/>
                <w:szCs w:val="17"/>
              </w:rPr>
              <w:t xml:space="preserve"> </w:t>
            </w:r>
            <w:r>
              <w:rPr>
                <w:color w:val="00afe4"/>
                <w:spacing w:val="-2"/>
                <w:sz w:val="17"/>
                <w:szCs w:val="17"/>
              </w:rPr>
              <w:t>方剂所宜</w:t>
            </w:r>
          </w:p>
        </w:tc>
      </w:tr>
      <w:tr w14:paraId="C576122B">
        <w:tblPrEx/>
        <w:trPr>
          <w:trHeight w:val="320" w:hRule="atLeast"/>
        </w:trPr>
        <w:tc>
          <w:tcPr>
            <w:tcW w:w="9339" w:type="dxa"/>
            <w:gridSpan w:val="2"/>
            <w:tcBorders/>
            <w:shd w:val="clear" w:color="auto" w:fill="00a5f3"/>
          </w:tcPr>
          <w:p w14:paraId="93133B7E">
            <w:pPr>
              <w:pStyle w:val="style4098"/>
              <w:spacing w:before="75" w:lineRule="auto" w:line="219"/>
              <w:ind w:left="4407"/>
              <w:rPr>
                <w:sz w:val="17"/>
                <w:szCs w:val="17"/>
              </w:rPr>
            </w:pPr>
            <w:r>
              <w:rPr>
                <w:b/>
                <w:bCs/>
                <w:color w:val="ffffff"/>
                <w:spacing w:val="-4"/>
                <w:sz w:val="17"/>
                <w:szCs w:val="17"/>
              </w:rPr>
              <w:t>理气剂</w:t>
            </w:r>
          </w:p>
        </w:tc>
      </w:tr>
      <w:tr w14:paraId="06D5EF88">
        <w:tblPrEx/>
        <w:trPr>
          <w:trHeight w:val="340" w:hRule="atLeast"/>
        </w:trPr>
        <w:tc>
          <w:tcPr>
            <w:tcW w:w="1253" w:type="dxa"/>
            <w:tcBorders/>
          </w:tcPr>
          <w:p w14:paraId="F981716F">
            <w:pPr>
              <w:pStyle w:val="style4098"/>
              <w:spacing w:before="86" w:lineRule="auto" w:line="219"/>
              <w:ind w:left="447"/>
              <w:rPr>
                <w:sz w:val="17"/>
                <w:szCs w:val="17"/>
              </w:rPr>
            </w:pPr>
            <w:r>
              <w:rPr>
                <w:b/>
                <w:bCs/>
                <w:spacing w:val="-4"/>
                <w:sz w:val="17"/>
                <w:szCs w:val="17"/>
              </w:rPr>
              <w:t>概念</w:t>
            </w:r>
          </w:p>
        </w:tc>
        <w:tc>
          <w:tcPr>
            <w:tcW w:w="8086" w:type="dxa"/>
            <w:tcBorders/>
          </w:tcPr>
          <w:p w14:paraId="C8EF9986">
            <w:pPr>
              <w:pStyle w:val="style4098"/>
              <w:spacing w:before="87" w:lineRule="auto" w:line="219"/>
              <w:ind w:left="111"/>
              <w:rPr>
                <w:sz w:val="17"/>
                <w:szCs w:val="17"/>
              </w:rPr>
            </w:pPr>
            <w:r>
              <w:rPr>
                <w:sz w:val="17"/>
                <w:szCs w:val="17"/>
              </w:rPr>
              <w:t>以理气药为主组成，具有行气或降气作用，主治气滞或气逆病证的一类方剂。属于“八法”中的消法</w:t>
            </w:r>
          </w:p>
        </w:tc>
      </w:tr>
      <w:tr w14:paraId="5F899063">
        <w:tblPrEx/>
        <w:trPr>
          <w:trHeight w:val="360" w:hRule="atLeast"/>
        </w:trPr>
        <w:tc>
          <w:tcPr>
            <w:tcW w:w="1253" w:type="dxa"/>
            <w:tcBorders/>
          </w:tcPr>
          <w:p w14:paraId="7C1CB905">
            <w:pPr>
              <w:pStyle w:val="style4098"/>
              <w:spacing w:before="97" w:lineRule="auto" w:line="220"/>
              <w:ind w:left="277"/>
              <w:rPr>
                <w:sz w:val="17"/>
                <w:szCs w:val="17"/>
              </w:rPr>
            </w:pPr>
            <w:r>
              <w:rPr>
                <w:b/>
                <w:bCs/>
                <w:spacing w:val="-4"/>
                <w:sz w:val="17"/>
                <w:szCs w:val="17"/>
              </w:rPr>
              <w:t>适用范围</w:t>
            </w:r>
          </w:p>
        </w:tc>
        <w:tc>
          <w:tcPr>
            <w:tcW w:w="8086" w:type="dxa"/>
            <w:tcBorders/>
          </w:tcPr>
          <w:p w14:paraId="546EB044">
            <w:pPr>
              <w:pStyle w:val="style4098"/>
              <w:spacing w:before="97" w:lineRule="auto" w:line="219"/>
              <w:ind w:left="111"/>
              <w:rPr>
                <w:sz w:val="17"/>
                <w:szCs w:val="17"/>
              </w:rPr>
            </w:pPr>
            <w:r>
              <w:rPr>
                <w:sz w:val="17"/>
                <w:szCs w:val="17"/>
              </w:rPr>
              <w:t>行气剂适用于气机郁滞证，以肝气郁滞与脾胃气滞为主。降气剂适用于肺</w:t>
            </w:r>
            <w:r>
              <w:rPr>
                <w:spacing w:val="-1"/>
                <w:sz w:val="17"/>
                <w:szCs w:val="17"/>
              </w:rPr>
              <w:t>气上逆或胃气上逆等病证</w:t>
            </w:r>
          </w:p>
        </w:tc>
      </w:tr>
      <w:tr w14:paraId="7475977D">
        <w:tblPrEx/>
        <w:trPr>
          <w:trHeight w:val="1159" w:hRule="atLeast"/>
        </w:trPr>
        <w:tc>
          <w:tcPr>
            <w:tcW w:w="1253" w:type="dxa"/>
            <w:tcBorders/>
          </w:tcPr>
          <w:p w14:paraId="EEC74034">
            <w:pPr>
              <w:pStyle w:val="style0"/>
              <w:spacing w:lineRule="auto" w:line="438"/>
              <w:rPr>
                <w:rFonts w:ascii="Arial"/>
                <w:sz w:val="21"/>
              </w:rPr>
            </w:pPr>
          </w:p>
          <w:p w14:paraId="808C76F5">
            <w:pPr>
              <w:pStyle w:val="style4098"/>
              <w:spacing w:before="55" w:lineRule="auto" w:line="219"/>
              <w:ind w:left="277"/>
              <w:rPr>
                <w:sz w:val="17"/>
                <w:szCs w:val="17"/>
              </w:rPr>
            </w:pPr>
            <w:r>
              <w:rPr>
                <w:b/>
                <w:bCs/>
                <w:spacing w:val="-4"/>
                <w:sz w:val="17"/>
                <w:szCs w:val="17"/>
              </w:rPr>
              <w:t>配伍规律</w:t>
            </w:r>
          </w:p>
        </w:tc>
        <w:tc>
          <w:tcPr>
            <w:tcW w:w="8086" w:type="dxa"/>
            <w:tcBorders/>
          </w:tcPr>
          <w:p w14:paraId="11A9E2BF">
            <w:pPr>
              <w:pStyle w:val="style4098"/>
              <w:spacing w:before="128" w:lineRule="auto" w:line="245"/>
              <w:ind w:left="110" w:right="162" w:hanging="29"/>
              <w:rPr>
                <w:sz w:val="17"/>
                <w:szCs w:val="17"/>
              </w:rPr>
            </w:pPr>
            <w:r>
              <w:rPr>
                <w:spacing w:val="-3"/>
                <w:sz w:val="17"/>
                <w:szCs w:val="17"/>
              </w:rPr>
              <w:t>1.气机郁滞者，</w:t>
            </w:r>
            <w:r>
              <w:rPr>
                <w:spacing w:val="66"/>
                <w:sz w:val="17"/>
                <w:szCs w:val="17"/>
              </w:rPr>
              <w:t xml:space="preserve"> </w:t>
            </w:r>
            <w:r>
              <w:rPr>
                <w:spacing w:val="-3"/>
                <w:sz w:val="17"/>
                <w:szCs w:val="17"/>
              </w:rPr>
              <w:t>一般以脾胃气滞和肝气郁滞多见。治疗脾胃气滞，组方常以陈皮、厚朴、枳壳、木香、砂</w:t>
            </w:r>
            <w:r>
              <w:rPr>
                <w:sz w:val="17"/>
                <w:szCs w:val="17"/>
              </w:rPr>
              <w:t xml:space="preserve"> </w:t>
            </w:r>
            <w:r>
              <w:rPr>
                <w:sz w:val="17"/>
                <w:szCs w:val="17"/>
              </w:rPr>
              <w:t>仁等为主；治疗肝郁气滞，组方常以香附、青皮、郁金、川楝子、</w:t>
            </w:r>
            <w:r>
              <w:rPr>
                <w:spacing w:val="-1"/>
                <w:sz w:val="17"/>
                <w:szCs w:val="17"/>
              </w:rPr>
              <w:t>乌药、小茴香等为主</w:t>
            </w:r>
          </w:p>
          <w:p w14:paraId="BCA6CD17">
            <w:pPr>
              <w:pStyle w:val="style4098"/>
              <w:spacing w:before="18" w:lineRule="auto" w:line="256"/>
              <w:ind w:left="110" w:right="202" w:hanging="49"/>
              <w:rPr>
                <w:sz w:val="17"/>
                <w:szCs w:val="17"/>
              </w:rPr>
            </w:pPr>
            <w:r>
              <w:rPr>
                <w:sz w:val="17"/>
                <w:szCs w:val="17"/>
              </w:rPr>
              <w:t>2.肺胃气逆不降者，当降气。属肺气上逆者，常用降气祛痰，止咳平喘药如苏子、</w:t>
            </w:r>
            <w:r>
              <w:rPr>
                <w:spacing w:val="-1"/>
                <w:sz w:val="17"/>
                <w:szCs w:val="17"/>
              </w:rPr>
              <w:t>杏仁、沉香、款冬花等</w:t>
            </w:r>
            <w:r>
              <w:rPr>
                <w:sz w:val="17"/>
                <w:szCs w:val="17"/>
              </w:rPr>
              <w:t xml:space="preserve"> </w:t>
            </w:r>
            <w:r>
              <w:rPr>
                <w:sz w:val="17"/>
                <w:szCs w:val="17"/>
              </w:rPr>
              <w:t>组方；属胃气上逆者，常用降逆和胃止呕药如旋覆花、代赭石、半夏、生姜、竹</w:t>
            </w:r>
            <w:r>
              <w:rPr>
                <w:spacing w:val="-1"/>
                <w:sz w:val="17"/>
                <w:szCs w:val="17"/>
              </w:rPr>
              <w:t>茹、丁香、柿蒂等组方</w:t>
            </w:r>
          </w:p>
        </w:tc>
      </w:tr>
      <w:tr w14:paraId="9100D01D">
        <w:tblPrEx/>
        <w:trPr>
          <w:trHeight w:val="889" w:hRule="atLeast"/>
        </w:trPr>
        <w:tc>
          <w:tcPr>
            <w:tcW w:w="1253" w:type="dxa"/>
            <w:tcBorders/>
          </w:tcPr>
          <w:p w14:paraId="47B540CD">
            <w:pPr>
              <w:pStyle w:val="style0"/>
              <w:spacing w:lineRule="auto" w:line="300"/>
              <w:rPr>
                <w:rFonts w:ascii="Arial"/>
                <w:sz w:val="21"/>
              </w:rPr>
            </w:pPr>
          </w:p>
          <w:p w14:paraId="CD9D73C3">
            <w:pPr>
              <w:pStyle w:val="style4098"/>
              <w:spacing w:before="55" w:lineRule="auto" w:line="219"/>
              <w:ind w:left="447"/>
              <w:rPr>
                <w:sz w:val="17"/>
                <w:szCs w:val="17"/>
              </w:rPr>
            </w:pPr>
            <w:r>
              <w:rPr>
                <w:b/>
                <w:bCs/>
                <w:spacing w:val="-4"/>
                <w:sz w:val="17"/>
                <w:szCs w:val="17"/>
              </w:rPr>
              <w:t>分类</w:t>
            </w:r>
          </w:p>
        </w:tc>
        <w:tc>
          <w:tcPr>
            <w:tcW w:w="8086" w:type="dxa"/>
            <w:tcBorders/>
          </w:tcPr>
          <w:p w14:paraId="46761883">
            <w:pPr>
              <w:pStyle w:val="style4098"/>
              <w:spacing w:before="107" w:lineRule="auto" w:line="257"/>
              <w:ind w:left="111" w:right="3" w:hanging="7"/>
              <w:rPr>
                <w:sz w:val="17"/>
                <w:szCs w:val="17"/>
              </w:rPr>
            </w:pPr>
            <w:r>
              <w:rPr>
                <w:b/>
                <w:bCs/>
                <w:spacing w:val="-2"/>
                <w:sz w:val="17"/>
                <w:szCs w:val="17"/>
              </w:rPr>
              <w:t>1</w:t>
            </w:r>
            <w:r>
              <w:rPr>
                <w:spacing w:val="-42"/>
                <w:sz w:val="17"/>
                <w:szCs w:val="17"/>
              </w:rPr>
              <w:t xml:space="preserve"> </w:t>
            </w:r>
            <w:r>
              <w:rPr>
                <w:b/>
                <w:bCs/>
                <w:spacing w:val="-2"/>
                <w:sz w:val="17"/>
                <w:szCs w:val="17"/>
              </w:rPr>
              <w:t>.</w:t>
            </w:r>
            <w:r>
              <w:rPr>
                <w:spacing w:val="-43"/>
                <w:sz w:val="17"/>
                <w:szCs w:val="17"/>
              </w:rPr>
              <w:t xml:space="preserve"> </w:t>
            </w:r>
            <w:r>
              <w:rPr>
                <w:b/>
                <w:bCs/>
                <w:spacing w:val="-2"/>
                <w:sz w:val="17"/>
                <w:szCs w:val="17"/>
              </w:rPr>
              <w:t>行气：</w:t>
            </w:r>
            <w:r>
              <w:rPr>
                <w:spacing w:val="-2"/>
                <w:sz w:val="17"/>
                <w:szCs w:val="17"/>
              </w:rPr>
              <w:t>如柴胡疏肝散、半夏厚朴汤、瓜萎薤白白酒汤、枳</w:t>
            </w:r>
            <w:r>
              <w:rPr>
                <w:spacing w:val="-3"/>
                <w:sz w:val="17"/>
                <w:szCs w:val="17"/>
              </w:rPr>
              <w:t>实薤白桂枝汤、天台乌药散、暖肝煎、枳实消痞</w:t>
            </w:r>
            <w:r>
              <w:rPr>
                <w:sz w:val="17"/>
                <w:szCs w:val="17"/>
              </w:rPr>
              <w:t xml:space="preserve"> </w:t>
            </w:r>
            <w:r>
              <w:rPr>
                <w:sz w:val="17"/>
                <w:szCs w:val="17"/>
              </w:rPr>
              <w:t>丸、越鞠丸、金铃子散、厚朴温中汤、加味乌药汤、橘核丸</w:t>
            </w:r>
          </w:p>
          <w:p w14:paraId="041B306C">
            <w:pPr>
              <w:pStyle w:val="style4098"/>
              <w:spacing w:before="39" w:lineRule="auto" w:line="219"/>
              <w:ind w:left="111"/>
              <w:rPr>
                <w:sz w:val="17"/>
                <w:szCs w:val="17"/>
              </w:rPr>
            </w:pPr>
            <w:r>
              <w:rPr>
                <w:sz w:val="17"/>
                <w:szCs w:val="17"/>
              </w:rPr>
              <w:t>2.降气：如苏子降气汤、定喘汤、旋覆代赭汤、橘皮竹茹汤、四磨汤</w:t>
            </w:r>
          </w:p>
        </w:tc>
      </w:tr>
      <w:tr w14:paraId="2B75B2DF">
        <w:tblPrEx/>
        <w:trPr>
          <w:trHeight w:val="1698" w:hRule="atLeast"/>
        </w:trPr>
        <w:tc>
          <w:tcPr>
            <w:tcW w:w="1253" w:type="dxa"/>
            <w:tcBorders/>
          </w:tcPr>
          <w:p w14:paraId="34BE9FED">
            <w:pPr>
              <w:pStyle w:val="style0"/>
              <w:spacing w:lineRule="auto" w:line="354"/>
              <w:rPr>
                <w:rFonts w:ascii="Arial"/>
                <w:sz w:val="21"/>
              </w:rPr>
            </w:pPr>
          </w:p>
          <w:p w14:paraId="DB11F422">
            <w:pPr>
              <w:pStyle w:val="style0"/>
              <w:spacing w:lineRule="auto" w:line="355"/>
              <w:rPr>
                <w:rFonts w:ascii="Arial"/>
                <w:sz w:val="21"/>
              </w:rPr>
            </w:pPr>
          </w:p>
          <w:p w14:paraId="67AED22F">
            <w:pPr>
              <w:pStyle w:val="style4098"/>
              <w:spacing w:before="55" w:lineRule="auto" w:line="220"/>
              <w:ind w:left="107"/>
              <w:rPr>
                <w:sz w:val="17"/>
                <w:szCs w:val="17"/>
              </w:rPr>
            </w:pPr>
            <w:r>
              <w:rPr>
                <w:b/>
                <w:bCs/>
                <w:spacing w:val="-3"/>
                <w:sz w:val="17"/>
                <w:szCs w:val="17"/>
              </w:rPr>
              <w:t>应用注意事项</w:t>
            </w:r>
          </w:p>
        </w:tc>
        <w:tc>
          <w:tcPr>
            <w:tcW w:w="8086" w:type="dxa"/>
            <w:tcBorders/>
          </w:tcPr>
          <w:p w14:paraId="84BAD689">
            <w:pPr>
              <w:pStyle w:val="style4098"/>
              <w:spacing w:before="159" w:lineRule="auto" w:line="246"/>
              <w:ind w:left="110" w:right="152" w:hanging="19"/>
              <w:rPr>
                <w:sz w:val="17"/>
                <w:szCs w:val="17"/>
              </w:rPr>
            </w:pPr>
            <w:r>
              <w:rPr>
                <w:sz w:val="17"/>
                <w:szCs w:val="17"/>
              </w:rPr>
              <w:t>1.使用理气剂，首先应辨清气病之虚实，勿犯虚虚实实之戒。若气滞实正，当须行气，误用补气，则使气</w:t>
            </w:r>
            <w:r>
              <w:rPr>
                <w:spacing w:val="10"/>
                <w:sz w:val="17"/>
                <w:szCs w:val="17"/>
              </w:rPr>
              <w:t xml:space="preserve"> </w:t>
            </w:r>
            <w:r>
              <w:rPr>
                <w:spacing w:val="-1"/>
                <w:sz w:val="17"/>
                <w:szCs w:val="17"/>
              </w:rPr>
              <w:t>滞愈甚；若气虚之证，当补其虚，误用行气，则其气更虚</w:t>
            </w:r>
          </w:p>
          <w:p w14:paraId="1DF23AFE">
            <w:pPr>
              <w:pStyle w:val="style4098"/>
              <w:spacing w:before="38" w:lineRule="auto" w:line="219"/>
              <w:ind w:left="81"/>
              <w:rPr>
                <w:sz w:val="17"/>
                <w:szCs w:val="17"/>
              </w:rPr>
            </w:pPr>
            <w:r>
              <w:rPr>
                <w:sz w:val="17"/>
                <w:szCs w:val="17"/>
              </w:rPr>
              <w:t>2.其次辨有无兼夹，气滞与气逆常相兼并见，治疗时要注意辨清轻重主次，斟酌</w:t>
            </w:r>
            <w:r>
              <w:rPr>
                <w:spacing w:val="-1"/>
                <w:sz w:val="17"/>
                <w:szCs w:val="17"/>
              </w:rPr>
              <w:t>行气药与降气药的配伍</w:t>
            </w:r>
          </w:p>
          <w:p w14:paraId="DC3CC9F4">
            <w:pPr>
              <w:pStyle w:val="style4098"/>
              <w:spacing w:before="68" w:lineRule="auto" w:line="219"/>
              <w:ind w:left="111"/>
              <w:rPr>
                <w:sz w:val="17"/>
                <w:szCs w:val="17"/>
              </w:rPr>
            </w:pPr>
            <w:r>
              <w:rPr>
                <w:spacing w:val="1"/>
                <w:sz w:val="17"/>
                <w:szCs w:val="17"/>
              </w:rPr>
              <w:t>比重；若兼气虚者须配伍适量补气之品</w:t>
            </w:r>
          </w:p>
          <w:p w14:paraId="E6CC9113">
            <w:pPr>
              <w:pStyle w:val="style4098"/>
              <w:spacing w:before="17" w:lineRule="auto" w:line="234"/>
              <w:ind w:left="110" w:right="364" w:hanging="39"/>
              <w:rPr>
                <w:sz w:val="17"/>
                <w:szCs w:val="17"/>
              </w:rPr>
            </w:pPr>
            <w:r>
              <w:rPr>
                <w:sz w:val="17"/>
                <w:szCs w:val="17"/>
              </w:rPr>
              <w:t>3.理气药大多辛温香燥辛散走窜，易于耗气伤津，助热生火，使用时当适可</w:t>
            </w:r>
            <w:r>
              <w:rPr>
                <w:spacing w:val="-1"/>
                <w:sz w:val="17"/>
                <w:szCs w:val="17"/>
              </w:rPr>
              <w:t>而止，慎勿过剂。尤其年老</w:t>
            </w:r>
            <w:r>
              <w:rPr>
                <w:sz w:val="17"/>
                <w:szCs w:val="17"/>
              </w:rPr>
              <w:t xml:space="preserve"> </w:t>
            </w:r>
            <w:r>
              <w:rPr>
                <w:sz w:val="17"/>
                <w:szCs w:val="17"/>
              </w:rPr>
              <w:t>体弱、素体气虚、阴虚火旺者、孕妇或素有崩漏</w:t>
            </w:r>
            <w:r>
              <w:rPr>
                <w:spacing w:val="-1"/>
                <w:sz w:val="17"/>
                <w:szCs w:val="17"/>
              </w:rPr>
              <w:t>吐衄者，更应慎之</w:t>
            </w:r>
          </w:p>
        </w:tc>
      </w:tr>
      <w:tr w14:paraId="B6126ADE">
        <w:tblPrEx/>
        <w:trPr>
          <w:trHeight w:val="350" w:hRule="atLeast"/>
        </w:trPr>
        <w:tc>
          <w:tcPr>
            <w:tcW w:w="9339" w:type="dxa"/>
            <w:gridSpan w:val="2"/>
            <w:tcBorders/>
            <w:shd w:val="clear" w:color="auto" w:fill="01a3f4"/>
          </w:tcPr>
          <w:p w14:paraId="51284458">
            <w:pPr>
              <w:pStyle w:val="style4098"/>
              <w:spacing w:before="89" w:lineRule="auto" w:line="219"/>
              <w:ind w:left="4407"/>
              <w:rPr>
                <w:sz w:val="17"/>
                <w:szCs w:val="17"/>
              </w:rPr>
            </w:pPr>
            <w:r>
              <w:rPr>
                <w:b/>
                <w:bCs/>
                <w:color w:val="ffffff"/>
                <w:spacing w:val="-4"/>
                <w:sz w:val="17"/>
                <w:szCs w:val="17"/>
              </w:rPr>
              <w:t>理血剂</w:t>
            </w:r>
          </w:p>
        </w:tc>
      </w:tr>
      <w:tr w14:paraId="70BE239D">
        <w:tblPrEx/>
        <w:trPr>
          <w:trHeight w:val="350" w:hRule="atLeast"/>
        </w:trPr>
        <w:tc>
          <w:tcPr>
            <w:tcW w:w="1253" w:type="dxa"/>
            <w:tcBorders/>
          </w:tcPr>
          <w:p w14:paraId="8C8FAE0D">
            <w:pPr>
              <w:pStyle w:val="style4098"/>
              <w:spacing w:before="90" w:lineRule="auto" w:line="219"/>
              <w:ind w:left="447"/>
              <w:rPr>
                <w:sz w:val="17"/>
                <w:szCs w:val="17"/>
              </w:rPr>
            </w:pPr>
            <w:r>
              <w:rPr>
                <w:b/>
                <w:bCs/>
                <w:spacing w:val="-4"/>
                <w:sz w:val="17"/>
                <w:szCs w:val="17"/>
              </w:rPr>
              <w:t>概念</w:t>
            </w:r>
          </w:p>
        </w:tc>
        <w:tc>
          <w:tcPr>
            <w:tcW w:w="8086" w:type="dxa"/>
            <w:tcBorders/>
          </w:tcPr>
          <w:p w14:paraId="2C9A94BF">
            <w:pPr>
              <w:pStyle w:val="style4098"/>
              <w:spacing w:before="91" w:lineRule="auto" w:line="219"/>
              <w:ind w:left="111"/>
              <w:rPr>
                <w:sz w:val="17"/>
                <w:szCs w:val="17"/>
              </w:rPr>
            </w:pPr>
            <w:r>
              <w:rPr>
                <w:sz w:val="17"/>
                <w:szCs w:val="17"/>
              </w:rPr>
              <w:t>凡以理血药为主组成，具有活血祛瘀或止血作用，治疗血瘀或出血病证的方剂，称为理血剂</w:t>
            </w:r>
          </w:p>
        </w:tc>
      </w:tr>
      <w:tr w14:paraId="461ACA5D">
        <w:tblPrEx/>
        <w:trPr>
          <w:trHeight w:val="889" w:hRule="atLeast"/>
        </w:trPr>
        <w:tc>
          <w:tcPr>
            <w:tcW w:w="1253" w:type="dxa"/>
            <w:tcBorders/>
          </w:tcPr>
          <w:p w14:paraId="405F142E">
            <w:pPr>
              <w:pStyle w:val="style0"/>
              <w:spacing w:lineRule="auto" w:line="303"/>
              <w:rPr>
                <w:rFonts w:ascii="Arial"/>
                <w:sz w:val="21"/>
              </w:rPr>
            </w:pPr>
          </w:p>
          <w:p w14:paraId="76469F84">
            <w:pPr>
              <w:pStyle w:val="style4098"/>
              <w:spacing w:before="56" w:lineRule="auto" w:line="220"/>
              <w:ind w:left="277"/>
              <w:rPr>
                <w:sz w:val="17"/>
                <w:szCs w:val="17"/>
              </w:rPr>
            </w:pPr>
            <w:r>
              <w:rPr>
                <w:b/>
                <w:bCs/>
                <w:spacing w:val="-4"/>
                <w:sz w:val="17"/>
                <w:szCs w:val="17"/>
              </w:rPr>
              <w:t>适用范围</w:t>
            </w:r>
          </w:p>
        </w:tc>
        <w:tc>
          <w:tcPr>
            <w:tcW w:w="8086" w:type="dxa"/>
            <w:tcBorders/>
          </w:tcPr>
          <w:p w14:paraId="BE6307EA">
            <w:pPr>
              <w:pStyle w:val="style4098"/>
              <w:spacing w:before="111" w:lineRule="auto" w:line="219"/>
              <w:ind w:left="91"/>
              <w:rPr>
                <w:sz w:val="17"/>
                <w:szCs w:val="17"/>
              </w:rPr>
            </w:pPr>
            <w:r>
              <w:rPr>
                <w:sz w:val="17"/>
                <w:szCs w:val="17"/>
              </w:rPr>
              <w:t>活血祛瘀剂，适用于各种血瘀证。如瘀热互结之下焦蓄血证；瘀血内停胸腹之</w:t>
            </w:r>
            <w:r>
              <w:rPr>
                <w:spacing w:val="-1"/>
                <w:sz w:val="17"/>
                <w:szCs w:val="17"/>
              </w:rPr>
              <w:t>诸痛；瘀阻经脉之半身不</w:t>
            </w:r>
          </w:p>
          <w:p w14:paraId="AFE9961E">
            <w:pPr>
              <w:pStyle w:val="style4098"/>
              <w:spacing w:before="48" w:lineRule="auto" w:line="245"/>
              <w:ind w:left="110" w:right="169" w:hanging="19"/>
              <w:rPr>
                <w:sz w:val="17"/>
                <w:szCs w:val="17"/>
              </w:rPr>
            </w:pPr>
            <w:r>
              <w:rPr>
                <w:sz w:val="17"/>
                <w:szCs w:val="17"/>
              </w:rPr>
              <w:t>遂；妇女经闭、痛经或产后恶露不行；以及瘀积包块、外伤瘀肿、痈肿初起等。止血剂，</w:t>
            </w:r>
            <w:r>
              <w:rPr>
                <w:spacing w:val="-1"/>
                <w:sz w:val="17"/>
                <w:szCs w:val="17"/>
              </w:rPr>
              <w:t>适用于血液离经</w:t>
            </w:r>
            <w:r>
              <w:rPr>
                <w:sz w:val="17"/>
                <w:szCs w:val="17"/>
              </w:rPr>
              <w:t xml:space="preserve"> </w:t>
            </w:r>
            <w:r>
              <w:rPr>
                <w:spacing w:val="-1"/>
                <w:sz w:val="17"/>
                <w:szCs w:val="17"/>
              </w:rPr>
              <w:t>妄行而出现的吐血、衄血、咳血、便血、崩漏等各种出血证</w:t>
            </w:r>
          </w:p>
        </w:tc>
      </w:tr>
      <w:tr w14:paraId="40649CEA">
        <w:tblPrEx/>
        <w:trPr>
          <w:trHeight w:val="1429" w:hRule="atLeast"/>
        </w:trPr>
        <w:tc>
          <w:tcPr>
            <w:tcW w:w="1253" w:type="dxa"/>
            <w:tcBorders/>
          </w:tcPr>
          <w:p w14:paraId="E429D6C0">
            <w:pPr>
              <w:pStyle w:val="style0"/>
              <w:spacing w:lineRule="auto" w:line="286"/>
              <w:rPr>
                <w:rFonts w:ascii="Arial"/>
                <w:sz w:val="21"/>
              </w:rPr>
            </w:pPr>
          </w:p>
          <w:p w14:paraId="423A7C78">
            <w:pPr>
              <w:pStyle w:val="style0"/>
              <w:spacing w:lineRule="auto" w:line="286"/>
              <w:rPr>
                <w:rFonts w:ascii="Arial"/>
                <w:sz w:val="21"/>
              </w:rPr>
            </w:pPr>
          </w:p>
          <w:p w14:paraId="A35D158B">
            <w:pPr>
              <w:pStyle w:val="style4098"/>
              <w:spacing w:before="56" w:lineRule="auto" w:line="219"/>
              <w:ind w:left="277"/>
              <w:rPr>
                <w:sz w:val="17"/>
                <w:szCs w:val="17"/>
              </w:rPr>
            </w:pPr>
            <w:r>
              <w:rPr>
                <w:b/>
                <w:bCs/>
                <w:spacing w:val="-4"/>
                <w:sz w:val="17"/>
                <w:szCs w:val="17"/>
              </w:rPr>
              <w:t>配伍规律</w:t>
            </w:r>
          </w:p>
        </w:tc>
        <w:tc>
          <w:tcPr>
            <w:tcW w:w="8086" w:type="dxa"/>
            <w:tcBorders/>
          </w:tcPr>
          <w:p w14:paraId="E8A369F1">
            <w:pPr>
              <w:pStyle w:val="style4098"/>
              <w:spacing w:before="154" w:lineRule="auto" w:line="219"/>
              <w:ind w:left="91"/>
              <w:rPr>
                <w:sz w:val="17"/>
                <w:szCs w:val="17"/>
              </w:rPr>
            </w:pPr>
            <w:r>
              <w:rPr>
                <w:sz w:val="17"/>
                <w:szCs w:val="17"/>
              </w:rPr>
              <w:t>活血祛瘀中常加理气、益气药，止血中又常加活血药。各种瘀血证，治当活血祛瘀。常用活血祛瘀药如</w:t>
            </w:r>
          </w:p>
          <w:p w14:paraId="CEC81DCE">
            <w:pPr>
              <w:pStyle w:val="style4098"/>
              <w:spacing w:before="39" w:lineRule="auto" w:line="258"/>
              <w:ind w:left="91"/>
              <w:rPr>
                <w:sz w:val="17"/>
                <w:szCs w:val="17"/>
              </w:rPr>
            </w:pPr>
            <w:r>
              <w:rPr>
                <w:sz w:val="17"/>
                <w:szCs w:val="17"/>
              </w:rPr>
              <w:t>川芎、桃仁、红</w:t>
            </w:r>
            <w:r>
              <w:rPr>
                <w:sz w:val="17"/>
                <w:szCs w:val="17"/>
                <w:u w:val="single" w:color="auto"/>
              </w:rPr>
              <w:t>花</w:t>
            </w:r>
            <w:r>
              <w:rPr>
                <w:sz w:val="17"/>
                <w:szCs w:val="17"/>
              </w:rPr>
              <w:t>、赤芍、丹参为主组方，可适当配伍理气药加强活血祛瘀的作用；此外也可根据病</w:t>
            </w:r>
            <w:r>
              <w:rPr>
                <w:spacing w:val="-1"/>
                <w:sz w:val="17"/>
                <w:szCs w:val="17"/>
              </w:rPr>
              <w:t>性的</w:t>
            </w:r>
            <w:r>
              <w:rPr>
                <w:sz w:val="17"/>
                <w:szCs w:val="17"/>
              </w:rPr>
              <w:t xml:space="preserve">   </w:t>
            </w:r>
            <w:r>
              <w:rPr>
                <w:sz w:val="17"/>
                <w:szCs w:val="17"/>
              </w:rPr>
              <w:t>寒、热、虚、实而酌配相应的药物。如血瘀偏寒者，配温经散寒；瘀血化热，病位</w:t>
            </w:r>
            <w:r>
              <w:rPr>
                <w:spacing w:val="-1"/>
                <w:sz w:val="17"/>
                <w:szCs w:val="17"/>
              </w:rPr>
              <w:t>在下者，配荡涤瘀热之</w:t>
            </w:r>
            <w:r>
              <w:rPr>
                <w:sz w:val="17"/>
                <w:szCs w:val="17"/>
              </w:rPr>
              <w:t xml:space="preserve">   </w:t>
            </w:r>
            <w:r>
              <w:rPr>
                <w:sz w:val="17"/>
                <w:szCs w:val="17"/>
              </w:rPr>
              <w:t>药，使瘀血下行，邪有出路；正虚有瘀者，又当与益气养血药同用，则祛邪而不伤正；孕妇</w:t>
            </w:r>
            <w:r>
              <w:rPr>
                <w:spacing w:val="-1"/>
                <w:sz w:val="17"/>
                <w:szCs w:val="17"/>
              </w:rPr>
              <w:t>有瘀血癥块者，</w:t>
            </w:r>
            <w:r>
              <w:rPr>
                <w:sz w:val="17"/>
                <w:szCs w:val="17"/>
              </w:rPr>
              <w:t xml:space="preserve"> </w:t>
            </w:r>
            <w:r>
              <w:rPr>
                <w:spacing w:val="2"/>
                <w:sz w:val="17"/>
                <w:szCs w:val="17"/>
              </w:rPr>
              <w:t>当小量缓图，使瘀去而胎不伤</w:t>
            </w:r>
          </w:p>
        </w:tc>
      </w:tr>
      <w:tr w14:paraId="AD82C467">
        <w:tblPrEx/>
        <w:trPr>
          <w:trHeight w:val="899" w:hRule="atLeast"/>
        </w:trPr>
        <w:tc>
          <w:tcPr>
            <w:tcW w:w="1253" w:type="dxa"/>
            <w:tcBorders/>
          </w:tcPr>
          <w:p w14:paraId="9A312E1C">
            <w:pPr>
              <w:pStyle w:val="style0"/>
              <w:spacing w:lineRule="auto" w:line="315"/>
              <w:rPr>
                <w:rFonts w:ascii="Arial"/>
                <w:sz w:val="21"/>
              </w:rPr>
            </w:pPr>
          </w:p>
          <w:p w14:paraId="92EEC355">
            <w:pPr>
              <w:pStyle w:val="style4098"/>
              <w:spacing w:before="55" w:lineRule="auto" w:line="219"/>
              <w:ind w:left="447"/>
              <w:rPr>
                <w:sz w:val="17"/>
                <w:szCs w:val="17"/>
              </w:rPr>
            </w:pPr>
            <w:r>
              <w:rPr>
                <w:b/>
                <w:bCs/>
                <w:spacing w:val="-4"/>
                <w:sz w:val="17"/>
                <w:szCs w:val="17"/>
              </w:rPr>
              <w:t>分类</w:t>
            </w:r>
          </w:p>
        </w:tc>
        <w:tc>
          <w:tcPr>
            <w:tcW w:w="8086" w:type="dxa"/>
            <w:tcBorders/>
          </w:tcPr>
          <w:p w14:paraId="88A4E0F3">
            <w:pPr>
              <w:pStyle w:val="style4098"/>
              <w:spacing w:before="142" w:lineRule="auto" w:line="236"/>
              <w:ind w:left="111" w:hanging="7"/>
              <w:rPr>
                <w:sz w:val="17"/>
                <w:szCs w:val="17"/>
              </w:rPr>
            </w:pPr>
            <w:r>
              <w:rPr>
                <w:b/>
                <w:bCs/>
                <w:spacing w:val="-4"/>
                <w:sz w:val="17"/>
                <w:szCs w:val="17"/>
              </w:rPr>
              <w:t>1.活血祛瘀：</w:t>
            </w:r>
            <w:r>
              <w:rPr>
                <w:spacing w:val="-4"/>
                <w:sz w:val="17"/>
                <w:szCs w:val="17"/>
              </w:rPr>
              <w:t>如桃核承气汤、血府逐瘀汤、复元活血汤、温经汤、生化汤、补阳还五汤、七厘散</w:t>
            </w:r>
            <w:r>
              <w:rPr>
                <w:spacing w:val="-5"/>
                <w:sz w:val="17"/>
                <w:szCs w:val="17"/>
              </w:rPr>
              <w:t>、失笑散、桂</w:t>
            </w:r>
            <w:r>
              <w:rPr>
                <w:sz w:val="17"/>
                <w:szCs w:val="17"/>
              </w:rPr>
              <w:t xml:space="preserve"> </w:t>
            </w:r>
            <w:r>
              <w:rPr>
                <w:spacing w:val="-1"/>
                <w:sz w:val="17"/>
                <w:szCs w:val="17"/>
              </w:rPr>
              <w:t>枝茯苓丸、活络效灵丹、丹参饮、大黄虚虫丸</w:t>
            </w:r>
          </w:p>
          <w:p w14:paraId="09619E6F">
            <w:pPr>
              <w:pStyle w:val="style4098"/>
              <w:spacing w:before="38" w:lineRule="auto" w:line="219"/>
              <w:ind w:left="111"/>
              <w:rPr>
                <w:sz w:val="17"/>
                <w:szCs w:val="17"/>
              </w:rPr>
            </w:pPr>
            <w:r>
              <w:rPr>
                <w:sz w:val="17"/>
                <w:szCs w:val="17"/>
              </w:rPr>
              <w:t>2.止血：如小蓟饮子、槐花散、咳血方、黄土汤、十灰散、胶艾汤</w:t>
            </w:r>
          </w:p>
        </w:tc>
      </w:tr>
      <w:tr w14:paraId="42039016">
        <w:tblPrEx/>
        <w:trPr>
          <w:trHeight w:val="1064" w:hRule="atLeast"/>
        </w:trPr>
        <w:tc>
          <w:tcPr>
            <w:tcW w:w="1253" w:type="dxa"/>
            <w:tcBorders/>
          </w:tcPr>
          <w:p w14:paraId="49845740">
            <w:pPr>
              <w:pStyle w:val="style0"/>
              <w:spacing w:lineRule="auto" w:line="396"/>
              <w:rPr>
                <w:rFonts w:ascii="Arial"/>
                <w:sz w:val="21"/>
              </w:rPr>
            </w:pPr>
          </w:p>
          <w:p w14:paraId="499430E1">
            <w:pPr>
              <w:pStyle w:val="style4098"/>
              <w:spacing w:before="55" w:lineRule="auto" w:line="220"/>
              <w:ind w:left="107"/>
              <w:rPr>
                <w:sz w:val="17"/>
                <w:szCs w:val="17"/>
              </w:rPr>
            </w:pPr>
            <w:r>
              <w:rPr>
                <w:b/>
                <w:bCs/>
                <w:spacing w:val="-3"/>
                <w:sz w:val="17"/>
                <w:szCs w:val="17"/>
              </w:rPr>
              <w:t>应用注意事项</w:t>
            </w:r>
          </w:p>
        </w:tc>
        <w:tc>
          <w:tcPr>
            <w:tcW w:w="8086" w:type="dxa"/>
            <w:tcBorders/>
          </w:tcPr>
          <w:p w14:paraId="D5E1A9F1">
            <w:pPr>
              <w:pStyle w:val="style4098"/>
              <w:spacing w:before="214" w:lineRule="auto" w:line="219"/>
              <w:ind w:left="111"/>
              <w:rPr>
                <w:sz w:val="17"/>
                <w:szCs w:val="17"/>
              </w:rPr>
            </w:pPr>
            <w:r>
              <w:rPr>
                <w:sz w:val="17"/>
                <w:szCs w:val="17"/>
              </w:rPr>
              <w:t>1.首先必须辨清造成瘀血或出血的原因，分清标本缓急，做到急则治标，缓则治本，或标本兼顾</w:t>
            </w:r>
          </w:p>
          <w:p w14:paraId="5B169421">
            <w:pPr>
              <w:pStyle w:val="style4098"/>
              <w:spacing w:before="58" w:lineRule="auto" w:line="234"/>
              <w:ind w:left="110" w:right="332" w:hanging="9"/>
              <w:rPr>
                <w:sz w:val="17"/>
                <w:szCs w:val="17"/>
              </w:rPr>
            </w:pPr>
            <w:r>
              <w:rPr>
                <w:sz w:val="17"/>
                <w:szCs w:val="17"/>
              </w:rPr>
              <w:t>2.逐瘀过猛或是久用逐瘀，均易耗血伤正，在使用活血祛瘀剂时，常辅以养血益</w:t>
            </w:r>
            <w:r>
              <w:rPr>
                <w:spacing w:val="-1"/>
                <w:sz w:val="17"/>
                <w:szCs w:val="17"/>
              </w:rPr>
              <w:t>气之品，使祛瘀而不伤</w:t>
            </w:r>
            <w:r>
              <w:rPr>
                <w:sz w:val="17"/>
                <w:szCs w:val="17"/>
              </w:rPr>
              <w:t xml:space="preserve"> </w:t>
            </w:r>
            <w:r>
              <w:rPr>
                <w:sz w:val="17"/>
                <w:szCs w:val="17"/>
              </w:rPr>
              <w:t>正；且峻猛逐瘀，只能暂用，不可久服，中病即止，勿使过剂</w:t>
            </w:r>
          </w:p>
        </w:tc>
      </w:tr>
    </w:tbl>
    <w:p w14:paraId="BA0E38F0">
      <w:pPr>
        <w:pStyle w:val="style66"/>
        <w:rPr/>
      </w:pPr>
    </w:p>
    <w:p w14:paraId="ACCF4822">
      <w:pPr>
        <w:pStyle w:val="style0"/>
        <w:rPr/>
        <w:sectPr>
          <w:footerReference w:type="default" r:id="rId28"/>
          <w:pgSz w:w="11900" w:h="16830" w:orient="portrait"/>
          <w:pgMar w:top="1210" w:right="230" w:bottom="1434" w:left="1415" w:header="0" w:footer="1167" w:gutter="0"/>
        </w:sectPr>
      </w:pPr>
    </w:p>
    <w:p w14:paraId="B473199C">
      <w:pPr>
        <w:pStyle w:val="style0"/>
        <w:spacing w:before="52" w:lineRule="auto" w:line="230"/>
        <w:ind w:left="1593"/>
        <w:rPr>
          <w:rFonts w:ascii="SimHei" w:cs="SimHei" w:eastAsia="SimHei" w:hAnsi="SimHei"/>
          <w:sz w:val="24"/>
          <w:szCs w:val="24"/>
        </w:rPr>
      </w:pPr>
      <w:r>
        <w:rPr>
          <w:rFonts w:ascii="SimHei" w:cs="SimHei" w:eastAsia="SimHei" w:hAnsi="SimHei"/>
          <w:b/>
          <w:bCs/>
          <w:spacing w:val="-5"/>
          <w:sz w:val="24"/>
          <w:szCs w:val="24"/>
        </w:rPr>
        <w:t>中医考研</w:t>
      </w:r>
      <w:r>
        <w:rPr>
          <w:rFonts w:ascii="SimHei" w:cs="SimHei" w:eastAsia="SimHei" w:hAnsi="SimHei"/>
          <w:spacing w:val="12"/>
          <w:sz w:val="24"/>
          <w:szCs w:val="24"/>
        </w:rPr>
        <w:t xml:space="preserve">        </w:t>
      </w:r>
      <w:r>
        <w:rPr>
          <w:rFonts w:ascii="SimHei" w:cs="SimHei" w:eastAsia="SimHei" w:hAnsi="SimHei"/>
          <w:b/>
          <w:bCs/>
          <w:spacing w:val="-5"/>
          <w:position w:val="-1"/>
          <w:sz w:val="24"/>
          <w:szCs w:val="24"/>
        </w:rPr>
        <w:t>笔记</w:t>
      </w:r>
    </w:p>
    <w:p w14:paraId="F3E5EEE3">
      <w:pPr>
        <w:pStyle w:val="style0"/>
        <w:spacing w:before="69"/>
        <w:rPr/>
      </w:pPr>
    </w:p>
    <w:p w14:paraId="5EF39A7E">
      <w:pPr>
        <w:pStyle w:val="style0"/>
        <w:spacing w:before="68"/>
        <w:rPr/>
      </w:pPr>
    </w:p>
    <w:tbl>
      <w:tblPr>
        <w:tblStyle w:val="style4097"/>
        <w:tblW w:w="935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38DB5899">
        <w:trPr>
          <w:trHeight w:val="315" w:hRule="atLeast"/>
        </w:trPr>
        <w:tc>
          <w:tcPr>
            <w:tcW w:w="9359" w:type="dxa"/>
            <w:gridSpan w:val="2"/>
            <w:tcBorders/>
            <w:shd w:val="clear" w:color="auto" w:fill="00a9f6"/>
          </w:tcPr>
          <w:p w14:paraId="ECD8FE28">
            <w:pPr>
              <w:pStyle w:val="style4098"/>
              <w:spacing w:before="68" w:lineRule="auto" w:line="219"/>
              <w:ind w:left="4417"/>
              <w:rPr>
                <w:sz w:val="17"/>
                <w:szCs w:val="17"/>
              </w:rPr>
            </w:pPr>
            <w:r>
              <w:rPr>
                <w:b/>
                <w:bCs/>
                <w:color w:val="ffffff"/>
                <w:spacing w:val="-4"/>
                <w:sz w:val="17"/>
                <w:szCs w:val="17"/>
              </w:rPr>
              <w:t>理血剂</w:t>
            </w:r>
          </w:p>
        </w:tc>
      </w:tr>
      <w:tr w14:paraId="863F5E21">
        <w:tblPrEx/>
        <w:trPr>
          <w:trHeight w:val="1968" w:hRule="atLeast"/>
        </w:trPr>
        <w:tc>
          <w:tcPr>
            <w:tcW w:w="1263" w:type="dxa"/>
            <w:tcBorders/>
          </w:tcPr>
          <w:p w14:paraId="5B3DD366">
            <w:pPr>
              <w:pStyle w:val="style0"/>
              <w:spacing w:lineRule="auto" w:line="279"/>
              <w:rPr>
                <w:rFonts w:ascii="Arial"/>
                <w:sz w:val="21"/>
              </w:rPr>
            </w:pPr>
          </w:p>
          <w:p w14:paraId="1F1C8A84">
            <w:pPr>
              <w:pStyle w:val="style0"/>
              <w:spacing w:lineRule="auto" w:line="279"/>
              <w:rPr>
                <w:rFonts w:ascii="Arial"/>
                <w:sz w:val="21"/>
              </w:rPr>
            </w:pPr>
          </w:p>
          <w:p w14:paraId="BB4B3C60">
            <w:pPr>
              <w:pStyle w:val="style0"/>
              <w:spacing w:lineRule="auto" w:line="279"/>
              <w:rPr>
                <w:rFonts w:ascii="Arial"/>
                <w:sz w:val="21"/>
              </w:rPr>
            </w:pPr>
          </w:p>
          <w:p w14:paraId="1D6F24EA">
            <w:pPr>
              <w:pStyle w:val="style4098"/>
              <w:spacing w:before="55" w:lineRule="auto" w:line="220"/>
              <w:ind w:left="114"/>
              <w:rPr>
                <w:sz w:val="17"/>
                <w:szCs w:val="17"/>
              </w:rPr>
            </w:pPr>
            <w:r>
              <w:rPr>
                <w:spacing w:val="-1"/>
                <w:sz w:val="17"/>
                <w:szCs w:val="17"/>
              </w:rPr>
              <w:t>应用注意事项</w:t>
            </w:r>
          </w:p>
        </w:tc>
        <w:tc>
          <w:tcPr>
            <w:tcW w:w="8096" w:type="dxa"/>
            <w:tcBorders/>
          </w:tcPr>
          <w:p w14:paraId="936DCBB5">
            <w:pPr>
              <w:pStyle w:val="style4098"/>
              <w:spacing w:before="145" w:lineRule="auto" w:line="219"/>
              <w:ind w:left="91"/>
              <w:rPr>
                <w:sz w:val="17"/>
                <w:szCs w:val="17"/>
              </w:rPr>
            </w:pPr>
            <w:r>
              <w:rPr>
                <w:sz w:val="17"/>
                <w:szCs w:val="17"/>
              </w:rPr>
              <w:t>3.必要时在止血剂中辅以适当的活血祛瘀之品，或选用兼有活血祛瘀作用</w:t>
            </w:r>
            <w:r>
              <w:rPr>
                <w:spacing w:val="-1"/>
                <w:sz w:val="17"/>
                <w:szCs w:val="17"/>
              </w:rPr>
              <w:t>的止血药，使血止而不留瘀</w:t>
            </w:r>
          </w:p>
          <w:p w14:paraId="9E8A2233">
            <w:pPr>
              <w:pStyle w:val="style4098"/>
              <w:spacing w:before="69" w:lineRule="auto" w:line="219"/>
              <w:ind w:left="91"/>
              <w:rPr>
                <w:sz w:val="17"/>
                <w:szCs w:val="17"/>
              </w:rPr>
            </w:pPr>
            <w:r>
              <w:rPr>
                <w:sz w:val="17"/>
                <w:szCs w:val="17"/>
              </w:rPr>
              <w:t>至于瘀血内阻，血不循经所致的出血，法当祛瘀为先，因</w:t>
            </w:r>
            <w:r>
              <w:rPr>
                <w:spacing w:val="-1"/>
                <w:sz w:val="17"/>
                <w:szCs w:val="17"/>
              </w:rPr>
              <w:t>瘀血不去则出血不止</w:t>
            </w:r>
          </w:p>
          <w:p w14:paraId="DDE30EF3">
            <w:pPr>
              <w:pStyle w:val="style4098"/>
              <w:spacing w:before="17" w:lineRule="auto" w:line="258"/>
              <w:ind w:left="91" w:right="180"/>
              <w:rPr>
                <w:sz w:val="17"/>
                <w:szCs w:val="17"/>
              </w:rPr>
            </w:pPr>
            <w:r>
              <w:rPr>
                <w:sz w:val="17"/>
                <w:szCs w:val="17"/>
              </w:rPr>
              <w:t>4.活血祛瘀剂虽能促进血行，但其性破泄，易于动血、伤胎，故凡妇女经期、月经过多及</w:t>
            </w:r>
            <w:r>
              <w:rPr>
                <w:spacing w:val="-1"/>
                <w:sz w:val="17"/>
                <w:szCs w:val="17"/>
              </w:rPr>
              <w:t>孕妇均当慎用或</w:t>
            </w:r>
            <w:r>
              <w:rPr>
                <w:sz w:val="17"/>
                <w:szCs w:val="17"/>
              </w:rPr>
              <w:t xml:space="preserve"> </w:t>
            </w:r>
            <w:r>
              <w:rPr>
                <w:spacing w:val="10"/>
                <w:sz w:val="17"/>
                <w:szCs w:val="17"/>
              </w:rPr>
              <w:t>忌用</w:t>
            </w:r>
          </w:p>
          <w:p w14:paraId="5F57A4D6">
            <w:pPr>
              <w:pStyle w:val="style4098"/>
              <w:spacing w:before="35" w:lineRule="exact" w:line="240"/>
              <w:ind w:left="91"/>
              <w:rPr>
                <w:sz w:val="17"/>
                <w:szCs w:val="17"/>
              </w:rPr>
            </w:pPr>
            <w:r>
              <w:rPr>
                <w:position w:val="5"/>
                <w:sz w:val="17"/>
                <w:szCs w:val="17"/>
              </w:rPr>
              <w:t>5.上部出血，忌升提，如升麻、柴胡；下部出血忌沉</w:t>
            </w:r>
            <w:r>
              <w:rPr>
                <w:spacing w:val="-1"/>
                <w:position w:val="5"/>
                <w:sz w:val="17"/>
                <w:szCs w:val="17"/>
              </w:rPr>
              <w:t>降，如代赭石、牛膝、大黄</w:t>
            </w:r>
          </w:p>
          <w:p w14:paraId="FB14E300">
            <w:pPr>
              <w:pStyle w:val="style4098"/>
              <w:spacing w:lineRule="auto" w:line="219"/>
              <w:ind w:left="91"/>
              <w:rPr>
                <w:sz w:val="17"/>
                <w:szCs w:val="17"/>
              </w:rPr>
            </w:pPr>
            <w:r>
              <w:rPr>
                <w:spacing w:val="-1"/>
                <w:sz w:val="17"/>
                <w:szCs w:val="17"/>
              </w:rPr>
              <w:t>6.对大失血有虚脱征兆者，又当极速补气固脱</w:t>
            </w:r>
          </w:p>
          <w:p w14:paraId="EEB3CFA9">
            <w:pPr>
              <w:pStyle w:val="style4098"/>
              <w:spacing w:before="57" w:lineRule="auto" w:line="219"/>
              <w:ind w:left="91"/>
              <w:rPr>
                <w:sz w:val="17"/>
                <w:szCs w:val="17"/>
              </w:rPr>
            </w:pPr>
            <w:r>
              <w:rPr>
                <w:sz w:val="17"/>
                <w:szCs w:val="17"/>
              </w:rPr>
              <w:t>7.新瘀证急，多用汤剂，取力大效速；久瘀证缓，宜用丸剂，取力小性缓，使瘀消而不伤正</w:t>
            </w:r>
          </w:p>
        </w:tc>
      </w:tr>
      <w:tr w14:paraId="700B8A41">
        <w:tblPrEx/>
        <w:trPr>
          <w:trHeight w:val="320" w:hRule="atLeast"/>
        </w:trPr>
        <w:tc>
          <w:tcPr>
            <w:tcW w:w="9359" w:type="dxa"/>
            <w:gridSpan w:val="2"/>
            <w:tcBorders/>
            <w:shd w:val="clear" w:color="auto" w:fill="00adf4"/>
          </w:tcPr>
          <w:p w14:paraId="C0985FBA">
            <w:pPr>
              <w:pStyle w:val="style4098"/>
              <w:spacing w:before="75" w:lineRule="auto" w:line="219"/>
              <w:ind w:left="4377"/>
              <w:rPr>
                <w:sz w:val="17"/>
                <w:szCs w:val="17"/>
              </w:rPr>
            </w:pPr>
            <w:r>
              <w:rPr>
                <w:b/>
                <w:bCs/>
                <w:color w:val="ffffff"/>
                <w:spacing w:val="-8"/>
                <w:sz w:val="17"/>
                <w:szCs w:val="17"/>
              </w:rPr>
              <w:t>治</w:t>
            </w:r>
            <w:r>
              <w:rPr>
                <w:color w:val="ffffff"/>
                <w:spacing w:val="-25"/>
                <w:sz w:val="17"/>
                <w:szCs w:val="17"/>
              </w:rPr>
              <w:t xml:space="preserve"> </w:t>
            </w:r>
            <w:r>
              <w:rPr>
                <w:b/>
                <w:bCs/>
                <w:color w:val="ffffff"/>
                <w:spacing w:val="-8"/>
                <w:sz w:val="17"/>
                <w:szCs w:val="17"/>
              </w:rPr>
              <w:t>风</w:t>
            </w:r>
            <w:r>
              <w:rPr>
                <w:color w:val="ffffff"/>
                <w:spacing w:val="-25"/>
                <w:sz w:val="17"/>
                <w:szCs w:val="17"/>
              </w:rPr>
              <w:t xml:space="preserve"> </w:t>
            </w:r>
            <w:r>
              <w:rPr>
                <w:b/>
                <w:bCs/>
                <w:color w:val="ffffff"/>
                <w:spacing w:val="-8"/>
                <w:sz w:val="17"/>
                <w:szCs w:val="17"/>
              </w:rPr>
              <w:t>剂</w:t>
            </w:r>
          </w:p>
        </w:tc>
      </w:tr>
      <w:tr w14:paraId="5EA0B365">
        <w:tblPrEx/>
        <w:trPr>
          <w:trHeight w:val="619" w:hRule="atLeast"/>
        </w:trPr>
        <w:tc>
          <w:tcPr>
            <w:tcW w:w="1263" w:type="dxa"/>
            <w:tcBorders/>
          </w:tcPr>
          <w:p w14:paraId="25A52389">
            <w:pPr>
              <w:pStyle w:val="style4098"/>
              <w:spacing w:before="226" w:lineRule="auto" w:line="219"/>
              <w:ind w:left="457"/>
              <w:rPr>
                <w:sz w:val="17"/>
                <w:szCs w:val="17"/>
              </w:rPr>
            </w:pPr>
            <w:r>
              <w:rPr>
                <w:b/>
                <w:bCs/>
                <w:spacing w:val="-4"/>
                <w:sz w:val="17"/>
                <w:szCs w:val="17"/>
              </w:rPr>
              <w:t>概念</w:t>
            </w:r>
          </w:p>
        </w:tc>
        <w:tc>
          <w:tcPr>
            <w:tcW w:w="8096" w:type="dxa"/>
            <w:tcBorders/>
          </w:tcPr>
          <w:p w14:paraId="E4F28F0F">
            <w:pPr>
              <w:pStyle w:val="style4098"/>
              <w:spacing w:before="99" w:lineRule="auto" w:line="239"/>
              <w:ind w:left="90" w:right="515" w:hanging="9"/>
              <w:rPr>
                <w:sz w:val="17"/>
                <w:szCs w:val="17"/>
              </w:rPr>
            </w:pPr>
            <w:r>
              <w:rPr>
                <w:sz w:val="17"/>
                <w:szCs w:val="17"/>
              </w:rPr>
              <w:t>由辛散疏风或滋潜息风止痉等药物为主要组成，具有疏散外风或平息内风等作用，用以治疗风证的一</w:t>
            </w:r>
            <w:r>
              <w:rPr>
                <w:spacing w:val="7"/>
                <w:sz w:val="17"/>
                <w:szCs w:val="17"/>
              </w:rPr>
              <w:t xml:space="preserve"> </w:t>
            </w:r>
            <w:r>
              <w:rPr>
                <w:spacing w:val="-2"/>
                <w:sz w:val="17"/>
                <w:szCs w:val="17"/>
              </w:rPr>
              <w:t>类方剂</w:t>
            </w:r>
          </w:p>
        </w:tc>
      </w:tr>
      <w:tr w14:paraId="AE2614F5">
        <w:tblPrEx/>
        <w:trPr>
          <w:trHeight w:val="1439" w:hRule="atLeast"/>
        </w:trPr>
        <w:tc>
          <w:tcPr>
            <w:tcW w:w="1263" w:type="dxa"/>
            <w:tcBorders/>
          </w:tcPr>
          <w:p w14:paraId="2A6CC22F">
            <w:pPr>
              <w:pStyle w:val="style0"/>
              <w:spacing w:lineRule="auto" w:line="290"/>
              <w:rPr>
                <w:rFonts w:ascii="Arial"/>
                <w:sz w:val="21"/>
              </w:rPr>
            </w:pPr>
          </w:p>
          <w:p w14:paraId="A76D7FCA">
            <w:pPr>
              <w:pStyle w:val="style0"/>
              <w:spacing w:lineRule="auto" w:line="291"/>
              <w:rPr>
                <w:rFonts w:ascii="Arial"/>
                <w:sz w:val="21"/>
              </w:rPr>
            </w:pPr>
          </w:p>
          <w:p w14:paraId="8646515F">
            <w:pPr>
              <w:pStyle w:val="style4098"/>
              <w:spacing w:before="55" w:lineRule="auto" w:line="220"/>
              <w:ind w:left="285"/>
              <w:rPr>
                <w:sz w:val="17"/>
                <w:szCs w:val="17"/>
              </w:rPr>
            </w:pPr>
            <w:r>
              <w:rPr>
                <w:spacing w:val="3"/>
                <w:sz w:val="17"/>
                <w:szCs w:val="17"/>
              </w:rPr>
              <w:t>适用范围</w:t>
            </w:r>
          </w:p>
        </w:tc>
        <w:tc>
          <w:tcPr>
            <w:tcW w:w="8096" w:type="dxa"/>
            <w:tcBorders/>
          </w:tcPr>
          <w:p w14:paraId="50A1D68C">
            <w:pPr>
              <w:pStyle w:val="style4098"/>
              <w:spacing w:before="161" w:lineRule="auto" w:line="246"/>
              <w:ind w:left="91" w:right="165"/>
              <w:jc w:val="both"/>
              <w:rPr>
                <w:sz w:val="17"/>
                <w:szCs w:val="17"/>
              </w:rPr>
            </w:pPr>
            <w:r>
              <w:rPr>
                <w:sz w:val="17"/>
                <w:szCs w:val="17"/>
              </w:rPr>
              <w:t>1.外风：即风邪侵袭人体，留着于肌表、经络、肌肉、骨节等所致的病证。另外皮肉破伤、风毒之邪从伤</w:t>
            </w:r>
            <w:r>
              <w:rPr>
                <w:spacing w:val="7"/>
                <w:sz w:val="17"/>
                <w:szCs w:val="17"/>
              </w:rPr>
              <w:t xml:space="preserve"> </w:t>
            </w:r>
            <w:r>
              <w:rPr>
                <w:sz w:val="17"/>
                <w:szCs w:val="17"/>
              </w:rPr>
              <w:t>处侵入人体所致的破伤风亦属于外风范围。以头痛、恶风、肌肤瘙痒、肢体麻</w:t>
            </w:r>
            <w:r>
              <w:rPr>
                <w:spacing w:val="-1"/>
                <w:sz w:val="17"/>
                <w:szCs w:val="17"/>
              </w:rPr>
              <w:t>木、筋骨挛痛、关节屈伸不</w:t>
            </w:r>
            <w:r>
              <w:rPr>
                <w:sz w:val="17"/>
                <w:szCs w:val="17"/>
              </w:rPr>
              <w:t xml:space="preserve"> </w:t>
            </w:r>
            <w:r>
              <w:rPr>
                <w:spacing w:val="-1"/>
                <w:sz w:val="17"/>
                <w:szCs w:val="17"/>
              </w:rPr>
              <w:t>利，或口眼喝斜、甚则角弓反张为主要表现</w:t>
            </w:r>
          </w:p>
          <w:p w14:paraId="E3F77771">
            <w:pPr>
              <w:pStyle w:val="style4098"/>
              <w:spacing w:before="38" w:lineRule="auto" w:line="251"/>
              <w:ind w:left="91" w:right="352"/>
              <w:rPr>
                <w:sz w:val="17"/>
                <w:szCs w:val="17"/>
              </w:rPr>
            </w:pPr>
            <w:r>
              <w:rPr>
                <w:sz w:val="17"/>
                <w:szCs w:val="17"/>
              </w:rPr>
              <w:t>2.内风：即风从内生，由脏腑功能失调所致的风病，如热极生风、肝阳化风、阴</w:t>
            </w:r>
            <w:r>
              <w:rPr>
                <w:spacing w:val="-1"/>
                <w:sz w:val="17"/>
                <w:szCs w:val="17"/>
              </w:rPr>
              <w:t>虚风动以及血虚生风等</w:t>
            </w:r>
            <w:r>
              <w:rPr>
                <w:sz w:val="17"/>
                <w:szCs w:val="17"/>
              </w:rPr>
              <w:t xml:space="preserve"> </w:t>
            </w:r>
            <w:r>
              <w:rPr>
                <w:sz w:val="17"/>
                <w:szCs w:val="17"/>
              </w:rPr>
              <w:t>常以眩晕、震颤、四肢抽搐、口眼喝斜、语言謇涩、半身不遂，甚或突然昏</w:t>
            </w:r>
            <w:r>
              <w:rPr>
                <w:spacing w:val="-1"/>
                <w:sz w:val="17"/>
                <w:szCs w:val="17"/>
              </w:rPr>
              <w:t>倒、不省人事等为主要表现</w:t>
            </w:r>
          </w:p>
        </w:tc>
      </w:tr>
      <w:tr w14:paraId="53AA297B">
        <w:tblPrEx/>
        <w:trPr>
          <w:trHeight w:val="1968" w:hRule="atLeast"/>
        </w:trPr>
        <w:tc>
          <w:tcPr>
            <w:tcW w:w="1263" w:type="dxa"/>
            <w:tcBorders/>
          </w:tcPr>
          <w:p w14:paraId="4B347868">
            <w:pPr>
              <w:pStyle w:val="style0"/>
              <w:spacing w:lineRule="auto" w:line="279"/>
              <w:rPr>
                <w:rFonts w:ascii="Arial"/>
                <w:sz w:val="21"/>
              </w:rPr>
            </w:pPr>
          </w:p>
          <w:p w14:paraId="8FE7C98B">
            <w:pPr>
              <w:pStyle w:val="style0"/>
              <w:spacing w:lineRule="auto" w:line="279"/>
              <w:rPr>
                <w:rFonts w:ascii="Arial"/>
                <w:sz w:val="21"/>
              </w:rPr>
            </w:pPr>
          </w:p>
          <w:p w14:paraId="1A23872F">
            <w:pPr>
              <w:pStyle w:val="style0"/>
              <w:spacing w:lineRule="auto" w:line="280"/>
              <w:rPr>
                <w:rFonts w:ascii="Arial"/>
                <w:sz w:val="21"/>
              </w:rPr>
            </w:pPr>
          </w:p>
          <w:p w14:paraId="874A3F92">
            <w:pPr>
              <w:pStyle w:val="style4098"/>
              <w:spacing w:before="55" w:lineRule="auto" w:line="219"/>
              <w:ind w:left="287"/>
              <w:rPr>
                <w:sz w:val="17"/>
                <w:szCs w:val="17"/>
              </w:rPr>
            </w:pPr>
            <w:r>
              <w:rPr>
                <w:b/>
                <w:bCs/>
                <w:spacing w:val="-4"/>
                <w:sz w:val="17"/>
                <w:szCs w:val="17"/>
              </w:rPr>
              <w:t>配伍规律</w:t>
            </w:r>
          </w:p>
        </w:tc>
        <w:tc>
          <w:tcPr>
            <w:tcW w:w="8096" w:type="dxa"/>
            <w:tcBorders/>
          </w:tcPr>
          <w:p w14:paraId="6A86E479">
            <w:pPr>
              <w:pStyle w:val="style4098"/>
              <w:spacing w:before="160"/>
              <w:ind w:left="91"/>
              <w:rPr>
                <w:sz w:val="17"/>
                <w:szCs w:val="17"/>
              </w:rPr>
            </w:pPr>
            <w:r>
              <w:rPr>
                <w:sz w:val="17"/>
                <w:szCs w:val="17"/>
              </w:rPr>
              <w:t>1.外风所致病证，治宜疏散外风。常以辛散祛风药，如羌活、独活、荆芥、防风、川芎、白芷、白附子等为</w:t>
            </w:r>
            <w:r>
              <w:rPr>
                <w:spacing w:val="3"/>
                <w:sz w:val="17"/>
                <w:szCs w:val="17"/>
              </w:rPr>
              <w:t xml:space="preserve"> </w:t>
            </w:r>
            <w:r>
              <w:rPr>
                <w:spacing w:val="2"/>
                <w:sz w:val="17"/>
                <w:szCs w:val="17"/>
              </w:rPr>
              <w:t>主组方。根据病人体质强弱、感邪轻重以及病邪的兼夹等不同情况，分别配</w:t>
            </w:r>
            <w:r>
              <w:rPr>
                <w:spacing w:val="1"/>
                <w:sz w:val="17"/>
                <w:szCs w:val="17"/>
              </w:rPr>
              <w:t>伍祛寒、清热、祛湿、祛痰、</w:t>
            </w:r>
          </w:p>
          <w:p w14:paraId="0FC1F9A7">
            <w:pPr>
              <w:pStyle w:val="style4098"/>
              <w:spacing w:before="58" w:lineRule="auto" w:line="219"/>
              <w:ind w:left="91"/>
              <w:rPr>
                <w:sz w:val="17"/>
                <w:szCs w:val="17"/>
              </w:rPr>
            </w:pPr>
            <w:r>
              <w:rPr>
                <w:spacing w:val="2"/>
                <w:sz w:val="17"/>
                <w:szCs w:val="17"/>
              </w:rPr>
              <w:t>养血、活血之品</w:t>
            </w:r>
          </w:p>
          <w:p w14:paraId="35982E22">
            <w:pPr>
              <w:pStyle w:val="style4098"/>
              <w:spacing w:before="47" w:lineRule="auto" w:line="219"/>
              <w:ind w:left="91"/>
              <w:rPr>
                <w:sz w:val="17"/>
                <w:szCs w:val="17"/>
              </w:rPr>
            </w:pPr>
            <w:r>
              <w:rPr>
                <w:sz w:val="17"/>
                <w:szCs w:val="17"/>
              </w:rPr>
              <w:t>2.内风所致病证，治宜平肝息风。内风之实证，常以平肝息风药，如羚羊角、钩藤</w:t>
            </w:r>
            <w:r>
              <w:rPr>
                <w:spacing w:val="-1"/>
                <w:sz w:val="17"/>
                <w:szCs w:val="17"/>
              </w:rPr>
              <w:t>、天麻、石决明、代赭</w:t>
            </w:r>
          </w:p>
          <w:p w14:paraId="2556E806">
            <w:pPr>
              <w:pStyle w:val="style4098"/>
              <w:spacing w:before="19"/>
              <w:ind w:left="91" w:right="11"/>
              <w:rPr>
                <w:sz w:val="17"/>
                <w:szCs w:val="17"/>
              </w:rPr>
            </w:pPr>
            <w:r>
              <w:rPr>
                <w:sz w:val="17"/>
                <w:szCs w:val="17"/>
              </w:rPr>
              <w:t>石、龙骨、牡蛎等为主组方；热盛动风伤津生痰，常配清热、滋阴、化痰之品；内风之</w:t>
            </w:r>
            <w:r>
              <w:rPr>
                <w:spacing w:val="-1"/>
                <w:sz w:val="17"/>
                <w:szCs w:val="17"/>
              </w:rPr>
              <w:t>虚证，指的是阴虚血</w:t>
            </w:r>
            <w:r>
              <w:rPr>
                <w:sz w:val="17"/>
                <w:szCs w:val="17"/>
              </w:rPr>
              <w:t xml:space="preserve"> </w:t>
            </w:r>
            <w:r>
              <w:rPr>
                <w:sz w:val="17"/>
                <w:szCs w:val="17"/>
              </w:rPr>
              <w:t>亏生风。如温病后期，阴液亏虚，虚风内动，当滋阴息风。常用滋阴养血药，如地黄</w:t>
            </w:r>
            <w:r>
              <w:rPr>
                <w:spacing w:val="-1"/>
                <w:sz w:val="17"/>
                <w:szCs w:val="17"/>
              </w:rPr>
              <w:t>、阿胶、白芍、鸡子</w:t>
            </w:r>
          </w:p>
          <w:p w14:paraId="990C041D">
            <w:pPr>
              <w:pStyle w:val="style4098"/>
              <w:spacing w:before="57" w:lineRule="auto" w:line="219"/>
              <w:ind w:left="91"/>
              <w:rPr>
                <w:sz w:val="17"/>
                <w:szCs w:val="17"/>
              </w:rPr>
            </w:pPr>
            <w:r>
              <w:rPr>
                <w:spacing w:val="-1"/>
                <w:sz w:val="17"/>
                <w:szCs w:val="17"/>
              </w:rPr>
              <w:t>黄、麦冬、龟板等为主组方</w:t>
            </w:r>
          </w:p>
        </w:tc>
      </w:tr>
      <w:tr w14:paraId="F544A768">
        <w:tblPrEx/>
        <w:trPr>
          <w:trHeight w:val="699" w:hRule="atLeast"/>
        </w:trPr>
        <w:tc>
          <w:tcPr>
            <w:tcW w:w="1263" w:type="dxa"/>
            <w:tcBorders/>
          </w:tcPr>
          <w:p w14:paraId="2065CAEA">
            <w:pPr>
              <w:pStyle w:val="style4098"/>
              <w:spacing w:before="272" w:lineRule="auto" w:line="219"/>
              <w:ind w:left="454"/>
              <w:rPr>
                <w:sz w:val="17"/>
                <w:szCs w:val="17"/>
              </w:rPr>
            </w:pPr>
            <w:r>
              <w:rPr>
                <w:spacing w:val="-3"/>
                <w:sz w:val="17"/>
                <w:szCs w:val="17"/>
              </w:rPr>
              <w:t>分类</w:t>
            </w:r>
          </w:p>
        </w:tc>
        <w:tc>
          <w:tcPr>
            <w:tcW w:w="8096" w:type="dxa"/>
            <w:tcBorders/>
          </w:tcPr>
          <w:p w14:paraId="6944B108">
            <w:pPr>
              <w:pStyle w:val="style4098"/>
              <w:spacing w:before="171" w:lineRule="auto" w:line="219"/>
              <w:ind w:left="91"/>
              <w:rPr>
                <w:sz w:val="17"/>
                <w:szCs w:val="17"/>
              </w:rPr>
            </w:pPr>
            <w:r>
              <w:rPr>
                <w:sz w:val="17"/>
                <w:szCs w:val="17"/>
              </w:rPr>
              <w:t>1.疏散外风：如大秦艽汤、川芎茶调散、消风散、牵正散、小活络丹、玉真散</w:t>
            </w:r>
          </w:p>
          <w:p w14:paraId="50EE45C5">
            <w:pPr>
              <w:pStyle w:val="style4098"/>
              <w:spacing w:before="18" w:lineRule="auto" w:line="219"/>
              <w:ind w:left="91"/>
              <w:rPr>
                <w:sz w:val="17"/>
                <w:szCs w:val="17"/>
              </w:rPr>
            </w:pPr>
            <w:r>
              <w:rPr>
                <w:sz w:val="17"/>
                <w:szCs w:val="17"/>
              </w:rPr>
              <w:t>2.平息内风：如羚角钩藤汤、镇肝熄风汤、天麻钩藤饮、大定风珠、阿胶鸡子黄汤</w:t>
            </w:r>
          </w:p>
        </w:tc>
      </w:tr>
      <w:tr w14:paraId="4A71005E">
        <w:tblPrEx/>
        <w:trPr>
          <w:trHeight w:val="1159" w:hRule="atLeast"/>
        </w:trPr>
        <w:tc>
          <w:tcPr>
            <w:tcW w:w="1263" w:type="dxa"/>
            <w:tcBorders/>
          </w:tcPr>
          <w:p w14:paraId="A4657D15">
            <w:pPr>
              <w:pStyle w:val="style0"/>
              <w:spacing w:lineRule="auto" w:line="446"/>
              <w:rPr>
                <w:rFonts w:ascii="Arial"/>
                <w:sz w:val="21"/>
              </w:rPr>
            </w:pPr>
          </w:p>
          <w:p w14:paraId="59A8A65D">
            <w:pPr>
              <w:pStyle w:val="style4098"/>
              <w:spacing w:before="55" w:lineRule="auto" w:line="220"/>
              <w:ind w:left="114"/>
              <w:rPr>
                <w:sz w:val="17"/>
                <w:szCs w:val="17"/>
              </w:rPr>
            </w:pPr>
            <w:r>
              <w:rPr>
                <w:spacing w:val="-1"/>
                <w:sz w:val="17"/>
                <w:szCs w:val="17"/>
              </w:rPr>
              <w:t>应用注意事项</w:t>
            </w:r>
          </w:p>
        </w:tc>
        <w:tc>
          <w:tcPr>
            <w:tcW w:w="8096" w:type="dxa"/>
            <w:tcBorders/>
          </w:tcPr>
          <w:p w14:paraId="428085DD">
            <w:pPr>
              <w:pStyle w:val="style4098"/>
              <w:spacing w:before="154" w:lineRule="auto" w:line="219"/>
              <w:ind w:left="91"/>
              <w:rPr>
                <w:sz w:val="17"/>
                <w:szCs w:val="17"/>
              </w:rPr>
            </w:pPr>
            <w:r>
              <w:rPr>
                <w:sz w:val="17"/>
                <w:szCs w:val="17"/>
              </w:rPr>
              <w:t>1.首先辨清风证类型，辨清风病之属内、属外。外风宜疏散，不宜平息；内风宜平息，而忌用疏散</w:t>
            </w:r>
          </w:p>
          <w:p w14:paraId="3032BFFF">
            <w:pPr>
              <w:pStyle w:val="style4098"/>
              <w:spacing w:before="38" w:lineRule="auto" w:line="245"/>
              <w:ind w:left="91"/>
              <w:rPr>
                <w:sz w:val="17"/>
                <w:szCs w:val="17"/>
              </w:rPr>
            </w:pPr>
            <w:r>
              <w:rPr>
                <w:sz w:val="17"/>
                <w:szCs w:val="17"/>
              </w:rPr>
              <w:t>2.应根据病邪之兼夹、病情之虚实，进行相应的配伍。如兼寒、兼热、兼湿，或夹痰、夹瘀等，应与散寒、</w:t>
            </w:r>
            <w:r>
              <w:rPr>
                <w:spacing w:val="3"/>
                <w:sz w:val="17"/>
                <w:szCs w:val="17"/>
              </w:rPr>
              <w:t xml:space="preserve"> </w:t>
            </w:r>
            <w:r>
              <w:rPr>
                <w:spacing w:val="-1"/>
                <w:sz w:val="17"/>
                <w:szCs w:val="17"/>
              </w:rPr>
              <w:t>清热、祛湿、化痰以及活血化瘀等法配合运用</w:t>
            </w:r>
          </w:p>
          <w:p w14:paraId="3884568F">
            <w:pPr>
              <w:pStyle w:val="style4098"/>
              <w:spacing w:before="28" w:lineRule="auto" w:line="219"/>
              <w:ind w:left="91"/>
              <w:rPr>
                <w:sz w:val="17"/>
                <w:szCs w:val="17"/>
              </w:rPr>
            </w:pPr>
            <w:r>
              <w:rPr>
                <w:sz w:val="17"/>
                <w:szCs w:val="17"/>
              </w:rPr>
              <w:t>3.注意外风与内风之间的相互影响。外风可引动内风，内风可</w:t>
            </w:r>
            <w:r>
              <w:rPr>
                <w:spacing w:val="-1"/>
                <w:sz w:val="17"/>
                <w:szCs w:val="17"/>
              </w:rPr>
              <w:t>引动外风，治疗应分清主次</w:t>
            </w:r>
          </w:p>
        </w:tc>
      </w:tr>
      <w:tr w14:paraId="4E52FF93">
        <w:tblPrEx/>
        <w:trPr>
          <w:trHeight w:val="360" w:hRule="atLeast"/>
        </w:trPr>
        <w:tc>
          <w:tcPr>
            <w:tcW w:w="9359" w:type="dxa"/>
            <w:gridSpan w:val="2"/>
            <w:tcBorders/>
            <w:shd w:val="clear" w:color="auto" w:fill="00a6f3"/>
          </w:tcPr>
          <w:p w14:paraId="732034A8">
            <w:pPr>
              <w:pStyle w:val="style4098"/>
              <w:spacing w:before="101" w:lineRule="auto" w:line="219"/>
              <w:ind w:left="4377"/>
              <w:rPr>
                <w:sz w:val="17"/>
                <w:szCs w:val="17"/>
              </w:rPr>
            </w:pPr>
            <w:r>
              <w:rPr>
                <w:b/>
                <w:bCs/>
                <w:color w:val="ffffff"/>
                <w:spacing w:val="-8"/>
                <w:sz w:val="17"/>
                <w:szCs w:val="17"/>
              </w:rPr>
              <w:t>治</w:t>
            </w:r>
            <w:r>
              <w:rPr>
                <w:color w:val="ffffff"/>
                <w:spacing w:val="-25"/>
                <w:sz w:val="17"/>
                <w:szCs w:val="17"/>
              </w:rPr>
              <w:t xml:space="preserve"> </w:t>
            </w:r>
            <w:r>
              <w:rPr>
                <w:b/>
                <w:bCs/>
                <w:color w:val="ffffff"/>
                <w:spacing w:val="-8"/>
                <w:sz w:val="17"/>
                <w:szCs w:val="17"/>
              </w:rPr>
              <w:t>燥</w:t>
            </w:r>
            <w:r>
              <w:rPr>
                <w:color w:val="ffffff"/>
                <w:spacing w:val="-25"/>
                <w:sz w:val="17"/>
                <w:szCs w:val="17"/>
              </w:rPr>
              <w:t xml:space="preserve"> </w:t>
            </w:r>
            <w:r>
              <w:rPr>
                <w:b/>
                <w:bCs/>
                <w:color w:val="ffffff"/>
                <w:spacing w:val="-8"/>
                <w:sz w:val="17"/>
                <w:szCs w:val="17"/>
              </w:rPr>
              <w:t>剂</w:t>
            </w:r>
          </w:p>
        </w:tc>
      </w:tr>
      <w:tr w14:paraId="BD8A8603">
        <w:tblPrEx/>
        <w:trPr>
          <w:trHeight w:val="520" w:hRule="atLeast"/>
        </w:trPr>
        <w:tc>
          <w:tcPr>
            <w:tcW w:w="1263" w:type="dxa"/>
            <w:tcBorders/>
          </w:tcPr>
          <w:p w14:paraId="3F8B6250">
            <w:pPr>
              <w:pStyle w:val="style4098"/>
              <w:spacing w:before="185" w:lineRule="auto" w:line="219"/>
              <w:ind w:left="454"/>
              <w:rPr>
                <w:sz w:val="17"/>
                <w:szCs w:val="17"/>
              </w:rPr>
            </w:pPr>
            <w:r>
              <w:rPr>
                <w:spacing w:val="-2"/>
                <w:sz w:val="17"/>
                <w:szCs w:val="17"/>
              </w:rPr>
              <w:t>概念</w:t>
            </w:r>
          </w:p>
        </w:tc>
        <w:tc>
          <w:tcPr>
            <w:tcW w:w="8096" w:type="dxa"/>
            <w:tcBorders/>
          </w:tcPr>
          <w:p w14:paraId="C95C0483">
            <w:pPr>
              <w:pStyle w:val="style4098"/>
              <w:spacing w:before="183" w:lineRule="auto" w:line="219"/>
              <w:ind w:left="91"/>
              <w:rPr>
                <w:sz w:val="17"/>
                <w:szCs w:val="17"/>
              </w:rPr>
            </w:pPr>
            <w:r>
              <w:rPr>
                <w:sz w:val="17"/>
                <w:szCs w:val="17"/>
              </w:rPr>
              <w:t>多以辛散轻宣或甘凉滋润药为主组成，具有轻宣外燥或滋阴润燥等作用，用以治疗燥证的一类方剂</w:t>
            </w:r>
          </w:p>
        </w:tc>
      </w:tr>
      <w:tr w14:paraId="23B0F6B9">
        <w:tblPrEx/>
        <w:trPr>
          <w:trHeight w:val="889" w:hRule="atLeast"/>
        </w:trPr>
        <w:tc>
          <w:tcPr>
            <w:tcW w:w="1263" w:type="dxa"/>
            <w:tcBorders/>
          </w:tcPr>
          <w:p w14:paraId="A8B99392">
            <w:pPr>
              <w:pStyle w:val="style0"/>
              <w:spacing w:lineRule="auto" w:line="308"/>
              <w:rPr>
                <w:rFonts w:ascii="Arial"/>
                <w:sz w:val="21"/>
              </w:rPr>
            </w:pPr>
          </w:p>
          <w:p w14:paraId="9F39F19B">
            <w:pPr>
              <w:pStyle w:val="style4098"/>
              <w:spacing w:before="55" w:lineRule="auto" w:line="220"/>
              <w:ind w:left="285"/>
              <w:rPr>
                <w:sz w:val="17"/>
                <w:szCs w:val="17"/>
              </w:rPr>
            </w:pPr>
            <w:r>
              <w:rPr>
                <w:spacing w:val="3"/>
                <w:sz w:val="17"/>
                <w:szCs w:val="17"/>
              </w:rPr>
              <w:t>适用范围</w:t>
            </w:r>
          </w:p>
        </w:tc>
        <w:tc>
          <w:tcPr>
            <w:tcW w:w="8096" w:type="dxa"/>
            <w:tcBorders/>
          </w:tcPr>
          <w:p w14:paraId="C761FD71">
            <w:pPr>
              <w:pStyle w:val="style4098"/>
              <w:spacing w:before="103" w:lineRule="auto" w:line="219"/>
              <w:ind w:left="91"/>
              <w:rPr>
                <w:sz w:val="17"/>
                <w:szCs w:val="17"/>
              </w:rPr>
            </w:pPr>
            <w:r>
              <w:rPr>
                <w:sz w:val="17"/>
                <w:szCs w:val="17"/>
              </w:rPr>
              <w:t>燥证分外燥与内燥。包括感受秋令燥邪所致的外燥病证与因脏腑津液精血亏耗</w:t>
            </w:r>
            <w:r>
              <w:rPr>
                <w:spacing w:val="-1"/>
                <w:sz w:val="17"/>
                <w:szCs w:val="17"/>
              </w:rPr>
              <w:t>而至的内燥病证。外</w:t>
            </w:r>
          </w:p>
          <w:p w14:paraId="FBDAA707">
            <w:pPr>
              <w:pStyle w:val="style4098"/>
              <w:spacing w:before="49" w:lineRule="auto" w:line="249"/>
              <w:ind w:left="91" w:right="11"/>
              <w:rPr>
                <w:sz w:val="17"/>
                <w:szCs w:val="17"/>
              </w:rPr>
            </w:pPr>
            <w:r>
              <w:rPr>
                <w:sz w:val="17"/>
                <w:szCs w:val="17"/>
              </w:rPr>
              <w:t>燥有温燥与凉燥之分；内燥分上燥、中燥、下燥，累及脏腑主要有肺、胃、大肠，或肾</w:t>
            </w:r>
            <w:r>
              <w:rPr>
                <w:spacing w:val="-1"/>
                <w:sz w:val="17"/>
                <w:szCs w:val="17"/>
              </w:rPr>
              <w:t>之别。燥在上，多责</w:t>
            </w:r>
            <w:r>
              <w:rPr>
                <w:sz w:val="17"/>
                <w:szCs w:val="17"/>
              </w:rPr>
              <w:t xml:space="preserve"> </w:t>
            </w:r>
            <w:r>
              <w:rPr>
                <w:spacing w:val="-1"/>
                <w:sz w:val="17"/>
                <w:szCs w:val="17"/>
              </w:rPr>
              <w:t>之于肺；燥在中，多责之于胃；燥在下，多责之于肾</w:t>
            </w:r>
          </w:p>
        </w:tc>
      </w:tr>
      <w:tr w14:paraId="64DCB442">
        <w:tblPrEx/>
        <w:trPr>
          <w:trHeight w:val="1429" w:hRule="atLeast"/>
        </w:trPr>
        <w:tc>
          <w:tcPr>
            <w:tcW w:w="1263" w:type="dxa"/>
            <w:tcBorders/>
          </w:tcPr>
          <w:p w14:paraId="0449581E">
            <w:pPr>
              <w:pStyle w:val="style0"/>
              <w:spacing w:lineRule="auto" w:line="287"/>
              <w:rPr>
                <w:rFonts w:ascii="Arial"/>
                <w:sz w:val="21"/>
              </w:rPr>
            </w:pPr>
          </w:p>
          <w:p w14:paraId="EFD86D51">
            <w:pPr>
              <w:pStyle w:val="style0"/>
              <w:spacing w:lineRule="auto" w:line="287"/>
              <w:rPr>
                <w:rFonts w:ascii="Arial"/>
                <w:sz w:val="21"/>
              </w:rPr>
            </w:pPr>
          </w:p>
          <w:p w14:paraId="651469A5">
            <w:pPr>
              <w:pStyle w:val="style4098"/>
              <w:spacing w:before="56" w:lineRule="auto" w:line="219"/>
              <w:ind w:left="287"/>
              <w:rPr>
                <w:sz w:val="17"/>
                <w:szCs w:val="17"/>
              </w:rPr>
            </w:pPr>
            <w:r>
              <w:rPr>
                <w:b/>
                <w:bCs/>
                <w:spacing w:val="-4"/>
                <w:sz w:val="17"/>
                <w:szCs w:val="17"/>
              </w:rPr>
              <w:t>配伍规律</w:t>
            </w:r>
          </w:p>
        </w:tc>
        <w:tc>
          <w:tcPr>
            <w:tcW w:w="8096" w:type="dxa"/>
            <w:tcBorders/>
          </w:tcPr>
          <w:p w14:paraId="5F784108">
            <w:pPr>
              <w:pStyle w:val="style4098"/>
              <w:spacing w:before="135" w:lineRule="auto" w:line="219"/>
              <w:ind w:left="91"/>
              <w:rPr>
                <w:sz w:val="17"/>
                <w:szCs w:val="17"/>
              </w:rPr>
            </w:pPr>
            <w:r>
              <w:rPr>
                <w:sz w:val="17"/>
                <w:szCs w:val="17"/>
              </w:rPr>
              <w:t>1.外燥者，当轻宣外燥。外感凉燥者，治宜轻宣温润，常以杏仁、苏叶等苦辛温润药物为主组方；外感温</w:t>
            </w:r>
          </w:p>
          <w:p w14:paraId="DAEEAB97">
            <w:pPr>
              <w:pStyle w:val="style4098"/>
              <w:spacing w:before="47" w:lineRule="auto" w:line="219"/>
              <w:ind w:right="11"/>
              <w:jc w:val="right"/>
              <w:rPr>
                <w:sz w:val="17"/>
                <w:szCs w:val="17"/>
              </w:rPr>
            </w:pPr>
            <w:r>
              <w:rPr>
                <w:sz w:val="17"/>
                <w:szCs w:val="17"/>
              </w:rPr>
              <w:t>燥者，治宜清宣润肺，常用桑叶、豆豉、杏仁、沙参等辛凉甘润为主组方。燥热重者，</w:t>
            </w:r>
            <w:r>
              <w:rPr>
                <w:spacing w:val="-1"/>
                <w:sz w:val="17"/>
                <w:szCs w:val="17"/>
              </w:rPr>
              <w:t>可酌配石膏、麦冬等</w:t>
            </w:r>
          </w:p>
          <w:p w14:paraId="63249C3D">
            <w:pPr>
              <w:pStyle w:val="style4098"/>
              <w:spacing w:before="59" w:lineRule="auto" w:line="219"/>
              <w:ind w:left="91"/>
              <w:rPr>
                <w:sz w:val="17"/>
                <w:szCs w:val="17"/>
              </w:rPr>
            </w:pPr>
            <w:r>
              <w:rPr>
                <w:spacing w:val="2"/>
                <w:sz w:val="17"/>
                <w:szCs w:val="17"/>
              </w:rPr>
              <w:t>甘寒清热润燥之品</w:t>
            </w:r>
          </w:p>
          <w:p w14:paraId="F70247DC">
            <w:pPr>
              <w:pStyle w:val="style4098"/>
              <w:spacing w:before="17" w:lineRule="auto" w:line="262"/>
              <w:ind w:left="91" w:right="172" w:firstLine="9"/>
              <w:rPr>
                <w:sz w:val="17"/>
                <w:szCs w:val="17"/>
              </w:rPr>
            </w:pPr>
            <w:r>
              <w:rPr>
                <w:sz w:val="17"/>
                <w:szCs w:val="17"/>
              </w:rPr>
              <w:t>2.脏腑津伤液耗所致的内燥证，常用沙参、麦冬、生地、熟地、玄参等药组方，必</w:t>
            </w:r>
            <w:r>
              <w:rPr>
                <w:spacing w:val="-1"/>
                <w:sz w:val="17"/>
                <w:szCs w:val="17"/>
              </w:rPr>
              <w:t>要时根据燥热程度酌配</w:t>
            </w:r>
            <w:r>
              <w:rPr>
                <w:sz w:val="17"/>
                <w:szCs w:val="17"/>
              </w:rPr>
              <w:t xml:space="preserve"> </w:t>
            </w:r>
            <w:r>
              <w:rPr>
                <w:spacing w:val="-1"/>
                <w:sz w:val="17"/>
                <w:szCs w:val="17"/>
              </w:rPr>
              <w:t>甘寒清热泻火之品；燥热耗气而兼气虚者，酌配益气药物</w:t>
            </w:r>
          </w:p>
        </w:tc>
      </w:tr>
      <w:tr w14:paraId="9484B152">
        <w:tblPrEx/>
        <w:trPr>
          <w:trHeight w:val="714" w:hRule="atLeast"/>
        </w:trPr>
        <w:tc>
          <w:tcPr>
            <w:tcW w:w="1263" w:type="dxa"/>
            <w:tcBorders/>
          </w:tcPr>
          <w:p w14:paraId="01D68722">
            <w:pPr>
              <w:pStyle w:val="style4098"/>
              <w:spacing w:before="276" w:lineRule="auto" w:line="219"/>
              <w:ind w:left="454"/>
              <w:rPr>
                <w:sz w:val="17"/>
                <w:szCs w:val="17"/>
              </w:rPr>
            </w:pPr>
            <w:r>
              <w:rPr>
                <w:spacing w:val="-3"/>
                <w:sz w:val="17"/>
                <w:szCs w:val="17"/>
              </w:rPr>
              <w:t>分类</w:t>
            </w:r>
          </w:p>
        </w:tc>
        <w:tc>
          <w:tcPr>
            <w:tcW w:w="8096" w:type="dxa"/>
            <w:tcBorders/>
          </w:tcPr>
          <w:p w14:paraId="139F3003">
            <w:pPr>
              <w:pStyle w:val="style4098"/>
              <w:spacing w:before="174" w:lineRule="auto" w:line="219"/>
              <w:ind w:left="94"/>
              <w:rPr>
                <w:sz w:val="17"/>
                <w:szCs w:val="17"/>
              </w:rPr>
            </w:pPr>
            <w:r>
              <w:rPr>
                <w:b/>
                <w:bCs/>
                <w:spacing w:val="-1"/>
                <w:sz w:val="17"/>
                <w:szCs w:val="17"/>
              </w:rPr>
              <w:t>1.轻宣外燥</w:t>
            </w:r>
            <w:r>
              <w:rPr>
                <w:spacing w:val="-1"/>
                <w:sz w:val="17"/>
                <w:szCs w:val="17"/>
              </w:rPr>
              <w:t>：如杏苏散、清燥救肺汤、桑杏汤</w:t>
            </w:r>
          </w:p>
          <w:p w14:paraId="E9F1801F">
            <w:pPr>
              <w:pStyle w:val="style4098"/>
              <w:spacing w:before="29" w:lineRule="auto" w:line="219"/>
              <w:ind w:left="91"/>
              <w:rPr>
                <w:sz w:val="17"/>
                <w:szCs w:val="17"/>
              </w:rPr>
            </w:pPr>
            <w:r>
              <w:rPr>
                <w:sz w:val="17"/>
                <w:szCs w:val="17"/>
              </w:rPr>
              <w:t>2.滋润内燥：如养阴清肺汤、麦门冬汤、百合固金汤、增液汤、益胃汤、玉液汤、琼玉膏</w:t>
            </w:r>
          </w:p>
        </w:tc>
      </w:tr>
    </w:tbl>
    <w:p w14:paraId="0568D497">
      <w:pPr>
        <w:pStyle w:val="style66"/>
        <w:rPr/>
      </w:pPr>
    </w:p>
    <w:p w14:paraId="6DDB283E">
      <w:pPr>
        <w:pStyle w:val="style0"/>
        <w:rPr/>
        <w:sectPr>
          <w:footerReference w:type="default" r:id="rId29"/>
          <w:pgSz w:w="11900" w:h="16830" w:orient="portrait"/>
          <w:pgMar w:top="1303" w:right="1425" w:bottom="1407" w:left="1019" w:header="0" w:footer="1176" w:gutter="0"/>
        </w:sectPr>
      </w:pPr>
    </w:p>
    <w:p w14:paraId="108AF834">
      <w:pPr>
        <w:pStyle w:val="style0"/>
        <w:spacing w:before="178" w:lineRule="auto" w:line="217"/>
        <w:ind w:left="3938"/>
        <w:rPr>
          <w:rFonts w:ascii="SimHei" w:cs="SimHei" w:eastAsia="SimHei" w:hAnsi="SimHei"/>
          <w:sz w:val="23"/>
          <w:szCs w:val="23"/>
        </w:rPr>
      </w:pPr>
      <w:r>
        <w:rPr/>
        <w:drawing>
          <wp:anchor distT="0" distB="0" distL="0" distR="0" simplePos="false" relativeHeight="11" behindDoc="false" locked="false" layoutInCell="false" allowOverlap="true">
            <wp:simplePos x="0" y="0"/>
            <wp:positionH relativeFrom="page">
              <wp:posOffset>6019810</wp:posOffset>
            </wp:positionH>
            <wp:positionV relativeFrom="page">
              <wp:posOffset>717528</wp:posOffset>
            </wp:positionV>
            <wp:extent cx="889021" cy="355665"/>
            <wp:effectExtent l="0" t="0" r="0" b="0"/>
            <wp:wrapNone/>
            <wp:docPr id="1061" name="IM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 26"/>
                    <pic:cNvPicPr/>
                  </pic:nvPicPr>
                  <pic:blipFill>
                    <a:blip r:embed="rId30" cstate="print"/>
                    <a:srcRect l="0" t="0" r="0" b="0"/>
                    <a:stretch/>
                  </pic:blipFill>
                  <pic:spPr>
                    <a:xfrm rot="0">
                      <a:off x="0" y="0"/>
                      <a:ext cx="889021" cy="355665"/>
                    </a:xfrm>
                    <a:prstGeom prst="rect"/>
                  </pic:spPr>
                </pic:pic>
              </a:graphicData>
            </a:graphic>
          </wp:anchor>
        </w:drawing>
      </w:r>
      <w:r>
        <w:rPr>
          <w:rFonts w:ascii="SimHei" w:cs="SimHei" w:eastAsia="SimHei" w:hAnsi="SimHei"/>
          <w:b/>
          <w:bCs/>
          <w:spacing w:val="1"/>
          <w:sz w:val="23"/>
          <w:szCs w:val="23"/>
        </w:rPr>
        <w:t>第四部分</w:t>
      </w:r>
      <w:r>
        <w:rPr>
          <w:rFonts w:ascii="SimHei" w:cs="SimHei" w:eastAsia="SimHei" w:hAnsi="SimHei"/>
          <w:spacing w:val="116"/>
          <w:sz w:val="23"/>
          <w:szCs w:val="23"/>
        </w:rPr>
        <w:t xml:space="preserve"> </w:t>
      </w:r>
      <w:r>
        <w:rPr>
          <w:rFonts w:ascii="SimHei" w:cs="SimHei" w:eastAsia="SimHei" w:hAnsi="SimHei"/>
          <w:b/>
          <w:bCs/>
          <w:spacing w:val="1"/>
          <w:sz w:val="23"/>
          <w:szCs w:val="23"/>
        </w:rPr>
        <w:t>方剂学|第八章</w:t>
      </w:r>
      <w:r>
        <w:rPr>
          <w:rFonts w:ascii="SimHei" w:cs="SimHei" w:eastAsia="SimHei" w:hAnsi="SimHei"/>
          <w:spacing w:val="102"/>
          <w:sz w:val="23"/>
          <w:szCs w:val="23"/>
        </w:rPr>
        <w:t xml:space="preserve"> </w:t>
      </w:r>
      <w:r>
        <w:rPr>
          <w:rFonts w:ascii="SimHei" w:cs="SimHei" w:eastAsia="SimHei" w:hAnsi="SimHei"/>
          <w:b/>
          <w:bCs/>
          <w:spacing w:val="1"/>
          <w:sz w:val="23"/>
          <w:szCs w:val="23"/>
        </w:rPr>
        <w:t>各类方剂</w:t>
      </w:r>
    </w:p>
    <w:p w14:paraId="029F8CE8">
      <w:pPr>
        <w:pStyle w:val="style0"/>
        <w:spacing w:before="72"/>
        <w:rPr/>
      </w:pPr>
    </w:p>
    <w:p w14:paraId="B57A33E5">
      <w:pPr>
        <w:pStyle w:val="style0"/>
        <w:spacing w:before="71"/>
        <w:rPr/>
      </w:pPr>
    </w:p>
    <w:tbl>
      <w:tblPr>
        <w:tblStyle w:val="style4097"/>
        <w:tblW w:w="93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4"/>
        <w:gridCol w:w="8086"/>
      </w:tblGrid>
      <w:tr w14:paraId="0A6F7A81">
        <w:trPr>
          <w:trHeight w:val="365" w:hRule="atLeast"/>
        </w:trPr>
        <w:tc>
          <w:tcPr>
            <w:tcW w:w="9340" w:type="dxa"/>
            <w:gridSpan w:val="2"/>
            <w:tcBorders/>
            <w:shd w:val="clear" w:color="auto" w:fill="00acf5"/>
          </w:tcPr>
          <w:p w14:paraId="CED9C4B8">
            <w:pPr>
              <w:pStyle w:val="style4098"/>
              <w:spacing w:before="88" w:lineRule="auto" w:line="219"/>
              <w:ind w:left="4397"/>
              <w:rPr/>
            </w:pPr>
            <w:r>
              <w:rPr>
                <w:b/>
                <w:bCs/>
                <w:color w:val="ffffff"/>
                <w:spacing w:val="-5"/>
              </w:rPr>
              <w:t>治燥剂</w:t>
            </w:r>
          </w:p>
        </w:tc>
      </w:tr>
      <w:tr w14:paraId="103A360B">
        <w:tblPrEx/>
        <w:trPr>
          <w:trHeight w:val="1419" w:hRule="atLeast"/>
        </w:trPr>
        <w:tc>
          <w:tcPr>
            <w:tcW w:w="1254" w:type="dxa"/>
            <w:tcBorders/>
          </w:tcPr>
          <w:p w14:paraId="35542F90">
            <w:pPr>
              <w:pStyle w:val="style0"/>
              <w:spacing w:lineRule="auto" w:line="276"/>
              <w:rPr>
                <w:rFonts w:ascii="Arial"/>
                <w:sz w:val="21"/>
              </w:rPr>
            </w:pPr>
          </w:p>
          <w:p w14:paraId="A71E31E9">
            <w:pPr>
              <w:pStyle w:val="style0"/>
              <w:spacing w:lineRule="auto" w:line="277"/>
              <w:rPr>
                <w:rFonts w:ascii="Arial"/>
                <w:sz w:val="21"/>
              </w:rPr>
            </w:pPr>
          </w:p>
          <w:p w14:paraId="2D7E0820">
            <w:pPr>
              <w:pStyle w:val="style4098"/>
              <w:spacing w:before="59" w:lineRule="auto" w:line="220"/>
              <w:ind w:left="77"/>
              <w:rPr/>
            </w:pPr>
            <w:r>
              <w:rPr>
                <w:b/>
                <w:bCs/>
                <w:spacing w:val="-3"/>
              </w:rPr>
              <w:t>应用注意事项</w:t>
            </w:r>
          </w:p>
        </w:tc>
        <w:tc>
          <w:tcPr>
            <w:tcW w:w="8086" w:type="dxa"/>
            <w:tcBorders/>
          </w:tcPr>
          <w:p w14:paraId="79896EAB">
            <w:pPr>
              <w:pStyle w:val="style4098"/>
              <w:spacing w:before="137" w:lineRule="auto" w:line="238"/>
              <w:ind w:left="100" w:hanging="30"/>
              <w:rPr/>
            </w:pPr>
            <w:r>
              <w:rPr>
                <w:spacing w:val="-2"/>
              </w:rPr>
              <w:t>1.首先辨明外燥与内燥。倘若内外合病者，治当分清主次。对于外燥与内燥兼见者，大抵先外</w:t>
            </w:r>
            <w:r>
              <w:rPr>
                <w:spacing w:val="-3"/>
              </w:rPr>
              <w:t>后内，或</w:t>
            </w:r>
            <w:r>
              <w:t xml:space="preserve"> </w:t>
            </w:r>
            <w:r>
              <w:t>内外并治，但亦应轻宣外燥为主，切不可单纯滋润，以免留邪</w:t>
            </w:r>
          </w:p>
          <w:p w14:paraId="E09F300B">
            <w:pPr>
              <w:pStyle w:val="style4098"/>
              <w:spacing w:before="5" w:lineRule="auto" w:line="219"/>
              <w:ind w:left="101"/>
              <w:rPr/>
            </w:pPr>
            <w:r>
              <w:rPr>
                <w:spacing w:val="1"/>
              </w:rPr>
              <w:t>2.因甘凉滋润药物易助湿滞气，脾虚便溏，</w:t>
            </w:r>
            <w:r>
              <w:t>痰多素体湿盛者忌用，气机阻滞者慎用</w:t>
            </w:r>
          </w:p>
          <w:p w14:paraId="203E1A58">
            <w:pPr>
              <w:pStyle w:val="style4098"/>
              <w:spacing w:before="47" w:lineRule="auto" w:line="248"/>
              <w:ind w:left="100" w:hanging="19"/>
              <w:rPr/>
            </w:pPr>
            <w:r>
              <w:rPr>
                <w:spacing w:val="-2"/>
              </w:rPr>
              <w:t>3.燥最易化热，伤津耗气，运用治燥剂须酌情配伍清热泻火或益气生</w:t>
            </w:r>
            <w:r>
              <w:rPr>
                <w:spacing w:val="-3"/>
              </w:rPr>
              <w:t>津之品，但总以甘寒或咸寒为宜。</w:t>
            </w:r>
            <w:r>
              <w:t xml:space="preserve"> </w:t>
            </w:r>
            <w:r>
              <w:rPr>
                <w:spacing w:val="-3"/>
              </w:rPr>
              <w:t>不宜与辛香耗气、苦燥伤阴之品配伍</w:t>
            </w:r>
          </w:p>
        </w:tc>
      </w:tr>
      <w:tr w14:paraId="3A471928">
        <w:tblPrEx/>
        <w:trPr>
          <w:trHeight w:val="359" w:hRule="atLeast"/>
        </w:trPr>
        <w:tc>
          <w:tcPr>
            <w:tcW w:w="9340" w:type="dxa"/>
            <w:gridSpan w:val="2"/>
            <w:tcBorders/>
            <w:shd w:val="clear" w:color="auto" w:fill="00adf4"/>
          </w:tcPr>
          <w:p w14:paraId="44AB9C23">
            <w:pPr>
              <w:pStyle w:val="style4098"/>
              <w:spacing w:before="84" w:lineRule="auto" w:line="219"/>
              <w:ind w:left="4397"/>
              <w:rPr/>
            </w:pPr>
            <w:r>
              <w:rPr>
                <w:b/>
                <w:bCs/>
                <w:color w:val="ffffff"/>
                <w:spacing w:val="-4"/>
              </w:rPr>
              <w:t>祛湿剂</w:t>
            </w:r>
          </w:p>
        </w:tc>
      </w:tr>
      <w:tr w14:paraId="3EB814E6">
        <w:tblPrEx/>
        <w:trPr>
          <w:trHeight w:val="619" w:hRule="atLeast"/>
        </w:trPr>
        <w:tc>
          <w:tcPr>
            <w:tcW w:w="1254" w:type="dxa"/>
            <w:tcBorders/>
          </w:tcPr>
          <w:p w14:paraId="3E5E346B">
            <w:pPr>
              <w:pStyle w:val="style4098"/>
              <w:spacing w:before="217" w:lineRule="auto" w:line="219"/>
              <w:ind w:left="437"/>
              <w:rPr/>
            </w:pPr>
            <w:r>
              <w:rPr>
                <w:b/>
                <w:bCs/>
                <w:spacing w:val="-4"/>
              </w:rPr>
              <w:t>概念</w:t>
            </w:r>
          </w:p>
        </w:tc>
        <w:tc>
          <w:tcPr>
            <w:tcW w:w="8086" w:type="dxa"/>
            <w:tcBorders/>
          </w:tcPr>
          <w:p w14:paraId="B6FAE0B4">
            <w:pPr>
              <w:pStyle w:val="style4098"/>
              <w:spacing w:before="88" w:lineRule="auto" w:line="255"/>
              <w:ind w:left="100" w:right="71" w:hanging="30"/>
              <w:rPr/>
            </w:pPr>
            <w:r>
              <w:t>多以祛湿药为主组成，具有化湿利水、通淋泄浊等作用，用于治疗水湿病证的一类方剂。属八法中的</w:t>
            </w:r>
            <w:r>
              <w:rPr>
                <w:spacing w:val="12"/>
              </w:rPr>
              <w:t xml:space="preserve"> </w:t>
            </w:r>
            <w:r>
              <w:rPr>
                <w:spacing w:val="-3"/>
              </w:rPr>
              <w:t>消法</w:t>
            </w:r>
          </w:p>
        </w:tc>
      </w:tr>
      <w:tr w14:paraId="3ABC1D48">
        <w:tblPrEx/>
        <w:trPr>
          <w:trHeight w:val="619" w:hRule="atLeast"/>
        </w:trPr>
        <w:tc>
          <w:tcPr>
            <w:tcW w:w="1254" w:type="dxa"/>
            <w:tcBorders/>
          </w:tcPr>
          <w:p w14:paraId="4C66C461">
            <w:pPr>
              <w:pStyle w:val="style4098"/>
              <w:spacing w:before="218" w:lineRule="auto" w:line="220"/>
              <w:ind w:left="257"/>
              <w:rPr/>
            </w:pPr>
            <w:r>
              <w:rPr>
                <w:b/>
                <w:bCs/>
                <w:spacing w:val="-4"/>
              </w:rPr>
              <w:t>适用范围</w:t>
            </w:r>
          </w:p>
        </w:tc>
        <w:tc>
          <w:tcPr>
            <w:tcW w:w="8086" w:type="dxa"/>
            <w:tcBorders/>
          </w:tcPr>
          <w:p w14:paraId="93F9CF8A">
            <w:pPr>
              <w:pStyle w:val="style4098"/>
              <w:spacing w:before="109" w:lineRule="auto" w:line="247"/>
              <w:ind w:left="100" w:hanging="19"/>
              <w:rPr/>
            </w:pPr>
            <w:r>
              <w:rPr>
                <w:spacing w:val="-10"/>
              </w:rPr>
              <w:t>湿邪为病，有外湿、内湿之分；包括以症见恶寒发热，头胀身重，肢节烦痛，面目浮肿的外湿；症见脘腹胀</w:t>
            </w:r>
            <w:r>
              <w:rPr>
                <w:spacing w:val="3"/>
              </w:rPr>
              <w:t xml:space="preserve"> </w:t>
            </w:r>
            <w:r>
              <w:rPr>
                <w:spacing w:val="-1"/>
              </w:rPr>
              <w:t>满，呕恶泄利，水肿淋浊，黄疸、痿痹等的内湿</w:t>
            </w:r>
          </w:p>
        </w:tc>
      </w:tr>
      <w:tr w14:paraId="8054B4F1">
        <w:tblPrEx/>
        <w:trPr>
          <w:trHeight w:val="3767" w:hRule="atLeast"/>
        </w:trPr>
        <w:tc>
          <w:tcPr>
            <w:tcW w:w="1254" w:type="dxa"/>
            <w:tcBorders/>
          </w:tcPr>
          <w:p w14:paraId="9F466FCC">
            <w:pPr>
              <w:pStyle w:val="style0"/>
              <w:spacing w:lineRule="auto" w:line="247"/>
              <w:rPr>
                <w:rFonts w:ascii="Arial"/>
                <w:sz w:val="21"/>
              </w:rPr>
            </w:pPr>
          </w:p>
          <w:p w14:paraId="7933567B">
            <w:pPr>
              <w:pStyle w:val="style0"/>
              <w:spacing w:lineRule="auto" w:line="247"/>
              <w:rPr>
                <w:rFonts w:ascii="Arial"/>
                <w:sz w:val="21"/>
              </w:rPr>
            </w:pPr>
          </w:p>
          <w:p w14:paraId="41FF30FF">
            <w:pPr>
              <w:pStyle w:val="style0"/>
              <w:spacing w:lineRule="auto" w:line="247"/>
              <w:rPr>
                <w:rFonts w:ascii="Arial"/>
                <w:sz w:val="21"/>
              </w:rPr>
            </w:pPr>
          </w:p>
          <w:p w14:paraId="A55D040B">
            <w:pPr>
              <w:pStyle w:val="style0"/>
              <w:spacing w:lineRule="auto" w:line="247"/>
              <w:rPr>
                <w:rFonts w:ascii="Arial"/>
                <w:sz w:val="21"/>
              </w:rPr>
            </w:pPr>
          </w:p>
          <w:p w14:paraId="A5D8ED24">
            <w:pPr>
              <w:pStyle w:val="style0"/>
              <w:spacing w:lineRule="auto" w:line="247"/>
              <w:rPr>
                <w:rFonts w:ascii="Arial"/>
                <w:sz w:val="21"/>
              </w:rPr>
            </w:pPr>
          </w:p>
          <w:p w14:paraId="B0D86E2C">
            <w:pPr>
              <w:pStyle w:val="style0"/>
              <w:spacing w:lineRule="auto" w:line="247"/>
              <w:rPr>
                <w:rFonts w:ascii="Arial"/>
                <w:sz w:val="21"/>
              </w:rPr>
            </w:pPr>
          </w:p>
          <w:p w14:paraId="3D376A93">
            <w:pPr>
              <w:pStyle w:val="style0"/>
              <w:spacing w:lineRule="auto" w:line="247"/>
              <w:rPr>
                <w:rFonts w:ascii="Arial"/>
                <w:sz w:val="21"/>
              </w:rPr>
            </w:pPr>
          </w:p>
          <w:p w14:paraId="1D393C71">
            <w:pPr>
              <w:pStyle w:val="style4098"/>
              <w:spacing w:before="59" w:lineRule="auto" w:line="219"/>
              <w:ind w:left="257"/>
              <w:rPr/>
            </w:pPr>
            <w:r>
              <w:rPr>
                <w:b/>
                <w:bCs/>
                <w:spacing w:val="-4"/>
              </w:rPr>
              <w:t>配伍规律</w:t>
            </w:r>
          </w:p>
        </w:tc>
        <w:tc>
          <w:tcPr>
            <w:tcW w:w="8086" w:type="dxa"/>
            <w:tcBorders/>
          </w:tcPr>
          <w:p w14:paraId="A956CCE9">
            <w:pPr>
              <w:pStyle w:val="style4098"/>
              <w:spacing w:before="99" w:lineRule="auto" w:line="243"/>
              <w:ind w:left="70" w:firstLine="10"/>
              <w:jc w:val="both"/>
              <w:rPr/>
            </w:pPr>
            <w:r>
              <w:rPr>
                <w:spacing w:val="-11"/>
              </w:rPr>
              <w:t>湿邪侵袭，常与风、寒、暑、热相兼为患，且</w:t>
            </w:r>
            <w:r>
              <w:rPr>
                <w:spacing w:val="-12"/>
              </w:rPr>
              <w:t>人的体质有虚实强弱之分，邪犯部位又有表里上下之别，湿邪</w:t>
            </w:r>
            <w:r>
              <w:t xml:space="preserve">  </w:t>
            </w:r>
            <w:r>
              <w:rPr>
                <w:spacing w:val="-8"/>
              </w:rPr>
              <w:t>伤人尚有寒化、热化之异。因此，湿在外在上者，可从表微汗以解；在内在下者，可芳香苦燥而化、或甘</w:t>
            </w:r>
            <w:r>
              <w:rPr>
                <w:spacing w:val="5"/>
              </w:rPr>
              <w:t xml:space="preserve">  </w:t>
            </w:r>
            <w:r>
              <w:rPr>
                <w:spacing w:val="-11"/>
              </w:rPr>
              <w:t>淡渗利以除之；水湿壅盛者，形气俱实者，又可攻下以逐之</w:t>
            </w:r>
            <w:r>
              <w:rPr>
                <w:spacing w:val="-12"/>
              </w:rPr>
              <w:t>；从寒化者，宜温阳化湿；从热化者，宜清热祛</w:t>
            </w:r>
            <w:r>
              <w:t xml:space="preserve">  </w:t>
            </w:r>
            <w:r>
              <w:rPr>
                <w:spacing w:val="-6"/>
              </w:rPr>
              <w:t>湿；体虚湿盛者，又当祛湿与扶正兼顾。水湿为病，与肺脾肾三脏密切相关，另外与三焦、膀胱也有关，</w:t>
            </w:r>
            <w:r>
              <w:t xml:space="preserve"> </w:t>
            </w:r>
            <w:r>
              <w:rPr>
                <w:spacing w:val="-1"/>
              </w:rPr>
              <w:t>因此治疗上应结合脏腑辨证施治，通利三焦，助膀胱气化等。湿邪常阻碍气机，故常配伍理气药</w:t>
            </w:r>
          </w:p>
          <w:p w14:paraId="75443B1E">
            <w:pPr>
              <w:pStyle w:val="style4098"/>
              <w:spacing w:before="36" w:lineRule="auto" w:line="243"/>
              <w:ind w:left="100" w:hanging="9"/>
              <w:rPr/>
            </w:pPr>
            <w:r>
              <w:rPr>
                <w:spacing w:val="-6"/>
              </w:rPr>
              <w:t>1.治疗湿浊内阻，脾胃失和者，当燥湿和胃，常以苦温燥湿与芳香化湿</w:t>
            </w:r>
            <w:r>
              <w:rPr>
                <w:spacing w:val="-7"/>
              </w:rPr>
              <w:t>药如苍术、藿香、厚朴、白豆蔻等</w:t>
            </w:r>
            <w:r>
              <w:t xml:space="preserve"> </w:t>
            </w:r>
            <w:r>
              <w:rPr>
                <w:spacing w:val="-1"/>
              </w:rPr>
              <w:t>为主，配伍砂仁、陈皮等理气和中之品组方</w:t>
            </w:r>
          </w:p>
          <w:p w14:paraId="33DC7EA4">
            <w:pPr>
              <w:pStyle w:val="style4098"/>
              <w:spacing w:before="25" w:lineRule="auto" w:line="228"/>
              <w:ind w:left="100" w:hanging="30"/>
              <w:rPr/>
            </w:pPr>
            <w:r>
              <w:rPr>
                <w:spacing w:val="-13"/>
              </w:rPr>
              <w:t>2.治疗外感湿热，后湿热内郁，或湿热下注所致的湿温、黄疸、霍乱、热淋、痢疾、泄泻、痿痹等病证，常以</w:t>
            </w:r>
            <w:r>
              <w:rPr>
                <w:spacing w:val="1"/>
              </w:rPr>
              <w:t xml:space="preserve"> </w:t>
            </w:r>
            <w:r>
              <w:t>清热利湿药如茵陈、滑石、薏苡仁等，或清热燥</w:t>
            </w:r>
            <w:r>
              <w:rPr>
                <w:spacing w:val="-1"/>
              </w:rPr>
              <w:t>湿药如黄连、黄芩、黄柏等为主组方</w:t>
            </w:r>
          </w:p>
          <w:p w14:paraId="7023D5EB">
            <w:pPr>
              <w:pStyle w:val="style4098"/>
              <w:spacing w:before="46" w:lineRule="auto" w:line="219"/>
              <w:ind w:left="101"/>
              <w:rPr/>
            </w:pPr>
            <w:r>
              <w:t>3.治疗水湿壅盛所致的水肿、泄泻等证，常用甘淡利水药如茯</w:t>
            </w:r>
            <w:r>
              <w:rPr>
                <w:spacing w:val="-1"/>
              </w:rPr>
              <w:t>苓、泽泻、猪苓等为主组方</w:t>
            </w:r>
          </w:p>
          <w:p w14:paraId="1B336E07">
            <w:pPr>
              <w:pStyle w:val="style4098"/>
              <w:spacing w:before="27" w:lineRule="auto" w:line="238"/>
              <w:ind w:left="100" w:hanging="30"/>
              <w:rPr/>
            </w:pPr>
            <w:r>
              <w:rPr>
                <w:spacing w:val="-6"/>
              </w:rPr>
              <w:t>4.治疗阳虚不能化水或湿从寒化所致的痰饮、水肿等，常用温阳药如干姜、桂枝、附子，与健脾祛湿药如</w:t>
            </w:r>
            <w:r>
              <w:rPr>
                <w:spacing w:val="6"/>
              </w:rPr>
              <w:t xml:space="preserve"> </w:t>
            </w:r>
            <w:r>
              <w:rPr>
                <w:spacing w:val="-1"/>
              </w:rPr>
              <w:t>茯苓、白术等为主组方</w:t>
            </w:r>
          </w:p>
          <w:p w14:paraId="312CDB85">
            <w:pPr>
              <w:pStyle w:val="style4098"/>
              <w:spacing w:before="34" w:lineRule="auto" w:line="218"/>
              <w:ind w:left="101"/>
              <w:rPr/>
            </w:pPr>
            <w:r>
              <w:t>5.治疗膏淋、白浊等，当祛湿化浊</w:t>
            </w:r>
          </w:p>
          <w:p w14:paraId="4959F526">
            <w:pPr>
              <w:pStyle w:val="style4098"/>
              <w:spacing w:before="28" w:lineRule="auto" w:line="233"/>
              <w:ind w:left="101" w:right="63"/>
              <w:rPr/>
            </w:pPr>
            <w:r>
              <w:t>6.治疗风寒湿邪在表所致的头痛身痛，或风湿侵袭痹阻经络所致的腰膝顽麻痛</w:t>
            </w:r>
            <w:r>
              <w:rPr>
                <w:spacing w:val="-1"/>
              </w:rPr>
              <w:t>痹等证，常以祛风湿药</w:t>
            </w:r>
            <w:r>
              <w:t xml:space="preserve"> </w:t>
            </w:r>
            <w:r>
              <w:rPr>
                <w:spacing w:val="-1"/>
              </w:rPr>
              <w:t>如羌活、独活、防风、秦艽、桑寄生等为主组方</w:t>
            </w:r>
          </w:p>
        </w:tc>
      </w:tr>
      <w:tr w14:paraId="6E8CF185">
        <w:tblPrEx/>
        <w:trPr>
          <w:trHeight w:val="1619" w:hRule="atLeast"/>
        </w:trPr>
        <w:tc>
          <w:tcPr>
            <w:tcW w:w="1254" w:type="dxa"/>
            <w:tcBorders/>
          </w:tcPr>
          <w:p w14:paraId="2A64CFCF">
            <w:pPr>
              <w:pStyle w:val="style0"/>
              <w:spacing w:lineRule="auto" w:line="329"/>
              <w:rPr>
                <w:rFonts w:ascii="Arial"/>
                <w:sz w:val="21"/>
              </w:rPr>
            </w:pPr>
          </w:p>
          <w:p w14:paraId="2EBFF295">
            <w:pPr>
              <w:pStyle w:val="style0"/>
              <w:spacing w:lineRule="auto" w:line="330"/>
              <w:rPr>
                <w:rFonts w:ascii="Arial"/>
                <w:sz w:val="21"/>
              </w:rPr>
            </w:pPr>
          </w:p>
          <w:p w14:paraId="9BC84B3D">
            <w:pPr>
              <w:pStyle w:val="style4098"/>
              <w:spacing w:before="58" w:lineRule="auto" w:line="219"/>
              <w:ind w:left="437"/>
              <w:rPr/>
            </w:pPr>
            <w:r>
              <w:rPr>
                <w:b/>
                <w:bCs/>
                <w:spacing w:val="-5"/>
              </w:rPr>
              <w:t>分类</w:t>
            </w:r>
          </w:p>
        </w:tc>
        <w:tc>
          <w:tcPr>
            <w:tcW w:w="8086" w:type="dxa"/>
            <w:tcBorders/>
          </w:tcPr>
          <w:p w14:paraId="501524EE">
            <w:pPr>
              <w:pStyle w:val="style4098"/>
              <w:spacing w:before="140" w:lineRule="auto" w:line="219"/>
              <w:ind w:left="103"/>
              <w:rPr/>
            </w:pPr>
            <w:r>
              <w:rPr>
                <w:b/>
                <w:bCs/>
                <w:spacing w:val="-4"/>
              </w:rPr>
              <w:t>1</w:t>
            </w:r>
            <w:r>
              <w:rPr>
                <w:spacing w:val="-49"/>
              </w:rPr>
              <w:t xml:space="preserve"> </w:t>
            </w:r>
            <w:r>
              <w:rPr>
                <w:b/>
                <w:bCs/>
                <w:spacing w:val="-4"/>
              </w:rPr>
              <w:t>.化湿和胃：</w:t>
            </w:r>
            <w:r>
              <w:rPr>
                <w:spacing w:val="-4"/>
              </w:rPr>
              <w:t>如平胃散、藿香正气散</w:t>
            </w:r>
          </w:p>
          <w:p w14:paraId="24BF379D">
            <w:pPr>
              <w:pStyle w:val="style4098"/>
              <w:spacing w:before="27" w:lineRule="auto" w:line="238"/>
              <w:ind w:left="103" w:right="942"/>
              <w:rPr/>
            </w:pPr>
            <w:r>
              <w:rPr>
                <w:b/>
                <w:bCs/>
              </w:rPr>
              <w:t>2.清热祛湿：</w:t>
            </w:r>
            <w:r>
              <w:t>如三仁汤、茵陈蒿汤、二妙散、连朴饮、八正散、甘露消毒丹、</w:t>
            </w:r>
            <w:r>
              <w:rPr>
                <w:spacing w:val="-1"/>
              </w:rPr>
              <w:t>当归拈痛汤</w:t>
            </w:r>
            <w:r>
              <w:t xml:space="preserve"> </w:t>
            </w:r>
            <w:r>
              <w:rPr>
                <w:b/>
                <w:bCs/>
                <w:spacing w:val="-1"/>
              </w:rPr>
              <w:t>3.利水渗湿：</w:t>
            </w:r>
            <w:r>
              <w:rPr>
                <w:spacing w:val="-1"/>
              </w:rPr>
              <w:t>如五苓散、猪苓汤、防己黄芪汤、五</w:t>
            </w:r>
            <w:r>
              <w:rPr>
                <w:spacing w:val="-2"/>
              </w:rPr>
              <w:t>皮散</w:t>
            </w:r>
          </w:p>
          <w:p w14:paraId="64D44360">
            <w:pPr>
              <w:pStyle w:val="style4098"/>
              <w:spacing w:before="27" w:lineRule="exact" w:line="249"/>
              <w:ind w:left="103"/>
              <w:rPr/>
            </w:pPr>
            <w:r>
              <w:rPr>
                <w:b/>
                <w:bCs/>
                <w:spacing w:val="-2"/>
                <w:position w:val="4"/>
              </w:rPr>
              <w:t>4.温化寒湿：</w:t>
            </w:r>
            <w:r>
              <w:rPr>
                <w:spacing w:val="-2"/>
                <w:position w:val="4"/>
              </w:rPr>
              <w:t>如真武汤、苓桂术甘汤、实脾散</w:t>
            </w:r>
          </w:p>
          <w:p w14:paraId="AF8AEA0C">
            <w:pPr>
              <w:pStyle w:val="style4098"/>
              <w:spacing w:lineRule="auto" w:line="219"/>
              <w:ind w:left="103"/>
              <w:rPr/>
            </w:pPr>
            <w:r>
              <w:rPr>
                <w:b/>
                <w:bCs/>
                <w:spacing w:val="-2"/>
              </w:rPr>
              <w:t>5.祛湿化浊：</w:t>
            </w:r>
            <w:r>
              <w:rPr>
                <w:spacing w:val="-2"/>
              </w:rPr>
              <w:t>如草薛分清饮</w:t>
            </w:r>
          </w:p>
          <w:p w14:paraId="897B2BC4">
            <w:pPr>
              <w:pStyle w:val="style4098"/>
              <w:spacing w:before="16" w:lineRule="auto" w:line="219"/>
              <w:ind w:left="103"/>
              <w:rPr/>
            </w:pPr>
            <w:r>
              <w:rPr>
                <w:b/>
                <w:bCs/>
                <w:spacing w:val="-1"/>
              </w:rPr>
              <w:t>6.祛风胜湿：</w:t>
            </w:r>
            <w:r>
              <w:rPr>
                <w:spacing w:val="-1"/>
              </w:rPr>
              <w:t>如羌活胜湿汤、独活寄生汤</w:t>
            </w:r>
          </w:p>
        </w:tc>
      </w:tr>
      <w:tr w14:paraId="22812E13">
        <w:tblPrEx/>
        <w:trPr>
          <w:trHeight w:val="889" w:hRule="atLeast"/>
        </w:trPr>
        <w:tc>
          <w:tcPr>
            <w:tcW w:w="1254" w:type="dxa"/>
            <w:tcBorders/>
          </w:tcPr>
          <w:p w14:paraId="F608AD6D">
            <w:pPr>
              <w:pStyle w:val="style0"/>
              <w:spacing w:lineRule="auto" w:line="303"/>
              <w:rPr>
                <w:rFonts w:ascii="Arial"/>
                <w:sz w:val="21"/>
              </w:rPr>
            </w:pPr>
          </w:p>
          <w:p w14:paraId="9C2D95C6">
            <w:pPr>
              <w:pStyle w:val="style4098"/>
              <w:spacing w:before="58" w:lineRule="auto" w:line="220"/>
              <w:ind w:left="77"/>
              <w:rPr/>
            </w:pPr>
            <w:r>
              <w:rPr>
                <w:b/>
                <w:bCs/>
                <w:spacing w:val="-3"/>
              </w:rPr>
              <w:t>应用注意事项</w:t>
            </w:r>
          </w:p>
        </w:tc>
        <w:tc>
          <w:tcPr>
            <w:tcW w:w="8086" w:type="dxa"/>
            <w:tcBorders/>
          </w:tcPr>
          <w:p w14:paraId="0532ADA1">
            <w:pPr>
              <w:pStyle w:val="style4098"/>
              <w:spacing w:before="145" w:lineRule="exact" w:line="250"/>
              <w:ind w:left="101"/>
              <w:rPr/>
            </w:pPr>
            <w:r>
              <w:rPr>
                <w:position w:val="4"/>
              </w:rPr>
              <w:t>1.辨别内外脏腑病位及寒热虚实</w:t>
            </w:r>
          </w:p>
          <w:p w14:paraId="B5CD79C3">
            <w:pPr>
              <w:pStyle w:val="style4098"/>
              <w:spacing w:lineRule="auto" w:line="219"/>
              <w:ind w:left="101"/>
              <w:rPr/>
            </w:pPr>
            <w:r>
              <w:rPr>
                <w:spacing w:val="1"/>
              </w:rPr>
              <w:t>2.属性素体阴虚津亏不宜使用</w:t>
            </w:r>
          </w:p>
          <w:p w14:paraId="ACC3B910">
            <w:pPr>
              <w:pStyle w:val="style4098"/>
              <w:spacing w:before="26" w:lineRule="auto" w:line="219"/>
              <w:ind w:left="101"/>
              <w:rPr/>
            </w:pPr>
            <w:r>
              <w:t>3.病后体弱及孕妇水肿者慎用，或配伍健脾扶正之品</w:t>
            </w:r>
          </w:p>
        </w:tc>
      </w:tr>
      <w:tr w14:paraId="6B2F8A9A">
        <w:tblPrEx/>
        <w:trPr>
          <w:trHeight w:val="350" w:hRule="atLeast"/>
        </w:trPr>
        <w:tc>
          <w:tcPr>
            <w:tcW w:w="9340" w:type="dxa"/>
            <w:gridSpan w:val="2"/>
            <w:tcBorders/>
            <w:shd w:val="clear" w:color="auto" w:fill="00aaf5"/>
          </w:tcPr>
          <w:p w14:paraId="C2A8F1B5">
            <w:pPr>
              <w:pStyle w:val="style4098"/>
              <w:spacing w:before="92" w:lineRule="auto" w:line="219"/>
              <w:ind w:left="4397"/>
              <w:rPr/>
            </w:pPr>
            <w:r>
              <w:rPr>
                <w:b/>
                <w:bCs/>
                <w:color w:val="ffffff"/>
                <w:spacing w:val="-4"/>
              </w:rPr>
              <w:t>祛痰剂</w:t>
            </w:r>
          </w:p>
        </w:tc>
      </w:tr>
      <w:tr w14:paraId="7139013B">
        <w:tblPrEx/>
        <w:trPr>
          <w:trHeight w:val="350" w:hRule="atLeast"/>
        </w:trPr>
        <w:tc>
          <w:tcPr>
            <w:tcW w:w="1254" w:type="dxa"/>
            <w:tcBorders/>
          </w:tcPr>
          <w:p w14:paraId="76906BD5">
            <w:pPr>
              <w:pStyle w:val="style4098"/>
              <w:spacing w:before="93" w:lineRule="auto" w:line="219"/>
              <w:ind w:left="437"/>
              <w:rPr/>
            </w:pPr>
            <w:r>
              <w:rPr>
                <w:b/>
                <w:bCs/>
                <w:spacing w:val="-4"/>
              </w:rPr>
              <w:t>概念</w:t>
            </w:r>
          </w:p>
        </w:tc>
        <w:tc>
          <w:tcPr>
            <w:tcW w:w="8086" w:type="dxa"/>
            <w:tcBorders/>
          </w:tcPr>
          <w:p w14:paraId="EC9F6237">
            <w:pPr>
              <w:pStyle w:val="style4098"/>
              <w:spacing w:before="95" w:lineRule="auto" w:line="219"/>
              <w:ind w:left="101"/>
              <w:rPr/>
            </w:pPr>
            <w:r>
              <w:t>以祛痰药为主组成，具有消除痰涎，祛除痰饮等作用，主治痰饮病证的一类方剂。属于八法中的消法</w:t>
            </w:r>
          </w:p>
        </w:tc>
      </w:tr>
      <w:tr w14:paraId="0FB886BE">
        <w:tblPrEx/>
        <w:trPr>
          <w:trHeight w:val="899" w:hRule="atLeast"/>
        </w:trPr>
        <w:tc>
          <w:tcPr>
            <w:tcW w:w="1254" w:type="dxa"/>
            <w:tcBorders/>
          </w:tcPr>
          <w:p w14:paraId="D0B641F2">
            <w:pPr>
              <w:pStyle w:val="style0"/>
              <w:spacing w:lineRule="auto" w:line="304"/>
              <w:rPr>
                <w:rFonts w:ascii="Arial"/>
                <w:sz w:val="21"/>
              </w:rPr>
            </w:pPr>
          </w:p>
          <w:p w14:paraId="6CD8A28B">
            <w:pPr>
              <w:pStyle w:val="style4098"/>
              <w:spacing w:before="58" w:lineRule="auto" w:line="220"/>
              <w:ind w:left="257"/>
              <w:rPr/>
            </w:pPr>
            <w:r>
              <w:rPr>
                <w:b/>
                <w:bCs/>
                <w:spacing w:val="-4"/>
              </w:rPr>
              <w:t>适用范围</w:t>
            </w:r>
          </w:p>
        </w:tc>
        <w:tc>
          <w:tcPr>
            <w:tcW w:w="8086" w:type="dxa"/>
            <w:tcBorders/>
          </w:tcPr>
          <w:p w14:paraId="B9FEA796">
            <w:pPr>
              <w:pStyle w:val="style4098"/>
              <w:spacing w:before="135" w:lineRule="auto" w:line="241"/>
              <w:ind w:left="70" w:firstLine="30"/>
              <w:jc w:val="both"/>
              <w:rPr/>
            </w:pPr>
            <w:r>
              <w:rPr>
                <w:spacing w:val="-11"/>
              </w:rPr>
              <w:t>痰病</w:t>
            </w:r>
            <w:r>
              <w:rPr>
                <w:spacing w:val="-10"/>
              </w:rPr>
              <w:t>范围很广，临床表现多样。如“在肺则咳、在胃则呕、在头则眩</w:t>
            </w:r>
            <w:r>
              <w:rPr>
                <w:spacing w:val="-11"/>
              </w:rPr>
              <w:t>、在心则悸、在背则冷、在胁则胀，</w:t>
            </w:r>
            <w:r>
              <w:rPr>
                <w:spacing w:val="-9"/>
              </w:rPr>
              <w:t>其</w:t>
            </w:r>
            <w:r>
              <w:t xml:space="preserve"> </w:t>
            </w:r>
            <w:r>
              <w:rPr>
                <w:color w:val="00b8e6"/>
                <w:spacing w:val="-18"/>
              </w:rPr>
              <w:t>变不可胜穷也”。</w:t>
            </w:r>
            <w:r>
              <w:rPr>
                <w:color w:val="00b8e6"/>
                <w:spacing w:val="-17"/>
              </w:rPr>
              <w:t>常</w:t>
            </w:r>
            <w:r>
              <w:rPr>
                <w:spacing w:val="-17"/>
              </w:rPr>
              <w:t>见病症有咳嗽、喘促、头痛、眩晕、胸痹、呕吐、中风、痰厥、癫狂、惊痫，以及痰核、</w:t>
            </w:r>
            <w:r>
              <w:rPr>
                <w:spacing w:val="-9"/>
              </w:rPr>
              <w:t>瘰</w:t>
            </w:r>
            <w:r>
              <w:rPr>
                <w:spacing w:val="17"/>
              </w:rPr>
              <w:t xml:space="preserve"> </w:t>
            </w:r>
            <w:r>
              <w:rPr>
                <w:spacing w:val="1"/>
              </w:rPr>
              <w:t>疬等。按种类分有湿痰、热痰、燥痰、寒痰、风</w:t>
            </w:r>
            <w:r>
              <w:t>痰等</w:t>
            </w:r>
          </w:p>
        </w:tc>
      </w:tr>
      <w:tr w14:paraId="17CDFFB0">
        <w:tblPrEx/>
        <w:trPr>
          <w:trHeight w:val="1244" w:hRule="atLeast"/>
        </w:trPr>
        <w:tc>
          <w:tcPr>
            <w:tcW w:w="1254" w:type="dxa"/>
            <w:tcBorders/>
          </w:tcPr>
          <w:p w14:paraId="DC317E02">
            <w:pPr>
              <w:pStyle w:val="style0"/>
              <w:spacing w:lineRule="auto" w:line="473"/>
              <w:rPr>
                <w:rFonts w:ascii="Arial"/>
                <w:sz w:val="21"/>
              </w:rPr>
            </w:pPr>
          </w:p>
          <w:p w14:paraId="CA0BD4D2">
            <w:pPr>
              <w:pStyle w:val="style4098"/>
              <w:spacing w:before="59" w:lineRule="auto" w:line="219"/>
              <w:ind w:left="257"/>
              <w:rPr/>
            </w:pPr>
            <w:r>
              <w:rPr>
                <w:b/>
                <w:bCs/>
                <w:spacing w:val="-4"/>
              </w:rPr>
              <w:t>配伍规律</w:t>
            </w:r>
          </w:p>
        </w:tc>
        <w:tc>
          <w:tcPr>
            <w:tcW w:w="8086" w:type="dxa"/>
            <w:tcBorders/>
          </w:tcPr>
          <w:p w14:paraId="C6FD006A">
            <w:pPr>
              <w:pStyle w:val="style4098"/>
              <w:spacing w:before="187"/>
              <w:ind w:left="70" w:firstLine="30"/>
              <w:jc w:val="both"/>
              <w:rPr/>
            </w:pPr>
            <w:r>
              <w:rPr>
                <w:spacing w:val="-10"/>
              </w:rPr>
              <w:t>1.治疗痰病，不仅要消除已生之痰，而且要杜绝生痰之本。《景岳全书</w:t>
            </w:r>
            <w:r>
              <w:rPr>
                <w:spacing w:val="-11"/>
              </w:rPr>
              <w:t>》云：</w:t>
            </w:r>
            <w:r>
              <w:rPr>
                <w:color w:val="00bfef"/>
                <w:spacing w:val="-11"/>
              </w:rPr>
              <w:t>“五脏之病</w:t>
            </w:r>
            <w:r>
              <w:rPr>
                <w:spacing w:val="-11"/>
              </w:rPr>
              <w:t>，</w:t>
            </w:r>
            <w:r>
              <w:rPr>
                <w:color w:val="00bceb"/>
                <w:spacing w:val="-11"/>
              </w:rPr>
              <w:t>虽俱能生痰</w:t>
            </w:r>
            <w:r>
              <w:rPr>
                <w:spacing w:val="-11"/>
              </w:rPr>
              <w:t>，</w:t>
            </w:r>
            <w:r>
              <w:rPr>
                <w:color w:val="00beed"/>
                <w:spacing w:val="-11"/>
              </w:rPr>
              <w:t>然</w:t>
            </w:r>
            <w:r>
              <w:rPr>
                <w:color w:val="00beed"/>
              </w:rPr>
              <w:t xml:space="preserve"> </w:t>
            </w:r>
            <w:r>
              <w:rPr>
                <w:color w:val="00b0e6"/>
                <w:spacing w:val="-6"/>
              </w:rPr>
              <w:t>无不由乎脾肾。盖脾主湿，湿动则为痰</w:t>
            </w:r>
            <w:r>
              <w:rPr>
                <w:spacing w:val="-6"/>
              </w:rPr>
              <w:t>，</w:t>
            </w:r>
            <w:r>
              <w:rPr>
                <w:color w:val="00b6ed"/>
                <w:spacing w:val="-6"/>
              </w:rPr>
              <w:t>肾主水</w:t>
            </w:r>
            <w:r>
              <w:rPr>
                <w:spacing w:val="-6"/>
              </w:rPr>
              <w:t>，</w:t>
            </w:r>
            <w:r>
              <w:rPr>
                <w:color w:val="00b4eb"/>
                <w:spacing w:val="-6"/>
              </w:rPr>
              <w:t>水泛亦为痰</w:t>
            </w:r>
            <w:r>
              <w:rPr>
                <w:spacing w:val="-6"/>
              </w:rPr>
              <w:t>，</w:t>
            </w:r>
            <w:r>
              <w:rPr>
                <w:color w:val="00bbea"/>
                <w:spacing w:val="-6"/>
              </w:rPr>
              <w:t>故痰之化，无不在脾，而痰之本</w:t>
            </w:r>
            <w:r>
              <w:rPr>
                <w:spacing w:val="-6"/>
              </w:rPr>
              <w:t>，</w:t>
            </w:r>
            <w:r>
              <w:rPr>
                <w:color w:val="00b3e9"/>
                <w:spacing w:val="-6"/>
              </w:rPr>
              <w:t>无不在</w:t>
            </w:r>
            <w:r>
              <w:rPr>
                <w:color w:val="00b3e9"/>
              </w:rPr>
              <w:t xml:space="preserve"> </w:t>
            </w:r>
            <w:r>
              <w:rPr>
                <w:color w:val="00bdec"/>
                <w:spacing w:val="-10"/>
              </w:rPr>
              <w:t>肾。”</w:t>
            </w:r>
            <w:r>
              <w:rPr>
                <w:spacing w:val="-10"/>
              </w:rPr>
              <w:t>因此治痰时多配伍健脾祛湿药，有时灼配益肾之品，以图标本兼顾。张介宾曾说</w:t>
            </w:r>
            <w:r>
              <w:rPr>
                <w:color w:val="00bfe5"/>
                <w:spacing w:val="-10"/>
              </w:rPr>
              <w:t>：“善治痰者，惟能</w:t>
            </w:r>
          </w:p>
          <w:p w14:paraId="B9F83AFC">
            <w:pPr>
              <w:pStyle w:val="style4098"/>
              <w:spacing w:before="47" w:lineRule="auto" w:line="219"/>
              <w:ind w:left="101"/>
              <w:rPr/>
            </w:pPr>
            <w:r>
              <w:rPr>
                <w:color w:val="00b3ea"/>
                <w:spacing w:val="13"/>
              </w:rPr>
              <w:t>使之不生，方是补天之手。”</w:t>
            </w:r>
          </w:p>
        </w:tc>
      </w:tr>
    </w:tbl>
    <w:p w14:paraId="847F98E0">
      <w:pPr>
        <w:pStyle w:val="style66"/>
        <w:rPr/>
      </w:pPr>
    </w:p>
    <w:p w14:paraId="5C54E6C9">
      <w:pPr>
        <w:pStyle w:val="style0"/>
        <w:rPr/>
        <w:sectPr>
          <w:footerReference w:type="default" r:id="rId31"/>
          <w:pgSz w:w="11900" w:h="16830" w:orient="portrait"/>
          <w:pgMar w:top="1129" w:right="230" w:bottom="1447" w:left="1484" w:header="0" w:footer="1228" w:gutter="0"/>
        </w:sectPr>
      </w:pPr>
    </w:p>
    <w:p w14:paraId="305C64EC">
      <w:pPr>
        <w:pStyle w:val="style66"/>
        <w:spacing w:lineRule="exact" w:line="699"/>
        <w:ind w:firstLine="430"/>
        <w:rPr/>
      </w:pPr>
      <w:r>
        <w:rPr>
          <w:position w:val="-13"/>
        </w:rPr>
      </w:r>
      <w:r>
        <w:rPr>
          <w:position w:val="-13"/>
        </w:rPr>
      </w:r>
      <w:r>
        <w:rPr>
          <w:position w:val="-13"/>
        </w:rPr>
      </w:r>
      <w:r>
        <w:rPr>
          <w:position w:val="-13"/>
        </w:rPr>
        <w:pict>
          <v:group id="1065" filled="f" stroked="f" style="margin-left:0.0pt;margin-top:0.0pt;width:378.0pt;height:35.0pt;mso-wrap-distance-left:0.0pt;mso-wrap-distance-right:0.0pt;visibility:visible;" coordsize="7560,700">
            <v:shape id="1066" type="#_x0000_t75" filled="f" stroked="f" style="position:absolute;left:0;top:0;width:7560;height:700;z-index:19;mso-position-horizontal-relative:text;mso-position-vertical-relative:text;mso-width-relative:page;mso-height-relative:page;visibility:visible;">
              <v:imagedata r:id="rId32" embosscolor="white" o:title=""/>
              <v:fill/>
            </v:shape>
            <v:shape id="1067" type="#_x0000_t202" filled="f" stroked="f" style="position:absolute;left:-20;top:-20;width:7600;height:740;z-index:20;mso-position-horizontal-relative:text;mso-position-vertical-relative:text;mso-width-relative:page;mso-height-relative:page;visibility:visible;">
              <v:stroke on="f"/>
              <v:fill/>
              <v:textbox inset="0.0pt,0.0pt,0.0pt,0.0pt">
                <w:txbxContent>
                  <w:p w14:paraId="BC69B511">
                    <w:pPr>
                      <w:pStyle w:val="style0"/>
                      <w:spacing w:lineRule="auto" w:line="266"/>
                      <w:rPr>
                        <w:rFonts w:ascii="Arial"/>
                        <w:sz w:val="21"/>
                      </w:rPr>
                    </w:pPr>
                  </w:p>
                  <w:p w14:paraId="68E3D460">
                    <w:pPr>
                      <w:pStyle w:val="style0"/>
                      <w:spacing w:before="78" w:lineRule="auto" w:line="230"/>
                      <w:ind w:left="1123"/>
                      <w:rPr>
                        <w:rFonts w:ascii="SimHei" w:cs="SimHei" w:eastAsia="SimHei" w:hAnsi="SimHei"/>
                        <w:sz w:val="24"/>
                        <w:szCs w:val="24"/>
                      </w:rPr>
                    </w:pPr>
                    <w:r>
                      <w:rPr>
                        <w:rFonts w:ascii="SimHei" w:cs="SimHei" w:eastAsia="SimHei" w:hAnsi="SimHei"/>
                        <w:b/>
                        <w:bCs/>
                        <w:color w:val="ffffff"/>
                        <w:spacing w:val="-1"/>
                        <w:sz w:val="24"/>
                        <w:szCs w:val="24"/>
                      </w:rPr>
                      <w:t>中医考研</w:t>
                    </w:r>
                    <w:r>
                      <w:rPr>
                        <w:rFonts w:ascii="SimHei" w:cs="SimHei" w:eastAsia="SimHei" w:hAnsi="SimHei"/>
                        <w:color w:val="ffffff"/>
                        <w:sz w:val="24"/>
                        <w:szCs w:val="24"/>
                      </w:rPr>
                      <w:t xml:space="preserve">         </w:t>
                    </w:r>
                    <w:r>
                      <w:rPr>
                        <w:rFonts w:ascii="SimHei" w:cs="SimHei" w:eastAsia="SimHei" w:hAnsi="SimHei"/>
                        <w:b/>
                        <w:bCs/>
                        <w:color w:val="ffffff"/>
                        <w:spacing w:val="-1"/>
                        <w:position w:val="-1"/>
                        <w:sz w:val="24"/>
                        <w:szCs w:val="24"/>
                      </w:rPr>
                      <w:t>笔记</w:t>
                    </w:r>
                  </w:p>
                </w:txbxContent>
              </v:textbox>
            </v:shape>
            <v:fill rotate="true"/>
          </v:group>
        </w:pict>
      </w:r>
      <w:r>
        <w:rPr>
          <w:position w:val="-13"/>
        </w:rPr>
      </w:r>
      <w:r>
        <w:rPr>
          <w:position w:val="-13"/>
        </w:rPr>
      </w:r>
    </w:p>
    <w:p w14:paraId="23B7CBB3">
      <w:pPr>
        <w:pStyle w:val="style0"/>
        <w:spacing w:before="31"/>
        <w:rPr/>
      </w:pPr>
    </w:p>
    <w:p w14:paraId="EC7667A1">
      <w:pPr>
        <w:pStyle w:val="style0"/>
        <w:spacing w:before="31"/>
        <w:rPr/>
      </w:pPr>
    </w:p>
    <w:tbl>
      <w:tblPr>
        <w:tblStyle w:val="style4097"/>
        <w:tblW w:w="937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4"/>
        <w:gridCol w:w="8106"/>
      </w:tblGrid>
      <w:tr w14:paraId="2BFC8ADC">
        <w:trPr>
          <w:trHeight w:val="365" w:hRule="atLeast"/>
        </w:trPr>
        <w:tc>
          <w:tcPr>
            <w:tcW w:w="9370" w:type="dxa"/>
            <w:gridSpan w:val="2"/>
            <w:tcBorders/>
            <w:shd w:val="clear" w:color="auto" w:fill="00a7f4"/>
          </w:tcPr>
          <w:p w14:paraId="3760733C">
            <w:pPr>
              <w:pStyle w:val="style4098"/>
              <w:spacing w:before="98" w:lineRule="auto" w:line="219"/>
              <w:ind w:left="4427"/>
              <w:rPr>
                <w:sz w:val="17"/>
                <w:szCs w:val="17"/>
              </w:rPr>
            </w:pPr>
            <w:r>
              <w:rPr>
                <w:b/>
                <w:bCs/>
                <w:color w:val="ffffff"/>
                <w:spacing w:val="-4"/>
                <w:sz w:val="17"/>
                <w:szCs w:val="17"/>
              </w:rPr>
              <w:t>祛痰剂</w:t>
            </w:r>
          </w:p>
        </w:tc>
      </w:tr>
      <w:tr w14:paraId="1005D983">
        <w:tblPrEx/>
        <w:trPr>
          <w:trHeight w:val="3127" w:hRule="atLeast"/>
        </w:trPr>
        <w:tc>
          <w:tcPr>
            <w:tcW w:w="1264" w:type="dxa"/>
            <w:tcBorders/>
          </w:tcPr>
          <w:p w14:paraId="C9FDBA18">
            <w:pPr>
              <w:pStyle w:val="style0"/>
              <w:spacing w:lineRule="auto" w:line="282"/>
              <w:rPr>
                <w:rFonts w:ascii="Arial"/>
                <w:sz w:val="21"/>
              </w:rPr>
            </w:pPr>
          </w:p>
          <w:p w14:paraId="1614D28F">
            <w:pPr>
              <w:pStyle w:val="style0"/>
              <w:spacing w:lineRule="auto" w:line="282"/>
              <w:rPr>
                <w:rFonts w:ascii="Arial"/>
                <w:sz w:val="21"/>
              </w:rPr>
            </w:pPr>
          </w:p>
          <w:p w14:paraId="3E8C14A0">
            <w:pPr>
              <w:pStyle w:val="style0"/>
              <w:spacing w:lineRule="auto" w:line="282"/>
              <w:rPr>
                <w:rFonts w:ascii="Arial"/>
                <w:sz w:val="21"/>
              </w:rPr>
            </w:pPr>
          </w:p>
          <w:p w14:paraId="6A563C53">
            <w:pPr>
              <w:pStyle w:val="style0"/>
              <w:spacing w:lineRule="auto" w:line="282"/>
              <w:rPr>
                <w:rFonts w:ascii="Arial"/>
                <w:sz w:val="21"/>
              </w:rPr>
            </w:pPr>
          </w:p>
          <w:p w14:paraId="279AA639">
            <w:pPr>
              <w:pStyle w:val="style0"/>
              <w:spacing w:lineRule="auto" w:line="282"/>
              <w:rPr>
                <w:rFonts w:ascii="Arial"/>
                <w:sz w:val="21"/>
              </w:rPr>
            </w:pPr>
          </w:p>
          <w:p w14:paraId="6621CDE1">
            <w:pPr>
              <w:pStyle w:val="style4098"/>
              <w:spacing w:before="56" w:lineRule="auto" w:line="219"/>
              <w:ind w:left="287"/>
              <w:rPr>
                <w:sz w:val="17"/>
                <w:szCs w:val="17"/>
              </w:rPr>
            </w:pPr>
            <w:r>
              <w:rPr>
                <w:b/>
                <w:bCs/>
                <w:spacing w:val="-4"/>
                <w:sz w:val="17"/>
                <w:szCs w:val="17"/>
              </w:rPr>
              <w:t>配伍规律</w:t>
            </w:r>
          </w:p>
        </w:tc>
        <w:tc>
          <w:tcPr>
            <w:tcW w:w="8106" w:type="dxa"/>
            <w:tcBorders/>
          </w:tcPr>
          <w:p w14:paraId="96675C2D">
            <w:pPr>
              <w:pStyle w:val="style4098"/>
              <w:spacing w:before="165" w:lineRule="auto" w:line="219"/>
              <w:ind w:left="90"/>
              <w:rPr>
                <w:sz w:val="17"/>
                <w:szCs w:val="17"/>
              </w:rPr>
            </w:pPr>
            <w:r>
              <w:rPr>
                <w:sz w:val="17"/>
                <w:szCs w:val="17"/>
              </w:rPr>
              <w:t>2.祛痰剂中又常配理气药，因痰随气升降，气滞则痰聚，气顺则痰消，诚如庞安所说</w:t>
            </w:r>
            <w:r>
              <w:rPr>
                <w:spacing w:val="-1"/>
                <w:sz w:val="17"/>
                <w:szCs w:val="17"/>
              </w:rPr>
              <w:t>：“善治痰者，不治痰</w:t>
            </w:r>
          </w:p>
          <w:p w14:paraId="6F332D24">
            <w:pPr>
              <w:pStyle w:val="style4098"/>
              <w:spacing w:before="39" w:lineRule="auto" w:line="219"/>
              <w:ind w:left="100"/>
              <w:rPr>
                <w:sz w:val="17"/>
                <w:szCs w:val="17"/>
              </w:rPr>
            </w:pPr>
            <w:r>
              <w:rPr>
                <w:color w:val="00b8e6"/>
                <w:spacing w:val="8"/>
                <w:sz w:val="17"/>
                <w:szCs w:val="17"/>
              </w:rPr>
              <w:t>而治气，气顺则一身之津液亦随气而顺矣。”</w:t>
            </w:r>
          </w:p>
          <w:p w14:paraId="1B306716">
            <w:pPr>
              <w:pStyle w:val="style4098"/>
              <w:spacing w:before="28" w:lineRule="auto" w:line="219"/>
              <w:ind w:left="100"/>
              <w:rPr>
                <w:sz w:val="17"/>
                <w:szCs w:val="17"/>
              </w:rPr>
            </w:pPr>
            <w:r>
              <w:rPr>
                <w:sz w:val="17"/>
                <w:szCs w:val="17"/>
              </w:rPr>
              <w:t>3.至于痰流经络、肌腠而为瘰疬、痰核者，又常结合软坚散结</w:t>
            </w:r>
            <w:r>
              <w:rPr>
                <w:spacing w:val="-1"/>
                <w:sz w:val="17"/>
                <w:szCs w:val="17"/>
              </w:rPr>
              <w:t>之法，随其虚实寒热而调之</w:t>
            </w:r>
          </w:p>
          <w:p w14:paraId="C5A0321C">
            <w:pPr>
              <w:pStyle w:val="style4098"/>
              <w:spacing w:before="47" w:lineRule="auto" w:line="234"/>
              <w:ind w:left="99" w:right="191" w:hanging="9"/>
              <w:rPr>
                <w:sz w:val="17"/>
                <w:szCs w:val="17"/>
              </w:rPr>
            </w:pPr>
            <w:r>
              <w:rPr>
                <w:sz w:val="17"/>
                <w:szCs w:val="17"/>
              </w:rPr>
              <w:t>4.对于湿痰证，当燥湿化痰，常用燥湿化痰药如半夏、南星为主，配伍健脾祛湿及理气之</w:t>
            </w:r>
            <w:r>
              <w:rPr>
                <w:spacing w:val="-1"/>
                <w:sz w:val="17"/>
                <w:szCs w:val="17"/>
              </w:rPr>
              <w:t>品如白术、茯苓</w:t>
            </w:r>
            <w:r>
              <w:rPr>
                <w:sz w:val="17"/>
                <w:szCs w:val="17"/>
              </w:rPr>
              <w:t xml:space="preserve"> </w:t>
            </w:r>
            <w:r>
              <w:rPr>
                <w:spacing w:val="-1"/>
                <w:sz w:val="17"/>
                <w:szCs w:val="17"/>
              </w:rPr>
              <w:t>及陈皮、枳实等组成方剂</w:t>
            </w:r>
          </w:p>
          <w:p w14:paraId="71B2C133">
            <w:pPr>
              <w:pStyle w:val="style4098"/>
              <w:spacing w:before="39" w:lineRule="auto" w:line="235"/>
              <w:ind w:left="80" w:right="164" w:firstLine="19"/>
              <w:rPr>
                <w:sz w:val="17"/>
                <w:szCs w:val="17"/>
              </w:rPr>
            </w:pPr>
            <w:r>
              <w:rPr>
                <w:sz w:val="17"/>
                <w:szCs w:val="17"/>
              </w:rPr>
              <w:t>5.对于热痰证，当清热化痰，常用胆南星、瓜蒌等清热化痰药为主，配伍理气药如枳实、陈皮等组成方剂</w:t>
            </w:r>
            <w:r>
              <w:rPr>
                <w:spacing w:val="9"/>
                <w:sz w:val="17"/>
                <w:szCs w:val="17"/>
              </w:rPr>
              <w:t xml:space="preserve"> </w:t>
            </w:r>
            <w:r>
              <w:rPr>
                <w:sz w:val="17"/>
                <w:szCs w:val="17"/>
              </w:rPr>
              <w:t>6.对于燥痰证，当润燥化痰，常以润肺化痰药如贝母、瓜蒌等为主，配伍生津润燥</w:t>
            </w:r>
            <w:r>
              <w:rPr>
                <w:spacing w:val="-1"/>
                <w:sz w:val="17"/>
                <w:szCs w:val="17"/>
              </w:rPr>
              <w:t>药如天花粉以及宣肺</w:t>
            </w:r>
          </w:p>
          <w:p w14:paraId="FFA62334">
            <w:pPr>
              <w:pStyle w:val="style4098"/>
              <w:spacing w:before="57" w:lineRule="auto" w:line="219"/>
              <w:ind w:left="100"/>
              <w:rPr>
                <w:sz w:val="17"/>
                <w:szCs w:val="17"/>
              </w:rPr>
            </w:pPr>
            <w:r>
              <w:rPr>
                <w:spacing w:val="-1"/>
                <w:sz w:val="17"/>
                <w:szCs w:val="17"/>
              </w:rPr>
              <w:t>利气之品如桔梗等组成方剂</w:t>
            </w:r>
          </w:p>
          <w:p w14:paraId="F290FA0C">
            <w:pPr>
              <w:pStyle w:val="style4098"/>
              <w:spacing w:before="38" w:lineRule="auto" w:line="219"/>
              <w:ind w:left="100"/>
              <w:rPr>
                <w:sz w:val="17"/>
                <w:szCs w:val="17"/>
              </w:rPr>
            </w:pPr>
            <w:r>
              <w:rPr>
                <w:sz w:val="17"/>
                <w:szCs w:val="17"/>
              </w:rPr>
              <w:t>7.对于寒痰证，当温化寒痰，多以温化寒痰药如干姜、细辛</w:t>
            </w:r>
            <w:r>
              <w:rPr>
                <w:spacing w:val="-1"/>
                <w:sz w:val="17"/>
                <w:szCs w:val="17"/>
              </w:rPr>
              <w:t>、白芥子、半夏等为主组方</w:t>
            </w:r>
          </w:p>
          <w:p w14:paraId="CD344E17">
            <w:pPr>
              <w:pStyle w:val="style4098"/>
              <w:spacing w:before="58" w:lineRule="auto" w:line="219"/>
              <w:ind w:left="100"/>
              <w:rPr>
                <w:sz w:val="17"/>
                <w:szCs w:val="17"/>
              </w:rPr>
            </w:pPr>
            <w:r>
              <w:rPr>
                <w:sz w:val="17"/>
                <w:szCs w:val="17"/>
              </w:rPr>
              <w:t>8.对于风痰证，当治风化痰。风痰可分为内风夹痰与外风夹痰。对于外风夹痰，</w:t>
            </w:r>
            <w:r>
              <w:rPr>
                <w:spacing w:val="-1"/>
                <w:sz w:val="17"/>
                <w:szCs w:val="17"/>
              </w:rPr>
              <w:t>常以疏风散邪药如荆</w:t>
            </w:r>
          </w:p>
          <w:p w14:paraId="784906A4">
            <w:pPr>
              <w:pStyle w:val="style4098"/>
              <w:spacing w:before="38" w:lineRule="auto" w:line="246"/>
              <w:ind w:left="100"/>
              <w:rPr>
                <w:sz w:val="17"/>
                <w:szCs w:val="17"/>
              </w:rPr>
            </w:pPr>
            <w:r>
              <w:rPr>
                <w:sz w:val="17"/>
                <w:szCs w:val="17"/>
              </w:rPr>
              <w:t>芥、麻黄等与化痰止咳药如桔梗、半夏、紫菀、百部、白前等配伍组方；对于内风夹痰，当化痰息风，常以</w:t>
            </w:r>
            <w:r>
              <w:rPr>
                <w:spacing w:val="4"/>
                <w:sz w:val="17"/>
                <w:szCs w:val="17"/>
              </w:rPr>
              <w:t xml:space="preserve"> </w:t>
            </w:r>
            <w:r>
              <w:rPr>
                <w:sz w:val="17"/>
                <w:szCs w:val="17"/>
              </w:rPr>
              <w:t>平肝息风药与化痰药如天麻、半夏、胆南星、僵蚕、竹沥为主</w:t>
            </w:r>
            <w:r>
              <w:rPr>
                <w:spacing w:val="-1"/>
                <w:sz w:val="17"/>
                <w:szCs w:val="17"/>
              </w:rPr>
              <w:t>，配伍健脾渗湿药如茯苓、白术等组方</w:t>
            </w:r>
          </w:p>
        </w:tc>
      </w:tr>
      <w:tr w14:paraId="7DB29B78">
        <w:tblPrEx/>
        <w:trPr>
          <w:trHeight w:val="1349" w:hRule="atLeast"/>
        </w:trPr>
        <w:tc>
          <w:tcPr>
            <w:tcW w:w="1264" w:type="dxa"/>
            <w:tcBorders/>
          </w:tcPr>
          <w:p w14:paraId="7BA07FD3">
            <w:pPr>
              <w:pStyle w:val="style0"/>
              <w:spacing w:lineRule="auto" w:line="264"/>
              <w:rPr>
                <w:rFonts w:ascii="Arial"/>
                <w:sz w:val="21"/>
              </w:rPr>
            </w:pPr>
          </w:p>
          <w:p w14:paraId="C58D9799">
            <w:pPr>
              <w:pStyle w:val="style0"/>
              <w:spacing w:lineRule="auto" w:line="265"/>
              <w:rPr>
                <w:rFonts w:ascii="Arial"/>
                <w:sz w:val="21"/>
              </w:rPr>
            </w:pPr>
          </w:p>
          <w:p w14:paraId="CF75F24F">
            <w:pPr>
              <w:pStyle w:val="style4098"/>
              <w:spacing w:before="55" w:lineRule="auto" w:line="219"/>
              <w:ind w:left="457"/>
              <w:rPr>
                <w:sz w:val="17"/>
                <w:szCs w:val="17"/>
              </w:rPr>
            </w:pPr>
            <w:r>
              <w:rPr>
                <w:b/>
                <w:bCs/>
                <w:spacing w:val="-4"/>
                <w:sz w:val="17"/>
                <w:szCs w:val="17"/>
              </w:rPr>
              <w:t>分类</w:t>
            </w:r>
          </w:p>
        </w:tc>
        <w:tc>
          <w:tcPr>
            <w:tcW w:w="8106" w:type="dxa"/>
            <w:tcBorders/>
          </w:tcPr>
          <w:p w14:paraId="70A40357">
            <w:pPr>
              <w:pStyle w:val="style4098"/>
              <w:spacing w:before="126" w:lineRule="auto" w:line="219"/>
              <w:ind w:left="103"/>
              <w:rPr>
                <w:sz w:val="17"/>
                <w:szCs w:val="17"/>
              </w:rPr>
            </w:pPr>
            <w:r>
              <w:rPr>
                <w:b/>
                <w:bCs/>
                <w:spacing w:val="-1"/>
                <w:sz w:val="17"/>
                <w:szCs w:val="17"/>
              </w:rPr>
              <w:t>1.燥湿化痰</w:t>
            </w:r>
            <w:r>
              <w:rPr>
                <w:spacing w:val="-1"/>
                <w:sz w:val="17"/>
                <w:szCs w:val="17"/>
              </w:rPr>
              <w:t>：如二陈汤、温胆汤、小半夏汤</w:t>
            </w:r>
          </w:p>
          <w:p w14:paraId="344C7F2E">
            <w:pPr>
              <w:pStyle w:val="style4098"/>
              <w:spacing w:before="29" w:lineRule="exact" w:line="239"/>
              <w:ind w:left="103"/>
              <w:rPr>
                <w:sz w:val="17"/>
                <w:szCs w:val="17"/>
              </w:rPr>
            </w:pPr>
            <w:r>
              <w:rPr>
                <w:b/>
                <w:bCs/>
                <w:spacing w:val="-1"/>
                <w:position w:val="4"/>
                <w:sz w:val="17"/>
                <w:szCs w:val="17"/>
              </w:rPr>
              <w:t>2.清热化痰：</w:t>
            </w:r>
            <w:r>
              <w:rPr>
                <w:spacing w:val="-1"/>
                <w:position w:val="4"/>
                <w:sz w:val="17"/>
                <w:szCs w:val="17"/>
              </w:rPr>
              <w:t>如清气化痰丸、小陷胸汤、</w:t>
            </w:r>
            <w:r>
              <w:rPr>
                <w:spacing w:val="-2"/>
                <w:position w:val="4"/>
                <w:sz w:val="17"/>
                <w:szCs w:val="17"/>
              </w:rPr>
              <w:t>滚痰丸</w:t>
            </w:r>
          </w:p>
          <w:p w14:paraId="AABB950A">
            <w:pPr>
              <w:pStyle w:val="style4098"/>
              <w:spacing w:lineRule="auto" w:line="219"/>
              <w:ind w:left="103"/>
              <w:rPr>
                <w:sz w:val="17"/>
                <w:szCs w:val="17"/>
              </w:rPr>
            </w:pPr>
            <w:r>
              <w:rPr>
                <w:b/>
                <w:bCs/>
                <w:spacing w:val="-2"/>
                <w:sz w:val="17"/>
                <w:szCs w:val="17"/>
              </w:rPr>
              <w:t>3.润燥化痰：</w:t>
            </w:r>
            <w:r>
              <w:rPr>
                <w:spacing w:val="-2"/>
                <w:sz w:val="17"/>
                <w:szCs w:val="17"/>
              </w:rPr>
              <w:t>如贝母瓜蒌散</w:t>
            </w:r>
          </w:p>
          <w:p w14:paraId="C1F3F0C2">
            <w:pPr>
              <w:pStyle w:val="style4098"/>
              <w:spacing w:before="39" w:lineRule="auto" w:line="219"/>
              <w:ind w:left="103"/>
              <w:rPr>
                <w:sz w:val="17"/>
                <w:szCs w:val="17"/>
              </w:rPr>
            </w:pPr>
            <w:r>
              <w:rPr>
                <w:b/>
                <w:bCs/>
                <w:spacing w:val="-1"/>
                <w:sz w:val="17"/>
                <w:szCs w:val="17"/>
              </w:rPr>
              <w:t>4.温化寒痰</w:t>
            </w:r>
            <w:r>
              <w:rPr>
                <w:spacing w:val="-1"/>
                <w:sz w:val="17"/>
                <w:szCs w:val="17"/>
              </w:rPr>
              <w:t>：如三子养亲汤、苓甘五味姜辛汤</w:t>
            </w:r>
          </w:p>
          <w:p w14:paraId="D8DA3AED">
            <w:pPr>
              <w:pStyle w:val="style4098"/>
              <w:spacing w:before="58" w:lineRule="auto" w:line="219"/>
              <w:ind w:left="103"/>
              <w:rPr>
                <w:sz w:val="17"/>
                <w:szCs w:val="17"/>
              </w:rPr>
            </w:pPr>
            <w:r>
              <w:rPr>
                <w:b/>
                <w:bCs/>
                <w:spacing w:val="-1"/>
                <w:sz w:val="17"/>
                <w:szCs w:val="17"/>
              </w:rPr>
              <w:t>5.治风化痰</w:t>
            </w:r>
            <w:r>
              <w:rPr>
                <w:spacing w:val="-1"/>
                <w:sz w:val="17"/>
                <w:szCs w:val="17"/>
              </w:rPr>
              <w:t>：如半夏白术天麻汤、定痫丸、止嗽散</w:t>
            </w:r>
          </w:p>
        </w:tc>
      </w:tr>
      <w:tr w14:paraId="2F9FAB2D">
        <w:tblPrEx/>
        <w:trPr>
          <w:trHeight w:val="1698" w:hRule="atLeast"/>
        </w:trPr>
        <w:tc>
          <w:tcPr>
            <w:tcW w:w="1264" w:type="dxa"/>
            <w:tcBorders/>
          </w:tcPr>
          <w:p w14:paraId="39D2FFA6">
            <w:pPr>
              <w:pStyle w:val="style0"/>
              <w:spacing w:lineRule="auto" w:line="354"/>
              <w:rPr>
                <w:rFonts w:ascii="Arial"/>
                <w:sz w:val="21"/>
              </w:rPr>
            </w:pPr>
          </w:p>
          <w:p w14:paraId="91CECF3E">
            <w:pPr>
              <w:pStyle w:val="style0"/>
              <w:spacing w:lineRule="auto" w:line="355"/>
              <w:rPr>
                <w:rFonts w:ascii="Arial"/>
                <w:sz w:val="21"/>
              </w:rPr>
            </w:pPr>
          </w:p>
          <w:p w14:paraId="6CBB6D72">
            <w:pPr>
              <w:pStyle w:val="style4098"/>
              <w:spacing w:before="55" w:lineRule="auto" w:line="220"/>
              <w:ind w:left="117"/>
              <w:rPr>
                <w:sz w:val="17"/>
                <w:szCs w:val="17"/>
              </w:rPr>
            </w:pPr>
            <w:r>
              <w:rPr>
                <w:b/>
                <w:bCs/>
                <w:spacing w:val="-3"/>
                <w:sz w:val="17"/>
                <w:szCs w:val="17"/>
              </w:rPr>
              <w:t>应用注意事项</w:t>
            </w:r>
          </w:p>
        </w:tc>
        <w:tc>
          <w:tcPr>
            <w:tcW w:w="8106" w:type="dxa"/>
            <w:tcBorders/>
          </w:tcPr>
          <w:p w14:paraId="E66C3B29">
            <w:pPr>
              <w:pStyle w:val="style4098"/>
              <w:spacing w:before="171" w:lineRule="auto" w:line="219"/>
              <w:ind w:left="100"/>
              <w:rPr>
                <w:sz w:val="17"/>
                <w:szCs w:val="17"/>
              </w:rPr>
            </w:pPr>
            <w:r>
              <w:rPr>
                <w:sz w:val="17"/>
                <w:szCs w:val="17"/>
              </w:rPr>
              <w:t>1.首先辨明痰病性质，分清寒热燥湿的不同，热痰宜清，寒痰宜温，风痰宜息等</w:t>
            </w:r>
          </w:p>
          <w:p w14:paraId="F67D06A5">
            <w:pPr>
              <w:pStyle w:val="style4098"/>
              <w:spacing w:before="37" w:lineRule="auto" w:line="219"/>
              <w:ind w:left="90"/>
              <w:rPr>
                <w:sz w:val="17"/>
                <w:szCs w:val="17"/>
              </w:rPr>
            </w:pPr>
            <w:r>
              <w:rPr>
                <w:sz w:val="17"/>
                <w:szCs w:val="17"/>
              </w:rPr>
              <w:t>2.同时注意病情，辨清标本缓急；治痰必治脾，治脾以绝生痰之源；治痰药多伤津</w:t>
            </w:r>
            <w:r>
              <w:rPr>
                <w:spacing w:val="-1"/>
                <w:sz w:val="17"/>
                <w:szCs w:val="17"/>
              </w:rPr>
              <w:t>，注意顾护阴津，以免</w:t>
            </w:r>
          </w:p>
          <w:p w14:paraId="FEB7096F">
            <w:pPr>
              <w:pStyle w:val="style4098"/>
              <w:spacing w:before="69" w:lineRule="auto" w:line="219"/>
              <w:ind w:left="100"/>
              <w:rPr>
                <w:sz w:val="17"/>
                <w:szCs w:val="17"/>
              </w:rPr>
            </w:pPr>
            <w:r>
              <w:rPr>
                <w:spacing w:val="4"/>
                <w:sz w:val="17"/>
                <w:szCs w:val="17"/>
              </w:rPr>
              <w:t>化痰伤津；治热宜清，但治痰宜温，必须酌情配伍温药，即“病痰饮者，当以温药和之”</w:t>
            </w:r>
          </w:p>
          <w:p w14:paraId="4BAB8F2B">
            <w:pPr>
              <w:pStyle w:val="style4098"/>
              <w:spacing w:before="27" w:lineRule="exact" w:line="241"/>
              <w:ind w:left="100"/>
              <w:rPr>
                <w:sz w:val="17"/>
                <w:szCs w:val="17"/>
              </w:rPr>
            </w:pPr>
            <w:r>
              <w:rPr>
                <w:spacing w:val="-1"/>
                <w:position w:val="5"/>
                <w:sz w:val="17"/>
                <w:szCs w:val="17"/>
              </w:rPr>
              <w:t>3.有咳血倾向者，不宜使用温热燥烈的祛痰剂，以免引起大出血</w:t>
            </w:r>
          </w:p>
          <w:p w14:paraId="A2FBF18A">
            <w:pPr>
              <w:pStyle w:val="style4098"/>
              <w:spacing w:lineRule="auto" w:line="219"/>
              <w:ind w:left="100"/>
              <w:rPr>
                <w:sz w:val="17"/>
                <w:szCs w:val="17"/>
              </w:rPr>
            </w:pPr>
            <w:r>
              <w:rPr>
                <w:sz w:val="17"/>
                <w:szCs w:val="17"/>
              </w:rPr>
              <w:t>4.表邪未解或痰多者，慎用滋润之品，以防壅滞</w:t>
            </w:r>
            <w:r>
              <w:rPr>
                <w:spacing w:val="-1"/>
                <w:sz w:val="17"/>
                <w:szCs w:val="17"/>
              </w:rPr>
              <w:t>留邪，病久不愈</w:t>
            </w:r>
          </w:p>
          <w:p w14:paraId="9759805E">
            <w:pPr>
              <w:pStyle w:val="style4098"/>
              <w:spacing w:before="37" w:lineRule="auto" w:line="219"/>
              <w:ind w:left="100"/>
              <w:rPr>
                <w:sz w:val="17"/>
                <w:szCs w:val="17"/>
              </w:rPr>
            </w:pPr>
            <w:r>
              <w:rPr>
                <w:spacing w:val="-1"/>
                <w:sz w:val="17"/>
                <w:szCs w:val="17"/>
              </w:rPr>
              <w:t>5.祛痰剂多属行消之品，不宜久服</w:t>
            </w:r>
          </w:p>
        </w:tc>
      </w:tr>
      <w:tr w14:paraId="A1A0B76C">
        <w:tblPrEx/>
        <w:trPr>
          <w:trHeight w:val="350" w:hRule="atLeast"/>
        </w:trPr>
        <w:tc>
          <w:tcPr>
            <w:tcW w:w="9370" w:type="dxa"/>
            <w:gridSpan w:val="2"/>
            <w:tcBorders/>
            <w:shd w:val="clear" w:color="auto" w:fill="00a5f3"/>
          </w:tcPr>
          <w:p w14:paraId="7620CD80">
            <w:pPr>
              <w:pStyle w:val="style4098"/>
              <w:spacing w:before="90" w:lineRule="auto" w:line="219"/>
              <w:ind w:left="4257"/>
              <w:rPr>
                <w:sz w:val="17"/>
                <w:szCs w:val="17"/>
              </w:rPr>
            </w:pPr>
            <w:r>
              <w:rPr>
                <w:b/>
                <w:bCs/>
                <w:color w:val="ffffff"/>
                <w:spacing w:val="-4"/>
                <w:sz w:val="17"/>
                <w:szCs w:val="17"/>
              </w:rPr>
              <w:t>消导化积帝</w:t>
            </w:r>
          </w:p>
        </w:tc>
      </w:tr>
      <w:tr w14:paraId="D61D3AC0">
        <w:tblPrEx/>
        <w:trPr>
          <w:trHeight w:val="1169" w:hRule="atLeast"/>
        </w:trPr>
        <w:tc>
          <w:tcPr>
            <w:tcW w:w="1264" w:type="dxa"/>
            <w:tcBorders/>
          </w:tcPr>
          <w:p w14:paraId="CF0D946D">
            <w:pPr>
              <w:pStyle w:val="style0"/>
              <w:spacing w:lineRule="auto" w:line="442"/>
              <w:rPr>
                <w:rFonts w:ascii="Arial"/>
                <w:sz w:val="21"/>
              </w:rPr>
            </w:pPr>
          </w:p>
          <w:p w14:paraId="BD2F2FE0">
            <w:pPr>
              <w:pStyle w:val="style4098"/>
              <w:spacing w:before="55" w:lineRule="auto" w:line="219"/>
              <w:ind w:left="457"/>
              <w:rPr>
                <w:sz w:val="17"/>
                <w:szCs w:val="17"/>
              </w:rPr>
            </w:pPr>
            <w:r>
              <w:rPr>
                <w:b/>
                <w:bCs/>
                <w:spacing w:val="-4"/>
                <w:sz w:val="17"/>
                <w:szCs w:val="17"/>
              </w:rPr>
              <w:t>概念</w:t>
            </w:r>
          </w:p>
        </w:tc>
        <w:tc>
          <w:tcPr>
            <w:tcW w:w="8106" w:type="dxa"/>
            <w:tcBorders/>
          </w:tcPr>
          <w:p w14:paraId="072E5619">
            <w:pPr>
              <w:pStyle w:val="style4098"/>
              <w:spacing w:before="143" w:lineRule="auto" w:line="219"/>
              <w:ind w:right="15"/>
              <w:jc w:val="right"/>
              <w:rPr>
                <w:sz w:val="17"/>
                <w:szCs w:val="17"/>
              </w:rPr>
            </w:pPr>
            <w:r>
              <w:rPr>
                <w:sz w:val="17"/>
                <w:szCs w:val="17"/>
              </w:rPr>
              <w:t>具有消食健脾、化积导滞、消癥散结等主要作用，主治饮食积滞、癥积、痞块、</w:t>
            </w:r>
            <w:r>
              <w:rPr>
                <w:spacing w:val="-1"/>
                <w:sz w:val="17"/>
                <w:szCs w:val="17"/>
              </w:rPr>
              <w:t>瘿瘤、瘰疬等病证的一类方</w:t>
            </w:r>
          </w:p>
          <w:p w14:paraId="0AF27103">
            <w:pPr>
              <w:pStyle w:val="style4098"/>
              <w:spacing w:before="37" w:lineRule="auto" w:line="253"/>
              <w:ind w:left="100" w:right="260"/>
              <w:rPr>
                <w:sz w:val="17"/>
                <w:szCs w:val="17"/>
              </w:rPr>
            </w:pPr>
            <w:r>
              <w:rPr>
                <w:sz w:val="17"/>
                <w:szCs w:val="17"/>
              </w:rPr>
              <w:t>剂。属于八法中的消法。立法依据：结者散之、坚者消之。(注意考纲将此章定为</w:t>
            </w:r>
            <w:r>
              <w:rPr>
                <w:spacing w:val="-1"/>
                <w:sz w:val="17"/>
                <w:szCs w:val="17"/>
              </w:rPr>
              <w:t>消导化积剂；部分教</w:t>
            </w:r>
            <w:r>
              <w:rPr>
                <w:sz w:val="17"/>
                <w:szCs w:val="17"/>
              </w:rPr>
              <w:t xml:space="preserve">   </w:t>
            </w:r>
            <w:r>
              <w:rPr>
                <w:spacing w:val="2"/>
                <w:sz w:val="17"/>
                <w:szCs w:val="17"/>
              </w:rPr>
              <w:t>材此章为消食剂，仅包含分类中的消食化滞与健脾消食；有部分教材为消散化积剂，包</w:t>
            </w:r>
            <w:r>
              <w:rPr>
                <w:spacing w:val="1"/>
                <w:sz w:val="17"/>
                <w:szCs w:val="17"/>
              </w:rPr>
              <w:t>括消食导滞剂、</w:t>
            </w:r>
            <w:r>
              <w:rPr>
                <w:sz w:val="17"/>
                <w:szCs w:val="17"/>
              </w:rPr>
              <w:t xml:space="preserve"> </w:t>
            </w:r>
            <w:r>
              <w:rPr>
                <w:spacing w:val="1"/>
                <w:sz w:val="17"/>
                <w:szCs w:val="17"/>
              </w:rPr>
              <w:t>消痞化积剂、消散疮痈剂、消癥散结剂)</w:t>
            </w:r>
          </w:p>
        </w:tc>
      </w:tr>
      <w:tr w14:paraId="92541890">
        <w:tblPrEx/>
        <w:trPr>
          <w:trHeight w:val="350" w:hRule="atLeast"/>
        </w:trPr>
        <w:tc>
          <w:tcPr>
            <w:tcW w:w="1264" w:type="dxa"/>
            <w:tcBorders/>
          </w:tcPr>
          <w:p w14:paraId="7B6FD3A1">
            <w:pPr>
              <w:pStyle w:val="style4098"/>
              <w:spacing w:before="92" w:lineRule="auto" w:line="220"/>
              <w:ind w:left="287"/>
              <w:rPr>
                <w:sz w:val="17"/>
                <w:szCs w:val="17"/>
              </w:rPr>
            </w:pPr>
            <w:r>
              <w:rPr>
                <w:b/>
                <w:bCs/>
                <w:spacing w:val="-4"/>
                <w:sz w:val="17"/>
                <w:szCs w:val="17"/>
              </w:rPr>
              <w:t>适用范围</w:t>
            </w:r>
          </w:p>
        </w:tc>
        <w:tc>
          <w:tcPr>
            <w:tcW w:w="8106" w:type="dxa"/>
            <w:tcBorders/>
          </w:tcPr>
          <w:p w14:paraId="C0936F84">
            <w:pPr>
              <w:pStyle w:val="style4098"/>
              <w:spacing w:before="94" w:lineRule="auto" w:line="219"/>
              <w:ind w:left="100"/>
              <w:rPr>
                <w:sz w:val="17"/>
                <w:szCs w:val="17"/>
              </w:rPr>
            </w:pPr>
            <w:r>
              <w:rPr>
                <w:spacing w:val="-1"/>
                <w:sz w:val="17"/>
                <w:szCs w:val="17"/>
              </w:rPr>
              <w:t>饮食积滞、癥积、痞块、瘿瘤、瘰疬等病证</w:t>
            </w:r>
          </w:p>
        </w:tc>
      </w:tr>
      <w:tr w14:paraId="CCF864FC">
        <w:tblPrEx/>
        <w:trPr>
          <w:trHeight w:val="1699" w:hRule="atLeast"/>
        </w:trPr>
        <w:tc>
          <w:tcPr>
            <w:tcW w:w="1264" w:type="dxa"/>
            <w:tcBorders/>
          </w:tcPr>
          <w:p w14:paraId="48FDB97F">
            <w:pPr>
              <w:pStyle w:val="style0"/>
              <w:spacing w:lineRule="auto" w:line="356"/>
              <w:rPr>
                <w:rFonts w:ascii="Arial"/>
                <w:sz w:val="21"/>
              </w:rPr>
            </w:pPr>
          </w:p>
          <w:p w14:paraId="4CF19F6A">
            <w:pPr>
              <w:pStyle w:val="style0"/>
              <w:spacing w:lineRule="auto" w:line="356"/>
              <w:rPr>
                <w:rFonts w:ascii="Arial"/>
                <w:sz w:val="21"/>
              </w:rPr>
            </w:pPr>
          </w:p>
          <w:p w14:paraId="2010E0E3">
            <w:pPr>
              <w:pStyle w:val="style4098"/>
              <w:spacing w:before="55" w:lineRule="auto" w:line="219"/>
              <w:ind w:left="287"/>
              <w:rPr>
                <w:sz w:val="17"/>
                <w:szCs w:val="17"/>
              </w:rPr>
            </w:pPr>
            <w:r>
              <w:rPr>
                <w:b/>
                <w:bCs/>
                <w:spacing w:val="-4"/>
                <w:sz w:val="17"/>
                <w:szCs w:val="17"/>
              </w:rPr>
              <w:t>配伍规律</w:t>
            </w:r>
          </w:p>
        </w:tc>
        <w:tc>
          <w:tcPr>
            <w:tcW w:w="8106" w:type="dxa"/>
            <w:tcBorders/>
          </w:tcPr>
          <w:p w14:paraId="B92E8F48">
            <w:pPr>
              <w:pStyle w:val="style4098"/>
              <w:spacing w:before="172" w:lineRule="auto" w:line="248"/>
              <w:ind w:left="100" w:right="168"/>
              <w:jc w:val="both"/>
              <w:rPr>
                <w:sz w:val="17"/>
                <w:szCs w:val="17"/>
              </w:rPr>
            </w:pPr>
            <w:r>
              <w:rPr>
                <w:sz w:val="17"/>
                <w:szCs w:val="17"/>
              </w:rPr>
              <w:t>1.食积停滞者，当消食化滞。常用消食药如山楂、神曲、麦芽、谷芽、莱菔子等为主组方；积滞内停易致</w:t>
            </w:r>
            <w:r>
              <w:rPr>
                <w:spacing w:val="5"/>
                <w:sz w:val="17"/>
                <w:szCs w:val="17"/>
              </w:rPr>
              <w:t xml:space="preserve"> </w:t>
            </w:r>
            <w:r>
              <w:rPr>
                <w:sz w:val="17"/>
                <w:szCs w:val="17"/>
              </w:rPr>
              <w:t>气滞或生湿蕴热，常配伍理气、化湿、清热等药；脾胃素虚，气血不足等正虚而邪实</w:t>
            </w:r>
            <w:r>
              <w:rPr>
                <w:spacing w:val="-1"/>
                <w:sz w:val="17"/>
                <w:szCs w:val="17"/>
              </w:rPr>
              <w:t>者须配伍补益药。食</w:t>
            </w:r>
            <w:r>
              <w:rPr>
                <w:sz w:val="17"/>
                <w:szCs w:val="17"/>
              </w:rPr>
              <w:t xml:space="preserve"> </w:t>
            </w:r>
            <w:r>
              <w:rPr>
                <w:spacing w:val="-1"/>
                <w:sz w:val="17"/>
                <w:szCs w:val="17"/>
              </w:rPr>
              <w:t>滞大肠，腑气不通，常配伍泻下药</w:t>
            </w:r>
          </w:p>
          <w:p w14:paraId="B0F5AA33">
            <w:pPr>
              <w:pStyle w:val="style4098"/>
              <w:spacing w:before="46"/>
              <w:ind w:left="100" w:right="353"/>
              <w:rPr>
                <w:sz w:val="17"/>
                <w:szCs w:val="17"/>
              </w:rPr>
            </w:pPr>
            <w:r>
              <w:rPr>
                <w:sz w:val="17"/>
                <w:szCs w:val="17"/>
              </w:rPr>
              <w:t>2.对于脾胃虚弱，食积内停者，当健脾消食。常以消食药如山楂、神曲、麦芽等</w:t>
            </w:r>
            <w:r>
              <w:rPr>
                <w:spacing w:val="-1"/>
                <w:sz w:val="17"/>
                <w:szCs w:val="17"/>
              </w:rPr>
              <w:t>，配伍益气健脾药如人</w:t>
            </w:r>
            <w:r>
              <w:rPr>
                <w:sz w:val="17"/>
                <w:szCs w:val="17"/>
              </w:rPr>
              <w:t xml:space="preserve"> </w:t>
            </w:r>
            <w:r>
              <w:rPr>
                <w:spacing w:val="-1"/>
                <w:sz w:val="17"/>
                <w:szCs w:val="17"/>
              </w:rPr>
              <w:t>参、白术、山药等组方</w:t>
            </w:r>
          </w:p>
          <w:p w14:paraId="4BA8BB69">
            <w:pPr>
              <w:pStyle w:val="style4098"/>
              <w:spacing w:before="68" w:lineRule="auto" w:line="219"/>
              <w:ind w:left="100"/>
              <w:rPr>
                <w:sz w:val="17"/>
                <w:szCs w:val="17"/>
              </w:rPr>
            </w:pPr>
            <w:r>
              <w:rPr>
                <w:sz w:val="17"/>
                <w:szCs w:val="17"/>
              </w:rPr>
              <w:t>3.脘腹癥积、痞块以及瘿瘤、瘰疬者，当消癥散结。常由行气、活血、化</w:t>
            </w:r>
            <w:r>
              <w:rPr>
                <w:spacing w:val="-1"/>
                <w:sz w:val="17"/>
                <w:szCs w:val="17"/>
              </w:rPr>
              <w:t>痰、软坚、散结五类药组方</w:t>
            </w:r>
          </w:p>
        </w:tc>
      </w:tr>
      <w:tr w14:paraId="3033B98B">
        <w:tblPrEx/>
        <w:trPr>
          <w:trHeight w:val="889" w:hRule="atLeast"/>
        </w:trPr>
        <w:tc>
          <w:tcPr>
            <w:tcW w:w="1264" w:type="dxa"/>
            <w:tcBorders/>
          </w:tcPr>
          <w:p w14:paraId="2478198B">
            <w:pPr>
              <w:pStyle w:val="style0"/>
              <w:spacing w:lineRule="auto" w:line="305"/>
              <w:rPr>
                <w:rFonts w:ascii="Arial"/>
                <w:sz w:val="21"/>
              </w:rPr>
            </w:pPr>
          </w:p>
          <w:p w14:paraId="0423452C">
            <w:pPr>
              <w:pStyle w:val="style4098"/>
              <w:spacing w:before="55" w:lineRule="auto" w:line="219"/>
              <w:ind w:left="457"/>
              <w:rPr>
                <w:sz w:val="17"/>
                <w:szCs w:val="17"/>
              </w:rPr>
            </w:pPr>
            <w:r>
              <w:rPr>
                <w:b/>
                <w:bCs/>
                <w:spacing w:val="-4"/>
                <w:sz w:val="17"/>
                <w:szCs w:val="17"/>
              </w:rPr>
              <w:t>分类</w:t>
            </w:r>
          </w:p>
        </w:tc>
        <w:tc>
          <w:tcPr>
            <w:tcW w:w="8106" w:type="dxa"/>
            <w:tcBorders/>
          </w:tcPr>
          <w:p w14:paraId="13D71CC3">
            <w:pPr>
              <w:pStyle w:val="style4098"/>
              <w:spacing w:before="124" w:lineRule="exact" w:line="260"/>
              <w:ind w:left="100"/>
              <w:rPr>
                <w:sz w:val="17"/>
                <w:szCs w:val="17"/>
              </w:rPr>
            </w:pPr>
            <w:r>
              <w:rPr>
                <w:position w:val="6"/>
                <w:sz w:val="17"/>
                <w:szCs w:val="17"/>
              </w:rPr>
              <w:t>1.消食化滞：保和丸、枳实导滞丸、木香槟榔丸</w:t>
            </w:r>
          </w:p>
          <w:p w14:paraId="655514C4">
            <w:pPr>
              <w:pStyle w:val="style4098"/>
              <w:spacing w:lineRule="auto" w:line="218"/>
              <w:ind w:left="100"/>
              <w:rPr>
                <w:sz w:val="17"/>
                <w:szCs w:val="17"/>
              </w:rPr>
            </w:pPr>
            <w:r>
              <w:rPr>
                <w:sz w:val="17"/>
                <w:szCs w:val="17"/>
              </w:rPr>
              <w:t>2.健脾消食剂：枳术丸、健脾丸、葛花解醒汤</w:t>
            </w:r>
          </w:p>
          <w:p w14:paraId="350512D0">
            <w:pPr>
              <w:pStyle w:val="style4098"/>
              <w:spacing w:before="30" w:lineRule="auto" w:line="220"/>
              <w:ind w:left="100"/>
              <w:rPr>
                <w:sz w:val="17"/>
                <w:szCs w:val="17"/>
              </w:rPr>
            </w:pPr>
            <w:r>
              <w:rPr>
                <w:spacing w:val="-1"/>
                <w:sz w:val="17"/>
                <w:szCs w:val="17"/>
              </w:rPr>
              <w:t>3.消癥化积：如鳖甲煎丸、海藻玉壶汤、消瘰丸</w:t>
            </w:r>
          </w:p>
        </w:tc>
      </w:tr>
      <w:tr w14:paraId="180A8819">
        <w:tblPrEx/>
        <w:trPr>
          <w:trHeight w:val="1604" w:hRule="atLeast"/>
        </w:trPr>
        <w:tc>
          <w:tcPr>
            <w:tcW w:w="1264" w:type="dxa"/>
            <w:tcBorders/>
          </w:tcPr>
          <w:p w14:paraId="45A41665">
            <w:pPr>
              <w:pStyle w:val="style0"/>
              <w:spacing w:lineRule="auto" w:line="332"/>
              <w:rPr>
                <w:rFonts w:ascii="Arial"/>
                <w:sz w:val="21"/>
              </w:rPr>
            </w:pPr>
          </w:p>
          <w:p w14:paraId="10FAE608">
            <w:pPr>
              <w:pStyle w:val="style0"/>
              <w:spacing w:lineRule="auto" w:line="332"/>
              <w:rPr>
                <w:rFonts w:ascii="Arial"/>
                <w:sz w:val="21"/>
              </w:rPr>
            </w:pPr>
          </w:p>
          <w:p w14:paraId="3FD595B3">
            <w:pPr>
              <w:pStyle w:val="style4098"/>
              <w:spacing w:before="56" w:lineRule="auto" w:line="220"/>
              <w:ind w:left="117"/>
              <w:rPr>
                <w:sz w:val="17"/>
                <w:szCs w:val="17"/>
              </w:rPr>
            </w:pPr>
            <w:r>
              <w:rPr>
                <w:b/>
                <w:bCs/>
                <w:spacing w:val="-3"/>
                <w:sz w:val="17"/>
                <w:szCs w:val="17"/>
              </w:rPr>
              <w:t>应用注意事项</w:t>
            </w:r>
          </w:p>
        </w:tc>
        <w:tc>
          <w:tcPr>
            <w:tcW w:w="8106" w:type="dxa"/>
            <w:tcBorders/>
          </w:tcPr>
          <w:p w14:paraId="D8258D70">
            <w:pPr>
              <w:pStyle w:val="style4098"/>
              <w:spacing w:before="146" w:lineRule="auto" w:line="219"/>
              <w:ind w:left="100"/>
              <w:rPr>
                <w:sz w:val="17"/>
                <w:szCs w:val="17"/>
              </w:rPr>
            </w:pPr>
            <w:r>
              <w:rPr>
                <w:sz w:val="17"/>
                <w:szCs w:val="17"/>
              </w:rPr>
              <w:t>1.首辨寒热虚实，区别兼夹合邪，权衡主次，合理配伍</w:t>
            </w:r>
          </w:p>
          <w:p w14:paraId="51F33915">
            <w:pPr>
              <w:pStyle w:val="style4098"/>
              <w:spacing w:before="27" w:lineRule="auto" w:line="244"/>
              <w:ind w:left="99" w:right="342" w:hanging="9"/>
              <w:rPr>
                <w:sz w:val="17"/>
                <w:szCs w:val="17"/>
              </w:rPr>
            </w:pPr>
            <w:r>
              <w:rPr>
                <w:sz w:val="17"/>
                <w:szCs w:val="17"/>
              </w:rPr>
              <w:t>2.重视病情发展的不同阶段，病机演变中气郁食滞、湿阻痰聚、气结血瘀及其之间的关系，注意多法的</w:t>
            </w:r>
            <w:r>
              <w:rPr>
                <w:spacing w:val="11"/>
                <w:sz w:val="17"/>
                <w:szCs w:val="17"/>
              </w:rPr>
              <w:t xml:space="preserve"> </w:t>
            </w:r>
            <w:r>
              <w:rPr>
                <w:spacing w:val="-2"/>
                <w:sz w:val="17"/>
                <w:szCs w:val="17"/>
              </w:rPr>
              <w:t>配合</w:t>
            </w:r>
          </w:p>
          <w:p w14:paraId="40C2F7CC">
            <w:pPr>
              <w:pStyle w:val="style4098"/>
              <w:spacing w:before="41" w:lineRule="auto" w:line="219"/>
              <w:ind w:left="100"/>
              <w:rPr>
                <w:sz w:val="17"/>
                <w:szCs w:val="17"/>
              </w:rPr>
            </w:pPr>
            <w:r>
              <w:rPr>
                <w:spacing w:val="-1"/>
                <w:sz w:val="17"/>
                <w:szCs w:val="17"/>
              </w:rPr>
              <w:t>3.积滞内停易致气滞，气滞则坚积难消，故此类方中常配伍理气药</w:t>
            </w:r>
          </w:p>
          <w:p w14:paraId="F87F9E7E">
            <w:pPr>
              <w:pStyle w:val="style4098"/>
              <w:spacing w:before="37" w:lineRule="exact" w:line="250"/>
              <w:ind w:left="100"/>
              <w:rPr>
                <w:sz w:val="17"/>
                <w:szCs w:val="17"/>
              </w:rPr>
            </w:pPr>
            <w:r>
              <w:rPr>
                <w:position w:val="5"/>
                <w:sz w:val="17"/>
                <w:szCs w:val="17"/>
              </w:rPr>
              <w:t>4.脾胃素虚，气血不足等正虚而邪实者须配伍补益药，消补兼施，以</w:t>
            </w:r>
            <w:r>
              <w:rPr>
                <w:spacing w:val="-1"/>
                <w:position w:val="5"/>
                <w:sz w:val="17"/>
                <w:szCs w:val="17"/>
              </w:rPr>
              <w:t>冀邪去而不伤正</w:t>
            </w:r>
          </w:p>
          <w:p w14:paraId="7A10160E">
            <w:pPr>
              <w:pStyle w:val="style4098"/>
              <w:spacing w:lineRule="auto" w:line="218"/>
              <w:ind w:left="100"/>
              <w:rPr>
                <w:sz w:val="17"/>
                <w:szCs w:val="17"/>
              </w:rPr>
            </w:pPr>
            <w:r>
              <w:rPr>
                <w:spacing w:val="1"/>
                <w:sz w:val="17"/>
                <w:szCs w:val="17"/>
              </w:rPr>
              <w:t>5.多用丸剂，不宜长期或过量服用。纯虚</w:t>
            </w:r>
            <w:r>
              <w:rPr>
                <w:sz w:val="17"/>
                <w:szCs w:val="17"/>
              </w:rPr>
              <w:t>无实者，禁用</w:t>
            </w:r>
          </w:p>
        </w:tc>
      </w:tr>
    </w:tbl>
    <w:p w14:paraId="696C5F3F">
      <w:pPr>
        <w:pStyle w:val="style66"/>
        <w:spacing w:lineRule="auto" w:line="339"/>
        <w:rPr/>
      </w:pPr>
    </w:p>
    <w:p w14:paraId="F6EE108D">
      <w:pPr>
        <w:pStyle w:val="style0"/>
        <w:spacing w:before="68" w:lineRule="auto" w:line="224"/>
        <w:rPr>
          <w:rFonts w:ascii="SimSun" w:cs="SimSun" w:eastAsia="SimSun" w:hAnsi="SimSun"/>
          <w:sz w:val="21"/>
          <w:szCs w:val="21"/>
        </w:rPr>
      </w:pPr>
      <w:r>
        <w:rPr>
          <w:rFonts w:ascii="SimSun" w:cs="SimSun" w:eastAsia="SimSun" w:hAnsi="SimSun"/>
          <w:spacing w:val="-4"/>
          <w:sz w:val="21"/>
          <w:szCs w:val="21"/>
        </w:rPr>
        <w:t>/</w:t>
      </w:r>
      <w:r>
        <w:rPr>
          <w:rFonts w:ascii="SimSun" w:cs="SimSun" w:eastAsia="SimSun" w:hAnsi="SimSun"/>
          <w:spacing w:val="27"/>
          <w:sz w:val="21"/>
          <w:szCs w:val="21"/>
        </w:rPr>
        <w:t xml:space="preserve"> </w:t>
      </w:r>
      <w:r>
        <w:rPr>
          <w:rFonts w:ascii="SimSun" w:cs="SimSun" w:eastAsia="SimSun" w:hAnsi="SimSun"/>
          <w:spacing w:val="-4"/>
          <w:sz w:val="21"/>
          <w:szCs w:val="21"/>
        </w:rPr>
        <w:t>292</w:t>
      </w:r>
    </w:p>
    <w:p w14:paraId="39F4B500">
      <w:pPr>
        <w:pStyle w:val="style0"/>
        <w:spacing w:lineRule="auto" w:line="224"/>
        <w:rPr>
          <w:rFonts w:ascii="SimSun" w:cs="SimSun" w:eastAsia="SimSun" w:hAnsi="SimSun"/>
          <w:sz w:val="21"/>
          <w:szCs w:val="21"/>
        </w:rPr>
        <w:sectPr>
          <w:footerReference w:type="default" r:id="rId33"/>
          <w:pgSz w:w="11900" w:h="16830" w:orient="portrait"/>
          <w:pgMar w:top="959" w:right="1424" w:bottom="400" w:left="1029" w:header="0" w:footer="0" w:gutter="0"/>
        </w:sectPr>
      </w:pPr>
    </w:p>
    <w:p w14:paraId="36B740A1">
      <w:pPr>
        <w:pStyle w:val="style0"/>
        <w:spacing w:before="188" w:lineRule="auto" w:line="217"/>
        <w:ind w:left="4177"/>
        <w:rPr>
          <w:rFonts w:ascii="SimHei" w:cs="SimHei" w:eastAsia="SimHei" w:hAnsi="SimHei"/>
          <w:sz w:val="21"/>
          <w:szCs w:val="21"/>
        </w:rPr>
      </w:pPr>
      <w:r>
        <w:rPr/>
        <w:drawing>
          <wp:anchor distT="0" distB="0" distL="0" distR="0" simplePos="false" relativeHeight="12" behindDoc="false" locked="false" layoutInCell="false" allowOverlap="true">
            <wp:simplePos x="0" y="0"/>
            <wp:positionH relativeFrom="page">
              <wp:posOffset>6000767</wp:posOffset>
            </wp:positionH>
            <wp:positionV relativeFrom="page">
              <wp:posOffset>692199</wp:posOffset>
            </wp:positionV>
            <wp:extent cx="882598" cy="349252"/>
            <wp:effectExtent l="0" t="0" r="0" b="0"/>
            <wp:wrapNone/>
            <wp:docPr id="1069" name="IM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 28"/>
                    <pic:cNvPicPr/>
                  </pic:nvPicPr>
                  <pic:blipFill>
                    <a:blip r:embed="rId34" cstate="print"/>
                    <a:srcRect l="0" t="0" r="0" b="0"/>
                    <a:stretch/>
                  </pic:blipFill>
                  <pic:spPr>
                    <a:xfrm rot="0">
                      <a:off x="0" y="0"/>
                      <a:ext cx="882598" cy="349252"/>
                    </a:xfrm>
                    <a:prstGeom prst="rect"/>
                  </pic:spPr>
                </pic:pic>
              </a:graphicData>
            </a:graphic>
          </wp:anchor>
        </w:drawing>
      </w:r>
      <w:r>
        <w:rPr>
          <w:rFonts w:ascii="SimHei" w:cs="SimHei" w:eastAsia="SimHei" w:hAnsi="SimHei"/>
          <w:b/>
          <w:bCs/>
          <w:spacing w:val="9"/>
          <w:sz w:val="21"/>
          <w:szCs w:val="21"/>
        </w:rPr>
        <w:t>第四部分</w:t>
      </w:r>
      <w:r>
        <w:rPr>
          <w:rFonts w:ascii="SimHei" w:cs="SimHei" w:eastAsia="SimHei" w:hAnsi="SimHei"/>
          <w:spacing w:val="115"/>
          <w:sz w:val="21"/>
          <w:szCs w:val="21"/>
        </w:rPr>
        <w:t xml:space="preserve"> </w:t>
      </w:r>
      <w:r>
        <w:rPr>
          <w:rFonts w:ascii="SimHei" w:cs="SimHei" w:eastAsia="SimHei" w:hAnsi="SimHei"/>
          <w:b/>
          <w:bCs/>
          <w:spacing w:val="9"/>
          <w:sz w:val="21"/>
          <w:szCs w:val="21"/>
        </w:rPr>
        <w:t>方剂学</w:t>
      </w:r>
      <w:r>
        <w:rPr>
          <w:rFonts w:ascii="SimHei" w:cs="SimHei" w:eastAsia="SimHei" w:hAnsi="SimHei"/>
          <w:spacing w:val="-25"/>
          <w:sz w:val="21"/>
          <w:szCs w:val="21"/>
        </w:rPr>
        <w:t xml:space="preserve"> </w:t>
      </w:r>
      <w:r>
        <w:rPr>
          <w:rFonts w:ascii="SimHei" w:cs="SimHei" w:eastAsia="SimHei" w:hAnsi="SimHei"/>
          <w:b/>
          <w:bCs/>
          <w:spacing w:val="9"/>
          <w:sz w:val="21"/>
          <w:szCs w:val="21"/>
        </w:rPr>
        <w:t>|</w:t>
      </w:r>
      <w:r>
        <w:rPr>
          <w:rFonts w:ascii="SimHei" w:cs="SimHei" w:eastAsia="SimHei" w:hAnsi="SimHei"/>
          <w:spacing w:val="-60"/>
          <w:sz w:val="21"/>
          <w:szCs w:val="21"/>
        </w:rPr>
        <w:t xml:space="preserve"> </w:t>
      </w:r>
      <w:r>
        <w:rPr>
          <w:rFonts w:ascii="SimHei" w:cs="SimHei" w:eastAsia="SimHei" w:hAnsi="SimHei"/>
          <w:b/>
          <w:bCs/>
          <w:spacing w:val="9"/>
          <w:sz w:val="21"/>
          <w:szCs w:val="21"/>
        </w:rPr>
        <w:t>第九章</w:t>
      </w:r>
      <w:r>
        <w:rPr>
          <w:rFonts w:ascii="SimHei" w:cs="SimHei" w:eastAsia="SimHei" w:hAnsi="SimHei"/>
          <w:spacing w:val="3"/>
          <w:sz w:val="21"/>
          <w:szCs w:val="21"/>
        </w:rPr>
        <w:t xml:space="preserve">  </w:t>
      </w:r>
      <w:r>
        <w:rPr>
          <w:rFonts w:ascii="SimHei" w:cs="SimHei" w:eastAsia="SimHei" w:hAnsi="SimHei"/>
          <w:b/>
          <w:bCs/>
          <w:spacing w:val="9"/>
          <w:sz w:val="21"/>
          <w:szCs w:val="21"/>
        </w:rPr>
        <w:t>解表剂</w:t>
      </w:r>
    </w:p>
    <w:p w14:paraId="54D95565">
      <w:pPr>
        <w:pStyle w:val="style0"/>
        <w:spacing w:before="78"/>
        <w:rPr/>
      </w:pPr>
    </w:p>
    <w:p w14:paraId="2A6DDF52">
      <w:pPr>
        <w:pStyle w:val="style0"/>
        <w:spacing w:before="78"/>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3D5A7A6A">
        <w:trPr>
          <w:trHeight w:val="353" w:hRule="atLeast"/>
        </w:trPr>
        <w:tc>
          <w:tcPr>
            <w:tcW w:w="9349" w:type="dxa"/>
            <w:gridSpan w:val="2"/>
            <w:tcBorders/>
            <w:shd w:val="clear" w:color="auto" w:fill="00a7f4"/>
          </w:tcPr>
          <w:p w14:paraId="5F1CAF6E">
            <w:pPr>
              <w:pStyle w:val="style4098"/>
              <w:spacing w:before="69" w:lineRule="auto" w:line="219"/>
              <w:ind w:left="4338"/>
              <w:rPr>
                <w:sz w:val="22"/>
                <w:szCs w:val="22"/>
              </w:rPr>
            </w:pPr>
            <w:r>
              <w:rPr>
                <w:b/>
                <w:bCs/>
                <w:color w:val="ffffff"/>
                <w:spacing w:val="-5"/>
                <w:sz w:val="22"/>
                <w:szCs w:val="22"/>
              </w:rPr>
              <w:t>驱虫剂</w:t>
            </w:r>
          </w:p>
        </w:tc>
      </w:tr>
      <w:tr w14:paraId="A91780A5">
        <w:tblPrEx/>
        <w:trPr>
          <w:trHeight w:val="349" w:hRule="atLeast"/>
        </w:trPr>
        <w:tc>
          <w:tcPr>
            <w:tcW w:w="1253" w:type="dxa"/>
            <w:tcBorders/>
          </w:tcPr>
          <w:p w14:paraId="1D2D7605">
            <w:pPr>
              <w:pStyle w:val="style4098"/>
              <w:spacing w:before="86" w:lineRule="auto" w:line="219"/>
              <w:ind w:left="447"/>
              <w:rPr>
                <w:sz w:val="17"/>
                <w:szCs w:val="17"/>
              </w:rPr>
            </w:pPr>
            <w:r>
              <w:rPr>
                <w:b/>
                <w:bCs/>
                <w:spacing w:val="-4"/>
                <w:sz w:val="17"/>
                <w:szCs w:val="17"/>
              </w:rPr>
              <w:t>概念</w:t>
            </w:r>
          </w:p>
        </w:tc>
        <w:tc>
          <w:tcPr>
            <w:tcW w:w="8096" w:type="dxa"/>
            <w:tcBorders/>
          </w:tcPr>
          <w:p w14:paraId="84F543BC">
            <w:pPr>
              <w:pStyle w:val="style4098"/>
              <w:spacing w:before="87" w:lineRule="auto" w:line="219"/>
              <w:ind w:left="101"/>
              <w:rPr>
                <w:sz w:val="17"/>
                <w:szCs w:val="17"/>
              </w:rPr>
            </w:pPr>
            <w:r>
              <w:rPr>
                <w:sz w:val="17"/>
                <w:szCs w:val="17"/>
              </w:rPr>
              <w:t>以驱虫药为主组成，具有驱虫或杀虫等作用，主治人体寄生虫病的一类方剂</w:t>
            </w:r>
          </w:p>
        </w:tc>
      </w:tr>
      <w:tr w14:paraId="3F4F9BB1">
        <w:tblPrEx/>
        <w:trPr>
          <w:trHeight w:val="349" w:hRule="atLeast"/>
        </w:trPr>
        <w:tc>
          <w:tcPr>
            <w:tcW w:w="1253" w:type="dxa"/>
            <w:tcBorders/>
          </w:tcPr>
          <w:p w14:paraId="FBF125A6">
            <w:pPr>
              <w:pStyle w:val="style4098"/>
              <w:spacing w:before="88" w:lineRule="auto" w:line="220"/>
              <w:ind w:left="277"/>
              <w:rPr>
                <w:sz w:val="17"/>
                <w:szCs w:val="17"/>
              </w:rPr>
            </w:pPr>
            <w:r>
              <w:rPr>
                <w:b/>
                <w:bCs/>
                <w:spacing w:val="-4"/>
                <w:sz w:val="17"/>
                <w:szCs w:val="17"/>
              </w:rPr>
              <w:t>适用范围</w:t>
            </w:r>
          </w:p>
        </w:tc>
        <w:tc>
          <w:tcPr>
            <w:tcW w:w="8096" w:type="dxa"/>
            <w:tcBorders/>
          </w:tcPr>
          <w:p w14:paraId="1D473E84">
            <w:pPr>
              <w:pStyle w:val="style4098"/>
              <w:spacing w:before="90" w:lineRule="auto" w:line="220"/>
              <w:ind w:left="101"/>
              <w:rPr>
                <w:sz w:val="17"/>
                <w:szCs w:val="17"/>
              </w:rPr>
            </w:pPr>
            <w:r>
              <w:rPr>
                <w:spacing w:val="-1"/>
                <w:sz w:val="17"/>
                <w:szCs w:val="17"/>
              </w:rPr>
              <w:t>人体寄生虫病。如蛔虫病、痞积</w:t>
            </w:r>
          </w:p>
        </w:tc>
      </w:tr>
      <w:tr w14:paraId="5DBDC63A">
        <w:tblPrEx/>
        <w:trPr>
          <w:trHeight w:val="349" w:hRule="atLeast"/>
        </w:trPr>
        <w:tc>
          <w:tcPr>
            <w:tcW w:w="1253" w:type="dxa"/>
            <w:tcBorders/>
          </w:tcPr>
          <w:p w14:paraId="853FBA0E">
            <w:pPr>
              <w:pStyle w:val="style4098"/>
              <w:spacing w:before="88" w:lineRule="auto" w:line="219"/>
              <w:ind w:left="277"/>
              <w:rPr>
                <w:sz w:val="17"/>
                <w:szCs w:val="17"/>
              </w:rPr>
            </w:pPr>
            <w:r>
              <w:rPr>
                <w:b/>
                <w:bCs/>
                <w:spacing w:val="-4"/>
                <w:sz w:val="17"/>
                <w:szCs w:val="17"/>
              </w:rPr>
              <w:t>配伍规律</w:t>
            </w:r>
          </w:p>
        </w:tc>
        <w:tc>
          <w:tcPr>
            <w:tcW w:w="8096" w:type="dxa"/>
            <w:tcBorders/>
          </w:tcPr>
          <w:p w14:paraId="92B46F62">
            <w:pPr>
              <w:pStyle w:val="style4098"/>
              <w:spacing w:before="89" w:lineRule="auto" w:line="219"/>
              <w:ind w:left="101"/>
              <w:rPr>
                <w:sz w:val="17"/>
                <w:szCs w:val="17"/>
              </w:rPr>
            </w:pPr>
            <w:r>
              <w:rPr>
                <w:sz w:val="17"/>
                <w:szCs w:val="17"/>
              </w:rPr>
              <w:t>根据病情的寒热虚实，适当配伍清热药、温里药、消导药、补益药。常配伍大</w:t>
            </w:r>
            <w:r>
              <w:rPr>
                <w:spacing w:val="-1"/>
                <w:sz w:val="17"/>
                <w:szCs w:val="17"/>
              </w:rPr>
              <w:t>黄、芦荟等泻下药</w:t>
            </w:r>
          </w:p>
        </w:tc>
      </w:tr>
      <w:tr w14:paraId="7ADBD5B0">
        <w:tblPrEx/>
        <w:trPr>
          <w:trHeight w:val="349" w:hRule="atLeast"/>
        </w:trPr>
        <w:tc>
          <w:tcPr>
            <w:tcW w:w="1253" w:type="dxa"/>
            <w:tcBorders/>
          </w:tcPr>
          <w:p w14:paraId="469393D3">
            <w:pPr>
              <w:pStyle w:val="style4098"/>
              <w:spacing w:before="89" w:lineRule="auto" w:line="219"/>
              <w:ind w:left="447"/>
              <w:rPr>
                <w:sz w:val="17"/>
                <w:szCs w:val="17"/>
              </w:rPr>
            </w:pPr>
            <w:r>
              <w:rPr>
                <w:b/>
                <w:bCs/>
                <w:spacing w:val="-4"/>
                <w:sz w:val="17"/>
                <w:szCs w:val="17"/>
              </w:rPr>
              <w:t>分类</w:t>
            </w:r>
          </w:p>
        </w:tc>
        <w:tc>
          <w:tcPr>
            <w:tcW w:w="8096" w:type="dxa"/>
            <w:tcBorders/>
          </w:tcPr>
          <w:p w14:paraId="8EB3749E">
            <w:pPr>
              <w:pStyle w:val="style4098"/>
              <w:spacing w:before="90" w:lineRule="auto" w:line="219"/>
              <w:ind w:left="101"/>
              <w:rPr>
                <w:sz w:val="17"/>
                <w:szCs w:val="17"/>
              </w:rPr>
            </w:pPr>
            <w:r>
              <w:rPr>
                <w:spacing w:val="-1"/>
                <w:sz w:val="17"/>
                <w:szCs w:val="17"/>
              </w:rPr>
              <w:t>驱虫：如乌梅丸、肥儿丸、化虫丸、布袋丸、伐木丸</w:t>
            </w:r>
          </w:p>
        </w:tc>
      </w:tr>
      <w:tr w14:paraId="92EC92B1">
        <w:tblPrEx/>
        <w:trPr>
          <w:trHeight w:val="827" w:hRule="atLeast"/>
        </w:trPr>
        <w:tc>
          <w:tcPr>
            <w:tcW w:w="1253" w:type="dxa"/>
            <w:tcBorders/>
          </w:tcPr>
          <w:p w14:paraId="76B5EC05">
            <w:pPr>
              <w:pStyle w:val="style0"/>
              <w:spacing w:lineRule="auto" w:line="274"/>
              <w:rPr>
                <w:rFonts w:ascii="Arial"/>
                <w:sz w:val="21"/>
              </w:rPr>
            </w:pPr>
          </w:p>
          <w:p w14:paraId="7A9B42A7">
            <w:pPr>
              <w:pStyle w:val="style4098"/>
              <w:spacing w:before="55" w:lineRule="auto" w:line="220"/>
              <w:ind w:left="107"/>
              <w:rPr>
                <w:sz w:val="17"/>
                <w:szCs w:val="17"/>
              </w:rPr>
            </w:pPr>
            <w:r>
              <w:rPr>
                <w:b/>
                <w:bCs/>
                <w:spacing w:val="-3"/>
                <w:sz w:val="17"/>
                <w:szCs w:val="17"/>
              </w:rPr>
              <w:t>应用注意事项</w:t>
            </w:r>
          </w:p>
        </w:tc>
        <w:tc>
          <w:tcPr>
            <w:tcW w:w="8096" w:type="dxa"/>
            <w:tcBorders/>
          </w:tcPr>
          <w:p w14:paraId="B4C70B96">
            <w:pPr>
              <w:pStyle w:val="style4098"/>
              <w:spacing w:before="82" w:lineRule="auto" w:line="249"/>
              <w:ind w:left="91" w:right="89" w:firstLine="9"/>
              <w:rPr>
                <w:sz w:val="17"/>
                <w:szCs w:val="17"/>
              </w:rPr>
            </w:pPr>
            <w:r>
              <w:rPr>
                <w:sz w:val="17"/>
                <w:szCs w:val="17"/>
              </w:rPr>
              <w:t xml:space="preserve">1.首先明确寄生虫病的诊断以及寄生虫的类型。2.服药以空腹为宜，尤以临睡前服用为妥，并应忌食油   </w:t>
            </w:r>
            <w:r>
              <w:rPr>
                <w:spacing w:val="2"/>
                <w:sz w:val="17"/>
                <w:szCs w:val="17"/>
              </w:rPr>
              <w:t>腻香甜食物，有时适当配伍泻下药。3.方中含有毒药时注意剂量。4.驱虫药多</w:t>
            </w:r>
            <w:r>
              <w:rPr>
                <w:spacing w:val="1"/>
                <w:sz w:val="17"/>
                <w:szCs w:val="17"/>
              </w:rPr>
              <w:t>攻伐或有毒之品，对年老、</w:t>
            </w:r>
            <w:r>
              <w:rPr>
                <w:sz w:val="17"/>
                <w:szCs w:val="17"/>
              </w:rPr>
              <w:t xml:space="preserve"> </w:t>
            </w:r>
            <w:r>
              <w:rPr>
                <w:sz w:val="17"/>
                <w:szCs w:val="17"/>
              </w:rPr>
              <w:t>体弱、孕妇宜慎用或禁用。5.服药后检查大便有无虫体排出。若虫去而脾胃虚弱者，宜调补脾胃以善其后</w:t>
            </w:r>
          </w:p>
        </w:tc>
      </w:tr>
      <w:tr w14:paraId="3B5EA9E3">
        <w:tblPrEx/>
        <w:trPr>
          <w:trHeight w:val="349" w:hRule="atLeast"/>
        </w:trPr>
        <w:tc>
          <w:tcPr>
            <w:tcW w:w="9349" w:type="dxa"/>
            <w:gridSpan w:val="2"/>
            <w:tcBorders/>
            <w:shd w:val="clear" w:color="auto" w:fill="00b1f4"/>
          </w:tcPr>
          <w:p w14:paraId="888FD3A1">
            <w:pPr>
              <w:pStyle w:val="style4098"/>
              <w:spacing w:before="75" w:lineRule="auto" w:line="220"/>
              <w:ind w:left="4448"/>
              <w:rPr>
                <w:sz w:val="22"/>
                <w:szCs w:val="22"/>
              </w:rPr>
            </w:pPr>
            <w:r>
              <w:rPr>
                <w:b/>
                <w:bCs/>
                <w:color w:val="ffffff"/>
                <w:spacing w:val="-5"/>
                <w:sz w:val="22"/>
                <w:szCs w:val="22"/>
              </w:rPr>
              <w:t>其他</w:t>
            </w:r>
          </w:p>
        </w:tc>
      </w:tr>
      <w:tr w14:paraId="B4ACB9A9">
        <w:tblPrEx/>
        <w:trPr>
          <w:trHeight w:val="314" w:hRule="atLeast"/>
        </w:trPr>
        <w:tc>
          <w:tcPr>
            <w:tcW w:w="1253" w:type="dxa"/>
            <w:tcBorders/>
          </w:tcPr>
          <w:p w14:paraId="62A05593">
            <w:pPr>
              <w:pStyle w:val="style4098"/>
              <w:spacing w:before="74" w:lineRule="auto" w:line="219"/>
              <w:ind w:left="447"/>
              <w:rPr>
                <w:sz w:val="17"/>
                <w:szCs w:val="17"/>
              </w:rPr>
            </w:pPr>
            <w:r>
              <w:rPr>
                <w:b/>
                <w:bCs/>
                <w:spacing w:val="5"/>
                <w:sz w:val="17"/>
                <w:szCs w:val="17"/>
              </w:rPr>
              <w:t>说明</w:t>
            </w:r>
          </w:p>
        </w:tc>
        <w:tc>
          <w:tcPr>
            <w:tcW w:w="8096" w:type="dxa"/>
            <w:tcBorders/>
          </w:tcPr>
          <w:p w14:paraId="0BB89E74">
            <w:pPr>
              <w:pStyle w:val="style4098"/>
              <w:spacing w:before="75" w:lineRule="auto" w:line="219"/>
              <w:ind w:left="101"/>
              <w:rPr>
                <w:sz w:val="17"/>
                <w:szCs w:val="17"/>
              </w:rPr>
            </w:pPr>
            <w:r>
              <w:rPr>
                <w:spacing w:val="-1"/>
                <w:sz w:val="17"/>
                <w:szCs w:val="17"/>
              </w:rPr>
              <w:t>考纲处其他方剂有犀黄丸、透脓散、小金丹</w:t>
            </w:r>
          </w:p>
        </w:tc>
      </w:tr>
    </w:tbl>
    <w:p w14:paraId="1E1F8C68">
      <w:pPr>
        <w:pStyle w:val="style66"/>
        <w:spacing w:lineRule="auto" w:line="288"/>
        <w:rPr/>
      </w:pPr>
    </w:p>
    <w:p w14:paraId="DABF62A3">
      <w:pPr>
        <w:pStyle w:val="style66"/>
        <w:spacing w:lineRule="auto" w:line="288"/>
        <w:rPr/>
      </w:pPr>
    </w:p>
    <w:p w14:paraId="FF0673E9">
      <w:pPr>
        <w:pStyle w:val="style0"/>
        <w:spacing w:before="91" w:lineRule="auto" w:line="219"/>
        <w:ind w:left="3718"/>
        <w:rPr>
          <w:rFonts w:ascii="SimSun" w:cs="SimSun" w:eastAsia="SimSun" w:hAnsi="SimSun"/>
          <w:sz w:val="28"/>
          <w:szCs w:val="28"/>
        </w:rPr>
      </w:pPr>
      <w:r>
        <w:rPr>
          <w:rFonts w:ascii="SimSun" w:cs="SimSun" w:eastAsia="SimSun" w:hAnsi="SimSun"/>
          <w:b/>
          <w:bCs/>
          <w:spacing w:val="-6"/>
          <w:sz w:val="28"/>
          <w:szCs w:val="28"/>
        </w:rPr>
        <w:t>第九章</w:t>
      </w:r>
      <w:r>
        <w:rPr>
          <w:rFonts w:ascii="SimSun" w:cs="SimSun" w:eastAsia="SimSun" w:hAnsi="SimSun"/>
          <w:spacing w:val="120"/>
          <w:sz w:val="28"/>
          <w:szCs w:val="28"/>
        </w:rPr>
        <w:t xml:space="preserve"> </w:t>
      </w:r>
      <w:r>
        <w:rPr>
          <w:rFonts w:ascii="SimSun" w:cs="SimSun" w:eastAsia="SimSun" w:hAnsi="SimSun"/>
          <w:b/>
          <w:bCs/>
          <w:spacing w:val="-6"/>
          <w:sz w:val="28"/>
          <w:szCs w:val="28"/>
        </w:rPr>
        <w:t>解表剂</w:t>
      </w:r>
    </w:p>
    <w:p w14:paraId="E0CAF342">
      <w:pPr>
        <w:pStyle w:val="style66"/>
        <w:spacing w:lineRule="auto" w:line="267"/>
        <w:rPr/>
      </w:pPr>
    </w:p>
    <w:p w14:paraId="77100B49">
      <w:pPr>
        <w:pStyle w:val="style66"/>
        <w:spacing w:lineRule="auto" w:line="267"/>
        <w:rPr/>
      </w:pPr>
    </w:p>
    <w:p w14:paraId="56E393DA">
      <w:pPr>
        <w:pStyle w:val="style0"/>
        <w:spacing w:before="69" w:lineRule="auto" w:line="222"/>
        <w:ind w:left="3697"/>
        <w:rPr>
          <w:rFonts w:ascii="SimHei" w:cs="SimHei" w:eastAsia="SimHei" w:hAnsi="SimHei"/>
          <w:sz w:val="21"/>
          <w:szCs w:val="21"/>
        </w:rPr>
      </w:pPr>
      <w:r>
        <w:rPr>
          <w:rFonts w:ascii="SimHei" w:cs="SimHei" w:eastAsia="SimHei" w:hAnsi="SimHei"/>
          <w:b/>
          <w:bCs/>
          <w:spacing w:val="5"/>
          <w:sz w:val="21"/>
          <w:szCs w:val="21"/>
        </w:rPr>
        <w:t>第一节</w:t>
      </w:r>
      <w:r>
        <w:rPr>
          <w:rFonts w:ascii="SimHei" w:cs="SimHei" w:eastAsia="SimHei" w:hAnsi="SimHei"/>
          <w:spacing w:val="98"/>
          <w:sz w:val="21"/>
          <w:szCs w:val="21"/>
        </w:rPr>
        <w:t xml:space="preserve"> </w:t>
      </w:r>
      <w:r>
        <w:rPr>
          <w:rFonts w:ascii="SimHei" w:cs="SimHei" w:eastAsia="SimHei" w:hAnsi="SimHei"/>
          <w:b/>
          <w:bCs/>
          <w:spacing w:val="5"/>
          <w:sz w:val="21"/>
          <w:szCs w:val="21"/>
        </w:rPr>
        <w:t>辛温解表剂</w:t>
      </w:r>
    </w:p>
    <w:p w14:paraId="B0ED1E46">
      <w:pPr>
        <w:pStyle w:val="style0"/>
        <w:spacing w:before="76"/>
        <w:rPr/>
      </w:pPr>
    </w:p>
    <w:tbl>
      <w:tblPr>
        <w:tblStyle w:val="style4097"/>
        <w:tblW w:w="9349" w:type="dxa"/>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AC21E7F4">
        <w:trPr>
          <w:trHeight w:val="364" w:hRule="atLeast"/>
        </w:trPr>
        <w:tc>
          <w:tcPr>
            <w:tcW w:w="9349" w:type="dxa"/>
            <w:gridSpan w:val="2"/>
            <w:tcBorders/>
            <w:shd w:val="clear" w:color="auto" w:fill="00acf5"/>
          </w:tcPr>
          <w:p w14:paraId="D022C7C9">
            <w:pPr>
              <w:pStyle w:val="style4098"/>
              <w:spacing w:before="99" w:lineRule="auto" w:line="219"/>
              <w:ind w:left="4367"/>
              <w:rPr>
                <w:sz w:val="17"/>
                <w:szCs w:val="17"/>
              </w:rPr>
            </w:pPr>
            <w:r>
              <w:rPr>
                <w:b/>
                <w:bCs/>
                <w:color w:val="ffffff"/>
                <w:spacing w:val="-4"/>
                <w:sz w:val="17"/>
                <w:szCs w:val="17"/>
              </w:rPr>
              <w:t>麻黄汤</w:t>
            </w:r>
          </w:p>
        </w:tc>
      </w:tr>
      <w:tr w14:paraId="33419785">
        <w:tblPrEx/>
        <w:trPr>
          <w:trHeight w:val="340" w:hRule="atLeast"/>
        </w:trPr>
        <w:tc>
          <w:tcPr>
            <w:tcW w:w="1253" w:type="dxa"/>
            <w:tcBorders/>
          </w:tcPr>
          <w:p w14:paraId="E59F25F2">
            <w:pPr>
              <w:pStyle w:val="style4098"/>
              <w:spacing w:before="84" w:lineRule="auto" w:line="219"/>
              <w:ind w:left="447"/>
              <w:rPr>
                <w:sz w:val="17"/>
                <w:szCs w:val="17"/>
              </w:rPr>
            </w:pPr>
            <w:r>
              <w:rPr>
                <w:b/>
                <w:bCs/>
                <w:spacing w:val="-4"/>
                <w:sz w:val="17"/>
                <w:szCs w:val="17"/>
              </w:rPr>
              <w:t>方歌</w:t>
            </w:r>
          </w:p>
        </w:tc>
        <w:tc>
          <w:tcPr>
            <w:tcW w:w="8096" w:type="dxa"/>
            <w:tcBorders/>
          </w:tcPr>
          <w:p w14:paraId="F83A5BD9">
            <w:pPr>
              <w:pStyle w:val="style4098"/>
              <w:spacing w:before="88" w:lineRule="auto" w:line="219"/>
              <w:ind w:left="492"/>
              <w:rPr>
                <w:sz w:val="17"/>
                <w:szCs w:val="17"/>
              </w:rPr>
            </w:pPr>
            <w:r>
              <w:rPr>
                <w:sz w:val="17"/>
                <w:szCs w:val="17"/>
              </w:rPr>
              <w:t>麻黄汤中用桂枝，杏仁炙草四般施。恶寒发热头身</w:t>
            </w:r>
            <w:r>
              <w:rPr>
                <w:spacing w:val="-1"/>
                <w:sz w:val="17"/>
                <w:szCs w:val="17"/>
              </w:rPr>
              <w:t>痛，外感风寒表实宜</w:t>
            </w:r>
          </w:p>
        </w:tc>
      </w:tr>
      <w:tr w14:paraId="524C8F6D">
        <w:tblPrEx/>
        <w:trPr>
          <w:trHeight w:val="359" w:hRule="atLeast"/>
        </w:trPr>
        <w:tc>
          <w:tcPr>
            <w:tcW w:w="1253" w:type="dxa"/>
            <w:tcBorders/>
          </w:tcPr>
          <w:p w14:paraId="70448405">
            <w:pPr>
              <w:pStyle w:val="style4098"/>
              <w:spacing w:before="96" w:lineRule="auto" w:line="221"/>
              <w:ind w:left="447"/>
              <w:rPr>
                <w:sz w:val="17"/>
                <w:szCs w:val="17"/>
              </w:rPr>
            </w:pPr>
            <w:r>
              <w:rPr>
                <w:b/>
                <w:bCs/>
                <w:spacing w:val="-4"/>
                <w:sz w:val="17"/>
                <w:szCs w:val="17"/>
              </w:rPr>
              <w:t>组成</w:t>
            </w:r>
          </w:p>
        </w:tc>
        <w:tc>
          <w:tcPr>
            <w:tcW w:w="8096" w:type="dxa"/>
            <w:tcBorders/>
          </w:tcPr>
          <w:p w14:paraId="A9C3916B">
            <w:pPr>
              <w:pStyle w:val="style4098"/>
              <w:spacing w:before="98" w:lineRule="auto" w:line="219"/>
              <w:ind w:left="492"/>
              <w:rPr>
                <w:sz w:val="17"/>
                <w:szCs w:val="17"/>
              </w:rPr>
            </w:pPr>
            <w:r>
              <w:rPr>
                <w:color w:val="00bceb"/>
                <w:spacing w:val="-1"/>
                <w:sz w:val="17"/>
                <w:szCs w:val="17"/>
              </w:rPr>
              <w:t>麻黄</w:t>
            </w:r>
            <w:r>
              <w:rPr>
                <w:spacing w:val="-1"/>
                <w:sz w:val="17"/>
                <w:szCs w:val="17"/>
              </w:rPr>
              <w:t xml:space="preserve">三两  </w:t>
            </w:r>
            <w:r>
              <w:rPr>
                <w:color w:val="00bbea"/>
                <w:spacing w:val="-1"/>
                <w:sz w:val="17"/>
                <w:szCs w:val="17"/>
              </w:rPr>
              <w:t>桂枝</w:t>
            </w:r>
            <w:r>
              <w:rPr>
                <w:spacing w:val="-1"/>
                <w:sz w:val="17"/>
                <w:szCs w:val="17"/>
              </w:rPr>
              <w:t xml:space="preserve">二两  </w:t>
            </w:r>
            <w:r>
              <w:rPr>
                <w:color w:val="00b8e6"/>
                <w:spacing w:val="-1"/>
                <w:sz w:val="17"/>
                <w:szCs w:val="17"/>
              </w:rPr>
              <w:t>杏仁</w:t>
            </w:r>
            <w:r>
              <w:rPr>
                <w:spacing w:val="-1"/>
                <w:sz w:val="17"/>
                <w:szCs w:val="17"/>
              </w:rPr>
              <w:t xml:space="preserve">七十个  </w:t>
            </w:r>
            <w:r>
              <w:rPr>
                <w:color w:val="00bae9"/>
                <w:spacing w:val="-1"/>
                <w:sz w:val="17"/>
                <w:szCs w:val="17"/>
              </w:rPr>
              <w:t>炙甘草</w:t>
            </w:r>
            <w:r>
              <w:rPr>
                <w:spacing w:val="-1"/>
                <w:sz w:val="17"/>
                <w:szCs w:val="17"/>
              </w:rPr>
              <w:t>一两</w:t>
            </w:r>
          </w:p>
        </w:tc>
      </w:tr>
      <w:tr w14:paraId="CB88AB10">
        <w:tblPrEx/>
        <w:trPr>
          <w:trHeight w:val="529" w:hRule="atLeast"/>
        </w:trPr>
        <w:tc>
          <w:tcPr>
            <w:tcW w:w="1253" w:type="dxa"/>
            <w:tcBorders/>
          </w:tcPr>
          <w:p w14:paraId="599A33E5">
            <w:pPr>
              <w:pStyle w:val="style4098"/>
              <w:spacing w:before="177" w:lineRule="auto" w:line="221"/>
              <w:ind w:left="447"/>
              <w:rPr>
                <w:sz w:val="17"/>
                <w:szCs w:val="17"/>
              </w:rPr>
            </w:pPr>
            <w:r>
              <w:rPr>
                <w:b/>
                <w:bCs/>
                <w:spacing w:val="-4"/>
                <w:sz w:val="17"/>
                <w:szCs w:val="17"/>
              </w:rPr>
              <w:t>用法</w:t>
            </w:r>
          </w:p>
        </w:tc>
        <w:tc>
          <w:tcPr>
            <w:tcW w:w="8096" w:type="dxa"/>
            <w:tcBorders/>
          </w:tcPr>
          <w:p w14:paraId="401A741F">
            <w:pPr>
              <w:pStyle w:val="style4098"/>
              <w:spacing w:before="67" w:lineRule="auto" w:line="245"/>
              <w:ind w:left="490" w:hanging="389"/>
              <w:rPr>
                <w:sz w:val="17"/>
                <w:szCs w:val="17"/>
              </w:rPr>
            </w:pPr>
            <w:r>
              <w:rPr>
                <w:spacing w:val="-4"/>
                <w:sz w:val="17"/>
                <w:szCs w:val="17"/>
              </w:rPr>
              <w:t>上四味，以水九升，先煮麻黄，减二升，去上沫，内诸药，煮取二升半，去滓，温服八合。覆取微似汗，不须</w:t>
            </w:r>
            <w:r>
              <w:rPr>
                <w:spacing w:val="15"/>
                <w:sz w:val="17"/>
                <w:szCs w:val="17"/>
              </w:rPr>
              <w:t xml:space="preserve"> </w:t>
            </w:r>
            <w:r>
              <w:rPr>
                <w:spacing w:val="1"/>
                <w:sz w:val="17"/>
                <w:szCs w:val="17"/>
              </w:rPr>
              <w:t>啜粥，余如桂枝法将息</w:t>
            </w:r>
          </w:p>
        </w:tc>
      </w:tr>
      <w:tr w14:paraId="6DE6010B">
        <w:tblPrEx/>
        <w:trPr>
          <w:trHeight w:val="349" w:hRule="atLeast"/>
        </w:trPr>
        <w:tc>
          <w:tcPr>
            <w:tcW w:w="1253" w:type="dxa"/>
            <w:tcBorders/>
          </w:tcPr>
          <w:p w14:paraId="4D075016">
            <w:pPr>
              <w:pStyle w:val="style4098"/>
              <w:spacing w:before="88" w:lineRule="auto" w:line="221"/>
              <w:ind w:left="447"/>
              <w:rPr>
                <w:sz w:val="17"/>
                <w:szCs w:val="17"/>
              </w:rPr>
            </w:pPr>
            <w:r>
              <w:rPr>
                <w:b/>
                <w:bCs/>
                <w:spacing w:val="6"/>
                <w:sz w:val="17"/>
                <w:szCs w:val="17"/>
              </w:rPr>
              <w:t>功用</w:t>
            </w:r>
          </w:p>
        </w:tc>
        <w:tc>
          <w:tcPr>
            <w:tcW w:w="8096" w:type="dxa"/>
            <w:tcBorders/>
          </w:tcPr>
          <w:p w14:paraId="2CCF3189">
            <w:pPr>
              <w:pStyle w:val="style4098"/>
              <w:spacing w:before="88" w:lineRule="auto" w:line="219"/>
              <w:ind w:left="492"/>
              <w:rPr>
                <w:sz w:val="17"/>
                <w:szCs w:val="17"/>
              </w:rPr>
            </w:pPr>
            <w:r>
              <w:rPr>
                <w:color w:val="00b3ea"/>
                <w:spacing w:val="1"/>
                <w:sz w:val="17"/>
                <w:szCs w:val="17"/>
              </w:rPr>
              <w:t>发汗解表，宣肺平喘</w:t>
            </w:r>
          </w:p>
        </w:tc>
      </w:tr>
      <w:tr w14:paraId="608D70EE">
        <w:tblPrEx/>
        <w:trPr>
          <w:trHeight w:val="349" w:hRule="atLeast"/>
        </w:trPr>
        <w:tc>
          <w:tcPr>
            <w:tcW w:w="1253" w:type="dxa"/>
            <w:tcBorders/>
          </w:tcPr>
          <w:p w14:paraId="FF2F70E5">
            <w:pPr>
              <w:pStyle w:val="style4098"/>
              <w:spacing w:before="93" w:lineRule="auto" w:line="224"/>
              <w:ind w:left="447"/>
              <w:rPr>
                <w:sz w:val="17"/>
                <w:szCs w:val="17"/>
              </w:rPr>
            </w:pPr>
            <w:r>
              <w:rPr>
                <w:b/>
                <w:bCs/>
                <w:spacing w:val="-4"/>
                <w:sz w:val="17"/>
                <w:szCs w:val="17"/>
              </w:rPr>
              <w:t>主治</w:t>
            </w:r>
          </w:p>
        </w:tc>
        <w:tc>
          <w:tcPr>
            <w:tcW w:w="8096" w:type="dxa"/>
            <w:tcBorders/>
          </w:tcPr>
          <w:p w14:paraId="DFA9A797">
            <w:pPr>
              <w:pStyle w:val="style4098"/>
              <w:spacing w:before="89" w:lineRule="auto" w:line="219"/>
              <w:ind w:left="492"/>
              <w:rPr>
                <w:sz w:val="17"/>
                <w:szCs w:val="17"/>
              </w:rPr>
            </w:pPr>
            <w:r>
              <w:rPr>
                <w:color w:val="00b0e6"/>
                <w:sz w:val="17"/>
                <w:szCs w:val="17"/>
              </w:rPr>
              <w:t>外感风寒表实证。恶</w:t>
            </w:r>
            <w:r>
              <w:rPr>
                <w:sz w:val="17"/>
                <w:szCs w:val="17"/>
              </w:rPr>
              <w:t>寒发热，头身疼痛，无汗而</w:t>
            </w:r>
            <w:r>
              <w:rPr>
                <w:spacing w:val="-1"/>
                <w:sz w:val="17"/>
                <w:szCs w:val="17"/>
              </w:rPr>
              <w:t>喘，舌苔薄白，脉浮紧</w:t>
            </w:r>
          </w:p>
        </w:tc>
      </w:tr>
      <w:tr w14:paraId="6B90E306">
        <w:tblPrEx/>
        <w:trPr>
          <w:trHeight w:val="350" w:hRule="atLeast"/>
        </w:trPr>
        <w:tc>
          <w:tcPr>
            <w:tcW w:w="1253" w:type="dxa"/>
            <w:tcBorders/>
          </w:tcPr>
          <w:p w14:paraId="7FCEE0FD">
            <w:pPr>
              <w:pStyle w:val="style4098"/>
              <w:spacing w:before="89" w:lineRule="auto" w:line="219"/>
              <w:ind w:left="447"/>
              <w:rPr>
                <w:sz w:val="17"/>
                <w:szCs w:val="17"/>
              </w:rPr>
            </w:pPr>
            <w:r>
              <w:rPr>
                <w:b/>
                <w:bCs/>
                <w:spacing w:val="-4"/>
                <w:sz w:val="17"/>
                <w:szCs w:val="17"/>
              </w:rPr>
              <w:t>特点</w:t>
            </w:r>
          </w:p>
        </w:tc>
        <w:tc>
          <w:tcPr>
            <w:tcW w:w="8096" w:type="dxa"/>
            <w:tcBorders/>
          </w:tcPr>
          <w:p w14:paraId="9AE090C8">
            <w:pPr>
              <w:pStyle w:val="style4098"/>
              <w:spacing w:before="90" w:lineRule="auto" w:line="219"/>
              <w:ind w:left="492"/>
              <w:rPr>
                <w:sz w:val="17"/>
                <w:szCs w:val="17"/>
              </w:rPr>
            </w:pPr>
            <w:r>
              <w:rPr>
                <w:spacing w:val="-1"/>
                <w:sz w:val="17"/>
                <w:szCs w:val="17"/>
              </w:rPr>
              <w:t>外感风寒表实证基础方，辛温发汗法代表方</w:t>
            </w:r>
          </w:p>
        </w:tc>
      </w:tr>
      <w:tr w14:paraId="5F3626B9">
        <w:tblPrEx/>
        <w:trPr>
          <w:trHeight w:val="1558" w:hRule="atLeast"/>
        </w:trPr>
        <w:tc>
          <w:tcPr>
            <w:tcW w:w="1253" w:type="dxa"/>
            <w:tcBorders/>
          </w:tcPr>
          <w:p w14:paraId="2AE114FB">
            <w:pPr>
              <w:pStyle w:val="style0"/>
              <w:spacing w:lineRule="auto" w:line="320"/>
              <w:rPr>
                <w:rFonts w:ascii="Arial"/>
                <w:sz w:val="21"/>
              </w:rPr>
            </w:pPr>
          </w:p>
          <w:p w14:paraId="A24FA24B">
            <w:pPr>
              <w:pStyle w:val="style0"/>
              <w:spacing w:lineRule="auto" w:line="320"/>
              <w:rPr>
                <w:rFonts w:ascii="Arial"/>
                <w:sz w:val="21"/>
              </w:rPr>
            </w:pPr>
          </w:p>
          <w:p w14:paraId="037741F4">
            <w:pPr>
              <w:pStyle w:val="style4098"/>
              <w:spacing w:before="56" w:lineRule="auto" w:line="220"/>
              <w:ind w:left="447"/>
              <w:rPr>
                <w:sz w:val="17"/>
                <w:szCs w:val="17"/>
              </w:rPr>
            </w:pPr>
            <w:r>
              <w:rPr>
                <w:b/>
                <w:bCs/>
                <w:spacing w:val="-4"/>
                <w:sz w:val="17"/>
                <w:szCs w:val="17"/>
              </w:rPr>
              <w:t>方解</w:t>
            </w:r>
          </w:p>
        </w:tc>
        <w:tc>
          <w:tcPr>
            <w:tcW w:w="8096" w:type="dxa"/>
            <w:tcBorders/>
          </w:tcPr>
          <w:p w14:paraId="16411360">
            <w:pPr>
              <w:pStyle w:val="style4098"/>
              <w:spacing w:before="110" w:lineRule="auto" w:line="219"/>
              <w:ind w:left="122"/>
              <w:rPr>
                <w:sz w:val="17"/>
                <w:szCs w:val="17"/>
              </w:rPr>
            </w:pPr>
            <w:r>
              <w:rPr>
                <w:sz w:val="17"/>
                <w:szCs w:val="17"/>
              </w:rPr>
              <w:t>(君】麻黄：发汗解表，宣肺平喘</w:t>
            </w:r>
          </w:p>
          <w:p w14:paraId="44116D8D">
            <w:pPr>
              <w:pStyle w:val="style4098"/>
              <w:spacing w:before="39" w:lineRule="auto" w:line="219"/>
              <w:ind w:left="122"/>
              <w:rPr>
                <w:sz w:val="17"/>
                <w:szCs w:val="17"/>
              </w:rPr>
            </w:pPr>
            <w:r>
              <w:rPr>
                <w:spacing w:val="-14"/>
                <w:sz w:val="17"/>
                <w:szCs w:val="17"/>
              </w:rPr>
              <w:t>( 臣</w:t>
            </w:r>
            <w:r>
              <w:rPr>
                <w:spacing w:val="-25"/>
                <w:sz w:val="17"/>
                <w:szCs w:val="17"/>
              </w:rPr>
              <w:t xml:space="preserve"> </w:t>
            </w:r>
            <w:r>
              <w:rPr>
                <w:spacing w:val="-14"/>
                <w:sz w:val="17"/>
                <w:szCs w:val="17"/>
              </w:rPr>
              <w:t>】</w:t>
            </w:r>
            <w:r>
              <w:rPr>
                <w:color w:val="00bae8"/>
                <w:spacing w:val="-14"/>
                <w:sz w:val="17"/>
                <w:szCs w:val="17"/>
              </w:rPr>
              <w:t>桂 枝</w:t>
            </w:r>
            <w:r>
              <w:rPr>
                <w:color w:val="00bae8"/>
                <w:spacing w:val="-19"/>
                <w:sz w:val="17"/>
                <w:szCs w:val="17"/>
              </w:rPr>
              <w:t xml:space="preserve"> </w:t>
            </w:r>
            <w:r>
              <w:rPr>
                <w:color w:val="00bae8"/>
                <w:spacing w:val="-14"/>
                <w:sz w:val="17"/>
                <w:szCs w:val="17"/>
              </w:rPr>
              <w:t>：</w:t>
            </w:r>
            <w:r>
              <w:rPr>
                <w:spacing w:val="-14"/>
                <w:sz w:val="17"/>
                <w:szCs w:val="17"/>
              </w:rPr>
              <w:t>解肌发表，温经散寒，通达营卫</w:t>
            </w:r>
          </w:p>
          <w:p w14:paraId="34322B4B">
            <w:pPr>
              <w:pStyle w:val="style4098"/>
              <w:spacing w:before="36" w:lineRule="exact" w:line="242"/>
              <w:ind w:left="492"/>
              <w:rPr>
                <w:sz w:val="17"/>
                <w:szCs w:val="17"/>
              </w:rPr>
            </w:pPr>
            <w:r>
              <w:rPr>
                <w:color w:val="00b0e5"/>
                <w:position w:val="5"/>
                <w:sz w:val="17"/>
                <w:szCs w:val="17"/>
              </w:rPr>
              <w:t>麻桂相须：</w:t>
            </w:r>
            <w:r>
              <w:rPr>
                <w:position w:val="5"/>
                <w:sz w:val="17"/>
                <w:szCs w:val="17"/>
              </w:rPr>
              <w:t>①加强发汗解表之力；②温通经脉止痛；③发卫分之</w:t>
            </w:r>
            <w:r>
              <w:rPr>
                <w:spacing w:val="-1"/>
                <w:position w:val="5"/>
                <w:sz w:val="17"/>
                <w:szCs w:val="17"/>
              </w:rPr>
              <w:t>郁，透营分之邪</w:t>
            </w:r>
          </w:p>
          <w:p w14:paraId="1196C1C8">
            <w:pPr>
              <w:pStyle w:val="style4098"/>
              <w:spacing w:lineRule="auto" w:line="219"/>
              <w:ind w:left="16"/>
              <w:rPr>
                <w:sz w:val="17"/>
                <w:szCs w:val="17"/>
              </w:rPr>
            </w:pPr>
            <w:r>
              <w:rPr>
                <w:spacing w:val="-19"/>
                <w:sz w:val="17"/>
                <w:szCs w:val="17"/>
              </w:rPr>
              <w:t>【</w:t>
            </w:r>
            <w:r>
              <w:rPr>
                <w:spacing w:val="43"/>
                <w:sz w:val="17"/>
                <w:szCs w:val="17"/>
              </w:rPr>
              <w:t xml:space="preserve"> </w:t>
            </w:r>
            <w:r>
              <w:rPr>
                <w:spacing w:val="-19"/>
                <w:sz w:val="17"/>
                <w:szCs w:val="17"/>
              </w:rPr>
              <w:t>佐 】</w:t>
            </w:r>
            <w:r>
              <w:rPr>
                <w:color w:val="00b0e5"/>
                <w:spacing w:val="-19"/>
                <w:sz w:val="17"/>
                <w:szCs w:val="17"/>
              </w:rPr>
              <w:t>杏 仁 ：</w:t>
            </w:r>
            <w:r>
              <w:rPr>
                <w:spacing w:val="-19"/>
                <w:sz w:val="17"/>
                <w:szCs w:val="17"/>
              </w:rPr>
              <w:t>降利肺气平喘</w:t>
            </w:r>
          </w:p>
          <w:p w14:paraId="0D679A13">
            <w:pPr>
              <w:pStyle w:val="style4098"/>
              <w:spacing w:before="38" w:lineRule="exact" w:line="228"/>
              <w:ind w:left="492"/>
              <w:rPr>
                <w:sz w:val="17"/>
                <w:szCs w:val="17"/>
              </w:rPr>
            </w:pPr>
            <w:r>
              <w:rPr>
                <w:color w:val="00b3e9"/>
                <w:position w:val="4"/>
                <w:sz w:val="17"/>
                <w:szCs w:val="17"/>
              </w:rPr>
              <w:t>杏麻相配：</w:t>
            </w:r>
            <w:r>
              <w:rPr>
                <w:position w:val="4"/>
                <w:sz w:val="17"/>
                <w:szCs w:val="17"/>
              </w:rPr>
              <w:t>一宣一降，利肺平喘，复肺宣降，增强止咳平喘之功</w:t>
            </w:r>
          </w:p>
          <w:p w14:paraId="0CB40CBB">
            <w:pPr>
              <w:pStyle w:val="style4098"/>
              <w:spacing w:lineRule="auto" w:line="217"/>
              <w:ind w:left="27"/>
              <w:rPr>
                <w:sz w:val="17"/>
                <w:szCs w:val="17"/>
              </w:rPr>
            </w:pPr>
            <w:r>
              <w:rPr>
                <w:spacing w:val="-11"/>
                <w:sz w:val="17"/>
                <w:szCs w:val="17"/>
              </w:rPr>
              <w:t>【 佐</w:t>
            </w:r>
            <w:r>
              <w:rPr>
                <w:spacing w:val="-10"/>
                <w:sz w:val="17"/>
                <w:szCs w:val="17"/>
              </w:rPr>
              <w:t xml:space="preserve"> </w:t>
            </w:r>
            <w:r>
              <w:rPr>
                <w:spacing w:val="-11"/>
                <w:sz w:val="17"/>
                <w:szCs w:val="17"/>
              </w:rPr>
              <w:t>使</w:t>
            </w:r>
            <w:r>
              <w:rPr>
                <w:spacing w:val="-28"/>
                <w:sz w:val="17"/>
                <w:szCs w:val="17"/>
              </w:rPr>
              <w:t xml:space="preserve"> </w:t>
            </w:r>
            <w:r>
              <w:rPr>
                <w:spacing w:val="-11"/>
                <w:sz w:val="17"/>
                <w:szCs w:val="17"/>
              </w:rPr>
              <w:t>】</w:t>
            </w:r>
            <w:r>
              <w:rPr>
                <w:color w:val="00b9e7"/>
                <w:spacing w:val="-11"/>
                <w:sz w:val="17"/>
                <w:szCs w:val="17"/>
              </w:rPr>
              <w:t>炙</w:t>
            </w:r>
            <w:r>
              <w:rPr>
                <w:color w:val="00b9e7"/>
                <w:spacing w:val="-35"/>
                <w:sz w:val="17"/>
                <w:szCs w:val="17"/>
              </w:rPr>
              <w:t xml:space="preserve"> </w:t>
            </w:r>
            <w:r>
              <w:rPr>
                <w:color w:val="00b9e7"/>
                <w:spacing w:val="-11"/>
                <w:sz w:val="17"/>
                <w:szCs w:val="17"/>
              </w:rPr>
              <w:t>甘</w:t>
            </w:r>
            <w:r>
              <w:rPr>
                <w:color w:val="00b9e7"/>
                <w:spacing w:val="-32"/>
                <w:sz w:val="17"/>
                <w:szCs w:val="17"/>
              </w:rPr>
              <w:t xml:space="preserve"> </w:t>
            </w:r>
            <w:r>
              <w:rPr>
                <w:color w:val="00b9e7"/>
                <w:spacing w:val="-11"/>
                <w:sz w:val="17"/>
                <w:szCs w:val="17"/>
              </w:rPr>
              <w:t>草</w:t>
            </w:r>
            <w:r>
              <w:rPr>
                <w:color w:val="00b9e7"/>
                <w:spacing w:val="-41"/>
                <w:sz w:val="17"/>
                <w:szCs w:val="17"/>
              </w:rPr>
              <w:t xml:space="preserve"> </w:t>
            </w:r>
            <w:r>
              <w:rPr>
                <w:color w:val="00b9e7"/>
                <w:spacing w:val="-11"/>
                <w:sz w:val="17"/>
                <w:szCs w:val="17"/>
              </w:rPr>
              <w:t>：</w:t>
            </w:r>
            <w:r>
              <w:rPr>
                <w:spacing w:val="-11"/>
                <w:sz w:val="17"/>
                <w:szCs w:val="17"/>
              </w:rPr>
              <w:t>①调和麻杏宣降；②缓和麻桂峻烈</w:t>
            </w:r>
          </w:p>
        </w:tc>
      </w:tr>
      <w:tr w14:paraId="5746E6B4">
        <w:tblPrEx/>
        <w:trPr>
          <w:trHeight w:val="799" w:hRule="atLeast"/>
        </w:trPr>
        <w:tc>
          <w:tcPr>
            <w:tcW w:w="1253" w:type="dxa"/>
            <w:tcBorders/>
          </w:tcPr>
          <w:p w14:paraId="C8A3EF67">
            <w:pPr>
              <w:pStyle w:val="style0"/>
              <w:spacing w:lineRule="auto" w:line="264"/>
              <w:rPr>
                <w:rFonts w:ascii="Arial"/>
                <w:sz w:val="21"/>
              </w:rPr>
            </w:pPr>
          </w:p>
          <w:p w14:paraId="76116D84">
            <w:pPr>
              <w:pStyle w:val="style4098"/>
              <w:spacing w:before="56" w:lineRule="auto" w:line="219"/>
              <w:ind w:left="277"/>
              <w:rPr>
                <w:sz w:val="17"/>
                <w:szCs w:val="17"/>
              </w:rPr>
            </w:pPr>
            <w:r>
              <w:rPr>
                <w:b/>
                <w:bCs/>
                <w:spacing w:val="-4"/>
                <w:sz w:val="17"/>
                <w:szCs w:val="17"/>
              </w:rPr>
              <w:t>配伍特点</w:t>
            </w:r>
          </w:p>
        </w:tc>
        <w:tc>
          <w:tcPr>
            <w:tcW w:w="8096" w:type="dxa"/>
            <w:tcBorders/>
          </w:tcPr>
          <w:p w14:paraId="4D332057">
            <w:pPr>
              <w:pStyle w:val="style4098"/>
              <w:spacing w:before="72" w:lineRule="auto" w:line="219"/>
              <w:ind w:left="101"/>
              <w:rPr>
                <w:sz w:val="17"/>
                <w:szCs w:val="17"/>
              </w:rPr>
            </w:pPr>
            <w:r>
              <w:rPr>
                <w:sz w:val="17"/>
                <w:szCs w:val="17"/>
              </w:rPr>
              <w:t>一为麻、桂相须，发卫气之闭以开腠理，透营分之郁以畅营阴，则发汗解表之功</w:t>
            </w:r>
            <w:r>
              <w:rPr>
                <w:spacing w:val="-1"/>
                <w:sz w:val="17"/>
                <w:szCs w:val="17"/>
              </w:rPr>
              <w:t>益彰(麻桂相须，开腠畅</w:t>
            </w:r>
          </w:p>
          <w:p w14:paraId="A0BF2084">
            <w:pPr>
              <w:pStyle w:val="style4098"/>
              <w:spacing w:before="38" w:lineRule="auto" w:line="246"/>
              <w:ind w:left="81" w:right="100" w:firstLine="9"/>
              <w:rPr>
                <w:sz w:val="17"/>
                <w:szCs w:val="17"/>
              </w:rPr>
            </w:pPr>
            <w:r>
              <w:rPr>
                <w:sz w:val="17"/>
                <w:szCs w:val="17"/>
              </w:rPr>
              <w:t>营；辛温发汗精当配伍);二为麻、杏相使，宣降相因，则宣肺平喘之效甚著(</w:t>
            </w:r>
            <w:r>
              <w:rPr>
                <w:spacing w:val="-1"/>
                <w:sz w:val="17"/>
                <w:szCs w:val="17"/>
              </w:rPr>
              <w:t>麻杏相使，宣降相宜；体现宣</w:t>
            </w:r>
            <w:r>
              <w:rPr>
                <w:sz w:val="17"/>
                <w:szCs w:val="17"/>
              </w:rPr>
              <w:t xml:space="preserve"> </w:t>
            </w:r>
            <w:r>
              <w:rPr>
                <w:spacing w:val="8"/>
                <w:sz w:val="17"/>
                <w:szCs w:val="17"/>
              </w:rPr>
              <w:t>中有降)</w:t>
            </w:r>
          </w:p>
        </w:tc>
      </w:tr>
      <w:tr w14:paraId="3BDD4E63">
        <w:tblPrEx/>
        <w:trPr>
          <w:trHeight w:val="1548" w:hRule="atLeast"/>
        </w:trPr>
        <w:tc>
          <w:tcPr>
            <w:tcW w:w="1253" w:type="dxa"/>
            <w:tcBorders/>
          </w:tcPr>
          <w:p w14:paraId="4EB2E82B">
            <w:pPr>
              <w:pStyle w:val="style0"/>
              <w:spacing w:lineRule="auto" w:line="317"/>
              <w:rPr>
                <w:rFonts w:ascii="Arial"/>
                <w:sz w:val="21"/>
              </w:rPr>
            </w:pPr>
          </w:p>
          <w:p w14:paraId="F0E764E1">
            <w:pPr>
              <w:pStyle w:val="style0"/>
              <w:spacing w:lineRule="auto" w:line="317"/>
              <w:rPr>
                <w:rFonts w:ascii="Arial"/>
                <w:sz w:val="21"/>
              </w:rPr>
            </w:pPr>
          </w:p>
          <w:p w14:paraId="77E3D55A">
            <w:pPr>
              <w:pStyle w:val="style4098"/>
              <w:spacing w:before="55" w:lineRule="auto" w:line="221"/>
              <w:ind w:left="277"/>
              <w:rPr>
                <w:sz w:val="17"/>
                <w:szCs w:val="17"/>
              </w:rPr>
            </w:pPr>
            <w:r>
              <w:rPr>
                <w:b/>
                <w:bCs/>
                <w:spacing w:val="2"/>
                <w:sz w:val="17"/>
                <w:szCs w:val="17"/>
              </w:rPr>
              <w:t>加减应用</w:t>
            </w:r>
          </w:p>
        </w:tc>
        <w:tc>
          <w:tcPr>
            <w:tcW w:w="8096" w:type="dxa"/>
            <w:tcBorders/>
          </w:tcPr>
          <w:p w14:paraId="B4C68A45">
            <w:pPr>
              <w:pStyle w:val="style4098"/>
              <w:spacing w:before="93" w:lineRule="auto" w:line="217"/>
              <w:ind w:left="71"/>
              <w:rPr>
                <w:sz w:val="17"/>
                <w:szCs w:val="17"/>
              </w:rPr>
            </w:pPr>
            <w:r>
              <w:rPr>
                <w:sz w:val="17"/>
                <w:szCs w:val="17"/>
              </w:rPr>
              <w:t>①(麻黄加术汤)加白术四两，功能发汗解表，散寒祛湿，治湿家身烦疼；②(麻杏苡甘汤)</w:t>
            </w:r>
            <w:r>
              <w:rPr>
                <w:spacing w:val="-1"/>
                <w:sz w:val="17"/>
                <w:szCs w:val="17"/>
              </w:rPr>
              <w:t>去桂枝，加薏苡</w:t>
            </w:r>
          </w:p>
          <w:p w14:paraId="55B1F932">
            <w:pPr>
              <w:pStyle w:val="style4098"/>
              <w:spacing w:before="49" w:lineRule="auto" w:line="253"/>
              <w:ind w:left="81"/>
              <w:rPr>
                <w:sz w:val="17"/>
                <w:szCs w:val="17"/>
              </w:rPr>
            </w:pPr>
            <w:r>
              <w:rPr>
                <w:spacing w:val="-3"/>
                <w:sz w:val="17"/>
                <w:szCs w:val="17"/>
              </w:rPr>
              <w:t>仁，功能解表祛湿，治风湿一身尽疼，发热，日晡所剧者；③(大青龙汤)加石膏、生姜</w:t>
            </w:r>
            <w:r>
              <w:rPr>
                <w:spacing w:val="-4"/>
                <w:sz w:val="17"/>
                <w:szCs w:val="17"/>
              </w:rPr>
              <w:t>、大枣，麻黄、炙甘草</w:t>
            </w:r>
            <w:r>
              <w:rPr>
                <w:sz w:val="17"/>
                <w:szCs w:val="17"/>
              </w:rPr>
              <w:t xml:space="preserve"> </w:t>
            </w:r>
            <w:r>
              <w:rPr>
                <w:sz w:val="17"/>
                <w:szCs w:val="17"/>
              </w:rPr>
              <w:t>用量增加一倍，功能发汗解表，清热除烦，治外感风寒，发热恶寒，寒热俱重</w:t>
            </w:r>
            <w:r>
              <w:rPr>
                <w:spacing w:val="-1"/>
                <w:sz w:val="17"/>
                <w:szCs w:val="17"/>
              </w:rPr>
              <w:t>，脉浮紧，身疼痛，不汗出而</w:t>
            </w:r>
            <w:r>
              <w:rPr>
                <w:sz w:val="17"/>
                <w:szCs w:val="17"/>
              </w:rPr>
              <w:t xml:space="preserve"> </w:t>
            </w:r>
            <w:r>
              <w:rPr>
                <w:sz w:val="17"/>
                <w:szCs w:val="17"/>
              </w:rPr>
              <w:t>烦躁；④(三拗汤)去桂枝，加姜五片，余药等分，功能宣肺解表，主治感冒风</w:t>
            </w:r>
            <w:r>
              <w:rPr>
                <w:spacing w:val="-1"/>
                <w:sz w:val="17"/>
                <w:szCs w:val="17"/>
              </w:rPr>
              <w:t>邪，鼻塞声重，语音不出，或</w:t>
            </w:r>
            <w:r>
              <w:rPr>
                <w:sz w:val="17"/>
                <w:szCs w:val="17"/>
              </w:rPr>
              <w:t xml:space="preserve"> </w:t>
            </w:r>
            <w:r>
              <w:rPr>
                <w:sz w:val="17"/>
                <w:szCs w:val="17"/>
              </w:rPr>
              <w:t>伤风伤冷，头痛目眩，四肢拘挛，咳嗽痰多，胸满气短；⑤(华盖散)去桂枝，加</w:t>
            </w:r>
            <w:r>
              <w:rPr>
                <w:spacing w:val="-1"/>
                <w:sz w:val="17"/>
                <w:szCs w:val="17"/>
              </w:rPr>
              <w:t>桑白皮、紫苏子、茯苓、陈</w:t>
            </w:r>
            <w:r>
              <w:rPr>
                <w:sz w:val="17"/>
                <w:szCs w:val="17"/>
              </w:rPr>
              <w:t xml:space="preserve"> </w:t>
            </w:r>
            <w:r>
              <w:rPr>
                <w:sz w:val="17"/>
                <w:szCs w:val="17"/>
              </w:rPr>
              <w:t>皮，功能宣肺解表，祛痰止咳，主治肺感风寒，咳嗽上气，痰气不利，呀呷有声，脉浮紧者</w:t>
            </w:r>
          </w:p>
        </w:tc>
      </w:tr>
      <w:tr w14:paraId="E744097F">
        <w:tblPrEx/>
        <w:trPr>
          <w:trHeight w:val="584" w:hRule="atLeast"/>
        </w:trPr>
        <w:tc>
          <w:tcPr>
            <w:tcW w:w="1253" w:type="dxa"/>
            <w:tcBorders/>
          </w:tcPr>
          <w:p w14:paraId="0B7A3568">
            <w:pPr>
              <w:pStyle w:val="style4098"/>
              <w:spacing w:before="214" w:lineRule="auto" w:line="220"/>
              <w:ind w:left="277"/>
              <w:rPr>
                <w:sz w:val="17"/>
                <w:szCs w:val="17"/>
              </w:rPr>
            </w:pPr>
            <w:r>
              <w:rPr>
                <w:b/>
                <w:bCs/>
                <w:spacing w:val="-4"/>
                <w:sz w:val="17"/>
                <w:szCs w:val="17"/>
              </w:rPr>
              <w:t>注意事项</w:t>
            </w:r>
          </w:p>
        </w:tc>
        <w:tc>
          <w:tcPr>
            <w:tcW w:w="8096" w:type="dxa"/>
            <w:tcBorders/>
          </w:tcPr>
          <w:p w14:paraId="55892B49">
            <w:pPr>
              <w:pStyle w:val="style4098"/>
              <w:spacing w:before="105" w:lineRule="auto" w:line="218"/>
              <w:jc w:val="right"/>
              <w:rPr>
                <w:sz w:val="17"/>
                <w:szCs w:val="17"/>
              </w:rPr>
            </w:pPr>
            <w:r>
              <w:rPr>
                <w:sz w:val="17"/>
                <w:szCs w:val="17"/>
              </w:rPr>
              <w:t>辛温发汗之峻剂，当中病即止，不可过服。</w:t>
            </w:r>
            <w:r>
              <w:rPr>
                <w:color w:val="00b2e8"/>
                <w:sz w:val="17"/>
                <w:szCs w:val="17"/>
              </w:rPr>
              <w:t>疮家、淋家、衄家、亡血家以及外感表虚自汗、</w:t>
            </w:r>
            <w:r>
              <w:rPr>
                <w:color w:val="00b2e8"/>
                <w:spacing w:val="-1"/>
                <w:sz w:val="17"/>
                <w:szCs w:val="17"/>
              </w:rPr>
              <w:t>血虚而脉见“尺</w:t>
            </w:r>
          </w:p>
          <w:p w14:paraId="40FB5ED8">
            <w:pPr>
              <w:pStyle w:val="style4098"/>
              <w:spacing w:before="38" w:lineRule="auto" w:line="216"/>
              <w:ind w:left="492"/>
              <w:rPr>
                <w:sz w:val="17"/>
                <w:szCs w:val="17"/>
              </w:rPr>
            </w:pPr>
            <w:r>
              <w:rPr>
                <w:color w:val="00beed"/>
                <w:sz w:val="17"/>
                <w:szCs w:val="17"/>
              </w:rPr>
              <w:t>中迟”、误下而见“身重心悸”,虽有表寒证，亦皆当禁用</w:t>
            </w:r>
          </w:p>
        </w:tc>
      </w:tr>
    </w:tbl>
    <w:p w14:paraId="16F81FCB">
      <w:pPr>
        <w:pStyle w:val="style66"/>
        <w:rPr/>
      </w:pPr>
    </w:p>
    <w:p w14:paraId="82F4156A">
      <w:pPr>
        <w:pStyle w:val="style0"/>
        <w:rPr/>
        <w:sectPr>
          <w:footerReference w:type="default" r:id="rId35"/>
          <w:pgSz w:w="11900" w:h="16830" w:orient="portrait"/>
          <w:pgMar w:top="1090" w:right="230" w:bottom="1535" w:left="1435" w:header="0" w:footer="1280" w:gutter="0"/>
        </w:sectPr>
      </w:pPr>
    </w:p>
    <w:p w14:paraId="2433BC51">
      <w:pPr>
        <w:pStyle w:val="style0"/>
        <w:spacing w:before="59" w:lineRule="auto" w:line="231"/>
        <w:ind w:left="1553"/>
        <w:rPr>
          <w:rFonts w:ascii="SimHei" w:cs="SimHei" w:eastAsia="SimHei" w:hAnsi="SimHei"/>
          <w:sz w:val="27"/>
          <w:szCs w:val="27"/>
        </w:rPr>
      </w:pPr>
      <w:r>
        <w:rPr>
          <w:rFonts w:ascii="SimHei" w:cs="SimHei" w:eastAsia="SimHei" w:hAnsi="SimHei"/>
          <w:b/>
          <w:bCs/>
          <w:sz w:val="27"/>
          <w:szCs w:val="27"/>
        </w:rPr>
        <w:t>中医考研</w:t>
      </w:r>
      <w:r>
        <w:rPr>
          <w:rFonts w:ascii="SimHei" w:cs="SimHei" w:eastAsia="SimHei" w:hAnsi="SimHei"/>
          <w:spacing w:val="19"/>
          <w:sz w:val="27"/>
          <w:szCs w:val="27"/>
        </w:rPr>
        <w:t xml:space="preserve">      </w:t>
      </w:r>
      <w:r>
        <w:rPr>
          <w:rFonts w:ascii="SimHei" w:cs="SimHei" w:eastAsia="SimHei" w:hAnsi="SimHei"/>
          <w:b/>
          <w:bCs/>
          <w:position w:val="1"/>
          <w:sz w:val="27"/>
          <w:szCs w:val="27"/>
        </w:rPr>
        <w:t>笔记</w:t>
      </w:r>
    </w:p>
    <w:p w14:paraId="AEE791F7">
      <w:pPr>
        <w:pStyle w:val="style0"/>
        <w:spacing w:before="51"/>
        <w:rPr/>
      </w:pPr>
    </w:p>
    <w:p w14:paraId="6C588ED6">
      <w:pPr>
        <w:pStyle w:val="style0"/>
        <w:spacing w:before="50"/>
        <w:rPr/>
      </w:pPr>
    </w:p>
    <w:tbl>
      <w:tblPr>
        <w:tblStyle w:val="style4097"/>
        <w:tblW w:w="9349"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7BEF4E55">
        <w:trPr>
          <w:trHeight w:val="355" w:hRule="atLeast"/>
        </w:trPr>
        <w:tc>
          <w:tcPr>
            <w:tcW w:w="9349" w:type="dxa"/>
            <w:gridSpan w:val="2"/>
            <w:tcBorders/>
            <w:shd w:val="clear" w:color="auto" w:fill="00b0f4"/>
          </w:tcPr>
          <w:p w14:paraId="9FC49817">
            <w:pPr>
              <w:pStyle w:val="style4098"/>
              <w:spacing w:before="89" w:lineRule="auto" w:line="219"/>
              <w:ind w:left="4367"/>
              <w:rPr>
                <w:sz w:val="17"/>
                <w:szCs w:val="17"/>
              </w:rPr>
            </w:pPr>
            <w:r>
              <w:rPr>
                <w:b/>
                <w:bCs/>
                <w:color w:val="ffffff"/>
                <w:spacing w:val="-8"/>
                <w:sz w:val="17"/>
                <w:szCs w:val="17"/>
              </w:rPr>
              <w:t>桂</w:t>
            </w:r>
            <w:r>
              <w:rPr>
                <w:color w:val="ffffff"/>
                <w:spacing w:val="-23"/>
                <w:sz w:val="17"/>
                <w:szCs w:val="17"/>
              </w:rPr>
              <w:t xml:space="preserve"> </w:t>
            </w:r>
            <w:r>
              <w:rPr>
                <w:b/>
                <w:bCs/>
                <w:color w:val="ffffff"/>
                <w:spacing w:val="-8"/>
                <w:sz w:val="17"/>
                <w:szCs w:val="17"/>
              </w:rPr>
              <w:t>枝</w:t>
            </w:r>
            <w:r>
              <w:rPr>
                <w:color w:val="ffffff"/>
                <w:spacing w:val="-23"/>
                <w:sz w:val="17"/>
                <w:szCs w:val="17"/>
              </w:rPr>
              <w:t xml:space="preserve"> </w:t>
            </w:r>
            <w:r>
              <w:rPr>
                <w:b/>
                <w:bCs/>
                <w:color w:val="ffffff"/>
                <w:spacing w:val="-8"/>
                <w:sz w:val="17"/>
                <w:szCs w:val="17"/>
              </w:rPr>
              <w:t>汤</w:t>
            </w:r>
          </w:p>
        </w:tc>
      </w:tr>
      <w:tr w14:paraId="C0A39AB8">
        <w:tblPrEx/>
        <w:trPr>
          <w:trHeight w:val="350" w:hRule="atLeast"/>
        </w:trPr>
        <w:tc>
          <w:tcPr>
            <w:tcW w:w="1253" w:type="dxa"/>
            <w:tcBorders/>
          </w:tcPr>
          <w:p w14:paraId="18B676D0">
            <w:pPr>
              <w:pStyle w:val="style4098"/>
              <w:spacing w:before="83" w:lineRule="auto" w:line="219"/>
              <w:ind w:left="447"/>
              <w:rPr>
                <w:sz w:val="17"/>
                <w:szCs w:val="17"/>
              </w:rPr>
            </w:pPr>
            <w:r>
              <w:rPr>
                <w:b/>
                <w:bCs/>
                <w:spacing w:val="-4"/>
                <w:sz w:val="17"/>
                <w:szCs w:val="17"/>
              </w:rPr>
              <w:t>方歌</w:t>
            </w:r>
          </w:p>
        </w:tc>
        <w:tc>
          <w:tcPr>
            <w:tcW w:w="8096" w:type="dxa"/>
            <w:tcBorders/>
          </w:tcPr>
          <w:p w14:paraId="7469F1D1">
            <w:pPr>
              <w:pStyle w:val="style4098"/>
              <w:spacing w:before="87" w:lineRule="auto" w:line="219"/>
              <w:ind w:left="111"/>
              <w:rPr>
                <w:sz w:val="17"/>
                <w:szCs w:val="17"/>
              </w:rPr>
            </w:pPr>
            <w:r>
              <w:rPr>
                <w:sz w:val="17"/>
                <w:szCs w:val="17"/>
              </w:rPr>
              <w:t>桂枝汤治太阳风，芍药甘草姜枣同。解肌发表调营</w:t>
            </w:r>
            <w:r>
              <w:rPr>
                <w:spacing w:val="-1"/>
                <w:sz w:val="17"/>
                <w:szCs w:val="17"/>
              </w:rPr>
              <w:t>卫，风寒表虚营卫通</w:t>
            </w:r>
          </w:p>
        </w:tc>
      </w:tr>
      <w:tr w14:paraId="B0A66C60">
        <w:tblPrEx/>
        <w:trPr>
          <w:trHeight w:val="350" w:hRule="atLeast"/>
        </w:trPr>
        <w:tc>
          <w:tcPr>
            <w:tcW w:w="1253" w:type="dxa"/>
            <w:tcBorders/>
          </w:tcPr>
          <w:p w14:paraId="4E45CB26">
            <w:pPr>
              <w:pStyle w:val="style4098"/>
              <w:spacing w:before="85" w:lineRule="auto" w:line="221"/>
              <w:ind w:left="447"/>
              <w:rPr>
                <w:sz w:val="17"/>
                <w:szCs w:val="17"/>
              </w:rPr>
            </w:pPr>
            <w:r>
              <w:rPr>
                <w:b/>
                <w:bCs/>
                <w:spacing w:val="-4"/>
                <w:sz w:val="17"/>
                <w:szCs w:val="17"/>
              </w:rPr>
              <w:t>组成</w:t>
            </w:r>
          </w:p>
        </w:tc>
        <w:tc>
          <w:tcPr>
            <w:tcW w:w="8096" w:type="dxa"/>
            <w:tcBorders/>
          </w:tcPr>
          <w:p w14:paraId="0D316E26">
            <w:pPr>
              <w:pStyle w:val="style4098"/>
              <w:spacing w:before="87" w:lineRule="auto" w:line="219"/>
              <w:ind w:left="111"/>
              <w:rPr>
                <w:sz w:val="17"/>
                <w:szCs w:val="17"/>
              </w:rPr>
            </w:pPr>
            <w:r>
              <w:rPr>
                <w:color w:val="00cae9"/>
                <w:sz w:val="17"/>
                <w:szCs w:val="17"/>
              </w:rPr>
              <w:t>桂枝</w:t>
            </w:r>
            <w:r>
              <w:rPr>
                <w:sz w:val="17"/>
                <w:szCs w:val="17"/>
              </w:rPr>
              <w:t xml:space="preserve">三两  </w:t>
            </w:r>
            <w:r>
              <w:rPr>
                <w:color w:val="00c3ea"/>
                <w:sz w:val="17"/>
                <w:szCs w:val="17"/>
              </w:rPr>
              <w:t>芍药</w:t>
            </w:r>
            <w:r>
              <w:rPr>
                <w:sz w:val="17"/>
                <w:szCs w:val="17"/>
              </w:rPr>
              <w:t xml:space="preserve">三两  </w:t>
            </w:r>
            <w:r>
              <w:rPr>
                <w:color w:val="00c1e8"/>
                <w:sz w:val="17"/>
                <w:szCs w:val="17"/>
              </w:rPr>
              <w:t>生姜</w:t>
            </w:r>
            <w:r>
              <w:rPr>
                <w:sz w:val="17"/>
                <w:szCs w:val="17"/>
              </w:rPr>
              <w:t xml:space="preserve">三两  </w:t>
            </w:r>
            <w:r>
              <w:rPr>
                <w:color w:val="00c8e7"/>
                <w:sz w:val="17"/>
                <w:szCs w:val="17"/>
              </w:rPr>
              <w:t>大</w:t>
            </w:r>
            <w:r>
              <w:rPr>
                <w:color w:val="00c8e7"/>
                <w:spacing w:val="-1"/>
                <w:sz w:val="17"/>
                <w:szCs w:val="17"/>
              </w:rPr>
              <w:t>枣</w:t>
            </w:r>
            <w:r>
              <w:rPr>
                <w:spacing w:val="-1"/>
                <w:sz w:val="17"/>
                <w:szCs w:val="17"/>
              </w:rPr>
              <w:t xml:space="preserve">十二枚  </w:t>
            </w:r>
            <w:r>
              <w:rPr>
                <w:color w:val="00bdec"/>
                <w:spacing w:val="-1"/>
                <w:sz w:val="17"/>
                <w:szCs w:val="17"/>
              </w:rPr>
              <w:t>炙甘草</w:t>
            </w:r>
            <w:r>
              <w:rPr>
                <w:spacing w:val="-1"/>
                <w:sz w:val="17"/>
                <w:szCs w:val="17"/>
              </w:rPr>
              <w:t>二两</w:t>
            </w:r>
          </w:p>
        </w:tc>
      </w:tr>
      <w:tr w14:paraId="8FE128CC">
        <w:tblPrEx/>
        <w:trPr>
          <w:trHeight w:val="1019" w:hRule="atLeast"/>
        </w:trPr>
        <w:tc>
          <w:tcPr>
            <w:tcW w:w="1253" w:type="dxa"/>
            <w:tcBorders/>
          </w:tcPr>
          <w:p w14:paraId="4B9ACEC6">
            <w:pPr>
              <w:pStyle w:val="style0"/>
              <w:spacing w:lineRule="auto" w:line="367"/>
              <w:rPr>
                <w:rFonts w:ascii="Arial"/>
                <w:sz w:val="21"/>
              </w:rPr>
            </w:pPr>
          </w:p>
          <w:p w14:paraId="D9CC355A">
            <w:pPr>
              <w:pStyle w:val="style4098"/>
              <w:spacing w:before="56" w:lineRule="auto" w:line="221"/>
              <w:ind w:left="447"/>
              <w:rPr>
                <w:sz w:val="17"/>
                <w:szCs w:val="17"/>
              </w:rPr>
            </w:pPr>
            <w:r>
              <w:rPr>
                <w:b/>
                <w:bCs/>
                <w:spacing w:val="-4"/>
                <w:sz w:val="17"/>
                <w:szCs w:val="17"/>
              </w:rPr>
              <w:t>用法</w:t>
            </w:r>
          </w:p>
        </w:tc>
        <w:tc>
          <w:tcPr>
            <w:tcW w:w="8096" w:type="dxa"/>
            <w:tcBorders/>
          </w:tcPr>
          <w:p w14:paraId="41A2AF50">
            <w:pPr>
              <w:pStyle w:val="style4098"/>
              <w:spacing w:before="77" w:lineRule="auto" w:line="239"/>
              <w:ind w:left="81" w:firstLine="19"/>
              <w:rPr>
                <w:sz w:val="17"/>
                <w:szCs w:val="17"/>
              </w:rPr>
            </w:pPr>
            <w:r>
              <w:rPr>
                <w:spacing w:val="-8"/>
                <w:sz w:val="17"/>
                <w:szCs w:val="17"/>
              </w:rPr>
              <w:t>上五</w:t>
            </w:r>
            <w:r>
              <w:rPr>
                <w:spacing w:val="-7"/>
                <w:sz w:val="17"/>
                <w:szCs w:val="17"/>
              </w:rPr>
              <w:t>味，咬咀，以水七升，微火煮取三升，去滓，适寒温，服一升。服已须臾，啜热稀粥一升余，以助</w:t>
            </w:r>
            <w:r>
              <w:rPr>
                <w:spacing w:val="-8"/>
                <w:sz w:val="17"/>
                <w:szCs w:val="17"/>
              </w:rPr>
              <w:t>药力。</w:t>
            </w:r>
            <w:r>
              <w:rPr>
                <w:spacing w:val="-6"/>
                <w:sz w:val="17"/>
                <w:szCs w:val="17"/>
              </w:rPr>
              <w:t>温</w:t>
            </w:r>
            <w:r>
              <w:rPr>
                <w:sz w:val="17"/>
                <w:szCs w:val="17"/>
              </w:rPr>
              <w:t xml:space="preserve"> </w:t>
            </w:r>
            <w:r>
              <w:rPr>
                <w:sz w:val="17"/>
                <w:szCs w:val="17"/>
              </w:rPr>
              <w:t>覆令一时许，遍身禁絷微似有汗者益佳，不可令如水流漓，病必不除。若一服汗出</w:t>
            </w:r>
            <w:r>
              <w:rPr>
                <w:spacing w:val="-1"/>
                <w:sz w:val="17"/>
                <w:szCs w:val="17"/>
              </w:rPr>
              <w:t>病瘥，停后服，不必尽</w:t>
            </w:r>
          </w:p>
          <w:p w14:paraId="5BB2017E">
            <w:pPr>
              <w:pStyle w:val="style4098"/>
              <w:spacing w:before="39" w:lineRule="auto" w:line="234"/>
              <w:ind w:left="110" w:hanging="9"/>
              <w:rPr>
                <w:sz w:val="17"/>
                <w:szCs w:val="17"/>
              </w:rPr>
            </w:pPr>
            <w:r>
              <w:rPr>
                <w:spacing w:val="-6"/>
                <w:sz w:val="17"/>
                <w:szCs w:val="17"/>
              </w:rPr>
              <w:t>剂；若不汗，更服如前法；又不汗，后服小促其间，半日许令三服</w:t>
            </w:r>
            <w:r>
              <w:rPr>
                <w:spacing w:val="-7"/>
                <w:sz w:val="17"/>
                <w:szCs w:val="17"/>
              </w:rPr>
              <w:t>尽。若病重者，</w:t>
            </w:r>
            <w:r>
              <w:rPr>
                <w:spacing w:val="45"/>
                <w:sz w:val="17"/>
                <w:szCs w:val="17"/>
              </w:rPr>
              <w:t xml:space="preserve"> </w:t>
            </w:r>
            <w:r>
              <w:rPr>
                <w:spacing w:val="-7"/>
                <w:sz w:val="17"/>
                <w:szCs w:val="17"/>
              </w:rPr>
              <w:t>一日一夜服，周时观之。服</w:t>
            </w:r>
            <w:r>
              <w:rPr>
                <w:sz w:val="17"/>
                <w:szCs w:val="17"/>
              </w:rPr>
              <w:t xml:space="preserve"> </w:t>
            </w:r>
            <w:r>
              <w:rPr>
                <w:sz w:val="17"/>
                <w:szCs w:val="17"/>
              </w:rPr>
              <w:t>一剂尽，病证犹在者，更作服；若汗不出，乃服至二三剂。禁生冷、黏滑、</w:t>
            </w:r>
            <w:r>
              <w:rPr>
                <w:spacing w:val="-1"/>
                <w:sz w:val="17"/>
                <w:szCs w:val="17"/>
              </w:rPr>
              <w:t>肉面、五辛、酒酪、臭恶等物</w:t>
            </w:r>
          </w:p>
        </w:tc>
      </w:tr>
      <w:tr w14:paraId="30210EEC">
        <w:tblPrEx/>
        <w:trPr>
          <w:trHeight w:val="350" w:hRule="atLeast"/>
        </w:trPr>
        <w:tc>
          <w:tcPr>
            <w:tcW w:w="1253" w:type="dxa"/>
            <w:tcBorders/>
          </w:tcPr>
          <w:p w14:paraId="E3652B13">
            <w:pPr>
              <w:pStyle w:val="style4098"/>
              <w:spacing w:before="86" w:lineRule="auto" w:line="221"/>
              <w:ind w:left="447"/>
              <w:rPr>
                <w:sz w:val="17"/>
                <w:szCs w:val="17"/>
              </w:rPr>
            </w:pPr>
            <w:r>
              <w:rPr>
                <w:b/>
                <w:bCs/>
                <w:spacing w:val="6"/>
                <w:sz w:val="17"/>
                <w:szCs w:val="17"/>
              </w:rPr>
              <w:t>功用</w:t>
            </w:r>
          </w:p>
        </w:tc>
        <w:tc>
          <w:tcPr>
            <w:tcW w:w="8096" w:type="dxa"/>
            <w:tcBorders/>
          </w:tcPr>
          <w:p w14:paraId="22003DF3">
            <w:pPr>
              <w:pStyle w:val="style4098"/>
              <w:spacing w:before="88" w:lineRule="auto" w:line="220"/>
              <w:ind w:left="111"/>
              <w:rPr>
                <w:sz w:val="17"/>
                <w:szCs w:val="17"/>
              </w:rPr>
            </w:pPr>
            <w:r>
              <w:rPr>
                <w:color w:val="00bdec"/>
                <w:spacing w:val="-1"/>
                <w:sz w:val="17"/>
                <w:szCs w:val="17"/>
              </w:rPr>
              <w:t>解肌发表，调和营卫</w:t>
            </w:r>
          </w:p>
        </w:tc>
      </w:tr>
      <w:tr w14:paraId="F45FF78B">
        <w:tblPrEx/>
        <w:trPr>
          <w:trHeight w:val="519" w:hRule="atLeast"/>
        </w:trPr>
        <w:tc>
          <w:tcPr>
            <w:tcW w:w="1253" w:type="dxa"/>
            <w:tcBorders/>
          </w:tcPr>
          <w:p w14:paraId="FE04C6D4">
            <w:pPr>
              <w:pStyle w:val="style4098"/>
              <w:spacing w:before="180" w:lineRule="auto" w:line="224"/>
              <w:ind w:left="447"/>
              <w:rPr>
                <w:sz w:val="17"/>
                <w:szCs w:val="17"/>
              </w:rPr>
            </w:pPr>
            <w:r>
              <w:rPr>
                <w:b/>
                <w:bCs/>
                <w:spacing w:val="-4"/>
                <w:sz w:val="17"/>
                <w:szCs w:val="17"/>
              </w:rPr>
              <w:t>主治</w:t>
            </w:r>
          </w:p>
        </w:tc>
        <w:tc>
          <w:tcPr>
            <w:tcW w:w="8096" w:type="dxa"/>
            <w:tcBorders/>
          </w:tcPr>
          <w:p w14:paraId="6D884BC3">
            <w:pPr>
              <w:pStyle w:val="style4098"/>
              <w:spacing w:before="77" w:lineRule="exact" w:line="250"/>
              <w:ind w:left="111"/>
              <w:rPr>
                <w:sz w:val="17"/>
                <w:szCs w:val="17"/>
              </w:rPr>
            </w:pPr>
            <w:r>
              <w:rPr>
                <w:color w:val="00b6ee"/>
                <w:position w:val="5"/>
                <w:sz w:val="17"/>
                <w:szCs w:val="17"/>
              </w:rPr>
              <w:t>1.外感风寒表虚证。</w:t>
            </w:r>
            <w:r>
              <w:rPr>
                <w:position w:val="5"/>
                <w:sz w:val="17"/>
                <w:szCs w:val="17"/>
              </w:rPr>
              <w:t>头痛发热，汗出恶风，或鼻鸣干呕，苔</w:t>
            </w:r>
            <w:r>
              <w:rPr>
                <w:spacing w:val="-1"/>
                <w:position w:val="5"/>
                <w:sz w:val="17"/>
                <w:szCs w:val="17"/>
              </w:rPr>
              <w:t>白不渴，脉浮缓或浮弱者</w:t>
            </w:r>
          </w:p>
          <w:p w14:paraId="54A45760">
            <w:pPr>
              <w:pStyle w:val="style4098"/>
              <w:spacing w:lineRule="auto" w:line="196"/>
              <w:ind w:left="111"/>
              <w:rPr>
                <w:sz w:val="17"/>
                <w:szCs w:val="17"/>
              </w:rPr>
            </w:pPr>
            <w:r>
              <w:rPr>
                <w:color w:val="00b6ee"/>
                <w:spacing w:val="-1"/>
                <w:sz w:val="17"/>
                <w:szCs w:val="17"/>
              </w:rPr>
              <w:t>2.病后、产后、体弱表现的营卫阴阳不和证</w:t>
            </w:r>
          </w:p>
        </w:tc>
      </w:tr>
      <w:tr w14:paraId="C157C999">
        <w:tblPrEx/>
        <w:trPr>
          <w:trHeight w:val="360" w:hRule="atLeast"/>
        </w:trPr>
        <w:tc>
          <w:tcPr>
            <w:tcW w:w="1253" w:type="dxa"/>
            <w:tcBorders/>
          </w:tcPr>
          <w:p w14:paraId="16F0EA10">
            <w:pPr>
              <w:pStyle w:val="style4098"/>
              <w:spacing w:before="96" w:lineRule="auto" w:line="219"/>
              <w:ind w:left="447"/>
              <w:rPr>
                <w:sz w:val="17"/>
                <w:szCs w:val="17"/>
              </w:rPr>
            </w:pPr>
            <w:r>
              <w:rPr>
                <w:b/>
                <w:bCs/>
                <w:spacing w:val="-4"/>
                <w:sz w:val="17"/>
                <w:szCs w:val="17"/>
              </w:rPr>
              <w:t>特点</w:t>
            </w:r>
          </w:p>
        </w:tc>
        <w:tc>
          <w:tcPr>
            <w:tcW w:w="8096" w:type="dxa"/>
            <w:tcBorders/>
          </w:tcPr>
          <w:p w14:paraId="5DEAE0EA">
            <w:pPr>
              <w:pStyle w:val="style4098"/>
              <w:spacing w:before="99" w:lineRule="auto" w:line="219"/>
              <w:ind w:left="111"/>
              <w:rPr>
                <w:sz w:val="17"/>
                <w:szCs w:val="17"/>
              </w:rPr>
            </w:pPr>
            <w:r>
              <w:rPr>
                <w:spacing w:val="-1"/>
                <w:sz w:val="17"/>
                <w:szCs w:val="17"/>
              </w:rPr>
              <w:t>外感风寒表虚证基础方。调和营卫，调和阴阳法代表方</w:t>
            </w:r>
          </w:p>
        </w:tc>
      </w:tr>
      <w:tr w14:paraId="63AFDCBD">
        <w:tblPrEx/>
        <w:trPr>
          <w:trHeight w:val="1978" w:hRule="atLeast"/>
        </w:trPr>
        <w:tc>
          <w:tcPr>
            <w:tcW w:w="1253" w:type="dxa"/>
            <w:tcBorders/>
          </w:tcPr>
          <w:p w14:paraId="767472A9">
            <w:pPr>
              <w:pStyle w:val="style0"/>
              <w:spacing w:lineRule="auto" w:line="282"/>
              <w:rPr>
                <w:rFonts w:ascii="Arial"/>
                <w:sz w:val="21"/>
              </w:rPr>
            </w:pPr>
          </w:p>
          <w:p w14:paraId="829FBBEE">
            <w:pPr>
              <w:pStyle w:val="style0"/>
              <w:spacing w:lineRule="auto" w:line="282"/>
              <w:rPr>
                <w:rFonts w:ascii="Arial"/>
                <w:sz w:val="21"/>
              </w:rPr>
            </w:pPr>
          </w:p>
          <w:p w14:paraId="419961D7">
            <w:pPr>
              <w:pStyle w:val="style0"/>
              <w:spacing w:lineRule="auto" w:line="282"/>
              <w:rPr>
                <w:rFonts w:ascii="Arial"/>
                <w:sz w:val="21"/>
              </w:rPr>
            </w:pPr>
          </w:p>
          <w:p w14:paraId="DE3899DC">
            <w:pPr>
              <w:pStyle w:val="style4098"/>
              <w:spacing w:before="55" w:lineRule="auto" w:line="220"/>
              <w:ind w:left="447"/>
              <w:rPr>
                <w:sz w:val="17"/>
                <w:szCs w:val="17"/>
              </w:rPr>
            </w:pPr>
            <w:r>
              <w:rPr>
                <w:b/>
                <w:bCs/>
                <w:spacing w:val="-4"/>
                <w:sz w:val="17"/>
                <w:szCs w:val="17"/>
              </w:rPr>
              <w:t>方解</w:t>
            </w:r>
          </w:p>
        </w:tc>
        <w:tc>
          <w:tcPr>
            <w:tcW w:w="8096" w:type="dxa"/>
            <w:tcBorders/>
          </w:tcPr>
          <w:p w14:paraId="4463A305">
            <w:pPr>
              <w:pStyle w:val="style4098"/>
              <w:spacing w:before="119" w:lineRule="auto" w:line="219"/>
              <w:ind w:left="111"/>
              <w:rPr>
                <w:sz w:val="17"/>
                <w:szCs w:val="17"/>
              </w:rPr>
            </w:pPr>
            <w:r>
              <w:rPr>
                <w:spacing w:val="-7"/>
                <w:sz w:val="17"/>
                <w:szCs w:val="17"/>
              </w:rPr>
              <w:t>(</w:t>
            </w:r>
            <w:r>
              <w:rPr>
                <w:spacing w:val="-5"/>
                <w:sz w:val="17"/>
                <w:szCs w:val="17"/>
              </w:rPr>
              <w:t xml:space="preserve"> </w:t>
            </w:r>
            <w:r>
              <w:rPr>
                <w:spacing w:val="-7"/>
                <w:sz w:val="17"/>
                <w:szCs w:val="17"/>
              </w:rPr>
              <w:t>君</w:t>
            </w:r>
            <w:r>
              <w:rPr>
                <w:spacing w:val="-26"/>
                <w:sz w:val="17"/>
                <w:szCs w:val="17"/>
              </w:rPr>
              <w:t xml:space="preserve"> </w:t>
            </w:r>
            <w:r>
              <w:rPr>
                <w:spacing w:val="-7"/>
                <w:sz w:val="17"/>
                <w:szCs w:val="17"/>
              </w:rPr>
              <w:t>】</w:t>
            </w:r>
            <w:r>
              <w:rPr>
                <w:color w:val="00c6ed"/>
                <w:spacing w:val="-7"/>
                <w:sz w:val="17"/>
                <w:szCs w:val="17"/>
              </w:rPr>
              <w:t>桂 枝</w:t>
            </w:r>
            <w:r>
              <w:rPr>
                <w:color w:val="00c6ed"/>
                <w:spacing w:val="-19"/>
                <w:sz w:val="17"/>
                <w:szCs w:val="17"/>
              </w:rPr>
              <w:t xml:space="preserve"> </w:t>
            </w:r>
            <w:r>
              <w:rPr>
                <w:color w:val="00c6ed"/>
                <w:spacing w:val="-7"/>
                <w:sz w:val="17"/>
                <w:szCs w:val="17"/>
              </w:rPr>
              <w:t>：</w:t>
            </w:r>
            <w:r>
              <w:rPr>
                <w:spacing w:val="-7"/>
                <w:sz w:val="17"/>
                <w:szCs w:val="17"/>
              </w:rPr>
              <w:t>助卫阳，通经络，解肌发表而祛在表之风邪(透营达卫，解肌散寒)</w:t>
            </w:r>
          </w:p>
          <w:p w14:paraId="B8C7944D">
            <w:pPr>
              <w:pStyle w:val="style4098"/>
              <w:spacing w:before="15" w:lineRule="auto" w:line="216"/>
              <w:ind w:left="111"/>
              <w:rPr>
                <w:sz w:val="17"/>
                <w:szCs w:val="17"/>
              </w:rPr>
            </w:pPr>
            <w:r>
              <w:rPr>
                <w:spacing w:val="-2"/>
                <w:sz w:val="17"/>
                <w:szCs w:val="17"/>
              </w:rPr>
              <w:t>(臣】芍药：益阴敛营，敛固外泄之营阴。桂芍等</w:t>
            </w:r>
            <w:r>
              <w:rPr>
                <w:spacing w:val="-3"/>
                <w:sz w:val="17"/>
                <w:szCs w:val="17"/>
              </w:rPr>
              <w:t>量合用(桂枝：芍药=1:1),寓意有三：</w:t>
            </w:r>
            <w:r>
              <w:rPr>
                <w:spacing w:val="50"/>
                <w:sz w:val="17"/>
                <w:szCs w:val="17"/>
              </w:rPr>
              <w:t xml:space="preserve"> </w:t>
            </w:r>
            <w:r>
              <w:rPr>
                <w:spacing w:val="-3"/>
                <w:sz w:val="17"/>
                <w:szCs w:val="17"/>
              </w:rPr>
              <w:t>一为针对卫强营</w:t>
            </w:r>
          </w:p>
          <w:p w14:paraId="B10EDA56">
            <w:pPr>
              <w:pStyle w:val="style4098"/>
              <w:spacing w:before="32"/>
              <w:ind w:left="481"/>
              <w:rPr>
                <w:sz w:val="17"/>
                <w:szCs w:val="17"/>
              </w:rPr>
            </w:pPr>
            <w:r>
              <w:rPr>
                <w:spacing w:val="-1"/>
                <w:sz w:val="17"/>
                <w:szCs w:val="17"/>
              </w:rPr>
              <w:t>弱，体现营卫同治，邪正兼顾；二为相辅相成，桂枝得芍药，使汗而有源，芍药得桂枝，则滋而能</w:t>
            </w:r>
            <w:r>
              <w:rPr>
                <w:spacing w:val="-2"/>
                <w:sz w:val="17"/>
                <w:szCs w:val="17"/>
              </w:rPr>
              <w:t>化；</w:t>
            </w:r>
            <w:r>
              <w:rPr>
                <w:sz w:val="17"/>
                <w:szCs w:val="17"/>
              </w:rPr>
              <w:t xml:space="preserve"> </w:t>
            </w:r>
            <w:r>
              <w:rPr>
                <w:spacing w:val="-3"/>
                <w:sz w:val="17"/>
                <w:szCs w:val="17"/>
              </w:rPr>
              <w:t>三为相制相成，散中有收，汗中寓补</w:t>
            </w:r>
          </w:p>
          <w:p w14:paraId="B53BB705">
            <w:pPr>
              <w:pStyle w:val="style4098"/>
              <w:spacing w:before="16" w:lineRule="auto" w:line="230"/>
              <w:ind w:left="450" w:right="656" w:hanging="424"/>
              <w:rPr>
                <w:sz w:val="17"/>
                <w:szCs w:val="17"/>
              </w:rPr>
            </w:pPr>
            <w:r>
              <w:rPr>
                <w:spacing w:val="-3"/>
                <w:sz w:val="17"/>
                <w:szCs w:val="17"/>
              </w:rPr>
              <w:t>《佐】生姜：助桂枝解表，和胃止呕。</w:t>
            </w:r>
            <w:r>
              <w:rPr>
                <w:color w:val="00cbea"/>
                <w:spacing w:val="-3"/>
                <w:sz w:val="17"/>
                <w:szCs w:val="17"/>
              </w:rPr>
              <w:t>大 枣</w:t>
            </w:r>
            <w:r>
              <w:rPr>
                <w:color w:val="00cbea"/>
                <w:spacing w:val="-18"/>
                <w:sz w:val="17"/>
                <w:szCs w:val="17"/>
              </w:rPr>
              <w:t xml:space="preserve"> </w:t>
            </w:r>
            <w:r>
              <w:rPr>
                <w:color w:val="00cbea"/>
                <w:spacing w:val="-3"/>
                <w:sz w:val="17"/>
                <w:szCs w:val="17"/>
              </w:rPr>
              <w:t>：</w:t>
            </w:r>
            <w:r>
              <w:rPr>
                <w:spacing w:val="-3"/>
                <w:sz w:val="17"/>
                <w:szCs w:val="17"/>
              </w:rPr>
              <w:t>既能益气补中(健脾益气),协芍药补</w:t>
            </w:r>
            <w:r>
              <w:rPr>
                <w:spacing w:val="-4"/>
                <w:sz w:val="17"/>
                <w:szCs w:val="17"/>
              </w:rPr>
              <w:t>营阴，可滋脾生津</w:t>
            </w:r>
            <w:r>
              <w:rPr>
                <w:sz w:val="17"/>
                <w:szCs w:val="17"/>
              </w:rPr>
              <w:t xml:space="preserve"> </w:t>
            </w:r>
            <w:r>
              <w:rPr>
                <w:color w:val="00cded"/>
                <w:spacing w:val="-1"/>
                <w:sz w:val="17"/>
                <w:szCs w:val="17"/>
              </w:rPr>
              <w:t>生姜大枣相配：</w:t>
            </w:r>
            <w:r>
              <w:rPr>
                <w:spacing w:val="-1"/>
                <w:sz w:val="17"/>
                <w:szCs w:val="17"/>
              </w:rPr>
              <w:t>补脾和胃，化气生津，益营助卫</w:t>
            </w:r>
          </w:p>
          <w:p w14:paraId="3FA9E3B9">
            <w:pPr>
              <w:pStyle w:val="style4098"/>
              <w:spacing w:before="56" w:lineRule="auto" w:line="219"/>
              <w:ind w:left="26"/>
              <w:rPr>
                <w:sz w:val="17"/>
                <w:szCs w:val="17"/>
              </w:rPr>
            </w:pPr>
            <w:r>
              <w:rPr>
                <w:spacing w:val="-5"/>
                <w:sz w:val="17"/>
                <w:szCs w:val="17"/>
              </w:rPr>
              <w:t>《 佐</w:t>
            </w:r>
            <w:r>
              <w:rPr>
                <w:spacing w:val="-21"/>
                <w:sz w:val="17"/>
                <w:szCs w:val="17"/>
              </w:rPr>
              <w:t xml:space="preserve"> </w:t>
            </w:r>
            <w:r>
              <w:rPr>
                <w:spacing w:val="-5"/>
                <w:sz w:val="17"/>
                <w:szCs w:val="17"/>
              </w:rPr>
              <w:t>使</w:t>
            </w:r>
            <w:r>
              <w:rPr>
                <w:spacing w:val="-29"/>
                <w:sz w:val="17"/>
                <w:szCs w:val="17"/>
              </w:rPr>
              <w:t xml:space="preserve"> </w:t>
            </w:r>
            <w:r>
              <w:rPr>
                <w:spacing w:val="-5"/>
                <w:sz w:val="17"/>
                <w:szCs w:val="17"/>
              </w:rPr>
              <w:t>】</w:t>
            </w:r>
            <w:r>
              <w:rPr>
                <w:color w:val="00beee"/>
                <w:spacing w:val="-5"/>
                <w:sz w:val="17"/>
                <w:szCs w:val="17"/>
              </w:rPr>
              <w:t>炙甘草</w:t>
            </w:r>
            <w:r>
              <w:rPr>
                <w:spacing w:val="-5"/>
                <w:sz w:val="17"/>
                <w:szCs w:val="17"/>
              </w:rPr>
              <w:t>：①益气和中，与桂辛甘</w:t>
            </w:r>
            <w:r>
              <w:rPr>
                <w:spacing w:val="-6"/>
                <w:sz w:val="17"/>
                <w:szCs w:val="17"/>
              </w:rPr>
              <w:t>化阳扶卫，与芍酸甘化阴助营；②调和诸药</w:t>
            </w:r>
          </w:p>
          <w:p w14:paraId="60F5CE28">
            <w:pPr>
              <w:pStyle w:val="style4098"/>
              <w:spacing w:lineRule="auto" w:line="218"/>
              <w:ind w:left="111"/>
              <w:rPr>
                <w:sz w:val="17"/>
                <w:szCs w:val="17"/>
              </w:rPr>
            </w:pPr>
            <w:r>
              <w:rPr>
                <w:sz w:val="17"/>
                <w:szCs w:val="17"/>
              </w:rPr>
              <w:t>特色：仲景群方之冠，滋阴和阳，调和营卫</w:t>
            </w:r>
            <w:r>
              <w:rPr>
                <w:spacing w:val="-1"/>
                <w:sz w:val="17"/>
                <w:szCs w:val="17"/>
              </w:rPr>
              <w:t>，解肌发汗之总方</w:t>
            </w:r>
          </w:p>
        </w:tc>
      </w:tr>
      <w:tr w14:paraId="936D1EE3">
        <w:tblPrEx/>
        <w:trPr>
          <w:trHeight w:val="359" w:hRule="atLeast"/>
        </w:trPr>
        <w:tc>
          <w:tcPr>
            <w:tcW w:w="1253" w:type="dxa"/>
            <w:tcBorders/>
          </w:tcPr>
          <w:p w14:paraId="8BB913CB">
            <w:pPr>
              <w:pStyle w:val="style4098"/>
              <w:spacing w:before="98" w:lineRule="auto" w:line="219"/>
              <w:ind w:left="277"/>
              <w:rPr>
                <w:sz w:val="17"/>
                <w:szCs w:val="17"/>
              </w:rPr>
            </w:pPr>
            <w:r>
              <w:rPr>
                <w:b/>
                <w:bCs/>
                <w:spacing w:val="-4"/>
                <w:sz w:val="17"/>
                <w:szCs w:val="17"/>
              </w:rPr>
              <w:t>配伍特点</w:t>
            </w:r>
          </w:p>
        </w:tc>
        <w:tc>
          <w:tcPr>
            <w:tcW w:w="8096" w:type="dxa"/>
            <w:tcBorders/>
          </w:tcPr>
          <w:p w14:paraId="C368FBE3">
            <w:pPr>
              <w:pStyle w:val="style4098"/>
              <w:spacing w:before="98" w:lineRule="auto" w:line="216"/>
              <w:ind w:left="111"/>
              <w:rPr>
                <w:sz w:val="17"/>
                <w:szCs w:val="17"/>
              </w:rPr>
            </w:pPr>
            <w:r>
              <w:rPr>
                <w:sz w:val="17"/>
                <w:szCs w:val="17"/>
              </w:rPr>
              <w:t>辛散(发散)与酸收相配，散中有收，汗不伤正；助阳与益阴同用(辛甘与酸收相伍),阴阳兼顾，营卫并调</w:t>
            </w:r>
          </w:p>
        </w:tc>
      </w:tr>
      <w:tr w14:paraId="2ABB91A2">
        <w:tblPrEx/>
        <w:trPr>
          <w:trHeight w:val="340" w:hRule="atLeast"/>
        </w:trPr>
        <w:tc>
          <w:tcPr>
            <w:tcW w:w="1253" w:type="dxa"/>
            <w:tcBorders/>
          </w:tcPr>
          <w:p w14:paraId="98587C17">
            <w:pPr>
              <w:pStyle w:val="style4098"/>
              <w:spacing w:before="90" w:lineRule="auto" w:line="221"/>
              <w:ind w:left="277"/>
              <w:rPr>
                <w:sz w:val="17"/>
                <w:szCs w:val="17"/>
              </w:rPr>
            </w:pPr>
            <w:r>
              <w:rPr>
                <w:b/>
                <w:bCs/>
                <w:spacing w:val="2"/>
                <w:sz w:val="17"/>
                <w:szCs w:val="17"/>
              </w:rPr>
              <w:t>加减应用</w:t>
            </w:r>
          </w:p>
        </w:tc>
        <w:tc>
          <w:tcPr>
            <w:tcW w:w="8096" w:type="dxa"/>
            <w:tcBorders/>
          </w:tcPr>
          <w:p w14:paraId="DD101879">
            <w:pPr>
              <w:pStyle w:val="style4098"/>
              <w:spacing w:before="90" w:lineRule="auto" w:line="219"/>
              <w:ind w:left="111"/>
              <w:rPr>
                <w:sz w:val="17"/>
                <w:szCs w:val="17"/>
              </w:rPr>
            </w:pPr>
            <w:r>
              <w:rPr>
                <w:color w:val="00b6ed"/>
                <w:sz w:val="17"/>
                <w:szCs w:val="17"/>
              </w:rPr>
              <w:t>若见项背强几几，宜加葛根。素有喘病，外感风寒，加厚朴、杏仁；太阳病发汗太过</w:t>
            </w:r>
            <w:r>
              <w:rPr>
                <w:color w:val="00b6ed"/>
                <w:spacing w:val="-1"/>
                <w:sz w:val="17"/>
                <w:szCs w:val="17"/>
              </w:rPr>
              <w:t>，发奔豚，加重桂枝</w:t>
            </w:r>
          </w:p>
        </w:tc>
      </w:tr>
      <w:tr w14:paraId="EBA9A436">
        <w:tblPrEx/>
        <w:trPr>
          <w:trHeight w:val="1898" w:hRule="atLeast"/>
        </w:trPr>
        <w:tc>
          <w:tcPr>
            <w:tcW w:w="1253" w:type="dxa"/>
            <w:tcBorders/>
          </w:tcPr>
          <w:p w14:paraId="133905B8">
            <w:pPr>
              <w:pStyle w:val="style0"/>
              <w:spacing w:lineRule="auto" w:line="269"/>
              <w:rPr>
                <w:rFonts w:ascii="Arial"/>
                <w:sz w:val="21"/>
              </w:rPr>
            </w:pPr>
          </w:p>
          <w:p w14:paraId="064683DE">
            <w:pPr>
              <w:pStyle w:val="style0"/>
              <w:spacing w:lineRule="auto" w:line="270"/>
              <w:rPr>
                <w:rFonts w:ascii="Arial"/>
                <w:sz w:val="21"/>
              </w:rPr>
            </w:pPr>
          </w:p>
          <w:p w14:paraId="A156B3C1">
            <w:pPr>
              <w:pStyle w:val="style0"/>
              <w:spacing w:lineRule="auto" w:line="270"/>
              <w:rPr>
                <w:rFonts w:ascii="Arial"/>
                <w:sz w:val="21"/>
              </w:rPr>
            </w:pPr>
          </w:p>
          <w:p w14:paraId="68ED521F">
            <w:pPr>
              <w:pStyle w:val="style4098"/>
              <w:spacing w:before="56" w:lineRule="auto" w:line="220"/>
              <w:ind w:left="277"/>
              <w:rPr>
                <w:sz w:val="17"/>
                <w:szCs w:val="17"/>
              </w:rPr>
            </w:pPr>
            <w:r>
              <w:rPr>
                <w:b/>
                <w:bCs/>
                <w:spacing w:val="-4"/>
                <w:sz w:val="17"/>
                <w:szCs w:val="17"/>
              </w:rPr>
              <w:t>注意事项</w:t>
            </w:r>
          </w:p>
        </w:tc>
        <w:tc>
          <w:tcPr>
            <w:tcW w:w="8096" w:type="dxa"/>
            <w:tcBorders/>
          </w:tcPr>
          <w:p w14:paraId="547B6F34">
            <w:pPr>
              <w:pStyle w:val="style4098"/>
              <w:spacing w:before="89" w:lineRule="auto" w:line="216"/>
              <w:ind w:left="111"/>
              <w:rPr>
                <w:sz w:val="17"/>
                <w:szCs w:val="17"/>
              </w:rPr>
            </w:pPr>
            <w:r>
              <w:rPr>
                <w:sz w:val="17"/>
                <w:szCs w:val="17"/>
              </w:rPr>
              <w:t>表实无汗或表寒里热证,不汗出而烦躁，以及温病初起，见发热口渴，咽痛脉数时，均不宜使用</w:t>
            </w:r>
          </w:p>
          <w:p w14:paraId="68F85392">
            <w:pPr>
              <w:pStyle w:val="style4098"/>
              <w:spacing w:before="41" w:lineRule="auto" w:line="216"/>
              <w:ind w:left="111"/>
              <w:rPr>
                <w:sz w:val="17"/>
                <w:szCs w:val="17"/>
              </w:rPr>
            </w:pPr>
            <w:r>
              <w:rPr>
                <w:color w:val="00b8f0"/>
                <w:sz w:val="17"/>
                <w:szCs w:val="17"/>
              </w:rPr>
              <w:t>1.本方用于“外证”,当谨遵服法，方能解肌和营卫，否则入里化气和阴阳</w:t>
            </w:r>
          </w:p>
          <w:p w14:paraId="D87EDC52">
            <w:pPr>
              <w:pStyle w:val="style4098"/>
              <w:spacing w:before="13" w:lineRule="auto" w:line="220"/>
              <w:ind w:left="111"/>
              <w:rPr>
                <w:sz w:val="17"/>
                <w:szCs w:val="17"/>
              </w:rPr>
            </w:pPr>
            <w:r>
              <w:rPr>
                <w:color w:val="00b5ec"/>
                <w:spacing w:val="-1"/>
                <w:sz w:val="17"/>
                <w:szCs w:val="17"/>
              </w:rPr>
              <w:t>2</w:t>
            </w:r>
            <w:r>
              <w:rPr>
                <w:spacing w:val="-1"/>
                <w:sz w:val="17"/>
                <w:szCs w:val="17"/>
              </w:rPr>
              <w:t>.</w:t>
            </w:r>
            <w:r>
              <w:rPr>
                <w:color w:val="00beed"/>
                <w:spacing w:val="-1"/>
                <w:sz w:val="17"/>
                <w:szCs w:val="17"/>
              </w:rPr>
              <w:t>药煎取汁，适寒温服之</w:t>
            </w:r>
          </w:p>
          <w:p w14:paraId="C4E9C5CF">
            <w:pPr>
              <w:pStyle w:val="style4098"/>
              <w:spacing w:before="26" w:lineRule="auto" w:line="234"/>
              <w:ind w:left="111" w:right="797"/>
              <w:rPr>
                <w:sz w:val="17"/>
                <w:szCs w:val="17"/>
              </w:rPr>
            </w:pPr>
            <w:r>
              <w:rPr>
                <w:color w:val="00c7ef"/>
                <w:spacing w:val="1"/>
                <w:sz w:val="17"/>
                <w:szCs w:val="17"/>
              </w:rPr>
              <w:t>3</w:t>
            </w:r>
            <w:r>
              <w:rPr>
                <w:spacing w:val="1"/>
                <w:sz w:val="17"/>
                <w:szCs w:val="17"/>
              </w:rPr>
              <w:t>.</w:t>
            </w:r>
            <w:r>
              <w:rPr>
                <w:color w:val="00beee"/>
                <w:spacing w:val="1"/>
                <w:sz w:val="17"/>
                <w:szCs w:val="17"/>
              </w:rPr>
              <w:t>服须臾，啜热粥：借水谷之气充养中焦，不但酿汗，更可使得外邪速去不致</w:t>
            </w:r>
            <w:r>
              <w:rPr>
                <w:color w:val="00beee"/>
                <w:sz w:val="17"/>
                <w:szCs w:val="17"/>
              </w:rPr>
              <w:t xml:space="preserve">复感(助汗祛外邪) </w:t>
            </w:r>
            <w:r>
              <w:rPr>
                <w:color w:val="00beee"/>
                <w:spacing w:val="-1"/>
                <w:sz w:val="17"/>
                <w:szCs w:val="17"/>
              </w:rPr>
              <w:t>4</w:t>
            </w:r>
            <w:r>
              <w:rPr>
                <w:spacing w:val="-1"/>
                <w:sz w:val="17"/>
                <w:szCs w:val="17"/>
              </w:rPr>
              <w:t>.</w:t>
            </w:r>
            <w:r>
              <w:rPr>
                <w:color w:val="00bdec"/>
                <w:spacing w:val="-1"/>
                <w:sz w:val="17"/>
                <w:szCs w:val="17"/>
              </w:rPr>
              <w:t>温覆一时许：避风助汗</w:t>
            </w:r>
          </w:p>
          <w:p w14:paraId="5714B2E9">
            <w:pPr>
              <w:pStyle w:val="style4098"/>
              <w:spacing w:before="28" w:lineRule="auto" w:line="219"/>
              <w:ind w:left="111"/>
              <w:rPr>
                <w:sz w:val="17"/>
                <w:szCs w:val="17"/>
              </w:rPr>
            </w:pPr>
            <w:r>
              <w:rPr>
                <w:color w:val="00c0e7"/>
                <w:spacing w:val="5"/>
                <w:sz w:val="17"/>
                <w:szCs w:val="17"/>
              </w:rPr>
              <w:t>5</w:t>
            </w:r>
            <w:r>
              <w:rPr>
                <w:spacing w:val="5"/>
                <w:sz w:val="17"/>
                <w:szCs w:val="17"/>
              </w:rPr>
              <w:t>.</w:t>
            </w:r>
            <w:r>
              <w:rPr>
                <w:color w:val="00c6ed"/>
                <w:spacing w:val="5"/>
                <w:sz w:val="17"/>
                <w:szCs w:val="17"/>
              </w:rPr>
              <w:t>遍身微似汗出：肺胃已和，津液得通，营卫和谐，腠理</w:t>
            </w:r>
            <w:r>
              <w:rPr>
                <w:color w:val="00c6ed"/>
                <w:spacing w:val="4"/>
                <w:sz w:val="17"/>
                <w:szCs w:val="17"/>
              </w:rPr>
              <w:t>复固，故云“益佳”</w:t>
            </w:r>
          </w:p>
          <w:p w14:paraId="A26AEDCE">
            <w:pPr>
              <w:pStyle w:val="style4098"/>
              <w:spacing w:before="28" w:lineRule="auto" w:line="229"/>
              <w:ind w:left="110" w:right="62" w:hanging="29"/>
              <w:rPr>
                <w:sz w:val="17"/>
                <w:szCs w:val="17"/>
              </w:rPr>
            </w:pPr>
            <w:r>
              <w:rPr>
                <w:color w:val="00b8f0"/>
                <w:spacing w:val="-4"/>
                <w:sz w:val="17"/>
                <w:szCs w:val="17"/>
              </w:rPr>
              <w:t>6</w:t>
            </w:r>
            <w:r>
              <w:rPr>
                <w:spacing w:val="-4"/>
                <w:sz w:val="17"/>
                <w:szCs w:val="17"/>
              </w:rPr>
              <w:t>.</w:t>
            </w:r>
            <w:r>
              <w:rPr>
                <w:color w:val="00d2e9"/>
                <w:spacing w:val="-4"/>
                <w:sz w:val="17"/>
                <w:szCs w:val="17"/>
              </w:rPr>
              <w:t>至于服后汗出病瘥，停后服；或不效，再服；以及禁</w:t>
            </w:r>
            <w:r>
              <w:rPr>
                <w:color w:val="00d2e9"/>
                <w:spacing w:val="-5"/>
                <w:sz w:val="17"/>
                <w:szCs w:val="17"/>
              </w:rPr>
              <w:t>生冷黏腻、酒肉、臭恶等，尤其是“不可令如水流漓</w:t>
            </w:r>
            <w:r>
              <w:rPr>
                <w:spacing w:val="-5"/>
                <w:sz w:val="17"/>
                <w:szCs w:val="17"/>
              </w:rPr>
              <w:t>，</w:t>
            </w:r>
            <w:r>
              <w:rPr>
                <w:sz w:val="17"/>
                <w:szCs w:val="17"/>
              </w:rPr>
              <w:t xml:space="preserve"> </w:t>
            </w:r>
            <w:r>
              <w:rPr>
                <w:color w:val="00b6ed"/>
                <w:sz w:val="17"/>
                <w:szCs w:val="17"/>
              </w:rPr>
              <w:t>病必不除”等均为服解表剂应该注意之通则</w:t>
            </w:r>
          </w:p>
        </w:tc>
      </w:tr>
      <w:tr w14:paraId="90FFA197">
        <w:tblPrEx/>
        <w:trPr>
          <w:trHeight w:val="369" w:hRule="atLeast"/>
        </w:trPr>
        <w:tc>
          <w:tcPr>
            <w:tcW w:w="9349" w:type="dxa"/>
            <w:gridSpan w:val="2"/>
            <w:tcBorders/>
            <w:shd w:val="clear" w:color="auto" w:fill="00b7f6"/>
          </w:tcPr>
          <w:p w14:paraId="86170C92">
            <w:pPr>
              <w:pStyle w:val="style4098"/>
              <w:spacing w:before="100" w:lineRule="auto" w:line="219"/>
              <w:ind w:left="4327"/>
              <w:rPr>
                <w:sz w:val="17"/>
                <w:szCs w:val="17"/>
              </w:rPr>
            </w:pPr>
            <w:r>
              <w:rPr>
                <w:b/>
                <w:bCs/>
                <w:color w:val="ffffff"/>
                <w:spacing w:val="-4"/>
                <w:sz w:val="17"/>
                <w:szCs w:val="17"/>
              </w:rPr>
              <w:t>小青龙汤</w:t>
            </w:r>
          </w:p>
        </w:tc>
      </w:tr>
      <w:tr w14:paraId="40B99660">
        <w:tblPrEx/>
        <w:trPr>
          <w:trHeight w:val="350" w:hRule="atLeast"/>
        </w:trPr>
        <w:tc>
          <w:tcPr>
            <w:tcW w:w="1253" w:type="dxa"/>
            <w:tcBorders/>
          </w:tcPr>
          <w:p w14:paraId="81CF0A33">
            <w:pPr>
              <w:pStyle w:val="style4098"/>
              <w:spacing w:before="91" w:lineRule="auto" w:line="219"/>
              <w:ind w:left="447"/>
              <w:rPr>
                <w:sz w:val="17"/>
                <w:szCs w:val="17"/>
              </w:rPr>
            </w:pPr>
            <w:r>
              <w:rPr>
                <w:b/>
                <w:bCs/>
                <w:spacing w:val="-4"/>
                <w:sz w:val="17"/>
                <w:szCs w:val="17"/>
              </w:rPr>
              <w:t>方歌</w:t>
            </w:r>
          </w:p>
        </w:tc>
        <w:tc>
          <w:tcPr>
            <w:tcW w:w="8096" w:type="dxa"/>
            <w:tcBorders/>
          </w:tcPr>
          <w:p w14:paraId="56822DEB">
            <w:pPr>
              <w:pStyle w:val="style4098"/>
              <w:spacing w:before="93" w:lineRule="auto" w:line="219"/>
              <w:ind w:left="111"/>
              <w:rPr>
                <w:sz w:val="17"/>
                <w:szCs w:val="17"/>
              </w:rPr>
            </w:pPr>
            <w:r>
              <w:rPr>
                <w:sz w:val="17"/>
                <w:szCs w:val="17"/>
              </w:rPr>
              <w:t>小青龙汤治水气，解表散寒兼温肺。干姜桂</w:t>
            </w:r>
            <w:r>
              <w:rPr>
                <w:spacing w:val="-1"/>
                <w:sz w:val="17"/>
                <w:szCs w:val="17"/>
              </w:rPr>
              <w:t>麻芍药甘，细辛半夏兼五味</w:t>
            </w:r>
          </w:p>
        </w:tc>
      </w:tr>
      <w:tr w14:paraId="C4C5B1A9">
        <w:tblPrEx/>
        <w:trPr>
          <w:trHeight w:val="340" w:hRule="atLeast"/>
        </w:trPr>
        <w:tc>
          <w:tcPr>
            <w:tcW w:w="1253" w:type="dxa"/>
            <w:tcBorders/>
          </w:tcPr>
          <w:p w14:paraId="D2EE40F2">
            <w:pPr>
              <w:pStyle w:val="style4098"/>
              <w:spacing w:before="93" w:lineRule="auto" w:line="221"/>
              <w:ind w:left="447"/>
              <w:rPr>
                <w:sz w:val="17"/>
                <w:szCs w:val="17"/>
              </w:rPr>
            </w:pPr>
            <w:r>
              <w:rPr>
                <w:b/>
                <w:bCs/>
                <w:spacing w:val="-4"/>
                <w:sz w:val="17"/>
                <w:szCs w:val="17"/>
              </w:rPr>
              <w:t>组成</w:t>
            </w:r>
          </w:p>
        </w:tc>
        <w:tc>
          <w:tcPr>
            <w:tcW w:w="8096" w:type="dxa"/>
            <w:tcBorders/>
          </w:tcPr>
          <w:p w14:paraId="3E2F2DC5">
            <w:pPr>
              <w:pStyle w:val="style4098"/>
              <w:spacing w:before="93" w:lineRule="auto" w:line="219"/>
              <w:ind w:left="111"/>
              <w:rPr>
                <w:sz w:val="17"/>
                <w:szCs w:val="17"/>
              </w:rPr>
            </w:pPr>
            <w:r>
              <w:rPr>
                <w:color w:val="00bceb"/>
                <w:sz w:val="17"/>
                <w:szCs w:val="17"/>
              </w:rPr>
              <w:t>麻黄三</w:t>
            </w:r>
            <w:r>
              <w:rPr>
                <w:sz w:val="17"/>
                <w:szCs w:val="17"/>
              </w:rPr>
              <w:t xml:space="preserve">两  </w:t>
            </w:r>
            <w:r>
              <w:rPr>
                <w:color w:val="00b6ee"/>
                <w:sz w:val="17"/>
                <w:szCs w:val="17"/>
              </w:rPr>
              <w:t>桂枝三</w:t>
            </w:r>
            <w:r>
              <w:rPr>
                <w:sz w:val="17"/>
                <w:szCs w:val="17"/>
              </w:rPr>
              <w:t xml:space="preserve">两  </w:t>
            </w:r>
            <w:r>
              <w:rPr>
                <w:color w:val="00c1e8"/>
                <w:sz w:val="17"/>
                <w:szCs w:val="17"/>
              </w:rPr>
              <w:t>干姜三</w:t>
            </w:r>
            <w:r>
              <w:rPr>
                <w:sz w:val="17"/>
                <w:szCs w:val="17"/>
              </w:rPr>
              <w:t xml:space="preserve">两  </w:t>
            </w:r>
            <w:r>
              <w:rPr>
                <w:color w:val="00bceb"/>
                <w:sz w:val="17"/>
                <w:szCs w:val="17"/>
              </w:rPr>
              <w:t>细辛三</w:t>
            </w:r>
            <w:r>
              <w:rPr>
                <w:sz w:val="17"/>
                <w:szCs w:val="17"/>
              </w:rPr>
              <w:t xml:space="preserve">两  </w:t>
            </w:r>
            <w:r>
              <w:rPr>
                <w:color w:val="00b6ed"/>
                <w:sz w:val="17"/>
                <w:szCs w:val="17"/>
              </w:rPr>
              <w:t>半夏</w:t>
            </w:r>
            <w:r>
              <w:rPr>
                <w:sz w:val="17"/>
                <w:szCs w:val="17"/>
              </w:rPr>
              <w:t xml:space="preserve">半升  </w:t>
            </w:r>
            <w:r>
              <w:rPr>
                <w:color w:val="00bae9"/>
                <w:sz w:val="17"/>
                <w:szCs w:val="17"/>
              </w:rPr>
              <w:t>五</w:t>
            </w:r>
            <w:r>
              <w:rPr>
                <w:color w:val="00bae9"/>
                <w:spacing w:val="-1"/>
                <w:sz w:val="17"/>
                <w:szCs w:val="17"/>
              </w:rPr>
              <w:t>味子</w:t>
            </w:r>
            <w:r>
              <w:rPr>
                <w:spacing w:val="-1"/>
                <w:sz w:val="17"/>
                <w:szCs w:val="17"/>
              </w:rPr>
              <w:t xml:space="preserve">半升  </w:t>
            </w:r>
            <w:r>
              <w:rPr>
                <w:color w:val="00bbea"/>
                <w:spacing w:val="-1"/>
                <w:sz w:val="17"/>
                <w:szCs w:val="17"/>
              </w:rPr>
              <w:t>芍药</w:t>
            </w:r>
            <w:r>
              <w:rPr>
                <w:spacing w:val="-1"/>
                <w:sz w:val="17"/>
                <w:szCs w:val="17"/>
              </w:rPr>
              <w:t>三两</w:t>
            </w:r>
            <w:r>
              <w:rPr>
                <w:spacing w:val="3"/>
                <w:sz w:val="17"/>
                <w:szCs w:val="17"/>
              </w:rPr>
              <w:t xml:space="preserve">  </w:t>
            </w:r>
            <w:r>
              <w:rPr>
                <w:color w:val="00bdec"/>
                <w:spacing w:val="-1"/>
                <w:sz w:val="17"/>
                <w:szCs w:val="17"/>
              </w:rPr>
              <w:t>炙甘草</w:t>
            </w:r>
            <w:r>
              <w:rPr>
                <w:spacing w:val="-1"/>
                <w:sz w:val="17"/>
                <w:szCs w:val="17"/>
              </w:rPr>
              <w:t>三两</w:t>
            </w:r>
          </w:p>
        </w:tc>
      </w:tr>
      <w:tr w14:paraId="1909FD12">
        <w:tblPrEx/>
        <w:trPr>
          <w:trHeight w:val="350" w:hRule="atLeast"/>
        </w:trPr>
        <w:tc>
          <w:tcPr>
            <w:tcW w:w="1253" w:type="dxa"/>
            <w:tcBorders/>
          </w:tcPr>
          <w:p w14:paraId="B77896C1">
            <w:pPr>
              <w:pStyle w:val="style4098"/>
              <w:spacing w:before="93" w:lineRule="auto" w:line="221"/>
              <w:ind w:left="447"/>
              <w:rPr>
                <w:sz w:val="17"/>
                <w:szCs w:val="17"/>
              </w:rPr>
            </w:pPr>
            <w:r>
              <w:rPr>
                <w:b/>
                <w:bCs/>
                <w:spacing w:val="-4"/>
                <w:sz w:val="17"/>
                <w:szCs w:val="17"/>
              </w:rPr>
              <w:t>用法</w:t>
            </w:r>
          </w:p>
        </w:tc>
        <w:tc>
          <w:tcPr>
            <w:tcW w:w="8096" w:type="dxa"/>
            <w:tcBorders/>
          </w:tcPr>
          <w:p w14:paraId="A0B89338">
            <w:pPr>
              <w:pStyle w:val="style4098"/>
              <w:spacing w:before="95" w:lineRule="auto" w:line="219"/>
              <w:ind w:left="111"/>
              <w:rPr>
                <w:sz w:val="17"/>
                <w:szCs w:val="17"/>
              </w:rPr>
            </w:pPr>
            <w:r>
              <w:rPr>
                <w:sz w:val="17"/>
                <w:szCs w:val="17"/>
              </w:rPr>
              <w:t>以上八味，以水一斗，先煮麻黄，减二升，去上沫，内诸药。煮取三升，去滓，温服一升</w:t>
            </w:r>
          </w:p>
        </w:tc>
      </w:tr>
      <w:tr w14:paraId="9C14EB9E">
        <w:tblPrEx/>
        <w:trPr>
          <w:trHeight w:val="360" w:hRule="atLeast"/>
        </w:trPr>
        <w:tc>
          <w:tcPr>
            <w:tcW w:w="1253" w:type="dxa"/>
            <w:tcBorders/>
          </w:tcPr>
          <w:p w14:paraId="C495E7E7">
            <w:pPr>
              <w:pStyle w:val="style4098"/>
              <w:spacing w:before="103" w:lineRule="auto" w:line="221"/>
              <w:ind w:left="447"/>
              <w:rPr>
                <w:sz w:val="17"/>
                <w:szCs w:val="17"/>
              </w:rPr>
            </w:pPr>
            <w:r>
              <w:rPr>
                <w:b/>
                <w:bCs/>
                <w:spacing w:val="6"/>
                <w:sz w:val="17"/>
                <w:szCs w:val="17"/>
              </w:rPr>
              <w:t>功用</w:t>
            </w:r>
          </w:p>
        </w:tc>
        <w:tc>
          <w:tcPr>
            <w:tcW w:w="8096" w:type="dxa"/>
            <w:tcBorders/>
          </w:tcPr>
          <w:p w14:paraId="5B1186F3">
            <w:pPr>
              <w:pStyle w:val="style4098"/>
              <w:spacing w:before="105" w:lineRule="auto" w:line="219"/>
              <w:ind w:left="111"/>
              <w:rPr>
                <w:sz w:val="17"/>
                <w:szCs w:val="17"/>
              </w:rPr>
            </w:pPr>
            <w:r>
              <w:rPr>
                <w:color w:val="00cfef"/>
                <w:spacing w:val="-1"/>
                <w:sz w:val="17"/>
                <w:szCs w:val="17"/>
              </w:rPr>
              <w:t>解表散寒，温肺化饮</w:t>
            </w:r>
          </w:p>
        </w:tc>
      </w:tr>
      <w:tr w14:paraId="E033C210">
        <w:tblPrEx/>
        <w:trPr>
          <w:trHeight w:val="789" w:hRule="atLeast"/>
        </w:trPr>
        <w:tc>
          <w:tcPr>
            <w:tcW w:w="1253" w:type="dxa"/>
            <w:tcBorders/>
          </w:tcPr>
          <w:p w14:paraId="5703F9EC">
            <w:pPr>
              <w:pStyle w:val="style0"/>
              <w:spacing w:lineRule="auto" w:line="260"/>
              <w:rPr>
                <w:rFonts w:ascii="Arial"/>
                <w:sz w:val="21"/>
              </w:rPr>
            </w:pPr>
          </w:p>
          <w:p w14:paraId="E97DD63D">
            <w:pPr>
              <w:pStyle w:val="style4098"/>
              <w:spacing w:before="55" w:lineRule="auto" w:line="224"/>
              <w:ind w:left="447"/>
              <w:rPr>
                <w:sz w:val="17"/>
                <w:szCs w:val="17"/>
              </w:rPr>
            </w:pPr>
            <w:r>
              <w:rPr>
                <w:b/>
                <w:bCs/>
                <w:spacing w:val="-4"/>
                <w:sz w:val="17"/>
                <w:szCs w:val="17"/>
              </w:rPr>
              <w:t>主治</w:t>
            </w:r>
          </w:p>
        </w:tc>
        <w:tc>
          <w:tcPr>
            <w:tcW w:w="8096" w:type="dxa"/>
            <w:tcBorders/>
          </w:tcPr>
          <w:p w14:paraId="54A60DB7">
            <w:pPr>
              <w:pStyle w:val="style4098"/>
              <w:spacing w:before="103" w:lineRule="auto" w:line="236"/>
              <w:ind w:left="110" w:hanging="9"/>
              <w:jc w:val="both"/>
              <w:rPr>
                <w:sz w:val="17"/>
                <w:szCs w:val="17"/>
              </w:rPr>
            </w:pPr>
            <w:r>
              <w:rPr>
                <w:color w:val="00afee"/>
                <w:spacing w:val="-5"/>
                <w:sz w:val="17"/>
                <w:szCs w:val="17"/>
              </w:rPr>
              <w:t>外寒内饮证。恶寒</w:t>
            </w:r>
            <w:r>
              <w:rPr>
                <w:spacing w:val="-5"/>
                <w:sz w:val="17"/>
                <w:szCs w:val="17"/>
              </w:rPr>
              <w:t>发热，头身疼痛，无汗，喘咳，痰稀量多，胸痞，或干呕，或痰饮咳喘，不得平</w:t>
            </w:r>
            <w:r>
              <w:rPr>
                <w:spacing w:val="-6"/>
                <w:sz w:val="17"/>
                <w:szCs w:val="17"/>
              </w:rPr>
              <w:t>卧，或身体</w:t>
            </w:r>
            <w:r>
              <w:rPr>
                <w:sz w:val="17"/>
                <w:szCs w:val="17"/>
              </w:rPr>
              <w:t xml:space="preserve">  </w:t>
            </w:r>
            <w:r>
              <w:rPr>
                <w:spacing w:val="-5"/>
                <w:sz w:val="17"/>
                <w:szCs w:val="17"/>
              </w:rPr>
              <w:t>疼重，头面四肢浮肿，舌苔白滑，脉浮滑或紧。(</w:t>
            </w:r>
            <w:r>
              <w:rPr>
                <w:spacing w:val="-6"/>
                <w:sz w:val="17"/>
                <w:szCs w:val="17"/>
              </w:rPr>
              <w:t>原文：“伤寒表不解，心下有水气，干呕，发热而咳，或渴，</w:t>
            </w:r>
            <w:r>
              <w:rPr>
                <w:sz w:val="17"/>
                <w:szCs w:val="17"/>
              </w:rPr>
              <w:t xml:space="preserve"> </w:t>
            </w:r>
            <w:r>
              <w:rPr>
                <w:spacing w:val="-1"/>
                <w:sz w:val="17"/>
                <w:szCs w:val="17"/>
              </w:rPr>
              <w:t>或利，或噎，或小便不利，少腹满，或喘者，小青龙汤主之。”)</w:t>
            </w:r>
          </w:p>
        </w:tc>
      </w:tr>
      <w:tr w14:paraId="1A47AA66">
        <w:tblPrEx/>
        <w:trPr>
          <w:trHeight w:val="1529" w:hRule="atLeast"/>
        </w:trPr>
        <w:tc>
          <w:tcPr>
            <w:tcW w:w="1253" w:type="dxa"/>
            <w:tcBorders/>
          </w:tcPr>
          <w:p w14:paraId="88B6E909">
            <w:pPr>
              <w:pStyle w:val="style0"/>
              <w:spacing w:lineRule="auto" w:line="312"/>
              <w:rPr>
                <w:rFonts w:ascii="Arial"/>
                <w:sz w:val="21"/>
              </w:rPr>
            </w:pPr>
          </w:p>
          <w:p w14:paraId="469CA4C1">
            <w:pPr>
              <w:pStyle w:val="style0"/>
              <w:spacing w:lineRule="auto" w:line="312"/>
              <w:rPr>
                <w:rFonts w:ascii="Arial"/>
                <w:sz w:val="21"/>
              </w:rPr>
            </w:pPr>
          </w:p>
          <w:p w14:paraId="A7A3050F">
            <w:pPr>
              <w:pStyle w:val="style4098"/>
              <w:spacing w:before="56" w:lineRule="auto" w:line="220"/>
              <w:ind w:left="447"/>
              <w:rPr>
                <w:sz w:val="17"/>
                <w:szCs w:val="17"/>
              </w:rPr>
            </w:pPr>
            <w:r>
              <w:rPr>
                <w:b/>
                <w:bCs/>
                <w:spacing w:val="-4"/>
                <w:sz w:val="17"/>
                <w:szCs w:val="17"/>
              </w:rPr>
              <w:t>方解</w:t>
            </w:r>
          </w:p>
        </w:tc>
        <w:tc>
          <w:tcPr>
            <w:tcW w:w="8096" w:type="dxa"/>
            <w:tcBorders/>
          </w:tcPr>
          <w:p w14:paraId="54DF2452">
            <w:pPr>
              <w:pStyle w:val="style4098"/>
              <w:spacing w:before="124" w:lineRule="auto" w:line="219"/>
              <w:ind w:left="26"/>
              <w:rPr>
                <w:sz w:val="17"/>
                <w:szCs w:val="17"/>
              </w:rPr>
            </w:pPr>
            <w:r>
              <w:rPr>
                <w:spacing w:val="-12"/>
                <w:sz w:val="17"/>
                <w:szCs w:val="17"/>
              </w:rPr>
              <w:t>【</w:t>
            </w:r>
            <w:r>
              <w:rPr>
                <w:spacing w:val="33"/>
                <w:sz w:val="17"/>
                <w:szCs w:val="17"/>
              </w:rPr>
              <w:t xml:space="preserve"> </w:t>
            </w:r>
            <w:r>
              <w:rPr>
                <w:spacing w:val="-12"/>
                <w:sz w:val="17"/>
                <w:szCs w:val="17"/>
              </w:rPr>
              <w:t>君 】</w:t>
            </w:r>
            <w:r>
              <w:rPr>
                <w:color w:val="00b6ed"/>
                <w:spacing w:val="-12"/>
                <w:sz w:val="17"/>
                <w:szCs w:val="17"/>
              </w:rPr>
              <w:t>麻黄、桂枝相须：</w:t>
            </w:r>
            <w:r>
              <w:rPr>
                <w:spacing w:val="-12"/>
                <w:sz w:val="17"/>
                <w:szCs w:val="17"/>
              </w:rPr>
              <w:t>发汗解表。</w:t>
            </w:r>
            <w:r>
              <w:rPr>
                <w:color w:val="00b4eb"/>
                <w:spacing w:val="-12"/>
                <w:sz w:val="17"/>
                <w:szCs w:val="17"/>
              </w:rPr>
              <w:t>麻</w:t>
            </w:r>
            <w:r>
              <w:rPr>
                <w:color w:val="00b4eb"/>
                <w:spacing w:val="46"/>
                <w:sz w:val="17"/>
                <w:szCs w:val="17"/>
              </w:rPr>
              <w:t xml:space="preserve"> </w:t>
            </w:r>
            <w:r>
              <w:rPr>
                <w:color w:val="00b4eb"/>
                <w:spacing w:val="-12"/>
                <w:sz w:val="17"/>
                <w:szCs w:val="17"/>
              </w:rPr>
              <w:t>：</w:t>
            </w:r>
            <w:r>
              <w:rPr>
                <w:spacing w:val="-12"/>
                <w:sz w:val="17"/>
                <w:szCs w:val="17"/>
              </w:rPr>
              <w:t>宣肺平喘；</w:t>
            </w:r>
            <w:r>
              <w:rPr>
                <w:color w:val="00b9e7"/>
                <w:spacing w:val="-12"/>
                <w:sz w:val="17"/>
                <w:szCs w:val="17"/>
              </w:rPr>
              <w:t>桂</w:t>
            </w:r>
            <w:r>
              <w:rPr>
                <w:color w:val="00b9e7"/>
                <w:spacing w:val="47"/>
                <w:w w:val="101"/>
                <w:sz w:val="17"/>
                <w:szCs w:val="17"/>
              </w:rPr>
              <w:t xml:space="preserve"> </w:t>
            </w:r>
            <w:r>
              <w:rPr>
                <w:color w:val="00b9e7"/>
                <w:spacing w:val="-12"/>
                <w:sz w:val="17"/>
                <w:szCs w:val="17"/>
              </w:rPr>
              <w:t>：</w:t>
            </w:r>
            <w:r>
              <w:rPr>
                <w:spacing w:val="-12"/>
                <w:sz w:val="17"/>
                <w:szCs w:val="17"/>
              </w:rPr>
              <w:t>化</w:t>
            </w:r>
            <w:r>
              <w:rPr>
                <w:spacing w:val="-13"/>
                <w:sz w:val="17"/>
                <w:szCs w:val="17"/>
              </w:rPr>
              <w:t>气行水化饮</w:t>
            </w:r>
          </w:p>
          <w:p w14:paraId="57E26C8F">
            <w:pPr>
              <w:pStyle w:val="style4098"/>
              <w:spacing w:before="27" w:lineRule="auto" w:line="217"/>
              <w:ind w:left="111"/>
              <w:rPr>
                <w:sz w:val="17"/>
                <w:szCs w:val="17"/>
              </w:rPr>
            </w:pPr>
            <w:r>
              <w:rPr>
                <w:spacing w:val="-8"/>
                <w:sz w:val="17"/>
                <w:szCs w:val="17"/>
              </w:rPr>
              <w:t>( 臣 】</w:t>
            </w:r>
            <w:r>
              <w:rPr>
                <w:color w:val="00b8f0"/>
                <w:spacing w:val="-8"/>
                <w:sz w:val="17"/>
                <w:szCs w:val="17"/>
              </w:rPr>
              <w:t>干姜、细辛：①</w:t>
            </w:r>
            <w:r>
              <w:rPr>
                <w:spacing w:val="-8"/>
                <w:sz w:val="17"/>
                <w:szCs w:val="17"/>
              </w:rPr>
              <w:t>温肺化饮；②助麻桂解表</w:t>
            </w:r>
          </w:p>
          <w:p w14:paraId="B4EF7F74">
            <w:pPr>
              <w:pStyle w:val="style4098"/>
              <w:spacing w:before="30" w:lineRule="auto" w:line="219"/>
              <w:ind w:left="26"/>
              <w:rPr>
                <w:sz w:val="17"/>
                <w:szCs w:val="17"/>
              </w:rPr>
            </w:pPr>
            <w:r>
              <w:rPr>
                <w:spacing w:val="-7"/>
                <w:sz w:val="17"/>
                <w:szCs w:val="17"/>
              </w:rPr>
              <w:t>【</w:t>
            </w:r>
            <w:r>
              <w:rPr>
                <w:spacing w:val="33"/>
                <w:sz w:val="17"/>
                <w:szCs w:val="17"/>
              </w:rPr>
              <w:t xml:space="preserve"> </w:t>
            </w:r>
            <w:r>
              <w:rPr>
                <w:spacing w:val="-7"/>
                <w:sz w:val="17"/>
                <w:szCs w:val="17"/>
              </w:rPr>
              <w:t>佐 】</w:t>
            </w:r>
            <w:r>
              <w:rPr>
                <w:color w:val="00c3ea"/>
                <w:spacing w:val="-7"/>
                <w:sz w:val="17"/>
                <w:szCs w:val="17"/>
              </w:rPr>
              <w:t>半夏：燥</w:t>
            </w:r>
            <w:r>
              <w:rPr>
                <w:spacing w:val="-7"/>
                <w:sz w:val="17"/>
                <w:szCs w:val="17"/>
              </w:rPr>
              <w:t>湿化痰，和胃降逆散结</w:t>
            </w:r>
          </w:p>
          <w:p w14:paraId="7E835122">
            <w:pPr>
              <w:pStyle w:val="style4098"/>
              <w:spacing w:before="39" w:lineRule="auto" w:line="219"/>
              <w:ind w:left="26"/>
              <w:rPr>
                <w:sz w:val="17"/>
                <w:szCs w:val="17"/>
              </w:rPr>
            </w:pPr>
            <w:r>
              <w:rPr>
                <w:spacing w:val="-13"/>
                <w:sz w:val="17"/>
                <w:szCs w:val="17"/>
              </w:rPr>
              <w:t>《 佐</w:t>
            </w:r>
            <w:r>
              <w:rPr>
                <w:spacing w:val="-24"/>
                <w:sz w:val="17"/>
                <w:szCs w:val="17"/>
              </w:rPr>
              <w:t xml:space="preserve"> </w:t>
            </w:r>
            <w:r>
              <w:rPr>
                <w:spacing w:val="-13"/>
                <w:sz w:val="17"/>
                <w:szCs w:val="17"/>
              </w:rPr>
              <w:t>制</w:t>
            </w:r>
            <w:r>
              <w:rPr>
                <w:spacing w:val="-32"/>
                <w:sz w:val="17"/>
                <w:szCs w:val="17"/>
              </w:rPr>
              <w:t xml:space="preserve"> </w:t>
            </w:r>
            <w:r>
              <w:rPr>
                <w:spacing w:val="-13"/>
                <w:sz w:val="17"/>
                <w:szCs w:val="17"/>
              </w:rPr>
              <w:t>】</w:t>
            </w:r>
            <w:r>
              <w:rPr>
                <w:color w:val="00c3ea"/>
                <w:spacing w:val="-13"/>
                <w:sz w:val="17"/>
                <w:szCs w:val="17"/>
              </w:rPr>
              <w:t>五</w:t>
            </w:r>
            <w:r>
              <w:rPr>
                <w:color w:val="00c3ea"/>
                <w:spacing w:val="-31"/>
                <w:sz w:val="17"/>
                <w:szCs w:val="17"/>
              </w:rPr>
              <w:t xml:space="preserve"> </w:t>
            </w:r>
            <w:r>
              <w:rPr>
                <w:color w:val="00c3ea"/>
                <w:spacing w:val="-13"/>
                <w:sz w:val="17"/>
                <w:szCs w:val="17"/>
              </w:rPr>
              <w:t>味</w:t>
            </w:r>
            <w:r>
              <w:rPr>
                <w:color w:val="00c3ea"/>
                <w:spacing w:val="-36"/>
                <w:sz w:val="17"/>
                <w:szCs w:val="17"/>
              </w:rPr>
              <w:t xml:space="preserve"> </w:t>
            </w:r>
            <w:r>
              <w:rPr>
                <w:color w:val="00c3ea"/>
                <w:spacing w:val="-13"/>
                <w:sz w:val="17"/>
                <w:szCs w:val="17"/>
              </w:rPr>
              <w:t>子</w:t>
            </w:r>
            <w:r>
              <w:rPr>
                <w:color w:val="00c3ea"/>
                <w:spacing w:val="-44"/>
                <w:sz w:val="17"/>
                <w:szCs w:val="17"/>
              </w:rPr>
              <w:t xml:space="preserve"> </w:t>
            </w:r>
            <w:r>
              <w:rPr>
                <w:color w:val="00c3ea"/>
                <w:spacing w:val="-13"/>
                <w:sz w:val="17"/>
                <w:szCs w:val="17"/>
              </w:rPr>
              <w:t>：</w:t>
            </w:r>
            <w:r>
              <w:rPr>
                <w:spacing w:val="-13"/>
                <w:sz w:val="17"/>
                <w:szCs w:val="17"/>
              </w:rPr>
              <w:t>敛肺止咳喘；</w:t>
            </w:r>
            <w:r>
              <w:rPr>
                <w:color w:val="00bceb"/>
                <w:spacing w:val="-13"/>
                <w:sz w:val="17"/>
                <w:szCs w:val="17"/>
              </w:rPr>
              <w:t>芍 药</w:t>
            </w:r>
            <w:r>
              <w:rPr>
                <w:color w:val="00bceb"/>
                <w:spacing w:val="-24"/>
                <w:sz w:val="17"/>
                <w:szCs w:val="17"/>
              </w:rPr>
              <w:t xml:space="preserve"> </w:t>
            </w:r>
            <w:r>
              <w:rPr>
                <w:color w:val="00bceb"/>
                <w:spacing w:val="-13"/>
                <w:sz w:val="17"/>
                <w:szCs w:val="17"/>
              </w:rPr>
              <w:t>：</w:t>
            </w:r>
            <w:r>
              <w:rPr>
                <w:spacing w:val="-13"/>
                <w:sz w:val="17"/>
                <w:szCs w:val="17"/>
              </w:rPr>
              <w:t>益阴血敛津液。</w:t>
            </w:r>
            <w:r>
              <w:rPr>
                <w:color w:val="00bfe5"/>
                <w:spacing w:val="-13"/>
                <w:sz w:val="17"/>
                <w:szCs w:val="17"/>
              </w:rPr>
              <w:t>五</w:t>
            </w:r>
            <w:r>
              <w:rPr>
                <w:color w:val="00bfe5"/>
                <w:spacing w:val="-14"/>
                <w:sz w:val="17"/>
                <w:szCs w:val="17"/>
              </w:rPr>
              <w:t>味子、芍药：</w:t>
            </w:r>
            <w:r>
              <w:rPr>
                <w:spacing w:val="-14"/>
                <w:sz w:val="17"/>
                <w:szCs w:val="17"/>
              </w:rPr>
              <w:t>和营养血</w:t>
            </w:r>
          </w:p>
          <w:p w14:paraId="F52BDBE0">
            <w:pPr>
              <w:pStyle w:val="style4098"/>
              <w:spacing w:before="17" w:lineRule="auto" w:line="217"/>
              <w:ind w:left="701"/>
              <w:rPr>
                <w:sz w:val="17"/>
                <w:szCs w:val="17"/>
              </w:rPr>
            </w:pPr>
            <w:r>
              <w:rPr>
                <w:color w:val="00c0de"/>
                <w:sz w:val="17"/>
                <w:szCs w:val="17"/>
              </w:rPr>
              <w:t>二药与辛散配伍：</w:t>
            </w:r>
            <w:r>
              <w:rPr>
                <w:sz w:val="17"/>
                <w:szCs w:val="17"/>
              </w:rPr>
              <w:t>①散中有收，增强止咳平喘；②防诸药辛</w:t>
            </w:r>
            <w:r>
              <w:rPr>
                <w:spacing w:val="-1"/>
                <w:sz w:val="17"/>
                <w:szCs w:val="17"/>
              </w:rPr>
              <w:t>散温燥耗气伤津</w:t>
            </w:r>
          </w:p>
          <w:p w14:paraId="FBA17B97">
            <w:pPr>
              <w:pStyle w:val="style4098"/>
              <w:spacing w:before="30" w:lineRule="auto" w:line="217"/>
              <w:ind w:left="26"/>
              <w:rPr>
                <w:sz w:val="17"/>
                <w:szCs w:val="17"/>
              </w:rPr>
            </w:pPr>
            <w:r>
              <w:rPr>
                <w:spacing w:val="-9"/>
                <w:sz w:val="17"/>
                <w:szCs w:val="17"/>
              </w:rPr>
              <w:t>【 佐</w:t>
            </w:r>
            <w:r>
              <w:rPr>
                <w:spacing w:val="-19"/>
                <w:sz w:val="17"/>
                <w:szCs w:val="17"/>
              </w:rPr>
              <w:t xml:space="preserve"> </w:t>
            </w:r>
            <w:r>
              <w:rPr>
                <w:spacing w:val="-9"/>
                <w:sz w:val="17"/>
                <w:szCs w:val="17"/>
              </w:rPr>
              <w:t>使</w:t>
            </w:r>
            <w:r>
              <w:rPr>
                <w:spacing w:val="-29"/>
                <w:sz w:val="17"/>
                <w:szCs w:val="17"/>
              </w:rPr>
              <w:t xml:space="preserve"> </w:t>
            </w:r>
            <w:r>
              <w:rPr>
                <w:spacing w:val="-9"/>
                <w:sz w:val="17"/>
                <w:szCs w:val="17"/>
              </w:rPr>
              <w:t>】</w:t>
            </w:r>
            <w:r>
              <w:rPr>
                <w:color w:val="00b4eb"/>
                <w:spacing w:val="-9"/>
                <w:sz w:val="17"/>
                <w:szCs w:val="17"/>
              </w:rPr>
              <w:t>炙</w:t>
            </w:r>
            <w:r>
              <w:rPr>
                <w:color w:val="00b4eb"/>
                <w:spacing w:val="-34"/>
                <w:sz w:val="17"/>
                <w:szCs w:val="17"/>
              </w:rPr>
              <w:t xml:space="preserve"> </w:t>
            </w:r>
            <w:r>
              <w:rPr>
                <w:color w:val="00b4eb"/>
                <w:spacing w:val="-9"/>
                <w:sz w:val="17"/>
                <w:szCs w:val="17"/>
              </w:rPr>
              <w:t>甘</w:t>
            </w:r>
            <w:r>
              <w:rPr>
                <w:color w:val="00b4eb"/>
                <w:spacing w:val="-33"/>
                <w:sz w:val="17"/>
                <w:szCs w:val="17"/>
              </w:rPr>
              <w:t xml:space="preserve"> </w:t>
            </w:r>
            <w:r>
              <w:rPr>
                <w:color w:val="00b4eb"/>
                <w:spacing w:val="-9"/>
                <w:sz w:val="17"/>
                <w:szCs w:val="17"/>
              </w:rPr>
              <w:t>草</w:t>
            </w:r>
            <w:r>
              <w:rPr>
                <w:color w:val="00b4eb"/>
                <w:spacing w:val="-40"/>
                <w:sz w:val="17"/>
                <w:szCs w:val="17"/>
              </w:rPr>
              <w:t xml:space="preserve"> </w:t>
            </w:r>
            <w:r>
              <w:rPr>
                <w:color w:val="00b4eb"/>
                <w:spacing w:val="-9"/>
                <w:sz w:val="17"/>
                <w:szCs w:val="17"/>
              </w:rPr>
              <w:t>：</w:t>
            </w:r>
            <w:r>
              <w:rPr>
                <w:spacing w:val="-9"/>
                <w:sz w:val="17"/>
                <w:szCs w:val="17"/>
              </w:rPr>
              <w:t>①益气和中；②调和药性(辛散酸收)</w:t>
            </w:r>
          </w:p>
        </w:tc>
      </w:tr>
      <w:tr w14:paraId="9AF357C8">
        <w:tblPrEx/>
        <w:trPr>
          <w:trHeight w:val="544" w:hRule="atLeast"/>
        </w:trPr>
        <w:tc>
          <w:tcPr>
            <w:tcW w:w="1253" w:type="dxa"/>
            <w:tcBorders/>
          </w:tcPr>
          <w:p w14:paraId="A7A2814C">
            <w:pPr>
              <w:pStyle w:val="style4098"/>
              <w:spacing w:before="194" w:lineRule="auto" w:line="219"/>
              <w:ind w:left="277"/>
              <w:rPr>
                <w:sz w:val="17"/>
                <w:szCs w:val="17"/>
              </w:rPr>
            </w:pPr>
            <w:r>
              <w:rPr>
                <w:b/>
                <w:bCs/>
                <w:spacing w:val="-4"/>
                <w:sz w:val="17"/>
                <w:szCs w:val="17"/>
              </w:rPr>
              <w:t>配伍特点</w:t>
            </w:r>
          </w:p>
        </w:tc>
        <w:tc>
          <w:tcPr>
            <w:tcW w:w="8096" w:type="dxa"/>
            <w:tcBorders/>
          </w:tcPr>
          <w:p w14:paraId="B2EF623E">
            <w:pPr>
              <w:pStyle w:val="style4098"/>
              <w:spacing w:before="95" w:lineRule="auto" w:line="238"/>
              <w:ind w:left="110" w:right="9" w:hanging="19"/>
              <w:rPr>
                <w:sz w:val="17"/>
                <w:szCs w:val="17"/>
              </w:rPr>
            </w:pPr>
            <w:r>
              <w:rPr>
                <w:sz w:val="17"/>
                <w:szCs w:val="17"/>
              </w:rPr>
              <w:t>①解表化饮，表里并治；②辛散与酸收相伍，散中有收；③温化与敛肺相配，令开中有合，</w:t>
            </w:r>
            <w:r>
              <w:rPr>
                <w:spacing w:val="-1"/>
                <w:sz w:val="17"/>
                <w:szCs w:val="17"/>
              </w:rPr>
              <w:t>使之散不伤正，</w:t>
            </w:r>
            <w:r>
              <w:rPr>
                <w:sz w:val="17"/>
                <w:szCs w:val="17"/>
              </w:rPr>
              <w:t xml:space="preserve"> </w:t>
            </w:r>
            <w:r>
              <w:rPr>
                <w:spacing w:val="1"/>
                <w:sz w:val="17"/>
                <w:szCs w:val="17"/>
              </w:rPr>
              <w:t>收不留邪；④宣中有降(体现散收同用，祛邪与扶正配伍)</w:t>
            </w:r>
          </w:p>
        </w:tc>
      </w:tr>
    </w:tbl>
    <w:p w14:paraId="9BA85856">
      <w:pPr>
        <w:pStyle w:val="style66"/>
        <w:rPr/>
      </w:pPr>
    </w:p>
    <w:p w14:paraId="1873C434">
      <w:pPr>
        <w:pStyle w:val="style0"/>
        <w:rPr/>
        <w:sectPr>
          <w:footerReference w:type="default" r:id="rId36"/>
          <w:pgSz w:w="11900" w:h="16830" w:orient="portrait"/>
          <w:pgMar w:top="1152" w:right="1475" w:bottom="1546" w:left="1009" w:header="0" w:footer="1303" w:gutter="0"/>
        </w:sectPr>
      </w:pPr>
    </w:p>
    <w:p w14:paraId="2604BF91">
      <w:pPr>
        <w:pStyle w:val="style0"/>
        <w:spacing w:before="158" w:lineRule="auto" w:line="217"/>
        <w:ind w:left="4168"/>
        <w:rPr>
          <w:rFonts w:ascii="SimHei" w:cs="SimHei" w:eastAsia="SimHei" w:hAnsi="SimHei"/>
          <w:sz w:val="23"/>
          <w:szCs w:val="23"/>
        </w:rPr>
      </w:pPr>
      <w:r>
        <w:rPr/>
        <w:drawing>
          <wp:anchor distT="0" distB="0" distL="0" distR="0" simplePos="false" relativeHeight="13" behindDoc="false" locked="false" layoutInCell="false" allowOverlap="true">
            <wp:simplePos x="0" y="0"/>
            <wp:positionH relativeFrom="page">
              <wp:posOffset>5994420</wp:posOffset>
            </wp:positionH>
            <wp:positionV relativeFrom="page">
              <wp:posOffset>692200</wp:posOffset>
            </wp:positionV>
            <wp:extent cx="888946" cy="355558"/>
            <wp:effectExtent l="0" t="0" r="0" b="0"/>
            <wp:wrapNone/>
            <wp:docPr id="1073" name="IM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 30"/>
                    <pic:cNvPicPr/>
                  </pic:nvPicPr>
                  <pic:blipFill>
                    <a:blip r:embed="rId37" cstate="print"/>
                    <a:srcRect l="0" t="0" r="0" b="0"/>
                    <a:stretch/>
                  </pic:blipFill>
                  <pic:spPr>
                    <a:xfrm rot="0">
                      <a:off x="0" y="0"/>
                      <a:ext cx="888946" cy="355558"/>
                    </a:xfrm>
                    <a:prstGeom prst="rect"/>
                  </pic:spPr>
                </pic:pic>
              </a:graphicData>
            </a:graphic>
          </wp:anchor>
        </w:drawing>
      </w:r>
      <w:r>
        <w:rPr>
          <w:rFonts w:ascii="SimHei" w:cs="SimHei" w:eastAsia="SimHei" w:hAnsi="SimHei"/>
          <w:b/>
          <w:bCs/>
          <w:spacing w:val="3"/>
          <w:sz w:val="23"/>
          <w:szCs w:val="23"/>
        </w:rPr>
        <w:t>第四部分</w:t>
      </w:r>
      <w:r>
        <w:rPr>
          <w:rFonts w:ascii="SimHei" w:cs="SimHei" w:eastAsia="SimHei" w:hAnsi="SimHei"/>
          <w:spacing w:val="93"/>
          <w:sz w:val="23"/>
          <w:szCs w:val="23"/>
        </w:rPr>
        <w:t xml:space="preserve"> </w:t>
      </w:r>
      <w:r>
        <w:rPr>
          <w:rFonts w:ascii="SimHei" w:cs="SimHei" w:eastAsia="SimHei" w:hAnsi="SimHei"/>
          <w:b/>
          <w:bCs/>
          <w:spacing w:val="3"/>
          <w:sz w:val="23"/>
          <w:szCs w:val="23"/>
        </w:rPr>
        <w:t>方剂学|第九章</w:t>
      </w:r>
      <w:r>
        <w:rPr>
          <w:rFonts w:ascii="SimHei" w:cs="SimHei" w:eastAsia="SimHei" w:hAnsi="SimHei"/>
          <w:spacing w:val="112"/>
          <w:sz w:val="23"/>
          <w:szCs w:val="23"/>
        </w:rPr>
        <w:t xml:space="preserve"> </w:t>
      </w:r>
      <w:r>
        <w:rPr>
          <w:rFonts w:ascii="SimHei" w:cs="SimHei" w:eastAsia="SimHei" w:hAnsi="SimHei"/>
          <w:b/>
          <w:bCs/>
          <w:spacing w:val="3"/>
          <w:sz w:val="23"/>
          <w:szCs w:val="23"/>
        </w:rPr>
        <w:t>解表剂</w:t>
      </w:r>
    </w:p>
    <w:p w14:paraId="CBAC03DD">
      <w:pPr>
        <w:pStyle w:val="style0"/>
        <w:spacing w:before="77"/>
        <w:rPr/>
      </w:pPr>
    </w:p>
    <w:p w14:paraId="10F45470">
      <w:pPr>
        <w:pStyle w:val="style0"/>
        <w:spacing w:before="76"/>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8D316835">
        <w:trPr>
          <w:trHeight w:val="365" w:hRule="atLeast"/>
        </w:trPr>
        <w:tc>
          <w:tcPr>
            <w:tcW w:w="9349" w:type="dxa"/>
            <w:gridSpan w:val="2"/>
            <w:tcBorders/>
            <w:shd w:val="clear" w:color="auto" w:fill="00abf6"/>
          </w:tcPr>
          <w:p w14:paraId="E2FBD2D5">
            <w:pPr>
              <w:pStyle w:val="style4098"/>
              <w:spacing w:before="88" w:lineRule="auto" w:line="219"/>
              <w:ind w:left="4307"/>
              <w:rPr/>
            </w:pPr>
            <w:r>
              <w:rPr>
                <w:b/>
                <w:bCs/>
                <w:color w:val="ffffff"/>
                <w:spacing w:val="-5"/>
              </w:rPr>
              <w:t>小青龙汤</w:t>
            </w:r>
          </w:p>
        </w:tc>
      </w:tr>
      <w:tr w14:paraId="0B593FE0">
        <w:tblPrEx/>
        <w:trPr>
          <w:trHeight w:val="1788" w:hRule="atLeast"/>
        </w:trPr>
        <w:tc>
          <w:tcPr>
            <w:tcW w:w="1263" w:type="dxa"/>
            <w:tcBorders/>
          </w:tcPr>
          <w:p w14:paraId="596F6E83">
            <w:pPr>
              <w:pStyle w:val="style0"/>
              <w:spacing w:lineRule="auto" w:line="247"/>
              <w:rPr>
                <w:rFonts w:ascii="Arial"/>
                <w:sz w:val="21"/>
              </w:rPr>
            </w:pPr>
          </w:p>
          <w:p w14:paraId="B6A8B0E8">
            <w:pPr>
              <w:pStyle w:val="style0"/>
              <w:spacing w:lineRule="auto" w:line="247"/>
              <w:rPr>
                <w:rFonts w:ascii="Arial"/>
                <w:sz w:val="21"/>
              </w:rPr>
            </w:pPr>
          </w:p>
          <w:p w14:paraId="1D102283">
            <w:pPr>
              <w:pStyle w:val="style0"/>
              <w:spacing w:lineRule="auto" w:line="248"/>
              <w:rPr>
                <w:rFonts w:ascii="Arial"/>
                <w:sz w:val="21"/>
              </w:rPr>
            </w:pPr>
          </w:p>
          <w:p w14:paraId="F9314479">
            <w:pPr>
              <w:pStyle w:val="style4098"/>
              <w:spacing w:before="59" w:lineRule="auto" w:line="221"/>
              <w:ind w:left="267"/>
              <w:rPr/>
            </w:pPr>
            <w:r>
              <w:rPr>
                <w:b/>
                <w:bCs/>
                <w:spacing w:val="2"/>
              </w:rPr>
              <w:t>加减应用</w:t>
            </w:r>
          </w:p>
        </w:tc>
        <w:tc>
          <w:tcPr>
            <w:tcW w:w="8086" w:type="dxa"/>
            <w:tcBorders/>
          </w:tcPr>
          <w:p w14:paraId="437AE43C">
            <w:pPr>
              <w:pStyle w:val="style4098"/>
              <w:spacing w:before="64" w:lineRule="auto" w:line="245"/>
              <w:ind w:left="61"/>
              <w:jc w:val="both"/>
              <w:rPr/>
            </w:pPr>
            <w:r>
              <w:rPr>
                <w:spacing w:val="-16"/>
              </w:rPr>
              <w:t>①外邪表闭重，恶寒无汗：重麻、桂；②外寒已解，喘咳未</w:t>
            </w:r>
            <w:r>
              <w:rPr>
                <w:spacing w:val="-17"/>
              </w:rPr>
              <w:t>止：去麻、桂；③寒痰水饮重，胸满痰多：重细辛、</w:t>
            </w:r>
            <w:r>
              <w:t xml:space="preserve"> </w:t>
            </w:r>
            <w:r>
              <w:rPr>
                <w:spacing w:val="-7"/>
              </w:rPr>
              <w:t>半夏；④里饮郁热，喘而烦躁：加石膏；⑤</w:t>
            </w:r>
            <w:r>
              <w:rPr>
                <w:spacing w:val="-8"/>
              </w:rPr>
              <w:t>郁热伤津口渴：去半夏加瓜蒌根；⑥里饮偏重小便不利，小腹</w:t>
            </w:r>
            <w:r>
              <w:t xml:space="preserve">  </w:t>
            </w:r>
            <w:r>
              <w:t>满：去麻黄，加茯苓</w:t>
            </w:r>
          </w:p>
          <w:p w14:paraId="CAAF5AC8">
            <w:pPr>
              <w:pStyle w:val="style4098"/>
              <w:spacing w:before="3"/>
              <w:ind w:left="51" w:firstLine="9"/>
              <w:jc w:val="both"/>
              <w:rPr/>
            </w:pPr>
            <w:r>
              <w:rPr>
                <w:spacing w:val="-9"/>
              </w:rPr>
              <w:t>附方：1.射干麻黄汤(减桂枝、芍药、甘草；增射干、款冬花、紫菀等药)。功用：宣</w:t>
            </w:r>
            <w:r>
              <w:rPr>
                <w:spacing w:val="-10"/>
              </w:rPr>
              <w:t>肺祛痰，降气止咳。可</w:t>
            </w:r>
            <w:r>
              <w:t xml:space="preserve"> </w:t>
            </w:r>
            <w:r>
              <w:rPr>
                <w:spacing w:val="-2"/>
              </w:rPr>
              <w:t>解表化饮，祛痰降气之力强，功偏治里。适用于风寒较轻，痰饮郁结，肺气上逆较重者。主治：痰饮郁</w:t>
            </w:r>
            <w:r>
              <w:rPr>
                <w:spacing w:val="13"/>
              </w:rPr>
              <w:t xml:space="preserve"> </w:t>
            </w:r>
            <w:r>
              <w:rPr>
                <w:spacing w:val="-2"/>
              </w:rPr>
              <w:t>结，气逆喘咳证。症见咳而上气，喉中有水鸡声者。2.小青龙加石膏汤(加石膏)。功用：解表蠲饮，清</w:t>
            </w:r>
            <w:r>
              <w:rPr>
                <w:spacing w:val="15"/>
              </w:rPr>
              <w:t xml:space="preserve"> </w:t>
            </w:r>
            <w:r>
              <w:rPr>
                <w:spacing w:val="-2"/>
              </w:rPr>
              <w:t>热除烦。主治：外感风寒、内有饮邪郁热之证。肺胀，心下有水气。症见咳而上气，烦躁而喘，脉浮者</w:t>
            </w:r>
          </w:p>
        </w:tc>
      </w:tr>
      <w:tr w14:paraId="29F64DA6">
        <w:tblPrEx/>
        <w:trPr>
          <w:trHeight w:val="350" w:hRule="atLeast"/>
        </w:trPr>
        <w:tc>
          <w:tcPr>
            <w:tcW w:w="1263" w:type="dxa"/>
            <w:tcBorders/>
          </w:tcPr>
          <w:p w14:paraId="3A00FD17">
            <w:pPr>
              <w:pStyle w:val="style4098"/>
              <w:spacing w:before="87" w:lineRule="auto" w:line="220"/>
              <w:ind w:left="267"/>
              <w:rPr/>
            </w:pPr>
            <w:r>
              <w:rPr>
                <w:b/>
                <w:bCs/>
                <w:spacing w:val="-4"/>
              </w:rPr>
              <w:t>注意事项</w:t>
            </w:r>
          </w:p>
        </w:tc>
        <w:tc>
          <w:tcPr>
            <w:tcW w:w="8086" w:type="dxa"/>
            <w:tcBorders/>
          </w:tcPr>
          <w:p w14:paraId="5FC68315">
            <w:pPr>
              <w:pStyle w:val="style4098"/>
              <w:spacing w:before="88" w:lineRule="auto" w:line="219"/>
              <w:ind w:left="492"/>
              <w:rPr/>
            </w:pPr>
            <w:r>
              <w:rPr>
                <w:spacing w:val="1"/>
              </w:rPr>
              <w:t>阴虚干咳无痰或痰热喘咳禁用</w:t>
            </w:r>
          </w:p>
        </w:tc>
      </w:tr>
      <w:tr w14:paraId="7BB03068">
        <w:tblPrEx/>
        <w:trPr>
          <w:trHeight w:val="349" w:hRule="atLeast"/>
        </w:trPr>
        <w:tc>
          <w:tcPr>
            <w:tcW w:w="9349" w:type="dxa"/>
            <w:gridSpan w:val="2"/>
            <w:tcBorders/>
            <w:shd w:val="clear" w:color="auto" w:fill="00b1f4"/>
          </w:tcPr>
          <w:p w14:paraId="EFBAA55F">
            <w:pPr>
              <w:pStyle w:val="style4098"/>
              <w:spacing w:before="87" w:lineRule="auto" w:line="220"/>
              <w:ind w:left="4217"/>
              <w:rPr/>
            </w:pPr>
            <w:r>
              <w:rPr>
                <w:b/>
                <w:bCs/>
                <w:color w:val="ffffff"/>
                <w:spacing w:val="-4"/>
              </w:rPr>
              <w:t>九味羌活汤</w:t>
            </w:r>
          </w:p>
        </w:tc>
      </w:tr>
      <w:tr w14:paraId="903C149D">
        <w:tblPrEx/>
        <w:trPr>
          <w:trHeight w:val="350" w:hRule="atLeast"/>
        </w:trPr>
        <w:tc>
          <w:tcPr>
            <w:tcW w:w="1263" w:type="dxa"/>
            <w:tcBorders/>
          </w:tcPr>
          <w:p w14:paraId="CA165D8C">
            <w:pPr>
              <w:pStyle w:val="style4098"/>
              <w:spacing w:before="86" w:lineRule="auto" w:line="219"/>
              <w:ind w:left="447"/>
              <w:rPr/>
            </w:pPr>
            <w:r>
              <w:rPr>
                <w:b/>
                <w:bCs/>
                <w:spacing w:val="-4"/>
              </w:rPr>
              <w:t>方歌</w:t>
            </w:r>
          </w:p>
        </w:tc>
        <w:tc>
          <w:tcPr>
            <w:tcW w:w="8086" w:type="dxa"/>
            <w:tcBorders/>
          </w:tcPr>
          <w:p w14:paraId="0746AE69">
            <w:pPr>
              <w:pStyle w:val="style4098"/>
              <w:spacing w:before="89" w:lineRule="auto" w:line="219"/>
              <w:ind w:left="492"/>
              <w:rPr/>
            </w:pPr>
            <w:r>
              <w:t>九味羌活防风苍，辛芷芎芩草地黄。发汗祛湿兼清热，分经论治变通良</w:t>
            </w:r>
          </w:p>
        </w:tc>
      </w:tr>
      <w:tr w14:paraId="E2FA7508">
        <w:tblPrEx/>
        <w:trPr>
          <w:trHeight w:val="350" w:hRule="atLeast"/>
        </w:trPr>
        <w:tc>
          <w:tcPr>
            <w:tcW w:w="1263" w:type="dxa"/>
            <w:tcBorders/>
          </w:tcPr>
          <w:p w14:paraId="6F5B0D4A">
            <w:pPr>
              <w:pStyle w:val="style4098"/>
              <w:spacing w:before="88" w:lineRule="auto" w:line="221"/>
              <w:ind w:left="447"/>
              <w:rPr/>
            </w:pPr>
            <w:r>
              <w:rPr>
                <w:b/>
                <w:bCs/>
                <w:spacing w:val="-5"/>
              </w:rPr>
              <w:t>组成</w:t>
            </w:r>
          </w:p>
        </w:tc>
        <w:tc>
          <w:tcPr>
            <w:tcW w:w="8086" w:type="dxa"/>
            <w:tcBorders/>
          </w:tcPr>
          <w:p w14:paraId="C48F4446">
            <w:pPr>
              <w:pStyle w:val="style4098"/>
              <w:spacing w:before="90" w:lineRule="auto" w:line="219"/>
              <w:ind w:left="71"/>
              <w:rPr/>
            </w:pPr>
            <w:r>
              <w:rPr>
                <w:color w:val="00bdec"/>
                <w:spacing w:val="-2"/>
              </w:rPr>
              <w:t xml:space="preserve">羌活  </w:t>
            </w:r>
            <w:r>
              <w:rPr>
                <w:color w:val="00bae9"/>
                <w:spacing w:val="-2"/>
              </w:rPr>
              <w:t xml:space="preserve">防风 </w:t>
            </w:r>
            <w:r>
              <w:rPr>
                <w:color w:val="00bceb"/>
                <w:spacing w:val="-2"/>
              </w:rPr>
              <w:t xml:space="preserve">苍术  </w:t>
            </w:r>
            <w:r>
              <w:rPr>
                <w:color w:val="00beed"/>
                <w:spacing w:val="-2"/>
              </w:rPr>
              <w:t xml:space="preserve">细辛  </w:t>
            </w:r>
            <w:r>
              <w:rPr>
                <w:color w:val="00b3ea"/>
                <w:spacing w:val="-2"/>
              </w:rPr>
              <w:t xml:space="preserve">川芎  </w:t>
            </w:r>
            <w:r>
              <w:rPr>
                <w:color w:val="00c4eb"/>
                <w:spacing w:val="-2"/>
              </w:rPr>
              <w:t>白</w:t>
            </w:r>
            <w:r>
              <w:rPr>
                <w:color w:val="00c4eb"/>
                <w:spacing w:val="-27"/>
              </w:rPr>
              <w:t xml:space="preserve"> </w:t>
            </w:r>
            <w:r>
              <w:rPr>
                <w:color w:val="00c4eb"/>
                <w:spacing w:val="-2"/>
              </w:rPr>
              <w:t xml:space="preserve">芷  </w:t>
            </w:r>
            <w:r>
              <w:rPr>
                <w:color w:val="00bdec"/>
                <w:spacing w:val="-2"/>
              </w:rPr>
              <w:t xml:space="preserve">生地黄  </w:t>
            </w:r>
            <w:r>
              <w:rPr>
                <w:color w:val="00c5ec"/>
                <w:spacing w:val="-2"/>
              </w:rPr>
              <w:t xml:space="preserve">黄芩  </w:t>
            </w:r>
            <w:r>
              <w:rPr>
                <w:color w:val="00bae9"/>
                <w:spacing w:val="-2"/>
              </w:rPr>
              <w:t>甘草</w:t>
            </w:r>
          </w:p>
        </w:tc>
      </w:tr>
      <w:tr w14:paraId="0ABA9D2D">
        <w:tblPrEx/>
        <w:trPr>
          <w:trHeight w:val="350" w:hRule="atLeast"/>
        </w:trPr>
        <w:tc>
          <w:tcPr>
            <w:tcW w:w="1263" w:type="dxa"/>
            <w:tcBorders/>
          </w:tcPr>
          <w:p w14:paraId="9BBD0E16">
            <w:pPr>
              <w:pStyle w:val="style4098"/>
              <w:spacing w:before="88" w:lineRule="auto" w:line="221"/>
              <w:ind w:left="447"/>
              <w:rPr/>
            </w:pPr>
            <w:r>
              <w:rPr>
                <w:b/>
                <w:bCs/>
                <w:spacing w:val="-5"/>
              </w:rPr>
              <w:t>用法</w:t>
            </w:r>
          </w:p>
        </w:tc>
        <w:tc>
          <w:tcPr>
            <w:tcW w:w="8086" w:type="dxa"/>
            <w:tcBorders/>
          </w:tcPr>
          <w:p w14:paraId="86851185">
            <w:pPr>
              <w:pStyle w:val="style4098"/>
              <w:spacing w:before="89" w:lineRule="auto" w:line="219"/>
              <w:ind w:left="61"/>
              <w:rPr/>
            </w:pPr>
            <w:r>
              <w:t>咬咀，水煎服。若急汗热服，以羹粥投入；若缓汗温服，而不用汤投之也</w:t>
            </w:r>
          </w:p>
        </w:tc>
      </w:tr>
      <w:tr w14:paraId="7C022435">
        <w:tblPrEx/>
        <w:trPr>
          <w:trHeight w:val="360" w:hRule="atLeast"/>
        </w:trPr>
        <w:tc>
          <w:tcPr>
            <w:tcW w:w="1263" w:type="dxa"/>
            <w:tcBorders/>
          </w:tcPr>
          <w:p w14:paraId="EDF64B08">
            <w:pPr>
              <w:pStyle w:val="style4098"/>
              <w:spacing w:before="88" w:lineRule="auto" w:line="221"/>
              <w:ind w:left="447"/>
              <w:rPr/>
            </w:pPr>
            <w:r>
              <w:rPr>
                <w:b/>
                <w:bCs/>
                <w:spacing w:val="6"/>
              </w:rPr>
              <w:t>功用</w:t>
            </w:r>
          </w:p>
        </w:tc>
        <w:tc>
          <w:tcPr>
            <w:tcW w:w="8086" w:type="dxa"/>
            <w:tcBorders/>
          </w:tcPr>
          <w:p w14:paraId="26FF3F07">
            <w:pPr>
              <w:pStyle w:val="style4098"/>
              <w:spacing w:before="89" w:lineRule="auto" w:line="219"/>
              <w:ind w:left="492"/>
              <w:rPr/>
            </w:pPr>
            <w:r>
              <w:rPr>
                <w:color w:val="00b3e9"/>
                <w:spacing w:val="1"/>
              </w:rPr>
              <w:t>发汗祛湿，兼清里热</w:t>
            </w:r>
          </w:p>
        </w:tc>
      </w:tr>
      <w:tr w14:paraId="8B8FAC99">
        <w:tblPrEx/>
        <w:trPr>
          <w:trHeight w:val="619" w:hRule="atLeast"/>
        </w:trPr>
        <w:tc>
          <w:tcPr>
            <w:tcW w:w="1263" w:type="dxa"/>
            <w:tcBorders/>
          </w:tcPr>
          <w:p w14:paraId="2BEF45C8">
            <w:pPr>
              <w:pStyle w:val="style4098"/>
              <w:spacing w:before="223" w:lineRule="auto" w:line="224"/>
              <w:ind w:left="447"/>
              <w:rPr/>
            </w:pPr>
            <w:r>
              <w:rPr>
                <w:b/>
                <w:bCs/>
                <w:spacing w:val="-5"/>
              </w:rPr>
              <w:t>主治</w:t>
            </w:r>
          </w:p>
        </w:tc>
        <w:tc>
          <w:tcPr>
            <w:tcW w:w="8086" w:type="dxa"/>
            <w:tcBorders/>
          </w:tcPr>
          <w:p w14:paraId="EDDE9D50">
            <w:pPr>
              <w:pStyle w:val="style4098"/>
              <w:spacing w:before="100" w:lineRule="auto" w:line="243"/>
              <w:ind w:left="486" w:hanging="425"/>
              <w:rPr/>
            </w:pPr>
            <w:r>
              <w:rPr>
                <w:color w:val="00bbea"/>
                <w:spacing w:val="-9"/>
              </w:rPr>
              <w:t>外感风寒湿邪，内有蕴热证。</w:t>
            </w:r>
            <w:r>
              <w:rPr>
                <w:spacing w:val="-9"/>
              </w:rPr>
              <w:t>恶寒发热，肌表无汗，</w:t>
            </w:r>
            <w:r>
              <w:rPr>
                <w:spacing w:val="-10"/>
              </w:rPr>
              <w:t>头痛项强，肢体酸楚疼痛，口苦微渴，舌苔白或微黄，</w:t>
            </w:r>
            <w:r>
              <w:t xml:space="preserve"> </w:t>
            </w:r>
            <w:r>
              <w:rPr>
                <w:spacing w:val="-3"/>
              </w:rPr>
              <w:t>脉浮或浮紧</w:t>
            </w:r>
          </w:p>
        </w:tc>
      </w:tr>
      <w:tr w14:paraId="09C9D8FD">
        <w:tblPrEx/>
        <w:trPr>
          <w:trHeight w:val="350" w:hRule="atLeast"/>
        </w:trPr>
        <w:tc>
          <w:tcPr>
            <w:tcW w:w="1263" w:type="dxa"/>
            <w:tcBorders/>
          </w:tcPr>
          <w:p w14:paraId="766C2C91">
            <w:pPr>
              <w:pStyle w:val="style4098"/>
              <w:spacing w:before="88" w:lineRule="auto" w:line="219"/>
              <w:ind w:left="447"/>
              <w:rPr/>
            </w:pPr>
            <w:r>
              <w:rPr>
                <w:b/>
                <w:bCs/>
                <w:spacing w:val="-4"/>
              </w:rPr>
              <w:t>特点</w:t>
            </w:r>
          </w:p>
        </w:tc>
        <w:tc>
          <w:tcPr>
            <w:tcW w:w="8086" w:type="dxa"/>
            <w:tcBorders/>
          </w:tcPr>
          <w:p w14:paraId="5C4E5CB1">
            <w:pPr>
              <w:pStyle w:val="style4098"/>
              <w:spacing w:before="91" w:lineRule="auto" w:line="219"/>
              <w:ind w:left="81"/>
              <w:rPr/>
            </w:pPr>
            <w:r>
              <w:rPr>
                <w:spacing w:val="-1"/>
              </w:rPr>
              <w:t>外感风寒湿邪，兼有里热常用方。体现“分经论治”思想的代表方</w:t>
            </w:r>
          </w:p>
        </w:tc>
      </w:tr>
      <w:tr w14:paraId="1290CDF3">
        <w:tblPrEx/>
        <w:trPr>
          <w:trHeight w:val="2248" w:hRule="atLeast"/>
        </w:trPr>
        <w:tc>
          <w:tcPr>
            <w:tcW w:w="1263" w:type="dxa"/>
            <w:tcBorders/>
          </w:tcPr>
          <w:p w14:paraId="1A29FD02">
            <w:pPr>
              <w:pStyle w:val="style0"/>
              <w:spacing w:lineRule="auto" w:line="243"/>
              <w:rPr>
                <w:rFonts w:ascii="Arial"/>
                <w:sz w:val="21"/>
              </w:rPr>
            </w:pPr>
          </w:p>
          <w:p w14:paraId="2DE8E4C5">
            <w:pPr>
              <w:pStyle w:val="style0"/>
              <w:spacing w:lineRule="auto" w:line="243"/>
              <w:rPr>
                <w:rFonts w:ascii="Arial"/>
                <w:sz w:val="21"/>
              </w:rPr>
            </w:pPr>
          </w:p>
          <w:p w14:paraId="20483AAC">
            <w:pPr>
              <w:pStyle w:val="style0"/>
              <w:spacing w:lineRule="auto" w:line="244"/>
              <w:rPr>
                <w:rFonts w:ascii="Arial"/>
                <w:sz w:val="21"/>
              </w:rPr>
            </w:pPr>
          </w:p>
          <w:p w14:paraId="AE8EBC80">
            <w:pPr>
              <w:pStyle w:val="style0"/>
              <w:spacing w:lineRule="auto" w:line="244"/>
              <w:rPr>
                <w:rFonts w:ascii="Arial"/>
                <w:sz w:val="21"/>
              </w:rPr>
            </w:pPr>
          </w:p>
          <w:p w14:paraId="076A4C6D">
            <w:pPr>
              <w:pStyle w:val="style4098"/>
              <w:spacing w:before="59" w:lineRule="auto" w:line="220"/>
              <w:ind w:left="447"/>
              <w:rPr/>
            </w:pPr>
            <w:r>
              <w:rPr>
                <w:b/>
                <w:bCs/>
                <w:spacing w:val="-4"/>
              </w:rPr>
              <w:t>方解</w:t>
            </w:r>
          </w:p>
        </w:tc>
        <w:tc>
          <w:tcPr>
            <w:tcW w:w="8086" w:type="dxa"/>
            <w:tcBorders/>
          </w:tcPr>
          <w:p w14:paraId="E7C2C0A0">
            <w:pPr>
              <w:pStyle w:val="style4098"/>
              <w:spacing w:before="71" w:lineRule="exact" w:line="258"/>
              <w:ind w:left="1"/>
              <w:rPr/>
            </w:pPr>
            <w:r>
              <w:rPr>
                <w:spacing w:val="-8"/>
                <w:position w:val="5"/>
              </w:rPr>
              <w:t>【</w:t>
            </w:r>
            <w:r>
              <w:rPr>
                <w:spacing w:val="37"/>
                <w:position w:val="5"/>
              </w:rPr>
              <w:t xml:space="preserve"> </w:t>
            </w:r>
            <w:r>
              <w:rPr>
                <w:spacing w:val="-8"/>
                <w:position w:val="5"/>
              </w:rPr>
              <w:t>君 】</w:t>
            </w:r>
            <w:r>
              <w:rPr>
                <w:color w:val="00bceb"/>
                <w:spacing w:val="-8"/>
                <w:position w:val="5"/>
              </w:rPr>
              <w:t>羌 活</w:t>
            </w:r>
            <w:r>
              <w:rPr>
                <w:color w:val="00bceb"/>
                <w:spacing w:val="-21"/>
                <w:position w:val="5"/>
              </w:rPr>
              <w:t xml:space="preserve"> </w:t>
            </w:r>
            <w:r>
              <w:rPr>
                <w:color w:val="00bceb"/>
                <w:spacing w:val="-8"/>
                <w:position w:val="5"/>
              </w:rPr>
              <w:t>：</w:t>
            </w:r>
            <w:r>
              <w:rPr>
                <w:spacing w:val="-8"/>
                <w:position w:val="5"/>
              </w:rPr>
              <w:t>祛风湿，利关节，止痹痛(善祛除在表之风寒湿邪)</w:t>
            </w:r>
          </w:p>
          <w:p w14:paraId="BF5996D8">
            <w:pPr>
              <w:pStyle w:val="style4098"/>
              <w:spacing w:lineRule="auto" w:line="217"/>
              <w:ind w:left="21"/>
              <w:rPr/>
            </w:pPr>
            <w:r>
              <w:rPr>
                <w:spacing w:val="-8"/>
              </w:rPr>
              <w:t>【</w:t>
            </w:r>
            <w:r>
              <w:rPr>
                <w:spacing w:val="54"/>
              </w:rPr>
              <w:t xml:space="preserve"> </w:t>
            </w:r>
            <w:r>
              <w:rPr>
                <w:spacing w:val="-8"/>
              </w:rPr>
              <w:t>臣 】</w:t>
            </w:r>
            <w:r>
              <w:rPr>
                <w:color w:val="00b5ec"/>
                <w:spacing w:val="-8"/>
              </w:rPr>
              <w:t>防风：①</w:t>
            </w:r>
            <w:r>
              <w:rPr>
                <w:spacing w:val="-8"/>
              </w:rPr>
              <w:t>散一身之风；②胜湿止痛</w:t>
            </w:r>
          </w:p>
          <w:p w14:paraId="D4170E6A">
            <w:pPr>
              <w:pStyle w:val="style4098"/>
              <w:spacing w:before="28" w:lineRule="auto" w:line="217"/>
              <w:ind w:left="492"/>
              <w:rPr/>
            </w:pPr>
            <w:r>
              <w:rPr>
                <w:color w:val="00bceb"/>
                <w:spacing w:val="-9"/>
              </w:rPr>
              <w:t>苍 术</w:t>
            </w:r>
            <w:r>
              <w:rPr>
                <w:color w:val="00bceb"/>
                <w:spacing w:val="-7"/>
              </w:rPr>
              <w:t xml:space="preserve"> </w:t>
            </w:r>
            <w:r>
              <w:rPr>
                <w:color w:val="00bceb"/>
                <w:spacing w:val="-9"/>
              </w:rPr>
              <w:t>：</w:t>
            </w:r>
            <w:r>
              <w:rPr>
                <w:spacing w:val="-9"/>
              </w:rPr>
              <w:t>①主入太阴，除湿力强；②祛风散寒</w:t>
            </w:r>
          </w:p>
          <w:p w14:paraId="CFBCC292">
            <w:pPr>
              <w:pStyle w:val="style4098"/>
              <w:spacing w:before="29" w:lineRule="exact" w:line="241"/>
              <w:ind w:left="492"/>
              <w:rPr/>
            </w:pPr>
            <w:r>
              <w:rPr>
                <w:color w:val="00beed"/>
                <w:spacing w:val="-1"/>
                <w:position w:val="4"/>
              </w:rPr>
              <w:t>防风、苍术：</w:t>
            </w:r>
            <w:r>
              <w:rPr>
                <w:spacing w:val="-1"/>
                <w:position w:val="4"/>
              </w:rPr>
              <w:t>助羌活以发汗除风湿，祛风散寒，除湿止痛</w:t>
            </w:r>
          </w:p>
          <w:p w14:paraId="46C0E969">
            <w:pPr>
              <w:pStyle w:val="style4098"/>
              <w:spacing w:lineRule="auto" w:line="219"/>
              <w:ind w:left="21"/>
              <w:rPr/>
            </w:pPr>
            <w:r>
              <w:rPr>
                <w:spacing w:val="-14"/>
              </w:rPr>
              <w:t>【</w:t>
            </w:r>
            <w:r>
              <w:rPr>
                <w:spacing w:val="43"/>
              </w:rPr>
              <w:t xml:space="preserve"> </w:t>
            </w:r>
            <w:r>
              <w:rPr>
                <w:spacing w:val="-14"/>
              </w:rPr>
              <w:t>佐 】</w:t>
            </w:r>
            <w:r>
              <w:rPr>
                <w:color w:val="00beed"/>
                <w:spacing w:val="-14"/>
              </w:rPr>
              <w:t>细 辛 ：</w:t>
            </w:r>
            <w:r>
              <w:rPr>
                <w:spacing w:val="-14"/>
              </w:rPr>
              <w:t>主入少阴，散寒通络，尤能止痛</w:t>
            </w:r>
          </w:p>
          <w:p w14:paraId="D2059444">
            <w:pPr>
              <w:pStyle w:val="style4098"/>
              <w:spacing w:before="36" w:lineRule="auto" w:line="219"/>
              <w:ind w:left="492"/>
              <w:rPr/>
            </w:pPr>
            <w:r>
              <w:rPr>
                <w:color w:val="00aeed"/>
                <w:spacing w:val="-10"/>
              </w:rPr>
              <w:t>白 芷 ：</w:t>
            </w:r>
            <w:r>
              <w:rPr>
                <w:spacing w:val="-10"/>
              </w:rPr>
              <w:t>主入阳明，祛风散寒，兼能宣痹</w:t>
            </w:r>
          </w:p>
          <w:p w14:paraId="740E476F">
            <w:pPr>
              <w:pStyle w:val="style4098"/>
              <w:spacing w:before="16" w:lineRule="auto" w:line="219"/>
              <w:ind w:left="492"/>
              <w:rPr/>
            </w:pPr>
            <w:r>
              <w:rPr>
                <w:color w:val="00acea"/>
                <w:spacing w:val="-7"/>
              </w:rPr>
              <w:t>川 芎</w:t>
            </w:r>
            <w:r>
              <w:rPr>
                <w:color w:val="00acea"/>
                <w:spacing w:val="-15"/>
              </w:rPr>
              <w:t xml:space="preserve"> </w:t>
            </w:r>
            <w:r>
              <w:rPr>
                <w:color w:val="00acea"/>
                <w:spacing w:val="-7"/>
              </w:rPr>
              <w:t>：</w:t>
            </w:r>
            <w:r>
              <w:rPr>
                <w:spacing w:val="-7"/>
              </w:rPr>
              <w:t>主入少阳、厥阴，祛风而能行气活血，宣痹止痛</w:t>
            </w:r>
          </w:p>
          <w:p w14:paraId="B5F5A649">
            <w:pPr>
              <w:pStyle w:val="style4098"/>
              <w:spacing w:before="14" w:lineRule="exact" w:line="242"/>
              <w:ind w:left="492"/>
              <w:rPr/>
            </w:pPr>
            <w:r>
              <w:rPr>
                <w:color w:val="00bbea"/>
                <w:spacing w:val="-1"/>
                <w:position w:val="4"/>
              </w:rPr>
              <w:t>生地、黄芩：</w:t>
            </w:r>
            <w:r>
              <w:rPr>
                <w:spacing w:val="-1"/>
                <w:position w:val="4"/>
              </w:rPr>
              <w:t>①清泄里热；②兼制辛温香燥以防助热伤津</w:t>
            </w:r>
          </w:p>
          <w:p w14:paraId="8285D121">
            <w:pPr>
              <w:pStyle w:val="style4098"/>
              <w:spacing w:lineRule="auto" w:line="219"/>
              <w:ind w:left="21"/>
              <w:rPr/>
            </w:pPr>
            <w:r>
              <w:rPr>
                <w:spacing w:val="-24"/>
              </w:rPr>
              <w:t>【</w:t>
            </w:r>
            <w:r>
              <w:rPr>
                <w:spacing w:val="34"/>
              </w:rPr>
              <w:t xml:space="preserve"> </w:t>
            </w:r>
            <w:r>
              <w:rPr>
                <w:spacing w:val="-24"/>
              </w:rPr>
              <w:t>使 】</w:t>
            </w:r>
            <w:r>
              <w:rPr>
                <w:color w:val="00bceb"/>
                <w:spacing w:val="-24"/>
              </w:rPr>
              <w:t>炙</w:t>
            </w:r>
            <w:r>
              <w:rPr>
                <w:color w:val="00bceb"/>
                <w:spacing w:val="-36"/>
              </w:rPr>
              <w:t xml:space="preserve"> </w:t>
            </w:r>
            <w:r>
              <w:rPr>
                <w:color w:val="00bceb"/>
                <w:spacing w:val="-24"/>
              </w:rPr>
              <w:t>甘</w:t>
            </w:r>
            <w:r>
              <w:rPr>
                <w:color w:val="00bceb"/>
                <w:spacing w:val="-35"/>
              </w:rPr>
              <w:t xml:space="preserve"> </w:t>
            </w:r>
            <w:r>
              <w:rPr>
                <w:color w:val="00bceb"/>
                <w:spacing w:val="-24"/>
              </w:rPr>
              <w:t>草</w:t>
            </w:r>
            <w:r>
              <w:rPr>
                <w:color w:val="00bceb"/>
                <w:spacing w:val="-43"/>
              </w:rPr>
              <w:t xml:space="preserve"> </w:t>
            </w:r>
            <w:r>
              <w:rPr>
                <w:color w:val="00bceb"/>
                <w:spacing w:val="-24"/>
              </w:rPr>
              <w:t>：</w:t>
            </w:r>
            <w:r>
              <w:rPr>
                <w:spacing w:val="-24"/>
              </w:rPr>
              <w:t>调和诸药</w:t>
            </w:r>
          </w:p>
        </w:tc>
      </w:tr>
      <w:tr w14:paraId="DFAAAD44">
        <w:tblPrEx/>
        <w:trPr>
          <w:trHeight w:val="1279" w:hRule="atLeast"/>
        </w:trPr>
        <w:tc>
          <w:tcPr>
            <w:tcW w:w="1263" w:type="dxa"/>
            <w:tcBorders/>
          </w:tcPr>
          <w:p w14:paraId="319FA2B1">
            <w:pPr>
              <w:pStyle w:val="style0"/>
              <w:spacing w:lineRule="auto" w:line="244"/>
              <w:rPr>
                <w:rFonts w:ascii="Arial"/>
                <w:sz w:val="21"/>
              </w:rPr>
            </w:pPr>
          </w:p>
          <w:p w14:paraId="A4606AA5">
            <w:pPr>
              <w:pStyle w:val="style0"/>
              <w:spacing w:lineRule="auto" w:line="245"/>
              <w:rPr>
                <w:rFonts w:ascii="Arial"/>
                <w:sz w:val="21"/>
              </w:rPr>
            </w:pPr>
          </w:p>
          <w:p w14:paraId="50EEE266">
            <w:pPr>
              <w:pStyle w:val="style4098"/>
              <w:spacing w:before="59" w:lineRule="auto" w:line="219"/>
              <w:ind w:left="267"/>
              <w:rPr/>
            </w:pPr>
            <w:r>
              <w:rPr>
                <w:b/>
                <w:bCs/>
                <w:spacing w:val="-4"/>
              </w:rPr>
              <w:t>配伍特点</w:t>
            </w:r>
          </w:p>
        </w:tc>
        <w:tc>
          <w:tcPr>
            <w:tcW w:w="8086" w:type="dxa"/>
            <w:tcBorders/>
          </w:tcPr>
          <w:p w14:paraId="F22CBF2C">
            <w:pPr>
              <w:pStyle w:val="style4098"/>
              <w:spacing w:before="83" w:lineRule="auto" w:line="219"/>
              <w:jc w:val="right"/>
              <w:rPr/>
            </w:pPr>
            <w:r>
              <w:rPr>
                <w:spacing w:val="-4"/>
              </w:rPr>
              <w:t>1.辛温升散与寒凉清热药配伍。《顾松园医镜》</w:t>
            </w:r>
            <w:r>
              <w:rPr>
                <w:color w:val="00b9e7"/>
                <w:spacing w:val="-4"/>
              </w:rPr>
              <w:t>:“以升散诸药而臣以寒凉，则升者</w:t>
            </w:r>
            <w:r>
              <w:rPr>
                <w:color w:val="00b9e7"/>
                <w:spacing w:val="-5"/>
              </w:rPr>
              <w:t>不峻。以寒凉之药而</w:t>
            </w:r>
          </w:p>
          <w:p w14:paraId="529F0D34">
            <w:pPr>
              <w:pStyle w:val="style4098"/>
              <w:spacing w:before="46" w:lineRule="auto" w:line="219"/>
              <w:ind w:left="492"/>
              <w:rPr/>
            </w:pPr>
            <w:r>
              <w:rPr>
                <w:color w:val="00b4eb"/>
                <w:spacing w:val="14"/>
              </w:rPr>
              <w:t>君以升散，则寒者不滞。”</w:t>
            </w:r>
          </w:p>
          <w:p w14:paraId="5A0DA7CB">
            <w:pPr>
              <w:pStyle w:val="style4098"/>
              <w:spacing w:before="5" w:lineRule="auto" w:line="219"/>
              <w:jc w:val="right"/>
              <w:rPr/>
            </w:pPr>
            <w:r>
              <w:rPr>
                <w:spacing w:val="-2"/>
              </w:rPr>
              <w:t>2.药备六经，通治四时，权变活法。原书服法中强调</w:t>
            </w:r>
            <w:r>
              <w:rPr>
                <w:color w:val="00b5ec"/>
                <w:spacing w:val="-2"/>
              </w:rPr>
              <w:t>“视其经络前后左右之不同，从其多少大小轻重不</w:t>
            </w:r>
          </w:p>
          <w:p w14:paraId="66AD63BC">
            <w:pPr>
              <w:pStyle w:val="style4098"/>
              <w:spacing w:before="26" w:lineRule="auto" w:line="239"/>
              <w:ind w:left="490" w:hanging="419"/>
              <w:rPr/>
            </w:pPr>
            <w:r>
              <w:rPr>
                <w:color w:val="00c4eb"/>
                <w:spacing w:val="-4"/>
              </w:rPr>
              <w:t>一，增损用之，其效如神”。</w:t>
            </w:r>
            <w:r>
              <w:rPr>
                <w:spacing w:val="-4"/>
              </w:rPr>
              <w:t>明示本方当据病位的侧重，用药相应进退。体现“分经论治”思想。</w:t>
            </w:r>
            <w:r>
              <w:rPr>
                <w:spacing w:val="-5"/>
              </w:rPr>
              <w:t>(十版</w:t>
            </w:r>
            <w:r>
              <w:t xml:space="preserve"> </w:t>
            </w:r>
            <w:r>
              <w:rPr>
                <w:spacing w:val="2"/>
              </w:rPr>
              <w:t>主以辛温，少佐寒凉，六经分治。)</w:t>
            </w:r>
          </w:p>
        </w:tc>
      </w:tr>
      <w:tr w14:paraId="3A3876A1">
        <w:tblPrEx/>
        <w:trPr>
          <w:trHeight w:val="1079" w:hRule="atLeast"/>
        </w:trPr>
        <w:tc>
          <w:tcPr>
            <w:tcW w:w="1263" w:type="dxa"/>
            <w:tcBorders/>
          </w:tcPr>
          <w:p w14:paraId="52740DE1">
            <w:pPr>
              <w:pStyle w:val="style0"/>
              <w:spacing w:lineRule="auto" w:line="391"/>
              <w:rPr>
                <w:rFonts w:ascii="Arial"/>
                <w:sz w:val="21"/>
              </w:rPr>
            </w:pPr>
          </w:p>
          <w:p w14:paraId="B46F3213">
            <w:pPr>
              <w:pStyle w:val="style4098"/>
              <w:spacing w:before="59" w:lineRule="auto" w:line="221"/>
              <w:ind w:left="267"/>
              <w:rPr/>
            </w:pPr>
            <w:r>
              <w:rPr>
                <w:b/>
                <w:bCs/>
                <w:spacing w:val="2"/>
              </w:rPr>
              <w:t>加减应用</w:t>
            </w:r>
          </w:p>
        </w:tc>
        <w:tc>
          <w:tcPr>
            <w:tcW w:w="8086" w:type="dxa"/>
            <w:tcBorders/>
          </w:tcPr>
          <w:p w14:paraId="6E986BD9">
            <w:pPr>
              <w:pStyle w:val="style4098"/>
              <w:spacing w:before="112" w:lineRule="auto" w:line="217"/>
              <w:jc w:val="right"/>
              <w:rPr/>
            </w:pPr>
            <w:r>
              <w:rPr>
                <w:spacing w:val="-14"/>
              </w:rPr>
              <w:t>①无口苦口</w:t>
            </w:r>
            <w:r>
              <w:rPr>
                <w:spacing w:val="-13"/>
              </w:rPr>
              <w:t>渴者，去黄芩、生地黄；②苔白厚腻者，去黄芩、生地黄，重用苍术</w:t>
            </w:r>
            <w:r>
              <w:rPr>
                <w:spacing w:val="-14"/>
              </w:rPr>
              <w:t>，加枳壳、厚朴。③附方：</w:t>
            </w:r>
            <w:r>
              <w:rPr>
                <w:spacing w:val="-9"/>
              </w:rPr>
              <w:t>大</w:t>
            </w:r>
          </w:p>
          <w:p w14:paraId="E97776D8">
            <w:pPr>
              <w:pStyle w:val="style4098"/>
              <w:spacing w:before="18" w:lineRule="auto" w:line="216"/>
              <w:jc w:val="right"/>
              <w:rPr/>
            </w:pPr>
            <w:r>
              <w:rPr>
                <w:spacing w:val="-9"/>
              </w:rPr>
              <w:t>羌</w:t>
            </w:r>
            <w:r>
              <w:rPr>
                <w:spacing w:val="-8"/>
              </w:rPr>
              <w:t>活汤(少白芷，多黄连、知母、防己、独活、白术),清热祛湿之功较强，宜于外感风寒湿邪而兼见</w:t>
            </w:r>
            <w:r>
              <w:rPr>
                <w:spacing w:val="-9"/>
              </w:rPr>
              <w:t>里热</w:t>
            </w:r>
            <w:r>
              <w:rPr>
                <w:spacing w:val="-8"/>
              </w:rPr>
              <w:t>较</w:t>
            </w:r>
          </w:p>
          <w:p w14:paraId="5F8C57FA">
            <w:pPr>
              <w:pStyle w:val="style4098"/>
              <w:spacing w:before="31" w:lineRule="auto" w:line="238"/>
              <w:ind w:left="490" w:hanging="399"/>
              <w:rPr/>
            </w:pPr>
            <w:r>
              <w:rPr>
                <w:spacing w:val="-6"/>
              </w:rPr>
              <w:t>甚者。功用：发散风寒，祛湿清热。主治：外感风寒湿邪</w:t>
            </w:r>
            <w:r>
              <w:rPr>
                <w:spacing w:val="-7"/>
              </w:rPr>
              <w:t>兼有里热证。症见头痛身重，发热恶寒，口干烦</w:t>
            </w:r>
            <w:r>
              <w:t xml:space="preserve"> </w:t>
            </w:r>
            <w:r>
              <w:rPr>
                <w:spacing w:val="-1"/>
              </w:rPr>
              <w:t>满而渴，舌苔白腻，脉浮数</w:t>
            </w:r>
          </w:p>
        </w:tc>
      </w:tr>
      <w:tr w14:paraId="D08D4297">
        <w:tblPrEx/>
        <w:trPr>
          <w:trHeight w:val="879" w:hRule="atLeast"/>
        </w:trPr>
        <w:tc>
          <w:tcPr>
            <w:tcW w:w="1263" w:type="dxa"/>
            <w:tcBorders/>
          </w:tcPr>
          <w:p w14:paraId="FDC57B70">
            <w:pPr>
              <w:pStyle w:val="style0"/>
              <w:spacing w:lineRule="auto" w:line="293"/>
              <w:rPr>
                <w:rFonts w:ascii="Arial"/>
                <w:sz w:val="21"/>
              </w:rPr>
            </w:pPr>
          </w:p>
          <w:p w14:paraId="6B4C5533">
            <w:pPr>
              <w:pStyle w:val="style4098"/>
              <w:spacing w:before="58" w:lineRule="auto" w:line="220"/>
              <w:ind w:left="267"/>
              <w:rPr/>
            </w:pPr>
            <w:r>
              <w:rPr>
                <w:b/>
                <w:bCs/>
                <w:spacing w:val="-4"/>
              </w:rPr>
              <w:t>注意事项</w:t>
            </w:r>
          </w:p>
        </w:tc>
        <w:tc>
          <w:tcPr>
            <w:tcW w:w="8086" w:type="dxa"/>
            <w:tcBorders/>
          </w:tcPr>
          <w:p w14:paraId="6BE43880">
            <w:pPr>
              <w:pStyle w:val="style4098"/>
              <w:spacing w:before="135" w:lineRule="auto" w:line="219"/>
              <w:ind w:left="492"/>
              <w:rPr/>
            </w:pPr>
            <w:r>
              <w:rPr>
                <w:spacing w:val="1"/>
              </w:rPr>
              <w:t>风热表证、里热亢盛以及阴虚内热者不宜使用</w:t>
            </w:r>
          </w:p>
          <w:p w14:paraId="C1CE1795">
            <w:pPr>
              <w:pStyle w:val="style4098"/>
              <w:spacing w:before="35" w:lineRule="auto" w:line="219"/>
              <w:ind w:left="492"/>
              <w:rPr/>
            </w:pPr>
            <w:r>
              <w:rPr>
                <w:color w:val="00b1f1"/>
              </w:rPr>
              <w:t>1.寒邪较重，表证重，宜热服并啜热粥助药力，以助酿汗祛邪</w:t>
            </w:r>
          </w:p>
          <w:p w14:paraId="7533C937">
            <w:pPr>
              <w:pStyle w:val="style4098"/>
              <w:spacing w:before="17" w:lineRule="auto" w:line="219"/>
              <w:ind w:left="71"/>
              <w:rPr/>
            </w:pPr>
            <w:r>
              <w:rPr>
                <w:color w:val="00adec"/>
                <w:spacing w:val="-1"/>
              </w:rPr>
              <w:t>2</w:t>
            </w:r>
            <w:r>
              <w:rPr>
                <w:spacing w:val="-1"/>
              </w:rPr>
              <w:t>.</w:t>
            </w:r>
            <w:r>
              <w:rPr>
                <w:color w:val="00adec"/>
                <w:spacing w:val="-1"/>
              </w:rPr>
              <w:t>若邪不甚，表证较轻，则不必啜粥，温服即可</w:t>
            </w:r>
          </w:p>
        </w:tc>
      </w:tr>
      <w:tr w14:paraId="220714D8">
        <w:tblPrEx/>
        <w:trPr>
          <w:trHeight w:val="359" w:hRule="atLeast"/>
        </w:trPr>
        <w:tc>
          <w:tcPr>
            <w:tcW w:w="9349" w:type="dxa"/>
            <w:gridSpan w:val="2"/>
            <w:tcBorders/>
            <w:shd w:val="clear" w:color="auto" w:fill="00b0f5"/>
          </w:tcPr>
          <w:p w14:paraId="9E57D65D">
            <w:pPr>
              <w:pStyle w:val="style4098"/>
              <w:spacing w:before="93" w:lineRule="auto" w:line="219"/>
              <w:ind w:left="4397"/>
              <w:rPr/>
            </w:pPr>
            <w:r>
              <w:rPr>
                <w:b/>
                <w:bCs/>
                <w:color w:val="ffffff"/>
                <w:spacing w:val="-4"/>
              </w:rPr>
              <w:t>香苏散</w:t>
            </w:r>
          </w:p>
        </w:tc>
      </w:tr>
      <w:tr w14:paraId="2EC6E1FC">
        <w:tblPrEx/>
        <w:trPr>
          <w:trHeight w:val="350" w:hRule="atLeast"/>
        </w:trPr>
        <w:tc>
          <w:tcPr>
            <w:tcW w:w="1263" w:type="dxa"/>
            <w:tcBorders/>
          </w:tcPr>
          <w:p w14:paraId="6C4EC1C5">
            <w:pPr>
              <w:pStyle w:val="style4098"/>
              <w:spacing w:before="93" w:lineRule="auto" w:line="219"/>
              <w:ind w:left="447"/>
              <w:rPr/>
            </w:pPr>
            <w:r>
              <w:rPr>
                <w:b/>
                <w:bCs/>
                <w:spacing w:val="-4"/>
              </w:rPr>
              <w:t>方歌</w:t>
            </w:r>
          </w:p>
        </w:tc>
        <w:tc>
          <w:tcPr>
            <w:tcW w:w="8086" w:type="dxa"/>
            <w:tcBorders/>
          </w:tcPr>
          <w:p w14:paraId="6B5E396E">
            <w:pPr>
              <w:pStyle w:val="style4098"/>
              <w:spacing w:before="96" w:lineRule="auto" w:line="219"/>
              <w:ind w:left="81"/>
              <w:rPr/>
            </w:pPr>
            <w:r>
              <w:t>香苏散内草陈皮，疏散风寒中理气。外感风寒兼</w:t>
            </w:r>
            <w:r>
              <w:rPr>
                <w:spacing w:val="-1"/>
              </w:rPr>
              <w:t>气滞，寒热无汗胸脘痞</w:t>
            </w:r>
          </w:p>
        </w:tc>
      </w:tr>
      <w:tr w14:paraId="68969CBE">
        <w:tblPrEx/>
        <w:trPr>
          <w:trHeight w:val="350" w:hRule="atLeast"/>
        </w:trPr>
        <w:tc>
          <w:tcPr>
            <w:tcW w:w="1263" w:type="dxa"/>
            <w:tcBorders/>
          </w:tcPr>
          <w:p w14:paraId="C1779413">
            <w:pPr>
              <w:pStyle w:val="style4098"/>
              <w:spacing w:before="95" w:lineRule="auto" w:line="221"/>
              <w:ind w:left="447"/>
              <w:rPr/>
            </w:pPr>
            <w:r>
              <w:rPr>
                <w:b/>
                <w:bCs/>
                <w:spacing w:val="-5"/>
              </w:rPr>
              <w:t>组成</w:t>
            </w:r>
          </w:p>
        </w:tc>
        <w:tc>
          <w:tcPr>
            <w:tcW w:w="8086" w:type="dxa"/>
            <w:tcBorders/>
          </w:tcPr>
          <w:p w14:paraId="66F9A9DA">
            <w:pPr>
              <w:pStyle w:val="style4098"/>
              <w:spacing w:before="96" w:lineRule="auto" w:line="219"/>
              <w:ind w:left="492"/>
              <w:rPr/>
            </w:pPr>
            <w:r>
              <w:rPr>
                <w:color w:val="00bdec"/>
              </w:rPr>
              <w:t>紫苏叶</w:t>
            </w:r>
            <w:r>
              <w:rPr>
                <w:color w:val="00bdec"/>
                <w:spacing w:val="90"/>
              </w:rPr>
              <w:t xml:space="preserve"> </w:t>
            </w:r>
            <w:r>
              <w:rPr>
                <w:color w:val="00c4eb"/>
              </w:rPr>
              <w:t xml:space="preserve">香附  </w:t>
            </w:r>
            <w:r>
              <w:rPr>
                <w:color w:val="00b4eb"/>
              </w:rPr>
              <w:t>陈皮</w:t>
            </w:r>
            <w:r>
              <w:rPr>
                <w:color w:val="00b4eb"/>
                <w:spacing w:val="82"/>
              </w:rPr>
              <w:t xml:space="preserve"> </w:t>
            </w:r>
            <w:r>
              <w:rPr>
                <w:color w:val="00bdec"/>
              </w:rPr>
              <w:t>炙甘草</w:t>
            </w:r>
          </w:p>
        </w:tc>
      </w:tr>
      <w:tr w14:paraId="F3874303">
        <w:tblPrEx/>
        <w:trPr>
          <w:trHeight w:val="350" w:hRule="atLeast"/>
        </w:trPr>
        <w:tc>
          <w:tcPr>
            <w:tcW w:w="1263" w:type="dxa"/>
            <w:tcBorders/>
          </w:tcPr>
          <w:p w14:paraId="B72C7FAC">
            <w:pPr>
              <w:pStyle w:val="style4098"/>
              <w:spacing w:before="95" w:lineRule="auto" w:line="221"/>
              <w:ind w:left="447"/>
              <w:rPr/>
            </w:pPr>
            <w:r>
              <w:rPr>
                <w:b/>
                <w:bCs/>
                <w:spacing w:val="-5"/>
              </w:rPr>
              <w:t>用法</w:t>
            </w:r>
          </w:p>
        </w:tc>
        <w:tc>
          <w:tcPr>
            <w:tcW w:w="8086" w:type="dxa"/>
            <w:tcBorders/>
          </w:tcPr>
          <w:p w14:paraId="18F7AD5B">
            <w:pPr>
              <w:pStyle w:val="style4098"/>
              <w:spacing w:before="97" w:lineRule="auto" w:line="219"/>
              <w:ind w:left="492"/>
              <w:rPr/>
            </w:pPr>
            <w:r>
              <w:t>为粗末。每服三钱，水一盏，煎七分，去滓，不拘时，日三服；若作细</w:t>
            </w:r>
            <w:r>
              <w:rPr>
                <w:spacing w:val="-1"/>
              </w:rPr>
              <w:t>末，只服二钱，入盐点服</w:t>
            </w:r>
          </w:p>
        </w:tc>
      </w:tr>
      <w:tr w14:paraId="E604C523">
        <w:tblPrEx/>
        <w:trPr>
          <w:trHeight w:val="354" w:hRule="atLeast"/>
        </w:trPr>
        <w:tc>
          <w:tcPr>
            <w:tcW w:w="1263" w:type="dxa"/>
            <w:tcBorders/>
          </w:tcPr>
          <w:p w14:paraId="749F5FBE">
            <w:pPr>
              <w:pStyle w:val="style4098"/>
              <w:spacing w:before="95" w:lineRule="auto" w:line="221"/>
              <w:ind w:left="447"/>
              <w:rPr/>
            </w:pPr>
            <w:r>
              <w:rPr>
                <w:b/>
                <w:bCs/>
                <w:spacing w:val="6"/>
              </w:rPr>
              <w:t>功用</w:t>
            </w:r>
          </w:p>
        </w:tc>
        <w:tc>
          <w:tcPr>
            <w:tcW w:w="8086" w:type="dxa"/>
            <w:tcBorders/>
          </w:tcPr>
          <w:p w14:paraId="5ED5AC5D">
            <w:pPr>
              <w:pStyle w:val="style4098"/>
              <w:spacing w:before="97" w:lineRule="auto" w:line="219"/>
              <w:ind w:left="81"/>
              <w:rPr/>
            </w:pPr>
            <w:r>
              <w:rPr>
                <w:color w:val="00beed"/>
                <w:spacing w:val="2"/>
              </w:rPr>
              <w:t>疏风散寒，理气和中</w:t>
            </w:r>
          </w:p>
        </w:tc>
      </w:tr>
    </w:tbl>
    <w:p w14:paraId="37695D9C">
      <w:pPr>
        <w:pStyle w:val="style66"/>
        <w:rPr/>
      </w:pPr>
    </w:p>
    <w:p w14:paraId="618A2743">
      <w:pPr>
        <w:pStyle w:val="style0"/>
        <w:rPr/>
        <w:sectPr>
          <w:footerReference w:type="default" r:id="rId38"/>
          <w:pgSz w:w="11900" w:h="16830" w:orient="portrait"/>
          <w:pgMar w:top="1090" w:right="230" w:bottom="1497" w:left="1425" w:header="0" w:footer="1266" w:gutter="0"/>
        </w:sectPr>
      </w:pPr>
    </w:p>
    <w:p w14:paraId="115D4179">
      <w:pPr>
        <w:pStyle w:val="style0"/>
        <w:spacing w:before="55" w:lineRule="auto" w:line="226"/>
        <w:ind w:left="1553"/>
        <w:rPr>
          <w:rFonts w:ascii="SimHei" w:cs="SimHei" w:eastAsia="SimHei" w:hAnsi="SimHei"/>
          <w:sz w:val="27"/>
          <w:szCs w:val="27"/>
        </w:rPr>
      </w:pPr>
      <w:r>
        <w:rPr>
          <w:rFonts w:ascii="SimHei" w:cs="SimHei" w:eastAsia="SimHei" w:hAnsi="SimHei"/>
          <w:b/>
          <w:bCs/>
          <w:spacing w:val="-7"/>
          <w:sz w:val="27"/>
          <w:szCs w:val="27"/>
        </w:rPr>
        <w:t>中医考研</w:t>
      </w:r>
      <w:r>
        <w:rPr>
          <w:rFonts w:ascii="SimHei" w:cs="SimHei" w:eastAsia="SimHei" w:hAnsi="SimHei"/>
          <w:spacing w:val="19"/>
          <w:sz w:val="27"/>
          <w:szCs w:val="27"/>
        </w:rPr>
        <w:t xml:space="preserve">      </w:t>
      </w:r>
      <w:r>
        <w:rPr>
          <w:rFonts w:ascii="SimHei" w:cs="SimHei" w:eastAsia="SimHei" w:hAnsi="SimHei"/>
          <w:b/>
          <w:bCs/>
          <w:spacing w:val="-7"/>
          <w:sz w:val="27"/>
          <w:szCs w:val="27"/>
        </w:rPr>
        <w:t>笔记</w:t>
      </w:r>
    </w:p>
    <w:p w14:paraId="F127D7BA">
      <w:pPr>
        <w:pStyle w:val="style0"/>
        <w:spacing w:before="58"/>
        <w:rPr/>
      </w:pPr>
    </w:p>
    <w:p w14:paraId="94D65888">
      <w:pPr>
        <w:pStyle w:val="style0"/>
        <w:spacing w:before="57"/>
        <w:rPr/>
      </w:pPr>
    </w:p>
    <w:tbl>
      <w:tblPr>
        <w:tblStyle w:val="style4097"/>
        <w:tblW w:w="9359" w:type="dxa"/>
        <w:tblInd w:w="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3"/>
        <w:gridCol w:w="8086"/>
      </w:tblGrid>
      <w:tr w14:paraId="821188EF">
        <w:trPr>
          <w:trHeight w:val="355" w:hRule="atLeast"/>
        </w:trPr>
        <w:tc>
          <w:tcPr>
            <w:tcW w:w="9359" w:type="dxa"/>
            <w:gridSpan w:val="2"/>
            <w:tcBorders/>
            <w:shd w:val="clear" w:color="auto" w:fill="00a5f3"/>
          </w:tcPr>
          <w:p w14:paraId="55EE026F">
            <w:pPr>
              <w:pStyle w:val="style4098"/>
              <w:spacing w:before="89" w:lineRule="auto" w:line="219"/>
              <w:ind w:left="4377"/>
              <w:rPr>
                <w:sz w:val="17"/>
                <w:szCs w:val="17"/>
              </w:rPr>
            </w:pPr>
            <w:r>
              <w:rPr>
                <w:b/>
                <w:bCs/>
                <w:color w:val="ffffff"/>
                <w:spacing w:val="30"/>
                <w:sz w:val="17"/>
                <w:szCs w:val="17"/>
              </w:rPr>
              <w:t>香苏散</w:t>
            </w:r>
          </w:p>
        </w:tc>
      </w:tr>
      <w:tr w14:paraId="C01AC4BB">
        <w:tblPrEx/>
        <w:trPr>
          <w:trHeight w:val="320" w:hRule="atLeast"/>
        </w:trPr>
        <w:tc>
          <w:tcPr>
            <w:tcW w:w="1273" w:type="dxa"/>
            <w:tcBorders/>
          </w:tcPr>
          <w:p w14:paraId="DD030638">
            <w:pPr>
              <w:pStyle w:val="style4098"/>
              <w:spacing w:before="79" w:lineRule="auto" w:line="224"/>
              <w:ind w:left="457"/>
              <w:rPr>
                <w:sz w:val="17"/>
                <w:szCs w:val="17"/>
              </w:rPr>
            </w:pPr>
            <w:r>
              <w:rPr>
                <w:b/>
                <w:bCs/>
                <w:spacing w:val="-4"/>
                <w:sz w:val="17"/>
                <w:szCs w:val="17"/>
              </w:rPr>
              <w:t>主治</w:t>
            </w:r>
          </w:p>
        </w:tc>
        <w:tc>
          <w:tcPr>
            <w:tcW w:w="8086" w:type="dxa"/>
            <w:tcBorders/>
          </w:tcPr>
          <w:p w14:paraId="EC36FB5F">
            <w:pPr>
              <w:pStyle w:val="style4098"/>
              <w:spacing w:before="75" w:lineRule="auto" w:line="219"/>
              <w:ind w:left="101"/>
              <w:rPr>
                <w:sz w:val="17"/>
                <w:szCs w:val="17"/>
              </w:rPr>
            </w:pPr>
            <w:r>
              <w:rPr>
                <w:color w:val="00b3e9"/>
                <w:sz w:val="17"/>
                <w:szCs w:val="17"/>
              </w:rPr>
              <w:t>外感风寒内有气滞证。恶寒发热，头痛无汗，胸脘痞闷，不</w:t>
            </w:r>
            <w:r>
              <w:rPr>
                <w:color w:val="00b3e9"/>
                <w:spacing w:val="-1"/>
                <w:sz w:val="17"/>
                <w:szCs w:val="17"/>
              </w:rPr>
              <w:t>思饮食，舌苔薄白，脉浮</w:t>
            </w:r>
          </w:p>
        </w:tc>
      </w:tr>
      <w:tr w14:paraId="1FE60159">
        <w:tblPrEx/>
        <w:trPr>
          <w:trHeight w:val="1239" w:hRule="atLeast"/>
        </w:trPr>
        <w:tc>
          <w:tcPr>
            <w:tcW w:w="1273" w:type="dxa"/>
            <w:tcBorders/>
          </w:tcPr>
          <w:p w14:paraId="269CB178">
            <w:pPr>
              <w:pStyle w:val="style0"/>
              <w:spacing w:lineRule="auto" w:line="476"/>
              <w:rPr>
                <w:rFonts w:ascii="Arial"/>
                <w:sz w:val="21"/>
              </w:rPr>
            </w:pPr>
          </w:p>
          <w:p w14:paraId="BF4515CF">
            <w:pPr>
              <w:pStyle w:val="style4098"/>
              <w:spacing w:before="56" w:lineRule="auto" w:line="220"/>
              <w:ind w:left="457"/>
              <w:rPr>
                <w:sz w:val="17"/>
                <w:szCs w:val="17"/>
              </w:rPr>
            </w:pPr>
            <w:r>
              <w:rPr>
                <w:b/>
                <w:bCs/>
                <w:spacing w:val="-4"/>
                <w:sz w:val="17"/>
                <w:szCs w:val="17"/>
              </w:rPr>
              <w:t>方解</w:t>
            </w:r>
          </w:p>
        </w:tc>
        <w:tc>
          <w:tcPr>
            <w:tcW w:w="8086" w:type="dxa"/>
            <w:tcBorders/>
          </w:tcPr>
          <w:p w14:paraId="228B5E48">
            <w:pPr>
              <w:pStyle w:val="style4098"/>
              <w:spacing w:before="65" w:lineRule="auto" w:line="217"/>
              <w:ind w:left="16"/>
              <w:rPr>
                <w:sz w:val="17"/>
                <w:szCs w:val="17"/>
              </w:rPr>
            </w:pPr>
            <w:r>
              <w:rPr>
                <w:spacing w:val="-10"/>
                <w:sz w:val="17"/>
                <w:szCs w:val="17"/>
              </w:rPr>
              <w:t>【</w:t>
            </w:r>
            <w:r>
              <w:rPr>
                <w:spacing w:val="48"/>
                <w:sz w:val="17"/>
                <w:szCs w:val="17"/>
              </w:rPr>
              <w:t xml:space="preserve"> </w:t>
            </w:r>
            <w:r>
              <w:rPr>
                <w:spacing w:val="-10"/>
                <w:sz w:val="17"/>
                <w:szCs w:val="17"/>
              </w:rPr>
              <w:t>君 】</w:t>
            </w:r>
            <w:r>
              <w:rPr>
                <w:color w:val="00afe4"/>
                <w:spacing w:val="-10"/>
                <w:sz w:val="17"/>
                <w:szCs w:val="17"/>
              </w:rPr>
              <w:t>苏 叶 ：</w:t>
            </w:r>
            <w:r>
              <w:rPr>
                <w:spacing w:val="-10"/>
                <w:sz w:val="17"/>
                <w:szCs w:val="17"/>
              </w:rPr>
              <w:t>①开腠理而散风寒；②兼芳香化浊，善理肺胃气滞</w:t>
            </w:r>
          </w:p>
          <w:p w14:paraId="0C67CBB2">
            <w:pPr>
              <w:pStyle w:val="style4098"/>
              <w:spacing w:before="51" w:lineRule="exact" w:line="230"/>
              <w:ind w:left="16"/>
              <w:rPr>
                <w:sz w:val="17"/>
                <w:szCs w:val="17"/>
              </w:rPr>
            </w:pPr>
            <w:r>
              <w:rPr>
                <w:spacing w:val="-13"/>
                <w:position w:val="4"/>
                <w:sz w:val="17"/>
                <w:szCs w:val="17"/>
              </w:rPr>
              <w:t>《</w:t>
            </w:r>
            <w:r>
              <w:rPr>
                <w:spacing w:val="38"/>
                <w:w w:val="101"/>
                <w:position w:val="4"/>
                <w:sz w:val="17"/>
                <w:szCs w:val="17"/>
              </w:rPr>
              <w:t xml:space="preserve"> </w:t>
            </w:r>
            <w:r>
              <w:rPr>
                <w:spacing w:val="-13"/>
                <w:position w:val="4"/>
                <w:sz w:val="17"/>
                <w:szCs w:val="17"/>
              </w:rPr>
              <w:t>臣 】</w:t>
            </w:r>
            <w:r>
              <w:rPr>
                <w:color w:val="00b2e8"/>
                <w:spacing w:val="-13"/>
                <w:position w:val="4"/>
                <w:sz w:val="17"/>
                <w:szCs w:val="17"/>
              </w:rPr>
              <w:t>香 附</w:t>
            </w:r>
            <w:r>
              <w:rPr>
                <w:color w:val="00b2e8"/>
                <w:spacing w:val="-24"/>
                <w:position w:val="4"/>
                <w:sz w:val="17"/>
                <w:szCs w:val="17"/>
              </w:rPr>
              <w:t xml:space="preserve"> </w:t>
            </w:r>
            <w:r>
              <w:rPr>
                <w:color w:val="00b2e8"/>
                <w:spacing w:val="-13"/>
                <w:position w:val="4"/>
                <w:sz w:val="17"/>
                <w:szCs w:val="17"/>
              </w:rPr>
              <w:t>：</w:t>
            </w:r>
            <w:r>
              <w:rPr>
                <w:spacing w:val="-13"/>
                <w:position w:val="4"/>
                <w:sz w:val="17"/>
                <w:szCs w:val="17"/>
              </w:rPr>
              <w:t>理三焦之气，与君配伍发汗解表，行气和血</w:t>
            </w:r>
          </w:p>
          <w:p w14:paraId="F3FA4645">
            <w:pPr>
              <w:pStyle w:val="style4098"/>
              <w:spacing w:lineRule="auto" w:line="218"/>
              <w:ind w:left="16"/>
              <w:rPr>
                <w:sz w:val="17"/>
                <w:szCs w:val="17"/>
              </w:rPr>
            </w:pPr>
            <w:r>
              <w:rPr>
                <w:spacing w:val="-16"/>
                <w:sz w:val="17"/>
                <w:szCs w:val="17"/>
              </w:rPr>
              <w:t>【</w:t>
            </w:r>
            <w:r>
              <w:rPr>
                <w:spacing w:val="40"/>
                <w:sz w:val="17"/>
                <w:szCs w:val="17"/>
              </w:rPr>
              <w:t xml:space="preserve"> </w:t>
            </w:r>
            <w:r>
              <w:rPr>
                <w:spacing w:val="-16"/>
                <w:sz w:val="17"/>
                <w:szCs w:val="17"/>
              </w:rPr>
              <w:t>佐 】</w:t>
            </w:r>
            <w:r>
              <w:rPr>
                <w:color w:val="00b4eb"/>
                <w:spacing w:val="-16"/>
                <w:sz w:val="17"/>
                <w:szCs w:val="17"/>
              </w:rPr>
              <w:t>陈 皮 ：</w:t>
            </w:r>
            <w:r>
              <w:rPr>
                <w:spacing w:val="-16"/>
                <w:sz w:val="17"/>
                <w:szCs w:val="17"/>
              </w:rPr>
              <w:t>理肺脾之气，化湿散滞</w:t>
            </w:r>
          </w:p>
          <w:p w14:paraId="3AE28989">
            <w:pPr>
              <w:pStyle w:val="style4098"/>
              <w:spacing w:before="38" w:lineRule="exact" w:line="241"/>
              <w:ind w:left="101"/>
              <w:rPr>
                <w:sz w:val="17"/>
                <w:szCs w:val="17"/>
              </w:rPr>
            </w:pPr>
            <w:r>
              <w:rPr>
                <w:color w:val="00b6ed"/>
                <w:spacing w:val="-1"/>
                <w:position w:val="5"/>
                <w:sz w:val="17"/>
                <w:szCs w:val="17"/>
              </w:rPr>
              <w:t>陈皮、香附合用：</w:t>
            </w:r>
            <w:r>
              <w:rPr>
                <w:spacing w:val="-1"/>
                <w:position w:val="5"/>
                <w:sz w:val="17"/>
                <w:szCs w:val="17"/>
              </w:rPr>
              <w:t>调气和血，助君臣以散表畅里</w:t>
            </w:r>
          </w:p>
          <w:p w14:paraId="FAACB9FA">
            <w:pPr>
              <w:pStyle w:val="style4098"/>
              <w:spacing w:lineRule="auto" w:line="219"/>
              <w:ind w:left="16"/>
              <w:rPr>
                <w:sz w:val="17"/>
                <w:szCs w:val="17"/>
              </w:rPr>
            </w:pPr>
            <w:r>
              <w:rPr>
                <w:spacing w:val="-23"/>
                <w:sz w:val="17"/>
                <w:szCs w:val="17"/>
              </w:rPr>
              <w:t>【</w:t>
            </w:r>
            <w:r>
              <w:rPr>
                <w:spacing w:val="37"/>
                <w:sz w:val="17"/>
                <w:szCs w:val="17"/>
              </w:rPr>
              <w:t xml:space="preserve"> </w:t>
            </w:r>
            <w:r>
              <w:rPr>
                <w:spacing w:val="-23"/>
                <w:sz w:val="17"/>
                <w:szCs w:val="17"/>
              </w:rPr>
              <w:t>使 】</w:t>
            </w:r>
            <w:r>
              <w:rPr>
                <w:color w:val="00b3ea"/>
                <w:spacing w:val="-23"/>
                <w:sz w:val="17"/>
                <w:szCs w:val="17"/>
              </w:rPr>
              <w:t>炙</w:t>
            </w:r>
            <w:r>
              <w:rPr>
                <w:color w:val="00b3ea"/>
                <w:spacing w:val="-35"/>
                <w:sz w:val="17"/>
                <w:szCs w:val="17"/>
              </w:rPr>
              <w:t xml:space="preserve"> </w:t>
            </w:r>
            <w:r>
              <w:rPr>
                <w:color w:val="00b3ea"/>
                <w:spacing w:val="-23"/>
                <w:sz w:val="17"/>
                <w:szCs w:val="17"/>
              </w:rPr>
              <w:t>甘</w:t>
            </w:r>
            <w:r>
              <w:rPr>
                <w:color w:val="00b3ea"/>
                <w:spacing w:val="-32"/>
                <w:sz w:val="17"/>
                <w:szCs w:val="17"/>
              </w:rPr>
              <w:t xml:space="preserve"> </w:t>
            </w:r>
            <w:r>
              <w:rPr>
                <w:color w:val="00b3ea"/>
                <w:spacing w:val="-23"/>
                <w:sz w:val="17"/>
                <w:szCs w:val="17"/>
              </w:rPr>
              <w:t>草</w:t>
            </w:r>
            <w:r>
              <w:rPr>
                <w:color w:val="00b3ea"/>
                <w:spacing w:val="-41"/>
                <w:sz w:val="17"/>
                <w:szCs w:val="17"/>
              </w:rPr>
              <w:t xml:space="preserve"> </w:t>
            </w:r>
            <w:r>
              <w:rPr>
                <w:color w:val="00b3ea"/>
                <w:spacing w:val="-23"/>
                <w:sz w:val="17"/>
                <w:szCs w:val="17"/>
              </w:rPr>
              <w:t>：</w:t>
            </w:r>
            <w:r>
              <w:rPr>
                <w:spacing w:val="-23"/>
                <w:sz w:val="17"/>
                <w:szCs w:val="17"/>
              </w:rPr>
              <w:t>和中调药</w:t>
            </w:r>
          </w:p>
        </w:tc>
      </w:tr>
      <w:tr w14:paraId="C0A8F880">
        <w:tblPrEx/>
        <w:trPr>
          <w:trHeight w:val="799" w:hRule="atLeast"/>
        </w:trPr>
        <w:tc>
          <w:tcPr>
            <w:tcW w:w="1273" w:type="dxa"/>
            <w:tcBorders/>
          </w:tcPr>
          <w:p w14:paraId="4E328A51">
            <w:pPr>
              <w:pStyle w:val="style0"/>
              <w:spacing w:lineRule="auto" w:line="258"/>
              <w:rPr>
                <w:rFonts w:ascii="Arial"/>
                <w:sz w:val="21"/>
              </w:rPr>
            </w:pPr>
          </w:p>
          <w:p w14:paraId="638DEE41">
            <w:pPr>
              <w:pStyle w:val="style4098"/>
              <w:spacing w:before="56" w:lineRule="auto" w:line="219"/>
              <w:ind w:left="287"/>
              <w:rPr>
                <w:sz w:val="17"/>
                <w:szCs w:val="17"/>
              </w:rPr>
            </w:pPr>
            <w:r>
              <w:rPr>
                <w:b/>
                <w:bCs/>
                <w:spacing w:val="-4"/>
                <w:sz w:val="17"/>
                <w:szCs w:val="17"/>
              </w:rPr>
              <w:t>配伍特点</w:t>
            </w:r>
          </w:p>
        </w:tc>
        <w:tc>
          <w:tcPr>
            <w:tcW w:w="8086" w:type="dxa"/>
            <w:tcBorders/>
          </w:tcPr>
          <w:p w14:paraId="2792F121">
            <w:pPr>
              <w:pStyle w:val="style4098"/>
              <w:spacing w:before="38" w:lineRule="auto" w:line="220"/>
              <w:ind w:left="101"/>
              <w:rPr>
                <w:sz w:val="17"/>
                <w:szCs w:val="17"/>
              </w:rPr>
            </w:pPr>
            <w:r>
              <w:rPr>
                <w:spacing w:val="-1"/>
                <w:sz w:val="17"/>
                <w:szCs w:val="17"/>
              </w:rPr>
              <w:t>辛温疏表与理气行滞同伍，表里同治，重在解表</w:t>
            </w:r>
          </w:p>
          <w:p w14:paraId="F7359BDD">
            <w:pPr>
              <w:pStyle w:val="style4098"/>
              <w:spacing w:before="65" w:lineRule="auto" w:line="262"/>
              <w:ind w:left="100" w:hanging="29"/>
              <w:rPr>
                <w:sz w:val="17"/>
                <w:szCs w:val="17"/>
              </w:rPr>
            </w:pPr>
            <w:r>
              <w:rPr>
                <w:spacing w:val="-3"/>
                <w:sz w:val="17"/>
                <w:szCs w:val="17"/>
              </w:rPr>
              <w:t>①理气而调三焦，即畅肺、醒脾、疏肝；②解表兼散多邪，即散寒，祛风，化浊</w:t>
            </w:r>
            <w:r>
              <w:rPr>
                <w:spacing w:val="-4"/>
                <w:sz w:val="17"/>
                <w:szCs w:val="17"/>
              </w:rPr>
              <w:t>兼用；③药性平和，既能外散</w:t>
            </w:r>
            <w:r>
              <w:rPr>
                <w:sz w:val="17"/>
                <w:szCs w:val="17"/>
              </w:rPr>
              <w:t xml:space="preserve"> </w:t>
            </w:r>
            <w:r>
              <w:rPr>
                <w:spacing w:val="-1"/>
                <w:sz w:val="17"/>
                <w:szCs w:val="17"/>
              </w:rPr>
              <w:t>表邪，又可内调气血，临床适应性好</w:t>
            </w:r>
          </w:p>
        </w:tc>
      </w:tr>
      <w:tr w14:paraId="93F3F513">
        <w:tblPrEx/>
        <w:trPr>
          <w:trHeight w:val="899" w:hRule="atLeast"/>
        </w:trPr>
        <w:tc>
          <w:tcPr>
            <w:tcW w:w="1273" w:type="dxa"/>
            <w:tcBorders/>
          </w:tcPr>
          <w:p w14:paraId="BDE5DF04">
            <w:pPr>
              <w:pStyle w:val="style0"/>
              <w:spacing w:lineRule="auto" w:line="310"/>
              <w:rPr>
                <w:rFonts w:ascii="Arial"/>
                <w:sz w:val="21"/>
              </w:rPr>
            </w:pPr>
          </w:p>
          <w:p w14:paraId="8617C61E">
            <w:pPr>
              <w:pStyle w:val="style4098"/>
              <w:spacing w:before="55" w:lineRule="auto" w:line="221"/>
              <w:ind w:left="287"/>
              <w:rPr>
                <w:sz w:val="17"/>
                <w:szCs w:val="17"/>
              </w:rPr>
            </w:pPr>
            <w:r>
              <w:rPr>
                <w:b/>
                <w:bCs/>
                <w:spacing w:val="2"/>
                <w:sz w:val="17"/>
                <w:szCs w:val="17"/>
              </w:rPr>
              <w:t>加减应用</w:t>
            </w:r>
          </w:p>
        </w:tc>
        <w:tc>
          <w:tcPr>
            <w:tcW w:w="8086" w:type="dxa"/>
            <w:tcBorders/>
          </w:tcPr>
          <w:p w14:paraId="D3199765">
            <w:pPr>
              <w:pStyle w:val="style4098"/>
              <w:spacing w:before="97" w:lineRule="auto" w:line="276"/>
              <w:ind w:left="81" w:firstLine="9"/>
              <w:rPr>
                <w:sz w:val="17"/>
                <w:szCs w:val="17"/>
              </w:rPr>
            </w:pPr>
            <w:r>
              <w:rPr>
                <w:spacing w:val="-3"/>
                <w:sz w:val="17"/>
                <w:szCs w:val="17"/>
              </w:rPr>
              <w:t>①(加味香苏散)加荆芥、秦艽、防风、蔓</w:t>
            </w:r>
            <w:r>
              <w:rPr>
                <w:spacing w:val="-4"/>
                <w:sz w:val="17"/>
                <w:szCs w:val="17"/>
              </w:rPr>
              <w:t>荆子、川芎、生姜，功能发汗解表，主治四时感冒，头痛项强，鼻塞</w:t>
            </w:r>
            <w:r>
              <w:rPr>
                <w:sz w:val="17"/>
                <w:szCs w:val="17"/>
              </w:rPr>
              <w:t xml:space="preserve"> </w:t>
            </w:r>
            <w:r>
              <w:rPr>
                <w:sz w:val="17"/>
                <w:szCs w:val="17"/>
              </w:rPr>
              <w:t>流涕，身体疼痛，发热恶寒或恶风，无汗，舌苔薄白，脉浮；②(香苏葱豉汤)加</w:t>
            </w:r>
            <w:r>
              <w:rPr>
                <w:spacing w:val="-1"/>
                <w:sz w:val="17"/>
                <w:szCs w:val="17"/>
              </w:rPr>
              <w:t>葱豉汤(葱白、淡豆豉),功</w:t>
            </w:r>
            <w:r>
              <w:rPr>
                <w:sz w:val="17"/>
                <w:szCs w:val="17"/>
              </w:rPr>
              <w:t xml:space="preserve">  </w:t>
            </w:r>
            <w:r>
              <w:rPr>
                <w:spacing w:val="1"/>
                <w:sz w:val="17"/>
                <w:szCs w:val="17"/>
              </w:rPr>
              <w:t>能发汗解表，调气安胎，主治妊妇伤寒</w:t>
            </w:r>
          </w:p>
        </w:tc>
      </w:tr>
      <w:tr w14:paraId="F5677494">
        <w:tblPrEx/>
        <w:trPr>
          <w:trHeight w:val="339" w:hRule="atLeast"/>
        </w:trPr>
        <w:tc>
          <w:tcPr>
            <w:tcW w:w="1273" w:type="dxa"/>
            <w:tcBorders/>
          </w:tcPr>
          <w:p w14:paraId="22023743">
            <w:pPr>
              <w:pStyle w:val="style4098"/>
              <w:spacing w:before="88" w:lineRule="auto" w:line="220"/>
              <w:ind w:left="287"/>
              <w:rPr>
                <w:sz w:val="17"/>
                <w:szCs w:val="17"/>
              </w:rPr>
            </w:pPr>
            <w:r>
              <w:rPr>
                <w:b/>
                <w:bCs/>
                <w:spacing w:val="-4"/>
                <w:sz w:val="17"/>
                <w:szCs w:val="17"/>
              </w:rPr>
              <w:t>注意事项</w:t>
            </w:r>
          </w:p>
        </w:tc>
        <w:tc>
          <w:tcPr>
            <w:tcW w:w="8086" w:type="dxa"/>
            <w:tcBorders/>
          </w:tcPr>
          <w:p w14:paraId="9E1DF71E">
            <w:pPr>
              <w:pStyle w:val="style4098"/>
              <w:spacing w:before="88" w:lineRule="auto" w:line="219"/>
              <w:ind w:left="101"/>
              <w:rPr>
                <w:sz w:val="17"/>
                <w:szCs w:val="17"/>
              </w:rPr>
            </w:pPr>
            <w:r>
              <w:rPr>
                <w:spacing w:val="-1"/>
                <w:sz w:val="17"/>
                <w:szCs w:val="17"/>
              </w:rPr>
              <w:t>风寒表实重证非本方所宜</w:t>
            </w:r>
          </w:p>
        </w:tc>
      </w:tr>
      <w:tr w14:paraId="DF5958DE">
        <w:tblPrEx/>
        <w:trPr>
          <w:trHeight w:val="360" w:hRule="atLeast"/>
        </w:trPr>
        <w:tc>
          <w:tcPr>
            <w:tcW w:w="9359" w:type="dxa"/>
            <w:gridSpan w:val="2"/>
            <w:tcBorders/>
            <w:shd w:val="clear" w:color="auto" w:fill="00abf5"/>
          </w:tcPr>
          <w:p w14:paraId="38D83AE6">
            <w:pPr>
              <w:pStyle w:val="style4098"/>
              <w:spacing w:before="98" w:lineRule="auto" w:line="219"/>
              <w:ind w:left="4337"/>
              <w:rPr>
                <w:sz w:val="17"/>
                <w:szCs w:val="17"/>
              </w:rPr>
            </w:pPr>
            <w:r>
              <w:rPr>
                <w:b/>
                <w:bCs/>
                <w:color w:val="ffffff"/>
                <w:spacing w:val="-4"/>
                <w:sz w:val="17"/>
                <w:szCs w:val="17"/>
              </w:rPr>
              <w:t>正柴胡饮</w:t>
            </w:r>
          </w:p>
        </w:tc>
      </w:tr>
      <w:tr w14:paraId="BC95A598">
        <w:tblPrEx/>
        <w:trPr>
          <w:trHeight w:val="310" w:hRule="atLeast"/>
        </w:trPr>
        <w:tc>
          <w:tcPr>
            <w:tcW w:w="1273" w:type="dxa"/>
            <w:tcBorders/>
          </w:tcPr>
          <w:p w14:paraId="F470AB7D">
            <w:pPr>
              <w:pStyle w:val="style4098"/>
              <w:spacing w:before="67" w:lineRule="auto" w:line="219"/>
              <w:ind w:left="457"/>
              <w:rPr>
                <w:sz w:val="17"/>
                <w:szCs w:val="17"/>
              </w:rPr>
            </w:pPr>
            <w:r>
              <w:rPr>
                <w:b/>
                <w:bCs/>
                <w:spacing w:val="-4"/>
                <w:sz w:val="17"/>
                <w:szCs w:val="17"/>
              </w:rPr>
              <w:t>方歌</w:t>
            </w:r>
          </w:p>
        </w:tc>
        <w:tc>
          <w:tcPr>
            <w:tcW w:w="8086" w:type="dxa"/>
            <w:tcBorders/>
          </w:tcPr>
          <w:p w14:paraId="85444335">
            <w:pPr>
              <w:pStyle w:val="style4098"/>
              <w:spacing w:before="69" w:lineRule="auto" w:line="219"/>
              <w:ind w:left="101"/>
              <w:rPr>
                <w:sz w:val="17"/>
                <w:szCs w:val="17"/>
              </w:rPr>
            </w:pPr>
            <w:r>
              <w:rPr>
                <w:sz w:val="17"/>
                <w:szCs w:val="17"/>
              </w:rPr>
              <w:t>正柴胡饮景岳方，芍药陈草生姜防。疏散风寒</w:t>
            </w:r>
            <w:r>
              <w:rPr>
                <w:spacing w:val="-1"/>
                <w:sz w:val="17"/>
                <w:szCs w:val="17"/>
              </w:rPr>
              <w:t>效平和，风寒轻证服之康</w:t>
            </w:r>
          </w:p>
        </w:tc>
      </w:tr>
      <w:tr w14:paraId="F3638390">
        <w:tblPrEx/>
        <w:trPr>
          <w:trHeight w:val="310" w:hRule="atLeast"/>
        </w:trPr>
        <w:tc>
          <w:tcPr>
            <w:tcW w:w="1273" w:type="dxa"/>
            <w:tcBorders/>
          </w:tcPr>
          <w:p w14:paraId="5F505413">
            <w:pPr>
              <w:pStyle w:val="style4098"/>
              <w:spacing w:before="69" w:lineRule="auto" w:line="221"/>
              <w:ind w:left="457"/>
              <w:rPr>
                <w:sz w:val="17"/>
                <w:szCs w:val="17"/>
              </w:rPr>
            </w:pPr>
            <w:r>
              <w:rPr>
                <w:b/>
                <w:bCs/>
                <w:spacing w:val="-4"/>
                <w:sz w:val="17"/>
                <w:szCs w:val="17"/>
              </w:rPr>
              <w:t>组成</w:t>
            </w:r>
          </w:p>
        </w:tc>
        <w:tc>
          <w:tcPr>
            <w:tcW w:w="8086" w:type="dxa"/>
            <w:tcBorders/>
          </w:tcPr>
          <w:p w14:paraId="66B361AC">
            <w:pPr>
              <w:pStyle w:val="style4098"/>
              <w:spacing w:before="69" w:lineRule="auto" w:line="219"/>
              <w:ind w:left="101"/>
              <w:rPr>
                <w:sz w:val="17"/>
                <w:szCs w:val="17"/>
              </w:rPr>
            </w:pPr>
            <w:r>
              <w:rPr>
                <w:color w:val="00bbea"/>
                <w:spacing w:val="2"/>
                <w:sz w:val="17"/>
                <w:szCs w:val="17"/>
              </w:rPr>
              <w:t xml:space="preserve">柴胡  </w:t>
            </w:r>
            <w:r>
              <w:rPr>
                <w:color w:val="00bae9"/>
                <w:spacing w:val="2"/>
                <w:sz w:val="17"/>
                <w:szCs w:val="17"/>
              </w:rPr>
              <w:t>防风</w:t>
            </w:r>
            <w:r>
              <w:rPr>
                <w:color w:val="00bae9"/>
                <w:spacing w:val="79"/>
                <w:sz w:val="17"/>
                <w:szCs w:val="17"/>
              </w:rPr>
              <w:t xml:space="preserve"> </w:t>
            </w:r>
            <w:r>
              <w:rPr>
                <w:color w:val="00bceb"/>
                <w:spacing w:val="2"/>
                <w:sz w:val="17"/>
                <w:szCs w:val="17"/>
              </w:rPr>
              <w:t>陈皮</w:t>
            </w:r>
            <w:r>
              <w:rPr>
                <w:color w:val="00bceb"/>
                <w:spacing w:val="77"/>
                <w:sz w:val="17"/>
                <w:szCs w:val="17"/>
              </w:rPr>
              <w:t xml:space="preserve"> </w:t>
            </w:r>
            <w:r>
              <w:rPr>
                <w:color w:val="00b8e6"/>
                <w:spacing w:val="2"/>
                <w:sz w:val="17"/>
                <w:szCs w:val="17"/>
              </w:rPr>
              <w:t xml:space="preserve">芍药  </w:t>
            </w:r>
            <w:r>
              <w:rPr>
                <w:color w:val="00bae8"/>
                <w:spacing w:val="2"/>
                <w:sz w:val="17"/>
                <w:szCs w:val="17"/>
              </w:rPr>
              <w:t>甘草  生姜</w:t>
            </w:r>
            <w:r>
              <w:rPr>
                <w:spacing w:val="2"/>
                <w:sz w:val="17"/>
                <w:szCs w:val="17"/>
              </w:rPr>
              <w:t>(君药：柴胡)</w:t>
            </w:r>
          </w:p>
        </w:tc>
      </w:tr>
      <w:tr w14:paraId="380E01A1">
        <w:tblPrEx/>
        <w:trPr>
          <w:trHeight w:val="310" w:hRule="atLeast"/>
        </w:trPr>
        <w:tc>
          <w:tcPr>
            <w:tcW w:w="1273" w:type="dxa"/>
            <w:tcBorders/>
          </w:tcPr>
          <w:p w14:paraId="A8226A3D">
            <w:pPr>
              <w:pStyle w:val="style4098"/>
              <w:spacing w:before="69" w:lineRule="auto" w:line="221"/>
              <w:ind w:left="457"/>
              <w:rPr>
                <w:sz w:val="17"/>
                <w:szCs w:val="17"/>
              </w:rPr>
            </w:pPr>
            <w:r>
              <w:rPr>
                <w:b/>
                <w:bCs/>
                <w:spacing w:val="-4"/>
                <w:sz w:val="17"/>
                <w:szCs w:val="17"/>
              </w:rPr>
              <w:t>用法</w:t>
            </w:r>
          </w:p>
        </w:tc>
        <w:tc>
          <w:tcPr>
            <w:tcW w:w="8086" w:type="dxa"/>
            <w:tcBorders/>
          </w:tcPr>
          <w:p w14:paraId="2AF6DE9F">
            <w:pPr>
              <w:pStyle w:val="style4098"/>
              <w:spacing w:before="71" w:lineRule="auto" w:line="219"/>
              <w:ind w:left="101"/>
              <w:rPr>
                <w:sz w:val="17"/>
                <w:szCs w:val="17"/>
              </w:rPr>
            </w:pPr>
            <w:r>
              <w:rPr>
                <w:spacing w:val="-1"/>
                <w:sz w:val="17"/>
                <w:szCs w:val="17"/>
              </w:rPr>
              <w:t>水一盅半，煎七八分，热服</w:t>
            </w:r>
          </w:p>
        </w:tc>
      </w:tr>
      <w:tr w14:paraId="680DE15F">
        <w:tblPrEx/>
        <w:trPr>
          <w:trHeight w:val="320" w:hRule="atLeast"/>
        </w:trPr>
        <w:tc>
          <w:tcPr>
            <w:tcW w:w="1273" w:type="dxa"/>
            <w:tcBorders/>
          </w:tcPr>
          <w:p w14:paraId="09EE0149">
            <w:pPr>
              <w:pStyle w:val="style4098"/>
              <w:spacing w:before="79" w:lineRule="auto" w:line="221"/>
              <w:ind w:left="457"/>
              <w:rPr>
                <w:sz w:val="17"/>
                <w:szCs w:val="17"/>
              </w:rPr>
            </w:pPr>
            <w:r>
              <w:rPr>
                <w:b/>
                <w:bCs/>
                <w:spacing w:val="6"/>
                <w:sz w:val="17"/>
                <w:szCs w:val="17"/>
              </w:rPr>
              <w:t>功用</w:t>
            </w:r>
          </w:p>
        </w:tc>
        <w:tc>
          <w:tcPr>
            <w:tcW w:w="8086" w:type="dxa"/>
            <w:tcBorders/>
          </w:tcPr>
          <w:p w14:paraId="DD0B876C">
            <w:pPr>
              <w:pStyle w:val="style4098"/>
              <w:spacing w:before="81" w:lineRule="auto" w:line="219"/>
              <w:ind w:left="101"/>
              <w:rPr>
                <w:sz w:val="17"/>
                <w:szCs w:val="17"/>
              </w:rPr>
            </w:pPr>
            <w:r>
              <w:rPr>
                <w:color w:val="00bceb"/>
                <w:spacing w:val="-2"/>
                <w:sz w:val="17"/>
                <w:szCs w:val="17"/>
              </w:rPr>
              <w:t>解表散寒</w:t>
            </w:r>
          </w:p>
        </w:tc>
      </w:tr>
      <w:tr w14:paraId="B27B68D9">
        <w:tblPrEx/>
        <w:trPr>
          <w:trHeight w:val="619" w:hRule="atLeast"/>
        </w:trPr>
        <w:tc>
          <w:tcPr>
            <w:tcW w:w="1273" w:type="dxa"/>
            <w:tcBorders/>
          </w:tcPr>
          <w:p w14:paraId="6E1CDE2D">
            <w:pPr>
              <w:pStyle w:val="style4098"/>
              <w:spacing w:before="233" w:lineRule="auto" w:line="224"/>
              <w:ind w:left="457"/>
              <w:rPr>
                <w:sz w:val="17"/>
                <w:szCs w:val="17"/>
              </w:rPr>
            </w:pPr>
            <w:r>
              <w:rPr>
                <w:b/>
                <w:bCs/>
                <w:spacing w:val="-4"/>
                <w:sz w:val="17"/>
                <w:szCs w:val="17"/>
              </w:rPr>
              <w:t>主治</w:t>
            </w:r>
          </w:p>
        </w:tc>
        <w:tc>
          <w:tcPr>
            <w:tcW w:w="8086" w:type="dxa"/>
            <w:tcBorders/>
          </w:tcPr>
          <w:p w14:paraId="BC39533A">
            <w:pPr>
              <w:pStyle w:val="style4098"/>
              <w:spacing w:before="100" w:lineRule="auto" w:line="261"/>
              <w:ind w:left="100" w:right="1" w:hanging="9"/>
              <w:rPr>
                <w:sz w:val="17"/>
                <w:szCs w:val="17"/>
              </w:rPr>
            </w:pPr>
            <w:r>
              <w:rPr>
                <w:color w:val="00bae9"/>
                <w:sz w:val="17"/>
                <w:szCs w:val="17"/>
              </w:rPr>
              <w:t>外感风寒轻证。微</w:t>
            </w:r>
            <w:r>
              <w:rPr>
                <w:sz w:val="17"/>
                <w:szCs w:val="17"/>
              </w:rPr>
              <w:t>恶风寒，发热，无汗，头痛身痛，舌苔薄白，脉浮(《景岳全书》:“</w:t>
            </w:r>
            <w:r>
              <w:rPr>
                <w:spacing w:val="-1"/>
                <w:sz w:val="17"/>
                <w:szCs w:val="17"/>
              </w:rPr>
              <w:t>凡外感风寒，发热恶</w:t>
            </w:r>
            <w:r>
              <w:rPr>
                <w:sz w:val="17"/>
                <w:szCs w:val="17"/>
              </w:rPr>
              <w:t xml:space="preserve"> </w:t>
            </w:r>
            <w:r>
              <w:rPr>
                <w:spacing w:val="1"/>
                <w:sz w:val="17"/>
                <w:szCs w:val="17"/>
              </w:rPr>
              <w:t>寒，头痛身痛，疾疟初起等证，凡血气平和，宜从平散者，此方主之。</w:t>
            </w:r>
            <w:r>
              <w:rPr>
                <w:sz w:val="17"/>
                <w:szCs w:val="17"/>
              </w:rPr>
              <w:t>”)</w:t>
            </w:r>
          </w:p>
        </w:tc>
      </w:tr>
      <w:tr w14:paraId="4A40E369">
        <w:tblPrEx/>
        <w:trPr>
          <w:trHeight w:val="340" w:hRule="atLeast"/>
        </w:trPr>
        <w:tc>
          <w:tcPr>
            <w:tcW w:w="1273" w:type="dxa"/>
            <w:tcBorders/>
          </w:tcPr>
          <w:p w14:paraId="B6ED88CF">
            <w:pPr>
              <w:pStyle w:val="style4098"/>
              <w:spacing w:before="89" w:lineRule="auto" w:line="219"/>
              <w:ind w:left="287"/>
              <w:rPr>
                <w:sz w:val="17"/>
                <w:szCs w:val="17"/>
              </w:rPr>
            </w:pPr>
            <w:r>
              <w:rPr>
                <w:b/>
                <w:bCs/>
                <w:spacing w:val="-4"/>
                <w:sz w:val="17"/>
                <w:szCs w:val="17"/>
              </w:rPr>
              <w:t>配伍特点</w:t>
            </w:r>
          </w:p>
        </w:tc>
        <w:tc>
          <w:tcPr>
            <w:tcW w:w="8086" w:type="dxa"/>
            <w:tcBorders/>
          </w:tcPr>
          <w:p w14:paraId="1A59FF52">
            <w:pPr>
              <w:pStyle w:val="style4098"/>
              <w:spacing w:before="92" w:lineRule="auto" w:line="219"/>
              <w:ind w:left="101"/>
              <w:rPr>
                <w:sz w:val="17"/>
                <w:szCs w:val="17"/>
              </w:rPr>
            </w:pPr>
            <w:r>
              <w:rPr>
                <w:spacing w:val="-1"/>
                <w:sz w:val="17"/>
                <w:szCs w:val="17"/>
              </w:rPr>
              <w:t>平散风寒治法代表方</w:t>
            </w:r>
          </w:p>
        </w:tc>
      </w:tr>
      <w:tr w14:paraId="AE25E473">
        <w:tblPrEx/>
        <w:trPr>
          <w:trHeight w:val="359" w:hRule="atLeast"/>
        </w:trPr>
        <w:tc>
          <w:tcPr>
            <w:tcW w:w="9359" w:type="dxa"/>
            <w:gridSpan w:val="2"/>
            <w:tcBorders/>
            <w:shd w:val="clear" w:color="auto" w:fill="00aaf5"/>
          </w:tcPr>
          <w:p w14:paraId="6A28EAA3">
            <w:pPr>
              <w:pStyle w:val="style4098"/>
              <w:spacing w:before="98" w:lineRule="auto" w:line="219"/>
              <w:ind w:left="4337"/>
              <w:rPr>
                <w:sz w:val="17"/>
                <w:szCs w:val="17"/>
              </w:rPr>
            </w:pPr>
            <w:r>
              <w:rPr>
                <w:b/>
                <w:bCs/>
                <w:color w:val="ffffff"/>
                <w:spacing w:val="-4"/>
                <w:sz w:val="17"/>
                <w:szCs w:val="17"/>
              </w:rPr>
              <w:t>大青龙汤</w:t>
            </w:r>
          </w:p>
        </w:tc>
      </w:tr>
      <w:tr w14:paraId="412396C1">
        <w:tblPrEx/>
        <w:trPr>
          <w:trHeight w:val="300" w:hRule="atLeast"/>
        </w:trPr>
        <w:tc>
          <w:tcPr>
            <w:tcW w:w="1273" w:type="dxa"/>
            <w:tcBorders/>
          </w:tcPr>
          <w:p w14:paraId="B75E3912">
            <w:pPr>
              <w:pStyle w:val="style4098"/>
              <w:spacing w:before="69" w:lineRule="auto" w:line="219"/>
              <w:ind w:left="457"/>
              <w:rPr>
                <w:sz w:val="17"/>
                <w:szCs w:val="17"/>
              </w:rPr>
            </w:pPr>
            <w:r>
              <w:rPr>
                <w:b/>
                <w:bCs/>
                <w:spacing w:val="-4"/>
                <w:sz w:val="17"/>
                <w:szCs w:val="17"/>
              </w:rPr>
              <w:t>方歌</w:t>
            </w:r>
          </w:p>
        </w:tc>
        <w:tc>
          <w:tcPr>
            <w:tcW w:w="8086" w:type="dxa"/>
            <w:tcBorders/>
          </w:tcPr>
          <w:p w14:paraId="FC776049">
            <w:pPr>
              <w:pStyle w:val="style4098"/>
              <w:spacing w:before="71" w:lineRule="auto" w:line="219"/>
              <w:ind w:left="101"/>
              <w:rPr>
                <w:sz w:val="17"/>
                <w:szCs w:val="17"/>
              </w:rPr>
            </w:pPr>
            <w:r>
              <w:rPr>
                <w:sz w:val="17"/>
                <w:szCs w:val="17"/>
              </w:rPr>
              <w:t>大青龙汤桂麻黄，杏草石膏姜枣藏。太阳无汗兼烦躁，发表清里此方良</w:t>
            </w:r>
          </w:p>
        </w:tc>
      </w:tr>
      <w:tr w14:paraId="33EE4D13">
        <w:tblPrEx/>
        <w:trPr>
          <w:trHeight w:val="639" w:hRule="atLeast"/>
        </w:trPr>
        <w:tc>
          <w:tcPr>
            <w:tcW w:w="1273" w:type="dxa"/>
            <w:tcBorders/>
          </w:tcPr>
          <w:p w14:paraId="56AE7467">
            <w:pPr>
              <w:pStyle w:val="style4098"/>
              <w:spacing w:before="241" w:lineRule="auto" w:line="221"/>
              <w:ind w:left="457"/>
              <w:rPr>
                <w:sz w:val="17"/>
                <w:szCs w:val="17"/>
              </w:rPr>
            </w:pPr>
            <w:r>
              <w:rPr>
                <w:b/>
                <w:bCs/>
                <w:spacing w:val="-4"/>
                <w:sz w:val="17"/>
                <w:szCs w:val="17"/>
              </w:rPr>
              <w:t>组成</w:t>
            </w:r>
          </w:p>
        </w:tc>
        <w:tc>
          <w:tcPr>
            <w:tcW w:w="8086" w:type="dxa"/>
            <w:tcBorders/>
          </w:tcPr>
          <w:p w14:paraId="B8946F03">
            <w:pPr>
              <w:pStyle w:val="style4098"/>
              <w:spacing w:before="101" w:lineRule="auto" w:line="219"/>
              <w:ind w:left="91"/>
              <w:rPr>
                <w:sz w:val="17"/>
                <w:szCs w:val="17"/>
              </w:rPr>
            </w:pPr>
            <w:r>
              <w:rPr>
                <w:color w:val="00b9e7"/>
                <w:sz w:val="17"/>
                <w:szCs w:val="17"/>
              </w:rPr>
              <w:t>麻黄</w:t>
            </w:r>
            <w:r>
              <w:rPr>
                <w:sz w:val="17"/>
                <w:szCs w:val="17"/>
              </w:rPr>
              <w:t xml:space="preserve">去节，六两 </w:t>
            </w:r>
            <w:r>
              <w:rPr>
                <w:color w:val="00b0e6"/>
                <w:sz w:val="17"/>
                <w:szCs w:val="17"/>
              </w:rPr>
              <w:t>桂枝</w:t>
            </w:r>
            <w:r>
              <w:rPr>
                <w:sz w:val="17"/>
                <w:szCs w:val="17"/>
              </w:rPr>
              <w:t xml:space="preserve">二两 </w:t>
            </w:r>
            <w:r>
              <w:rPr>
                <w:color w:val="00bae8"/>
                <w:sz w:val="17"/>
                <w:szCs w:val="17"/>
              </w:rPr>
              <w:t>炙甘草</w:t>
            </w:r>
            <w:r>
              <w:rPr>
                <w:sz w:val="17"/>
                <w:szCs w:val="17"/>
              </w:rPr>
              <w:t xml:space="preserve">二两  </w:t>
            </w:r>
            <w:r>
              <w:rPr>
                <w:color w:val="00b9e7"/>
                <w:sz w:val="17"/>
                <w:szCs w:val="17"/>
              </w:rPr>
              <w:t>杏仁</w:t>
            </w:r>
            <w:r>
              <w:rPr>
                <w:sz w:val="17"/>
                <w:szCs w:val="17"/>
              </w:rPr>
              <w:t xml:space="preserve">去皮尖，四十粒 </w:t>
            </w:r>
            <w:r>
              <w:rPr>
                <w:color w:val="00abe9"/>
                <w:sz w:val="17"/>
                <w:szCs w:val="17"/>
              </w:rPr>
              <w:t>石膏</w:t>
            </w:r>
            <w:r>
              <w:rPr>
                <w:sz w:val="17"/>
                <w:szCs w:val="17"/>
              </w:rPr>
              <w:t xml:space="preserve">如鸡子大，碎 </w:t>
            </w:r>
            <w:r>
              <w:rPr>
                <w:color w:val="00badf"/>
                <w:sz w:val="17"/>
                <w:szCs w:val="17"/>
              </w:rPr>
              <w:t>生姜</w:t>
            </w:r>
            <w:r>
              <w:rPr>
                <w:spacing w:val="-1"/>
                <w:sz w:val="17"/>
                <w:szCs w:val="17"/>
              </w:rPr>
              <w:t xml:space="preserve">三两  </w:t>
            </w:r>
            <w:r>
              <w:rPr>
                <w:color w:val="00b8e6"/>
                <w:spacing w:val="-1"/>
                <w:sz w:val="17"/>
                <w:szCs w:val="17"/>
              </w:rPr>
              <w:t>大枣</w:t>
            </w:r>
          </w:p>
          <w:p w14:paraId="815AEAC1">
            <w:pPr>
              <w:pStyle w:val="style4098"/>
              <w:spacing w:before="89" w:lineRule="auto" w:line="219"/>
              <w:ind w:left="101"/>
              <w:rPr>
                <w:sz w:val="17"/>
                <w:szCs w:val="17"/>
              </w:rPr>
            </w:pPr>
            <w:r>
              <w:rPr>
                <w:spacing w:val="3"/>
                <w:sz w:val="17"/>
                <w:szCs w:val="17"/>
              </w:rPr>
              <w:t>十二枚(君药：麻黄)</w:t>
            </w:r>
          </w:p>
        </w:tc>
      </w:tr>
      <w:tr w14:paraId="6BCBAEFD">
        <w:tblPrEx/>
        <w:trPr>
          <w:trHeight w:val="609" w:hRule="atLeast"/>
        </w:trPr>
        <w:tc>
          <w:tcPr>
            <w:tcW w:w="1273" w:type="dxa"/>
            <w:tcBorders/>
          </w:tcPr>
          <w:p w14:paraId="D8DF559B">
            <w:pPr>
              <w:pStyle w:val="style4098"/>
              <w:spacing w:before="222" w:lineRule="auto" w:line="221"/>
              <w:ind w:left="457"/>
              <w:rPr>
                <w:sz w:val="17"/>
                <w:szCs w:val="17"/>
              </w:rPr>
            </w:pPr>
            <w:r>
              <w:rPr>
                <w:b/>
                <w:bCs/>
                <w:spacing w:val="-4"/>
                <w:sz w:val="17"/>
                <w:szCs w:val="17"/>
              </w:rPr>
              <w:t>用法</w:t>
            </w:r>
          </w:p>
        </w:tc>
        <w:tc>
          <w:tcPr>
            <w:tcW w:w="8086" w:type="dxa"/>
            <w:tcBorders/>
          </w:tcPr>
          <w:p w14:paraId="65C51D57">
            <w:pPr>
              <w:pStyle w:val="style4098"/>
              <w:spacing w:before="72" w:lineRule="auto" w:line="278"/>
              <w:ind w:left="101"/>
              <w:rPr>
                <w:sz w:val="17"/>
                <w:szCs w:val="17"/>
              </w:rPr>
            </w:pPr>
            <w:r>
              <w:rPr>
                <w:sz w:val="17"/>
                <w:szCs w:val="17"/>
              </w:rPr>
              <w:t>上七味，以水九升，先煮麻黄，减二升，去上沫，内诸药，煮取三升</w:t>
            </w:r>
            <w:r>
              <w:rPr>
                <w:spacing w:val="-1"/>
                <w:sz w:val="17"/>
                <w:szCs w:val="17"/>
              </w:rPr>
              <w:t>，去滓，温服一升，取微似汗。汗出多</w:t>
            </w:r>
            <w:r>
              <w:rPr>
                <w:sz w:val="17"/>
                <w:szCs w:val="17"/>
              </w:rPr>
              <w:t xml:space="preserve"> </w:t>
            </w:r>
            <w:r>
              <w:rPr>
                <w:spacing w:val="-4"/>
                <w:sz w:val="17"/>
                <w:szCs w:val="17"/>
              </w:rPr>
              <w:t>者，温粉扑之。</w:t>
            </w:r>
            <w:r>
              <w:rPr>
                <w:spacing w:val="47"/>
                <w:w w:val="101"/>
                <w:sz w:val="17"/>
                <w:szCs w:val="17"/>
              </w:rPr>
              <w:t xml:space="preserve"> </w:t>
            </w:r>
            <w:r>
              <w:rPr>
                <w:spacing w:val="-4"/>
                <w:sz w:val="17"/>
                <w:szCs w:val="17"/>
              </w:rPr>
              <w:t>一服汗者，停后服。若复服，汗多亡阳，遂虚，恶风烦躁，不得眠也</w:t>
            </w:r>
          </w:p>
        </w:tc>
      </w:tr>
      <w:tr w14:paraId="07D9A4F1">
        <w:tblPrEx/>
        <w:trPr>
          <w:trHeight w:val="320" w:hRule="atLeast"/>
        </w:trPr>
        <w:tc>
          <w:tcPr>
            <w:tcW w:w="1273" w:type="dxa"/>
            <w:tcBorders/>
          </w:tcPr>
          <w:p w14:paraId="4E969E0A">
            <w:pPr>
              <w:pStyle w:val="style4098"/>
              <w:spacing w:before="83" w:lineRule="auto" w:line="221"/>
              <w:ind w:left="457"/>
              <w:rPr>
                <w:sz w:val="17"/>
                <w:szCs w:val="17"/>
              </w:rPr>
            </w:pPr>
            <w:r>
              <w:rPr>
                <w:b/>
                <w:bCs/>
                <w:spacing w:val="6"/>
                <w:sz w:val="17"/>
                <w:szCs w:val="17"/>
              </w:rPr>
              <w:t>功用</w:t>
            </w:r>
          </w:p>
        </w:tc>
        <w:tc>
          <w:tcPr>
            <w:tcW w:w="8086" w:type="dxa"/>
            <w:tcBorders/>
          </w:tcPr>
          <w:p w14:paraId="4D893C86">
            <w:pPr>
              <w:pStyle w:val="style4098"/>
              <w:spacing w:before="83" w:lineRule="auto" w:line="219"/>
              <w:ind w:left="101"/>
              <w:rPr>
                <w:sz w:val="17"/>
                <w:szCs w:val="17"/>
              </w:rPr>
            </w:pPr>
            <w:r>
              <w:rPr>
                <w:color w:val="00b1e7"/>
                <w:spacing w:val="-1"/>
                <w:sz w:val="17"/>
                <w:szCs w:val="17"/>
              </w:rPr>
              <w:t>发汗解表，兼清里热</w:t>
            </w:r>
          </w:p>
        </w:tc>
      </w:tr>
      <w:tr w14:paraId="34E4FECE">
        <w:tblPrEx/>
        <w:trPr>
          <w:trHeight w:val="559" w:hRule="atLeast"/>
        </w:trPr>
        <w:tc>
          <w:tcPr>
            <w:tcW w:w="1273" w:type="dxa"/>
            <w:tcBorders/>
          </w:tcPr>
          <w:p w14:paraId="27471155">
            <w:pPr>
              <w:pStyle w:val="style4098"/>
              <w:spacing w:before="207" w:lineRule="auto" w:line="224"/>
              <w:ind w:left="457"/>
              <w:rPr>
                <w:sz w:val="17"/>
                <w:szCs w:val="17"/>
              </w:rPr>
            </w:pPr>
            <w:r>
              <w:rPr>
                <w:b/>
                <w:bCs/>
                <w:spacing w:val="-4"/>
                <w:sz w:val="17"/>
                <w:szCs w:val="17"/>
              </w:rPr>
              <w:t>主治</w:t>
            </w:r>
          </w:p>
        </w:tc>
        <w:tc>
          <w:tcPr>
            <w:tcW w:w="8086" w:type="dxa"/>
            <w:tcBorders/>
          </w:tcPr>
          <w:p w14:paraId="59203E27">
            <w:pPr>
              <w:pStyle w:val="style4098"/>
              <w:spacing w:before="64" w:lineRule="exact" w:line="280"/>
              <w:ind w:left="101"/>
              <w:rPr>
                <w:sz w:val="17"/>
                <w:szCs w:val="17"/>
              </w:rPr>
            </w:pPr>
            <w:r>
              <w:rPr>
                <w:color w:val="00aceb"/>
                <w:position w:val="8"/>
                <w:sz w:val="17"/>
                <w:szCs w:val="17"/>
              </w:rPr>
              <w:t>1.外感风寒，内有郁热证。</w:t>
            </w:r>
            <w:r>
              <w:rPr>
                <w:position w:val="8"/>
                <w:sz w:val="17"/>
                <w:szCs w:val="17"/>
              </w:rPr>
              <w:t>恶寒发热，头身疼痛不汗</w:t>
            </w:r>
            <w:r>
              <w:rPr>
                <w:spacing w:val="-1"/>
                <w:position w:val="8"/>
                <w:sz w:val="17"/>
                <w:szCs w:val="17"/>
              </w:rPr>
              <w:t>出而烦躁，脉浮紧</w:t>
            </w:r>
          </w:p>
          <w:p w14:paraId="E37B06A8">
            <w:pPr>
              <w:pStyle w:val="style4098"/>
              <w:spacing w:lineRule="auto" w:line="218"/>
              <w:ind w:left="101"/>
              <w:rPr>
                <w:sz w:val="17"/>
                <w:szCs w:val="17"/>
              </w:rPr>
            </w:pPr>
            <w:r>
              <w:rPr>
                <w:color w:val="00b4eb"/>
                <w:spacing w:val="-3"/>
                <w:sz w:val="17"/>
                <w:szCs w:val="17"/>
              </w:rPr>
              <w:t>2</w:t>
            </w:r>
            <w:r>
              <w:rPr>
                <w:color w:val="00b4eb"/>
                <w:spacing w:val="-44"/>
                <w:sz w:val="17"/>
                <w:szCs w:val="17"/>
              </w:rPr>
              <w:t xml:space="preserve"> </w:t>
            </w:r>
            <w:r>
              <w:rPr>
                <w:color w:val="00b4eb"/>
                <w:spacing w:val="-3"/>
                <w:sz w:val="17"/>
                <w:szCs w:val="17"/>
              </w:rPr>
              <w:t>.</w:t>
            </w:r>
            <w:r>
              <w:rPr>
                <w:color w:val="00b4eb"/>
                <w:spacing w:val="-47"/>
                <w:sz w:val="17"/>
                <w:szCs w:val="17"/>
              </w:rPr>
              <w:t xml:space="preserve"> </w:t>
            </w:r>
            <w:r>
              <w:rPr>
                <w:color w:val="00b4eb"/>
                <w:spacing w:val="-3"/>
                <w:sz w:val="17"/>
                <w:szCs w:val="17"/>
              </w:rPr>
              <w:t>溢饮。</w:t>
            </w:r>
            <w:r>
              <w:rPr>
                <w:spacing w:val="-3"/>
                <w:sz w:val="17"/>
                <w:szCs w:val="17"/>
              </w:rPr>
              <w:t>身体疼重，或四肢浮肿，恶寒身热，无汗，烦</w:t>
            </w:r>
            <w:r>
              <w:rPr>
                <w:spacing w:val="-4"/>
                <w:sz w:val="17"/>
                <w:szCs w:val="17"/>
              </w:rPr>
              <w:t>，脉浮紧</w:t>
            </w:r>
          </w:p>
        </w:tc>
      </w:tr>
      <w:tr w14:paraId="0E052ED7">
        <w:tblPrEx/>
        <w:trPr>
          <w:trHeight w:val="310" w:hRule="atLeast"/>
        </w:trPr>
        <w:tc>
          <w:tcPr>
            <w:tcW w:w="1273" w:type="dxa"/>
            <w:tcBorders/>
          </w:tcPr>
          <w:p w14:paraId="F8B3E722">
            <w:pPr>
              <w:pStyle w:val="style4098"/>
              <w:spacing w:before="73" w:lineRule="auto" w:line="219"/>
              <w:ind w:left="287"/>
              <w:rPr>
                <w:sz w:val="17"/>
                <w:szCs w:val="17"/>
              </w:rPr>
            </w:pPr>
            <w:r>
              <w:rPr>
                <w:b/>
                <w:bCs/>
                <w:spacing w:val="-4"/>
                <w:sz w:val="17"/>
                <w:szCs w:val="17"/>
              </w:rPr>
              <w:t>配伍特点</w:t>
            </w:r>
          </w:p>
        </w:tc>
        <w:tc>
          <w:tcPr>
            <w:tcW w:w="8086" w:type="dxa"/>
            <w:tcBorders/>
          </w:tcPr>
          <w:p w14:paraId="ABCFC227">
            <w:pPr>
              <w:pStyle w:val="style4098"/>
              <w:spacing w:before="74" w:lineRule="auto" w:line="219"/>
              <w:ind w:left="101"/>
              <w:rPr>
                <w:sz w:val="17"/>
                <w:szCs w:val="17"/>
              </w:rPr>
            </w:pPr>
            <w:r>
              <w:rPr>
                <w:spacing w:val="-1"/>
                <w:sz w:val="17"/>
                <w:szCs w:val="17"/>
              </w:rPr>
              <w:t>寒温并用，表里同治，重在辛温发汗</w:t>
            </w:r>
          </w:p>
        </w:tc>
      </w:tr>
      <w:tr w14:paraId="3C36A3EC">
        <w:tblPrEx/>
        <w:trPr>
          <w:trHeight w:val="559" w:hRule="atLeast"/>
        </w:trPr>
        <w:tc>
          <w:tcPr>
            <w:tcW w:w="1273" w:type="dxa"/>
            <w:tcBorders/>
          </w:tcPr>
          <w:p w14:paraId="119A119A">
            <w:pPr>
              <w:pStyle w:val="style4098"/>
              <w:spacing w:before="203" w:lineRule="auto" w:line="219"/>
              <w:ind w:left="457"/>
              <w:rPr>
                <w:sz w:val="17"/>
                <w:szCs w:val="17"/>
              </w:rPr>
            </w:pPr>
            <w:r>
              <w:rPr>
                <w:b/>
                <w:bCs/>
                <w:spacing w:val="5"/>
                <w:sz w:val="17"/>
                <w:szCs w:val="17"/>
              </w:rPr>
              <w:t>说明</w:t>
            </w:r>
          </w:p>
        </w:tc>
        <w:tc>
          <w:tcPr>
            <w:tcW w:w="8086" w:type="dxa"/>
            <w:tcBorders/>
          </w:tcPr>
          <w:p w14:paraId="794698B8">
            <w:pPr>
              <w:pStyle w:val="style4098"/>
              <w:spacing w:before="74" w:lineRule="auto" w:line="253"/>
              <w:ind w:left="101" w:firstLine="9"/>
              <w:rPr>
                <w:sz w:val="17"/>
                <w:szCs w:val="17"/>
              </w:rPr>
            </w:pPr>
            <w:r>
              <w:rPr>
                <w:spacing w:val="-4"/>
                <w:sz w:val="17"/>
                <w:szCs w:val="17"/>
              </w:rPr>
              <w:t>表虚者不可用，原书强调：“若脉微弱，汗出恶风者，不可服。”本方发汗之功居解表诸方之冠，</w:t>
            </w:r>
            <w:r>
              <w:rPr>
                <w:spacing w:val="-5"/>
                <w:sz w:val="17"/>
                <w:szCs w:val="17"/>
              </w:rPr>
              <w:t>故“一服得</w:t>
            </w:r>
            <w:r>
              <w:rPr>
                <w:sz w:val="17"/>
                <w:szCs w:val="17"/>
              </w:rPr>
              <w:t xml:space="preserve"> </w:t>
            </w:r>
            <w:r>
              <w:rPr>
                <w:spacing w:val="5"/>
                <w:sz w:val="17"/>
                <w:szCs w:val="17"/>
              </w:rPr>
              <w:t>汗者，停后服”,以防过剂；原书要求“取微似汗”,</w:t>
            </w:r>
            <w:r>
              <w:rPr>
                <w:spacing w:val="4"/>
                <w:sz w:val="17"/>
                <w:szCs w:val="17"/>
              </w:rPr>
              <w:t>“汗出多者，温粉扑之”</w:t>
            </w:r>
          </w:p>
        </w:tc>
      </w:tr>
      <w:tr w14:paraId="E80D3B11">
        <w:tblPrEx/>
        <w:trPr>
          <w:trHeight w:val="360" w:hRule="atLeast"/>
        </w:trPr>
        <w:tc>
          <w:tcPr>
            <w:tcW w:w="9359" w:type="dxa"/>
            <w:gridSpan w:val="2"/>
            <w:tcBorders/>
            <w:shd w:val="clear" w:color="auto" w:fill="00aaf6"/>
          </w:tcPr>
          <w:p w14:paraId="21919218">
            <w:pPr>
              <w:pStyle w:val="style4098"/>
              <w:spacing w:before="103" w:lineRule="auto" w:line="219"/>
              <w:ind w:left="4247"/>
              <w:rPr>
                <w:sz w:val="17"/>
                <w:szCs w:val="17"/>
              </w:rPr>
            </w:pPr>
            <w:r>
              <w:rPr>
                <w:b/>
                <w:bCs/>
                <w:color w:val="ffffff"/>
                <w:spacing w:val="-3"/>
                <w:sz w:val="17"/>
                <w:szCs w:val="17"/>
              </w:rPr>
              <w:t>射干麻黄汤</w:t>
            </w:r>
          </w:p>
        </w:tc>
      </w:tr>
      <w:tr w14:paraId="B8DA3830">
        <w:tblPrEx/>
        <w:trPr>
          <w:trHeight w:val="310" w:hRule="atLeast"/>
        </w:trPr>
        <w:tc>
          <w:tcPr>
            <w:tcW w:w="1273" w:type="dxa"/>
            <w:tcBorders/>
          </w:tcPr>
          <w:p w14:paraId="D12FCF88">
            <w:pPr>
              <w:pStyle w:val="style4098"/>
              <w:spacing w:before="73" w:lineRule="auto" w:line="219"/>
              <w:ind w:left="457"/>
              <w:rPr>
                <w:sz w:val="17"/>
                <w:szCs w:val="17"/>
              </w:rPr>
            </w:pPr>
            <w:r>
              <w:rPr>
                <w:b/>
                <w:bCs/>
                <w:spacing w:val="-4"/>
                <w:sz w:val="17"/>
                <w:szCs w:val="17"/>
              </w:rPr>
              <w:t>方歌</w:t>
            </w:r>
          </w:p>
        </w:tc>
        <w:tc>
          <w:tcPr>
            <w:tcW w:w="8086" w:type="dxa"/>
            <w:tcBorders/>
          </w:tcPr>
          <w:p w14:paraId="9AE543A2">
            <w:pPr>
              <w:pStyle w:val="style4098"/>
              <w:spacing w:before="75" w:lineRule="auto" w:line="219"/>
              <w:ind w:left="101"/>
              <w:rPr>
                <w:sz w:val="17"/>
                <w:szCs w:val="17"/>
              </w:rPr>
            </w:pPr>
            <w:r>
              <w:rPr>
                <w:sz w:val="17"/>
                <w:szCs w:val="17"/>
              </w:rPr>
              <w:t>射干麻黄与生姜，细辛紫菀款冬藏。大枣半夏五味子</w:t>
            </w:r>
            <w:r>
              <w:rPr>
                <w:spacing w:val="-1"/>
                <w:sz w:val="17"/>
                <w:szCs w:val="17"/>
              </w:rPr>
              <w:t>，寒饮喘咳水鸡降</w:t>
            </w:r>
          </w:p>
        </w:tc>
      </w:tr>
      <w:tr w14:paraId="DD59C381">
        <w:tblPrEx/>
        <w:trPr>
          <w:trHeight w:val="569" w:hRule="atLeast"/>
        </w:trPr>
        <w:tc>
          <w:tcPr>
            <w:tcW w:w="1273" w:type="dxa"/>
            <w:tcBorders/>
          </w:tcPr>
          <w:p w14:paraId="DB985F51">
            <w:pPr>
              <w:pStyle w:val="style4098"/>
              <w:spacing w:before="205" w:lineRule="auto" w:line="221"/>
              <w:ind w:left="457"/>
              <w:rPr>
                <w:sz w:val="17"/>
                <w:szCs w:val="17"/>
              </w:rPr>
            </w:pPr>
            <w:r>
              <w:rPr>
                <w:b/>
                <w:bCs/>
                <w:spacing w:val="-4"/>
                <w:sz w:val="17"/>
                <w:szCs w:val="17"/>
              </w:rPr>
              <w:t>组成</w:t>
            </w:r>
          </w:p>
        </w:tc>
        <w:tc>
          <w:tcPr>
            <w:tcW w:w="8086" w:type="dxa"/>
            <w:tcBorders/>
          </w:tcPr>
          <w:p w14:paraId="438DD6E1">
            <w:pPr>
              <w:pStyle w:val="style4098"/>
              <w:spacing w:before="65" w:lineRule="auto" w:line="219"/>
              <w:ind w:left="91"/>
              <w:rPr>
                <w:sz w:val="17"/>
                <w:szCs w:val="17"/>
              </w:rPr>
            </w:pPr>
            <w:r>
              <w:rPr>
                <w:color w:val="00b5ec"/>
                <w:sz w:val="17"/>
                <w:szCs w:val="17"/>
              </w:rPr>
              <w:t>射干三</w:t>
            </w:r>
            <w:r>
              <w:rPr>
                <w:sz w:val="17"/>
                <w:szCs w:val="17"/>
              </w:rPr>
              <w:t xml:space="preserve">两 </w:t>
            </w:r>
            <w:r>
              <w:rPr>
                <w:color w:val="00b1e7"/>
                <w:sz w:val="17"/>
                <w:szCs w:val="17"/>
              </w:rPr>
              <w:t>麻黄</w:t>
            </w:r>
            <w:r>
              <w:rPr>
                <w:sz w:val="17"/>
                <w:szCs w:val="17"/>
              </w:rPr>
              <w:t xml:space="preserve">四两  </w:t>
            </w:r>
            <w:r>
              <w:rPr>
                <w:color w:val="00b0e6"/>
                <w:sz w:val="17"/>
                <w:szCs w:val="17"/>
              </w:rPr>
              <w:t>生姜</w:t>
            </w:r>
            <w:r>
              <w:rPr>
                <w:sz w:val="17"/>
                <w:szCs w:val="17"/>
              </w:rPr>
              <w:t xml:space="preserve">四两 </w:t>
            </w:r>
            <w:r>
              <w:rPr>
                <w:color w:val="00b3e9"/>
                <w:sz w:val="17"/>
                <w:szCs w:val="17"/>
              </w:rPr>
              <w:t>细辛三</w:t>
            </w:r>
            <w:r>
              <w:rPr>
                <w:sz w:val="17"/>
                <w:szCs w:val="17"/>
              </w:rPr>
              <w:t xml:space="preserve">两  </w:t>
            </w:r>
            <w:r>
              <w:rPr>
                <w:color w:val="00b5ec"/>
                <w:sz w:val="17"/>
                <w:szCs w:val="17"/>
              </w:rPr>
              <w:t>紫菀三</w:t>
            </w:r>
            <w:r>
              <w:rPr>
                <w:sz w:val="17"/>
                <w:szCs w:val="17"/>
              </w:rPr>
              <w:t xml:space="preserve">两  </w:t>
            </w:r>
            <w:r>
              <w:rPr>
                <w:color w:val="00b2e8"/>
                <w:sz w:val="17"/>
                <w:szCs w:val="17"/>
              </w:rPr>
              <w:t>款冬花</w:t>
            </w:r>
            <w:r>
              <w:rPr>
                <w:color w:val="00b2e8"/>
                <w:spacing w:val="-1"/>
                <w:sz w:val="17"/>
                <w:szCs w:val="17"/>
              </w:rPr>
              <w:t>三</w:t>
            </w:r>
            <w:r>
              <w:rPr>
                <w:spacing w:val="-1"/>
                <w:sz w:val="17"/>
                <w:szCs w:val="17"/>
              </w:rPr>
              <w:t xml:space="preserve">两  </w:t>
            </w:r>
            <w:r>
              <w:rPr>
                <w:color w:val="00b0e5"/>
                <w:spacing w:val="-1"/>
                <w:sz w:val="17"/>
                <w:szCs w:val="17"/>
              </w:rPr>
              <w:t>大枣</w:t>
            </w:r>
            <w:r>
              <w:rPr>
                <w:spacing w:val="-1"/>
                <w:sz w:val="17"/>
                <w:szCs w:val="17"/>
              </w:rPr>
              <w:t>七枚</w:t>
            </w:r>
            <w:r>
              <w:rPr>
                <w:spacing w:val="3"/>
                <w:sz w:val="17"/>
                <w:szCs w:val="17"/>
              </w:rPr>
              <w:t xml:space="preserve">  </w:t>
            </w:r>
            <w:r>
              <w:rPr>
                <w:color w:val="00b0e5"/>
                <w:spacing w:val="-1"/>
                <w:sz w:val="17"/>
                <w:szCs w:val="17"/>
              </w:rPr>
              <w:t>半夏</w:t>
            </w:r>
            <w:r>
              <w:rPr>
                <w:spacing w:val="-1"/>
                <w:sz w:val="17"/>
                <w:szCs w:val="17"/>
              </w:rPr>
              <w:t>大者，洗，半</w:t>
            </w:r>
          </w:p>
          <w:p w14:paraId="F67F105C">
            <w:pPr>
              <w:pStyle w:val="style4098"/>
              <w:spacing w:before="89" w:lineRule="auto" w:line="219"/>
              <w:ind w:left="101"/>
              <w:rPr>
                <w:sz w:val="17"/>
                <w:szCs w:val="17"/>
              </w:rPr>
            </w:pPr>
            <w:r>
              <w:rPr>
                <w:spacing w:val="-3"/>
                <w:sz w:val="17"/>
                <w:szCs w:val="17"/>
              </w:rPr>
              <w:t>升</w:t>
            </w:r>
            <w:r>
              <w:rPr>
                <w:spacing w:val="3"/>
                <w:sz w:val="17"/>
                <w:szCs w:val="17"/>
              </w:rPr>
              <w:t xml:space="preserve">  </w:t>
            </w:r>
            <w:r>
              <w:rPr>
                <w:color w:val="00bbea"/>
                <w:spacing w:val="-3"/>
                <w:sz w:val="17"/>
                <w:szCs w:val="17"/>
              </w:rPr>
              <w:t>五味子</w:t>
            </w:r>
            <w:r>
              <w:rPr>
                <w:spacing w:val="-3"/>
                <w:sz w:val="17"/>
                <w:szCs w:val="17"/>
              </w:rPr>
              <w:t>半升</w:t>
            </w:r>
          </w:p>
        </w:tc>
      </w:tr>
      <w:tr w14:paraId="BAAE3102">
        <w:tblPrEx/>
        <w:trPr>
          <w:trHeight w:val="350" w:hRule="atLeast"/>
        </w:trPr>
        <w:tc>
          <w:tcPr>
            <w:tcW w:w="1273" w:type="dxa"/>
            <w:tcBorders/>
          </w:tcPr>
          <w:p w14:paraId="EA54C258">
            <w:pPr>
              <w:pStyle w:val="style4098"/>
              <w:spacing w:before="96" w:lineRule="auto" w:line="221"/>
              <w:ind w:left="457"/>
              <w:rPr>
                <w:sz w:val="17"/>
                <w:szCs w:val="17"/>
              </w:rPr>
            </w:pPr>
            <w:r>
              <w:rPr>
                <w:b/>
                <w:bCs/>
                <w:spacing w:val="-4"/>
                <w:sz w:val="17"/>
                <w:szCs w:val="17"/>
              </w:rPr>
              <w:t>用法</w:t>
            </w:r>
          </w:p>
        </w:tc>
        <w:tc>
          <w:tcPr>
            <w:tcW w:w="8086" w:type="dxa"/>
            <w:tcBorders/>
          </w:tcPr>
          <w:p w14:paraId="9C5C192E">
            <w:pPr>
              <w:pStyle w:val="style4098"/>
              <w:spacing w:before="98" w:lineRule="auto" w:line="219"/>
              <w:ind w:left="101"/>
              <w:rPr>
                <w:sz w:val="17"/>
                <w:szCs w:val="17"/>
              </w:rPr>
            </w:pPr>
            <w:r>
              <w:rPr>
                <w:sz w:val="17"/>
                <w:szCs w:val="17"/>
              </w:rPr>
              <w:t>上九味，以水一斗二升，先煮麻黄两沸，去上沫，内诸药，</w:t>
            </w:r>
            <w:r>
              <w:rPr>
                <w:spacing w:val="-1"/>
                <w:sz w:val="17"/>
                <w:szCs w:val="17"/>
              </w:rPr>
              <w:t>煮取三升，分温三服</w:t>
            </w:r>
          </w:p>
        </w:tc>
      </w:tr>
      <w:tr w14:paraId="2BDC2837">
        <w:tblPrEx/>
        <w:trPr>
          <w:trHeight w:val="350" w:hRule="atLeast"/>
        </w:trPr>
        <w:tc>
          <w:tcPr>
            <w:tcW w:w="1273" w:type="dxa"/>
            <w:tcBorders/>
          </w:tcPr>
          <w:p w14:paraId="3B4B88D6">
            <w:pPr>
              <w:pStyle w:val="style4098"/>
              <w:spacing w:before="96" w:lineRule="auto" w:line="221"/>
              <w:ind w:left="457"/>
              <w:rPr>
                <w:sz w:val="17"/>
                <w:szCs w:val="17"/>
              </w:rPr>
            </w:pPr>
            <w:r>
              <w:rPr>
                <w:b/>
                <w:bCs/>
                <w:spacing w:val="6"/>
                <w:sz w:val="17"/>
                <w:szCs w:val="17"/>
              </w:rPr>
              <w:t>功用</w:t>
            </w:r>
          </w:p>
        </w:tc>
        <w:tc>
          <w:tcPr>
            <w:tcW w:w="8086" w:type="dxa"/>
            <w:tcBorders/>
          </w:tcPr>
          <w:p w14:paraId="9D1C745B">
            <w:pPr>
              <w:pStyle w:val="style4098"/>
              <w:spacing w:before="98" w:lineRule="auto" w:line="219"/>
              <w:ind w:left="101"/>
              <w:rPr>
                <w:sz w:val="17"/>
                <w:szCs w:val="17"/>
              </w:rPr>
            </w:pPr>
            <w:r>
              <w:rPr>
                <w:color w:val="00c2e9"/>
                <w:sz w:val="17"/>
                <w:szCs w:val="17"/>
              </w:rPr>
              <w:t>宣肺祛痰，降(下)气止咳</w:t>
            </w:r>
          </w:p>
        </w:tc>
      </w:tr>
      <w:tr w14:paraId="307A103F">
        <w:tblPrEx/>
        <w:trPr>
          <w:trHeight w:val="355" w:hRule="atLeast"/>
        </w:trPr>
        <w:tc>
          <w:tcPr>
            <w:tcW w:w="1273" w:type="dxa"/>
            <w:tcBorders/>
          </w:tcPr>
          <w:p w14:paraId="7BC46161">
            <w:pPr>
              <w:pStyle w:val="style4098"/>
              <w:spacing w:before="100" w:lineRule="auto" w:line="224"/>
              <w:ind w:left="457"/>
              <w:rPr>
                <w:sz w:val="17"/>
                <w:szCs w:val="17"/>
              </w:rPr>
            </w:pPr>
            <w:r>
              <w:rPr>
                <w:b/>
                <w:bCs/>
                <w:spacing w:val="-4"/>
                <w:sz w:val="17"/>
                <w:szCs w:val="17"/>
              </w:rPr>
              <w:t>主治</w:t>
            </w:r>
          </w:p>
        </w:tc>
        <w:tc>
          <w:tcPr>
            <w:tcW w:w="8086" w:type="dxa"/>
            <w:tcBorders/>
          </w:tcPr>
          <w:p w14:paraId="4BD9B7F9">
            <w:pPr>
              <w:pStyle w:val="style4098"/>
              <w:spacing w:before="98" w:lineRule="auto" w:line="219"/>
              <w:ind w:left="101"/>
              <w:rPr>
                <w:sz w:val="17"/>
                <w:szCs w:val="17"/>
              </w:rPr>
            </w:pPr>
            <w:r>
              <w:rPr>
                <w:color w:val="00c1e8"/>
                <w:spacing w:val="-1"/>
                <w:sz w:val="17"/>
                <w:szCs w:val="17"/>
              </w:rPr>
              <w:t>痰饮/寒饮郁结，气逆喘咳证。</w:t>
            </w:r>
            <w:r>
              <w:rPr>
                <w:spacing w:val="-1"/>
                <w:sz w:val="17"/>
                <w:szCs w:val="17"/>
              </w:rPr>
              <w:t>症见咳而上气，喉中有水鸡声者</w:t>
            </w:r>
          </w:p>
        </w:tc>
      </w:tr>
    </w:tbl>
    <w:p w14:paraId="DB256A17">
      <w:pPr>
        <w:pStyle w:val="style66"/>
        <w:rPr/>
      </w:pPr>
    </w:p>
    <w:p w14:paraId="C3979A22">
      <w:pPr>
        <w:pStyle w:val="style0"/>
        <w:rPr/>
        <w:sectPr>
          <w:footerReference w:type="default" r:id="rId39"/>
          <w:pgSz w:w="11900" w:h="16830" w:orient="portrait"/>
          <w:pgMar w:top="1160" w:right="1435" w:bottom="1526" w:left="1050" w:header="0" w:footer="1283" w:gutter="0"/>
        </w:sectPr>
      </w:pPr>
    </w:p>
    <w:p w14:paraId="7C9C547F">
      <w:pPr>
        <w:pStyle w:val="style0"/>
        <w:spacing w:before="188" w:lineRule="auto" w:line="217"/>
        <w:ind w:left="4158"/>
        <w:rPr>
          <w:rFonts w:ascii="SimHei" w:cs="SimHei" w:eastAsia="SimHei" w:hAnsi="SimHei"/>
          <w:sz w:val="22"/>
          <w:szCs w:val="22"/>
        </w:rPr>
      </w:pPr>
      <w:r>
        <w:rPr/>
        <w:drawing>
          <wp:anchor distT="0" distB="0" distL="0" distR="0" simplePos="false" relativeHeight="14" behindDoc="false" locked="false" layoutInCell="false" allowOverlap="true">
            <wp:simplePos x="0" y="0"/>
            <wp:positionH relativeFrom="page">
              <wp:posOffset>6000767</wp:posOffset>
            </wp:positionH>
            <wp:positionV relativeFrom="page">
              <wp:posOffset>660352</wp:posOffset>
            </wp:positionV>
            <wp:extent cx="876251" cy="342946"/>
            <wp:effectExtent l="0" t="0" r="0" b="0"/>
            <wp:wrapNone/>
            <wp:docPr id="1077" name="IM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 32"/>
                    <pic:cNvPicPr/>
                  </pic:nvPicPr>
                  <pic:blipFill>
                    <a:blip r:embed="rId40" cstate="print"/>
                    <a:srcRect l="0" t="0" r="0" b="0"/>
                    <a:stretch/>
                  </pic:blipFill>
                  <pic:spPr>
                    <a:xfrm rot="0">
                      <a:off x="0" y="0"/>
                      <a:ext cx="876251" cy="342946"/>
                    </a:xfrm>
                    <a:prstGeom prst="rect"/>
                  </pic:spPr>
                </pic:pic>
              </a:graphicData>
            </a:graphic>
          </wp:anchor>
        </w:drawing>
      </w:r>
      <w:r>
        <w:rPr>
          <w:rFonts w:ascii="SimHei" w:cs="SimHei" w:eastAsia="SimHei" w:hAnsi="SimHei"/>
          <w:b/>
          <w:bCs/>
          <w:spacing w:val="11"/>
          <w:sz w:val="22"/>
          <w:szCs w:val="22"/>
        </w:rPr>
        <w:t>第四部分</w:t>
      </w:r>
      <w:r>
        <w:rPr>
          <w:rFonts w:ascii="SimHei" w:cs="SimHei" w:eastAsia="SimHei" w:hAnsi="SimHei"/>
          <w:spacing w:val="101"/>
          <w:sz w:val="22"/>
          <w:szCs w:val="22"/>
        </w:rPr>
        <w:t xml:space="preserve"> </w:t>
      </w:r>
      <w:r>
        <w:rPr>
          <w:rFonts w:ascii="SimHei" w:cs="SimHei" w:eastAsia="SimHei" w:hAnsi="SimHei"/>
          <w:b/>
          <w:bCs/>
          <w:spacing w:val="11"/>
          <w:sz w:val="22"/>
          <w:szCs w:val="22"/>
        </w:rPr>
        <w:t>方剂学|第九章</w:t>
      </w:r>
      <w:r>
        <w:rPr>
          <w:rFonts w:ascii="SimHei" w:cs="SimHei" w:eastAsia="SimHei" w:hAnsi="SimHei"/>
          <w:spacing w:val="11"/>
          <w:sz w:val="22"/>
          <w:szCs w:val="22"/>
        </w:rPr>
        <w:t xml:space="preserve">  </w:t>
      </w:r>
      <w:r>
        <w:rPr>
          <w:rFonts w:ascii="SimHei" w:cs="SimHei" w:eastAsia="SimHei" w:hAnsi="SimHei"/>
          <w:b/>
          <w:bCs/>
          <w:spacing w:val="11"/>
          <w:sz w:val="22"/>
          <w:szCs w:val="22"/>
        </w:rPr>
        <w:t>解表剂</w:t>
      </w:r>
    </w:p>
    <w:p w14:paraId="D637B451">
      <w:pPr>
        <w:pStyle w:val="style0"/>
        <w:spacing w:before="78"/>
        <w:rPr/>
      </w:pPr>
    </w:p>
    <w:p w14:paraId="C888224F">
      <w:pPr>
        <w:pStyle w:val="style0"/>
        <w:spacing w:before="77"/>
        <w:rPr/>
      </w:pPr>
    </w:p>
    <w:tbl>
      <w:tblPr>
        <w:tblStyle w:val="style4097"/>
        <w:tblW w:w="93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16"/>
      </w:tblGrid>
      <w:tr w14:paraId="F6D57474">
        <w:trPr>
          <w:trHeight w:val="363" w:hRule="atLeast"/>
        </w:trPr>
        <w:tc>
          <w:tcPr>
            <w:tcW w:w="9379" w:type="dxa"/>
            <w:gridSpan w:val="2"/>
            <w:tcBorders/>
            <w:shd w:val="clear" w:color="auto" w:fill="00acf5"/>
          </w:tcPr>
          <w:p w14:paraId="6A5A6B09">
            <w:pPr>
              <w:pStyle w:val="style4098"/>
              <w:spacing w:before="98" w:lineRule="auto" w:line="219"/>
              <w:ind w:left="4187"/>
              <w:rPr>
                <w:sz w:val="17"/>
                <w:szCs w:val="17"/>
              </w:rPr>
            </w:pPr>
            <w:r>
              <w:rPr>
                <w:b/>
                <w:bCs/>
                <w:color w:val="ffffff"/>
                <w:spacing w:val="-4"/>
                <w:sz w:val="17"/>
                <w:szCs w:val="17"/>
              </w:rPr>
              <w:t>荆防败毒散</w:t>
            </w:r>
          </w:p>
        </w:tc>
      </w:tr>
      <w:tr w14:paraId="03ABD171">
        <w:tblPrEx/>
        <w:trPr>
          <w:trHeight w:val="607" w:hRule="atLeast"/>
        </w:trPr>
        <w:tc>
          <w:tcPr>
            <w:tcW w:w="1263" w:type="dxa"/>
            <w:tcBorders/>
          </w:tcPr>
          <w:p w14:paraId="F84CC5DC">
            <w:pPr>
              <w:pStyle w:val="style4098"/>
              <w:spacing w:before="215" w:lineRule="auto" w:line="219"/>
              <w:ind w:left="457"/>
              <w:rPr>
                <w:sz w:val="17"/>
                <w:szCs w:val="17"/>
              </w:rPr>
            </w:pPr>
            <w:r>
              <w:rPr>
                <w:b/>
                <w:bCs/>
                <w:spacing w:val="-4"/>
                <w:sz w:val="17"/>
                <w:szCs w:val="17"/>
              </w:rPr>
              <w:t>方歌</w:t>
            </w:r>
          </w:p>
        </w:tc>
        <w:tc>
          <w:tcPr>
            <w:tcW w:w="8116" w:type="dxa"/>
            <w:tcBorders/>
          </w:tcPr>
          <w:p w14:paraId="C554D078">
            <w:pPr>
              <w:pStyle w:val="style4098"/>
              <w:spacing w:before="59" w:lineRule="auto" w:line="267"/>
              <w:ind w:left="90" w:right="119" w:hanging="9"/>
              <w:rPr>
                <w:sz w:val="17"/>
                <w:szCs w:val="17"/>
              </w:rPr>
            </w:pPr>
            <w:r>
              <w:rPr>
                <w:sz w:val="17"/>
                <w:szCs w:val="17"/>
              </w:rPr>
              <w:t>荆防败毒二活胡，枳桔苓芎甘草需。发汗解表消疮痛，疮肿初起表证除(二活：羌活，独活；二胡：前</w:t>
            </w:r>
            <w:r>
              <w:rPr>
                <w:spacing w:val="-1"/>
                <w:sz w:val="17"/>
                <w:szCs w:val="17"/>
              </w:rPr>
              <w:t>胡，</w:t>
            </w:r>
            <w:r>
              <w:rPr>
                <w:sz w:val="17"/>
                <w:szCs w:val="17"/>
              </w:rPr>
              <w:t xml:space="preserve"> </w:t>
            </w:r>
            <w:r>
              <w:rPr>
                <w:spacing w:val="10"/>
                <w:sz w:val="17"/>
                <w:szCs w:val="17"/>
              </w:rPr>
              <w:t>柴胡)</w:t>
            </w:r>
          </w:p>
        </w:tc>
      </w:tr>
      <w:tr w14:paraId="36964B1C">
        <w:tblPrEx/>
        <w:trPr>
          <w:trHeight w:val="618" w:hRule="atLeast"/>
        </w:trPr>
        <w:tc>
          <w:tcPr>
            <w:tcW w:w="1263" w:type="dxa"/>
            <w:tcBorders/>
          </w:tcPr>
          <w:p w14:paraId="49E26466">
            <w:pPr>
              <w:pStyle w:val="style4098"/>
              <w:spacing w:before="230" w:lineRule="auto" w:line="221"/>
              <w:ind w:left="457"/>
              <w:rPr>
                <w:sz w:val="17"/>
                <w:szCs w:val="17"/>
              </w:rPr>
            </w:pPr>
            <w:r>
              <w:rPr>
                <w:b/>
                <w:bCs/>
                <w:spacing w:val="-4"/>
                <w:sz w:val="17"/>
                <w:szCs w:val="17"/>
              </w:rPr>
              <w:t>组成</w:t>
            </w:r>
          </w:p>
        </w:tc>
        <w:tc>
          <w:tcPr>
            <w:tcW w:w="8116" w:type="dxa"/>
            <w:tcBorders/>
          </w:tcPr>
          <w:p w14:paraId="75E32168">
            <w:pPr>
              <w:pStyle w:val="style4098"/>
              <w:spacing w:before="90" w:lineRule="auto" w:line="219"/>
              <w:ind w:left="91"/>
              <w:rPr>
                <w:sz w:val="17"/>
                <w:szCs w:val="17"/>
              </w:rPr>
            </w:pPr>
            <w:r>
              <w:rPr>
                <w:color w:val="00bae8"/>
                <w:sz w:val="17"/>
                <w:szCs w:val="17"/>
              </w:rPr>
              <w:t>羌活</w:t>
            </w:r>
            <w:r>
              <w:rPr>
                <w:color w:val="00bae8"/>
                <w:spacing w:val="85"/>
                <w:sz w:val="17"/>
                <w:szCs w:val="17"/>
              </w:rPr>
              <w:t xml:space="preserve"> </w:t>
            </w:r>
            <w:r>
              <w:rPr>
                <w:color w:val="00c3ea"/>
                <w:sz w:val="17"/>
                <w:szCs w:val="17"/>
              </w:rPr>
              <w:t xml:space="preserve">独活  柴胡  </w:t>
            </w:r>
            <w:r>
              <w:rPr>
                <w:color w:val="00c4eb"/>
                <w:sz w:val="17"/>
                <w:szCs w:val="17"/>
              </w:rPr>
              <w:t xml:space="preserve">前胡  枳壳  </w:t>
            </w:r>
            <w:r>
              <w:rPr>
                <w:color w:val="00d3ea"/>
                <w:sz w:val="17"/>
                <w:szCs w:val="17"/>
              </w:rPr>
              <w:t xml:space="preserve">茯苓  </w:t>
            </w:r>
            <w:r>
              <w:rPr>
                <w:color w:val="00c5ec"/>
                <w:sz w:val="17"/>
                <w:szCs w:val="17"/>
              </w:rPr>
              <w:t xml:space="preserve">荆芥  </w:t>
            </w:r>
            <w:r>
              <w:rPr>
                <w:color w:val="00bdec"/>
                <w:sz w:val="17"/>
                <w:szCs w:val="17"/>
              </w:rPr>
              <w:t xml:space="preserve">防风  </w:t>
            </w:r>
            <w:r>
              <w:rPr>
                <w:color w:val="00c1e8"/>
                <w:sz w:val="17"/>
                <w:szCs w:val="17"/>
              </w:rPr>
              <w:t xml:space="preserve">桔梗  </w:t>
            </w:r>
            <w:r>
              <w:rPr>
                <w:color w:val="00bae9"/>
                <w:sz w:val="17"/>
                <w:szCs w:val="17"/>
              </w:rPr>
              <w:t>川芎</w:t>
            </w:r>
            <w:r>
              <w:rPr>
                <w:sz w:val="17"/>
                <w:szCs w:val="17"/>
              </w:rPr>
              <w:t xml:space="preserve">各一钱五分  </w:t>
            </w:r>
            <w:r>
              <w:rPr>
                <w:color w:val="00beee"/>
                <w:sz w:val="17"/>
                <w:szCs w:val="17"/>
              </w:rPr>
              <w:t>甘草</w:t>
            </w:r>
            <w:r>
              <w:rPr>
                <w:sz w:val="17"/>
                <w:szCs w:val="17"/>
              </w:rPr>
              <w:t>(荆防败毒散</w:t>
            </w:r>
          </w:p>
          <w:p w14:paraId="0F0EA3E5">
            <w:pPr>
              <w:pStyle w:val="style4098"/>
              <w:spacing w:before="88" w:lineRule="auto" w:line="219"/>
              <w:ind w:left="91"/>
              <w:rPr>
                <w:sz w:val="17"/>
                <w:szCs w:val="17"/>
              </w:rPr>
            </w:pPr>
            <w:r>
              <w:rPr>
                <w:spacing w:val="1"/>
                <w:sz w:val="17"/>
                <w:szCs w:val="17"/>
              </w:rPr>
              <w:t>即败毒散去人参、生姜、薄荷，加荆芥、防风而成)</w:t>
            </w:r>
          </w:p>
        </w:tc>
      </w:tr>
      <w:tr w14:paraId="22B334A2">
        <w:tblPrEx/>
        <w:trPr>
          <w:trHeight w:val="309" w:hRule="atLeast"/>
        </w:trPr>
        <w:tc>
          <w:tcPr>
            <w:tcW w:w="1263" w:type="dxa"/>
            <w:tcBorders/>
          </w:tcPr>
          <w:p w14:paraId="F06132B6">
            <w:pPr>
              <w:pStyle w:val="style4098"/>
              <w:spacing w:before="72" w:lineRule="auto" w:line="221"/>
              <w:ind w:left="457"/>
              <w:rPr>
                <w:sz w:val="17"/>
                <w:szCs w:val="17"/>
              </w:rPr>
            </w:pPr>
            <w:r>
              <w:rPr>
                <w:b/>
                <w:bCs/>
                <w:spacing w:val="-4"/>
                <w:sz w:val="17"/>
                <w:szCs w:val="17"/>
              </w:rPr>
              <w:t>用法</w:t>
            </w:r>
          </w:p>
        </w:tc>
        <w:tc>
          <w:tcPr>
            <w:tcW w:w="8116" w:type="dxa"/>
            <w:tcBorders/>
          </w:tcPr>
          <w:p w14:paraId="4E410233">
            <w:pPr>
              <w:pStyle w:val="style4098"/>
              <w:spacing w:before="74" w:lineRule="auto" w:line="219"/>
              <w:ind w:left="91"/>
              <w:rPr>
                <w:sz w:val="17"/>
                <w:szCs w:val="17"/>
              </w:rPr>
            </w:pPr>
            <w:r>
              <w:rPr>
                <w:spacing w:val="-1"/>
                <w:sz w:val="17"/>
                <w:szCs w:val="17"/>
              </w:rPr>
              <w:t>用水一盅半，煎至八分，温服</w:t>
            </w:r>
          </w:p>
        </w:tc>
      </w:tr>
      <w:tr w14:paraId="3A2BB764">
        <w:tblPrEx/>
        <w:trPr>
          <w:trHeight w:val="319" w:hRule="atLeast"/>
        </w:trPr>
        <w:tc>
          <w:tcPr>
            <w:tcW w:w="1263" w:type="dxa"/>
            <w:tcBorders/>
          </w:tcPr>
          <w:p w14:paraId="515DBA09">
            <w:pPr>
              <w:pStyle w:val="style4098"/>
              <w:spacing w:before="83" w:lineRule="auto" w:line="221"/>
              <w:ind w:left="457"/>
              <w:rPr>
                <w:sz w:val="17"/>
                <w:szCs w:val="17"/>
              </w:rPr>
            </w:pPr>
            <w:r>
              <w:rPr>
                <w:b/>
                <w:bCs/>
                <w:spacing w:val="6"/>
                <w:sz w:val="17"/>
                <w:szCs w:val="17"/>
              </w:rPr>
              <w:t>功用</w:t>
            </w:r>
          </w:p>
        </w:tc>
        <w:tc>
          <w:tcPr>
            <w:tcW w:w="8116" w:type="dxa"/>
            <w:tcBorders/>
          </w:tcPr>
          <w:p w14:paraId="31760267">
            <w:pPr>
              <w:pStyle w:val="style4098"/>
              <w:spacing w:before="83" w:lineRule="auto" w:line="219"/>
              <w:ind w:left="91"/>
              <w:rPr>
                <w:sz w:val="17"/>
                <w:szCs w:val="17"/>
              </w:rPr>
            </w:pPr>
            <w:r>
              <w:rPr>
                <w:color w:val="00bae8"/>
                <w:spacing w:val="-1"/>
                <w:sz w:val="17"/>
                <w:szCs w:val="17"/>
              </w:rPr>
              <w:t>发汗解表，消疮止痛</w:t>
            </w:r>
          </w:p>
        </w:tc>
      </w:tr>
      <w:tr w14:paraId="AD2C4521">
        <w:tblPrEx/>
        <w:trPr>
          <w:trHeight w:val="304" w:hRule="atLeast"/>
        </w:trPr>
        <w:tc>
          <w:tcPr>
            <w:tcW w:w="1263" w:type="dxa"/>
            <w:tcBorders/>
          </w:tcPr>
          <w:p w14:paraId="07343C4B">
            <w:pPr>
              <w:pStyle w:val="style4098"/>
              <w:spacing w:before="78" w:lineRule="auto" w:line="224"/>
              <w:ind w:left="457"/>
              <w:rPr>
                <w:sz w:val="17"/>
                <w:szCs w:val="17"/>
              </w:rPr>
            </w:pPr>
            <w:r>
              <w:rPr>
                <w:b/>
                <w:bCs/>
                <w:spacing w:val="-4"/>
                <w:sz w:val="17"/>
                <w:szCs w:val="17"/>
              </w:rPr>
              <w:t>主治</w:t>
            </w:r>
          </w:p>
        </w:tc>
        <w:tc>
          <w:tcPr>
            <w:tcW w:w="8116" w:type="dxa"/>
            <w:tcBorders/>
          </w:tcPr>
          <w:p w14:paraId="19914673">
            <w:pPr>
              <w:pStyle w:val="style4098"/>
              <w:spacing w:before="74" w:lineRule="auto" w:line="219"/>
              <w:ind w:left="91"/>
              <w:rPr>
                <w:sz w:val="17"/>
                <w:szCs w:val="17"/>
              </w:rPr>
            </w:pPr>
            <w:r>
              <w:rPr>
                <w:color w:val="00bbea"/>
                <w:sz w:val="17"/>
                <w:szCs w:val="17"/>
              </w:rPr>
              <w:t>疮肿初起。</w:t>
            </w:r>
            <w:r>
              <w:rPr>
                <w:sz w:val="17"/>
                <w:szCs w:val="17"/>
              </w:rPr>
              <w:t>症见红肿疼痛，恶寒发热，无汗不渴，</w:t>
            </w:r>
            <w:r>
              <w:rPr>
                <w:spacing w:val="-1"/>
                <w:sz w:val="17"/>
                <w:szCs w:val="17"/>
              </w:rPr>
              <w:t>舌苔薄白，脉浮数</w:t>
            </w:r>
          </w:p>
        </w:tc>
      </w:tr>
    </w:tbl>
    <w:p w14:paraId="8072F8CC">
      <w:pPr>
        <w:pStyle w:val="style66"/>
        <w:spacing w:lineRule="auto" w:line="355"/>
        <w:rPr/>
      </w:pPr>
    </w:p>
    <w:p w14:paraId="58E9E8C6">
      <w:pPr>
        <w:pStyle w:val="style0"/>
        <w:spacing w:before="72" w:lineRule="auto" w:line="222"/>
        <w:ind w:left="3708"/>
        <w:rPr>
          <w:rFonts w:ascii="SimHei" w:cs="SimHei" w:eastAsia="SimHei" w:hAnsi="SimHei"/>
          <w:sz w:val="22"/>
          <w:szCs w:val="22"/>
        </w:rPr>
      </w:pPr>
      <w:r>
        <w:rPr>
          <w:rFonts w:ascii="SimHei" w:cs="SimHei" w:eastAsia="SimHei" w:hAnsi="SimHei"/>
          <w:b/>
          <w:bCs/>
          <w:spacing w:val="-2"/>
          <w:sz w:val="22"/>
          <w:szCs w:val="22"/>
        </w:rPr>
        <w:t>第二节</w:t>
      </w:r>
      <w:r>
        <w:rPr>
          <w:rFonts w:ascii="SimHei" w:cs="SimHei" w:eastAsia="SimHei" w:hAnsi="SimHei"/>
          <w:spacing w:val="78"/>
          <w:sz w:val="22"/>
          <w:szCs w:val="22"/>
        </w:rPr>
        <w:t xml:space="preserve"> </w:t>
      </w:r>
      <w:r>
        <w:rPr>
          <w:rFonts w:ascii="SimHei" w:cs="SimHei" w:eastAsia="SimHei" w:hAnsi="SimHei"/>
          <w:b/>
          <w:bCs/>
          <w:spacing w:val="-2"/>
          <w:sz w:val="22"/>
          <w:szCs w:val="22"/>
        </w:rPr>
        <w:t>辛凉解表剂</w:t>
      </w:r>
    </w:p>
    <w:p w14:paraId="0DB93E73">
      <w:pPr>
        <w:pStyle w:val="style0"/>
        <w:spacing w:before="74"/>
        <w:rPr/>
      </w:pPr>
    </w:p>
    <w:tbl>
      <w:tblPr>
        <w:tblStyle w:val="style4097"/>
        <w:tblW w:w="9360"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7"/>
      </w:tblGrid>
      <w:tr w14:paraId="D669B329">
        <w:trPr>
          <w:trHeight w:val="355" w:hRule="atLeast"/>
        </w:trPr>
        <w:tc>
          <w:tcPr>
            <w:tcW w:w="9360" w:type="dxa"/>
            <w:gridSpan w:val="2"/>
            <w:tcBorders/>
            <w:shd w:val="clear" w:color="auto" w:fill="00b7f6"/>
          </w:tcPr>
          <w:p w14:paraId="D57E0099">
            <w:pPr>
              <w:pStyle w:val="style4098"/>
              <w:spacing w:before="89" w:lineRule="auto" w:line="219"/>
              <w:ind w:left="4377"/>
              <w:rPr>
                <w:sz w:val="17"/>
                <w:szCs w:val="17"/>
              </w:rPr>
            </w:pPr>
            <w:r>
              <w:rPr>
                <w:b/>
                <w:bCs/>
                <w:color w:val="ffffff"/>
                <w:spacing w:val="30"/>
                <w:sz w:val="17"/>
                <w:szCs w:val="17"/>
              </w:rPr>
              <w:t>银翘散</w:t>
            </w:r>
          </w:p>
        </w:tc>
      </w:tr>
      <w:tr w14:paraId="D6F87F19">
        <w:tblPrEx/>
        <w:trPr>
          <w:trHeight w:val="350" w:hRule="atLeast"/>
        </w:trPr>
        <w:tc>
          <w:tcPr>
            <w:tcW w:w="1263" w:type="dxa"/>
            <w:tcBorders/>
          </w:tcPr>
          <w:p w14:paraId="B23B3FE1">
            <w:pPr>
              <w:pStyle w:val="style4098"/>
              <w:spacing w:before="83" w:lineRule="auto" w:line="219"/>
              <w:ind w:left="457"/>
              <w:rPr>
                <w:sz w:val="17"/>
                <w:szCs w:val="17"/>
              </w:rPr>
            </w:pPr>
            <w:r>
              <w:rPr>
                <w:b/>
                <w:bCs/>
                <w:spacing w:val="-4"/>
                <w:sz w:val="17"/>
                <w:szCs w:val="17"/>
              </w:rPr>
              <w:t>方歌</w:t>
            </w:r>
          </w:p>
        </w:tc>
        <w:tc>
          <w:tcPr>
            <w:tcW w:w="8097" w:type="dxa"/>
            <w:tcBorders/>
          </w:tcPr>
          <w:p w14:paraId="E7F3979F">
            <w:pPr>
              <w:pStyle w:val="style4098"/>
              <w:spacing w:before="85" w:lineRule="auto" w:line="219"/>
              <w:ind w:left="101"/>
              <w:rPr>
                <w:sz w:val="17"/>
                <w:szCs w:val="17"/>
              </w:rPr>
            </w:pPr>
            <w:r>
              <w:rPr>
                <w:sz w:val="17"/>
                <w:szCs w:val="17"/>
              </w:rPr>
              <w:t>银翘散主上焦疴，竹叶荆牛豉薄荷。甘桔芦根凉解</w:t>
            </w:r>
            <w:r>
              <w:rPr>
                <w:spacing w:val="-1"/>
                <w:sz w:val="17"/>
                <w:szCs w:val="17"/>
              </w:rPr>
              <w:t>法，辛凉透表热毒瘥</w:t>
            </w:r>
          </w:p>
        </w:tc>
      </w:tr>
      <w:tr w14:paraId="51C0A23A">
        <w:tblPrEx/>
        <w:trPr>
          <w:trHeight w:val="619" w:hRule="atLeast"/>
        </w:trPr>
        <w:tc>
          <w:tcPr>
            <w:tcW w:w="1263" w:type="dxa"/>
            <w:tcBorders/>
          </w:tcPr>
          <w:p w14:paraId="35FC99E8">
            <w:pPr>
              <w:pStyle w:val="style4098"/>
              <w:spacing w:before="225" w:lineRule="auto" w:line="221"/>
              <w:ind w:left="457"/>
              <w:rPr>
                <w:sz w:val="17"/>
                <w:szCs w:val="17"/>
              </w:rPr>
            </w:pPr>
            <w:r>
              <w:rPr>
                <w:b/>
                <w:bCs/>
                <w:spacing w:val="-4"/>
                <w:sz w:val="17"/>
                <w:szCs w:val="17"/>
              </w:rPr>
              <w:t>组成</w:t>
            </w:r>
          </w:p>
        </w:tc>
        <w:tc>
          <w:tcPr>
            <w:tcW w:w="8097" w:type="dxa"/>
            <w:tcBorders/>
          </w:tcPr>
          <w:p w14:paraId="BFA2DA19">
            <w:pPr>
              <w:pStyle w:val="style4098"/>
              <w:spacing w:before="96" w:lineRule="auto" w:line="219"/>
              <w:ind w:left="101"/>
              <w:rPr>
                <w:sz w:val="17"/>
                <w:szCs w:val="17"/>
              </w:rPr>
            </w:pPr>
            <w:r>
              <w:rPr>
                <w:color w:val="00c3ea"/>
                <w:spacing w:val="-1"/>
                <w:sz w:val="17"/>
                <w:szCs w:val="17"/>
              </w:rPr>
              <w:t>连翘</w:t>
            </w:r>
            <w:r>
              <w:rPr>
                <w:spacing w:val="-1"/>
                <w:sz w:val="17"/>
                <w:szCs w:val="17"/>
              </w:rPr>
              <w:t xml:space="preserve">一两  </w:t>
            </w:r>
            <w:r>
              <w:rPr>
                <w:color w:val="00c5ec"/>
                <w:spacing w:val="-1"/>
                <w:sz w:val="17"/>
                <w:szCs w:val="17"/>
              </w:rPr>
              <w:t>银花</w:t>
            </w:r>
            <w:r>
              <w:rPr>
                <w:spacing w:val="-1"/>
                <w:sz w:val="17"/>
                <w:szCs w:val="17"/>
              </w:rPr>
              <w:t xml:space="preserve">一两  </w:t>
            </w:r>
            <w:r>
              <w:rPr>
                <w:color w:val="00c6ee"/>
                <w:spacing w:val="-1"/>
                <w:sz w:val="17"/>
                <w:szCs w:val="17"/>
              </w:rPr>
              <w:t>苦桔梗</w:t>
            </w:r>
            <w:r>
              <w:rPr>
                <w:spacing w:val="-1"/>
                <w:sz w:val="17"/>
                <w:szCs w:val="17"/>
              </w:rPr>
              <w:t xml:space="preserve">六钱  </w:t>
            </w:r>
            <w:r>
              <w:rPr>
                <w:color w:val="00beee"/>
                <w:spacing w:val="-1"/>
                <w:sz w:val="17"/>
                <w:szCs w:val="17"/>
              </w:rPr>
              <w:t>薄荷</w:t>
            </w:r>
            <w:r>
              <w:rPr>
                <w:spacing w:val="-1"/>
                <w:sz w:val="17"/>
                <w:szCs w:val="17"/>
              </w:rPr>
              <w:t xml:space="preserve">六钱  </w:t>
            </w:r>
            <w:r>
              <w:rPr>
                <w:color w:val="00beed"/>
                <w:spacing w:val="-1"/>
                <w:sz w:val="17"/>
                <w:szCs w:val="17"/>
              </w:rPr>
              <w:t>竹叶</w:t>
            </w:r>
            <w:r>
              <w:rPr>
                <w:spacing w:val="-1"/>
                <w:sz w:val="17"/>
                <w:szCs w:val="17"/>
              </w:rPr>
              <w:t xml:space="preserve">四钱  </w:t>
            </w:r>
            <w:r>
              <w:rPr>
                <w:color w:val="00c5ec"/>
                <w:spacing w:val="-1"/>
                <w:sz w:val="17"/>
                <w:szCs w:val="17"/>
              </w:rPr>
              <w:t>生甘草</w:t>
            </w:r>
            <w:r>
              <w:rPr>
                <w:spacing w:val="-1"/>
                <w:sz w:val="17"/>
                <w:szCs w:val="17"/>
              </w:rPr>
              <w:t>五钱</w:t>
            </w:r>
            <w:r>
              <w:rPr>
                <w:spacing w:val="10"/>
                <w:sz w:val="17"/>
                <w:szCs w:val="17"/>
              </w:rPr>
              <w:t xml:space="preserve">  </w:t>
            </w:r>
            <w:r>
              <w:rPr>
                <w:color w:val="00c6ed"/>
                <w:spacing w:val="-1"/>
                <w:sz w:val="17"/>
                <w:szCs w:val="17"/>
              </w:rPr>
              <w:t>荆芥穗</w:t>
            </w:r>
            <w:r>
              <w:rPr>
                <w:spacing w:val="-1"/>
                <w:sz w:val="17"/>
                <w:szCs w:val="17"/>
              </w:rPr>
              <w:t>四钱</w:t>
            </w:r>
            <w:r>
              <w:rPr>
                <w:spacing w:val="7"/>
                <w:sz w:val="17"/>
                <w:szCs w:val="17"/>
              </w:rPr>
              <w:t xml:space="preserve">  </w:t>
            </w:r>
            <w:r>
              <w:rPr>
                <w:color w:val="00c6ed"/>
                <w:spacing w:val="-1"/>
                <w:sz w:val="17"/>
                <w:szCs w:val="17"/>
              </w:rPr>
              <w:t>淡豆豉</w:t>
            </w:r>
            <w:r>
              <w:rPr>
                <w:spacing w:val="-1"/>
                <w:sz w:val="17"/>
                <w:szCs w:val="17"/>
              </w:rPr>
              <w:t>五钱</w:t>
            </w:r>
          </w:p>
          <w:p w14:paraId="8EEDD5C4">
            <w:pPr>
              <w:pStyle w:val="style4098"/>
              <w:spacing w:before="59" w:lineRule="auto" w:line="220"/>
              <w:ind w:left="101"/>
              <w:rPr>
                <w:sz w:val="17"/>
                <w:szCs w:val="17"/>
              </w:rPr>
            </w:pPr>
            <w:r>
              <w:rPr>
                <w:color w:val="00c5ec"/>
                <w:spacing w:val="3"/>
                <w:sz w:val="17"/>
                <w:szCs w:val="17"/>
              </w:rPr>
              <w:t>牛蒡子</w:t>
            </w:r>
            <w:r>
              <w:rPr>
                <w:spacing w:val="3"/>
                <w:sz w:val="17"/>
                <w:szCs w:val="17"/>
              </w:rPr>
              <w:t xml:space="preserve">六钱  </w:t>
            </w:r>
            <w:r>
              <w:rPr>
                <w:color w:val="00c1df"/>
                <w:spacing w:val="3"/>
                <w:sz w:val="17"/>
                <w:szCs w:val="17"/>
              </w:rPr>
              <w:t>(鲜苇根)</w:t>
            </w:r>
          </w:p>
        </w:tc>
      </w:tr>
      <w:tr w14:paraId="3D864AD0">
        <w:tblPrEx/>
        <w:trPr>
          <w:trHeight w:val="619" w:hRule="atLeast"/>
        </w:trPr>
        <w:tc>
          <w:tcPr>
            <w:tcW w:w="1263" w:type="dxa"/>
            <w:tcBorders/>
          </w:tcPr>
          <w:p w14:paraId="0C47F778">
            <w:pPr>
              <w:pStyle w:val="style4098"/>
              <w:spacing w:before="226" w:lineRule="auto" w:line="221"/>
              <w:ind w:left="457"/>
              <w:rPr>
                <w:sz w:val="17"/>
                <w:szCs w:val="17"/>
              </w:rPr>
            </w:pPr>
            <w:r>
              <w:rPr>
                <w:b/>
                <w:bCs/>
                <w:spacing w:val="-4"/>
                <w:sz w:val="17"/>
                <w:szCs w:val="17"/>
              </w:rPr>
              <w:t>用法</w:t>
            </w:r>
          </w:p>
        </w:tc>
        <w:tc>
          <w:tcPr>
            <w:tcW w:w="8097" w:type="dxa"/>
            <w:tcBorders/>
          </w:tcPr>
          <w:p w14:paraId="914F6E97">
            <w:pPr>
              <w:pStyle w:val="style4098"/>
              <w:spacing w:before="117"/>
              <w:ind w:left="101" w:right="169"/>
              <w:rPr>
                <w:sz w:val="17"/>
                <w:szCs w:val="17"/>
              </w:rPr>
            </w:pPr>
            <w:r>
              <w:rPr>
                <w:sz w:val="17"/>
                <w:szCs w:val="17"/>
              </w:rPr>
              <w:t>上杵为散，每服六钱，鲜苇根汤煎，香气大出，即取服，勿过煮。肺药取轻清，过煮则味厚</w:t>
            </w:r>
            <w:r>
              <w:rPr>
                <w:spacing w:val="-1"/>
                <w:sz w:val="17"/>
                <w:szCs w:val="17"/>
              </w:rPr>
              <w:t>而入中焦矣。</w:t>
            </w:r>
            <w:r>
              <w:rPr>
                <w:sz w:val="17"/>
                <w:szCs w:val="17"/>
              </w:rPr>
              <w:t xml:space="preserve"> </w:t>
            </w:r>
            <w:r>
              <w:rPr>
                <w:sz w:val="17"/>
                <w:szCs w:val="17"/>
              </w:rPr>
              <w:t>病重者，约二时一服，日三服，夜一服；轻者三时一服，日二服，夜一服；病</w:t>
            </w:r>
            <w:r>
              <w:rPr>
                <w:spacing w:val="-1"/>
                <w:sz w:val="17"/>
                <w:szCs w:val="17"/>
              </w:rPr>
              <w:t>不解者，作再服</w:t>
            </w:r>
          </w:p>
        </w:tc>
      </w:tr>
      <w:tr w14:paraId="6C9C4203">
        <w:tblPrEx/>
        <w:trPr>
          <w:trHeight w:val="310" w:hRule="atLeast"/>
        </w:trPr>
        <w:tc>
          <w:tcPr>
            <w:tcW w:w="1263" w:type="dxa"/>
            <w:tcBorders/>
          </w:tcPr>
          <w:p w14:paraId="E8FFC2BA">
            <w:pPr>
              <w:pStyle w:val="style4098"/>
              <w:spacing w:before="67" w:lineRule="auto" w:line="221"/>
              <w:ind w:left="457"/>
              <w:rPr>
                <w:sz w:val="17"/>
                <w:szCs w:val="17"/>
              </w:rPr>
            </w:pPr>
            <w:r>
              <w:rPr>
                <w:b/>
                <w:bCs/>
                <w:spacing w:val="6"/>
                <w:sz w:val="17"/>
                <w:szCs w:val="17"/>
              </w:rPr>
              <w:t>功用</w:t>
            </w:r>
          </w:p>
        </w:tc>
        <w:tc>
          <w:tcPr>
            <w:tcW w:w="8097" w:type="dxa"/>
            <w:tcBorders/>
          </w:tcPr>
          <w:p w14:paraId="9BB759E4">
            <w:pPr>
              <w:pStyle w:val="style4098"/>
              <w:spacing w:before="69" w:lineRule="auto" w:line="219"/>
              <w:ind w:left="101"/>
              <w:rPr>
                <w:sz w:val="17"/>
                <w:szCs w:val="17"/>
              </w:rPr>
            </w:pPr>
            <w:r>
              <w:rPr>
                <w:color w:val="00c6ed"/>
                <w:spacing w:val="1"/>
                <w:sz w:val="17"/>
                <w:szCs w:val="17"/>
              </w:rPr>
              <w:t>辛凉透表，清热解毒</w:t>
            </w:r>
          </w:p>
        </w:tc>
      </w:tr>
      <w:tr w14:paraId="0B3A6FA4">
        <w:tblPrEx/>
        <w:trPr>
          <w:trHeight w:val="529" w:hRule="atLeast"/>
        </w:trPr>
        <w:tc>
          <w:tcPr>
            <w:tcW w:w="1263" w:type="dxa"/>
            <w:tcBorders/>
          </w:tcPr>
          <w:p w14:paraId="09EDDEB6">
            <w:pPr>
              <w:pStyle w:val="style4098"/>
              <w:spacing w:before="181" w:lineRule="auto" w:line="224"/>
              <w:ind w:left="457"/>
              <w:rPr>
                <w:sz w:val="17"/>
                <w:szCs w:val="17"/>
              </w:rPr>
            </w:pPr>
            <w:r>
              <w:rPr>
                <w:b/>
                <w:bCs/>
                <w:spacing w:val="-4"/>
                <w:sz w:val="17"/>
                <w:szCs w:val="17"/>
              </w:rPr>
              <w:t>主治</w:t>
            </w:r>
          </w:p>
        </w:tc>
        <w:tc>
          <w:tcPr>
            <w:tcW w:w="8097" w:type="dxa"/>
            <w:tcBorders/>
          </w:tcPr>
          <w:p w14:paraId="B3B32D39">
            <w:pPr>
              <w:pStyle w:val="style4098"/>
              <w:spacing w:before="48" w:lineRule="auto" w:line="251"/>
              <w:ind w:left="100" w:right="30" w:hanging="29"/>
              <w:rPr>
                <w:sz w:val="17"/>
                <w:szCs w:val="17"/>
              </w:rPr>
            </w:pPr>
            <w:r>
              <w:rPr>
                <w:color w:val="00beed"/>
                <w:sz w:val="17"/>
                <w:szCs w:val="17"/>
              </w:rPr>
              <w:t>温病初起(邪在卫分)。</w:t>
            </w:r>
            <w:r>
              <w:rPr>
                <w:sz w:val="17"/>
                <w:szCs w:val="17"/>
              </w:rPr>
              <w:t>发热无汗，或有汗不畅，微恶风寒，头痛口渴，咳嗽咽痛，舌尖红，</w:t>
            </w:r>
            <w:r>
              <w:rPr>
                <w:spacing w:val="-1"/>
                <w:sz w:val="17"/>
                <w:szCs w:val="17"/>
              </w:rPr>
              <w:t>苔薄白或薄黄，</w:t>
            </w:r>
            <w:r>
              <w:rPr>
                <w:sz w:val="17"/>
                <w:szCs w:val="17"/>
              </w:rPr>
              <w:t xml:space="preserve"> </w:t>
            </w:r>
            <w:r>
              <w:rPr>
                <w:spacing w:val="-2"/>
                <w:sz w:val="17"/>
                <w:szCs w:val="17"/>
              </w:rPr>
              <w:t>脉浮数</w:t>
            </w:r>
          </w:p>
        </w:tc>
      </w:tr>
      <w:tr w14:paraId="2CC5A9A3">
        <w:tblPrEx/>
        <w:trPr>
          <w:trHeight w:val="320" w:hRule="atLeast"/>
        </w:trPr>
        <w:tc>
          <w:tcPr>
            <w:tcW w:w="1263" w:type="dxa"/>
            <w:tcBorders/>
          </w:tcPr>
          <w:p w14:paraId="8C183A58">
            <w:pPr>
              <w:pStyle w:val="style4098"/>
              <w:spacing w:before="77" w:lineRule="auto" w:line="219"/>
              <w:ind w:left="457"/>
              <w:rPr>
                <w:sz w:val="17"/>
                <w:szCs w:val="17"/>
              </w:rPr>
            </w:pPr>
            <w:r>
              <w:rPr>
                <w:b/>
                <w:bCs/>
                <w:spacing w:val="-4"/>
                <w:sz w:val="17"/>
                <w:szCs w:val="17"/>
              </w:rPr>
              <w:t>特点</w:t>
            </w:r>
          </w:p>
        </w:tc>
        <w:tc>
          <w:tcPr>
            <w:tcW w:w="8097" w:type="dxa"/>
            <w:tcBorders/>
          </w:tcPr>
          <w:p w14:paraId="650EA269">
            <w:pPr>
              <w:pStyle w:val="style4098"/>
              <w:spacing w:before="78" w:lineRule="auto" w:line="219"/>
              <w:ind w:left="101"/>
              <w:rPr>
                <w:sz w:val="17"/>
                <w:szCs w:val="17"/>
              </w:rPr>
            </w:pPr>
            <w:r>
              <w:rPr>
                <w:spacing w:val="-1"/>
                <w:sz w:val="17"/>
                <w:szCs w:val="17"/>
              </w:rPr>
              <w:t>体现治上焦如羽，非轻莫举。</w:t>
            </w:r>
            <w:r>
              <w:rPr>
                <w:color w:val="00c2e9"/>
                <w:spacing w:val="-1"/>
                <w:sz w:val="17"/>
                <w:szCs w:val="17"/>
              </w:rPr>
              <w:t>辛凉平剂</w:t>
            </w:r>
            <w:r>
              <w:rPr>
                <w:spacing w:val="-1"/>
                <w:sz w:val="17"/>
                <w:szCs w:val="17"/>
              </w:rPr>
              <w:t>代表方</w:t>
            </w:r>
          </w:p>
        </w:tc>
      </w:tr>
      <w:tr w14:paraId="0FDEAA35">
        <w:tblPrEx/>
        <w:trPr>
          <w:trHeight w:val="1478" w:hRule="atLeast"/>
        </w:trPr>
        <w:tc>
          <w:tcPr>
            <w:tcW w:w="1263" w:type="dxa"/>
            <w:tcBorders/>
          </w:tcPr>
          <w:p w14:paraId="B72DD75E">
            <w:pPr>
              <w:pStyle w:val="style0"/>
              <w:spacing w:lineRule="auto" w:line="299"/>
              <w:rPr>
                <w:rFonts w:ascii="Arial"/>
                <w:sz w:val="21"/>
              </w:rPr>
            </w:pPr>
          </w:p>
          <w:p w14:paraId="89EE64F2">
            <w:pPr>
              <w:pStyle w:val="style0"/>
              <w:spacing w:lineRule="auto" w:line="300"/>
              <w:rPr>
                <w:rFonts w:ascii="Arial"/>
                <w:sz w:val="21"/>
              </w:rPr>
            </w:pPr>
          </w:p>
          <w:p w14:paraId="3DEE0879">
            <w:pPr>
              <w:pStyle w:val="style4098"/>
              <w:spacing w:before="55" w:lineRule="auto" w:line="220"/>
              <w:ind w:left="457"/>
              <w:rPr>
                <w:sz w:val="17"/>
                <w:szCs w:val="17"/>
              </w:rPr>
            </w:pPr>
            <w:r>
              <w:rPr>
                <w:b/>
                <w:bCs/>
                <w:spacing w:val="-4"/>
                <w:sz w:val="17"/>
                <w:szCs w:val="17"/>
              </w:rPr>
              <w:t>方解</w:t>
            </w:r>
          </w:p>
        </w:tc>
        <w:tc>
          <w:tcPr>
            <w:tcW w:w="8097" w:type="dxa"/>
            <w:tcBorders/>
          </w:tcPr>
          <w:p w14:paraId="B3A1E621">
            <w:pPr>
              <w:pStyle w:val="style4098"/>
              <w:spacing w:before="77" w:lineRule="auto" w:line="239"/>
              <w:ind w:left="16"/>
              <w:rPr>
                <w:sz w:val="17"/>
                <w:szCs w:val="17"/>
              </w:rPr>
            </w:pPr>
            <w:r>
              <w:rPr>
                <w:spacing w:val="-4"/>
                <w:sz w:val="17"/>
                <w:szCs w:val="17"/>
              </w:rPr>
              <w:t>【</w:t>
            </w:r>
            <w:r>
              <w:rPr>
                <w:spacing w:val="33"/>
                <w:sz w:val="17"/>
                <w:szCs w:val="17"/>
              </w:rPr>
              <w:t xml:space="preserve"> </w:t>
            </w:r>
            <w:r>
              <w:rPr>
                <w:spacing w:val="-4"/>
                <w:sz w:val="17"/>
                <w:szCs w:val="17"/>
              </w:rPr>
              <w:t>君 】</w:t>
            </w:r>
            <w:r>
              <w:rPr>
                <w:color w:val="00c2e9"/>
                <w:spacing w:val="-4"/>
                <w:sz w:val="17"/>
                <w:szCs w:val="17"/>
              </w:rPr>
              <w:t>银花、连翘：</w:t>
            </w:r>
            <w:r>
              <w:rPr>
                <w:spacing w:val="-4"/>
                <w:sz w:val="17"/>
                <w:szCs w:val="17"/>
              </w:rPr>
              <w:t>①辛凉疏散风热；②清</w:t>
            </w:r>
            <w:r>
              <w:rPr>
                <w:spacing w:val="-5"/>
                <w:sz w:val="17"/>
                <w:szCs w:val="17"/>
              </w:rPr>
              <w:t>热解毒；③芳香辟秽</w:t>
            </w:r>
          </w:p>
          <w:p w14:paraId="4501384D">
            <w:pPr>
              <w:pStyle w:val="style4098"/>
              <w:spacing w:lineRule="auto" w:line="217"/>
              <w:ind w:left="16"/>
              <w:rPr>
                <w:sz w:val="17"/>
                <w:szCs w:val="17"/>
              </w:rPr>
            </w:pPr>
            <w:r>
              <w:rPr>
                <w:spacing w:val="-4"/>
                <w:sz w:val="17"/>
                <w:szCs w:val="17"/>
              </w:rPr>
              <w:t>【</w:t>
            </w:r>
            <w:r>
              <w:rPr>
                <w:spacing w:val="44"/>
                <w:sz w:val="17"/>
                <w:szCs w:val="17"/>
              </w:rPr>
              <w:t xml:space="preserve"> </w:t>
            </w:r>
            <w:r>
              <w:rPr>
                <w:spacing w:val="-4"/>
                <w:sz w:val="17"/>
                <w:szCs w:val="17"/>
              </w:rPr>
              <w:t>臣 】</w:t>
            </w:r>
            <w:r>
              <w:rPr>
                <w:color w:val="00c5ec"/>
                <w:spacing w:val="-4"/>
                <w:sz w:val="17"/>
                <w:szCs w:val="17"/>
              </w:rPr>
              <w:t>薄荷、牛蒡子：①</w:t>
            </w:r>
            <w:r>
              <w:rPr>
                <w:spacing w:val="-4"/>
                <w:sz w:val="17"/>
                <w:szCs w:val="17"/>
              </w:rPr>
              <w:t>疏散风热；②清利头目；③</w:t>
            </w:r>
            <w:r>
              <w:rPr>
                <w:spacing w:val="-5"/>
                <w:sz w:val="17"/>
                <w:szCs w:val="17"/>
              </w:rPr>
              <w:t>解毒利咽</w:t>
            </w:r>
          </w:p>
          <w:p w14:paraId="6D3B2929">
            <w:pPr>
              <w:pStyle w:val="style4098"/>
              <w:spacing w:before="41" w:lineRule="auto" w:line="219"/>
              <w:ind w:left="492"/>
              <w:rPr>
                <w:sz w:val="17"/>
                <w:szCs w:val="17"/>
              </w:rPr>
            </w:pPr>
            <w:r>
              <w:rPr>
                <w:color w:val="00c4eb"/>
                <w:spacing w:val="-1"/>
                <w:sz w:val="17"/>
                <w:szCs w:val="17"/>
              </w:rPr>
              <w:t>荆芥穗、淡豆豉：</w:t>
            </w:r>
            <w:r>
              <w:rPr>
                <w:spacing w:val="-1"/>
                <w:sz w:val="17"/>
                <w:szCs w:val="17"/>
              </w:rPr>
              <w:t>解表散邪，助君药透散以助祛邪</w:t>
            </w:r>
          </w:p>
          <w:p w14:paraId="77A7638F">
            <w:pPr>
              <w:pStyle w:val="style4098"/>
              <w:spacing w:before="48" w:lineRule="exact" w:line="241"/>
              <w:ind w:left="101"/>
              <w:rPr>
                <w:sz w:val="17"/>
                <w:szCs w:val="17"/>
              </w:rPr>
            </w:pPr>
            <w:r>
              <w:rPr>
                <w:spacing w:val="-12"/>
                <w:position w:val="5"/>
                <w:sz w:val="17"/>
                <w:szCs w:val="17"/>
              </w:rPr>
              <w:t>(</w:t>
            </w:r>
            <w:r>
              <w:rPr>
                <w:spacing w:val="-20"/>
                <w:position w:val="5"/>
                <w:sz w:val="17"/>
                <w:szCs w:val="17"/>
              </w:rPr>
              <w:t xml:space="preserve"> </w:t>
            </w:r>
            <w:r>
              <w:rPr>
                <w:spacing w:val="-12"/>
                <w:position w:val="5"/>
                <w:sz w:val="17"/>
                <w:szCs w:val="17"/>
              </w:rPr>
              <w:t>佐</w:t>
            </w:r>
            <w:r>
              <w:rPr>
                <w:spacing w:val="-26"/>
                <w:position w:val="5"/>
                <w:sz w:val="17"/>
                <w:szCs w:val="17"/>
              </w:rPr>
              <w:t xml:space="preserve"> </w:t>
            </w:r>
            <w:r>
              <w:rPr>
                <w:spacing w:val="-12"/>
                <w:position w:val="5"/>
                <w:sz w:val="17"/>
                <w:szCs w:val="17"/>
              </w:rPr>
              <w:t>】</w:t>
            </w:r>
            <w:r>
              <w:rPr>
                <w:color w:val="00bceb"/>
                <w:spacing w:val="-12"/>
                <w:position w:val="5"/>
                <w:sz w:val="17"/>
                <w:szCs w:val="17"/>
              </w:rPr>
              <w:t>芦 根 ：</w:t>
            </w:r>
            <w:r>
              <w:rPr>
                <w:spacing w:val="-12"/>
                <w:position w:val="5"/>
                <w:sz w:val="17"/>
                <w:szCs w:val="17"/>
              </w:rPr>
              <w:t>清肺生津以止渴；</w:t>
            </w:r>
            <w:r>
              <w:rPr>
                <w:color w:val="00bdec"/>
                <w:spacing w:val="-12"/>
                <w:position w:val="5"/>
                <w:sz w:val="17"/>
                <w:szCs w:val="17"/>
              </w:rPr>
              <w:t>竹 叶</w:t>
            </w:r>
            <w:r>
              <w:rPr>
                <w:color w:val="00bdec"/>
                <w:spacing w:val="-19"/>
                <w:position w:val="5"/>
                <w:sz w:val="17"/>
                <w:szCs w:val="17"/>
              </w:rPr>
              <w:t xml:space="preserve"> </w:t>
            </w:r>
            <w:r>
              <w:rPr>
                <w:color w:val="00bdec"/>
                <w:spacing w:val="-12"/>
                <w:position w:val="5"/>
                <w:sz w:val="17"/>
                <w:szCs w:val="17"/>
              </w:rPr>
              <w:t>：</w:t>
            </w:r>
            <w:r>
              <w:rPr>
                <w:spacing w:val="-12"/>
                <w:position w:val="5"/>
                <w:sz w:val="17"/>
                <w:szCs w:val="17"/>
              </w:rPr>
              <w:t>清泄上焦以除烦。</w:t>
            </w:r>
            <w:r>
              <w:rPr>
                <w:color w:val="00c2e9"/>
                <w:spacing w:val="-12"/>
                <w:position w:val="5"/>
                <w:sz w:val="17"/>
                <w:szCs w:val="17"/>
              </w:rPr>
              <w:t>芦根、竹叶：</w:t>
            </w:r>
            <w:r>
              <w:rPr>
                <w:spacing w:val="-12"/>
                <w:position w:val="5"/>
                <w:sz w:val="17"/>
                <w:szCs w:val="17"/>
              </w:rPr>
              <w:t>清热生津</w:t>
            </w:r>
          </w:p>
          <w:p w14:paraId="3C3B0142">
            <w:pPr>
              <w:pStyle w:val="style4098"/>
              <w:spacing w:lineRule="auto" w:line="219"/>
              <w:ind w:left="492"/>
              <w:rPr>
                <w:sz w:val="17"/>
                <w:szCs w:val="17"/>
              </w:rPr>
            </w:pPr>
            <w:r>
              <w:rPr>
                <w:color w:val="00c2e9"/>
                <w:spacing w:val="-1"/>
                <w:sz w:val="17"/>
                <w:szCs w:val="17"/>
              </w:rPr>
              <w:t>桔梗：宣</w:t>
            </w:r>
            <w:r>
              <w:rPr>
                <w:spacing w:val="-1"/>
                <w:sz w:val="17"/>
                <w:szCs w:val="17"/>
              </w:rPr>
              <w:t>肺利咽</w:t>
            </w:r>
          </w:p>
          <w:p w14:paraId="A14EAC2E">
            <w:pPr>
              <w:pStyle w:val="style4098"/>
              <w:spacing w:before="36" w:lineRule="auto" w:line="217"/>
              <w:ind w:left="16"/>
              <w:rPr>
                <w:sz w:val="17"/>
                <w:szCs w:val="17"/>
              </w:rPr>
            </w:pPr>
            <w:r>
              <w:rPr>
                <w:spacing w:val="-11"/>
                <w:sz w:val="17"/>
                <w:szCs w:val="17"/>
              </w:rPr>
              <w:t>【 佐</w:t>
            </w:r>
            <w:r>
              <w:rPr>
                <w:spacing w:val="-13"/>
                <w:sz w:val="17"/>
                <w:szCs w:val="17"/>
              </w:rPr>
              <w:t xml:space="preserve"> </w:t>
            </w:r>
            <w:r>
              <w:rPr>
                <w:spacing w:val="-11"/>
                <w:sz w:val="17"/>
                <w:szCs w:val="17"/>
              </w:rPr>
              <w:t>使</w:t>
            </w:r>
            <w:r>
              <w:rPr>
                <w:spacing w:val="-28"/>
                <w:sz w:val="17"/>
                <w:szCs w:val="17"/>
              </w:rPr>
              <w:t xml:space="preserve"> </w:t>
            </w:r>
            <w:r>
              <w:rPr>
                <w:spacing w:val="-11"/>
                <w:sz w:val="17"/>
                <w:szCs w:val="17"/>
              </w:rPr>
              <w:t>】</w:t>
            </w:r>
            <w:r>
              <w:rPr>
                <w:color w:val="00bee4"/>
                <w:spacing w:val="-11"/>
                <w:sz w:val="17"/>
                <w:szCs w:val="17"/>
              </w:rPr>
              <w:t>甘 草</w:t>
            </w:r>
            <w:r>
              <w:rPr>
                <w:color w:val="00bee4"/>
                <w:spacing w:val="-20"/>
                <w:sz w:val="17"/>
                <w:szCs w:val="17"/>
              </w:rPr>
              <w:t xml:space="preserve"> </w:t>
            </w:r>
            <w:r>
              <w:rPr>
                <w:color w:val="00bee4"/>
                <w:spacing w:val="-11"/>
                <w:sz w:val="17"/>
                <w:szCs w:val="17"/>
              </w:rPr>
              <w:t>：</w:t>
            </w:r>
            <w:r>
              <w:rPr>
                <w:spacing w:val="-11"/>
                <w:sz w:val="17"/>
                <w:szCs w:val="17"/>
              </w:rPr>
              <w:t>①清热解毒，合桔梗利咽；②调和药性</w:t>
            </w:r>
          </w:p>
        </w:tc>
      </w:tr>
      <w:tr w14:paraId="9F0DD5FF">
        <w:tblPrEx/>
        <w:trPr>
          <w:trHeight w:val="629" w:hRule="atLeast"/>
        </w:trPr>
        <w:tc>
          <w:tcPr>
            <w:tcW w:w="1263" w:type="dxa"/>
            <w:tcBorders/>
          </w:tcPr>
          <w:p w14:paraId="67CC60A9">
            <w:pPr>
              <w:pStyle w:val="style4098"/>
              <w:spacing w:before="229" w:lineRule="auto" w:line="219"/>
              <w:ind w:left="287"/>
              <w:rPr>
                <w:sz w:val="17"/>
                <w:szCs w:val="17"/>
              </w:rPr>
            </w:pPr>
            <w:r>
              <w:rPr>
                <w:b/>
                <w:bCs/>
                <w:spacing w:val="-4"/>
                <w:sz w:val="17"/>
                <w:szCs w:val="17"/>
              </w:rPr>
              <w:t>配伍特点</w:t>
            </w:r>
          </w:p>
        </w:tc>
        <w:tc>
          <w:tcPr>
            <w:tcW w:w="8097" w:type="dxa"/>
            <w:tcBorders/>
          </w:tcPr>
          <w:p w14:paraId="3F9D3093">
            <w:pPr>
              <w:pStyle w:val="style4098"/>
              <w:spacing w:before="110" w:lineRule="auto" w:line="257"/>
              <w:ind w:left="101" w:right="665"/>
              <w:rPr>
                <w:sz w:val="17"/>
                <w:szCs w:val="17"/>
              </w:rPr>
            </w:pPr>
            <w:r>
              <w:rPr>
                <w:sz w:val="17"/>
                <w:szCs w:val="17"/>
              </w:rPr>
              <w:t>1.辛凉透表，兼芳香辟秽，清热解毒；疏散风邪与清热解毒相配，构成疏清兼顾，以疏为主的方剂</w:t>
            </w:r>
            <w:r>
              <w:rPr>
                <w:spacing w:val="9"/>
                <w:sz w:val="17"/>
                <w:szCs w:val="17"/>
              </w:rPr>
              <w:t xml:space="preserve"> </w:t>
            </w:r>
            <w:r>
              <w:rPr>
                <w:spacing w:val="1"/>
                <w:sz w:val="17"/>
                <w:szCs w:val="17"/>
              </w:rPr>
              <w:t>2.主用辛凉，辅以少量辛温之品，温而不</w:t>
            </w:r>
            <w:r>
              <w:rPr>
                <w:sz w:val="17"/>
                <w:szCs w:val="17"/>
              </w:rPr>
              <w:t>燥，既利于透表散邪，又不悖辛凉之旨</w:t>
            </w:r>
          </w:p>
        </w:tc>
      </w:tr>
      <w:tr w14:paraId="1150EECD">
        <w:tblPrEx/>
        <w:trPr>
          <w:trHeight w:val="1159" w:hRule="atLeast"/>
        </w:trPr>
        <w:tc>
          <w:tcPr>
            <w:tcW w:w="1263" w:type="dxa"/>
            <w:tcBorders/>
          </w:tcPr>
          <w:p w14:paraId="5427B627">
            <w:pPr>
              <w:pStyle w:val="style0"/>
              <w:spacing w:lineRule="auto" w:line="443"/>
              <w:rPr>
                <w:rFonts w:ascii="Arial"/>
                <w:sz w:val="21"/>
              </w:rPr>
            </w:pPr>
          </w:p>
          <w:p w14:paraId="55A2500F">
            <w:pPr>
              <w:pStyle w:val="style4098"/>
              <w:spacing w:before="55" w:lineRule="auto" w:line="221"/>
              <w:ind w:left="287"/>
              <w:rPr>
                <w:sz w:val="17"/>
                <w:szCs w:val="17"/>
              </w:rPr>
            </w:pPr>
            <w:r>
              <w:rPr>
                <w:b/>
                <w:bCs/>
                <w:spacing w:val="2"/>
                <w:sz w:val="17"/>
                <w:szCs w:val="17"/>
              </w:rPr>
              <w:t>加减应用</w:t>
            </w:r>
          </w:p>
        </w:tc>
        <w:tc>
          <w:tcPr>
            <w:tcW w:w="8097" w:type="dxa"/>
            <w:tcBorders/>
          </w:tcPr>
          <w:p w14:paraId="08CC8BEE">
            <w:pPr>
              <w:pStyle w:val="style4098"/>
              <w:spacing w:before="71" w:lineRule="auto" w:line="265"/>
              <w:ind w:left="101"/>
              <w:rPr>
                <w:sz w:val="17"/>
                <w:szCs w:val="17"/>
              </w:rPr>
            </w:pPr>
            <w:r>
              <w:rPr>
                <w:spacing w:val="-2"/>
                <w:sz w:val="17"/>
                <w:szCs w:val="17"/>
              </w:rPr>
              <w:t>原书加减法：“胸膈闷者，加藿香三钱，郁金三钱，护膻中；渴甚者，加花粉(清热生津);项肿咽痛者，加马</w:t>
            </w:r>
            <w:r>
              <w:rPr>
                <w:spacing w:val="7"/>
                <w:sz w:val="17"/>
                <w:szCs w:val="17"/>
              </w:rPr>
              <w:t xml:space="preserve"> </w:t>
            </w:r>
            <w:r>
              <w:rPr>
                <w:sz w:val="17"/>
                <w:szCs w:val="17"/>
              </w:rPr>
              <w:t>勃、元参(清热解毒);衄者，去芥穗、豆豉(因其辛温发散而动</w:t>
            </w:r>
            <w:r>
              <w:rPr>
                <w:spacing w:val="-1"/>
                <w:sz w:val="17"/>
                <w:szCs w:val="17"/>
              </w:rPr>
              <w:t>血),加白茅根三钱，侧柏炭三钱，栀子炭三</w:t>
            </w:r>
          </w:p>
          <w:p w14:paraId="686E4911">
            <w:pPr>
              <w:pStyle w:val="style4098"/>
              <w:spacing w:before="103" w:lineRule="auto" w:line="261"/>
              <w:ind w:left="101" w:right="86"/>
              <w:rPr>
                <w:sz w:val="17"/>
                <w:szCs w:val="17"/>
              </w:rPr>
            </w:pPr>
            <w:r>
              <w:rPr>
                <w:sz w:val="17"/>
                <w:szCs w:val="17"/>
              </w:rPr>
              <w:t>钱(清热凉血以止衄咳者);咳者，加杏仁利肺气；二三日病犹在肺，热渐入里，加细生地、</w:t>
            </w:r>
            <w:r>
              <w:rPr>
                <w:spacing w:val="-1"/>
                <w:sz w:val="17"/>
                <w:szCs w:val="17"/>
              </w:rPr>
              <w:t>麦冬保津液；再</w:t>
            </w:r>
            <w:r>
              <w:rPr>
                <w:sz w:val="17"/>
                <w:szCs w:val="17"/>
              </w:rPr>
              <w:t xml:space="preserve"> </w:t>
            </w:r>
            <w:r>
              <w:rPr>
                <w:spacing w:val="4"/>
                <w:sz w:val="17"/>
                <w:szCs w:val="17"/>
              </w:rPr>
              <w:t>不解，或小便短者，加知母、黄芩、栀子之苦寒，与麦、地之甘寒，合化阴气，而治热淫所</w:t>
            </w:r>
            <w:r>
              <w:rPr>
                <w:spacing w:val="3"/>
                <w:sz w:val="17"/>
                <w:szCs w:val="17"/>
              </w:rPr>
              <w:t>胜”</w:t>
            </w:r>
          </w:p>
        </w:tc>
      </w:tr>
      <w:tr w14:paraId="FDBCB280">
        <w:tblPrEx/>
        <w:trPr>
          <w:trHeight w:val="350" w:hRule="atLeast"/>
        </w:trPr>
        <w:tc>
          <w:tcPr>
            <w:tcW w:w="1263" w:type="dxa"/>
            <w:tcBorders/>
          </w:tcPr>
          <w:p w14:paraId="506E3D45">
            <w:pPr>
              <w:pStyle w:val="style4098"/>
              <w:spacing w:before="92" w:lineRule="auto" w:line="220"/>
              <w:ind w:left="287"/>
              <w:rPr>
                <w:sz w:val="17"/>
                <w:szCs w:val="17"/>
              </w:rPr>
            </w:pPr>
            <w:r>
              <w:rPr>
                <w:b/>
                <w:bCs/>
                <w:spacing w:val="-4"/>
                <w:sz w:val="17"/>
                <w:szCs w:val="17"/>
              </w:rPr>
              <w:t>注意事项</w:t>
            </w:r>
          </w:p>
        </w:tc>
        <w:tc>
          <w:tcPr>
            <w:tcW w:w="8097" w:type="dxa"/>
            <w:tcBorders/>
          </w:tcPr>
          <w:p w14:paraId="CAC6EFB6">
            <w:pPr>
              <w:pStyle w:val="style4098"/>
              <w:spacing w:before="94" w:lineRule="auto" w:line="219"/>
              <w:ind w:left="101"/>
              <w:rPr>
                <w:sz w:val="17"/>
                <w:szCs w:val="17"/>
              </w:rPr>
            </w:pPr>
            <w:r>
              <w:rPr>
                <w:color w:val="00bbea"/>
                <w:spacing w:val="6"/>
                <w:sz w:val="17"/>
                <w:szCs w:val="17"/>
              </w:rPr>
              <w:t>药物多芳香轻宣之品，不宜久煎，“过煮则味厚入中焦”</w:t>
            </w:r>
          </w:p>
        </w:tc>
      </w:tr>
      <w:tr w14:paraId="908492CF">
        <w:tblPrEx/>
        <w:trPr>
          <w:trHeight w:val="350" w:hRule="atLeast"/>
        </w:trPr>
        <w:tc>
          <w:tcPr>
            <w:tcW w:w="9360" w:type="dxa"/>
            <w:gridSpan w:val="2"/>
            <w:tcBorders/>
            <w:shd w:val="clear" w:color="auto" w:fill="00b1f4"/>
          </w:tcPr>
          <w:p w14:paraId="E10ED6C7">
            <w:pPr>
              <w:pStyle w:val="style4098"/>
              <w:spacing w:before="91" w:lineRule="auto" w:line="219"/>
              <w:ind w:left="4377"/>
              <w:rPr>
                <w:sz w:val="17"/>
                <w:szCs w:val="17"/>
              </w:rPr>
            </w:pPr>
            <w:r>
              <w:rPr>
                <w:b/>
                <w:bCs/>
                <w:color w:val="ffffff"/>
                <w:spacing w:val="31"/>
                <w:sz w:val="17"/>
                <w:szCs w:val="17"/>
              </w:rPr>
              <w:t>桑菊饮</w:t>
            </w:r>
          </w:p>
        </w:tc>
      </w:tr>
      <w:tr w14:paraId="3853B208">
        <w:tblPrEx/>
        <w:trPr>
          <w:trHeight w:val="319" w:hRule="atLeast"/>
        </w:trPr>
        <w:tc>
          <w:tcPr>
            <w:tcW w:w="1263" w:type="dxa"/>
            <w:tcBorders/>
          </w:tcPr>
          <w:p w14:paraId="B384D422">
            <w:pPr>
              <w:pStyle w:val="style4098"/>
              <w:spacing w:before="80" w:lineRule="auto" w:line="219"/>
              <w:ind w:left="457"/>
              <w:rPr>
                <w:sz w:val="17"/>
                <w:szCs w:val="17"/>
              </w:rPr>
            </w:pPr>
            <w:r>
              <w:rPr>
                <w:b/>
                <w:bCs/>
                <w:spacing w:val="-4"/>
                <w:sz w:val="17"/>
                <w:szCs w:val="17"/>
              </w:rPr>
              <w:t>方歌</w:t>
            </w:r>
          </w:p>
        </w:tc>
        <w:tc>
          <w:tcPr>
            <w:tcW w:w="8097" w:type="dxa"/>
            <w:tcBorders/>
          </w:tcPr>
          <w:p w14:paraId="33E1DE6B">
            <w:pPr>
              <w:pStyle w:val="style4098"/>
              <w:spacing w:before="82" w:lineRule="auto" w:line="219"/>
              <w:ind w:left="101"/>
              <w:rPr>
                <w:sz w:val="17"/>
                <w:szCs w:val="17"/>
              </w:rPr>
            </w:pPr>
            <w:r>
              <w:rPr>
                <w:sz w:val="17"/>
                <w:szCs w:val="17"/>
              </w:rPr>
              <w:t>桑菊饮中桔杏翘，芦根甘草薄荷饶。清疏肺卫轻宣剂，风温咳嗽服之消</w:t>
            </w:r>
          </w:p>
        </w:tc>
      </w:tr>
      <w:tr w14:paraId="696FFABB">
        <w:tblPrEx/>
        <w:trPr>
          <w:trHeight w:val="320" w:hRule="atLeast"/>
        </w:trPr>
        <w:tc>
          <w:tcPr>
            <w:tcW w:w="1263" w:type="dxa"/>
            <w:tcBorders/>
          </w:tcPr>
          <w:p w14:paraId="29CCA196">
            <w:pPr>
              <w:pStyle w:val="style4098"/>
              <w:spacing w:before="83" w:lineRule="auto" w:line="221"/>
              <w:ind w:left="457"/>
              <w:rPr>
                <w:sz w:val="17"/>
                <w:szCs w:val="17"/>
              </w:rPr>
            </w:pPr>
            <w:r>
              <w:rPr>
                <w:b/>
                <w:bCs/>
                <w:spacing w:val="-4"/>
                <w:sz w:val="17"/>
                <w:szCs w:val="17"/>
              </w:rPr>
              <w:t>组成</w:t>
            </w:r>
          </w:p>
        </w:tc>
        <w:tc>
          <w:tcPr>
            <w:tcW w:w="8097" w:type="dxa"/>
            <w:tcBorders/>
          </w:tcPr>
          <w:p w14:paraId="51DE06ED">
            <w:pPr>
              <w:pStyle w:val="style4098"/>
              <w:spacing w:before="85" w:lineRule="auto" w:line="219"/>
              <w:ind w:left="101"/>
              <w:rPr>
                <w:sz w:val="17"/>
                <w:szCs w:val="17"/>
              </w:rPr>
            </w:pPr>
            <w:r>
              <w:rPr>
                <w:color w:val="00bbea"/>
                <w:spacing w:val="-2"/>
                <w:sz w:val="17"/>
                <w:szCs w:val="17"/>
              </w:rPr>
              <w:t xml:space="preserve">桑叶  </w:t>
            </w:r>
            <w:r>
              <w:rPr>
                <w:color w:val="00c4eb"/>
                <w:spacing w:val="-2"/>
                <w:sz w:val="17"/>
                <w:szCs w:val="17"/>
              </w:rPr>
              <w:t xml:space="preserve">菊花  </w:t>
            </w:r>
            <w:r>
              <w:rPr>
                <w:color w:val="00bae9"/>
                <w:spacing w:val="-2"/>
                <w:sz w:val="17"/>
                <w:szCs w:val="17"/>
              </w:rPr>
              <w:t>杏仁</w:t>
            </w:r>
            <w:r>
              <w:rPr>
                <w:color w:val="00bae9"/>
                <w:spacing w:val="8"/>
                <w:sz w:val="17"/>
                <w:szCs w:val="17"/>
              </w:rPr>
              <w:t xml:space="preserve">  </w:t>
            </w:r>
            <w:r>
              <w:rPr>
                <w:color w:val="00c1e8"/>
                <w:spacing w:val="-2"/>
                <w:sz w:val="17"/>
                <w:szCs w:val="17"/>
              </w:rPr>
              <w:t>连翘</w:t>
            </w:r>
            <w:r>
              <w:rPr>
                <w:color w:val="00c1e8"/>
                <w:spacing w:val="4"/>
                <w:sz w:val="17"/>
                <w:szCs w:val="17"/>
              </w:rPr>
              <w:t xml:space="preserve">  </w:t>
            </w:r>
            <w:r>
              <w:rPr>
                <w:color w:val="00c4eb"/>
                <w:spacing w:val="-2"/>
                <w:sz w:val="17"/>
                <w:szCs w:val="17"/>
              </w:rPr>
              <w:t>薄荷</w:t>
            </w:r>
            <w:r>
              <w:rPr>
                <w:color w:val="00c4eb"/>
                <w:spacing w:val="5"/>
                <w:sz w:val="17"/>
                <w:szCs w:val="17"/>
              </w:rPr>
              <w:t xml:space="preserve">  </w:t>
            </w:r>
            <w:r>
              <w:rPr>
                <w:color w:val="00bdec"/>
                <w:spacing w:val="-2"/>
                <w:sz w:val="17"/>
                <w:szCs w:val="17"/>
              </w:rPr>
              <w:t>苦桔梗</w:t>
            </w:r>
            <w:r>
              <w:rPr>
                <w:color w:val="00bdec"/>
                <w:spacing w:val="3"/>
                <w:sz w:val="17"/>
                <w:szCs w:val="17"/>
              </w:rPr>
              <w:t xml:space="preserve">  </w:t>
            </w:r>
            <w:r>
              <w:rPr>
                <w:color w:val="00c5ec"/>
                <w:spacing w:val="-2"/>
                <w:sz w:val="17"/>
                <w:szCs w:val="17"/>
              </w:rPr>
              <w:t>生甘草</w:t>
            </w:r>
            <w:r>
              <w:rPr>
                <w:color w:val="00c5ec"/>
                <w:spacing w:val="4"/>
                <w:sz w:val="17"/>
                <w:szCs w:val="17"/>
              </w:rPr>
              <w:t xml:space="preserve">  </w:t>
            </w:r>
            <w:r>
              <w:rPr>
                <w:color w:val="00bfef"/>
                <w:spacing w:val="-2"/>
                <w:sz w:val="17"/>
                <w:szCs w:val="17"/>
              </w:rPr>
              <w:t>苇根</w:t>
            </w:r>
          </w:p>
        </w:tc>
      </w:tr>
      <w:tr w14:paraId="FF00C9DF">
        <w:tblPrEx/>
        <w:trPr>
          <w:trHeight w:val="310" w:hRule="atLeast"/>
        </w:trPr>
        <w:tc>
          <w:tcPr>
            <w:tcW w:w="1263" w:type="dxa"/>
            <w:tcBorders/>
          </w:tcPr>
          <w:p w14:paraId="D92FCAA3">
            <w:pPr>
              <w:pStyle w:val="style4098"/>
              <w:spacing w:before="73" w:lineRule="auto" w:line="221"/>
              <w:ind w:left="457"/>
              <w:rPr>
                <w:sz w:val="17"/>
                <w:szCs w:val="17"/>
              </w:rPr>
            </w:pPr>
            <w:r>
              <w:rPr>
                <w:b/>
                <w:bCs/>
                <w:spacing w:val="-4"/>
                <w:sz w:val="17"/>
                <w:szCs w:val="17"/>
              </w:rPr>
              <w:t>用法</w:t>
            </w:r>
          </w:p>
        </w:tc>
        <w:tc>
          <w:tcPr>
            <w:tcW w:w="8097" w:type="dxa"/>
            <w:tcBorders/>
          </w:tcPr>
          <w:p w14:paraId="06476231">
            <w:pPr>
              <w:pStyle w:val="style4098"/>
              <w:spacing w:before="73" w:lineRule="auto" w:line="219"/>
              <w:ind w:left="101"/>
              <w:rPr>
                <w:sz w:val="17"/>
                <w:szCs w:val="17"/>
              </w:rPr>
            </w:pPr>
            <w:r>
              <w:rPr>
                <w:spacing w:val="-1"/>
                <w:sz w:val="17"/>
                <w:szCs w:val="17"/>
              </w:rPr>
              <w:t>水二杯，煮取一杯，日二服</w:t>
            </w:r>
          </w:p>
        </w:tc>
      </w:tr>
      <w:tr w14:paraId="F189856C">
        <w:tblPrEx/>
        <w:trPr>
          <w:trHeight w:val="309" w:hRule="atLeast"/>
        </w:trPr>
        <w:tc>
          <w:tcPr>
            <w:tcW w:w="1263" w:type="dxa"/>
            <w:tcBorders/>
          </w:tcPr>
          <w:p w14:paraId="4DA464CC">
            <w:pPr>
              <w:pStyle w:val="style4098"/>
              <w:spacing w:before="73" w:lineRule="auto" w:line="221"/>
              <w:ind w:left="457"/>
              <w:rPr>
                <w:sz w:val="17"/>
                <w:szCs w:val="17"/>
              </w:rPr>
            </w:pPr>
            <w:r>
              <w:rPr>
                <w:b/>
                <w:bCs/>
                <w:spacing w:val="6"/>
                <w:sz w:val="17"/>
                <w:szCs w:val="17"/>
              </w:rPr>
              <w:t>功用</w:t>
            </w:r>
          </w:p>
        </w:tc>
        <w:tc>
          <w:tcPr>
            <w:tcW w:w="8097" w:type="dxa"/>
            <w:tcBorders/>
          </w:tcPr>
          <w:p w14:paraId="38E23378">
            <w:pPr>
              <w:pStyle w:val="style4098"/>
              <w:spacing w:before="75" w:lineRule="auto" w:line="220"/>
              <w:ind w:left="101"/>
              <w:rPr>
                <w:sz w:val="17"/>
                <w:szCs w:val="17"/>
              </w:rPr>
            </w:pPr>
            <w:r>
              <w:rPr>
                <w:color w:val="00c2e9"/>
                <w:spacing w:val="-1"/>
                <w:sz w:val="17"/>
                <w:szCs w:val="17"/>
              </w:rPr>
              <w:t>疏风清热，宣肺止咳</w:t>
            </w:r>
          </w:p>
        </w:tc>
      </w:tr>
      <w:tr w14:paraId="FF4EE4B1">
        <w:tblPrEx/>
        <w:trPr>
          <w:trHeight w:val="309" w:hRule="atLeast"/>
        </w:trPr>
        <w:tc>
          <w:tcPr>
            <w:tcW w:w="1263" w:type="dxa"/>
            <w:tcBorders/>
          </w:tcPr>
          <w:p w14:paraId="343D14B5">
            <w:pPr>
              <w:pStyle w:val="style4098"/>
              <w:spacing w:before="78" w:lineRule="auto" w:line="224"/>
              <w:ind w:left="457"/>
              <w:rPr>
                <w:sz w:val="17"/>
                <w:szCs w:val="17"/>
              </w:rPr>
            </w:pPr>
            <w:r>
              <w:rPr>
                <w:b/>
                <w:bCs/>
                <w:spacing w:val="-4"/>
                <w:sz w:val="17"/>
                <w:szCs w:val="17"/>
              </w:rPr>
              <w:t>主治</w:t>
            </w:r>
          </w:p>
        </w:tc>
        <w:tc>
          <w:tcPr>
            <w:tcW w:w="8097" w:type="dxa"/>
            <w:tcBorders/>
          </w:tcPr>
          <w:p w14:paraId="4F44A10E">
            <w:pPr>
              <w:pStyle w:val="style4098"/>
              <w:spacing w:before="76" w:lineRule="auto" w:line="219"/>
              <w:ind w:left="101"/>
              <w:rPr>
                <w:sz w:val="17"/>
                <w:szCs w:val="17"/>
              </w:rPr>
            </w:pPr>
            <w:r>
              <w:rPr>
                <w:color w:val="00b9e7"/>
                <w:sz w:val="17"/>
                <w:szCs w:val="17"/>
              </w:rPr>
              <w:t>风温初起，邪客肺络证。</w:t>
            </w:r>
            <w:r>
              <w:rPr>
                <w:sz w:val="17"/>
                <w:szCs w:val="17"/>
              </w:rPr>
              <w:t>但咳，身热不甚，口</w:t>
            </w:r>
            <w:r>
              <w:rPr>
                <w:spacing w:val="-1"/>
                <w:sz w:val="17"/>
                <w:szCs w:val="17"/>
              </w:rPr>
              <w:t>微渴，脉浮数</w:t>
            </w:r>
          </w:p>
        </w:tc>
      </w:tr>
      <w:tr w14:paraId="9C0B35D6">
        <w:tblPrEx/>
        <w:trPr>
          <w:trHeight w:val="325" w:hRule="atLeast"/>
        </w:trPr>
        <w:tc>
          <w:tcPr>
            <w:tcW w:w="1263" w:type="dxa"/>
            <w:tcBorders/>
          </w:tcPr>
          <w:p w14:paraId="B9B69C56">
            <w:pPr>
              <w:pStyle w:val="style4098"/>
              <w:spacing w:before="84" w:lineRule="auto" w:line="219"/>
              <w:ind w:left="457"/>
              <w:rPr>
                <w:sz w:val="17"/>
                <w:szCs w:val="17"/>
              </w:rPr>
            </w:pPr>
            <w:r>
              <w:rPr>
                <w:b/>
                <w:bCs/>
                <w:spacing w:val="-4"/>
                <w:sz w:val="17"/>
                <w:szCs w:val="17"/>
              </w:rPr>
              <w:t>特点</w:t>
            </w:r>
          </w:p>
        </w:tc>
        <w:tc>
          <w:tcPr>
            <w:tcW w:w="8097" w:type="dxa"/>
            <w:tcBorders/>
          </w:tcPr>
          <w:p w14:paraId="700B8C54">
            <w:pPr>
              <w:pStyle w:val="style4098"/>
              <w:spacing w:before="86" w:lineRule="auto" w:line="219"/>
              <w:ind w:left="101"/>
              <w:rPr>
                <w:sz w:val="17"/>
                <w:szCs w:val="17"/>
              </w:rPr>
            </w:pPr>
            <w:r>
              <w:rPr>
                <w:color w:val="00bdec"/>
                <w:spacing w:val="-1"/>
                <w:sz w:val="17"/>
                <w:szCs w:val="17"/>
              </w:rPr>
              <w:t>辛凉轻剂。</w:t>
            </w:r>
            <w:r>
              <w:rPr>
                <w:spacing w:val="-1"/>
                <w:sz w:val="17"/>
                <w:szCs w:val="17"/>
              </w:rPr>
              <w:t>本方从“辛凉微苦”立法</w:t>
            </w:r>
          </w:p>
        </w:tc>
      </w:tr>
    </w:tbl>
    <w:p w14:paraId="4DE49C28">
      <w:pPr>
        <w:pStyle w:val="style66"/>
        <w:rPr/>
      </w:pPr>
    </w:p>
    <w:p w14:paraId="9477FAAD">
      <w:pPr>
        <w:pStyle w:val="style0"/>
        <w:rPr/>
        <w:sectPr>
          <w:footerReference w:type="default" r:id="rId41"/>
          <w:pgSz w:w="11900" w:h="16830" w:orient="portrait"/>
          <w:pgMar w:top="1039" w:right="230" w:bottom="1595" w:left="1415" w:header="0" w:footer="1327" w:gutter="0"/>
        </w:sectPr>
      </w:pPr>
    </w:p>
    <w:p w14:paraId="38EF5059">
      <w:pPr>
        <w:pStyle w:val="style0"/>
        <w:spacing w:before="139"/>
        <w:ind w:left="1563"/>
        <w:rPr>
          <w:rFonts w:ascii="SimHei" w:cs="SimHei" w:eastAsia="SimHei" w:hAnsi="SimHei"/>
          <w:sz w:val="25"/>
          <w:szCs w:val="25"/>
        </w:rPr>
      </w:pPr>
      <w:r>
        <w:rPr>
          <w:rFonts w:ascii="SimHei" w:cs="SimHei" w:eastAsia="SimHei" w:hAnsi="SimHei"/>
          <w:b/>
          <w:bCs/>
          <w:spacing w:val="-5"/>
          <w:sz w:val="25"/>
          <w:szCs w:val="25"/>
        </w:rPr>
        <w:t>中医考研</w:t>
      </w:r>
      <w:r>
        <w:rPr>
          <w:position w:val="-17"/>
          <w:sz w:val="25"/>
          <w:szCs w:val="25"/>
        </w:rPr>
        <w:drawing>
          <wp:inline distL="0" distT="0" distB="0" distR="0">
            <wp:extent cx="657596" cy="444474"/>
            <wp:effectExtent l="0" t="0" r="0" b="0"/>
            <wp:docPr id="1081" name="IM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 34"/>
                    <pic:cNvPicPr/>
                  </pic:nvPicPr>
                  <pic:blipFill>
                    <a:blip r:embed="rId42" cstate="print"/>
                    <a:srcRect l="0" t="0" r="0" b="0"/>
                    <a:stretch/>
                  </pic:blipFill>
                  <pic:spPr>
                    <a:xfrm rot="0">
                      <a:off x="0" y="0"/>
                      <a:ext cx="657596" cy="444474"/>
                    </a:xfrm>
                    <a:prstGeom prst="rect"/>
                  </pic:spPr>
                </pic:pic>
              </a:graphicData>
            </a:graphic>
          </wp:inline>
        </w:drawing>
      </w:r>
      <w:r>
        <w:rPr>
          <w:rFonts w:ascii="SimHei" w:cs="SimHei" w:eastAsia="SimHei" w:hAnsi="SimHei"/>
          <w:b/>
          <w:bCs/>
          <w:spacing w:val="-5"/>
          <w:position w:val="-1"/>
          <w:sz w:val="25"/>
          <w:szCs w:val="25"/>
        </w:rPr>
        <w:t>笔记</w:t>
      </w:r>
    </w:p>
    <w:p w14:paraId="8C4F9797">
      <w:pPr>
        <w:pStyle w:val="style0"/>
        <w:spacing w:before="36"/>
        <w:rPr/>
      </w:pPr>
    </w:p>
    <w:p w14:paraId="5B7CA4CD">
      <w:pPr>
        <w:pStyle w:val="style0"/>
        <w:spacing w:before="36"/>
        <w:rPr/>
      </w:pPr>
    </w:p>
    <w:tbl>
      <w:tblPr>
        <w:tblStyle w:val="style4097"/>
        <w:tblW w:w="9366"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3"/>
      </w:tblGrid>
      <w:tr w14:paraId="D07834B0">
        <w:trPr>
          <w:trHeight w:val="365" w:hRule="atLeast"/>
        </w:trPr>
        <w:tc>
          <w:tcPr>
            <w:tcW w:w="9366" w:type="dxa"/>
            <w:gridSpan w:val="2"/>
            <w:tcBorders/>
          </w:tcPr>
          <w:p w14:paraId="C373FDEF">
            <w:pPr>
              <w:pStyle w:val="style4098"/>
              <w:spacing w:before="99" w:lineRule="auto" w:line="219"/>
              <w:ind w:left="4377"/>
              <w:rPr>
                <w:sz w:val="17"/>
                <w:szCs w:val="17"/>
              </w:rPr>
            </w:pPr>
            <w:r>
              <w:rPr>
                <w:b/>
                <w:bCs/>
                <w:spacing w:val="31"/>
                <w:sz w:val="17"/>
                <w:szCs w:val="17"/>
              </w:rPr>
              <w:t>桑菊饮</w:t>
            </w:r>
          </w:p>
        </w:tc>
      </w:tr>
      <w:tr w14:paraId="6C8465F6">
        <w:tblPrEx/>
        <w:trPr>
          <w:trHeight w:val="2138" w:hRule="atLeast"/>
        </w:trPr>
        <w:tc>
          <w:tcPr>
            <w:tcW w:w="1263" w:type="dxa"/>
            <w:tcBorders/>
          </w:tcPr>
          <w:p w14:paraId="F6AE3A83">
            <w:pPr>
              <w:pStyle w:val="style0"/>
              <w:spacing w:lineRule="auto" w:line="308"/>
              <w:rPr>
                <w:rFonts w:ascii="Arial"/>
                <w:sz w:val="21"/>
              </w:rPr>
            </w:pPr>
          </w:p>
          <w:p w14:paraId="2F25C54F">
            <w:pPr>
              <w:pStyle w:val="style0"/>
              <w:spacing w:lineRule="auto" w:line="309"/>
              <w:rPr>
                <w:rFonts w:ascii="Arial"/>
                <w:sz w:val="21"/>
              </w:rPr>
            </w:pPr>
          </w:p>
          <w:p w14:paraId="6AAAFF7C">
            <w:pPr>
              <w:pStyle w:val="style0"/>
              <w:spacing w:lineRule="auto" w:line="309"/>
              <w:rPr>
                <w:rFonts w:ascii="Arial"/>
                <w:sz w:val="21"/>
              </w:rPr>
            </w:pPr>
          </w:p>
          <w:p w14:paraId="334A1960">
            <w:pPr>
              <w:pStyle w:val="style4098"/>
              <w:spacing w:before="55" w:lineRule="auto" w:line="220"/>
              <w:ind w:left="454"/>
              <w:rPr>
                <w:sz w:val="17"/>
                <w:szCs w:val="17"/>
              </w:rPr>
            </w:pPr>
            <w:r>
              <w:rPr>
                <w:spacing w:val="-2"/>
                <w:sz w:val="17"/>
                <w:szCs w:val="17"/>
              </w:rPr>
              <w:t>方解</w:t>
            </w:r>
          </w:p>
        </w:tc>
        <w:tc>
          <w:tcPr>
            <w:tcW w:w="8103" w:type="dxa"/>
            <w:tcBorders/>
          </w:tcPr>
          <w:p w14:paraId="0E7145A6">
            <w:pPr>
              <w:pStyle w:val="style4098"/>
              <w:spacing w:before="135" w:lineRule="auto" w:line="217"/>
              <w:ind w:left="26"/>
              <w:rPr>
                <w:sz w:val="17"/>
                <w:szCs w:val="17"/>
              </w:rPr>
            </w:pPr>
            <w:r>
              <w:rPr>
                <w:spacing w:val="-15"/>
                <w:sz w:val="17"/>
                <w:szCs w:val="17"/>
              </w:rPr>
              <w:t>【</w:t>
            </w:r>
            <w:r>
              <w:rPr>
                <w:spacing w:val="38"/>
                <w:sz w:val="17"/>
                <w:szCs w:val="17"/>
              </w:rPr>
              <w:t xml:space="preserve"> </w:t>
            </w:r>
            <w:r>
              <w:rPr>
                <w:spacing w:val="-15"/>
                <w:sz w:val="17"/>
                <w:szCs w:val="17"/>
              </w:rPr>
              <w:t>君 】</w:t>
            </w:r>
            <w:r>
              <w:rPr>
                <w:color w:val="00bfef"/>
                <w:spacing w:val="-15"/>
                <w:sz w:val="17"/>
                <w:szCs w:val="17"/>
              </w:rPr>
              <w:t>桑 叶 ：</w:t>
            </w:r>
            <w:r>
              <w:rPr>
                <w:spacing w:val="-15"/>
                <w:sz w:val="17"/>
                <w:szCs w:val="17"/>
              </w:rPr>
              <w:t>①疏散风热；②清肺止咳</w:t>
            </w:r>
          </w:p>
          <w:p w14:paraId="20A04D9C">
            <w:pPr>
              <w:pStyle w:val="style4098"/>
              <w:spacing w:before="90" w:lineRule="exact" w:line="281"/>
              <w:ind w:left="492"/>
              <w:rPr>
                <w:sz w:val="17"/>
                <w:szCs w:val="17"/>
              </w:rPr>
            </w:pPr>
            <w:r>
              <w:rPr>
                <w:color w:val="00c6ee"/>
                <w:spacing w:val="-8"/>
                <w:position w:val="8"/>
                <w:sz w:val="17"/>
                <w:szCs w:val="17"/>
              </w:rPr>
              <w:t>菊 花</w:t>
            </w:r>
            <w:r>
              <w:rPr>
                <w:color w:val="00c6ee"/>
                <w:spacing w:val="-9"/>
                <w:position w:val="8"/>
                <w:sz w:val="17"/>
                <w:szCs w:val="17"/>
              </w:rPr>
              <w:t xml:space="preserve"> </w:t>
            </w:r>
            <w:r>
              <w:rPr>
                <w:color w:val="00c6ee"/>
                <w:spacing w:val="-8"/>
                <w:position w:val="8"/>
                <w:sz w:val="17"/>
                <w:szCs w:val="17"/>
              </w:rPr>
              <w:t>：</w:t>
            </w:r>
            <w:r>
              <w:rPr>
                <w:spacing w:val="-8"/>
                <w:position w:val="8"/>
                <w:sz w:val="17"/>
                <w:szCs w:val="17"/>
              </w:rPr>
              <w:t>①清散上焦风热；②清利头目；③肃肺</w:t>
            </w:r>
          </w:p>
          <w:p w14:paraId="27F5EA83">
            <w:pPr>
              <w:pStyle w:val="style4098"/>
              <w:spacing w:lineRule="auto" w:line="219"/>
              <w:ind w:left="26"/>
              <w:rPr>
                <w:sz w:val="17"/>
                <w:szCs w:val="17"/>
              </w:rPr>
            </w:pPr>
            <w:r>
              <w:rPr>
                <w:spacing w:val="-14"/>
                <w:sz w:val="17"/>
                <w:szCs w:val="17"/>
              </w:rPr>
              <w:t>【</w:t>
            </w:r>
            <w:r>
              <w:rPr>
                <w:spacing w:val="48"/>
                <w:sz w:val="17"/>
                <w:szCs w:val="17"/>
              </w:rPr>
              <w:t xml:space="preserve"> </w:t>
            </w:r>
            <w:r>
              <w:rPr>
                <w:spacing w:val="-14"/>
                <w:sz w:val="17"/>
                <w:szCs w:val="17"/>
              </w:rPr>
              <w:t>臣 】</w:t>
            </w:r>
            <w:r>
              <w:rPr>
                <w:color w:val="00beee"/>
                <w:spacing w:val="-14"/>
                <w:sz w:val="17"/>
                <w:szCs w:val="17"/>
              </w:rPr>
              <w:t>薄 荷 ：</w:t>
            </w:r>
            <w:r>
              <w:rPr>
                <w:spacing w:val="-14"/>
                <w:sz w:val="17"/>
                <w:szCs w:val="17"/>
              </w:rPr>
              <w:t>辛凉透表，助君散上焦风热</w:t>
            </w:r>
          </w:p>
          <w:p w14:paraId="E38F30DF">
            <w:pPr>
              <w:pStyle w:val="style4098"/>
              <w:spacing w:before="87" w:lineRule="auto" w:line="219"/>
              <w:ind w:left="502"/>
              <w:rPr>
                <w:sz w:val="17"/>
                <w:szCs w:val="17"/>
              </w:rPr>
            </w:pPr>
            <w:r>
              <w:rPr>
                <w:color w:val="00c6ed"/>
                <w:spacing w:val="-19"/>
                <w:sz w:val="17"/>
                <w:szCs w:val="17"/>
              </w:rPr>
              <w:t>杏 仁</w:t>
            </w:r>
            <w:r>
              <w:rPr>
                <w:color w:val="00c6ed"/>
                <w:spacing w:val="-5"/>
                <w:sz w:val="17"/>
                <w:szCs w:val="17"/>
              </w:rPr>
              <w:t xml:space="preserve"> </w:t>
            </w:r>
            <w:r>
              <w:rPr>
                <w:color w:val="00c6ed"/>
                <w:spacing w:val="-19"/>
                <w:sz w:val="17"/>
                <w:szCs w:val="17"/>
              </w:rPr>
              <w:t>：</w:t>
            </w:r>
            <w:r>
              <w:rPr>
                <w:spacing w:val="-19"/>
                <w:sz w:val="17"/>
                <w:szCs w:val="17"/>
              </w:rPr>
              <w:t>肃降肺气；</w:t>
            </w:r>
            <w:r>
              <w:rPr>
                <w:color w:val="00bfef"/>
                <w:spacing w:val="-19"/>
                <w:sz w:val="17"/>
                <w:szCs w:val="17"/>
              </w:rPr>
              <w:t>桔 梗 ：</w:t>
            </w:r>
            <w:r>
              <w:rPr>
                <w:spacing w:val="-19"/>
                <w:sz w:val="17"/>
                <w:szCs w:val="17"/>
              </w:rPr>
              <w:t>开宣肺气</w:t>
            </w:r>
          </w:p>
          <w:p w14:paraId="74AB0120">
            <w:pPr>
              <w:pStyle w:val="style4098"/>
              <w:spacing w:before="77" w:lineRule="auto" w:line="217"/>
              <w:ind w:left="502"/>
              <w:rPr>
                <w:sz w:val="17"/>
                <w:szCs w:val="17"/>
              </w:rPr>
            </w:pPr>
            <w:r>
              <w:rPr>
                <w:color w:val="00c4eb"/>
                <w:spacing w:val="-1"/>
                <w:sz w:val="17"/>
                <w:szCs w:val="17"/>
              </w:rPr>
              <w:t>杏桔相须：</w:t>
            </w:r>
            <w:r>
              <w:rPr>
                <w:spacing w:val="-1"/>
                <w:sz w:val="17"/>
                <w:szCs w:val="17"/>
              </w:rPr>
              <w:t>①宣降相伍，助君以祛邪；②理肺气而止咳</w:t>
            </w:r>
          </w:p>
          <w:p w14:paraId="667B6348">
            <w:pPr>
              <w:pStyle w:val="style4098"/>
              <w:spacing w:before="81" w:lineRule="exact" w:line="280"/>
              <w:ind w:left="26"/>
              <w:rPr>
                <w:sz w:val="17"/>
                <w:szCs w:val="17"/>
              </w:rPr>
            </w:pPr>
            <w:r>
              <w:rPr>
                <w:spacing w:val="-14"/>
                <w:position w:val="8"/>
                <w:sz w:val="17"/>
                <w:szCs w:val="17"/>
              </w:rPr>
              <w:t>【</w:t>
            </w:r>
            <w:r>
              <w:rPr>
                <w:spacing w:val="49"/>
                <w:position w:val="8"/>
                <w:sz w:val="17"/>
                <w:szCs w:val="17"/>
              </w:rPr>
              <w:t xml:space="preserve"> </w:t>
            </w:r>
            <w:r>
              <w:rPr>
                <w:spacing w:val="-14"/>
                <w:position w:val="8"/>
                <w:sz w:val="17"/>
                <w:szCs w:val="17"/>
              </w:rPr>
              <w:t>佐 】</w:t>
            </w:r>
            <w:r>
              <w:rPr>
                <w:color w:val="00c6ee"/>
                <w:spacing w:val="-14"/>
                <w:position w:val="8"/>
                <w:sz w:val="17"/>
                <w:szCs w:val="17"/>
              </w:rPr>
              <w:t>连 翘 ：</w:t>
            </w:r>
            <w:r>
              <w:rPr>
                <w:spacing w:val="-14"/>
                <w:position w:val="8"/>
                <w:sz w:val="17"/>
                <w:szCs w:val="17"/>
              </w:rPr>
              <w:t>善清膈上浮游之热，透邪解毒；</w:t>
            </w:r>
            <w:r>
              <w:rPr>
                <w:color w:val="00c6ee"/>
                <w:spacing w:val="-14"/>
                <w:position w:val="8"/>
                <w:sz w:val="17"/>
                <w:szCs w:val="17"/>
              </w:rPr>
              <w:t>芦 根</w:t>
            </w:r>
            <w:r>
              <w:rPr>
                <w:color w:val="00c6ee"/>
                <w:spacing w:val="-19"/>
                <w:position w:val="8"/>
                <w:sz w:val="17"/>
                <w:szCs w:val="17"/>
              </w:rPr>
              <w:t xml:space="preserve"> </w:t>
            </w:r>
            <w:r>
              <w:rPr>
                <w:color w:val="00c6ee"/>
                <w:spacing w:val="-14"/>
                <w:position w:val="8"/>
                <w:sz w:val="17"/>
                <w:szCs w:val="17"/>
              </w:rPr>
              <w:t>：</w:t>
            </w:r>
            <w:r>
              <w:rPr>
                <w:spacing w:val="-14"/>
                <w:position w:val="8"/>
                <w:sz w:val="17"/>
                <w:szCs w:val="17"/>
              </w:rPr>
              <w:t>清热生津止渴</w:t>
            </w:r>
          </w:p>
          <w:p w14:paraId="F1823B23">
            <w:pPr>
              <w:pStyle w:val="style4098"/>
              <w:spacing w:before="1" w:lineRule="auto" w:line="219"/>
              <w:ind w:left="26"/>
              <w:rPr>
                <w:sz w:val="17"/>
                <w:szCs w:val="17"/>
              </w:rPr>
            </w:pPr>
            <w:r>
              <w:rPr>
                <w:spacing w:val="-16"/>
                <w:sz w:val="17"/>
                <w:szCs w:val="17"/>
              </w:rPr>
              <w:t>【 佐 使</w:t>
            </w:r>
            <w:r>
              <w:rPr>
                <w:spacing w:val="-21"/>
                <w:sz w:val="17"/>
                <w:szCs w:val="17"/>
              </w:rPr>
              <w:t xml:space="preserve"> </w:t>
            </w:r>
            <w:r>
              <w:rPr>
                <w:spacing w:val="-16"/>
                <w:sz w:val="17"/>
                <w:szCs w:val="17"/>
              </w:rPr>
              <w:t>】</w:t>
            </w:r>
            <w:r>
              <w:rPr>
                <w:color w:val="00bdec"/>
                <w:spacing w:val="-16"/>
                <w:sz w:val="17"/>
                <w:szCs w:val="17"/>
              </w:rPr>
              <w:t>生</w:t>
            </w:r>
            <w:r>
              <w:rPr>
                <w:color w:val="00bdec"/>
                <w:spacing w:val="-35"/>
                <w:sz w:val="17"/>
                <w:szCs w:val="17"/>
              </w:rPr>
              <w:t xml:space="preserve"> </w:t>
            </w:r>
            <w:r>
              <w:rPr>
                <w:color w:val="00bdec"/>
                <w:spacing w:val="-16"/>
                <w:sz w:val="17"/>
                <w:szCs w:val="17"/>
              </w:rPr>
              <w:t>甘</w:t>
            </w:r>
            <w:r>
              <w:rPr>
                <w:color w:val="00bdec"/>
                <w:spacing w:val="-33"/>
                <w:sz w:val="17"/>
                <w:szCs w:val="17"/>
              </w:rPr>
              <w:t xml:space="preserve"> </w:t>
            </w:r>
            <w:r>
              <w:rPr>
                <w:color w:val="00bdec"/>
                <w:spacing w:val="-16"/>
                <w:sz w:val="17"/>
                <w:szCs w:val="17"/>
              </w:rPr>
              <w:t>草</w:t>
            </w:r>
            <w:r>
              <w:rPr>
                <w:color w:val="00bdec"/>
                <w:spacing w:val="-41"/>
                <w:sz w:val="17"/>
                <w:szCs w:val="17"/>
              </w:rPr>
              <w:t xml:space="preserve"> </w:t>
            </w:r>
            <w:r>
              <w:rPr>
                <w:color w:val="00bdec"/>
                <w:spacing w:val="-16"/>
                <w:sz w:val="17"/>
                <w:szCs w:val="17"/>
              </w:rPr>
              <w:t>：</w:t>
            </w:r>
            <w:r>
              <w:rPr>
                <w:spacing w:val="-16"/>
                <w:sz w:val="17"/>
                <w:szCs w:val="17"/>
              </w:rPr>
              <w:t>润肺止咳，调和诸药</w:t>
            </w:r>
          </w:p>
        </w:tc>
      </w:tr>
      <w:tr w14:paraId="4ED59C13">
        <w:tblPrEx/>
        <w:trPr>
          <w:trHeight w:val="360" w:hRule="atLeast"/>
        </w:trPr>
        <w:tc>
          <w:tcPr>
            <w:tcW w:w="1263" w:type="dxa"/>
            <w:tcBorders/>
          </w:tcPr>
          <w:p w14:paraId="B11D9F01">
            <w:pPr>
              <w:pStyle w:val="style4098"/>
              <w:spacing w:before="96" w:lineRule="auto" w:line="219"/>
              <w:ind w:left="287"/>
              <w:rPr>
                <w:sz w:val="17"/>
                <w:szCs w:val="17"/>
              </w:rPr>
            </w:pPr>
            <w:r>
              <w:rPr>
                <w:b/>
                <w:bCs/>
                <w:spacing w:val="-4"/>
                <w:sz w:val="17"/>
                <w:szCs w:val="17"/>
              </w:rPr>
              <w:t>配伍特点</w:t>
            </w:r>
          </w:p>
        </w:tc>
        <w:tc>
          <w:tcPr>
            <w:tcW w:w="8103" w:type="dxa"/>
            <w:tcBorders/>
          </w:tcPr>
          <w:p w14:paraId="3733A309">
            <w:pPr>
              <w:pStyle w:val="style4098"/>
              <w:spacing w:before="96" w:lineRule="auto" w:line="217"/>
              <w:ind w:left="111"/>
              <w:rPr>
                <w:sz w:val="17"/>
                <w:szCs w:val="17"/>
              </w:rPr>
            </w:pPr>
            <w:r>
              <w:rPr>
                <w:sz w:val="17"/>
                <w:szCs w:val="17"/>
              </w:rPr>
              <w:t>①本方一以轻清之品，疏散风热除表证；②一以辛苦之品，</w:t>
            </w:r>
            <w:r>
              <w:rPr>
                <w:spacing w:val="-1"/>
                <w:sz w:val="17"/>
                <w:szCs w:val="17"/>
              </w:rPr>
              <w:t>宣肃肺气止咳嗽</w:t>
            </w:r>
          </w:p>
        </w:tc>
      </w:tr>
      <w:tr w14:paraId="831A5A4E">
        <w:tblPrEx/>
        <w:trPr>
          <w:trHeight w:val="709" w:hRule="atLeast"/>
        </w:trPr>
        <w:tc>
          <w:tcPr>
            <w:tcW w:w="1263" w:type="dxa"/>
            <w:tcBorders/>
          </w:tcPr>
          <w:p w14:paraId="7720F9B3">
            <w:pPr>
              <w:pStyle w:val="style4098"/>
              <w:spacing w:before="267" w:lineRule="auto" w:line="221"/>
              <w:ind w:left="287"/>
              <w:rPr>
                <w:sz w:val="17"/>
                <w:szCs w:val="17"/>
              </w:rPr>
            </w:pPr>
            <w:r>
              <w:rPr>
                <w:b/>
                <w:bCs/>
                <w:spacing w:val="2"/>
                <w:sz w:val="17"/>
                <w:szCs w:val="17"/>
              </w:rPr>
              <w:t>加减应用</w:t>
            </w:r>
          </w:p>
        </w:tc>
        <w:tc>
          <w:tcPr>
            <w:tcW w:w="8103" w:type="dxa"/>
            <w:tcBorders/>
          </w:tcPr>
          <w:p w14:paraId="D861CAAF">
            <w:pPr>
              <w:pStyle w:val="style4098"/>
              <w:spacing w:before="128" w:lineRule="auto" w:line="272"/>
              <w:ind w:left="110" w:right="29" w:hanging="29"/>
              <w:rPr>
                <w:sz w:val="17"/>
                <w:szCs w:val="17"/>
              </w:rPr>
            </w:pPr>
            <w:r>
              <w:rPr>
                <w:spacing w:val="-4"/>
                <w:sz w:val="17"/>
                <w:szCs w:val="17"/>
              </w:rPr>
              <w:t>气粗似喘，为气分渐盛，加</w:t>
            </w:r>
            <w:r>
              <w:rPr>
                <w:color w:val="00c4eb"/>
                <w:spacing w:val="-4"/>
                <w:sz w:val="17"/>
                <w:szCs w:val="17"/>
              </w:rPr>
              <w:t>石膏、知母</w:t>
            </w:r>
            <w:r>
              <w:rPr>
                <w:spacing w:val="-4"/>
                <w:sz w:val="17"/>
                <w:szCs w:val="17"/>
              </w:rPr>
              <w:t>清解气分之热；舌绛，暮热，甚燥，邪初入营，加</w:t>
            </w:r>
            <w:r>
              <w:rPr>
                <w:color w:val="00bde3"/>
                <w:spacing w:val="-4"/>
                <w:sz w:val="17"/>
                <w:szCs w:val="17"/>
              </w:rPr>
              <w:t>元参</w:t>
            </w:r>
            <w:r>
              <w:rPr>
                <w:spacing w:val="-4"/>
                <w:sz w:val="17"/>
                <w:szCs w:val="17"/>
              </w:rPr>
              <w:t>、</w:t>
            </w:r>
            <w:r>
              <w:rPr>
                <w:color w:val="00c1e8"/>
                <w:spacing w:val="-4"/>
                <w:sz w:val="17"/>
                <w:szCs w:val="17"/>
              </w:rPr>
              <w:t>犀角</w:t>
            </w:r>
            <w:r>
              <w:rPr>
                <w:spacing w:val="-4"/>
                <w:sz w:val="17"/>
                <w:szCs w:val="17"/>
              </w:rPr>
              <w:t>；在血分</w:t>
            </w:r>
            <w:r>
              <w:rPr>
                <w:spacing w:val="12"/>
                <w:sz w:val="17"/>
                <w:szCs w:val="17"/>
              </w:rPr>
              <w:t xml:space="preserve"> </w:t>
            </w:r>
            <w:r>
              <w:rPr>
                <w:color w:val="00c6ed"/>
                <w:sz w:val="17"/>
                <w:szCs w:val="17"/>
              </w:rPr>
              <w:t>去薄荷、芦根，加麦冬、细生地、玉竹、丹皮</w:t>
            </w:r>
            <w:r>
              <w:rPr>
                <w:sz w:val="17"/>
                <w:szCs w:val="17"/>
              </w:rPr>
              <w:t>；肺热甚，</w:t>
            </w:r>
            <w:r>
              <w:rPr>
                <w:color w:val="00bfef"/>
                <w:sz w:val="17"/>
                <w:szCs w:val="17"/>
              </w:rPr>
              <w:t>加黄芩</w:t>
            </w:r>
            <w:r>
              <w:rPr>
                <w:spacing w:val="-1"/>
                <w:sz w:val="17"/>
                <w:szCs w:val="17"/>
              </w:rPr>
              <w:t>；渴者</w:t>
            </w:r>
            <w:r>
              <w:rPr>
                <w:color w:val="00beee"/>
                <w:spacing w:val="-1"/>
                <w:sz w:val="17"/>
                <w:szCs w:val="17"/>
              </w:rPr>
              <w:t>加花粉</w:t>
            </w:r>
          </w:p>
        </w:tc>
      </w:tr>
      <w:tr w14:paraId="C93C24AF">
        <w:tblPrEx/>
        <w:trPr>
          <w:trHeight w:val="350" w:hRule="atLeast"/>
        </w:trPr>
        <w:tc>
          <w:tcPr>
            <w:tcW w:w="1263" w:type="dxa"/>
            <w:tcBorders/>
          </w:tcPr>
          <w:p w14:paraId="C1E2A735">
            <w:pPr>
              <w:pStyle w:val="style4098"/>
              <w:spacing w:before="87" w:lineRule="auto" w:line="220"/>
              <w:ind w:left="287"/>
              <w:rPr>
                <w:sz w:val="17"/>
                <w:szCs w:val="17"/>
              </w:rPr>
            </w:pPr>
            <w:r>
              <w:rPr>
                <w:b/>
                <w:bCs/>
                <w:spacing w:val="-4"/>
                <w:sz w:val="17"/>
                <w:szCs w:val="17"/>
              </w:rPr>
              <w:t>注意事项</w:t>
            </w:r>
          </w:p>
        </w:tc>
        <w:tc>
          <w:tcPr>
            <w:tcW w:w="8103" w:type="dxa"/>
            <w:tcBorders/>
          </w:tcPr>
          <w:p w14:paraId="3724CA65">
            <w:pPr>
              <w:pStyle w:val="style4098"/>
              <w:spacing w:before="90" w:lineRule="auto" w:line="220"/>
              <w:ind w:left="111"/>
              <w:rPr>
                <w:sz w:val="17"/>
                <w:szCs w:val="17"/>
              </w:rPr>
            </w:pPr>
            <w:r>
              <w:rPr>
                <w:spacing w:val="1"/>
                <w:sz w:val="17"/>
                <w:szCs w:val="17"/>
              </w:rPr>
              <w:t>不宜久煎；风寒咳嗽者忌用</w:t>
            </w:r>
          </w:p>
        </w:tc>
      </w:tr>
      <w:tr w14:paraId="DEBA22D0">
        <w:tblPrEx/>
        <w:trPr>
          <w:trHeight w:val="360" w:hRule="atLeast"/>
        </w:trPr>
        <w:tc>
          <w:tcPr>
            <w:tcW w:w="9366" w:type="dxa"/>
            <w:gridSpan w:val="2"/>
            <w:tcBorders/>
          </w:tcPr>
          <w:p w14:paraId="6BA28355">
            <w:pPr>
              <w:pStyle w:val="style4098"/>
              <w:spacing w:before="96" w:lineRule="auto" w:line="219"/>
              <w:ind w:left="3907"/>
              <w:rPr>
                <w:sz w:val="17"/>
                <w:szCs w:val="17"/>
              </w:rPr>
            </w:pPr>
            <w:r>
              <w:rPr>
                <w:b/>
                <w:bCs/>
                <w:spacing w:val="-3"/>
                <w:sz w:val="17"/>
                <w:szCs w:val="17"/>
              </w:rPr>
              <w:t>麻黄杏仁甘草石膏汤</w:t>
            </w:r>
          </w:p>
        </w:tc>
      </w:tr>
      <w:tr w14:paraId="CB270571">
        <w:tblPrEx/>
        <w:trPr>
          <w:trHeight w:val="390" w:hRule="atLeast"/>
        </w:trPr>
        <w:tc>
          <w:tcPr>
            <w:tcW w:w="1263" w:type="dxa"/>
            <w:tcBorders/>
          </w:tcPr>
          <w:p w14:paraId="11CD1A77">
            <w:pPr>
              <w:pStyle w:val="style4098"/>
              <w:spacing w:before="106" w:lineRule="auto" w:line="219"/>
              <w:ind w:left="457"/>
              <w:rPr>
                <w:sz w:val="17"/>
                <w:szCs w:val="17"/>
              </w:rPr>
            </w:pPr>
            <w:r>
              <w:rPr>
                <w:b/>
                <w:bCs/>
                <w:spacing w:val="-4"/>
                <w:sz w:val="17"/>
                <w:szCs w:val="17"/>
              </w:rPr>
              <w:t>方歌</w:t>
            </w:r>
          </w:p>
        </w:tc>
        <w:tc>
          <w:tcPr>
            <w:tcW w:w="8103" w:type="dxa"/>
            <w:tcBorders/>
          </w:tcPr>
          <w:p w14:paraId="BA483044">
            <w:pPr>
              <w:pStyle w:val="style4098"/>
              <w:spacing w:before="108" w:lineRule="auto" w:line="219"/>
              <w:ind w:left="111"/>
              <w:rPr>
                <w:sz w:val="17"/>
                <w:szCs w:val="17"/>
              </w:rPr>
            </w:pPr>
            <w:r>
              <w:rPr>
                <w:sz w:val="17"/>
                <w:szCs w:val="17"/>
              </w:rPr>
              <w:t>仲景麻杏甘石汤，辛凉宣肺清热良。邪热壅肺咳喘急，</w:t>
            </w:r>
            <w:r>
              <w:rPr>
                <w:spacing w:val="-1"/>
                <w:sz w:val="17"/>
                <w:szCs w:val="17"/>
              </w:rPr>
              <w:t>有汗无汗均可尝</w:t>
            </w:r>
          </w:p>
        </w:tc>
      </w:tr>
      <w:tr w14:paraId="B3099233">
        <w:tblPrEx/>
        <w:trPr>
          <w:trHeight w:val="709" w:hRule="atLeast"/>
        </w:trPr>
        <w:tc>
          <w:tcPr>
            <w:tcW w:w="1263" w:type="dxa"/>
            <w:tcBorders/>
          </w:tcPr>
          <w:p w14:paraId="F38C0F67">
            <w:pPr>
              <w:pStyle w:val="style4098"/>
              <w:spacing w:before="270" w:lineRule="auto" w:line="221"/>
              <w:ind w:left="454"/>
              <w:rPr>
                <w:sz w:val="17"/>
                <w:szCs w:val="17"/>
              </w:rPr>
            </w:pPr>
            <w:r>
              <w:rPr>
                <w:spacing w:val="-3"/>
                <w:sz w:val="17"/>
                <w:szCs w:val="17"/>
              </w:rPr>
              <w:t>组成</w:t>
            </w:r>
          </w:p>
        </w:tc>
        <w:tc>
          <w:tcPr>
            <w:tcW w:w="8103" w:type="dxa"/>
            <w:tcBorders/>
          </w:tcPr>
          <w:p w14:paraId="1D0F3C2C">
            <w:pPr>
              <w:pStyle w:val="style4098"/>
              <w:spacing w:before="148" w:lineRule="auto" w:line="219"/>
              <w:ind w:left="71"/>
              <w:rPr>
                <w:sz w:val="17"/>
                <w:szCs w:val="17"/>
              </w:rPr>
            </w:pPr>
            <w:r>
              <w:rPr>
                <w:color w:val="00beee"/>
                <w:spacing w:val="2"/>
                <w:sz w:val="17"/>
                <w:szCs w:val="17"/>
              </w:rPr>
              <w:t>麻黄</w:t>
            </w:r>
            <w:r>
              <w:rPr>
                <w:spacing w:val="2"/>
                <w:sz w:val="17"/>
                <w:szCs w:val="17"/>
              </w:rPr>
              <w:t xml:space="preserve">四两  </w:t>
            </w:r>
            <w:r>
              <w:rPr>
                <w:color w:val="00c3ea"/>
                <w:spacing w:val="2"/>
                <w:sz w:val="17"/>
                <w:szCs w:val="17"/>
              </w:rPr>
              <w:t>杏仁</w:t>
            </w:r>
            <w:r>
              <w:rPr>
                <w:spacing w:val="2"/>
                <w:sz w:val="17"/>
                <w:szCs w:val="17"/>
              </w:rPr>
              <w:t xml:space="preserve">五十个  </w:t>
            </w:r>
            <w:r>
              <w:rPr>
                <w:color w:val="00c0f0"/>
                <w:spacing w:val="2"/>
                <w:sz w:val="17"/>
                <w:szCs w:val="17"/>
              </w:rPr>
              <w:t>炙甘草</w:t>
            </w:r>
            <w:r>
              <w:rPr>
                <w:spacing w:val="2"/>
                <w:sz w:val="17"/>
                <w:szCs w:val="17"/>
              </w:rPr>
              <w:t xml:space="preserve">二两  </w:t>
            </w:r>
            <w:r>
              <w:rPr>
                <w:color w:val="00c4eb"/>
                <w:spacing w:val="2"/>
                <w:sz w:val="17"/>
                <w:szCs w:val="17"/>
              </w:rPr>
              <w:t>石膏</w:t>
            </w:r>
            <w:r>
              <w:rPr>
                <w:spacing w:val="1"/>
                <w:sz w:val="17"/>
                <w:szCs w:val="17"/>
              </w:rPr>
              <w:t>半斤(君药：五版人卫版为麻黄；中医药系列版为麻黄、</w:t>
            </w:r>
          </w:p>
          <w:p w14:paraId="D6701EB8">
            <w:pPr>
              <w:pStyle w:val="style4098"/>
              <w:spacing w:before="68" w:lineRule="auto" w:line="219"/>
              <w:ind w:left="111"/>
              <w:rPr>
                <w:sz w:val="17"/>
                <w:szCs w:val="17"/>
              </w:rPr>
            </w:pPr>
            <w:r>
              <w:rPr>
                <w:spacing w:val="10"/>
                <w:sz w:val="17"/>
                <w:szCs w:val="17"/>
              </w:rPr>
              <w:t>石膏)</w:t>
            </w:r>
          </w:p>
        </w:tc>
      </w:tr>
      <w:tr w14:paraId="040EA99E">
        <w:tblPrEx/>
        <w:trPr>
          <w:trHeight w:val="400" w:hRule="atLeast"/>
        </w:trPr>
        <w:tc>
          <w:tcPr>
            <w:tcW w:w="1263" w:type="dxa"/>
            <w:tcBorders/>
          </w:tcPr>
          <w:p w14:paraId="0E63B976">
            <w:pPr>
              <w:pStyle w:val="style4098"/>
              <w:spacing w:before="121" w:lineRule="auto" w:line="221"/>
              <w:ind w:left="454"/>
              <w:rPr>
                <w:sz w:val="17"/>
                <w:szCs w:val="17"/>
              </w:rPr>
            </w:pPr>
            <w:r>
              <w:rPr>
                <w:spacing w:val="-2"/>
                <w:sz w:val="17"/>
                <w:szCs w:val="17"/>
              </w:rPr>
              <w:t>用法</w:t>
            </w:r>
          </w:p>
        </w:tc>
        <w:tc>
          <w:tcPr>
            <w:tcW w:w="8103" w:type="dxa"/>
            <w:tcBorders/>
          </w:tcPr>
          <w:p w14:paraId="0379022D">
            <w:pPr>
              <w:pStyle w:val="style4098"/>
              <w:spacing w:before="121" w:lineRule="auto" w:line="219"/>
              <w:ind w:left="111"/>
              <w:rPr>
                <w:sz w:val="17"/>
                <w:szCs w:val="17"/>
              </w:rPr>
            </w:pPr>
            <w:r>
              <w:rPr>
                <w:sz w:val="17"/>
                <w:szCs w:val="17"/>
              </w:rPr>
              <w:t>以水七升，煮麻黄去上沫，内诸药，煮取二升，去滓，温服一升</w:t>
            </w:r>
          </w:p>
        </w:tc>
      </w:tr>
      <w:tr w14:paraId="601914F1">
        <w:tblPrEx/>
        <w:trPr>
          <w:trHeight w:val="400" w:hRule="atLeast"/>
        </w:trPr>
        <w:tc>
          <w:tcPr>
            <w:tcW w:w="1263" w:type="dxa"/>
            <w:tcBorders/>
          </w:tcPr>
          <w:p w14:paraId="131C7E9A">
            <w:pPr>
              <w:pStyle w:val="style4098"/>
              <w:spacing w:before="121" w:lineRule="auto" w:line="221"/>
              <w:ind w:left="454"/>
              <w:rPr>
                <w:sz w:val="17"/>
                <w:szCs w:val="17"/>
              </w:rPr>
            </w:pPr>
            <w:r>
              <w:rPr>
                <w:spacing w:val="10"/>
                <w:sz w:val="17"/>
                <w:szCs w:val="17"/>
              </w:rPr>
              <w:t>功用</w:t>
            </w:r>
          </w:p>
        </w:tc>
        <w:tc>
          <w:tcPr>
            <w:tcW w:w="8103" w:type="dxa"/>
            <w:tcBorders/>
          </w:tcPr>
          <w:p w14:paraId="ECEABE6A">
            <w:pPr>
              <w:pStyle w:val="style4098"/>
              <w:spacing w:before="121" w:lineRule="auto" w:line="220"/>
              <w:ind w:left="111"/>
              <w:rPr>
                <w:sz w:val="17"/>
                <w:szCs w:val="17"/>
              </w:rPr>
            </w:pPr>
            <w:r>
              <w:rPr>
                <w:color w:val="00bdec"/>
                <w:spacing w:val="1"/>
                <w:sz w:val="17"/>
                <w:szCs w:val="17"/>
              </w:rPr>
              <w:t>辛凉疏表，清肺平喘</w:t>
            </w:r>
            <w:r>
              <w:rPr>
                <w:spacing w:val="1"/>
                <w:sz w:val="17"/>
                <w:szCs w:val="17"/>
              </w:rPr>
              <w:t>(辛凉宣泄清肺平喘)</w:t>
            </w:r>
          </w:p>
        </w:tc>
      </w:tr>
      <w:tr w14:paraId="ED53C7F3">
        <w:tblPrEx/>
        <w:trPr>
          <w:trHeight w:val="699" w:hRule="atLeast"/>
        </w:trPr>
        <w:tc>
          <w:tcPr>
            <w:tcW w:w="1263" w:type="dxa"/>
            <w:tcBorders/>
          </w:tcPr>
          <w:p w14:paraId="4BC03A04">
            <w:pPr>
              <w:pStyle w:val="style4098"/>
              <w:spacing w:before="275" w:lineRule="auto" w:line="224"/>
              <w:ind w:left="454"/>
              <w:rPr>
                <w:sz w:val="17"/>
                <w:szCs w:val="17"/>
              </w:rPr>
            </w:pPr>
            <w:r>
              <w:rPr>
                <w:spacing w:val="7"/>
                <w:sz w:val="17"/>
                <w:szCs w:val="17"/>
              </w:rPr>
              <w:t>主治</w:t>
            </w:r>
          </w:p>
        </w:tc>
        <w:tc>
          <w:tcPr>
            <w:tcW w:w="8103" w:type="dxa"/>
            <w:tcBorders/>
          </w:tcPr>
          <w:p w14:paraId="DEB9B4B3">
            <w:pPr>
              <w:pStyle w:val="style4098"/>
              <w:spacing w:before="140" w:lineRule="auto" w:line="262"/>
              <w:ind w:left="110" w:right="26" w:hanging="29"/>
              <w:rPr>
                <w:sz w:val="17"/>
                <w:szCs w:val="17"/>
              </w:rPr>
            </w:pPr>
            <w:r>
              <w:rPr>
                <w:color w:val="00beee"/>
                <w:sz w:val="17"/>
                <w:szCs w:val="17"/>
              </w:rPr>
              <w:t>外感风邪，邪热壅肺证(肺热壅盛)。</w:t>
            </w:r>
            <w:r>
              <w:rPr>
                <w:sz w:val="17"/>
                <w:szCs w:val="17"/>
              </w:rPr>
              <w:t>身热不解，有汗或无汗，咳逆气急，甚或鼻煽，口渴，</w:t>
            </w:r>
            <w:r>
              <w:rPr>
                <w:spacing w:val="-1"/>
                <w:sz w:val="17"/>
                <w:szCs w:val="17"/>
              </w:rPr>
              <w:t>舌苔薄白或黄，</w:t>
            </w:r>
            <w:r>
              <w:rPr>
                <w:sz w:val="17"/>
                <w:szCs w:val="17"/>
              </w:rPr>
              <w:t xml:space="preserve"> </w:t>
            </w:r>
            <w:r>
              <w:rPr>
                <w:spacing w:val="-2"/>
                <w:sz w:val="17"/>
                <w:szCs w:val="17"/>
              </w:rPr>
              <w:t>脉浮滑而数</w:t>
            </w:r>
          </w:p>
        </w:tc>
      </w:tr>
      <w:tr w14:paraId="D3EC5B9F">
        <w:tblPrEx/>
        <w:trPr>
          <w:trHeight w:val="350" w:hRule="atLeast"/>
        </w:trPr>
        <w:tc>
          <w:tcPr>
            <w:tcW w:w="1263" w:type="dxa"/>
            <w:tcBorders/>
          </w:tcPr>
          <w:p w14:paraId="E92B80D2">
            <w:pPr>
              <w:pStyle w:val="style4098"/>
              <w:spacing w:before="92" w:lineRule="auto" w:line="219"/>
              <w:ind w:left="454"/>
              <w:rPr>
                <w:sz w:val="17"/>
                <w:szCs w:val="17"/>
              </w:rPr>
            </w:pPr>
            <w:r>
              <w:rPr>
                <w:spacing w:val="7"/>
                <w:sz w:val="17"/>
                <w:szCs w:val="17"/>
              </w:rPr>
              <w:t>特点</w:t>
            </w:r>
          </w:p>
        </w:tc>
        <w:tc>
          <w:tcPr>
            <w:tcW w:w="8103" w:type="dxa"/>
            <w:tcBorders/>
          </w:tcPr>
          <w:p w14:paraId="DE0715EC">
            <w:pPr>
              <w:pStyle w:val="style4098"/>
              <w:spacing w:before="92" w:lineRule="auto" w:line="220"/>
              <w:ind w:left="111"/>
              <w:rPr>
                <w:sz w:val="17"/>
                <w:szCs w:val="17"/>
              </w:rPr>
            </w:pPr>
            <w:r>
              <w:rPr>
                <w:spacing w:val="-1"/>
                <w:sz w:val="17"/>
                <w:szCs w:val="17"/>
              </w:rPr>
              <w:t>表邪未解，邪热壅肺而致喘咳基础方</w:t>
            </w:r>
          </w:p>
        </w:tc>
      </w:tr>
      <w:tr w14:paraId="63C5683A">
        <w:tblPrEx/>
        <w:trPr>
          <w:trHeight w:val="2967" w:hRule="atLeast"/>
        </w:trPr>
        <w:tc>
          <w:tcPr>
            <w:tcW w:w="1263" w:type="dxa"/>
            <w:tcBorders/>
          </w:tcPr>
          <w:p w14:paraId="D9566B51">
            <w:pPr>
              <w:pStyle w:val="style0"/>
              <w:spacing w:lineRule="auto" w:line="267"/>
              <w:rPr>
                <w:rFonts w:ascii="Arial"/>
                <w:sz w:val="21"/>
              </w:rPr>
            </w:pPr>
          </w:p>
          <w:p w14:paraId="0F63E61C">
            <w:pPr>
              <w:pStyle w:val="style0"/>
              <w:spacing w:lineRule="auto" w:line="267"/>
              <w:rPr>
                <w:rFonts w:ascii="Arial"/>
                <w:sz w:val="21"/>
              </w:rPr>
            </w:pPr>
          </w:p>
          <w:p w14:paraId="9DC86383">
            <w:pPr>
              <w:pStyle w:val="style0"/>
              <w:spacing w:lineRule="auto" w:line="267"/>
              <w:rPr>
                <w:rFonts w:ascii="Arial"/>
                <w:sz w:val="21"/>
              </w:rPr>
            </w:pPr>
          </w:p>
          <w:p w14:paraId="CEE53AED">
            <w:pPr>
              <w:pStyle w:val="style0"/>
              <w:spacing w:lineRule="auto" w:line="267"/>
              <w:rPr>
                <w:rFonts w:ascii="Arial"/>
                <w:sz w:val="21"/>
              </w:rPr>
            </w:pPr>
          </w:p>
          <w:p w14:paraId="46B98B72">
            <w:pPr>
              <w:pStyle w:val="style0"/>
              <w:spacing w:lineRule="auto" w:line="268"/>
              <w:rPr>
                <w:rFonts w:ascii="Arial"/>
                <w:sz w:val="21"/>
              </w:rPr>
            </w:pPr>
          </w:p>
          <w:p w14:paraId="7AD9D836">
            <w:pPr>
              <w:pStyle w:val="style4098"/>
              <w:spacing w:before="55" w:lineRule="auto" w:line="220"/>
              <w:ind w:left="457"/>
              <w:rPr>
                <w:sz w:val="17"/>
                <w:szCs w:val="17"/>
              </w:rPr>
            </w:pPr>
            <w:r>
              <w:rPr>
                <w:b/>
                <w:bCs/>
                <w:spacing w:val="-4"/>
                <w:sz w:val="17"/>
                <w:szCs w:val="17"/>
              </w:rPr>
              <w:t>方解</w:t>
            </w:r>
          </w:p>
        </w:tc>
        <w:tc>
          <w:tcPr>
            <w:tcW w:w="8103" w:type="dxa"/>
            <w:tcBorders/>
          </w:tcPr>
          <w:p w14:paraId="BB6315A4">
            <w:pPr>
              <w:pStyle w:val="style4098"/>
              <w:spacing w:before="119" w:lineRule="auto" w:line="284"/>
              <w:ind w:left="111" w:right="1100" w:hanging="85"/>
              <w:rPr>
                <w:sz w:val="17"/>
                <w:szCs w:val="17"/>
              </w:rPr>
            </w:pPr>
            <w:r>
              <w:rPr>
                <w:spacing w:val="-3"/>
                <w:sz w:val="17"/>
                <w:szCs w:val="17"/>
              </w:rPr>
              <w:t>【</w:t>
            </w:r>
            <w:r>
              <w:rPr>
                <w:spacing w:val="41"/>
                <w:sz w:val="17"/>
                <w:szCs w:val="17"/>
              </w:rPr>
              <w:t xml:space="preserve"> </w:t>
            </w:r>
            <w:r>
              <w:rPr>
                <w:spacing w:val="-3"/>
                <w:sz w:val="17"/>
                <w:szCs w:val="17"/>
              </w:rPr>
              <w:t>君 】</w:t>
            </w:r>
            <w:r>
              <w:rPr>
                <w:color w:val="00c5ec"/>
                <w:spacing w:val="-3"/>
                <w:sz w:val="17"/>
                <w:szCs w:val="17"/>
              </w:rPr>
              <w:t>麻黄</w:t>
            </w:r>
            <w:r>
              <w:rPr>
                <w:spacing w:val="-3"/>
                <w:sz w:val="17"/>
                <w:szCs w:val="17"/>
              </w:rPr>
              <w:t>：①宣肺平喘：宣肺开表以使里热得以外达，火郁发之(开肺);②解散表邪(泄邪)</w:t>
            </w:r>
            <w:r>
              <w:rPr>
                <w:sz w:val="17"/>
                <w:szCs w:val="17"/>
              </w:rPr>
              <w:t xml:space="preserve"> </w:t>
            </w:r>
            <w:r>
              <w:rPr>
                <w:spacing w:val="-18"/>
                <w:sz w:val="17"/>
                <w:szCs w:val="17"/>
              </w:rPr>
              <w:t>( 臣</w:t>
            </w:r>
            <w:r>
              <w:rPr>
                <w:spacing w:val="-10"/>
                <w:sz w:val="17"/>
                <w:szCs w:val="17"/>
              </w:rPr>
              <w:t xml:space="preserve"> </w:t>
            </w:r>
            <w:r>
              <w:rPr>
                <w:spacing w:val="-18"/>
                <w:sz w:val="17"/>
                <w:szCs w:val="17"/>
              </w:rPr>
              <w:t>】</w:t>
            </w:r>
            <w:r>
              <w:rPr>
                <w:color w:val="00c5ec"/>
                <w:spacing w:val="-18"/>
                <w:sz w:val="17"/>
                <w:szCs w:val="17"/>
              </w:rPr>
              <w:t>石 膏 ：</w:t>
            </w:r>
            <w:r>
              <w:rPr>
                <w:spacing w:val="-18"/>
                <w:sz w:val="17"/>
                <w:szCs w:val="17"/>
              </w:rPr>
              <w:t>清泄肺胃，兼透热生津</w:t>
            </w:r>
          </w:p>
          <w:p w14:paraId="6880A0A0">
            <w:pPr>
              <w:pStyle w:val="style4098"/>
              <w:spacing w:before="58" w:lineRule="exact" w:line="290"/>
              <w:ind w:left="482"/>
              <w:rPr>
                <w:sz w:val="17"/>
                <w:szCs w:val="17"/>
              </w:rPr>
            </w:pPr>
            <w:r>
              <w:rPr>
                <w:color w:val="00c7ef"/>
                <w:spacing w:val="1"/>
                <w:position w:val="9"/>
                <w:sz w:val="17"/>
                <w:szCs w:val="17"/>
              </w:rPr>
              <w:t>麻黄、石膏：</w:t>
            </w:r>
            <w:r>
              <w:rPr>
                <w:spacing w:val="1"/>
                <w:position w:val="9"/>
                <w:sz w:val="17"/>
                <w:szCs w:val="17"/>
              </w:rPr>
              <w:t>1.宣散肺中风热：使肺气宣通而不助里热(麻黄得石膏)</w:t>
            </w:r>
          </w:p>
          <w:p w14:paraId="FEEA32E2">
            <w:pPr>
              <w:pStyle w:val="style4098"/>
              <w:spacing w:lineRule="auto" w:line="218"/>
              <w:ind w:left="1392"/>
              <w:rPr>
                <w:sz w:val="17"/>
                <w:szCs w:val="17"/>
              </w:rPr>
            </w:pPr>
            <w:r>
              <w:rPr>
                <w:spacing w:val="1"/>
                <w:sz w:val="17"/>
                <w:szCs w:val="17"/>
              </w:rPr>
              <w:t>2.清宣肺中郁热：清泻肺热而不碍畅表(石膏得麻黄)</w:t>
            </w:r>
          </w:p>
          <w:p w14:paraId="B3877AF0">
            <w:pPr>
              <w:pStyle w:val="style4098"/>
              <w:spacing w:before="79" w:lineRule="auto" w:line="219"/>
              <w:ind w:left="1392"/>
              <w:rPr>
                <w:sz w:val="17"/>
                <w:szCs w:val="17"/>
              </w:rPr>
            </w:pPr>
            <w:r>
              <w:rPr>
                <w:spacing w:val="1"/>
                <w:sz w:val="17"/>
                <w:szCs w:val="17"/>
              </w:rPr>
              <w:t>3.共成辛凉宣泄之功</w:t>
            </w:r>
          </w:p>
          <w:p w14:paraId="0543CCFA">
            <w:pPr>
              <w:pStyle w:val="style4098"/>
              <w:spacing w:before="87" w:lineRule="auto" w:line="219"/>
              <w:ind w:left="512"/>
              <w:rPr>
                <w:sz w:val="17"/>
                <w:szCs w:val="17"/>
              </w:rPr>
            </w:pPr>
            <w:r>
              <w:rPr>
                <w:color w:val="00beee"/>
                <w:spacing w:val="-1"/>
                <w:sz w:val="17"/>
                <w:szCs w:val="17"/>
              </w:rPr>
              <w:t>石膏倍麻黄</w:t>
            </w:r>
            <w:r>
              <w:rPr>
                <w:spacing w:val="-1"/>
                <w:sz w:val="17"/>
                <w:szCs w:val="17"/>
              </w:rPr>
              <w:t>，相制为用，全方主以辛凉</w:t>
            </w:r>
          </w:p>
          <w:p w14:paraId="A9BCD135">
            <w:pPr>
              <w:pStyle w:val="style4098"/>
              <w:spacing w:before="78" w:lineRule="auto" w:line="219"/>
              <w:ind w:left="512"/>
              <w:rPr>
                <w:sz w:val="17"/>
                <w:szCs w:val="17"/>
              </w:rPr>
            </w:pPr>
            <w:r>
              <w:rPr>
                <w:color w:val="00beed"/>
                <w:spacing w:val="-6"/>
                <w:sz w:val="17"/>
                <w:szCs w:val="17"/>
              </w:rPr>
              <w:t>杏 仁</w:t>
            </w:r>
            <w:r>
              <w:rPr>
                <w:color w:val="00beed"/>
                <w:spacing w:val="-12"/>
                <w:sz w:val="17"/>
                <w:szCs w:val="17"/>
              </w:rPr>
              <w:t xml:space="preserve"> </w:t>
            </w:r>
            <w:r>
              <w:rPr>
                <w:color w:val="00beed"/>
                <w:spacing w:val="-6"/>
                <w:sz w:val="17"/>
                <w:szCs w:val="17"/>
              </w:rPr>
              <w:t>：</w:t>
            </w:r>
            <w:r>
              <w:rPr>
                <w:spacing w:val="-6"/>
                <w:sz w:val="17"/>
                <w:szCs w:val="17"/>
              </w:rPr>
              <w:t>降气平喘，配麻黄宣降相因；配石膏清肃协同</w:t>
            </w:r>
          </w:p>
          <w:p w14:paraId="3500D664">
            <w:pPr>
              <w:pStyle w:val="style4098"/>
              <w:spacing w:before="90" w:lineRule="auto" w:line="219"/>
              <w:ind w:left="111"/>
              <w:rPr>
                <w:sz w:val="17"/>
                <w:szCs w:val="17"/>
              </w:rPr>
            </w:pPr>
            <w:r>
              <w:rPr>
                <w:spacing w:val="-9"/>
                <w:sz w:val="17"/>
                <w:szCs w:val="17"/>
              </w:rPr>
              <w:t>(</w:t>
            </w:r>
            <w:r>
              <w:rPr>
                <w:spacing w:val="-27"/>
                <w:sz w:val="17"/>
                <w:szCs w:val="17"/>
              </w:rPr>
              <w:t xml:space="preserve"> </w:t>
            </w:r>
            <w:r>
              <w:rPr>
                <w:spacing w:val="-9"/>
                <w:sz w:val="17"/>
                <w:szCs w:val="17"/>
              </w:rPr>
              <w:t>佐</w:t>
            </w:r>
            <w:r>
              <w:rPr>
                <w:spacing w:val="-38"/>
                <w:sz w:val="17"/>
                <w:szCs w:val="17"/>
              </w:rPr>
              <w:t xml:space="preserve"> </w:t>
            </w:r>
            <w:r>
              <w:rPr>
                <w:spacing w:val="-9"/>
                <w:sz w:val="17"/>
                <w:szCs w:val="17"/>
              </w:rPr>
              <w:t>使</w:t>
            </w:r>
            <w:r>
              <w:rPr>
                <w:spacing w:val="-46"/>
                <w:sz w:val="17"/>
                <w:szCs w:val="17"/>
              </w:rPr>
              <w:t xml:space="preserve"> </w:t>
            </w:r>
            <w:r>
              <w:rPr>
                <w:spacing w:val="-9"/>
                <w:sz w:val="17"/>
                <w:szCs w:val="17"/>
              </w:rPr>
              <w:t>】</w:t>
            </w:r>
            <w:r>
              <w:rPr>
                <w:color w:val="00beee"/>
                <w:spacing w:val="-9"/>
                <w:sz w:val="17"/>
                <w:szCs w:val="17"/>
              </w:rPr>
              <w:t>炙</w:t>
            </w:r>
            <w:r>
              <w:rPr>
                <w:color w:val="00beee"/>
                <w:spacing w:val="-34"/>
                <w:sz w:val="17"/>
                <w:szCs w:val="17"/>
              </w:rPr>
              <w:t xml:space="preserve"> </w:t>
            </w:r>
            <w:r>
              <w:rPr>
                <w:color w:val="00beee"/>
                <w:spacing w:val="-9"/>
                <w:sz w:val="17"/>
                <w:szCs w:val="17"/>
              </w:rPr>
              <w:t>甘</w:t>
            </w:r>
            <w:r>
              <w:rPr>
                <w:color w:val="00beee"/>
                <w:spacing w:val="-33"/>
                <w:sz w:val="17"/>
                <w:szCs w:val="17"/>
              </w:rPr>
              <w:t xml:space="preserve"> </w:t>
            </w:r>
            <w:r>
              <w:rPr>
                <w:color w:val="00beee"/>
                <w:spacing w:val="-9"/>
                <w:sz w:val="17"/>
                <w:szCs w:val="17"/>
              </w:rPr>
              <w:t>草</w:t>
            </w:r>
            <w:r>
              <w:rPr>
                <w:color w:val="00beee"/>
                <w:spacing w:val="-40"/>
                <w:sz w:val="17"/>
                <w:szCs w:val="17"/>
              </w:rPr>
              <w:t xml:space="preserve"> </w:t>
            </w:r>
            <w:r>
              <w:rPr>
                <w:color w:val="00beee"/>
                <w:spacing w:val="-9"/>
                <w:sz w:val="17"/>
                <w:szCs w:val="17"/>
              </w:rPr>
              <w:t>：</w:t>
            </w:r>
            <w:r>
              <w:rPr>
                <w:spacing w:val="-9"/>
                <w:sz w:val="17"/>
                <w:szCs w:val="17"/>
              </w:rPr>
              <w:t>1.益气和中，与麻黄相配，使宣散肺邪而无耗气之忧</w:t>
            </w:r>
          </w:p>
          <w:p w14:paraId="FF7E7C8A">
            <w:pPr>
              <w:pStyle w:val="style4098"/>
              <w:spacing w:before="77" w:lineRule="exact" w:line="291"/>
              <w:ind w:left="1291"/>
              <w:rPr>
                <w:sz w:val="17"/>
                <w:szCs w:val="17"/>
              </w:rPr>
            </w:pPr>
            <w:r>
              <w:rPr>
                <w:spacing w:val="-1"/>
                <w:position w:val="9"/>
                <w:sz w:val="17"/>
                <w:szCs w:val="17"/>
              </w:rPr>
              <w:t>2.与石膏相合，清热生津而无伤中之弊</w:t>
            </w:r>
          </w:p>
          <w:p w14:paraId="5A9B4CEE">
            <w:pPr>
              <w:pStyle w:val="style4098"/>
              <w:spacing w:lineRule="auto" w:line="219"/>
              <w:ind w:left="1291"/>
              <w:rPr>
                <w:sz w:val="17"/>
                <w:szCs w:val="17"/>
              </w:rPr>
            </w:pPr>
            <w:r>
              <w:rPr>
                <w:spacing w:val="2"/>
                <w:sz w:val="17"/>
                <w:szCs w:val="17"/>
              </w:rPr>
              <w:t>3.调和诸药(寒温宣降之间)</w:t>
            </w:r>
          </w:p>
        </w:tc>
      </w:tr>
      <w:tr w14:paraId="FEE4BA00">
        <w:tblPrEx/>
        <w:trPr>
          <w:trHeight w:val="979" w:hRule="atLeast"/>
        </w:trPr>
        <w:tc>
          <w:tcPr>
            <w:tcW w:w="1263" w:type="dxa"/>
            <w:tcBorders/>
          </w:tcPr>
          <w:p w14:paraId="8A6AC64B">
            <w:pPr>
              <w:pStyle w:val="style0"/>
              <w:spacing w:lineRule="auto" w:line="357"/>
              <w:rPr>
                <w:rFonts w:ascii="Arial"/>
                <w:sz w:val="21"/>
              </w:rPr>
            </w:pPr>
          </w:p>
          <w:p w14:paraId="ABB47B22">
            <w:pPr>
              <w:pStyle w:val="style4098"/>
              <w:spacing w:before="55" w:lineRule="auto" w:line="219"/>
              <w:ind w:left="285"/>
              <w:rPr>
                <w:sz w:val="17"/>
                <w:szCs w:val="17"/>
              </w:rPr>
            </w:pPr>
            <w:r>
              <w:rPr>
                <w:spacing w:val="3"/>
                <w:sz w:val="17"/>
                <w:szCs w:val="17"/>
              </w:rPr>
              <w:t>配伍特点</w:t>
            </w:r>
          </w:p>
        </w:tc>
        <w:tc>
          <w:tcPr>
            <w:tcW w:w="8103" w:type="dxa"/>
            <w:tcBorders/>
          </w:tcPr>
          <w:p w14:paraId="8D38AD6A">
            <w:pPr>
              <w:pStyle w:val="style4098"/>
              <w:spacing w:before="144" w:lineRule="exact" w:line="280"/>
              <w:ind w:left="111"/>
              <w:rPr>
                <w:sz w:val="17"/>
                <w:szCs w:val="17"/>
              </w:rPr>
            </w:pPr>
            <w:r>
              <w:rPr>
                <w:spacing w:val="-1"/>
                <w:position w:val="8"/>
                <w:sz w:val="17"/>
                <w:szCs w:val="17"/>
              </w:rPr>
              <w:t>辛温与寒凉并用，共成辛凉之剂，宣肺而不助热，清肺而不凉遏</w:t>
            </w:r>
          </w:p>
          <w:p w14:paraId="F1B8F483">
            <w:pPr>
              <w:pStyle w:val="style4098"/>
              <w:spacing w:lineRule="auto" w:line="219"/>
              <w:ind w:left="111"/>
              <w:rPr>
                <w:sz w:val="17"/>
                <w:szCs w:val="17"/>
              </w:rPr>
            </w:pPr>
            <w:r>
              <w:rPr>
                <w:sz w:val="17"/>
                <w:szCs w:val="17"/>
              </w:rPr>
              <w:t>1.开肺透表，使肺热得以宣泄</w:t>
            </w:r>
          </w:p>
          <w:p w14:paraId="B4989503">
            <w:pPr>
              <w:pStyle w:val="style4098"/>
              <w:spacing w:before="87" w:lineRule="auto" w:line="219"/>
              <w:ind w:left="111"/>
              <w:rPr>
                <w:sz w:val="17"/>
                <w:szCs w:val="17"/>
              </w:rPr>
            </w:pPr>
            <w:r>
              <w:rPr>
                <w:sz w:val="17"/>
                <w:szCs w:val="17"/>
              </w:rPr>
              <w:t>2.温清宣降相伍，清泄肺热而无凉遏之虑，</w:t>
            </w:r>
            <w:r>
              <w:rPr>
                <w:spacing w:val="-1"/>
                <w:sz w:val="17"/>
                <w:szCs w:val="17"/>
              </w:rPr>
              <w:t>复肺升降而能相得益彰</w:t>
            </w:r>
          </w:p>
        </w:tc>
      </w:tr>
      <w:tr w14:paraId="6946F7E2">
        <w:tblPrEx/>
        <w:trPr>
          <w:trHeight w:val="979" w:hRule="atLeast"/>
        </w:trPr>
        <w:tc>
          <w:tcPr>
            <w:tcW w:w="1263" w:type="dxa"/>
            <w:tcBorders/>
          </w:tcPr>
          <w:p w14:paraId="1A3D2E0D">
            <w:pPr>
              <w:pStyle w:val="style0"/>
              <w:spacing w:lineRule="auto" w:line="359"/>
              <w:rPr>
                <w:rFonts w:ascii="Arial"/>
                <w:sz w:val="21"/>
              </w:rPr>
            </w:pPr>
          </w:p>
          <w:p w14:paraId="62FBA143">
            <w:pPr>
              <w:pStyle w:val="style4098"/>
              <w:spacing w:before="55" w:lineRule="auto" w:line="221"/>
              <w:ind w:left="285"/>
              <w:rPr>
                <w:sz w:val="17"/>
                <w:szCs w:val="17"/>
              </w:rPr>
            </w:pPr>
            <w:r>
              <w:rPr>
                <w:spacing w:val="5"/>
                <w:sz w:val="17"/>
                <w:szCs w:val="17"/>
              </w:rPr>
              <w:t>加减应用</w:t>
            </w:r>
          </w:p>
        </w:tc>
        <w:tc>
          <w:tcPr>
            <w:tcW w:w="8103" w:type="dxa"/>
            <w:tcBorders/>
          </w:tcPr>
          <w:p w14:paraId="974638A3">
            <w:pPr>
              <w:pStyle w:val="style4098"/>
              <w:spacing w:before="134" w:lineRule="auto" w:line="282"/>
              <w:ind w:left="110" w:hanging="19"/>
              <w:jc w:val="both"/>
              <w:rPr>
                <w:sz w:val="17"/>
                <w:szCs w:val="17"/>
              </w:rPr>
            </w:pPr>
            <w:r>
              <w:rPr>
                <w:spacing w:val="-4"/>
                <w:sz w:val="17"/>
                <w:szCs w:val="17"/>
              </w:rPr>
              <w:t>①若风寒未尽，无汗恶寒：加荆芥、豆豉；②风热不解，微恶风寒：加银花、薄荷；③肺中热甚，汗大出：重</w:t>
            </w:r>
            <w:r>
              <w:rPr>
                <w:spacing w:val="17"/>
                <w:sz w:val="17"/>
                <w:szCs w:val="17"/>
              </w:rPr>
              <w:t xml:space="preserve"> </w:t>
            </w:r>
            <w:r>
              <w:rPr>
                <w:sz w:val="17"/>
                <w:szCs w:val="17"/>
              </w:rPr>
              <w:t>用石膏；④表郁不畅，汗少或无汗：增麻黄量；⑤肺热气壅，胸满喘急：加桑白皮、</w:t>
            </w:r>
            <w:r>
              <w:rPr>
                <w:spacing w:val="-1"/>
                <w:sz w:val="17"/>
                <w:szCs w:val="17"/>
              </w:rPr>
              <w:t>葶苈子；⑥邪热灼津成</w:t>
            </w:r>
            <w:r>
              <w:rPr>
                <w:sz w:val="17"/>
                <w:szCs w:val="17"/>
              </w:rPr>
              <w:t xml:space="preserve"> </w:t>
            </w:r>
            <w:r>
              <w:rPr>
                <w:spacing w:val="-1"/>
                <w:sz w:val="17"/>
                <w:szCs w:val="17"/>
              </w:rPr>
              <w:t>痰，咳痰稠黄：加瓜蒌、贝母；⑦热甚津伤，烦热渴饮：加知母、芦根</w:t>
            </w:r>
          </w:p>
        </w:tc>
      </w:tr>
      <w:tr w14:paraId="FDAE1F97">
        <w:tblPrEx/>
        <w:trPr>
          <w:trHeight w:val="415" w:hRule="atLeast"/>
        </w:trPr>
        <w:tc>
          <w:tcPr>
            <w:tcW w:w="1263" w:type="dxa"/>
            <w:tcBorders/>
          </w:tcPr>
          <w:p w14:paraId="E95B03BE">
            <w:pPr>
              <w:pStyle w:val="style4098"/>
              <w:spacing w:before="125" w:lineRule="auto" w:line="220"/>
              <w:ind w:left="287"/>
              <w:rPr>
                <w:sz w:val="17"/>
                <w:szCs w:val="17"/>
              </w:rPr>
            </w:pPr>
            <w:r>
              <w:rPr>
                <w:b/>
                <w:bCs/>
                <w:spacing w:val="-4"/>
                <w:sz w:val="17"/>
                <w:szCs w:val="17"/>
              </w:rPr>
              <w:t>注意事项</w:t>
            </w:r>
          </w:p>
        </w:tc>
        <w:tc>
          <w:tcPr>
            <w:tcW w:w="8103" w:type="dxa"/>
            <w:tcBorders/>
          </w:tcPr>
          <w:p w14:paraId="AD67E01C">
            <w:pPr>
              <w:pStyle w:val="style4098"/>
              <w:spacing w:before="125" w:lineRule="auto" w:line="217"/>
              <w:ind w:left="111"/>
              <w:rPr>
                <w:sz w:val="17"/>
                <w:szCs w:val="17"/>
              </w:rPr>
            </w:pPr>
            <w:r>
              <w:rPr>
                <w:spacing w:val="1"/>
                <w:sz w:val="17"/>
                <w:szCs w:val="17"/>
              </w:rPr>
              <w:t>①方中麻黄宜先煎；②风寒实喘和虚证喘逆</w:t>
            </w:r>
            <w:r>
              <w:rPr>
                <w:sz w:val="17"/>
                <w:szCs w:val="17"/>
              </w:rPr>
              <w:t>者禁用</w:t>
            </w:r>
          </w:p>
        </w:tc>
      </w:tr>
    </w:tbl>
    <w:p w14:paraId="CF0FFEB4">
      <w:pPr>
        <w:pStyle w:val="style66"/>
        <w:rPr/>
      </w:pPr>
    </w:p>
    <w:p w14:paraId="E1F52FAB">
      <w:pPr>
        <w:pStyle w:val="style0"/>
        <w:rPr/>
        <w:sectPr>
          <w:footerReference w:type="default" r:id="rId43"/>
          <w:pgSz w:w="11900" w:h="16830" w:orient="portrait"/>
          <w:pgMar w:top="749" w:right="1428" w:bottom="1567" w:left="1039" w:header="0" w:footer="1336" w:gutter="0"/>
        </w:sectPr>
      </w:pPr>
    </w:p>
    <w:p w14:paraId="52C5DC31">
      <w:pPr>
        <w:pStyle w:val="style0"/>
        <w:spacing w:before="178" w:lineRule="auto" w:line="217"/>
        <w:ind w:left="4158"/>
        <w:rPr>
          <w:rFonts w:ascii="SimHei" w:cs="SimHei" w:eastAsia="SimHei" w:hAnsi="SimHei"/>
          <w:sz w:val="23"/>
          <w:szCs w:val="23"/>
        </w:rPr>
      </w:pPr>
      <w:r>
        <w:rPr/>
        <w:drawing>
          <wp:anchor distT="0" distB="0" distL="0" distR="0" simplePos="false" relativeHeight="15" behindDoc="false" locked="false" layoutInCell="false" allowOverlap="true">
            <wp:simplePos x="0" y="0"/>
            <wp:positionH relativeFrom="page">
              <wp:posOffset>5969030</wp:posOffset>
            </wp:positionH>
            <wp:positionV relativeFrom="page">
              <wp:posOffset>673071</wp:posOffset>
            </wp:positionV>
            <wp:extent cx="888946" cy="361970"/>
            <wp:effectExtent l="0" t="0" r="0" b="0"/>
            <wp:wrapNone/>
            <wp:docPr id="1082" name="IM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 36"/>
                    <pic:cNvPicPr/>
                  </pic:nvPicPr>
                  <pic:blipFill>
                    <a:blip r:embed="rId44" cstate="print"/>
                    <a:srcRect l="0" t="0" r="0" b="0"/>
                    <a:stretch/>
                  </pic:blipFill>
                  <pic:spPr>
                    <a:xfrm rot="0">
                      <a:off x="0" y="0"/>
                      <a:ext cx="888946" cy="361970"/>
                    </a:xfrm>
                    <a:prstGeom prst="rect"/>
                  </pic:spPr>
                </pic:pic>
              </a:graphicData>
            </a:graphic>
          </wp:anchor>
        </w:drawing>
      </w:r>
      <w:r>
        <w:rPr>
          <w:rFonts w:ascii="SimHei" w:cs="SimHei" w:eastAsia="SimHei" w:hAnsi="SimHei"/>
          <w:b/>
          <w:bCs/>
          <w:spacing w:val="1"/>
          <w:sz w:val="23"/>
          <w:szCs w:val="23"/>
        </w:rPr>
        <w:t>第四部分</w:t>
      </w:r>
      <w:r>
        <w:rPr>
          <w:rFonts w:ascii="SimHei" w:cs="SimHei" w:eastAsia="SimHei" w:hAnsi="SimHei"/>
          <w:spacing w:val="110"/>
          <w:sz w:val="23"/>
          <w:szCs w:val="23"/>
        </w:rPr>
        <w:t xml:space="preserve"> </w:t>
      </w:r>
      <w:r>
        <w:rPr>
          <w:rFonts w:ascii="SimHei" w:cs="SimHei" w:eastAsia="SimHei" w:hAnsi="SimHei"/>
          <w:b/>
          <w:bCs/>
          <w:spacing w:val="1"/>
          <w:sz w:val="23"/>
          <w:szCs w:val="23"/>
        </w:rPr>
        <w:t>方剂学|第九章</w:t>
      </w:r>
      <w:r>
        <w:rPr>
          <w:rFonts w:ascii="SimHei" w:cs="SimHei" w:eastAsia="SimHei" w:hAnsi="SimHei"/>
          <w:spacing w:val="113"/>
          <w:sz w:val="23"/>
          <w:szCs w:val="23"/>
        </w:rPr>
        <w:t xml:space="preserve"> </w:t>
      </w:r>
      <w:r>
        <w:rPr>
          <w:rFonts w:ascii="SimHei" w:cs="SimHei" w:eastAsia="SimHei" w:hAnsi="SimHei"/>
          <w:b/>
          <w:bCs/>
          <w:spacing w:val="1"/>
          <w:sz w:val="23"/>
          <w:szCs w:val="23"/>
        </w:rPr>
        <w:t>解表剂</w:t>
      </w:r>
    </w:p>
    <w:p w14:paraId="A6977040">
      <w:pPr>
        <w:pStyle w:val="style0"/>
        <w:spacing w:before="77"/>
        <w:rPr/>
      </w:pPr>
    </w:p>
    <w:p w14:paraId="D9650DAF">
      <w:pPr>
        <w:pStyle w:val="style0"/>
        <w:spacing w:before="76"/>
        <w:rPr/>
      </w:pPr>
    </w:p>
    <w:tbl>
      <w:tblPr>
        <w:tblStyle w:val="style4097"/>
        <w:tblW w:w="9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76"/>
      </w:tblGrid>
      <w:tr w14:paraId="E3464307">
        <w:trPr>
          <w:trHeight w:val="364" w:hRule="atLeast"/>
        </w:trPr>
        <w:tc>
          <w:tcPr>
            <w:tcW w:w="9339" w:type="dxa"/>
            <w:gridSpan w:val="2"/>
            <w:tcBorders/>
            <w:shd w:val="clear" w:color="auto" w:fill="00acf5"/>
          </w:tcPr>
          <w:p w14:paraId="F5637ACD">
            <w:pPr>
              <w:pStyle w:val="style4098"/>
              <w:spacing w:before="90" w:lineRule="auto" w:line="220"/>
              <w:ind w:left="4397"/>
              <w:rPr/>
            </w:pPr>
            <w:r>
              <w:rPr>
                <w:b/>
                <w:bCs/>
                <w:color w:val="ffffff"/>
                <w:spacing w:val="-4"/>
              </w:rPr>
              <w:t>越婢汤</w:t>
            </w:r>
          </w:p>
        </w:tc>
      </w:tr>
      <w:tr w14:paraId="910B4DED">
        <w:tblPrEx/>
        <w:trPr>
          <w:trHeight w:val="300" w:hRule="atLeast"/>
        </w:trPr>
        <w:tc>
          <w:tcPr>
            <w:tcW w:w="1263" w:type="dxa"/>
            <w:tcBorders/>
          </w:tcPr>
          <w:p w14:paraId="01C93528">
            <w:pPr>
              <w:pStyle w:val="style4098"/>
              <w:spacing w:before="54" w:lineRule="auto" w:line="219"/>
              <w:ind w:left="447"/>
              <w:rPr/>
            </w:pPr>
            <w:r>
              <w:rPr>
                <w:b/>
                <w:bCs/>
                <w:spacing w:val="-4"/>
              </w:rPr>
              <w:t>方歌</w:t>
            </w:r>
          </w:p>
        </w:tc>
        <w:tc>
          <w:tcPr>
            <w:tcW w:w="8076" w:type="dxa"/>
            <w:tcBorders/>
          </w:tcPr>
          <w:p w14:paraId="AE2BD312">
            <w:pPr>
              <w:pStyle w:val="style4098"/>
              <w:spacing w:before="57" w:lineRule="auto" w:line="219"/>
              <w:ind w:left="111"/>
              <w:rPr/>
            </w:pPr>
            <w:r>
              <w:t>越婢石膏与麻黄，甘草大枣与生姜。发汗行水风水热，恶风身肿自汗良</w:t>
            </w:r>
          </w:p>
        </w:tc>
      </w:tr>
      <w:tr w14:paraId="85FAAFA6">
        <w:tblPrEx/>
        <w:trPr>
          <w:trHeight w:val="310" w:hRule="atLeast"/>
        </w:trPr>
        <w:tc>
          <w:tcPr>
            <w:tcW w:w="1263" w:type="dxa"/>
            <w:tcBorders/>
          </w:tcPr>
          <w:p w14:paraId="20E230E6">
            <w:pPr>
              <w:pStyle w:val="style4098"/>
              <w:spacing w:before="66" w:lineRule="auto" w:line="221"/>
              <w:ind w:left="447"/>
              <w:rPr/>
            </w:pPr>
            <w:r>
              <w:rPr>
                <w:b/>
                <w:bCs/>
                <w:spacing w:val="-5"/>
              </w:rPr>
              <w:t>组成</w:t>
            </w:r>
          </w:p>
        </w:tc>
        <w:tc>
          <w:tcPr>
            <w:tcW w:w="8076" w:type="dxa"/>
            <w:tcBorders/>
          </w:tcPr>
          <w:p w14:paraId="B757C963">
            <w:pPr>
              <w:pStyle w:val="style4098"/>
              <w:spacing w:before="67" w:lineRule="auto" w:line="219"/>
              <w:ind w:left="111"/>
              <w:rPr/>
            </w:pPr>
            <w:r>
              <w:rPr>
                <w:color w:val="00bceb"/>
                <w:spacing w:val="-1"/>
              </w:rPr>
              <w:t>麻黄</w:t>
            </w:r>
            <w:r>
              <w:rPr>
                <w:spacing w:val="-1"/>
              </w:rPr>
              <w:t xml:space="preserve">六两  </w:t>
            </w:r>
            <w:r>
              <w:rPr>
                <w:color w:val="00b6ee"/>
                <w:spacing w:val="-1"/>
              </w:rPr>
              <w:t>石膏</w:t>
            </w:r>
            <w:r>
              <w:rPr>
                <w:spacing w:val="-1"/>
              </w:rPr>
              <w:t xml:space="preserve">半斤  </w:t>
            </w:r>
            <w:r>
              <w:rPr>
                <w:color w:val="00beed"/>
                <w:spacing w:val="-1"/>
              </w:rPr>
              <w:t>生姜</w:t>
            </w:r>
            <w:r>
              <w:rPr>
                <w:spacing w:val="-1"/>
              </w:rPr>
              <w:t xml:space="preserve">三两  </w:t>
            </w:r>
            <w:r>
              <w:rPr>
                <w:color w:val="00c5ec"/>
                <w:spacing w:val="-1"/>
              </w:rPr>
              <w:t>甘草</w:t>
            </w:r>
            <w:r>
              <w:rPr>
                <w:spacing w:val="-1"/>
              </w:rPr>
              <w:t>二两</w:t>
            </w:r>
            <w:r>
              <w:rPr>
                <w:spacing w:val="9"/>
              </w:rPr>
              <w:t xml:space="preserve">  </w:t>
            </w:r>
            <w:r>
              <w:rPr>
                <w:color w:val="00bbea"/>
                <w:spacing w:val="-1"/>
              </w:rPr>
              <w:t>大枣</w:t>
            </w:r>
            <w:r>
              <w:rPr>
                <w:spacing w:val="-1"/>
              </w:rPr>
              <w:t>十五枚</w:t>
            </w:r>
          </w:p>
        </w:tc>
      </w:tr>
      <w:tr w14:paraId="B72FCC8B">
        <w:tblPrEx/>
        <w:trPr>
          <w:trHeight w:val="309" w:hRule="atLeast"/>
        </w:trPr>
        <w:tc>
          <w:tcPr>
            <w:tcW w:w="1263" w:type="dxa"/>
            <w:tcBorders/>
          </w:tcPr>
          <w:p w14:paraId="B3E8BEE1">
            <w:pPr>
              <w:pStyle w:val="style4098"/>
              <w:spacing w:before="66" w:lineRule="auto" w:line="221"/>
              <w:ind w:left="447"/>
              <w:rPr/>
            </w:pPr>
            <w:r>
              <w:rPr>
                <w:b/>
                <w:bCs/>
                <w:spacing w:val="-5"/>
              </w:rPr>
              <w:t>用法</w:t>
            </w:r>
          </w:p>
        </w:tc>
        <w:tc>
          <w:tcPr>
            <w:tcW w:w="8076" w:type="dxa"/>
            <w:tcBorders/>
          </w:tcPr>
          <w:p w14:paraId="12D44C40">
            <w:pPr>
              <w:pStyle w:val="style4098"/>
              <w:spacing w:before="68" w:lineRule="auto" w:line="219"/>
              <w:ind w:left="111"/>
              <w:rPr/>
            </w:pPr>
            <w:r>
              <w:t>上五味，以水六升，先煮麻黄，去上沫内诸药</w:t>
            </w:r>
            <w:r>
              <w:rPr>
                <w:spacing w:val="-1"/>
              </w:rPr>
              <w:t>，煮取三升，分温三服</w:t>
            </w:r>
          </w:p>
        </w:tc>
      </w:tr>
      <w:tr w14:paraId="E5D9EB76">
        <w:tblPrEx/>
        <w:trPr>
          <w:trHeight w:val="320" w:hRule="atLeast"/>
        </w:trPr>
        <w:tc>
          <w:tcPr>
            <w:tcW w:w="1263" w:type="dxa"/>
            <w:tcBorders/>
          </w:tcPr>
          <w:p w14:paraId="C087F5C8">
            <w:pPr>
              <w:pStyle w:val="style4098"/>
              <w:spacing w:before="67" w:lineRule="auto" w:line="221"/>
              <w:ind w:left="447"/>
              <w:rPr/>
            </w:pPr>
            <w:r>
              <w:rPr>
                <w:b/>
                <w:bCs/>
                <w:spacing w:val="6"/>
              </w:rPr>
              <w:t>功用</w:t>
            </w:r>
          </w:p>
        </w:tc>
        <w:tc>
          <w:tcPr>
            <w:tcW w:w="8076" w:type="dxa"/>
            <w:tcBorders/>
          </w:tcPr>
          <w:p w14:paraId="0941ECA8">
            <w:pPr>
              <w:pStyle w:val="style4098"/>
              <w:spacing w:before="68" w:lineRule="auto" w:line="219"/>
              <w:ind w:left="111"/>
              <w:rPr/>
            </w:pPr>
            <w:r>
              <w:rPr>
                <w:color w:val="00c3ea"/>
                <w:spacing w:val="-2"/>
              </w:rPr>
              <w:t>发汗行水</w:t>
            </w:r>
          </w:p>
        </w:tc>
      </w:tr>
      <w:tr w14:paraId="CC6C9A8D">
        <w:tblPrEx/>
        <w:trPr>
          <w:trHeight w:val="300" w:hRule="atLeast"/>
        </w:trPr>
        <w:tc>
          <w:tcPr>
            <w:tcW w:w="1263" w:type="dxa"/>
            <w:tcBorders/>
          </w:tcPr>
          <w:p w14:paraId="81FFFAF5">
            <w:pPr>
              <w:pStyle w:val="style4098"/>
              <w:spacing w:before="62" w:lineRule="auto" w:line="224"/>
              <w:ind w:left="447"/>
              <w:rPr/>
            </w:pPr>
            <w:r>
              <w:rPr>
                <w:b/>
                <w:bCs/>
                <w:spacing w:val="-5"/>
              </w:rPr>
              <w:t>主治</w:t>
            </w:r>
          </w:p>
        </w:tc>
        <w:tc>
          <w:tcPr>
            <w:tcW w:w="8076" w:type="dxa"/>
            <w:tcBorders/>
          </w:tcPr>
          <w:p w14:paraId="E41A9093">
            <w:pPr>
              <w:pStyle w:val="style4098"/>
              <w:spacing w:before="58" w:lineRule="auto" w:line="219"/>
              <w:ind w:left="111"/>
              <w:rPr/>
            </w:pPr>
            <w:r>
              <w:rPr>
                <w:color w:val="00beee"/>
                <w:spacing w:val="-4"/>
              </w:rPr>
              <w:t>风水夹热证。</w:t>
            </w:r>
            <w:r>
              <w:rPr>
                <w:spacing w:val="-4"/>
              </w:rPr>
              <w:t>恶风， 一身悉肿，脉浮不渴，续自汗出，无大热者</w:t>
            </w:r>
          </w:p>
        </w:tc>
      </w:tr>
      <w:tr w14:paraId="201867C5">
        <w:tblPrEx/>
        <w:trPr>
          <w:trHeight w:val="359" w:hRule="atLeast"/>
        </w:trPr>
        <w:tc>
          <w:tcPr>
            <w:tcW w:w="9339" w:type="dxa"/>
            <w:gridSpan w:val="2"/>
            <w:tcBorders/>
            <w:shd w:val="clear" w:color="auto" w:fill="00b8f6"/>
          </w:tcPr>
          <w:p w14:paraId="E1622DCF">
            <w:pPr>
              <w:pStyle w:val="style4098"/>
              <w:spacing w:before="85" w:lineRule="auto" w:line="219"/>
              <w:ind w:left="4217"/>
              <w:rPr/>
            </w:pPr>
            <w:r>
              <w:rPr>
                <w:b/>
                <w:bCs/>
                <w:color w:val="ffffff"/>
                <w:spacing w:val="-4"/>
              </w:rPr>
              <w:t>升麻葛根汤</w:t>
            </w:r>
          </w:p>
        </w:tc>
      </w:tr>
      <w:tr w14:paraId="67E49CC6">
        <w:tblPrEx/>
        <w:trPr>
          <w:trHeight w:val="350" w:hRule="atLeast"/>
        </w:trPr>
        <w:tc>
          <w:tcPr>
            <w:tcW w:w="1263" w:type="dxa"/>
            <w:tcBorders/>
          </w:tcPr>
          <w:p w14:paraId="9F5F458B">
            <w:pPr>
              <w:pStyle w:val="style4098"/>
              <w:spacing w:before="86" w:lineRule="auto" w:line="219"/>
              <w:ind w:left="447"/>
              <w:rPr/>
            </w:pPr>
            <w:r>
              <w:rPr>
                <w:b/>
                <w:bCs/>
                <w:spacing w:val="-4"/>
              </w:rPr>
              <w:t>方歌</w:t>
            </w:r>
          </w:p>
        </w:tc>
        <w:tc>
          <w:tcPr>
            <w:tcW w:w="8076" w:type="dxa"/>
            <w:tcBorders/>
          </w:tcPr>
          <w:p w14:paraId="6AB558F2">
            <w:pPr>
              <w:pStyle w:val="style4098"/>
              <w:spacing w:before="89" w:lineRule="auto" w:line="219"/>
              <w:ind w:left="111"/>
              <w:rPr/>
            </w:pPr>
            <w:r>
              <w:t>升麻葛根芍药甘，麻疹初起不透方。辛凉解肌热毒解，疹发不畅舌红良</w:t>
            </w:r>
          </w:p>
        </w:tc>
      </w:tr>
      <w:tr w14:paraId="54CE84A4">
        <w:tblPrEx/>
        <w:trPr>
          <w:trHeight w:val="350" w:hRule="atLeast"/>
        </w:trPr>
        <w:tc>
          <w:tcPr>
            <w:tcW w:w="1263" w:type="dxa"/>
            <w:tcBorders/>
          </w:tcPr>
          <w:p w14:paraId="074739DA">
            <w:pPr>
              <w:pStyle w:val="style4098"/>
              <w:spacing w:before="88" w:lineRule="auto" w:line="221"/>
              <w:ind w:left="447"/>
              <w:rPr/>
            </w:pPr>
            <w:r>
              <w:rPr>
                <w:b/>
                <w:bCs/>
                <w:spacing w:val="-5"/>
              </w:rPr>
              <w:t>组成</w:t>
            </w:r>
          </w:p>
        </w:tc>
        <w:tc>
          <w:tcPr>
            <w:tcW w:w="8076" w:type="dxa"/>
            <w:tcBorders/>
          </w:tcPr>
          <w:p w14:paraId="7281B1F0">
            <w:pPr>
              <w:pStyle w:val="style4098"/>
              <w:spacing w:before="89" w:lineRule="auto" w:line="219"/>
              <w:ind w:left="111"/>
              <w:rPr/>
            </w:pPr>
            <w:r>
              <w:rPr>
                <w:color w:val="00bceb"/>
                <w:spacing w:val="1"/>
              </w:rPr>
              <w:t xml:space="preserve">升麻  </w:t>
            </w:r>
            <w:r>
              <w:rPr>
                <w:color w:val="00bdec"/>
                <w:spacing w:val="1"/>
              </w:rPr>
              <w:t xml:space="preserve">白芍药 </w:t>
            </w:r>
            <w:r>
              <w:rPr>
                <w:color w:val="00beee"/>
                <w:spacing w:val="1"/>
              </w:rPr>
              <w:t>炙甘草</w:t>
            </w:r>
            <w:r>
              <w:rPr>
                <w:spacing w:val="1"/>
              </w:rPr>
              <w:t xml:space="preserve">各十两  </w:t>
            </w:r>
            <w:r>
              <w:rPr>
                <w:color w:val="00c5ec"/>
                <w:spacing w:val="1"/>
              </w:rPr>
              <w:t>葛根</w:t>
            </w:r>
            <w:r>
              <w:rPr>
                <w:spacing w:val="1"/>
              </w:rPr>
              <w:t>十五两(君药：升麻)</w:t>
            </w:r>
          </w:p>
        </w:tc>
      </w:tr>
      <w:tr w14:paraId="0FC5D707">
        <w:tblPrEx/>
        <w:trPr>
          <w:trHeight w:val="619" w:hRule="atLeast"/>
        </w:trPr>
        <w:tc>
          <w:tcPr>
            <w:tcW w:w="1263" w:type="dxa"/>
            <w:tcBorders/>
          </w:tcPr>
          <w:p w14:paraId="832748E2">
            <w:pPr>
              <w:pStyle w:val="style4098"/>
              <w:spacing w:before="218" w:lineRule="auto" w:line="221"/>
              <w:ind w:left="447"/>
              <w:rPr/>
            </w:pPr>
            <w:r>
              <w:rPr>
                <w:b/>
                <w:bCs/>
                <w:spacing w:val="-5"/>
              </w:rPr>
              <w:t>用法</w:t>
            </w:r>
          </w:p>
        </w:tc>
        <w:tc>
          <w:tcPr>
            <w:tcW w:w="8076" w:type="dxa"/>
            <w:tcBorders/>
          </w:tcPr>
          <w:p w14:paraId="B8E7770D">
            <w:pPr>
              <w:pStyle w:val="style4098"/>
              <w:spacing w:before="111" w:lineRule="auto" w:line="233"/>
              <w:ind w:left="110" w:hanging="19"/>
              <w:rPr/>
            </w:pPr>
            <w:r>
              <w:rPr>
                <w:spacing w:val="-14"/>
              </w:rPr>
              <w:t>上为粗末</w:t>
            </w:r>
            <w:r>
              <w:rPr>
                <w:spacing w:val="-13"/>
              </w:rPr>
              <w:t>。每服三钱，用水一盏半，煎取一中盏，去滓，稍热服，不计时候，</w:t>
            </w:r>
            <w:r>
              <w:rPr>
                <w:spacing w:val="43"/>
              </w:rPr>
              <w:t xml:space="preserve"> </w:t>
            </w:r>
            <w:r>
              <w:rPr>
                <w:spacing w:val="-13"/>
              </w:rPr>
              <w:t>一日二三</w:t>
            </w:r>
            <w:r>
              <w:rPr>
                <w:spacing w:val="-14"/>
              </w:rPr>
              <w:t>次。以病气去，身</w:t>
            </w:r>
            <w:r>
              <w:rPr>
                <w:spacing w:val="-10"/>
              </w:rPr>
              <w:t>清</w:t>
            </w:r>
            <w:r>
              <w:t xml:space="preserve"> </w:t>
            </w:r>
            <w:r>
              <w:rPr>
                <w:spacing w:val="-3"/>
              </w:rPr>
              <w:t>凉为度</w:t>
            </w:r>
          </w:p>
        </w:tc>
      </w:tr>
      <w:tr w14:paraId="F39C9A61">
        <w:tblPrEx/>
        <w:trPr>
          <w:trHeight w:val="350" w:hRule="atLeast"/>
        </w:trPr>
        <w:tc>
          <w:tcPr>
            <w:tcW w:w="1263" w:type="dxa"/>
            <w:tcBorders/>
          </w:tcPr>
          <w:p w14:paraId="B3957495">
            <w:pPr>
              <w:pStyle w:val="style4098"/>
              <w:spacing w:before="89" w:lineRule="auto" w:line="221"/>
              <w:ind w:left="447"/>
              <w:rPr/>
            </w:pPr>
            <w:r>
              <w:rPr>
                <w:b/>
                <w:bCs/>
                <w:spacing w:val="6"/>
              </w:rPr>
              <w:t>功用</w:t>
            </w:r>
          </w:p>
        </w:tc>
        <w:tc>
          <w:tcPr>
            <w:tcW w:w="8076" w:type="dxa"/>
            <w:tcBorders/>
          </w:tcPr>
          <w:p w14:paraId="FBB36492">
            <w:pPr>
              <w:pStyle w:val="style4098"/>
              <w:spacing w:before="91" w:lineRule="auto" w:line="219"/>
              <w:ind w:left="111"/>
              <w:rPr/>
            </w:pPr>
            <w:r>
              <w:rPr>
                <w:color w:val="00cae9"/>
                <w:spacing w:val="2"/>
              </w:rPr>
              <w:t>辛凉解肌，解毒透疹(解肌透疹)</w:t>
            </w:r>
          </w:p>
        </w:tc>
      </w:tr>
      <w:tr w14:paraId="7B600EE1">
        <w:tblPrEx/>
        <w:trPr>
          <w:trHeight w:val="629" w:hRule="atLeast"/>
        </w:trPr>
        <w:tc>
          <w:tcPr>
            <w:tcW w:w="1263" w:type="dxa"/>
            <w:tcBorders/>
          </w:tcPr>
          <w:p w14:paraId="4589CFD8">
            <w:pPr>
              <w:pStyle w:val="style4098"/>
              <w:spacing w:before="234" w:lineRule="auto" w:line="224"/>
              <w:ind w:left="447"/>
              <w:rPr/>
            </w:pPr>
            <w:r>
              <w:rPr>
                <w:b/>
                <w:bCs/>
                <w:spacing w:val="-5"/>
              </w:rPr>
              <w:t>主治</w:t>
            </w:r>
          </w:p>
        </w:tc>
        <w:tc>
          <w:tcPr>
            <w:tcW w:w="8076" w:type="dxa"/>
            <w:tcBorders/>
          </w:tcPr>
          <w:p w14:paraId="2D47F28E">
            <w:pPr>
              <w:pStyle w:val="style4098"/>
              <w:spacing w:before="101" w:lineRule="auto" w:line="248"/>
              <w:ind w:left="110" w:hanging="59"/>
              <w:rPr/>
            </w:pPr>
            <w:r>
              <w:rPr>
                <w:color w:val="00beed"/>
                <w:spacing w:val="-9"/>
              </w:rPr>
              <w:t>麻疹初起证。</w:t>
            </w:r>
            <w:r>
              <w:rPr>
                <w:spacing w:val="-9"/>
              </w:rPr>
              <w:t>麻疹初起未发，或发而不透，身热恶风</w:t>
            </w:r>
            <w:r>
              <w:rPr>
                <w:spacing w:val="-10"/>
              </w:rPr>
              <w:t>，头痛身痛，喷嚏咳嗽，目赤流泪，口渴，舌红苔干，</w:t>
            </w:r>
            <w:r>
              <w:t xml:space="preserve"> </w:t>
            </w:r>
            <w:r>
              <w:rPr>
                <w:spacing w:val="-4"/>
              </w:rPr>
              <w:t>脉浮数</w:t>
            </w:r>
          </w:p>
        </w:tc>
      </w:tr>
      <w:tr w14:paraId="737E916D">
        <w:tblPrEx/>
        <w:trPr>
          <w:trHeight w:val="889" w:hRule="atLeast"/>
        </w:trPr>
        <w:tc>
          <w:tcPr>
            <w:tcW w:w="1263" w:type="dxa"/>
            <w:tcBorders/>
          </w:tcPr>
          <w:p w14:paraId="3CEB7E03">
            <w:pPr>
              <w:pStyle w:val="style0"/>
              <w:spacing w:lineRule="auto" w:line="303"/>
              <w:rPr>
                <w:rFonts w:ascii="Arial"/>
                <w:sz w:val="21"/>
              </w:rPr>
            </w:pPr>
          </w:p>
          <w:p w14:paraId="0A4CACC5">
            <w:pPr>
              <w:pStyle w:val="style4098"/>
              <w:spacing w:before="58" w:lineRule="auto" w:line="224"/>
              <w:ind w:left="447"/>
              <w:rPr/>
            </w:pPr>
            <w:r>
              <w:rPr>
                <w:b/>
                <w:bCs/>
                <w:spacing w:val="-4"/>
              </w:rPr>
              <w:t>注意</w:t>
            </w:r>
          </w:p>
        </w:tc>
        <w:tc>
          <w:tcPr>
            <w:tcW w:w="8076" w:type="dxa"/>
            <w:tcBorders/>
          </w:tcPr>
          <w:p w14:paraId="FA1B7C88">
            <w:pPr>
              <w:pStyle w:val="style4098"/>
              <w:spacing w:before="99" w:lineRule="auto" w:line="259"/>
              <w:ind w:left="81"/>
              <w:jc w:val="both"/>
              <w:rPr/>
            </w:pPr>
            <w:r>
              <w:rPr>
                <w:spacing w:val="-3"/>
              </w:rPr>
              <w:t>①此方为麻疹未发，或发而不透基础方；②升麻主要作用在于透疹解毒，但亦可散阳明风邪，升胃中清</w:t>
            </w:r>
            <w:r>
              <w:rPr>
                <w:spacing w:val="17"/>
              </w:rPr>
              <w:t xml:space="preserve"> </w:t>
            </w:r>
            <w:r>
              <w:t>阳(见五版);③本方白芍原方为芍药。七</w:t>
            </w:r>
            <w:r>
              <w:rPr>
                <w:spacing w:val="-1"/>
              </w:rPr>
              <w:t>版认为当为赤芍，九版、十版等认为当为白芍，版本不同不需</w:t>
            </w:r>
            <w:r>
              <w:t xml:space="preserve"> </w:t>
            </w:r>
            <w:r>
              <w:rPr>
                <w:spacing w:val="1"/>
              </w:rPr>
              <w:t>要纠结，记住此为芍药即可</w:t>
            </w:r>
          </w:p>
        </w:tc>
      </w:tr>
      <w:tr w14:paraId="F435802A">
        <w:tblPrEx/>
        <w:trPr>
          <w:trHeight w:val="350" w:hRule="atLeast"/>
        </w:trPr>
        <w:tc>
          <w:tcPr>
            <w:tcW w:w="1263" w:type="dxa"/>
            <w:tcBorders/>
          </w:tcPr>
          <w:p w14:paraId="9FA96F16">
            <w:pPr>
              <w:pStyle w:val="style4098"/>
              <w:spacing w:before="90" w:lineRule="auto" w:line="219"/>
              <w:ind w:left="267"/>
              <w:rPr/>
            </w:pPr>
            <w:r>
              <w:rPr>
                <w:b/>
                <w:bCs/>
                <w:spacing w:val="-4"/>
              </w:rPr>
              <w:t>配伍特点</w:t>
            </w:r>
          </w:p>
        </w:tc>
        <w:tc>
          <w:tcPr>
            <w:tcW w:w="8076" w:type="dxa"/>
            <w:tcBorders/>
          </w:tcPr>
          <w:p w14:paraId="A288284C">
            <w:pPr>
              <w:pStyle w:val="style4098"/>
              <w:spacing w:before="93" w:lineRule="auto" w:line="219"/>
              <w:ind w:left="111"/>
              <w:rPr/>
            </w:pPr>
            <w:r>
              <w:rPr>
                <w:spacing w:val="-1"/>
              </w:rPr>
              <w:t>辛凉与酸甘合法，主以升散清解，少佐酸敛益阴，共成透解之方</w:t>
            </w:r>
          </w:p>
        </w:tc>
      </w:tr>
      <w:tr w14:paraId="8EC28DE0">
        <w:tblPrEx/>
        <w:trPr>
          <w:trHeight w:val="350" w:hRule="atLeast"/>
        </w:trPr>
        <w:tc>
          <w:tcPr>
            <w:tcW w:w="9339" w:type="dxa"/>
            <w:gridSpan w:val="2"/>
            <w:tcBorders/>
            <w:shd w:val="clear" w:color="auto" w:fill="00b6f6"/>
          </w:tcPr>
          <w:p w14:paraId="F00522CA">
            <w:pPr>
              <w:pStyle w:val="style4098"/>
              <w:spacing w:before="89" w:lineRule="auto" w:line="219"/>
              <w:ind w:left="4217"/>
              <w:rPr/>
            </w:pPr>
            <w:r>
              <w:rPr>
                <w:b/>
                <w:bCs/>
                <w:color w:val="ffffff"/>
                <w:spacing w:val="-4"/>
              </w:rPr>
              <w:t>柴葛解肌汤</w:t>
            </w:r>
          </w:p>
        </w:tc>
      </w:tr>
      <w:tr w14:paraId="41DDB596">
        <w:tblPrEx/>
        <w:trPr>
          <w:trHeight w:val="340" w:hRule="atLeast"/>
        </w:trPr>
        <w:tc>
          <w:tcPr>
            <w:tcW w:w="1263" w:type="dxa"/>
            <w:tcBorders/>
          </w:tcPr>
          <w:p w14:paraId="58979D6C">
            <w:pPr>
              <w:pStyle w:val="style4098"/>
              <w:spacing w:before="79" w:lineRule="auto" w:line="219"/>
              <w:ind w:left="447"/>
              <w:rPr/>
            </w:pPr>
            <w:r>
              <w:rPr>
                <w:b/>
                <w:bCs/>
                <w:spacing w:val="-4"/>
              </w:rPr>
              <w:t>方歌</w:t>
            </w:r>
          </w:p>
        </w:tc>
        <w:tc>
          <w:tcPr>
            <w:tcW w:w="8076" w:type="dxa"/>
            <w:tcBorders/>
          </w:tcPr>
          <w:p w14:paraId="70559557">
            <w:pPr>
              <w:pStyle w:val="style4098"/>
              <w:spacing w:before="82" w:lineRule="auto" w:line="219"/>
              <w:ind w:left="111"/>
              <w:rPr/>
            </w:pPr>
            <w:r>
              <w:t>柴葛解肌芷桔羌，膏芩芍草枣生姜。辛凉解肌清里热</w:t>
            </w:r>
            <w:r>
              <w:rPr>
                <w:spacing w:val="-1"/>
              </w:rPr>
              <w:t>，邪在三阳热势张</w:t>
            </w:r>
          </w:p>
        </w:tc>
      </w:tr>
      <w:tr w14:paraId="4491306C">
        <w:tblPrEx/>
        <w:trPr>
          <w:trHeight w:val="350" w:hRule="atLeast"/>
        </w:trPr>
        <w:tc>
          <w:tcPr>
            <w:tcW w:w="1263" w:type="dxa"/>
            <w:tcBorders/>
          </w:tcPr>
          <w:p w14:paraId="3E864104">
            <w:pPr>
              <w:pStyle w:val="style4098"/>
              <w:spacing w:before="91" w:lineRule="auto" w:line="221"/>
              <w:ind w:left="447"/>
              <w:rPr/>
            </w:pPr>
            <w:r>
              <w:rPr>
                <w:b/>
                <w:bCs/>
                <w:spacing w:val="-5"/>
              </w:rPr>
              <w:t>组成</w:t>
            </w:r>
          </w:p>
        </w:tc>
        <w:tc>
          <w:tcPr>
            <w:tcW w:w="8076" w:type="dxa"/>
            <w:tcBorders/>
          </w:tcPr>
          <w:p w14:paraId="0AFD8B5F">
            <w:pPr>
              <w:pStyle w:val="style4098"/>
              <w:spacing w:before="92" w:lineRule="auto" w:line="219"/>
              <w:ind w:left="111"/>
              <w:rPr/>
            </w:pPr>
            <w:r>
              <w:rPr>
                <w:color w:val="00bceb"/>
              </w:rPr>
              <w:t>柴胡</w:t>
            </w:r>
            <w:r>
              <w:rPr>
                <w:color w:val="00bceb"/>
                <w:spacing w:val="78"/>
              </w:rPr>
              <w:t xml:space="preserve"> </w:t>
            </w:r>
            <w:r>
              <w:rPr>
                <w:color w:val="00cded"/>
              </w:rPr>
              <w:t xml:space="preserve">干葛根  </w:t>
            </w:r>
            <w:r>
              <w:rPr>
                <w:color w:val="00c2e9"/>
              </w:rPr>
              <w:t xml:space="preserve">羌活  </w:t>
            </w:r>
            <w:r>
              <w:rPr>
                <w:color w:val="00b6ed"/>
              </w:rPr>
              <w:t>白</w:t>
            </w:r>
            <w:r>
              <w:rPr>
                <w:color w:val="00b6ed"/>
                <w:spacing w:val="-40"/>
              </w:rPr>
              <w:t xml:space="preserve"> </w:t>
            </w:r>
            <w:r>
              <w:rPr>
                <w:color w:val="00b6ed"/>
              </w:rPr>
              <w:t xml:space="preserve">芷  </w:t>
            </w:r>
            <w:r>
              <w:rPr>
                <w:color w:val="00bdec"/>
              </w:rPr>
              <w:t xml:space="preserve">黄芩  </w:t>
            </w:r>
            <w:r>
              <w:rPr>
                <w:color w:val="00b6ee"/>
              </w:rPr>
              <w:t xml:space="preserve">桔梗 </w:t>
            </w:r>
            <w:r>
              <w:rPr>
                <w:color w:val="00c4eb"/>
              </w:rPr>
              <w:t xml:space="preserve">芍药  </w:t>
            </w:r>
            <w:r>
              <w:rPr>
                <w:color w:val="00bdec"/>
              </w:rPr>
              <w:t xml:space="preserve">甘草(生姜  </w:t>
            </w:r>
            <w:r>
              <w:rPr>
                <w:color w:val="00bceb"/>
              </w:rPr>
              <w:t xml:space="preserve">大枣  </w:t>
            </w:r>
            <w:r>
              <w:rPr>
                <w:color w:val="00c5ec"/>
              </w:rPr>
              <w:t>石膏)</w:t>
            </w:r>
            <w:r>
              <w:t>(君药：葛根、柴胡)</w:t>
            </w:r>
          </w:p>
        </w:tc>
      </w:tr>
      <w:tr w14:paraId="CE0B2C8F">
        <w:tblPrEx/>
        <w:trPr>
          <w:trHeight w:val="350" w:hRule="atLeast"/>
        </w:trPr>
        <w:tc>
          <w:tcPr>
            <w:tcW w:w="1263" w:type="dxa"/>
            <w:tcBorders/>
          </w:tcPr>
          <w:p w14:paraId="90C6192F">
            <w:pPr>
              <w:pStyle w:val="style4098"/>
              <w:spacing w:before="91" w:lineRule="auto" w:line="221"/>
              <w:ind w:left="447"/>
              <w:rPr/>
            </w:pPr>
            <w:r>
              <w:rPr>
                <w:b/>
                <w:bCs/>
                <w:spacing w:val="-5"/>
              </w:rPr>
              <w:t>用法</w:t>
            </w:r>
          </w:p>
        </w:tc>
        <w:tc>
          <w:tcPr>
            <w:tcW w:w="8076" w:type="dxa"/>
            <w:tcBorders/>
          </w:tcPr>
          <w:p w14:paraId="6567D381">
            <w:pPr>
              <w:pStyle w:val="style4098"/>
              <w:spacing w:before="92" w:lineRule="auto" w:line="219"/>
              <w:ind w:left="111"/>
              <w:rPr/>
            </w:pPr>
            <w:r>
              <w:rPr>
                <w:spacing w:val="-1"/>
              </w:rPr>
              <w:t>水二盅，加生姜三片，大枣二枚，槌法加石膏末一钱，煎之热服</w:t>
            </w:r>
          </w:p>
        </w:tc>
      </w:tr>
      <w:tr w14:paraId="AECFE0F6">
        <w:tblPrEx/>
        <w:trPr>
          <w:trHeight w:val="359" w:hRule="atLeast"/>
        </w:trPr>
        <w:tc>
          <w:tcPr>
            <w:tcW w:w="1263" w:type="dxa"/>
            <w:tcBorders/>
          </w:tcPr>
          <w:p w14:paraId="2C1A71FC">
            <w:pPr>
              <w:pStyle w:val="style4098"/>
              <w:spacing w:before="91" w:lineRule="auto" w:line="221"/>
              <w:ind w:left="447"/>
              <w:rPr/>
            </w:pPr>
            <w:r>
              <w:rPr>
                <w:b/>
                <w:bCs/>
                <w:spacing w:val="6"/>
              </w:rPr>
              <w:t>功用</w:t>
            </w:r>
          </w:p>
        </w:tc>
        <w:tc>
          <w:tcPr>
            <w:tcW w:w="8076" w:type="dxa"/>
            <w:tcBorders/>
          </w:tcPr>
          <w:p w14:paraId="2B6CAD97">
            <w:pPr>
              <w:pStyle w:val="style4098"/>
              <w:spacing w:before="93" w:lineRule="auto" w:line="220"/>
              <w:ind w:left="111"/>
              <w:rPr/>
            </w:pPr>
            <w:r>
              <w:rPr>
                <w:color w:val="00beee"/>
                <w:spacing w:val="2"/>
              </w:rPr>
              <w:t>辛凉解肌，清泄里热(解肌清热)</w:t>
            </w:r>
          </w:p>
        </w:tc>
      </w:tr>
      <w:tr w14:paraId="081CCB45">
        <w:tblPrEx/>
        <w:trPr>
          <w:trHeight w:val="579" w:hRule="atLeast"/>
        </w:trPr>
        <w:tc>
          <w:tcPr>
            <w:tcW w:w="1263" w:type="dxa"/>
            <w:tcBorders/>
          </w:tcPr>
          <w:p w14:paraId="C72C2D22">
            <w:pPr>
              <w:pStyle w:val="style4098"/>
              <w:spacing w:before="207" w:lineRule="auto" w:line="224"/>
              <w:ind w:left="447"/>
              <w:rPr/>
            </w:pPr>
            <w:r>
              <w:rPr>
                <w:b/>
                <w:bCs/>
                <w:spacing w:val="-5"/>
              </w:rPr>
              <w:t>主治</w:t>
            </w:r>
          </w:p>
        </w:tc>
        <w:tc>
          <w:tcPr>
            <w:tcW w:w="8076" w:type="dxa"/>
            <w:tcBorders/>
          </w:tcPr>
          <w:p w14:paraId="31749EDD">
            <w:pPr>
              <w:pStyle w:val="style4098"/>
              <w:spacing w:before="94" w:lineRule="auto" w:line="243"/>
              <w:ind w:left="110" w:hanging="29"/>
              <w:rPr/>
            </w:pPr>
            <w:r>
              <w:rPr>
                <w:color w:val="00beed"/>
                <w:spacing w:val="-11"/>
              </w:rPr>
              <w:t>外感风</w:t>
            </w:r>
            <w:r>
              <w:rPr>
                <w:color w:val="00beed"/>
                <w:spacing w:val="-10"/>
              </w:rPr>
              <w:t>寒，邪郁化热，三阳合病。</w:t>
            </w:r>
            <w:r>
              <w:rPr>
                <w:spacing w:val="-10"/>
              </w:rPr>
              <w:t>恶寒渐轻，身热增盛，无汗头痛，目痛鼻干，心烦不眠，</w:t>
            </w:r>
            <w:r>
              <w:rPr>
                <w:spacing w:val="-11"/>
              </w:rPr>
              <w:t>咽干耳聋，眼</w:t>
            </w:r>
            <w:r>
              <w:rPr>
                <w:spacing w:val="-8"/>
              </w:rPr>
              <w:t>眶</w:t>
            </w:r>
            <w:r>
              <w:t xml:space="preserve"> </w:t>
            </w:r>
            <w:r>
              <w:rPr>
                <w:spacing w:val="-1"/>
              </w:rPr>
              <w:t>痛，舌苔薄黄，脉浮微洪</w:t>
            </w:r>
          </w:p>
        </w:tc>
      </w:tr>
      <w:tr w14:paraId="C7901AC7">
        <w:tblPrEx/>
        <w:trPr>
          <w:trHeight w:val="1429" w:hRule="atLeast"/>
        </w:trPr>
        <w:tc>
          <w:tcPr>
            <w:tcW w:w="1263" w:type="dxa"/>
            <w:tcBorders/>
          </w:tcPr>
          <w:p w14:paraId="02B8CC55">
            <w:pPr>
              <w:pStyle w:val="style0"/>
              <w:spacing w:lineRule="auto" w:line="287"/>
              <w:rPr>
                <w:rFonts w:ascii="Arial"/>
                <w:sz w:val="21"/>
              </w:rPr>
            </w:pPr>
          </w:p>
          <w:p w14:paraId="34EC15D9">
            <w:pPr>
              <w:pStyle w:val="style0"/>
              <w:spacing w:lineRule="auto" w:line="287"/>
              <w:rPr>
                <w:rFonts w:ascii="Arial"/>
                <w:sz w:val="21"/>
              </w:rPr>
            </w:pPr>
          </w:p>
          <w:p w14:paraId="78B58A56">
            <w:pPr>
              <w:pStyle w:val="style4098"/>
              <w:spacing w:before="59" w:lineRule="auto" w:line="224"/>
              <w:ind w:left="447"/>
              <w:rPr/>
            </w:pPr>
            <w:r>
              <w:rPr>
                <w:b/>
                <w:bCs/>
                <w:spacing w:val="-4"/>
              </w:rPr>
              <w:t>注意</w:t>
            </w:r>
          </w:p>
        </w:tc>
        <w:tc>
          <w:tcPr>
            <w:tcW w:w="8076" w:type="dxa"/>
            <w:tcBorders/>
          </w:tcPr>
          <w:p w14:paraId="42C1BF3A">
            <w:pPr>
              <w:pStyle w:val="style4098"/>
              <w:spacing w:before="131" w:lineRule="auto" w:line="256"/>
              <w:ind w:left="71" w:firstLine="19"/>
              <w:jc w:val="both"/>
              <w:rPr/>
            </w:pPr>
            <w:r>
              <w:rPr>
                <w:spacing w:val="-11"/>
              </w:rPr>
              <w:t>①此方为太阳风寒不解，入里化热，传入阳明，波及少阳(三阳合病)之常用方；②本方出自《伤寒六书》,</w:t>
            </w:r>
            <w:r>
              <w:rPr>
                <w:spacing w:val="7"/>
              </w:rPr>
              <w:t xml:space="preserve">  </w:t>
            </w:r>
            <w:r>
              <w:rPr>
                <w:spacing w:val="-10"/>
              </w:rPr>
              <w:t>陶氏在原书中指出：“本经无汗，恶寒甚者，去黄芩，加麻黄。冬月宜加，春宜少，夏秋去之，加苏叶。”</w:t>
            </w:r>
            <w:r>
              <w:rPr>
                <w:spacing w:val="3"/>
              </w:rPr>
              <w:t xml:space="preserve"> </w:t>
            </w:r>
            <w:r>
              <w:rPr>
                <w:color w:val="00c2e9"/>
                <w:spacing w:val="-20"/>
              </w:rPr>
              <w:t>③《医学心悟》亦有柴葛解肌汤，其组成为柴胡、葛根、甘草、芍药、黄芩、知</w:t>
            </w:r>
            <w:r>
              <w:rPr>
                <w:color w:val="00c2e9"/>
                <w:spacing w:val="-21"/>
              </w:rPr>
              <w:t>母、生地、丹皮、贝母。</w:t>
            </w:r>
            <w:r>
              <w:rPr>
                <w:spacing w:val="-21"/>
              </w:rPr>
              <w:t>心烦加</w:t>
            </w:r>
            <w:r>
              <w:t xml:space="preserve">   </w:t>
            </w:r>
            <w:r>
              <w:rPr>
                <w:spacing w:val="-9"/>
              </w:rPr>
              <w:t>淡竹叶，谵语加石膏。功用：解肌清热。主治：春温夏热之病，外感风热，</w:t>
            </w:r>
            <w:r>
              <w:rPr>
                <w:spacing w:val="-10"/>
              </w:rPr>
              <w:t xml:space="preserve">里热亦盛证。症见不恶寒而口  </w:t>
            </w:r>
            <w:r>
              <w:rPr>
                <w:spacing w:val="-1"/>
              </w:rPr>
              <w:t>渴，舌苔黄，脉浮数</w:t>
            </w:r>
          </w:p>
        </w:tc>
      </w:tr>
      <w:tr w14:paraId="F3C3CAA3">
        <w:tblPrEx/>
        <w:trPr>
          <w:trHeight w:val="350" w:hRule="atLeast"/>
        </w:trPr>
        <w:tc>
          <w:tcPr>
            <w:tcW w:w="1263" w:type="dxa"/>
            <w:tcBorders/>
          </w:tcPr>
          <w:p w14:paraId="1AFF8BA3">
            <w:pPr>
              <w:pStyle w:val="style4098"/>
              <w:spacing w:before="93" w:lineRule="auto" w:line="219"/>
              <w:ind w:left="267"/>
              <w:rPr/>
            </w:pPr>
            <w:r>
              <w:rPr>
                <w:b/>
                <w:bCs/>
                <w:spacing w:val="-4"/>
              </w:rPr>
              <w:t>配伍特点</w:t>
            </w:r>
          </w:p>
        </w:tc>
        <w:tc>
          <w:tcPr>
            <w:tcW w:w="8076" w:type="dxa"/>
            <w:tcBorders/>
          </w:tcPr>
          <w:p w14:paraId="6AF7E79E">
            <w:pPr>
              <w:pStyle w:val="style4098"/>
              <w:spacing w:before="95" w:lineRule="auto" w:line="219"/>
              <w:ind w:left="111"/>
              <w:rPr/>
            </w:pPr>
            <w:r>
              <w:rPr>
                <w:spacing w:val="-1"/>
              </w:rPr>
              <w:t>温清相伍，三阳并举，表里同治，重在疏泄透散</w:t>
            </w:r>
          </w:p>
        </w:tc>
      </w:tr>
      <w:tr w14:paraId="A95B3870">
        <w:tblPrEx/>
        <w:trPr>
          <w:trHeight w:val="340" w:hRule="atLeast"/>
        </w:trPr>
        <w:tc>
          <w:tcPr>
            <w:tcW w:w="9339" w:type="dxa"/>
            <w:gridSpan w:val="2"/>
            <w:tcBorders/>
            <w:shd w:val="clear" w:color="auto" w:fill="00b2f4"/>
          </w:tcPr>
          <w:p w14:paraId="CCFCB391">
            <w:pPr>
              <w:pStyle w:val="style4098"/>
              <w:spacing w:before="83" w:lineRule="auto" w:line="219"/>
              <w:ind w:left="4217"/>
              <w:rPr/>
            </w:pPr>
            <w:r>
              <w:rPr>
                <w:b/>
                <w:bCs/>
                <w:color w:val="ffffff"/>
                <w:spacing w:val="-1"/>
              </w:rPr>
              <w:t>葱豉桔梗汤</w:t>
            </w:r>
          </w:p>
        </w:tc>
      </w:tr>
      <w:tr w14:paraId="19C221D1">
        <w:tblPrEx/>
        <w:trPr>
          <w:trHeight w:val="350" w:hRule="atLeast"/>
        </w:trPr>
        <w:tc>
          <w:tcPr>
            <w:tcW w:w="1263" w:type="dxa"/>
            <w:tcBorders/>
          </w:tcPr>
          <w:p w14:paraId="80C8F10C">
            <w:pPr>
              <w:pStyle w:val="style4098"/>
              <w:spacing w:before="92" w:lineRule="auto" w:line="219"/>
              <w:ind w:left="447"/>
              <w:rPr/>
            </w:pPr>
            <w:r>
              <w:rPr>
                <w:b/>
                <w:bCs/>
                <w:spacing w:val="-4"/>
              </w:rPr>
              <w:t>方歌</w:t>
            </w:r>
          </w:p>
        </w:tc>
        <w:tc>
          <w:tcPr>
            <w:tcW w:w="8076" w:type="dxa"/>
            <w:tcBorders/>
          </w:tcPr>
          <w:p w14:paraId="10D0C295">
            <w:pPr>
              <w:pStyle w:val="style4098"/>
              <w:spacing w:before="96" w:lineRule="auto" w:line="219"/>
              <w:ind w:left="111"/>
              <w:rPr/>
            </w:pPr>
            <w:r>
              <w:t>葱豉桔梗薄荷翘，山栀竹叶合甘草，热邪束肺嗽咽痛，风温初起此方疗</w:t>
            </w:r>
          </w:p>
        </w:tc>
      </w:tr>
      <w:tr w14:paraId="B29AEF18">
        <w:tblPrEx/>
        <w:trPr>
          <w:trHeight w:val="359" w:hRule="atLeast"/>
        </w:trPr>
        <w:tc>
          <w:tcPr>
            <w:tcW w:w="1263" w:type="dxa"/>
            <w:tcBorders/>
          </w:tcPr>
          <w:p w14:paraId="D614C019">
            <w:pPr>
              <w:pStyle w:val="style4098"/>
              <w:spacing w:before="94" w:lineRule="auto" w:line="221"/>
              <w:ind w:left="447"/>
              <w:rPr/>
            </w:pPr>
            <w:r>
              <w:rPr>
                <w:b/>
                <w:bCs/>
                <w:spacing w:val="-5"/>
              </w:rPr>
              <w:t>组成</w:t>
            </w:r>
          </w:p>
        </w:tc>
        <w:tc>
          <w:tcPr>
            <w:tcW w:w="8076" w:type="dxa"/>
            <w:tcBorders/>
          </w:tcPr>
          <w:p w14:paraId="6365BA5F">
            <w:pPr>
              <w:pStyle w:val="style4098"/>
              <w:spacing w:before="95" w:lineRule="auto" w:line="219"/>
              <w:ind w:left="111"/>
              <w:rPr/>
            </w:pPr>
            <w:r>
              <w:rPr>
                <w:color w:val="00bfef"/>
                <w:spacing w:val="1"/>
              </w:rPr>
              <w:t>鲜葱白</w:t>
            </w:r>
            <w:r>
              <w:rPr>
                <w:color w:val="00bfef"/>
                <w:spacing w:val="-6"/>
              </w:rPr>
              <w:t xml:space="preserve"> </w:t>
            </w:r>
            <w:r>
              <w:rPr>
                <w:color w:val="00beee"/>
                <w:spacing w:val="1"/>
              </w:rPr>
              <w:t xml:space="preserve">苦桔梗 </w:t>
            </w:r>
            <w:r>
              <w:rPr>
                <w:color w:val="00c5ec"/>
                <w:spacing w:val="1"/>
              </w:rPr>
              <w:t xml:space="preserve">焦山栀  淡豆豉 </w:t>
            </w:r>
            <w:r>
              <w:rPr>
                <w:color w:val="00c6ed"/>
                <w:spacing w:val="1"/>
              </w:rPr>
              <w:t xml:space="preserve">苏薄荷  </w:t>
            </w:r>
            <w:r>
              <w:rPr>
                <w:color w:val="00cceb"/>
                <w:spacing w:val="1"/>
              </w:rPr>
              <w:t xml:space="preserve">青连翘 </w:t>
            </w:r>
            <w:r>
              <w:rPr>
                <w:color w:val="00c3ea"/>
                <w:spacing w:val="1"/>
              </w:rPr>
              <w:t xml:space="preserve">生甘草 </w:t>
            </w:r>
            <w:r>
              <w:rPr>
                <w:color w:val="00c6ed"/>
                <w:spacing w:val="1"/>
              </w:rPr>
              <w:t>鲜淡竹叶</w:t>
            </w:r>
            <w:r>
              <w:rPr>
                <w:spacing w:val="1"/>
              </w:rPr>
              <w:t>(君药：葱白、淡豆豉)</w:t>
            </w:r>
          </w:p>
        </w:tc>
      </w:tr>
      <w:tr w14:paraId="B6C5BEDD">
        <w:tblPrEx/>
        <w:trPr>
          <w:trHeight w:val="350" w:hRule="atLeast"/>
        </w:trPr>
        <w:tc>
          <w:tcPr>
            <w:tcW w:w="1263" w:type="dxa"/>
            <w:tcBorders/>
          </w:tcPr>
          <w:p w14:paraId="27155BBC">
            <w:pPr>
              <w:pStyle w:val="style4098"/>
              <w:spacing w:before="95" w:lineRule="auto" w:line="221"/>
              <w:ind w:left="447"/>
              <w:rPr/>
            </w:pPr>
            <w:r>
              <w:rPr>
                <w:b/>
                <w:bCs/>
                <w:spacing w:val="-5"/>
              </w:rPr>
              <w:t>用法</w:t>
            </w:r>
          </w:p>
        </w:tc>
        <w:tc>
          <w:tcPr>
            <w:tcW w:w="8076" w:type="dxa"/>
            <w:tcBorders/>
          </w:tcPr>
          <w:p w14:paraId="C1718058">
            <w:pPr>
              <w:pStyle w:val="style4098"/>
              <w:spacing w:before="97" w:lineRule="auto" w:line="219"/>
              <w:ind w:left="111"/>
              <w:rPr/>
            </w:pPr>
            <w:r>
              <w:rPr>
                <w:spacing w:val="-3"/>
              </w:rPr>
              <w:t>水煎服</w:t>
            </w:r>
          </w:p>
        </w:tc>
      </w:tr>
      <w:tr w14:paraId="97CCC796">
        <w:tblPrEx/>
        <w:trPr>
          <w:trHeight w:val="350" w:hRule="atLeast"/>
        </w:trPr>
        <w:tc>
          <w:tcPr>
            <w:tcW w:w="1263" w:type="dxa"/>
            <w:tcBorders/>
          </w:tcPr>
          <w:p w14:paraId="122EA4F1">
            <w:pPr>
              <w:pStyle w:val="style4098"/>
              <w:spacing w:before="95" w:lineRule="auto" w:line="221"/>
              <w:ind w:left="447"/>
              <w:rPr/>
            </w:pPr>
            <w:r>
              <w:rPr>
                <w:b/>
                <w:bCs/>
                <w:spacing w:val="6"/>
              </w:rPr>
              <w:t>功用</w:t>
            </w:r>
          </w:p>
        </w:tc>
        <w:tc>
          <w:tcPr>
            <w:tcW w:w="8076" w:type="dxa"/>
            <w:tcBorders/>
          </w:tcPr>
          <w:p w14:paraId="10075788">
            <w:pPr>
              <w:pStyle w:val="style4098"/>
              <w:spacing w:before="97" w:lineRule="auto" w:line="220"/>
              <w:ind w:left="111"/>
              <w:rPr/>
            </w:pPr>
            <w:r>
              <w:rPr>
                <w:color w:val="00cdec"/>
                <w:spacing w:val="2"/>
              </w:rPr>
              <w:t>疏风清热</w:t>
            </w:r>
            <w:r>
              <w:rPr>
                <w:spacing w:val="2"/>
              </w:rPr>
              <w:t>(疏风解表，消肺泄热)</w:t>
            </w:r>
          </w:p>
        </w:tc>
      </w:tr>
      <w:tr w14:paraId="4F3D622C">
        <w:tblPrEx/>
        <w:trPr>
          <w:trHeight w:val="350" w:hRule="atLeast"/>
        </w:trPr>
        <w:tc>
          <w:tcPr>
            <w:tcW w:w="1263" w:type="dxa"/>
            <w:tcBorders/>
          </w:tcPr>
          <w:p w14:paraId="8F13EC15">
            <w:pPr>
              <w:pStyle w:val="style4098"/>
              <w:spacing w:before="99" w:lineRule="auto" w:line="224"/>
              <w:ind w:left="447"/>
              <w:rPr/>
            </w:pPr>
            <w:r>
              <w:rPr>
                <w:b/>
                <w:bCs/>
                <w:spacing w:val="-5"/>
              </w:rPr>
              <w:t>主治</w:t>
            </w:r>
          </w:p>
        </w:tc>
        <w:tc>
          <w:tcPr>
            <w:tcW w:w="8076" w:type="dxa"/>
            <w:tcBorders/>
          </w:tcPr>
          <w:p w14:paraId="F9842555">
            <w:pPr>
              <w:pStyle w:val="style4098"/>
              <w:spacing w:before="97" w:lineRule="auto" w:line="219"/>
              <w:ind w:left="111"/>
              <w:rPr/>
            </w:pPr>
            <w:r>
              <w:rPr>
                <w:color w:val="00bceb"/>
              </w:rPr>
              <w:t>风温初起证。</w:t>
            </w:r>
            <w:r>
              <w:t>头痛身热，微恶风寒，咳嗽，咽痛，口渴，</w:t>
            </w:r>
            <w:r>
              <w:rPr>
                <w:spacing w:val="-1"/>
              </w:rPr>
              <w:t>舌尖红，苔薄白，脉浮数</w:t>
            </w:r>
          </w:p>
        </w:tc>
      </w:tr>
      <w:tr w14:paraId="48DA8233">
        <w:tblPrEx/>
        <w:trPr>
          <w:trHeight w:val="354" w:hRule="atLeast"/>
        </w:trPr>
        <w:tc>
          <w:tcPr>
            <w:tcW w:w="1263" w:type="dxa"/>
            <w:tcBorders/>
          </w:tcPr>
          <w:p w14:paraId="2639265E">
            <w:pPr>
              <w:pStyle w:val="style4098"/>
              <w:spacing w:before="94" w:lineRule="auto" w:line="219"/>
              <w:ind w:left="267"/>
              <w:rPr/>
            </w:pPr>
            <w:r>
              <w:rPr>
                <w:b/>
                <w:bCs/>
                <w:spacing w:val="-4"/>
              </w:rPr>
              <w:t>配伍特点</w:t>
            </w:r>
          </w:p>
        </w:tc>
        <w:tc>
          <w:tcPr>
            <w:tcW w:w="8076" w:type="dxa"/>
            <w:tcBorders/>
          </w:tcPr>
          <w:p w14:paraId="AC8471B2">
            <w:pPr>
              <w:pStyle w:val="style4098"/>
              <w:spacing w:before="97" w:lineRule="auto" w:line="219"/>
              <w:ind w:left="111"/>
              <w:rPr/>
            </w:pPr>
            <w:r>
              <w:t>辛凉与辛温同伍，透邪于外；清疏与清泻兼顾，导热于下</w:t>
            </w:r>
          </w:p>
        </w:tc>
      </w:tr>
    </w:tbl>
    <w:p w14:paraId="D6B6D558">
      <w:pPr>
        <w:pStyle w:val="style66"/>
        <w:spacing w:lineRule="auto" w:line="433"/>
        <w:rPr/>
      </w:pPr>
    </w:p>
    <w:p w14:paraId="6798CCA2">
      <w:pPr>
        <w:pStyle w:val="style0"/>
        <w:spacing w:before="62" w:lineRule="auto" w:line="224"/>
        <w:ind w:left="8915"/>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8"/>
          <w:sz w:val="19"/>
          <w:szCs w:val="19"/>
        </w:rPr>
        <w:t xml:space="preserve"> </w:t>
      </w:r>
      <w:r>
        <w:rPr>
          <w:rFonts w:ascii="SimSun" w:cs="SimSun" w:eastAsia="SimSun" w:hAnsi="SimSun"/>
          <w:spacing w:val="-4"/>
          <w:sz w:val="19"/>
          <w:szCs w:val="19"/>
        </w:rPr>
        <w:t>299</w:t>
      </w:r>
    </w:p>
    <w:p w14:paraId="2DFF4C2E">
      <w:pPr>
        <w:pStyle w:val="style0"/>
        <w:spacing w:lineRule="auto" w:line="224"/>
        <w:rPr>
          <w:rFonts w:ascii="SimSun" w:cs="SimSun" w:eastAsia="SimSun" w:hAnsi="SimSun"/>
          <w:sz w:val="19"/>
          <w:szCs w:val="19"/>
        </w:rPr>
        <w:sectPr>
          <w:footerReference w:type="default" r:id="rId45"/>
          <w:pgSz w:w="11900" w:h="16830" w:orient="portrait"/>
          <w:pgMar w:top="1059" w:right="240" w:bottom="400" w:left="1375" w:header="0" w:footer="0" w:gutter="0"/>
        </w:sectPr>
      </w:pPr>
    </w:p>
    <w:p w14:paraId="893F505C">
      <w:pPr>
        <w:pStyle w:val="style0"/>
        <w:spacing w:before="138"/>
        <w:ind w:left="1543"/>
        <w:rPr>
          <w:rFonts w:ascii="SimHei" w:cs="SimHei" w:eastAsia="SimHei" w:hAnsi="SimHei"/>
          <w:sz w:val="23"/>
          <w:szCs w:val="23"/>
        </w:rPr>
      </w:pPr>
      <w:r>
        <w:rPr>
          <w:rFonts w:ascii="SimHei" w:cs="SimHei" w:eastAsia="SimHei" w:hAnsi="SimHei"/>
          <w:b/>
          <w:bCs/>
          <w:spacing w:val="7"/>
          <w:position w:val="1"/>
          <w:sz w:val="23"/>
          <w:szCs w:val="23"/>
        </w:rPr>
        <w:t>中医考研</w:t>
      </w:r>
      <w:r>
        <w:rPr>
          <w:position w:val="-16"/>
          <w:sz w:val="23"/>
          <w:szCs w:val="23"/>
        </w:rPr>
        <w:drawing>
          <wp:inline distL="0" distT="0" distB="0" distR="0">
            <wp:extent cx="668351" cy="438169"/>
            <wp:effectExtent l="0" t="0" r="0" b="0"/>
            <wp:docPr id="1084" name="IM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 38"/>
                    <pic:cNvPicPr/>
                  </pic:nvPicPr>
                  <pic:blipFill>
                    <a:blip r:embed="rId46" cstate="print"/>
                    <a:srcRect l="0" t="0" r="0" b="0"/>
                    <a:stretch/>
                  </pic:blipFill>
                  <pic:spPr>
                    <a:xfrm rot="0">
                      <a:off x="0" y="0"/>
                      <a:ext cx="668351" cy="438169"/>
                    </a:xfrm>
                    <a:prstGeom prst="rect"/>
                  </pic:spPr>
                </pic:pic>
              </a:graphicData>
            </a:graphic>
          </wp:inline>
        </w:drawing>
      </w:r>
      <w:r>
        <w:rPr>
          <w:rFonts w:ascii="SimHei" w:cs="SimHei" w:eastAsia="SimHei" w:hAnsi="SimHei"/>
          <w:b/>
          <w:bCs/>
          <w:spacing w:val="7"/>
          <w:position w:val="-3"/>
          <w:sz w:val="23"/>
          <w:szCs w:val="23"/>
        </w:rPr>
        <w:t>笔</w:t>
      </w:r>
      <w:r>
        <w:rPr>
          <w:rFonts w:ascii="SimHei" w:cs="SimHei" w:eastAsia="SimHei" w:hAnsi="SimHei"/>
          <w:spacing w:val="-41"/>
          <w:position w:val="-3"/>
          <w:sz w:val="23"/>
          <w:szCs w:val="23"/>
        </w:rPr>
        <w:t xml:space="preserve"> </w:t>
      </w:r>
      <w:r>
        <w:rPr>
          <w:rFonts w:ascii="SimHei" w:cs="SimHei" w:eastAsia="SimHei" w:hAnsi="SimHei"/>
          <w:b/>
          <w:bCs/>
          <w:spacing w:val="7"/>
          <w:position w:val="-3"/>
          <w:sz w:val="23"/>
          <w:szCs w:val="23"/>
        </w:rPr>
        <w:t>记</w:t>
      </w:r>
    </w:p>
    <w:p w14:paraId="9B71CDA8">
      <w:pPr>
        <w:pStyle w:val="style0"/>
        <w:spacing w:before="26"/>
        <w:rPr/>
      </w:pPr>
    </w:p>
    <w:p w14:paraId="B3975853">
      <w:pPr>
        <w:pStyle w:val="style0"/>
        <w:spacing w:before="25"/>
        <w:rPr/>
      </w:pPr>
    </w:p>
    <w:tbl>
      <w:tblPr>
        <w:tblStyle w:val="style4097"/>
        <w:tblW w:w="9389" w:type="dxa"/>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26"/>
      </w:tblGrid>
      <w:tr w14:paraId="5661EA94">
        <w:trPr>
          <w:trHeight w:val="353" w:hRule="atLeast"/>
        </w:trPr>
        <w:tc>
          <w:tcPr>
            <w:tcW w:w="9389" w:type="dxa"/>
            <w:gridSpan w:val="2"/>
            <w:tcBorders/>
            <w:shd w:val="clear" w:color="auto" w:fill="00acf6"/>
          </w:tcPr>
          <w:p w14:paraId="295573E3">
            <w:pPr>
              <w:pStyle w:val="style4098"/>
              <w:spacing w:before="71" w:lineRule="auto" w:line="219"/>
              <w:ind w:left="4198"/>
              <w:rPr>
                <w:sz w:val="22"/>
                <w:szCs w:val="22"/>
              </w:rPr>
            </w:pPr>
            <w:r>
              <w:rPr>
                <w:b/>
                <w:bCs/>
                <w:color w:val="ffffff"/>
                <w:spacing w:val="-1"/>
                <w:sz w:val="22"/>
                <w:szCs w:val="22"/>
              </w:rPr>
              <w:t>葱豉桔梗汤</w:t>
            </w:r>
          </w:p>
        </w:tc>
      </w:tr>
      <w:tr w14:paraId="B58568B9">
        <w:tblPrEx/>
        <w:trPr>
          <w:trHeight w:val="1157" w:hRule="atLeast"/>
        </w:trPr>
        <w:tc>
          <w:tcPr>
            <w:tcW w:w="1263" w:type="dxa"/>
            <w:tcBorders/>
          </w:tcPr>
          <w:p w14:paraId="B81EBAC9">
            <w:pPr>
              <w:pStyle w:val="style0"/>
              <w:spacing w:lineRule="auto" w:line="439"/>
              <w:rPr>
                <w:rFonts w:ascii="Arial"/>
                <w:sz w:val="21"/>
              </w:rPr>
            </w:pPr>
          </w:p>
          <w:p w14:paraId="F7626708">
            <w:pPr>
              <w:pStyle w:val="style4098"/>
              <w:spacing w:before="55" w:lineRule="auto" w:line="221"/>
              <w:ind w:left="427"/>
              <w:rPr>
                <w:sz w:val="17"/>
                <w:szCs w:val="17"/>
              </w:rPr>
            </w:pPr>
            <w:r>
              <w:rPr>
                <w:b/>
                <w:bCs/>
                <w:spacing w:val="-4"/>
                <w:sz w:val="17"/>
                <w:szCs w:val="17"/>
              </w:rPr>
              <w:t>加减</w:t>
            </w:r>
          </w:p>
        </w:tc>
        <w:tc>
          <w:tcPr>
            <w:tcW w:w="8126" w:type="dxa"/>
            <w:tcBorders/>
          </w:tcPr>
          <w:p w14:paraId="435A4C16">
            <w:pPr>
              <w:pStyle w:val="style4098"/>
              <w:spacing w:before="127" w:lineRule="auto" w:line="264"/>
              <w:ind w:left="61" w:right="41"/>
              <w:rPr>
                <w:sz w:val="17"/>
                <w:szCs w:val="17"/>
              </w:rPr>
            </w:pPr>
            <w:r>
              <w:rPr>
                <w:spacing w:val="1"/>
                <w:sz w:val="17"/>
                <w:szCs w:val="17"/>
              </w:rPr>
              <w:t>俞氏加减法：“如咽阻喉痛者，加紫金锭两粒磨</w:t>
            </w:r>
            <w:r>
              <w:rPr>
                <w:sz w:val="17"/>
                <w:szCs w:val="17"/>
              </w:rPr>
              <w:t xml:space="preserve">冲，大青叶三钱；如胸痞，原方去甘草，加生枳壳二钱，白 </w:t>
            </w:r>
            <w:r>
              <w:rPr>
                <w:spacing w:val="2"/>
                <w:sz w:val="17"/>
                <w:szCs w:val="17"/>
              </w:rPr>
              <w:t>蔻末八分冲；如发疹，加蝉衣十二只，皂角刺五分，大</w:t>
            </w:r>
            <w:r>
              <w:rPr>
                <w:spacing w:val="1"/>
                <w:sz w:val="17"/>
                <w:szCs w:val="17"/>
              </w:rPr>
              <w:t>力子三钱；如咳甚痰多，加苦杏仁三钱，广橘红钱</w:t>
            </w:r>
            <w:r>
              <w:rPr>
                <w:sz w:val="17"/>
                <w:szCs w:val="17"/>
              </w:rPr>
              <w:t xml:space="preserve">  </w:t>
            </w:r>
            <w:r>
              <w:rPr>
                <w:sz w:val="17"/>
                <w:szCs w:val="17"/>
              </w:rPr>
              <w:t>半；如鼻衄，加生侧柏叶四钱，鲜茅根五十支、去衣；如热盛化火，加条芩二钱，</w:t>
            </w:r>
            <w:r>
              <w:rPr>
                <w:spacing w:val="-1"/>
                <w:sz w:val="17"/>
                <w:szCs w:val="17"/>
              </w:rPr>
              <w:t>绿豆二两煎药；如火旺就</w:t>
            </w:r>
            <w:r>
              <w:rPr>
                <w:sz w:val="17"/>
                <w:szCs w:val="17"/>
              </w:rPr>
              <w:t xml:space="preserve"> </w:t>
            </w:r>
            <w:r>
              <w:rPr>
                <w:spacing w:val="12"/>
                <w:sz w:val="17"/>
                <w:szCs w:val="17"/>
              </w:rPr>
              <w:t>燥，加生石膏八钱，知母四钱。”</w:t>
            </w:r>
          </w:p>
        </w:tc>
      </w:tr>
    </w:tbl>
    <w:p w14:paraId="33DC4077">
      <w:pPr>
        <w:pStyle w:val="style66"/>
        <w:spacing w:lineRule="auto" w:line="303"/>
        <w:rPr/>
      </w:pPr>
    </w:p>
    <w:p w14:paraId="49F63B3D">
      <w:pPr>
        <w:pStyle w:val="style0"/>
        <w:spacing w:before="74" w:lineRule="auto" w:line="222"/>
        <w:ind w:left="3763"/>
        <w:rPr>
          <w:rFonts w:ascii="SimHei" w:cs="SimHei" w:eastAsia="SimHei" w:hAnsi="SimHei"/>
          <w:sz w:val="23"/>
          <w:szCs w:val="23"/>
        </w:rPr>
      </w:pPr>
      <w:r>
        <w:rPr>
          <w:rFonts w:ascii="SimHei" w:cs="SimHei" w:eastAsia="SimHei" w:hAnsi="SimHei"/>
          <w:b/>
          <w:bCs/>
          <w:spacing w:val="-10"/>
          <w:sz w:val="23"/>
          <w:szCs w:val="23"/>
        </w:rPr>
        <w:t>第三节</w:t>
      </w:r>
      <w:r>
        <w:rPr>
          <w:rFonts w:ascii="SimHei" w:cs="SimHei" w:eastAsia="SimHei" w:hAnsi="SimHei"/>
          <w:spacing w:val="88"/>
          <w:sz w:val="23"/>
          <w:szCs w:val="23"/>
        </w:rPr>
        <w:t xml:space="preserve"> </w:t>
      </w:r>
      <w:r>
        <w:rPr>
          <w:rFonts w:ascii="SimHei" w:cs="SimHei" w:eastAsia="SimHei" w:hAnsi="SimHei"/>
          <w:b/>
          <w:bCs/>
          <w:spacing w:val="-10"/>
          <w:sz w:val="23"/>
          <w:szCs w:val="23"/>
        </w:rPr>
        <w:t>扶正解表剂</w:t>
      </w:r>
    </w:p>
    <w:p w14:paraId="4349A363">
      <w:pPr>
        <w:pStyle w:val="style0"/>
        <w:spacing w:before="122"/>
        <w:rPr/>
      </w:pPr>
    </w:p>
    <w:tbl>
      <w:tblPr>
        <w:tblStyle w:val="style4097"/>
        <w:tblW w:w="9366"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3"/>
      </w:tblGrid>
      <w:tr w14:paraId="B8034CCF">
        <w:trPr>
          <w:trHeight w:val="365" w:hRule="atLeast"/>
        </w:trPr>
        <w:tc>
          <w:tcPr>
            <w:tcW w:w="9366" w:type="dxa"/>
            <w:gridSpan w:val="2"/>
            <w:tcBorders/>
            <w:shd w:val="clear" w:color="auto" w:fill="00b8f5"/>
          </w:tcPr>
          <w:p w14:paraId="D57172B8">
            <w:pPr>
              <w:pStyle w:val="style4098"/>
              <w:spacing w:before="90" w:lineRule="auto" w:line="219"/>
              <w:ind w:left="4407"/>
              <w:rPr/>
            </w:pPr>
            <w:r>
              <w:rPr>
                <w:b/>
                <w:bCs/>
                <w:color w:val="ffffff"/>
                <w:spacing w:val="-4"/>
              </w:rPr>
              <w:t>败毒散</w:t>
            </w:r>
          </w:p>
        </w:tc>
      </w:tr>
      <w:tr w14:paraId="5B8DC42C">
        <w:tblPrEx/>
        <w:trPr>
          <w:trHeight w:val="350" w:hRule="atLeast"/>
        </w:trPr>
        <w:tc>
          <w:tcPr>
            <w:tcW w:w="1263" w:type="dxa"/>
            <w:tcBorders/>
          </w:tcPr>
          <w:p w14:paraId="B95680B3">
            <w:pPr>
              <w:pStyle w:val="style4098"/>
              <w:spacing w:before="83" w:lineRule="auto" w:line="219"/>
              <w:ind w:left="447"/>
              <w:rPr/>
            </w:pPr>
            <w:r>
              <w:rPr>
                <w:b/>
                <w:bCs/>
                <w:spacing w:val="-4"/>
              </w:rPr>
              <w:t>方歌</w:t>
            </w:r>
          </w:p>
        </w:tc>
        <w:tc>
          <w:tcPr>
            <w:tcW w:w="8103" w:type="dxa"/>
            <w:tcBorders/>
          </w:tcPr>
          <w:p w14:paraId="42D08A98">
            <w:pPr>
              <w:pStyle w:val="style4098"/>
              <w:spacing w:before="87" w:lineRule="auto" w:line="219"/>
              <w:ind w:left="112"/>
              <w:rPr/>
            </w:pPr>
            <w:r>
              <w:t>人参败毒茯苓草，枳桔柴前羌独芎。薄荷少许姜三片，益气解表有奇功</w:t>
            </w:r>
          </w:p>
        </w:tc>
      </w:tr>
      <w:tr w14:paraId="8AD1DD0D">
        <w:tblPrEx/>
        <w:trPr>
          <w:trHeight w:val="339" w:hRule="atLeast"/>
        </w:trPr>
        <w:tc>
          <w:tcPr>
            <w:tcW w:w="1263" w:type="dxa"/>
            <w:tcBorders/>
          </w:tcPr>
          <w:p w14:paraId="DFEB5FA6">
            <w:pPr>
              <w:pStyle w:val="style4098"/>
              <w:spacing w:before="75" w:lineRule="auto" w:line="221"/>
              <w:ind w:left="447"/>
              <w:rPr/>
            </w:pPr>
            <w:r>
              <w:rPr>
                <w:b/>
                <w:bCs/>
                <w:spacing w:val="-5"/>
              </w:rPr>
              <w:t>组成</w:t>
            </w:r>
          </w:p>
        </w:tc>
        <w:tc>
          <w:tcPr>
            <w:tcW w:w="8103" w:type="dxa"/>
            <w:tcBorders/>
          </w:tcPr>
          <w:p w14:paraId="A448604E">
            <w:pPr>
              <w:pStyle w:val="style4098"/>
              <w:spacing w:before="77" w:lineRule="auto" w:line="219"/>
              <w:ind w:left="112"/>
              <w:rPr/>
            </w:pPr>
            <w:r>
              <w:rPr>
                <w:color w:val="00c1e8"/>
                <w:spacing w:val="1"/>
              </w:rPr>
              <w:t xml:space="preserve">羌活  </w:t>
            </w:r>
            <w:r>
              <w:rPr>
                <w:color w:val="00c5ec"/>
                <w:spacing w:val="1"/>
              </w:rPr>
              <w:t xml:space="preserve">独活  </w:t>
            </w:r>
            <w:r>
              <w:rPr>
                <w:color w:val="00bae9"/>
                <w:spacing w:val="1"/>
              </w:rPr>
              <w:t xml:space="preserve">柴胡  </w:t>
            </w:r>
            <w:r>
              <w:rPr>
                <w:color w:val="00bae8"/>
                <w:spacing w:val="1"/>
              </w:rPr>
              <w:t xml:space="preserve">川芎  </w:t>
            </w:r>
            <w:r>
              <w:rPr>
                <w:color w:val="00bceb"/>
                <w:spacing w:val="1"/>
              </w:rPr>
              <w:t xml:space="preserve">桔梗  </w:t>
            </w:r>
            <w:r>
              <w:rPr>
                <w:color w:val="00c2e9"/>
                <w:spacing w:val="1"/>
              </w:rPr>
              <w:t xml:space="preserve">枳壳  </w:t>
            </w:r>
            <w:r>
              <w:rPr>
                <w:color w:val="00c1e8"/>
                <w:spacing w:val="1"/>
              </w:rPr>
              <w:t xml:space="preserve">前胡  </w:t>
            </w:r>
            <w:r>
              <w:rPr>
                <w:color w:val="00c3ea"/>
                <w:spacing w:val="1"/>
              </w:rPr>
              <w:t xml:space="preserve">茯苓  </w:t>
            </w:r>
            <w:r>
              <w:rPr>
                <w:color w:val="00c2e9"/>
                <w:spacing w:val="1"/>
              </w:rPr>
              <w:t>人参</w:t>
            </w:r>
            <w:r>
              <w:rPr>
                <w:spacing w:val="1"/>
              </w:rPr>
              <w:t xml:space="preserve">各一两 </w:t>
            </w:r>
            <w:r>
              <w:t xml:space="preserve"> </w:t>
            </w:r>
            <w:r>
              <w:rPr>
                <w:color w:val="00c0e6"/>
              </w:rPr>
              <w:t>计草</w:t>
            </w:r>
            <w:r>
              <w:t xml:space="preserve">半两  </w:t>
            </w:r>
            <w:r>
              <w:rPr>
                <w:color w:val="00b7e5"/>
              </w:rPr>
              <w:t xml:space="preserve">(生姜  </w:t>
            </w:r>
            <w:r>
              <w:rPr>
                <w:color w:val="00c4eb"/>
              </w:rPr>
              <w:t>薄荷)</w:t>
            </w:r>
          </w:p>
        </w:tc>
      </w:tr>
      <w:tr w14:paraId="8ECCCA07">
        <w:tblPrEx/>
        <w:trPr>
          <w:trHeight w:val="360" w:hRule="atLeast"/>
        </w:trPr>
        <w:tc>
          <w:tcPr>
            <w:tcW w:w="1263" w:type="dxa"/>
            <w:tcBorders/>
          </w:tcPr>
          <w:p w14:paraId="BC57303A">
            <w:pPr>
              <w:pStyle w:val="style4098"/>
              <w:spacing w:before="86" w:lineRule="auto" w:line="221"/>
              <w:ind w:left="447"/>
              <w:rPr/>
            </w:pPr>
            <w:r>
              <w:rPr>
                <w:b/>
                <w:bCs/>
                <w:spacing w:val="-5"/>
              </w:rPr>
              <w:t>用法</w:t>
            </w:r>
          </w:p>
        </w:tc>
        <w:tc>
          <w:tcPr>
            <w:tcW w:w="8103" w:type="dxa"/>
            <w:tcBorders/>
          </w:tcPr>
          <w:p w14:paraId="7BCABBC6">
            <w:pPr>
              <w:pStyle w:val="style4098"/>
              <w:spacing w:before="88" w:lineRule="auto" w:line="219"/>
              <w:ind w:left="112"/>
              <w:rPr/>
            </w:pPr>
            <w:r>
              <w:t>上为末，每服二钱，入生姜、薄荷煎。去滓，不拘时服，寒</w:t>
            </w:r>
            <w:r>
              <w:rPr>
                <w:spacing w:val="-1"/>
              </w:rPr>
              <w:t>多则热服，热多则温服</w:t>
            </w:r>
          </w:p>
        </w:tc>
      </w:tr>
      <w:tr w14:paraId="38E952EA">
        <w:tblPrEx/>
        <w:trPr>
          <w:trHeight w:val="340" w:hRule="atLeast"/>
        </w:trPr>
        <w:tc>
          <w:tcPr>
            <w:tcW w:w="1263" w:type="dxa"/>
            <w:tcBorders/>
          </w:tcPr>
          <w:p w14:paraId="30B22B75">
            <w:pPr>
              <w:pStyle w:val="style4098"/>
              <w:spacing w:before="76" w:lineRule="auto" w:line="221"/>
              <w:ind w:left="447"/>
              <w:rPr/>
            </w:pPr>
            <w:r>
              <w:rPr>
                <w:b/>
                <w:bCs/>
                <w:spacing w:val="6"/>
              </w:rPr>
              <w:t>功用</w:t>
            </w:r>
          </w:p>
        </w:tc>
        <w:tc>
          <w:tcPr>
            <w:tcW w:w="8103" w:type="dxa"/>
            <w:tcBorders/>
          </w:tcPr>
          <w:p w14:paraId="96663BC6">
            <w:pPr>
              <w:pStyle w:val="style4098"/>
              <w:spacing w:before="78" w:lineRule="auto" w:line="219"/>
              <w:ind w:left="112"/>
              <w:rPr/>
            </w:pPr>
            <w:r>
              <w:rPr>
                <w:color w:val="00cdec"/>
                <w:spacing w:val="2"/>
              </w:rPr>
              <w:t>益气解表，散寒祛湿(散风祛湿)</w:t>
            </w:r>
          </w:p>
        </w:tc>
      </w:tr>
      <w:tr w14:paraId="9E181C90">
        <w:tblPrEx/>
        <w:trPr>
          <w:trHeight w:val="629" w:hRule="atLeast"/>
        </w:trPr>
        <w:tc>
          <w:tcPr>
            <w:tcW w:w="1263" w:type="dxa"/>
            <w:tcBorders/>
          </w:tcPr>
          <w:p w14:paraId="76EE9E52">
            <w:pPr>
              <w:pStyle w:val="style4098"/>
              <w:spacing w:before="231" w:lineRule="auto" w:line="224"/>
              <w:ind w:left="447"/>
              <w:rPr/>
            </w:pPr>
            <w:r>
              <w:rPr>
                <w:b/>
                <w:bCs/>
                <w:spacing w:val="-5"/>
              </w:rPr>
              <w:t>主治</w:t>
            </w:r>
          </w:p>
        </w:tc>
        <w:tc>
          <w:tcPr>
            <w:tcW w:w="8103" w:type="dxa"/>
            <w:tcBorders/>
          </w:tcPr>
          <w:p w14:paraId="B6E39A46">
            <w:pPr>
              <w:pStyle w:val="style4098"/>
              <w:spacing w:before="108" w:lineRule="auto" w:line="253"/>
              <w:ind w:left="111" w:right="2" w:hanging="20"/>
              <w:rPr/>
            </w:pPr>
            <w:r>
              <w:rPr>
                <w:color w:val="00c5ec"/>
                <w:spacing w:val="-6"/>
              </w:rPr>
              <w:t>气虚外感风寒湿邪证(又治外邪陷里之痢疾：逆流挽舟法)。</w:t>
            </w:r>
            <w:r>
              <w:rPr>
                <w:spacing w:val="-6"/>
              </w:rPr>
              <w:t>憎寒壮热，无汗，头项强痛，肢体酸痛，鼻塞</w:t>
            </w:r>
            <w:r>
              <w:t xml:space="preserve"> </w:t>
            </w:r>
            <w:r>
              <w:t>声重，咳嗽有痰，胸膈痞满，舌苔白腻，脉浮濡，或浮数而重取无力</w:t>
            </w:r>
          </w:p>
        </w:tc>
      </w:tr>
      <w:tr w14:paraId="5A380EB7">
        <w:tblPrEx/>
        <w:trPr>
          <w:trHeight w:val="350" w:hRule="atLeast"/>
        </w:trPr>
        <w:tc>
          <w:tcPr>
            <w:tcW w:w="1263" w:type="dxa"/>
            <w:tcBorders/>
          </w:tcPr>
          <w:p w14:paraId="F9033A64">
            <w:pPr>
              <w:pStyle w:val="style4098"/>
              <w:spacing w:before="87" w:lineRule="auto" w:line="219"/>
              <w:ind w:left="447"/>
              <w:rPr/>
            </w:pPr>
            <w:r>
              <w:rPr>
                <w:b/>
                <w:bCs/>
                <w:spacing w:val="-4"/>
              </w:rPr>
              <w:t>特点</w:t>
            </w:r>
          </w:p>
        </w:tc>
        <w:tc>
          <w:tcPr>
            <w:tcW w:w="8103" w:type="dxa"/>
            <w:tcBorders/>
          </w:tcPr>
          <w:p w14:paraId="EA09C130">
            <w:pPr>
              <w:pStyle w:val="style4098"/>
              <w:spacing w:before="89" w:lineRule="auto" w:line="219"/>
              <w:ind w:left="112"/>
              <w:rPr/>
            </w:pPr>
            <w:r>
              <w:rPr>
                <w:spacing w:val="-1"/>
              </w:rPr>
              <w:t>原名人参败毒散。益气解表常用方。亦可治疗小儿外感</w:t>
            </w:r>
          </w:p>
        </w:tc>
      </w:tr>
      <w:tr w14:paraId="EB2C924C">
        <w:tblPrEx/>
        <w:trPr>
          <w:trHeight w:val="1968" w:hRule="atLeast"/>
        </w:trPr>
        <w:tc>
          <w:tcPr>
            <w:tcW w:w="1263" w:type="dxa"/>
            <w:tcBorders/>
          </w:tcPr>
          <w:p w14:paraId="40F38758">
            <w:pPr>
              <w:pStyle w:val="style0"/>
              <w:spacing w:lineRule="auto" w:line="277"/>
              <w:rPr>
                <w:rFonts w:ascii="Arial"/>
                <w:sz w:val="21"/>
              </w:rPr>
            </w:pPr>
          </w:p>
          <w:p w14:paraId="58B2F4BC">
            <w:pPr>
              <w:pStyle w:val="style0"/>
              <w:spacing w:lineRule="auto" w:line="278"/>
              <w:rPr>
                <w:rFonts w:ascii="Arial"/>
                <w:sz w:val="21"/>
              </w:rPr>
            </w:pPr>
          </w:p>
          <w:p w14:paraId="08067AA8">
            <w:pPr>
              <w:pStyle w:val="style0"/>
              <w:spacing w:lineRule="auto" w:line="278"/>
              <w:rPr>
                <w:rFonts w:ascii="Arial"/>
                <w:sz w:val="21"/>
              </w:rPr>
            </w:pPr>
          </w:p>
          <w:p w14:paraId="4E9689F6">
            <w:pPr>
              <w:pStyle w:val="style4098"/>
              <w:spacing w:before="59" w:lineRule="auto" w:line="220"/>
              <w:ind w:left="447"/>
              <w:rPr/>
            </w:pPr>
            <w:r>
              <w:rPr>
                <w:b/>
                <w:bCs/>
                <w:spacing w:val="-4"/>
              </w:rPr>
              <w:t>方解</w:t>
            </w:r>
          </w:p>
        </w:tc>
        <w:tc>
          <w:tcPr>
            <w:tcW w:w="8103" w:type="dxa"/>
            <w:tcBorders/>
          </w:tcPr>
          <w:p w14:paraId="4522ED8C">
            <w:pPr>
              <w:pStyle w:val="style4098"/>
              <w:spacing w:before="39" w:lineRule="exact" w:line="290"/>
              <w:ind w:left="22"/>
              <w:rPr/>
            </w:pPr>
            <w:r>
              <w:rPr>
                <w:spacing w:val="-4"/>
                <w:position w:val="8"/>
              </w:rPr>
              <w:t>【</w:t>
            </w:r>
            <w:r>
              <w:rPr>
                <w:spacing w:val="35"/>
                <w:w w:val="101"/>
                <w:position w:val="8"/>
              </w:rPr>
              <w:t xml:space="preserve"> </w:t>
            </w:r>
            <w:r>
              <w:rPr>
                <w:spacing w:val="-4"/>
                <w:position w:val="8"/>
              </w:rPr>
              <w:t>君 】</w:t>
            </w:r>
            <w:r>
              <w:rPr>
                <w:color w:val="00bae9"/>
                <w:spacing w:val="-4"/>
                <w:position w:val="8"/>
              </w:rPr>
              <w:t>羌活、独活：</w:t>
            </w:r>
            <w:r>
              <w:rPr>
                <w:spacing w:val="-4"/>
                <w:position w:val="8"/>
              </w:rPr>
              <w:t>通治一身上下风寒湿邪，祛风散寒，</w:t>
            </w:r>
            <w:r>
              <w:rPr>
                <w:spacing w:val="-5"/>
                <w:position w:val="8"/>
              </w:rPr>
              <w:t>除湿通络止痛</w:t>
            </w:r>
          </w:p>
          <w:p w14:paraId="57B23095">
            <w:pPr>
              <w:pStyle w:val="style4098"/>
              <w:spacing w:lineRule="auto" w:line="219"/>
              <w:ind w:left="22"/>
              <w:rPr/>
            </w:pPr>
            <w:r>
              <w:rPr>
                <w:spacing w:val="-15"/>
              </w:rPr>
              <w:t>【</w:t>
            </w:r>
            <w:r>
              <w:rPr>
                <w:spacing w:val="64"/>
                <w:w w:val="101"/>
              </w:rPr>
              <w:t xml:space="preserve"> </w:t>
            </w:r>
            <w:r>
              <w:rPr>
                <w:spacing w:val="-15"/>
              </w:rPr>
              <w:t>臣 】</w:t>
            </w:r>
            <w:r>
              <w:rPr>
                <w:color w:val="00c4eb"/>
                <w:spacing w:val="-15"/>
              </w:rPr>
              <w:t>柴 胡 ：</w:t>
            </w:r>
            <w:r>
              <w:rPr>
                <w:spacing w:val="-15"/>
              </w:rPr>
              <w:t>发散退热，助君解表；</w:t>
            </w:r>
            <w:r>
              <w:rPr>
                <w:color w:val="00aceb"/>
                <w:spacing w:val="-15"/>
              </w:rPr>
              <w:t>川 芎 ：</w:t>
            </w:r>
            <w:r>
              <w:rPr>
                <w:spacing w:val="-15"/>
              </w:rPr>
              <w:t>行气活血，祛风宣痹止痛</w:t>
            </w:r>
          </w:p>
          <w:p w14:paraId="B6EFCF0D">
            <w:pPr>
              <w:pStyle w:val="style4098"/>
              <w:spacing w:before="86" w:lineRule="auto" w:line="219"/>
              <w:ind w:left="531"/>
              <w:rPr/>
            </w:pPr>
            <w:r>
              <w:rPr>
                <w:color w:val="00adec"/>
              </w:rPr>
              <w:t>川芎、柴胡助君</w:t>
            </w:r>
            <w:r>
              <w:t>：解表退热、宣痹止痛</w:t>
            </w:r>
          </w:p>
          <w:p w14:paraId="4520EFD1">
            <w:pPr>
              <w:pStyle w:val="style4098"/>
              <w:spacing w:before="66" w:lineRule="exact" w:line="300"/>
              <w:ind w:left="22"/>
              <w:rPr/>
            </w:pPr>
            <w:r>
              <w:rPr>
                <w:spacing w:val="-28"/>
                <w:position w:val="8"/>
              </w:rPr>
              <w:t>【</w:t>
            </w:r>
            <w:r>
              <w:rPr>
                <w:spacing w:val="37"/>
                <w:w w:val="101"/>
                <w:position w:val="8"/>
              </w:rPr>
              <w:t xml:space="preserve"> </w:t>
            </w:r>
            <w:r>
              <w:rPr>
                <w:spacing w:val="-28"/>
                <w:position w:val="8"/>
              </w:rPr>
              <w:t>佐 】</w:t>
            </w:r>
            <w:r>
              <w:rPr>
                <w:color w:val="00bceb"/>
                <w:spacing w:val="-28"/>
                <w:position w:val="8"/>
              </w:rPr>
              <w:t>桔梗：宣</w:t>
            </w:r>
            <w:r>
              <w:rPr>
                <w:spacing w:val="-28"/>
                <w:position w:val="8"/>
              </w:rPr>
              <w:t>肺  ；</w:t>
            </w:r>
            <w:r>
              <w:rPr>
                <w:color w:val="00b4eb"/>
                <w:spacing w:val="-28"/>
                <w:position w:val="8"/>
              </w:rPr>
              <w:t>枳 壳 ：</w:t>
            </w:r>
            <w:r>
              <w:rPr>
                <w:spacing w:val="-28"/>
                <w:position w:val="8"/>
              </w:rPr>
              <w:t>降 气 ；</w:t>
            </w:r>
            <w:r>
              <w:rPr>
                <w:color w:val="00b6ed"/>
                <w:spacing w:val="-28"/>
                <w:position w:val="8"/>
              </w:rPr>
              <w:t>前 胡 ：</w:t>
            </w:r>
            <w:r>
              <w:rPr>
                <w:spacing w:val="-28"/>
                <w:position w:val="8"/>
              </w:rPr>
              <w:t>祛 痰 ；</w:t>
            </w:r>
            <w:r>
              <w:rPr>
                <w:color w:val="00bbea"/>
                <w:spacing w:val="-28"/>
                <w:position w:val="8"/>
              </w:rPr>
              <w:t>茯苓：渗</w:t>
            </w:r>
            <w:r>
              <w:rPr>
                <w:spacing w:val="-28"/>
                <w:position w:val="8"/>
              </w:rPr>
              <w:t>湿</w:t>
            </w:r>
          </w:p>
          <w:p w14:paraId="FE17ADD4">
            <w:pPr>
              <w:pStyle w:val="style4098"/>
              <w:spacing w:lineRule="auto" w:line="219"/>
              <w:ind w:left="492"/>
              <w:rPr/>
            </w:pPr>
            <w:r>
              <w:rPr>
                <w:color w:val="00beed"/>
              </w:rPr>
              <w:t>四药合用：</w:t>
            </w:r>
            <w:r>
              <w:t>升降相合，宽胸利气，化痰止咳</w:t>
            </w:r>
          </w:p>
          <w:p w14:paraId="A9365931">
            <w:pPr>
              <w:pStyle w:val="style4098"/>
              <w:spacing w:before="64" w:lineRule="auto" w:line="217"/>
              <w:ind w:left="472"/>
              <w:rPr/>
            </w:pPr>
            <w:r>
              <w:rPr>
                <w:color w:val="00bae9"/>
                <w:spacing w:val="-1"/>
              </w:rPr>
              <w:t>少量人参：</w:t>
            </w:r>
            <w:r>
              <w:rPr>
                <w:spacing w:val="-1"/>
              </w:rPr>
              <w:t>①益气扶正以助祛邪；②使祛邪不伤正防邪复入</w:t>
            </w:r>
          </w:p>
          <w:p w14:paraId="E49A2E26">
            <w:pPr>
              <w:pStyle w:val="style4098"/>
              <w:spacing w:before="58" w:lineRule="auto" w:line="206"/>
              <w:ind w:left="22"/>
              <w:rPr/>
            </w:pPr>
            <w:r>
              <w:rPr>
                <w:spacing w:val="-8"/>
              </w:rPr>
              <w:t>【 佐</w:t>
            </w:r>
            <w:r>
              <w:rPr>
                <w:spacing w:val="-19"/>
              </w:rPr>
              <w:t xml:space="preserve"> </w:t>
            </w:r>
            <w:r>
              <w:rPr>
                <w:spacing w:val="-8"/>
              </w:rPr>
              <w:t>使</w:t>
            </w:r>
            <w:r>
              <w:rPr>
                <w:spacing w:val="-30"/>
              </w:rPr>
              <w:t xml:space="preserve"> </w:t>
            </w:r>
            <w:r>
              <w:rPr>
                <w:spacing w:val="-8"/>
              </w:rPr>
              <w:t>】</w:t>
            </w:r>
            <w:r>
              <w:rPr>
                <w:color w:val="00bdec"/>
                <w:spacing w:val="-8"/>
              </w:rPr>
              <w:t>生姜、薄荷(引):</w:t>
            </w:r>
            <w:r>
              <w:rPr>
                <w:spacing w:val="-8"/>
              </w:rPr>
              <w:t>发散外邪。</w:t>
            </w:r>
            <w:r>
              <w:rPr>
                <w:color w:val="00bceb"/>
                <w:spacing w:val="-8"/>
              </w:rPr>
              <w:t>甘 草</w:t>
            </w:r>
            <w:r>
              <w:rPr>
                <w:color w:val="00bceb"/>
                <w:spacing w:val="-21"/>
              </w:rPr>
              <w:t xml:space="preserve"> </w:t>
            </w:r>
            <w:r>
              <w:rPr>
                <w:color w:val="00bceb"/>
                <w:spacing w:val="-8"/>
              </w:rPr>
              <w:t>：</w:t>
            </w:r>
            <w:r>
              <w:rPr>
                <w:spacing w:val="-8"/>
              </w:rPr>
              <w:t>①调和诸药；②益气和中</w:t>
            </w:r>
          </w:p>
        </w:tc>
      </w:tr>
      <w:tr w14:paraId="224013BA">
        <w:tblPrEx/>
        <w:trPr>
          <w:trHeight w:val="889" w:hRule="atLeast"/>
        </w:trPr>
        <w:tc>
          <w:tcPr>
            <w:tcW w:w="1263" w:type="dxa"/>
            <w:tcBorders/>
          </w:tcPr>
          <w:p w14:paraId="EE1D3DC3">
            <w:pPr>
              <w:pStyle w:val="style0"/>
              <w:spacing w:lineRule="auto" w:line="298"/>
              <w:rPr>
                <w:rFonts w:ascii="Arial"/>
                <w:sz w:val="21"/>
              </w:rPr>
            </w:pPr>
          </w:p>
          <w:p w14:paraId="040775B1">
            <w:pPr>
              <w:pStyle w:val="style4098"/>
              <w:spacing w:before="59" w:lineRule="auto" w:line="219"/>
              <w:ind w:left="267"/>
              <w:rPr/>
            </w:pPr>
            <w:r>
              <w:rPr>
                <w:b/>
                <w:bCs/>
                <w:spacing w:val="-4"/>
              </w:rPr>
              <w:t>配伍特点</w:t>
            </w:r>
          </w:p>
        </w:tc>
        <w:tc>
          <w:tcPr>
            <w:tcW w:w="8103" w:type="dxa"/>
            <w:tcBorders/>
          </w:tcPr>
          <w:p w14:paraId="A2AF3F7F">
            <w:pPr>
              <w:pStyle w:val="style4098"/>
              <w:spacing w:before="101" w:lineRule="auto" w:line="253"/>
              <w:ind w:left="112" w:right="21"/>
              <w:rPr/>
            </w:pPr>
            <w:r>
              <w:rPr>
                <w:spacing w:val="1"/>
              </w:rPr>
              <w:t>以解表为主，佐以益气，扶正以助祛邪，祛邪不伤正(主辛温以解表，辅宣肃以止咳，</w:t>
            </w:r>
            <w:r>
              <w:t xml:space="preserve">佐益气以祛邪) </w:t>
            </w:r>
            <w:r>
              <w:t>1.解表佐以益气，扶正以助散邪，寓补于散</w:t>
            </w:r>
          </w:p>
          <w:p w14:paraId="C62ED1EB">
            <w:pPr>
              <w:pStyle w:val="style4098"/>
              <w:spacing w:before="66" w:lineRule="auto" w:line="219"/>
              <w:ind w:left="112"/>
              <w:rPr/>
            </w:pPr>
            <w:r>
              <w:t>2.祛风散寒、除湿通络与健脾除湿、化痰理气并行，内外兼调</w:t>
            </w:r>
          </w:p>
        </w:tc>
      </w:tr>
      <w:tr w14:paraId="C5F14B79">
        <w:tblPrEx/>
        <w:trPr>
          <w:trHeight w:val="629" w:hRule="atLeast"/>
        </w:trPr>
        <w:tc>
          <w:tcPr>
            <w:tcW w:w="1263" w:type="dxa"/>
            <w:tcBorders/>
          </w:tcPr>
          <w:p w14:paraId="CE38BD69">
            <w:pPr>
              <w:pStyle w:val="style4098"/>
              <w:spacing w:before="230" w:lineRule="auto" w:line="221"/>
              <w:ind w:left="267"/>
              <w:rPr/>
            </w:pPr>
            <w:r>
              <w:rPr>
                <w:b/>
                <w:bCs/>
                <w:spacing w:val="2"/>
              </w:rPr>
              <w:t>加减应用</w:t>
            </w:r>
          </w:p>
        </w:tc>
        <w:tc>
          <w:tcPr>
            <w:tcW w:w="8103" w:type="dxa"/>
            <w:tcBorders/>
          </w:tcPr>
          <w:p w14:paraId="BCC8D3D9">
            <w:pPr>
              <w:pStyle w:val="style4098"/>
              <w:spacing w:before="110" w:lineRule="auto" w:line="247"/>
              <w:ind w:left="110" w:hanging="19"/>
              <w:rPr/>
            </w:pPr>
            <w:r>
              <w:rPr>
                <w:spacing w:val="-13"/>
              </w:rPr>
              <w:t>①气不虚者：去人参；②风毒瘾疹：加蝉蜕、苦参；③内有蕴热，口苦苔</w:t>
            </w:r>
            <w:r>
              <w:rPr>
                <w:spacing w:val="-14"/>
              </w:rPr>
              <w:t>黄：加黄芩；④疮疡初起：去人参，</w:t>
            </w:r>
            <w:r>
              <w:t xml:space="preserve"> </w:t>
            </w:r>
            <w:r>
              <w:rPr>
                <w:spacing w:val="-2"/>
              </w:rPr>
              <w:t>加金银花、连翘；⑤内停湿浊，寒热往来，舌苔厚腻：加草果、槟榔</w:t>
            </w:r>
          </w:p>
        </w:tc>
      </w:tr>
      <w:tr w14:paraId="69C27A5A">
        <w:tblPrEx/>
        <w:trPr>
          <w:trHeight w:val="349" w:hRule="atLeast"/>
        </w:trPr>
        <w:tc>
          <w:tcPr>
            <w:tcW w:w="1263" w:type="dxa"/>
            <w:tcBorders/>
          </w:tcPr>
          <w:p w14:paraId="36BBE074">
            <w:pPr>
              <w:pStyle w:val="style4098"/>
              <w:spacing w:before="91" w:lineRule="auto" w:line="220"/>
              <w:ind w:left="267"/>
              <w:rPr/>
            </w:pPr>
            <w:r>
              <w:rPr>
                <w:b/>
                <w:bCs/>
                <w:spacing w:val="-4"/>
              </w:rPr>
              <w:t>注意事项</w:t>
            </w:r>
          </w:p>
        </w:tc>
        <w:tc>
          <w:tcPr>
            <w:tcW w:w="8103" w:type="dxa"/>
            <w:tcBorders/>
          </w:tcPr>
          <w:p w14:paraId="0B288A05">
            <w:pPr>
              <w:pStyle w:val="style4098"/>
              <w:spacing w:before="93" w:lineRule="auto" w:line="219"/>
              <w:jc w:val="right"/>
              <w:rPr/>
            </w:pPr>
            <w:r>
              <w:rPr>
                <w:spacing w:val="-2"/>
              </w:rPr>
              <w:t>外感病邪已入里(外感风热)及阴虚外感者均忌用。若时疫、湿</w:t>
            </w:r>
            <w:r>
              <w:rPr>
                <w:spacing w:val="-3"/>
              </w:rPr>
              <w:t>温、湿热蕴结肠中而成之痢疾，切不可用</w:t>
            </w:r>
          </w:p>
        </w:tc>
      </w:tr>
      <w:tr w14:paraId="C485AB37">
        <w:tblPrEx/>
        <w:trPr>
          <w:trHeight w:val="350" w:hRule="atLeast"/>
        </w:trPr>
        <w:tc>
          <w:tcPr>
            <w:tcW w:w="9366" w:type="dxa"/>
            <w:gridSpan w:val="2"/>
            <w:tcBorders/>
            <w:shd w:val="clear" w:color="auto" w:fill="00b2f4"/>
          </w:tcPr>
          <w:p w14:paraId="E1CBEFEF">
            <w:pPr>
              <w:pStyle w:val="style4098"/>
              <w:spacing w:before="92" w:lineRule="auto" w:line="219"/>
              <w:ind w:left="4407"/>
              <w:rPr/>
            </w:pPr>
            <w:r>
              <w:rPr>
                <w:b/>
                <w:bCs/>
                <w:color w:val="ffffff"/>
                <w:spacing w:val="-4"/>
              </w:rPr>
              <w:t>再造散</w:t>
            </w:r>
          </w:p>
        </w:tc>
      </w:tr>
      <w:tr w14:paraId="2903EABF">
        <w:tblPrEx/>
        <w:trPr>
          <w:trHeight w:val="360" w:hRule="atLeast"/>
        </w:trPr>
        <w:tc>
          <w:tcPr>
            <w:tcW w:w="1263" w:type="dxa"/>
            <w:tcBorders/>
          </w:tcPr>
          <w:p w14:paraId="0570AED6">
            <w:pPr>
              <w:pStyle w:val="style4098"/>
              <w:spacing w:before="90" w:lineRule="auto" w:line="219"/>
              <w:ind w:left="447"/>
              <w:rPr/>
            </w:pPr>
            <w:r>
              <w:rPr>
                <w:b/>
                <w:bCs/>
                <w:spacing w:val="-4"/>
              </w:rPr>
              <w:t>方歌</w:t>
            </w:r>
          </w:p>
        </w:tc>
        <w:tc>
          <w:tcPr>
            <w:tcW w:w="8103" w:type="dxa"/>
            <w:tcBorders/>
          </w:tcPr>
          <w:p w14:paraId="AF9F5676">
            <w:pPr>
              <w:pStyle w:val="style4098"/>
              <w:spacing w:before="93" w:lineRule="auto" w:line="219"/>
              <w:ind w:left="112"/>
              <w:rPr/>
            </w:pPr>
            <w:r>
              <w:t>再造散用参芪甘，桂附羌防芎芍参。细辛大枣煨</w:t>
            </w:r>
            <w:r>
              <w:rPr>
                <w:spacing w:val="-1"/>
              </w:rPr>
              <w:t>姜煎，益气助阳表散寒</w:t>
            </w:r>
          </w:p>
        </w:tc>
      </w:tr>
      <w:tr w14:paraId="13D32D30">
        <w:tblPrEx/>
        <w:trPr>
          <w:trHeight w:val="559" w:hRule="atLeast"/>
        </w:trPr>
        <w:tc>
          <w:tcPr>
            <w:tcW w:w="1263" w:type="dxa"/>
            <w:tcBorders/>
          </w:tcPr>
          <w:p w14:paraId="377AB521">
            <w:pPr>
              <w:pStyle w:val="style4098"/>
              <w:spacing w:before="192" w:lineRule="auto" w:line="221"/>
              <w:ind w:left="447"/>
              <w:rPr/>
            </w:pPr>
            <w:r>
              <w:rPr>
                <w:b/>
                <w:bCs/>
                <w:spacing w:val="-5"/>
              </w:rPr>
              <w:t>组成</w:t>
            </w:r>
          </w:p>
        </w:tc>
        <w:tc>
          <w:tcPr>
            <w:tcW w:w="8103" w:type="dxa"/>
            <w:tcBorders/>
          </w:tcPr>
          <w:p w14:paraId="8FF3D3DF">
            <w:pPr>
              <w:pStyle w:val="style4098"/>
              <w:spacing w:before="63" w:lineRule="auto" w:line="219"/>
              <w:ind w:left="112"/>
              <w:rPr/>
            </w:pPr>
            <w:r>
              <w:rPr>
                <w:color w:val="00bceb"/>
                <w:spacing w:val="1"/>
              </w:rPr>
              <w:t xml:space="preserve">熟附子  </w:t>
            </w:r>
            <w:r>
              <w:rPr>
                <w:color w:val="00b4eb"/>
                <w:spacing w:val="1"/>
              </w:rPr>
              <w:t xml:space="preserve">桂枝  </w:t>
            </w:r>
            <w:r>
              <w:rPr>
                <w:color w:val="00bdec"/>
                <w:spacing w:val="1"/>
              </w:rPr>
              <w:t xml:space="preserve">细辛  </w:t>
            </w:r>
            <w:r>
              <w:rPr>
                <w:color w:val="00b5ec"/>
                <w:spacing w:val="1"/>
              </w:rPr>
              <w:t xml:space="preserve">羌活  </w:t>
            </w:r>
            <w:r>
              <w:rPr>
                <w:color w:val="00bdec"/>
                <w:spacing w:val="1"/>
              </w:rPr>
              <w:t xml:space="preserve">防风  </w:t>
            </w:r>
            <w:r>
              <w:rPr>
                <w:color w:val="00b6ed"/>
                <w:spacing w:val="1"/>
              </w:rPr>
              <w:t xml:space="preserve">川芎  </w:t>
            </w:r>
            <w:r>
              <w:rPr>
                <w:color w:val="00bae9"/>
                <w:spacing w:val="1"/>
              </w:rPr>
              <w:t xml:space="preserve">黄芪  </w:t>
            </w:r>
            <w:r>
              <w:rPr>
                <w:color w:val="00b4eb"/>
                <w:spacing w:val="1"/>
              </w:rPr>
              <w:t xml:space="preserve">人参  </w:t>
            </w:r>
            <w:r>
              <w:rPr>
                <w:color w:val="00bfef"/>
                <w:spacing w:val="1"/>
              </w:rPr>
              <w:t xml:space="preserve">甘草  </w:t>
            </w:r>
            <w:r>
              <w:rPr>
                <w:color w:val="00bceb"/>
                <w:spacing w:val="1"/>
              </w:rPr>
              <w:t>煨</w:t>
            </w:r>
            <w:r>
              <w:rPr>
                <w:color w:val="00bceb"/>
              </w:rPr>
              <w:t xml:space="preserve">生姜  </w:t>
            </w:r>
            <w:r>
              <w:rPr>
                <w:color w:val="00bce1"/>
              </w:rPr>
              <w:t xml:space="preserve">(炒白芍  </w:t>
            </w:r>
            <w:r>
              <w:rPr>
                <w:color w:val="00b9e7"/>
              </w:rPr>
              <w:t>大枣)</w:t>
            </w:r>
          </w:p>
          <w:p w14:paraId="73EBDBB8">
            <w:pPr>
              <w:pStyle w:val="style4098"/>
              <w:spacing w:before="77" w:lineRule="auto" w:line="200"/>
              <w:ind w:left="112"/>
              <w:rPr/>
            </w:pPr>
            <w:r>
              <w:rPr>
                <w:spacing w:val="1"/>
              </w:rPr>
              <w:t>(君药：五版为黄芪、人参；九版十版为桂枝、羌活；人卫版为熟附子、桂枝、细辛)</w:t>
            </w:r>
          </w:p>
        </w:tc>
      </w:tr>
      <w:tr w14:paraId="058227EB">
        <w:tblPrEx/>
        <w:trPr>
          <w:trHeight w:val="359" w:hRule="atLeast"/>
        </w:trPr>
        <w:tc>
          <w:tcPr>
            <w:tcW w:w="1263" w:type="dxa"/>
            <w:tcBorders/>
          </w:tcPr>
          <w:p w14:paraId="788CC136">
            <w:pPr>
              <w:pStyle w:val="style4098"/>
              <w:spacing w:before="93" w:lineRule="auto" w:line="221"/>
              <w:ind w:left="447"/>
              <w:rPr/>
            </w:pPr>
            <w:r>
              <w:rPr>
                <w:b/>
                <w:bCs/>
                <w:spacing w:val="-5"/>
              </w:rPr>
              <w:t>用法</w:t>
            </w:r>
          </w:p>
        </w:tc>
        <w:tc>
          <w:tcPr>
            <w:tcW w:w="8103" w:type="dxa"/>
            <w:tcBorders/>
          </w:tcPr>
          <w:p w14:paraId="94A35FAF">
            <w:pPr>
              <w:pStyle w:val="style4098"/>
              <w:spacing w:before="95" w:lineRule="auto" w:line="219"/>
              <w:ind w:left="112"/>
              <w:rPr/>
            </w:pPr>
            <w:r>
              <w:t>水二盅，枣二枚，煎至一盅。</w:t>
            </w:r>
            <w:r>
              <w:rPr>
                <w:color w:val="00b3e9"/>
              </w:rPr>
              <w:t>(杀车槌法)加炒芍药一撮</w:t>
            </w:r>
            <w:r>
              <w:t>，煎三沸，温服</w:t>
            </w:r>
          </w:p>
        </w:tc>
      </w:tr>
      <w:tr w14:paraId="71E24D2D">
        <w:tblPrEx/>
        <w:trPr>
          <w:trHeight w:val="350" w:hRule="atLeast"/>
        </w:trPr>
        <w:tc>
          <w:tcPr>
            <w:tcW w:w="1263" w:type="dxa"/>
            <w:tcBorders/>
          </w:tcPr>
          <w:p w14:paraId="35BA23C4">
            <w:pPr>
              <w:pStyle w:val="style4098"/>
              <w:spacing w:before="94" w:lineRule="auto" w:line="221"/>
              <w:ind w:left="447"/>
              <w:rPr/>
            </w:pPr>
            <w:r>
              <w:rPr>
                <w:b/>
                <w:bCs/>
                <w:spacing w:val="6"/>
              </w:rPr>
              <w:t>功用</w:t>
            </w:r>
          </w:p>
        </w:tc>
        <w:tc>
          <w:tcPr>
            <w:tcW w:w="8103" w:type="dxa"/>
            <w:tcBorders/>
          </w:tcPr>
          <w:p w14:paraId="04063D21">
            <w:pPr>
              <w:pStyle w:val="style4098"/>
              <w:spacing w:before="96" w:lineRule="auto" w:line="219"/>
              <w:ind w:left="112"/>
              <w:rPr/>
            </w:pPr>
            <w:r>
              <w:rPr>
                <w:color w:val="00bdec"/>
                <w:spacing w:val="-1"/>
              </w:rPr>
              <w:t>助阳益气，散寒解表</w:t>
            </w:r>
          </w:p>
        </w:tc>
      </w:tr>
      <w:tr w14:paraId="380496F1">
        <w:tblPrEx/>
        <w:trPr>
          <w:trHeight w:val="579" w:hRule="atLeast"/>
        </w:trPr>
        <w:tc>
          <w:tcPr>
            <w:tcW w:w="1263" w:type="dxa"/>
            <w:tcBorders/>
          </w:tcPr>
          <w:p w14:paraId="7C62AB70">
            <w:pPr>
              <w:pStyle w:val="style4098"/>
              <w:spacing w:before="209" w:lineRule="auto" w:line="224"/>
              <w:ind w:left="447"/>
              <w:rPr/>
            </w:pPr>
            <w:r>
              <w:rPr>
                <w:b/>
                <w:bCs/>
                <w:spacing w:val="-5"/>
              </w:rPr>
              <w:t>主治</w:t>
            </w:r>
          </w:p>
        </w:tc>
        <w:tc>
          <w:tcPr>
            <w:tcW w:w="8103" w:type="dxa"/>
            <w:tcBorders/>
          </w:tcPr>
          <w:p w14:paraId="C14910FA">
            <w:pPr>
              <w:pStyle w:val="style4098"/>
              <w:spacing w:before="85" w:lineRule="auto" w:line="248"/>
              <w:ind w:left="111" w:right="2" w:hanging="10"/>
              <w:rPr/>
            </w:pPr>
            <w:r>
              <w:rPr>
                <w:color w:val="00bae8"/>
                <w:spacing w:val="-4"/>
              </w:rPr>
              <w:t>阳气虚弱，外感风寒表证。</w:t>
            </w:r>
            <w:r>
              <w:rPr>
                <w:spacing w:val="-4"/>
              </w:rPr>
              <w:t>恶寒发热，寒重热轻，无汗肢冷，</w:t>
            </w:r>
            <w:r>
              <w:rPr>
                <w:spacing w:val="-5"/>
              </w:rPr>
              <w:t>倦怠嗜卧，面色苍白，语言低微，(神疲懒</w:t>
            </w:r>
            <w:r>
              <w:t xml:space="preserve"> </w:t>
            </w:r>
            <w:r>
              <w:t>言),舌淡苔白，脉沉无力，或浮大无力</w:t>
            </w:r>
          </w:p>
        </w:tc>
      </w:tr>
      <w:tr w14:paraId="CBD1E53C">
        <w:tblPrEx/>
        <w:trPr>
          <w:trHeight w:val="894" w:hRule="atLeast"/>
        </w:trPr>
        <w:tc>
          <w:tcPr>
            <w:tcW w:w="1263" w:type="dxa"/>
            <w:tcBorders/>
          </w:tcPr>
          <w:p w14:paraId="FC640909">
            <w:pPr>
              <w:pStyle w:val="style0"/>
              <w:spacing w:lineRule="auto" w:line="308"/>
              <w:rPr>
                <w:rFonts w:ascii="Arial"/>
                <w:sz w:val="21"/>
              </w:rPr>
            </w:pPr>
          </w:p>
          <w:p w14:paraId="77F98725">
            <w:pPr>
              <w:pStyle w:val="style4098"/>
              <w:spacing w:before="58" w:lineRule="auto" w:line="224"/>
              <w:ind w:left="447"/>
              <w:rPr/>
            </w:pPr>
            <w:r>
              <w:rPr>
                <w:b/>
                <w:bCs/>
                <w:spacing w:val="-4"/>
              </w:rPr>
              <w:t>注意</w:t>
            </w:r>
          </w:p>
        </w:tc>
        <w:tc>
          <w:tcPr>
            <w:tcW w:w="8103" w:type="dxa"/>
            <w:tcBorders/>
          </w:tcPr>
          <w:p w14:paraId="C522823F">
            <w:pPr>
              <w:pStyle w:val="style4098"/>
              <w:spacing w:before="95" w:lineRule="auto" w:line="268"/>
              <w:ind w:left="101" w:right="4"/>
              <w:jc w:val="both"/>
              <w:rPr/>
            </w:pPr>
            <w:r>
              <w:rPr>
                <w:spacing w:val="-4"/>
              </w:rPr>
              <w:t>①本方为益气助阳解表常用方；②若服发汗药二三剂，汗</w:t>
            </w:r>
            <w:r>
              <w:rPr>
                <w:spacing w:val="-5"/>
              </w:rPr>
              <w:t>不出者，此为“无阳证”;③本方中的芍药各版</w:t>
            </w:r>
            <w:r>
              <w:t xml:space="preserve"> </w:t>
            </w:r>
            <w:r>
              <w:rPr>
                <w:spacing w:val="-6"/>
              </w:rPr>
              <w:t>教材存在争论，五版为赤芍；九版、十版为白芍。赤芍方解</w:t>
            </w:r>
            <w:r>
              <w:rPr>
                <w:spacing w:val="-7"/>
              </w:rPr>
              <w:t>为：赤芍凉血散血，制辛温燥热而不碍汗。赤</w:t>
            </w:r>
            <w:r>
              <w:t xml:space="preserve"> </w:t>
            </w:r>
            <w:r>
              <w:t>芍用炒，使其凉血制燥而不碍汗</w:t>
            </w:r>
          </w:p>
        </w:tc>
      </w:tr>
    </w:tbl>
    <w:p w14:paraId="B1DE36E8">
      <w:pPr>
        <w:pStyle w:val="style66"/>
        <w:rPr/>
      </w:pPr>
    </w:p>
    <w:p w14:paraId="303A87CE">
      <w:pPr>
        <w:pStyle w:val="style0"/>
        <w:rPr/>
        <w:sectPr>
          <w:footerReference w:type="default" r:id="rId47"/>
          <w:pgSz w:w="11900" w:h="16830" w:orient="portrait"/>
          <w:pgMar w:top="771" w:right="1378" w:bottom="1594" w:left="1090" w:header="0" w:footer="1314" w:gutter="0"/>
        </w:sectPr>
      </w:pPr>
    </w:p>
    <w:p w14:paraId="17456B10">
      <w:pPr>
        <w:pStyle w:val="style0"/>
        <w:spacing w:before="168" w:lineRule="auto" w:line="217"/>
        <w:ind w:left="4148"/>
        <w:rPr>
          <w:rFonts w:ascii="SimHei" w:cs="SimHei" w:eastAsia="SimHei" w:hAnsi="SimHei"/>
          <w:sz w:val="24"/>
          <w:szCs w:val="24"/>
        </w:rPr>
      </w:pPr>
      <w:r>
        <w:rPr/>
        <w:drawing>
          <wp:anchor distT="0" distB="0" distL="0" distR="0" simplePos="false" relativeHeight="16" behindDoc="false" locked="false" layoutInCell="false" allowOverlap="true">
            <wp:simplePos x="0" y="0"/>
            <wp:positionH relativeFrom="page">
              <wp:posOffset>5975377</wp:posOffset>
            </wp:positionH>
            <wp:positionV relativeFrom="page">
              <wp:posOffset>730246</wp:posOffset>
            </wp:positionV>
            <wp:extent cx="869904" cy="349253"/>
            <wp:effectExtent l="0" t="0" r="0" b="0"/>
            <wp:wrapNone/>
            <wp:docPr id="1085" name="IM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 40"/>
                    <pic:cNvPicPr/>
                  </pic:nvPicPr>
                  <pic:blipFill>
                    <a:blip r:embed="rId48" cstate="print"/>
                    <a:srcRect l="0" t="0" r="0" b="0"/>
                    <a:stretch/>
                  </pic:blipFill>
                  <pic:spPr>
                    <a:xfrm rot="0">
                      <a:off x="0" y="0"/>
                      <a:ext cx="869904" cy="349253"/>
                    </a:xfrm>
                    <a:prstGeom prst="rect"/>
                  </pic:spPr>
                </pic:pic>
              </a:graphicData>
            </a:graphic>
          </wp:anchor>
        </w:drawing>
      </w:r>
      <w:r>
        <w:rPr>
          <w:rFonts w:ascii="SimHei" w:cs="SimHei" w:eastAsia="SimHei" w:hAnsi="SimHei"/>
          <w:b/>
          <w:bCs/>
          <w:spacing w:val="-9"/>
          <w:sz w:val="24"/>
          <w:szCs w:val="24"/>
        </w:rPr>
        <w:t>第四部分</w:t>
      </w:r>
      <w:r>
        <w:rPr>
          <w:rFonts w:ascii="SimHei" w:cs="SimHei" w:eastAsia="SimHei" w:hAnsi="SimHei"/>
          <w:spacing w:val="106"/>
          <w:sz w:val="24"/>
          <w:szCs w:val="24"/>
        </w:rPr>
        <w:t xml:space="preserve"> </w:t>
      </w:r>
      <w:r>
        <w:rPr>
          <w:rFonts w:ascii="SimHei" w:cs="SimHei" w:eastAsia="SimHei" w:hAnsi="SimHei"/>
          <w:b/>
          <w:bCs/>
          <w:spacing w:val="-9"/>
          <w:sz w:val="24"/>
          <w:szCs w:val="24"/>
        </w:rPr>
        <w:t>方剂学|第九章</w:t>
      </w:r>
      <w:r>
        <w:rPr>
          <w:rFonts w:ascii="SimHei" w:cs="SimHei" w:eastAsia="SimHei" w:hAnsi="SimHei"/>
          <w:spacing w:val="104"/>
          <w:sz w:val="24"/>
          <w:szCs w:val="24"/>
        </w:rPr>
        <w:t xml:space="preserve"> </w:t>
      </w:r>
      <w:r>
        <w:rPr>
          <w:rFonts w:ascii="SimHei" w:cs="SimHei" w:eastAsia="SimHei" w:hAnsi="SimHei"/>
          <w:b/>
          <w:bCs/>
          <w:spacing w:val="-9"/>
          <w:sz w:val="24"/>
          <w:szCs w:val="24"/>
        </w:rPr>
        <w:t>解表剂</w:t>
      </w:r>
    </w:p>
    <w:p w14:paraId="829134FC">
      <w:pPr>
        <w:pStyle w:val="style0"/>
        <w:spacing w:before="76"/>
        <w:rPr/>
      </w:pPr>
    </w:p>
    <w:p w14:paraId="4D69B758">
      <w:pPr>
        <w:pStyle w:val="style0"/>
        <w:spacing w:before="75"/>
        <w:rPr/>
      </w:pPr>
    </w:p>
    <w:tbl>
      <w:tblPr>
        <w:tblStyle w:val="style4097"/>
        <w:tblW w:w="9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76"/>
      </w:tblGrid>
      <w:tr w14:paraId="6DE3528C">
        <w:trPr>
          <w:trHeight w:val="364" w:hRule="atLeast"/>
        </w:trPr>
        <w:tc>
          <w:tcPr>
            <w:tcW w:w="9339" w:type="dxa"/>
            <w:gridSpan w:val="2"/>
            <w:tcBorders/>
            <w:shd w:val="clear" w:color="auto" w:fill="00acf6"/>
          </w:tcPr>
          <w:p w14:paraId="BC38EB65">
            <w:pPr>
              <w:pStyle w:val="style4098"/>
              <w:spacing w:before="89" w:lineRule="auto" w:line="219"/>
              <w:ind w:left="4397"/>
              <w:rPr/>
            </w:pPr>
            <w:r>
              <w:rPr>
                <w:b/>
                <w:bCs/>
                <w:color w:val="ffffff"/>
                <w:spacing w:val="-4"/>
              </w:rPr>
              <w:t>再造散</w:t>
            </w:r>
          </w:p>
        </w:tc>
      </w:tr>
      <w:tr w14:paraId="4FD233C3">
        <w:tblPrEx/>
        <w:trPr>
          <w:trHeight w:val="1609" w:hRule="atLeast"/>
        </w:trPr>
        <w:tc>
          <w:tcPr>
            <w:tcW w:w="1263" w:type="dxa"/>
            <w:tcBorders/>
          </w:tcPr>
          <w:p w14:paraId="9FB40BF3">
            <w:pPr>
              <w:pStyle w:val="style0"/>
              <w:spacing w:lineRule="auto" w:line="326"/>
              <w:rPr>
                <w:rFonts w:ascii="Arial"/>
                <w:sz w:val="21"/>
              </w:rPr>
            </w:pPr>
          </w:p>
          <w:p w14:paraId="03AAD93E">
            <w:pPr>
              <w:pStyle w:val="style0"/>
              <w:spacing w:lineRule="auto" w:line="327"/>
              <w:rPr>
                <w:rFonts w:ascii="Arial"/>
                <w:sz w:val="21"/>
              </w:rPr>
            </w:pPr>
          </w:p>
          <w:p w14:paraId="19ED83D5">
            <w:pPr>
              <w:pStyle w:val="style4098"/>
              <w:spacing w:before="59" w:lineRule="auto" w:line="220"/>
              <w:ind w:left="447"/>
              <w:rPr/>
            </w:pPr>
            <w:r>
              <w:rPr>
                <w:b/>
                <w:bCs/>
                <w:spacing w:val="-4"/>
              </w:rPr>
              <w:t>方解</w:t>
            </w:r>
          </w:p>
        </w:tc>
        <w:tc>
          <w:tcPr>
            <w:tcW w:w="8076" w:type="dxa"/>
            <w:tcBorders/>
          </w:tcPr>
          <w:p w14:paraId="FF738F56">
            <w:pPr>
              <w:pStyle w:val="style4098"/>
              <w:spacing w:before="67" w:lineRule="auto" w:line="219"/>
              <w:ind w:left="101"/>
              <w:rPr/>
            </w:pPr>
            <w:r>
              <w:rPr>
                <w:color w:val="00b6ee"/>
                <w:spacing w:val="-1"/>
              </w:rPr>
              <w:t>熟附、桂枝、细辛：</w:t>
            </w:r>
            <w:r>
              <w:rPr>
                <w:spacing w:val="-1"/>
              </w:rPr>
              <w:t>温里助阳，散寒解表</w:t>
            </w:r>
          </w:p>
          <w:p w14:paraId="0FD023ED">
            <w:pPr>
              <w:pStyle w:val="style4098"/>
              <w:spacing w:before="65" w:lineRule="exact" w:line="252"/>
              <w:ind w:left="101"/>
              <w:rPr/>
            </w:pPr>
            <w:r>
              <w:rPr>
                <w:color w:val="00bdec"/>
                <w:position w:val="5"/>
              </w:rPr>
              <w:t>黄芪、人参：</w:t>
            </w:r>
            <w:r>
              <w:rPr>
                <w:position w:val="5"/>
              </w:rPr>
              <w:t>补元气，固肌表。①助药势以鼓邪外</w:t>
            </w:r>
            <w:r>
              <w:rPr>
                <w:spacing w:val="-1"/>
                <w:position w:val="5"/>
              </w:rPr>
              <w:t>出；②防阳随汗脱</w:t>
            </w:r>
          </w:p>
          <w:p w14:paraId="074C578D">
            <w:pPr>
              <w:pStyle w:val="style4098"/>
              <w:spacing w:lineRule="auto" w:line="219"/>
              <w:ind w:left="101"/>
              <w:rPr/>
            </w:pPr>
            <w:r>
              <w:rPr>
                <w:color w:val="00bdec"/>
              </w:rPr>
              <w:t>羌活、川芎、防风：</w:t>
            </w:r>
            <w:r>
              <w:t>疏风行血，加强解表散寒之力</w:t>
            </w:r>
          </w:p>
          <w:p w14:paraId="70BDD1D8">
            <w:pPr>
              <w:pStyle w:val="style4098"/>
              <w:spacing w:before="23" w:lineRule="auto" w:line="242"/>
              <w:ind w:left="101" w:right="1483"/>
              <w:rPr/>
            </w:pPr>
            <w:r>
              <w:rPr>
                <w:color w:val="00b8e6"/>
                <w:spacing w:val="-2"/>
              </w:rPr>
              <w:t>白</w:t>
            </w:r>
            <w:r>
              <w:rPr>
                <w:color w:val="00b8e6"/>
                <w:spacing w:val="-19"/>
              </w:rPr>
              <w:t xml:space="preserve"> </w:t>
            </w:r>
            <w:r>
              <w:rPr>
                <w:color w:val="00b8e6"/>
                <w:spacing w:val="-2"/>
              </w:rPr>
              <w:t>芍</w:t>
            </w:r>
            <w:r>
              <w:rPr>
                <w:spacing w:val="-2"/>
              </w:rPr>
              <w:t>：①凉血益阴和营；②兼制附桂羌辛之辛温燥；③炒用防止其寒性及碍其解表</w:t>
            </w:r>
            <w:r>
              <w:t xml:space="preserve"> </w:t>
            </w:r>
            <w:r>
              <w:rPr>
                <w:color w:val="00b6ed"/>
                <w:spacing w:val="-5"/>
              </w:rPr>
              <w:t>甘 草</w:t>
            </w:r>
            <w:r>
              <w:rPr>
                <w:color w:val="00b6ed"/>
                <w:spacing w:val="-8"/>
              </w:rPr>
              <w:t xml:space="preserve"> </w:t>
            </w:r>
            <w:r>
              <w:rPr>
                <w:color w:val="00b6ed"/>
                <w:spacing w:val="-5"/>
              </w:rPr>
              <w:t>：</w:t>
            </w:r>
            <w:r>
              <w:rPr>
                <w:spacing w:val="-5"/>
              </w:rPr>
              <w:t>①益气和中缓峻；②使汗出不猛而邪尽去且正不伤，是佐助又有佐制之意</w:t>
            </w:r>
          </w:p>
          <w:p w14:paraId="5C4CF888">
            <w:pPr>
              <w:pStyle w:val="style4098"/>
              <w:spacing w:before="78" w:lineRule="auto" w:line="217"/>
              <w:ind w:left="101"/>
              <w:rPr/>
            </w:pPr>
            <w:r>
              <w:rPr>
                <w:color w:val="00c2e9"/>
                <w:spacing w:val="1"/>
              </w:rPr>
              <w:t>生姜、大枣：</w:t>
            </w:r>
            <w:r>
              <w:rPr>
                <w:spacing w:val="1"/>
              </w:rPr>
              <w:t>①升腾脾胃气液；②调和营卫而</w:t>
            </w:r>
            <w:r>
              <w:t>助汗出</w:t>
            </w:r>
          </w:p>
        </w:tc>
      </w:tr>
      <w:tr w14:paraId="CE17A49C">
        <w:tblPrEx/>
        <w:trPr>
          <w:trHeight w:val="1139" w:hRule="atLeast"/>
        </w:trPr>
        <w:tc>
          <w:tcPr>
            <w:tcW w:w="1263" w:type="dxa"/>
            <w:tcBorders/>
          </w:tcPr>
          <w:p w14:paraId="25BE412B">
            <w:pPr>
              <w:pStyle w:val="style0"/>
              <w:spacing w:lineRule="auto" w:line="415"/>
              <w:rPr>
                <w:rFonts w:ascii="Arial"/>
                <w:sz w:val="21"/>
              </w:rPr>
            </w:pPr>
          </w:p>
          <w:p w14:paraId="6903A00C">
            <w:pPr>
              <w:pStyle w:val="style4098"/>
              <w:spacing w:before="59" w:lineRule="auto" w:line="219"/>
              <w:ind w:left="267"/>
              <w:rPr/>
            </w:pPr>
            <w:r>
              <w:rPr>
                <w:b/>
                <w:bCs/>
                <w:spacing w:val="-4"/>
              </w:rPr>
              <w:t>配伍特点</w:t>
            </w:r>
          </w:p>
        </w:tc>
        <w:tc>
          <w:tcPr>
            <w:tcW w:w="8076" w:type="dxa"/>
            <w:tcBorders/>
          </w:tcPr>
          <w:p w14:paraId="DA8EBB6A">
            <w:pPr>
              <w:pStyle w:val="style4098"/>
              <w:spacing w:before="78" w:lineRule="auto" w:line="261"/>
              <w:ind w:left="100" w:hanging="9"/>
              <w:jc w:val="both"/>
              <w:rPr/>
            </w:pPr>
            <w:r>
              <w:rPr>
                <w:spacing w:val="-13"/>
              </w:rPr>
              <w:t>解表药与益气助阳药同用，助阳益气，助正</w:t>
            </w:r>
            <w:r>
              <w:rPr>
                <w:spacing w:val="-14"/>
              </w:rPr>
              <w:t>达邪，且汗不伤正，补不碍邪(辛温与甘温合法，助阳气以散表邪)</w:t>
            </w:r>
            <w:r>
              <w:t xml:space="preserve"> </w:t>
            </w:r>
            <w:r>
              <w:rPr>
                <w:spacing w:val="-7"/>
              </w:rPr>
              <w:t>1.配伍周密，选药精细，虽仿效麻黄细辛附子汤法，却避用发越阳气之麻黄，用桂枝汤加羌活、</w:t>
            </w:r>
            <w:r>
              <w:rPr>
                <w:spacing w:val="-8"/>
              </w:rPr>
              <w:t>防风、川</w:t>
            </w:r>
            <w:r>
              <w:t xml:space="preserve"> </w:t>
            </w:r>
            <w:r>
              <w:rPr>
                <w:spacing w:val="-2"/>
              </w:rPr>
              <w:t>芎，于发汗之中兼和营卫</w:t>
            </w:r>
          </w:p>
          <w:p w14:paraId="A224F4E5">
            <w:pPr>
              <w:pStyle w:val="style4098"/>
              <w:spacing w:before="46" w:lineRule="auto" w:line="219"/>
              <w:ind w:left="101"/>
              <w:rPr/>
            </w:pPr>
            <w:r>
              <w:rPr>
                <w:spacing w:val="-1"/>
              </w:rPr>
              <w:t>2.生姜煨用专事温胃；芍药炒用，使其和营制燥而不碍汗</w:t>
            </w:r>
          </w:p>
        </w:tc>
      </w:tr>
      <w:tr w14:paraId="B08DA4B8">
        <w:tblPrEx/>
        <w:trPr>
          <w:trHeight w:val="519" w:hRule="atLeast"/>
        </w:trPr>
        <w:tc>
          <w:tcPr>
            <w:tcW w:w="1263" w:type="dxa"/>
            <w:tcBorders/>
          </w:tcPr>
          <w:p w14:paraId="774EAD32">
            <w:pPr>
              <w:pStyle w:val="style4098"/>
              <w:spacing w:before="168" w:lineRule="auto" w:line="221"/>
              <w:ind w:left="267"/>
              <w:rPr/>
            </w:pPr>
            <w:r>
              <w:rPr>
                <w:b/>
                <w:bCs/>
                <w:spacing w:val="2"/>
              </w:rPr>
              <w:t>加减应用</w:t>
            </w:r>
          </w:p>
        </w:tc>
        <w:tc>
          <w:tcPr>
            <w:tcW w:w="8076" w:type="dxa"/>
            <w:tcBorders/>
          </w:tcPr>
          <w:p w14:paraId="532F4A4D">
            <w:pPr>
              <w:pStyle w:val="style4098"/>
              <w:spacing w:before="27" w:lineRule="auto" w:line="247"/>
              <w:ind w:left="100" w:hanging="49"/>
              <w:rPr/>
            </w:pPr>
            <w:r>
              <w:rPr>
                <w:spacing w:val="-10"/>
              </w:rPr>
              <w:t>①</w:t>
            </w:r>
            <w:r>
              <w:rPr>
                <w:spacing w:val="-9"/>
              </w:rPr>
              <w:t>表闭无汗：加苏叶、荆芥；②中焦虚寒，腹痛便溏</w:t>
            </w:r>
            <w:r>
              <w:rPr>
                <w:spacing w:val="-10"/>
              </w:rPr>
              <w:t>：煨姜易干姜，加白术；③内有寒饮，咳嗽痰稀：加</w:t>
            </w:r>
            <w:r>
              <w:rPr>
                <w:spacing w:val="-9"/>
              </w:rPr>
              <w:t>半</w:t>
            </w:r>
            <w:r>
              <w:t xml:space="preserve"> </w:t>
            </w:r>
            <w:r>
              <w:rPr>
                <w:spacing w:val="-2"/>
              </w:rPr>
              <w:t>夏、茯苓</w:t>
            </w:r>
          </w:p>
        </w:tc>
      </w:tr>
      <w:tr w14:paraId="8A56B679">
        <w:tblPrEx/>
        <w:trPr>
          <w:trHeight w:val="350" w:hRule="atLeast"/>
        </w:trPr>
        <w:tc>
          <w:tcPr>
            <w:tcW w:w="1263" w:type="dxa"/>
            <w:tcBorders/>
          </w:tcPr>
          <w:p w14:paraId="C25DC719">
            <w:pPr>
              <w:pStyle w:val="style4098"/>
              <w:spacing w:before="89" w:lineRule="auto" w:line="220"/>
              <w:ind w:left="267"/>
              <w:rPr/>
            </w:pPr>
            <w:r>
              <w:rPr>
                <w:b/>
                <w:bCs/>
                <w:spacing w:val="-4"/>
              </w:rPr>
              <w:t>注意事项</w:t>
            </w:r>
          </w:p>
        </w:tc>
        <w:tc>
          <w:tcPr>
            <w:tcW w:w="8076" w:type="dxa"/>
            <w:tcBorders/>
          </w:tcPr>
          <w:p w14:paraId="330FFE4B">
            <w:pPr>
              <w:pStyle w:val="style4098"/>
              <w:spacing w:before="90" w:lineRule="auto" w:line="219"/>
              <w:ind w:left="101"/>
              <w:rPr/>
            </w:pPr>
            <w:r>
              <w:rPr>
                <w:spacing w:val="1"/>
              </w:rPr>
              <w:t>血虚感寒或湿温初起者，本方忌用</w:t>
            </w:r>
          </w:p>
        </w:tc>
      </w:tr>
      <w:tr w14:paraId="481980CD">
        <w:tblPrEx/>
        <w:trPr>
          <w:trHeight w:val="359" w:hRule="atLeast"/>
        </w:trPr>
        <w:tc>
          <w:tcPr>
            <w:tcW w:w="9339" w:type="dxa"/>
            <w:gridSpan w:val="2"/>
            <w:tcBorders/>
            <w:shd w:val="clear" w:color="auto" w:fill="00abf5"/>
          </w:tcPr>
          <w:p w14:paraId="149E0260">
            <w:pPr>
              <w:pStyle w:val="style4098"/>
              <w:spacing w:before="88" w:lineRule="auto" w:line="219"/>
              <w:ind w:left="4217"/>
              <w:rPr/>
            </w:pPr>
            <w:r>
              <w:rPr>
                <w:b/>
                <w:bCs/>
                <w:color w:val="ffffff"/>
                <w:spacing w:val="-4"/>
              </w:rPr>
              <w:t>加减葳蕤汤</w:t>
            </w:r>
          </w:p>
        </w:tc>
      </w:tr>
      <w:tr w14:paraId="014886D1">
        <w:tblPrEx/>
        <w:trPr>
          <w:trHeight w:val="350" w:hRule="atLeast"/>
        </w:trPr>
        <w:tc>
          <w:tcPr>
            <w:tcW w:w="1263" w:type="dxa"/>
            <w:tcBorders/>
          </w:tcPr>
          <w:p w14:paraId="B76DBC07">
            <w:pPr>
              <w:pStyle w:val="style4098"/>
              <w:spacing w:before="88" w:lineRule="auto" w:line="219"/>
              <w:ind w:left="447"/>
              <w:rPr/>
            </w:pPr>
            <w:r>
              <w:rPr>
                <w:b/>
                <w:bCs/>
                <w:spacing w:val="-4"/>
              </w:rPr>
              <w:t>方歌</w:t>
            </w:r>
          </w:p>
        </w:tc>
        <w:tc>
          <w:tcPr>
            <w:tcW w:w="8076" w:type="dxa"/>
            <w:tcBorders/>
          </w:tcPr>
          <w:p w14:paraId="F0B21107">
            <w:pPr>
              <w:pStyle w:val="style4098"/>
              <w:spacing w:before="91" w:lineRule="auto" w:line="219"/>
              <w:ind w:left="101"/>
              <w:rPr/>
            </w:pPr>
            <w:r>
              <w:t>加减葳蕤用白薇，豆豉葱白桔梗随。草枣薄荷八味共</w:t>
            </w:r>
            <w:r>
              <w:rPr>
                <w:spacing w:val="-1"/>
              </w:rPr>
              <w:t>，滋阴发汗功可慰</w:t>
            </w:r>
          </w:p>
        </w:tc>
      </w:tr>
      <w:tr w14:paraId="F8CC1F61">
        <w:tblPrEx/>
        <w:trPr>
          <w:trHeight w:val="340" w:hRule="atLeast"/>
        </w:trPr>
        <w:tc>
          <w:tcPr>
            <w:tcW w:w="1263" w:type="dxa"/>
            <w:tcBorders/>
          </w:tcPr>
          <w:p w14:paraId="EB0510BC">
            <w:pPr>
              <w:pStyle w:val="style4098"/>
              <w:spacing w:before="80" w:lineRule="auto" w:line="221"/>
              <w:ind w:left="447"/>
              <w:rPr/>
            </w:pPr>
            <w:r>
              <w:rPr>
                <w:b/>
                <w:bCs/>
                <w:spacing w:val="-5"/>
              </w:rPr>
              <w:t>组成</w:t>
            </w:r>
          </w:p>
        </w:tc>
        <w:tc>
          <w:tcPr>
            <w:tcW w:w="8076" w:type="dxa"/>
            <w:tcBorders/>
          </w:tcPr>
          <w:p w14:paraId="64133499">
            <w:pPr>
              <w:pStyle w:val="style4098"/>
              <w:spacing w:before="81" w:lineRule="auto" w:line="219"/>
              <w:ind w:left="101"/>
              <w:rPr/>
            </w:pPr>
            <w:r>
              <w:rPr>
                <w:color w:val="00bae9"/>
                <w:spacing w:val="2"/>
              </w:rPr>
              <w:t>葳蕤(玉竹)</w:t>
            </w:r>
            <w:r>
              <w:rPr>
                <w:color w:val="00bae9"/>
                <w:spacing w:val="64"/>
              </w:rPr>
              <w:t xml:space="preserve"> </w:t>
            </w:r>
            <w:r>
              <w:rPr>
                <w:color w:val="00b5ec"/>
                <w:spacing w:val="2"/>
              </w:rPr>
              <w:t>白薇</w:t>
            </w:r>
            <w:r>
              <w:rPr>
                <w:color w:val="00b5ec"/>
                <w:spacing w:val="83"/>
              </w:rPr>
              <w:t xml:space="preserve"> </w:t>
            </w:r>
            <w:r>
              <w:rPr>
                <w:color w:val="00b6e3"/>
                <w:spacing w:val="2"/>
              </w:rPr>
              <w:t>生葱白</w:t>
            </w:r>
            <w:r>
              <w:rPr>
                <w:color w:val="00b6e3"/>
                <w:spacing w:val="-23"/>
              </w:rPr>
              <w:t xml:space="preserve"> </w:t>
            </w:r>
            <w:r>
              <w:rPr>
                <w:color w:val="00bae9"/>
                <w:spacing w:val="2"/>
              </w:rPr>
              <w:t xml:space="preserve">淡豆豉  </w:t>
            </w:r>
            <w:r>
              <w:rPr>
                <w:color w:val="00bdec"/>
                <w:spacing w:val="2"/>
              </w:rPr>
              <w:t>薄荷</w:t>
            </w:r>
            <w:r>
              <w:rPr>
                <w:color w:val="00bdec"/>
                <w:spacing w:val="80"/>
              </w:rPr>
              <w:t xml:space="preserve"> </w:t>
            </w:r>
            <w:r>
              <w:rPr>
                <w:color w:val="00b2e8"/>
                <w:spacing w:val="2"/>
              </w:rPr>
              <w:t xml:space="preserve">桔梗  </w:t>
            </w:r>
            <w:r>
              <w:rPr>
                <w:color w:val="00bfe5"/>
                <w:spacing w:val="2"/>
              </w:rPr>
              <w:t xml:space="preserve">红枣  </w:t>
            </w:r>
            <w:r>
              <w:rPr>
                <w:color w:val="00bbea"/>
                <w:spacing w:val="2"/>
              </w:rPr>
              <w:t>炙甘草</w:t>
            </w:r>
          </w:p>
        </w:tc>
      </w:tr>
      <w:tr w14:paraId="082C23A4">
        <w:tblPrEx/>
        <w:trPr>
          <w:trHeight w:val="350" w:hRule="atLeast"/>
        </w:trPr>
        <w:tc>
          <w:tcPr>
            <w:tcW w:w="1263" w:type="dxa"/>
            <w:tcBorders/>
          </w:tcPr>
          <w:p w14:paraId="0927568F">
            <w:pPr>
              <w:pStyle w:val="style4098"/>
              <w:spacing w:before="90" w:lineRule="auto" w:line="221"/>
              <w:ind w:left="447"/>
              <w:rPr/>
            </w:pPr>
            <w:r>
              <w:rPr>
                <w:b/>
                <w:bCs/>
                <w:spacing w:val="-5"/>
              </w:rPr>
              <w:t>用法</w:t>
            </w:r>
          </w:p>
        </w:tc>
        <w:tc>
          <w:tcPr>
            <w:tcW w:w="8076" w:type="dxa"/>
            <w:tcBorders/>
          </w:tcPr>
          <w:p w14:paraId="52C9552B">
            <w:pPr>
              <w:pStyle w:val="style4098"/>
              <w:spacing w:before="92" w:lineRule="auto" w:line="219"/>
              <w:ind w:left="101"/>
              <w:rPr/>
            </w:pPr>
            <w:r>
              <w:rPr>
                <w:spacing w:val="-2"/>
              </w:rPr>
              <w:t>水煎，分温再服</w:t>
            </w:r>
          </w:p>
        </w:tc>
      </w:tr>
      <w:tr w14:paraId="C9DF22F3">
        <w:tblPrEx/>
        <w:trPr>
          <w:trHeight w:val="360" w:hRule="atLeast"/>
        </w:trPr>
        <w:tc>
          <w:tcPr>
            <w:tcW w:w="1263" w:type="dxa"/>
            <w:tcBorders/>
          </w:tcPr>
          <w:p w14:paraId="CE67EDE0">
            <w:pPr>
              <w:pStyle w:val="style4098"/>
              <w:spacing w:before="90" w:lineRule="auto" w:line="221"/>
              <w:ind w:left="447"/>
              <w:rPr/>
            </w:pPr>
            <w:r>
              <w:rPr>
                <w:b/>
                <w:bCs/>
                <w:spacing w:val="6"/>
              </w:rPr>
              <w:t>功用</w:t>
            </w:r>
          </w:p>
        </w:tc>
        <w:tc>
          <w:tcPr>
            <w:tcW w:w="8076" w:type="dxa"/>
            <w:tcBorders/>
          </w:tcPr>
          <w:p w14:paraId="5EB97074">
            <w:pPr>
              <w:pStyle w:val="style4098"/>
              <w:spacing w:before="91" w:lineRule="auto" w:line="219"/>
              <w:ind w:left="101"/>
              <w:rPr/>
            </w:pPr>
            <w:r>
              <w:rPr>
                <w:color w:val="00c2e9"/>
                <w:spacing w:val="2"/>
              </w:rPr>
              <w:t>滋阴清热，发汗解表(滋阴解表)</w:t>
            </w:r>
          </w:p>
        </w:tc>
      </w:tr>
      <w:tr w14:paraId="4D023267">
        <w:tblPrEx/>
        <w:trPr>
          <w:trHeight w:val="350" w:hRule="atLeast"/>
        </w:trPr>
        <w:tc>
          <w:tcPr>
            <w:tcW w:w="1263" w:type="dxa"/>
            <w:tcBorders/>
          </w:tcPr>
          <w:p w14:paraId="DFC298DF">
            <w:pPr>
              <w:pStyle w:val="style4098"/>
              <w:spacing w:before="95" w:lineRule="auto" w:line="224"/>
              <w:ind w:left="447"/>
              <w:rPr/>
            </w:pPr>
            <w:r>
              <w:rPr>
                <w:b/>
                <w:bCs/>
                <w:spacing w:val="-5"/>
              </w:rPr>
              <w:t>主治</w:t>
            </w:r>
          </w:p>
        </w:tc>
        <w:tc>
          <w:tcPr>
            <w:tcW w:w="8076" w:type="dxa"/>
            <w:tcBorders/>
          </w:tcPr>
          <w:p w14:paraId="3340BA00">
            <w:pPr>
              <w:pStyle w:val="style4098"/>
              <w:spacing w:before="91" w:lineRule="auto" w:line="219"/>
              <w:ind w:left="101"/>
              <w:rPr/>
            </w:pPr>
            <w:r>
              <w:rPr>
                <w:color w:val="00b0e6"/>
              </w:rPr>
              <w:t>阴虚外感风热证。</w:t>
            </w:r>
            <w:r>
              <w:t>头痛身热，微恶风寒，无汗或有汗不多，咳嗽心</w:t>
            </w:r>
            <w:r>
              <w:rPr>
                <w:spacing w:val="-1"/>
              </w:rPr>
              <w:t>烦，口渴咽干，舌赤脉数</w:t>
            </w:r>
          </w:p>
        </w:tc>
      </w:tr>
      <w:tr w14:paraId="68E9B35B">
        <w:tblPrEx/>
        <w:trPr>
          <w:trHeight w:val="1359" w:hRule="atLeast"/>
        </w:trPr>
        <w:tc>
          <w:tcPr>
            <w:tcW w:w="1263" w:type="dxa"/>
            <w:tcBorders/>
          </w:tcPr>
          <w:p w14:paraId="4A5DA613">
            <w:pPr>
              <w:pStyle w:val="style0"/>
              <w:spacing w:lineRule="auto" w:line="264"/>
              <w:rPr>
                <w:rFonts w:ascii="Arial"/>
                <w:sz w:val="21"/>
              </w:rPr>
            </w:pPr>
          </w:p>
          <w:p w14:paraId="F5512F14">
            <w:pPr>
              <w:pStyle w:val="style0"/>
              <w:spacing w:lineRule="auto" w:line="264"/>
              <w:rPr>
                <w:rFonts w:ascii="Arial"/>
                <w:sz w:val="21"/>
              </w:rPr>
            </w:pPr>
          </w:p>
          <w:p w14:paraId="C6277BCF">
            <w:pPr>
              <w:pStyle w:val="style4098"/>
              <w:spacing w:before="59" w:lineRule="auto" w:line="220"/>
              <w:ind w:left="447"/>
              <w:rPr/>
            </w:pPr>
            <w:r>
              <w:rPr>
                <w:b/>
                <w:bCs/>
                <w:spacing w:val="-4"/>
              </w:rPr>
              <w:t>方解</w:t>
            </w:r>
          </w:p>
        </w:tc>
        <w:tc>
          <w:tcPr>
            <w:tcW w:w="8076" w:type="dxa"/>
            <w:tcBorders/>
          </w:tcPr>
          <w:p w14:paraId="4F6AD617">
            <w:pPr>
              <w:pStyle w:val="style4098"/>
              <w:spacing w:before="91" w:lineRule="exact" w:line="270"/>
              <w:ind w:left="11"/>
              <w:rPr/>
            </w:pPr>
            <w:r>
              <w:rPr>
                <w:spacing w:val="-6"/>
                <w:position w:val="6"/>
              </w:rPr>
              <w:t>【</w:t>
            </w:r>
            <w:r>
              <w:rPr>
                <w:spacing w:val="47"/>
                <w:w w:val="101"/>
                <w:position w:val="6"/>
              </w:rPr>
              <w:t xml:space="preserve"> </w:t>
            </w:r>
            <w:r>
              <w:rPr>
                <w:spacing w:val="-6"/>
                <w:position w:val="6"/>
              </w:rPr>
              <w:t>君 】</w:t>
            </w:r>
            <w:r>
              <w:rPr>
                <w:color w:val="00bbea"/>
                <w:spacing w:val="-6"/>
                <w:position w:val="6"/>
              </w:rPr>
              <w:t>葳蕤(玉竹):</w:t>
            </w:r>
            <w:r>
              <w:rPr>
                <w:spacing w:val="-6"/>
                <w:position w:val="6"/>
              </w:rPr>
              <w:t>滋阴养液以资汗源，兼润肺燥</w:t>
            </w:r>
          </w:p>
          <w:p w14:paraId="4C4AC00B">
            <w:pPr>
              <w:pStyle w:val="style4098"/>
              <w:spacing w:lineRule="auto" w:line="218"/>
              <w:ind w:left="101"/>
              <w:rPr/>
            </w:pPr>
            <w:r>
              <w:rPr>
                <w:color w:val="00bbea"/>
                <w:spacing w:val="-6"/>
              </w:rPr>
              <w:t>薄 荷</w:t>
            </w:r>
            <w:r>
              <w:rPr>
                <w:color w:val="00bbea"/>
                <w:spacing w:val="-4"/>
              </w:rPr>
              <w:t xml:space="preserve"> </w:t>
            </w:r>
            <w:r>
              <w:rPr>
                <w:color w:val="00bbea"/>
                <w:spacing w:val="-6"/>
              </w:rPr>
              <w:t>：</w:t>
            </w:r>
            <w:r>
              <w:rPr>
                <w:spacing w:val="-6"/>
              </w:rPr>
              <w:t>疏散风热，清利咽喉(</w:t>
            </w:r>
            <w:r>
              <w:rPr>
                <w:color w:val="00b6ed"/>
                <w:spacing w:val="-6"/>
              </w:rPr>
              <w:t>温病宜汗解之要药)</w:t>
            </w:r>
          </w:p>
          <w:p w14:paraId="229442FD">
            <w:pPr>
              <w:pStyle w:val="style4098"/>
              <w:spacing w:before="46" w:lineRule="auto" w:line="219"/>
              <w:ind w:left="11"/>
              <w:rPr/>
            </w:pPr>
            <w:r>
              <w:rPr>
                <w:spacing w:val="-7"/>
              </w:rPr>
              <w:t>【</w:t>
            </w:r>
            <w:r>
              <w:rPr>
                <w:spacing w:val="46"/>
                <w:w w:val="101"/>
              </w:rPr>
              <w:t xml:space="preserve"> </w:t>
            </w:r>
            <w:r>
              <w:rPr>
                <w:spacing w:val="-7"/>
              </w:rPr>
              <w:t>臣 】</w:t>
            </w:r>
            <w:r>
              <w:rPr>
                <w:color w:val="00c3ea"/>
                <w:spacing w:val="-7"/>
              </w:rPr>
              <w:t>葱白、淡豆豉：助薄荷</w:t>
            </w:r>
            <w:r>
              <w:rPr>
                <w:spacing w:val="-7"/>
              </w:rPr>
              <w:t>发散表邪</w:t>
            </w:r>
          </w:p>
          <w:p w14:paraId="026298F4">
            <w:pPr>
              <w:pStyle w:val="style4098"/>
              <w:spacing w:before="35" w:lineRule="exact" w:line="272"/>
              <w:ind w:left="11"/>
              <w:rPr/>
            </w:pPr>
            <w:r>
              <w:rPr>
                <w:color w:val="00b6e3"/>
                <w:spacing w:val="-11"/>
                <w:position w:val="6"/>
              </w:rPr>
              <w:t>【 佐</w:t>
            </w:r>
            <w:r>
              <w:rPr>
                <w:color w:val="00b6e3"/>
                <w:spacing w:val="-21"/>
                <w:position w:val="6"/>
              </w:rPr>
              <w:t xml:space="preserve"> </w:t>
            </w:r>
            <w:r>
              <w:rPr>
                <w:color w:val="00b6e3"/>
                <w:spacing w:val="-11"/>
                <w:position w:val="6"/>
              </w:rPr>
              <w:t>】 白</w:t>
            </w:r>
            <w:r>
              <w:rPr>
                <w:color w:val="00b6e3"/>
                <w:spacing w:val="-38"/>
                <w:position w:val="6"/>
              </w:rPr>
              <w:t xml:space="preserve"> </w:t>
            </w:r>
            <w:r>
              <w:rPr>
                <w:color w:val="00b6e3"/>
                <w:spacing w:val="-11"/>
                <w:position w:val="6"/>
              </w:rPr>
              <w:t>薇</w:t>
            </w:r>
            <w:r>
              <w:rPr>
                <w:color w:val="00b6e3"/>
                <w:spacing w:val="-46"/>
                <w:position w:val="6"/>
              </w:rPr>
              <w:t xml:space="preserve"> </w:t>
            </w:r>
            <w:r>
              <w:rPr>
                <w:color w:val="00b6e3"/>
                <w:spacing w:val="-11"/>
                <w:position w:val="6"/>
              </w:rPr>
              <w:t>：</w:t>
            </w:r>
            <w:r>
              <w:rPr>
                <w:spacing w:val="-11"/>
                <w:position w:val="6"/>
              </w:rPr>
              <w:t>益阴凉血清热。</w:t>
            </w:r>
            <w:r>
              <w:rPr>
                <w:color w:val="00c4eb"/>
                <w:spacing w:val="-11"/>
                <w:position w:val="6"/>
              </w:rPr>
              <w:t>桔梗：宣</w:t>
            </w:r>
            <w:r>
              <w:rPr>
                <w:spacing w:val="-11"/>
                <w:position w:val="6"/>
              </w:rPr>
              <w:t>肺止咳。</w:t>
            </w:r>
            <w:r>
              <w:rPr>
                <w:color w:val="00bbea"/>
                <w:spacing w:val="-11"/>
                <w:position w:val="6"/>
              </w:rPr>
              <w:t>红 枣</w:t>
            </w:r>
            <w:r>
              <w:rPr>
                <w:color w:val="00bbea"/>
                <w:spacing w:val="-12"/>
                <w:position w:val="6"/>
              </w:rPr>
              <w:t xml:space="preserve"> ：</w:t>
            </w:r>
            <w:r>
              <w:rPr>
                <w:spacing w:val="-12"/>
                <w:position w:val="6"/>
              </w:rPr>
              <w:t>①养血；②合白薇滋阴液</w:t>
            </w:r>
          </w:p>
          <w:p w14:paraId="6C0695D1">
            <w:pPr>
              <w:pStyle w:val="style4098"/>
              <w:spacing w:lineRule="auto" w:line="212"/>
              <w:ind w:left="11"/>
              <w:rPr/>
            </w:pPr>
            <w:r>
              <w:rPr>
                <w:spacing w:val="-24"/>
              </w:rPr>
              <w:t>【</w:t>
            </w:r>
            <w:r>
              <w:rPr>
                <w:spacing w:val="34"/>
              </w:rPr>
              <w:t xml:space="preserve"> </w:t>
            </w:r>
            <w:r>
              <w:rPr>
                <w:spacing w:val="-24"/>
              </w:rPr>
              <w:t>使 】</w:t>
            </w:r>
            <w:r>
              <w:rPr>
                <w:color w:val="00bceb"/>
                <w:spacing w:val="-24"/>
              </w:rPr>
              <w:t>甘 草 ：</w:t>
            </w:r>
            <w:r>
              <w:rPr>
                <w:spacing w:val="-24"/>
              </w:rPr>
              <w:t>调和诸药</w:t>
            </w:r>
          </w:p>
        </w:tc>
      </w:tr>
      <w:tr w14:paraId="A8595EBB">
        <w:tblPrEx/>
        <w:trPr>
          <w:trHeight w:val="839" w:hRule="atLeast"/>
        </w:trPr>
        <w:tc>
          <w:tcPr>
            <w:tcW w:w="1263" w:type="dxa"/>
            <w:tcBorders/>
          </w:tcPr>
          <w:p w14:paraId="7779B404">
            <w:pPr>
              <w:pStyle w:val="style0"/>
              <w:spacing w:lineRule="auto" w:line="270"/>
              <w:rPr>
                <w:rFonts w:ascii="Arial"/>
                <w:sz w:val="21"/>
              </w:rPr>
            </w:pPr>
          </w:p>
          <w:p w14:paraId="ECDE5A3A">
            <w:pPr>
              <w:pStyle w:val="style4098"/>
              <w:spacing w:before="59" w:lineRule="auto" w:line="219"/>
              <w:ind w:left="267"/>
              <w:rPr/>
            </w:pPr>
            <w:r>
              <w:rPr>
                <w:b/>
                <w:bCs/>
                <w:spacing w:val="-4"/>
              </w:rPr>
              <w:t>配伍特点</w:t>
            </w:r>
          </w:p>
        </w:tc>
        <w:tc>
          <w:tcPr>
            <w:tcW w:w="8076" w:type="dxa"/>
            <w:tcBorders/>
          </w:tcPr>
          <w:p w14:paraId="594E47D1">
            <w:pPr>
              <w:pStyle w:val="style4098"/>
              <w:spacing w:before="102" w:lineRule="auto" w:line="219"/>
              <w:ind w:left="101"/>
              <w:rPr/>
            </w:pPr>
            <w:r>
              <w:t>辛凉解表与甘平养阴合法，汗不伤阴，滋不碍邪</w:t>
            </w:r>
          </w:p>
          <w:p w14:paraId="5B0C4BFD">
            <w:pPr>
              <w:pStyle w:val="style4098"/>
              <w:spacing w:before="56" w:lineRule="exact" w:line="251"/>
              <w:ind w:left="101"/>
              <w:rPr/>
            </w:pPr>
            <w:r>
              <w:rPr>
                <w:position w:val="5"/>
              </w:rPr>
              <w:t>1.“滋阴、解表、清热”为阴虚外感证治疗组方的基本思路</w:t>
            </w:r>
          </w:p>
          <w:p w14:paraId="35C9A64E">
            <w:pPr>
              <w:pStyle w:val="style4098"/>
              <w:spacing w:lineRule="auto" w:line="211"/>
              <w:ind w:left="101"/>
              <w:rPr/>
            </w:pPr>
            <w:r>
              <w:t>2.疏表散邪不伤阴，滋阴清热而不碍邪</w:t>
            </w:r>
          </w:p>
        </w:tc>
      </w:tr>
      <w:tr w14:paraId="1BD405F7">
        <w:tblPrEx/>
        <w:trPr>
          <w:trHeight w:val="569" w:hRule="atLeast"/>
        </w:trPr>
        <w:tc>
          <w:tcPr>
            <w:tcW w:w="1263" w:type="dxa"/>
            <w:tcBorders/>
          </w:tcPr>
          <w:p w14:paraId="AAF63FA1">
            <w:pPr>
              <w:pStyle w:val="style4098"/>
              <w:spacing w:before="202" w:lineRule="auto" w:line="221"/>
              <w:ind w:left="267"/>
              <w:rPr/>
            </w:pPr>
            <w:r>
              <w:rPr>
                <w:b/>
                <w:bCs/>
                <w:spacing w:val="2"/>
              </w:rPr>
              <w:t>加减应用</w:t>
            </w:r>
          </w:p>
        </w:tc>
        <w:tc>
          <w:tcPr>
            <w:tcW w:w="8076" w:type="dxa"/>
            <w:tcBorders/>
          </w:tcPr>
          <w:p w14:paraId="9F568145">
            <w:pPr>
              <w:pStyle w:val="style4098"/>
              <w:spacing w:before="91" w:lineRule="auto" w:line="237"/>
              <w:ind w:left="100" w:hanging="9"/>
              <w:rPr/>
            </w:pPr>
            <w:r>
              <w:rPr>
                <w:spacing w:val="-14"/>
              </w:rPr>
              <w:t>①表证较重，恶寒无汗：加防风、葛根；②风热上攻，咽喉肿痛：加牛蒡子、僵蚕；③阴虚痰热，咳痰不爽：</w:t>
            </w:r>
            <w:r>
              <w:rPr>
                <w:spacing w:val="5"/>
              </w:rPr>
              <w:t xml:space="preserve"> </w:t>
            </w:r>
            <w:r>
              <w:rPr>
                <w:spacing w:val="-2"/>
              </w:rPr>
              <w:t>加瓜萎皮、浙贝母；④心烦口渴较甚：加竹叶、天花粉；⑤肺燥肠枯，大便干结：加杏仁、</w:t>
            </w:r>
            <w:r>
              <w:rPr>
                <w:spacing w:val="-3"/>
              </w:rPr>
              <w:t>瓜蒌仁</w:t>
            </w:r>
          </w:p>
        </w:tc>
      </w:tr>
      <w:tr w14:paraId="5BF0482A">
        <w:tblPrEx/>
        <w:trPr>
          <w:trHeight w:val="350" w:hRule="atLeast"/>
        </w:trPr>
        <w:tc>
          <w:tcPr>
            <w:tcW w:w="1263" w:type="dxa"/>
            <w:tcBorders/>
          </w:tcPr>
          <w:p w14:paraId="E7C00A06">
            <w:pPr>
              <w:pStyle w:val="style4098"/>
              <w:spacing w:before="123" w:lineRule="auto" w:line="220"/>
              <w:ind w:left="267"/>
              <w:rPr/>
            </w:pPr>
            <w:r>
              <w:rPr>
                <w:b/>
                <w:bCs/>
                <w:spacing w:val="-4"/>
              </w:rPr>
              <w:t>注意事项</w:t>
            </w:r>
          </w:p>
        </w:tc>
        <w:tc>
          <w:tcPr>
            <w:tcW w:w="8076" w:type="dxa"/>
            <w:tcBorders/>
          </w:tcPr>
          <w:p w14:paraId="2EB53F05">
            <w:pPr>
              <w:pStyle w:val="style4098"/>
              <w:spacing w:before="144" w:lineRule="auto" w:line="200"/>
              <w:ind w:left="101"/>
              <w:rPr/>
            </w:pPr>
            <w:r>
              <w:rPr>
                <w:spacing w:val="1"/>
              </w:rPr>
              <w:t>外感表证无阴虚者不宜使用</w:t>
            </w:r>
          </w:p>
        </w:tc>
      </w:tr>
      <w:tr w14:paraId="FBA701D6">
        <w:tblPrEx/>
        <w:trPr>
          <w:trHeight w:val="359" w:hRule="atLeast"/>
        </w:trPr>
        <w:tc>
          <w:tcPr>
            <w:tcW w:w="9339" w:type="dxa"/>
            <w:gridSpan w:val="2"/>
            <w:tcBorders/>
            <w:shd w:val="clear" w:color="auto" w:fill="00a5f4"/>
          </w:tcPr>
          <w:p w14:paraId="3A0764F0">
            <w:pPr>
              <w:pStyle w:val="style4098"/>
              <w:spacing w:before="91" w:lineRule="auto" w:line="219"/>
              <w:ind w:left="4037"/>
              <w:rPr/>
            </w:pPr>
            <w:r>
              <w:rPr>
                <w:b/>
                <w:bCs/>
                <w:color w:val="ffffff"/>
                <w:spacing w:val="-3"/>
              </w:rPr>
              <w:t>麻黄细辛附子汤</w:t>
            </w:r>
          </w:p>
        </w:tc>
      </w:tr>
      <w:tr w14:paraId="65B7E3AD">
        <w:tblPrEx/>
        <w:trPr>
          <w:trHeight w:val="340" w:hRule="atLeast"/>
        </w:trPr>
        <w:tc>
          <w:tcPr>
            <w:tcW w:w="1263" w:type="dxa"/>
            <w:tcBorders/>
          </w:tcPr>
          <w:p w14:paraId="57357F97">
            <w:pPr>
              <w:pStyle w:val="style4098"/>
              <w:spacing w:before="82" w:lineRule="auto" w:line="219"/>
              <w:ind w:left="447"/>
              <w:rPr/>
            </w:pPr>
            <w:r>
              <w:rPr>
                <w:b/>
                <w:bCs/>
                <w:spacing w:val="-4"/>
              </w:rPr>
              <w:t>方歌</w:t>
            </w:r>
          </w:p>
        </w:tc>
        <w:tc>
          <w:tcPr>
            <w:tcW w:w="8076" w:type="dxa"/>
            <w:tcBorders/>
          </w:tcPr>
          <w:p w14:paraId="4C5018CC">
            <w:pPr>
              <w:pStyle w:val="style4098"/>
              <w:spacing w:before="85" w:lineRule="auto" w:line="219"/>
              <w:ind w:left="101"/>
              <w:rPr/>
            </w:pPr>
            <w:r>
              <w:t>麻黄附子细辛汤，助阳解表两法彰。少阴反发热脉沉，寒邪外解不伤阳</w:t>
            </w:r>
          </w:p>
        </w:tc>
      </w:tr>
      <w:tr w14:paraId="C5F09D8E">
        <w:tblPrEx/>
        <w:trPr>
          <w:trHeight w:val="350" w:hRule="atLeast"/>
        </w:trPr>
        <w:tc>
          <w:tcPr>
            <w:tcW w:w="1263" w:type="dxa"/>
            <w:tcBorders/>
          </w:tcPr>
          <w:p w14:paraId="11895F18">
            <w:pPr>
              <w:pStyle w:val="style4098"/>
              <w:spacing w:before="94" w:lineRule="auto" w:line="221"/>
              <w:ind w:left="447"/>
              <w:rPr/>
            </w:pPr>
            <w:r>
              <w:rPr>
                <w:b/>
                <w:bCs/>
                <w:spacing w:val="-5"/>
              </w:rPr>
              <w:t>组成</w:t>
            </w:r>
          </w:p>
        </w:tc>
        <w:tc>
          <w:tcPr>
            <w:tcW w:w="8076" w:type="dxa"/>
            <w:tcBorders/>
          </w:tcPr>
          <w:p w14:paraId="60AF9B7F">
            <w:pPr>
              <w:pStyle w:val="style4098"/>
              <w:spacing w:before="95" w:lineRule="auto" w:line="219"/>
              <w:ind w:left="101"/>
              <w:rPr/>
            </w:pPr>
            <w:r>
              <w:rPr>
                <w:color w:val="00bceb"/>
                <w:spacing w:val="1"/>
              </w:rPr>
              <w:t>麻黄</w:t>
            </w:r>
            <w:r>
              <w:rPr>
                <w:spacing w:val="1"/>
              </w:rPr>
              <w:t xml:space="preserve">二两  </w:t>
            </w:r>
            <w:r>
              <w:rPr>
                <w:color w:val="00bae9"/>
                <w:spacing w:val="1"/>
              </w:rPr>
              <w:t>炮附子</w:t>
            </w:r>
            <w:r>
              <w:rPr>
                <w:spacing w:val="1"/>
              </w:rPr>
              <w:t xml:space="preserve">一枚  </w:t>
            </w:r>
            <w:r>
              <w:rPr>
                <w:color w:val="00bceb"/>
                <w:spacing w:val="1"/>
              </w:rPr>
              <w:t>细辛</w:t>
            </w:r>
            <w:r>
              <w:rPr>
                <w:spacing w:val="1"/>
              </w:rPr>
              <w:t>二两(君药：十版为麻黄)</w:t>
            </w:r>
          </w:p>
        </w:tc>
      </w:tr>
      <w:tr w14:paraId="1F340F48">
        <w:tblPrEx/>
        <w:trPr>
          <w:trHeight w:val="350" w:hRule="atLeast"/>
        </w:trPr>
        <w:tc>
          <w:tcPr>
            <w:tcW w:w="1263" w:type="dxa"/>
            <w:tcBorders/>
          </w:tcPr>
          <w:p w14:paraId="7890C932">
            <w:pPr>
              <w:pStyle w:val="style4098"/>
              <w:spacing w:before="94" w:lineRule="auto" w:line="221"/>
              <w:ind w:left="447"/>
              <w:rPr/>
            </w:pPr>
            <w:r>
              <w:rPr>
                <w:b/>
                <w:bCs/>
                <w:spacing w:val="-5"/>
              </w:rPr>
              <w:t>用法</w:t>
            </w:r>
          </w:p>
        </w:tc>
        <w:tc>
          <w:tcPr>
            <w:tcW w:w="8076" w:type="dxa"/>
            <w:tcBorders/>
          </w:tcPr>
          <w:p w14:paraId="F4B4271A">
            <w:pPr>
              <w:pStyle w:val="style4098"/>
              <w:spacing w:before="96" w:lineRule="auto" w:line="219"/>
              <w:ind w:left="101"/>
              <w:rPr/>
            </w:pPr>
            <w:r>
              <w:t>上三味，以水一斗，先煮麻黄，减二升，去上沫，内诸药，煮取三升，去</w:t>
            </w:r>
            <w:r>
              <w:rPr>
                <w:spacing w:val="-1"/>
              </w:rPr>
              <w:t>滓。温服一升，日三服</w:t>
            </w:r>
          </w:p>
        </w:tc>
      </w:tr>
      <w:tr w14:paraId="2BF93166">
        <w:tblPrEx/>
        <w:trPr>
          <w:trHeight w:val="350" w:hRule="atLeast"/>
        </w:trPr>
        <w:tc>
          <w:tcPr>
            <w:tcW w:w="1263" w:type="dxa"/>
            <w:tcBorders/>
          </w:tcPr>
          <w:p w14:paraId="6C68AD15">
            <w:pPr>
              <w:pStyle w:val="style4098"/>
              <w:spacing w:before="94" w:lineRule="auto" w:line="221"/>
              <w:ind w:left="447"/>
              <w:rPr/>
            </w:pPr>
            <w:r>
              <w:rPr>
                <w:b/>
                <w:bCs/>
                <w:spacing w:val="6"/>
              </w:rPr>
              <w:t>功用</w:t>
            </w:r>
          </w:p>
        </w:tc>
        <w:tc>
          <w:tcPr>
            <w:tcW w:w="8076" w:type="dxa"/>
            <w:tcBorders/>
          </w:tcPr>
          <w:p w14:paraId="48754F8C">
            <w:pPr>
              <w:pStyle w:val="style4098"/>
              <w:spacing w:before="96" w:lineRule="auto" w:line="220"/>
              <w:ind w:left="101"/>
              <w:rPr/>
            </w:pPr>
            <w:r>
              <w:rPr>
                <w:color w:val="00b3e9"/>
                <w:spacing w:val="-2"/>
              </w:rPr>
              <w:t>助阳解表</w:t>
            </w:r>
          </w:p>
        </w:tc>
      </w:tr>
      <w:tr w14:paraId="031CD522">
        <w:tblPrEx/>
        <w:trPr>
          <w:trHeight w:val="799" w:hRule="atLeast"/>
        </w:trPr>
        <w:tc>
          <w:tcPr>
            <w:tcW w:w="1263" w:type="dxa"/>
            <w:tcBorders/>
          </w:tcPr>
          <w:p w14:paraId="184CCE8D">
            <w:pPr>
              <w:pStyle w:val="style0"/>
              <w:spacing w:lineRule="auto" w:line="258"/>
              <w:rPr>
                <w:rFonts w:ascii="Arial"/>
                <w:sz w:val="21"/>
              </w:rPr>
            </w:pPr>
          </w:p>
          <w:p w14:paraId="71CED728">
            <w:pPr>
              <w:pStyle w:val="style4098"/>
              <w:spacing w:before="59" w:lineRule="auto" w:line="224"/>
              <w:ind w:left="447"/>
              <w:rPr/>
            </w:pPr>
            <w:r>
              <w:rPr>
                <w:b/>
                <w:bCs/>
                <w:spacing w:val="-5"/>
              </w:rPr>
              <w:t>主治</w:t>
            </w:r>
          </w:p>
        </w:tc>
        <w:tc>
          <w:tcPr>
            <w:tcW w:w="8076" w:type="dxa"/>
            <w:tcBorders/>
          </w:tcPr>
          <w:p w14:paraId="A4789270">
            <w:pPr>
              <w:pStyle w:val="style4098"/>
              <w:spacing w:before="84" w:lineRule="auto" w:line="241"/>
              <w:ind w:left="90" w:hanging="9"/>
              <w:jc w:val="both"/>
              <w:rPr/>
            </w:pPr>
            <w:r>
              <w:rPr>
                <w:color w:val="00b8e6"/>
                <w:spacing w:val="-12"/>
              </w:rPr>
              <w:t>①素体阳虚，外感风寒表证。</w:t>
            </w:r>
            <w:r>
              <w:rPr>
                <w:spacing w:val="-12"/>
              </w:rPr>
              <w:t>发热，恶寒甚剧，其寒不解，神疲欲寐，脉沉微(少阴伤寒：少阴病，始得之，</w:t>
            </w:r>
            <w:r>
              <w:rPr>
                <w:spacing w:val="9"/>
              </w:rPr>
              <w:t xml:space="preserve"> </w:t>
            </w:r>
            <w:r>
              <w:rPr>
                <w:spacing w:val="-8"/>
              </w:rPr>
              <w:t>反发热，脉沉)。</w:t>
            </w:r>
            <w:r>
              <w:rPr>
                <w:color w:val="00c0e6"/>
                <w:spacing w:val="-8"/>
              </w:rPr>
              <w:t>②暴哑。</w:t>
            </w:r>
            <w:r>
              <w:rPr>
                <w:spacing w:val="-8"/>
              </w:rPr>
              <w:t>突发声音嘶哑，甚至失音不语，</w:t>
            </w:r>
            <w:r>
              <w:rPr>
                <w:spacing w:val="-9"/>
              </w:rPr>
              <w:t>或咽喉疼痛，恶寒发热，神疲欲寐，舌淡苔白，</w:t>
            </w:r>
            <w:r>
              <w:t xml:space="preserve"> </w:t>
            </w:r>
            <w:r>
              <w:rPr>
                <w:spacing w:val="4"/>
              </w:rPr>
              <w:t>脉沉无力</w:t>
            </w:r>
          </w:p>
        </w:tc>
      </w:tr>
      <w:tr w14:paraId="8659BB08">
        <w:tblPrEx/>
        <w:trPr>
          <w:trHeight w:val="350" w:hRule="atLeast"/>
        </w:trPr>
        <w:tc>
          <w:tcPr>
            <w:tcW w:w="1263" w:type="dxa"/>
            <w:tcBorders/>
          </w:tcPr>
          <w:p w14:paraId="EEC51A56">
            <w:pPr>
              <w:pStyle w:val="style4098"/>
              <w:spacing w:before="94" w:lineRule="auto" w:line="219"/>
              <w:ind w:left="447"/>
              <w:rPr/>
            </w:pPr>
            <w:r>
              <w:rPr>
                <w:b/>
                <w:bCs/>
                <w:spacing w:val="-4"/>
              </w:rPr>
              <w:t>特点</w:t>
            </w:r>
          </w:p>
        </w:tc>
        <w:tc>
          <w:tcPr>
            <w:tcW w:w="8076" w:type="dxa"/>
            <w:tcBorders/>
          </w:tcPr>
          <w:p w14:paraId="46753858">
            <w:pPr>
              <w:pStyle w:val="style4098"/>
              <w:spacing w:before="97" w:lineRule="auto" w:line="219"/>
              <w:ind w:left="101"/>
              <w:rPr/>
            </w:pPr>
            <w:r>
              <w:t>阳虚外感风寒表证代表方，助阳解表基础方</w:t>
            </w:r>
          </w:p>
        </w:tc>
      </w:tr>
      <w:tr w14:paraId="A39C4DE2">
        <w:tblPrEx/>
        <w:trPr>
          <w:trHeight w:val="354" w:hRule="atLeast"/>
        </w:trPr>
        <w:tc>
          <w:tcPr>
            <w:tcW w:w="1263" w:type="dxa"/>
            <w:tcBorders/>
          </w:tcPr>
          <w:p w14:paraId="06321C97">
            <w:pPr>
              <w:pStyle w:val="style4098"/>
              <w:spacing w:before="94" w:lineRule="auto" w:line="219"/>
              <w:ind w:left="267"/>
              <w:rPr/>
            </w:pPr>
            <w:r>
              <w:rPr>
                <w:b/>
                <w:bCs/>
                <w:spacing w:val="-4"/>
              </w:rPr>
              <w:t>配伍特点</w:t>
            </w:r>
          </w:p>
        </w:tc>
        <w:tc>
          <w:tcPr>
            <w:tcW w:w="8076" w:type="dxa"/>
            <w:tcBorders/>
          </w:tcPr>
          <w:p w14:paraId="889C5653">
            <w:pPr>
              <w:pStyle w:val="style4098"/>
              <w:spacing w:before="97" w:lineRule="auto" w:line="219"/>
              <w:ind w:left="101"/>
              <w:rPr/>
            </w:pPr>
            <w:r>
              <w:rPr>
                <w:spacing w:val="-1"/>
              </w:rPr>
              <w:t>散寒解表与温里助阳合法，辛温并用，散不伤正，助阳解表</w:t>
            </w:r>
          </w:p>
        </w:tc>
      </w:tr>
    </w:tbl>
    <w:p w14:paraId="CCADD652">
      <w:pPr>
        <w:pStyle w:val="style66"/>
        <w:spacing w:lineRule="auto" w:line="374"/>
        <w:rPr/>
      </w:pPr>
    </w:p>
    <w:p w14:paraId="E8856438">
      <w:pPr>
        <w:pStyle w:val="style0"/>
        <w:spacing w:before="62" w:lineRule="auto" w:line="224"/>
        <w:ind w:left="8905"/>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301</w:t>
      </w:r>
    </w:p>
    <w:p w14:paraId="0581D10B">
      <w:pPr>
        <w:pStyle w:val="style0"/>
        <w:spacing w:lineRule="auto" w:line="224"/>
        <w:rPr>
          <w:rFonts w:ascii="SimSun" w:cs="SimSun" w:eastAsia="SimSun" w:hAnsi="SimSun"/>
          <w:sz w:val="19"/>
          <w:szCs w:val="19"/>
        </w:rPr>
        <w:sectPr>
          <w:footerReference w:type="default" r:id="rId49"/>
          <w:pgSz w:w="11900" w:h="16830" w:orient="portrait"/>
          <w:pgMar w:top="1149" w:right="240" w:bottom="400" w:left="1395" w:header="0" w:footer="0" w:gutter="0"/>
        </w:sectPr>
      </w:pPr>
    </w:p>
    <w:p w14:paraId="80637622">
      <w:pPr>
        <w:pStyle w:val="style0"/>
        <w:spacing w:before="56" w:lineRule="auto" w:line="222"/>
        <w:ind w:left="1543"/>
        <w:rPr>
          <w:rFonts w:ascii="SimHei" w:cs="SimHei" w:eastAsia="SimHei" w:hAnsi="SimHei"/>
          <w:sz w:val="25"/>
          <w:szCs w:val="25"/>
        </w:rPr>
      </w:pPr>
      <w:r>
        <w:rPr>
          <w:rFonts w:ascii="SimHei" w:cs="SimHei" w:eastAsia="SimHei" w:hAnsi="SimHei"/>
          <w:b/>
          <w:bCs/>
          <w:spacing w:val="-10"/>
          <w:sz w:val="28"/>
          <w:szCs w:val="28"/>
        </w:rPr>
        <w:t>中医考研</w:t>
      </w:r>
      <w:r>
        <w:rPr>
          <w:rFonts w:ascii="SimHei" w:cs="SimHei" w:eastAsia="SimHei" w:hAnsi="SimHei"/>
          <w:spacing w:val="19"/>
          <w:sz w:val="28"/>
          <w:szCs w:val="28"/>
        </w:rPr>
        <w:t xml:space="preserve">      </w:t>
      </w:r>
      <w:r>
        <w:rPr>
          <w:rFonts w:ascii="SimHei" w:cs="SimHei" w:eastAsia="SimHei" w:hAnsi="SimHei"/>
          <w:b/>
          <w:bCs/>
          <w:spacing w:val="-10"/>
          <w:sz w:val="25"/>
          <w:szCs w:val="25"/>
        </w:rPr>
        <w:t>笔记</w:t>
      </w:r>
    </w:p>
    <w:p w14:paraId="A1E67534">
      <w:pPr>
        <w:pStyle w:val="style0"/>
        <w:spacing w:before="70"/>
        <w:rPr/>
      </w:pPr>
    </w:p>
    <w:p w14:paraId="683DE67D">
      <w:pPr>
        <w:pStyle w:val="style0"/>
        <w:spacing w:before="69"/>
        <w:rPr/>
      </w:pPr>
    </w:p>
    <w:tbl>
      <w:tblPr>
        <w:tblStyle w:val="style4097"/>
        <w:tblW w:w="9359"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C43093D4">
        <w:trPr>
          <w:trHeight w:val="354" w:hRule="atLeast"/>
        </w:trPr>
        <w:tc>
          <w:tcPr>
            <w:tcW w:w="9359" w:type="dxa"/>
            <w:gridSpan w:val="2"/>
            <w:tcBorders/>
            <w:shd w:val="clear" w:color="auto" w:fill="00acf6"/>
          </w:tcPr>
          <w:p w14:paraId="37341E71">
            <w:pPr>
              <w:pStyle w:val="style4098"/>
              <w:spacing w:before="90" w:lineRule="auto" w:line="220"/>
              <w:ind w:left="4407"/>
              <w:rPr/>
            </w:pPr>
            <w:r>
              <w:rPr>
                <w:b/>
                <w:bCs/>
                <w:color w:val="ffffff"/>
                <w:spacing w:val="-4"/>
              </w:rPr>
              <w:t>参苏饮</w:t>
            </w:r>
          </w:p>
        </w:tc>
      </w:tr>
      <w:tr w14:paraId="E8DB33A4">
        <w:tblPrEx/>
        <w:trPr>
          <w:trHeight w:val="349" w:hRule="atLeast"/>
        </w:trPr>
        <w:tc>
          <w:tcPr>
            <w:tcW w:w="1253" w:type="dxa"/>
            <w:tcBorders/>
          </w:tcPr>
          <w:p w14:paraId="50DAE4C8">
            <w:pPr>
              <w:pStyle w:val="style4098"/>
              <w:spacing w:before="87" w:lineRule="auto" w:line="219"/>
              <w:ind w:left="434"/>
              <w:rPr/>
            </w:pPr>
            <w:r>
              <w:rPr>
                <w:spacing w:val="-2"/>
              </w:rPr>
              <w:t>方歌</w:t>
            </w:r>
          </w:p>
        </w:tc>
        <w:tc>
          <w:tcPr>
            <w:tcW w:w="8106" w:type="dxa"/>
            <w:tcBorders/>
          </w:tcPr>
          <w:p w14:paraId="A58DEC76">
            <w:pPr>
              <w:pStyle w:val="style4098"/>
              <w:spacing w:before="87" w:lineRule="auto" w:line="219"/>
              <w:ind w:left="112"/>
              <w:rPr/>
            </w:pPr>
            <w:r>
              <w:t>参苏饮内用陈皮，枳壳前胡半夏齐。干葛木香甘</w:t>
            </w:r>
            <w:r>
              <w:rPr>
                <w:spacing w:val="-1"/>
              </w:rPr>
              <w:t>桔茯，气虚外感痰湿宜</w:t>
            </w:r>
          </w:p>
        </w:tc>
      </w:tr>
      <w:tr w14:paraId="960E4564">
        <w:tblPrEx/>
        <w:trPr>
          <w:trHeight w:val="529" w:hRule="atLeast"/>
        </w:trPr>
        <w:tc>
          <w:tcPr>
            <w:tcW w:w="1253" w:type="dxa"/>
            <w:tcBorders/>
          </w:tcPr>
          <w:p w14:paraId="DE3A203B">
            <w:pPr>
              <w:pStyle w:val="style4098"/>
              <w:spacing w:before="180" w:lineRule="auto" w:line="221"/>
              <w:ind w:left="434"/>
              <w:rPr/>
            </w:pPr>
            <w:r>
              <w:rPr>
                <w:spacing w:val="-3"/>
              </w:rPr>
              <w:t>组成</w:t>
            </w:r>
          </w:p>
        </w:tc>
        <w:tc>
          <w:tcPr>
            <w:tcW w:w="8106" w:type="dxa"/>
            <w:tcBorders/>
          </w:tcPr>
          <w:p w14:paraId="3B690E83">
            <w:pPr>
              <w:pStyle w:val="style4098"/>
              <w:spacing w:before="8" w:lineRule="auto" w:line="219"/>
              <w:ind w:left="91"/>
              <w:rPr/>
            </w:pPr>
            <w:r>
              <w:rPr>
                <w:color w:val="00c6ed"/>
                <w:spacing w:val="1"/>
              </w:rPr>
              <w:t>紫苏叶</w:t>
            </w:r>
            <w:r>
              <w:rPr>
                <w:color w:val="00c6ed"/>
                <w:spacing w:val="81"/>
              </w:rPr>
              <w:t xml:space="preserve"> </w:t>
            </w:r>
            <w:r>
              <w:rPr>
                <w:color w:val="00c2e9"/>
                <w:spacing w:val="1"/>
              </w:rPr>
              <w:t xml:space="preserve">干葛根  </w:t>
            </w:r>
            <w:r>
              <w:rPr>
                <w:color w:val="00bdec"/>
                <w:spacing w:val="1"/>
              </w:rPr>
              <w:t xml:space="preserve">人参  </w:t>
            </w:r>
            <w:r>
              <w:rPr>
                <w:color w:val="00beee"/>
                <w:spacing w:val="1"/>
              </w:rPr>
              <w:t xml:space="preserve">姜半夏  </w:t>
            </w:r>
            <w:r>
              <w:rPr>
                <w:color w:val="00bceb"/>
                <w:spacing w:val="1"/>
              </w:rPr>
              <w:t xml:space="preserve">茯苓  </w:t>
            </w:r>
            <w:r>
              <w:rPr>
                <w:color w:val="00bdec"/>
                <w:spacing w:val="1"/>
              </w:rPr>
              <w:t xml:space="preserve">前胡  </w:t>
            </w:r>
            <w:r>
              <w:rPr>
                <w:color w:val="00bbea"/>
                <w:spacing w:val="1"/>
              </w:rPr>
              <w:t xml:space="preserve">桔梗  </w:t>
            </w:r>
            <w:r>
              <w:rPr>
                <w:color w:val="00bceb"/>
                <w:spacing w:val="1"/>
              </w:rPr>
              <w:t xml:space="preserve">枳壳  </w:t>
            </w:r>
            <w:r>
              <w:rPr>
                <w:color w:val="00b6ed"/>
                <w:spacing w:val="1"/>
              </w:rPr>
              <w:t xml:space="preserve">木香  </w:t>
            </w:r>
            <w:r>
              <w:rPr>
                <w:color w:val="00beee"/>
                <w:spacing w:val="1"/>
              </w:rPr>
              <w:t xml:space="preserve">陈皮  炙甘草  </w:t>
            </w:r>
            <w:r>
              <w:rPr>
                <w:color w:val="00b7e5"/>
                <w:spacing w:val="1"/>
              </w:rPr>
              <w:t>(</w:t>
            </w:r>
            <w:r>
              <w:rPr>
                <w:color w:val="00b7e5"/>
              </w:rPr>
              <w:t xml:space="preserve">生姜  </w:t>
            </w:r>
            <w:r>
              <w:rPr>
                <w:color w:val="00c2e9"/>
              </w:rPr>
              <w:t>大枣)</w:t>
            </w:r>
          </w:p>
          <w:p w14:paraId="263F529B">
            <w:pPr>
              <w:pStyle w:val="style4098"/>
              <w:spacing w:before="107" w:lineRule="auto" w:line="195"/>
              <w:ind w:left="112"/>
              <w:rPr/>
            </w:pPr>
            <w:r>
              <w:rPr>
                <w:spacing w:val="3"/>
              </w:rPr>
              <w:t>(君药：十版为苏叶)</w:t>
            </w:r>
          </w:p>
        </w:tc>
      </w:tr>
      <w:tr w14:paraId="432B6E15">
        <w:tblPrEx/>
        <w:trPr>
          <w:trHeight w:val="349" w:hRule="atLeast"/>
        </w:trPr>
        <w:tc>
          <w:tcPr>
            <w:tcW w:w="1253" w:type="dxa"/>
            <w:tcBorders/>
          </w:tcPr>
          <w:p w14:paraId="C499A93F">
            <w:pPr>
              <w:pStyle w:val="style4098"/>
              <w:spacing w:before="91" w:lineRule="auto" w:line="221"/>
              <w:ind w:left="434"/>
              <w:rPr/>
            </w:pPr>
            <w:r>
              <w:rPr>
                <w:spacing w:val="-3"/>
              </w:rPr>
              <w:t>用法</w:t>
            </w:r>
          </w:p>
        </w:tc>
        <w:tc>
          <w:tcPr>
            <w:tcW w:w="8106" w:type="dxa"/>
            <w:tcBorders/>
          </w:tcPr>
          <w:p w14:paraId="F5529BA0">
            <w:pPr>
              <w:pStyle w:val="style4098"/>
              <w:spacing w:before="90" w:lineRule="auto" w:line="219"/>
              <w:ind w:left="112"/>
              <w:rPr/>
            </w:pPr>
            <w:r>
              <w:t>每服四钱，水一盏半，姜七片，枣一个，煎六分，去滓</w:t>
            </w:r>
            <w:r>
              <w:rPr>
                <w:spacing w:val="-1"/>
              </w:rPr>
              <w:t>，微热服，不拘时候</w:t>
            </w:r>
          </w:p>
        </w:tc>
      </w:tr>
      <w:tr w14:paraId="8066E19E">
        <w:tblPrEx/>
        <w:trPr>
          <w:trHeight w:val="349" w:hRule="atLeast"/>
        </w:trPr>
        <w:tc>
          <w:tcPr>
            <w:tcW w:w="1253" w:type="dxa"/>
            <w:tcBorders/>
          </w:tcPr>
          <w:p w14:paraId="563114C8">
            <w:pPr>
              <w:pStyle w:val="style4098"/>
              <w:spacing w:before="92" w:lineRule="auto" w:line="221"/>
              <w:ind w:left="434"/>
              <w:rPr/>
            </w:pPr>
            <w:r>
              <w:rPr>
                <w:spacing w:val="10"/>
              </w:rPr>
              <w:t>功用</w:t>
            </w:r>
          </w:p>
        </w:tc>
        <w:tc>
          <w:tcPr>
            <w:tcW w:w="8106" w:type="dxa"/>
            <w:tcBorders/>
          </w:tcPr>
          <w:p w14:paraId="3D136047">
            <w:pPr>
              <w:pStyle w:val="style4098"/>
              <w:spacing w:before="91" w:lineRule="auto" w:line="220"/>
              <w:ind w:left="112"/>
              <w:rPr/>
            </w:pPr>
            <w:r>
              <w:rPr>
                <w:color w:val="00c5ec"/>
                <w:spacing w:val="-1"/>
              </w:rPr>
              <w:t>益气解表，理气化痰</w:t>
            </w:r>
          </w:p>
        </w:tc>
      </w:tr>
      <w:tr w14:paraId="74DA28F4">
        <w:tblPrEx/>
        <w:trPr>
          <w:trHeight w:val="529" w:hRule="atLeast"/>
        </w:trPr>
        <w:tc>
          <w:tcPr>
            <w:tcW w:w="1253" w:type="dxa"/>
            <w:tcBorders/>
          </w:tcPr>
          <w:p w14:paraId="FB41E30A">
            <w:pPr>
              <w:pStyle w:val="style4098"/>
              <w:spacing w:before="187" w:lineRule="auto" w:line="224"/>
              <w:ind w:left="434"/>
              <w:rPr/>
            </w:pPr>
            <w:r>
              <w:rPr>
                <w:spacing w:val="7"/>
              </w:rPr>
              <w:t>主治</w:t>
            </w:r>
          </w:p>
        </w:tc>
        <w:tc>
          <w:tcPr>
            <w:tcW w:w="8106" w:type="dxa"/>
            <w:tcBorders/>
          </w:tcPr>
          <w:p w14:paraId="11EB7D3C">
            <w:pPr>
              <w:pStyle w:val="style4098"/>
              <w:spacing w:before="21" w:lineRule="auto" w:line="255"/>
              <w:ind w:left="111" w:hanging="30"/>
              <w:rPr/>
            </w:pPr>
            <w:r>
              <w:rPr>
                <w:color w:val="00c0e7"/>
                <w:spacing w:val="-9"/>
              </w:rPr>
              <w:t>气虚外感风寒，内有痰湿证。</w:t>
            </w:r>
            <w:r>
              <w:rPr>
                <w:spacing w:val="-9"/>
              </w:rPr>
              <w:t>恶寒发热，无汗，头痛</w:t>
            </w:r>
            <w:r>
              <w:rPr>
                <w:spacing w:val="-10"/>
              </w:rPr>
              <w:t>鼻塞，咳嗽痰白，胸膈满闷，倦怠无力，气短懒言，苔</w:t>
            </w:r>
            <w:r>
              <w:t xml:space="preserve"> </w:t>
            </w:r>
            <w:r>
              <w:rPr>
                <w:spacing w:val="5"/>
              </w:rPr>
              <w:t>白脉弱</w:t>
            </w:r>
          </w:p>
        </w:tc>
      </w:tr>
      <w:tr w14:paraId="9DF3C8C3">
        <w:tblPrEx/>
        <w:trPr>
          <w:trHeight w:val="629" w:hRule="atLeast"/>
        </w:trPr>
        <w:tc>
          <w:tcPr>
            <w:tcW w:w="1253" w:type="dxa"/>
            <w:tcBorders/>
          </w:tcPr>
          <w:p w14:paraId="C4B9FF4C">
            <w:pPr>
              <w:pStyle w:val="style4098"/>
              <w:spacing w:before="233" w:lineRule="auto" w:line="219"/>
              <w:ind w:left="434"/>
              <w:rPr/>
            </w:pPr>
            <w:r>
              <w:rPr>
                <w:spacing w:val="8"/>
              </w:rPr>
              <w:t>特点</w:t>
            </w:r>
          </w:p>
        </w:tc>
        <w:tc>
          <w:tcPr>
            <w:tcW w:w="8106" w:type="dxa"/>
            <w:tcBorders/>
          </w:tcPr>
          <w:p w14:paraId="28C08AD7">
            <w:pPr>
              <w:pStyle w:val="style4098"/>
              <w:spacing w:before="103" w:lineRule="auto" w:line="219"/>
              <w:ind w:left="112"/>
              <w:rPr/>
            </w:pPr>
            <w:r>
              <w:rPr>
                <w:spacing w:val="-1"/>
              </w:rPr>
              <w:t>气虚外感风寒，内有痰湿证代表方</w:t>
            </w:r>
          </w:p>
          <w:p w14:paraId="1512D394">
            <w:pPr>
              <w:pStyle w:val="style4098"/>
              <w:spacing w:before="75" w:lineRule="auto" w:line="219"/>
              <w:ind w:left="112"/>
              <w:rPr/>
            </w:pPr>
            <w:r>
              <w:rPr>
                <w:spacing w:val="1"/>
              </w:rPr>
              <w:t>化痰药与理气药兼顾，寓</w:t>
            </w:r>
            <w:r>
              <w:rPr>
                <w:color w:val="00b6ed"/>
                <w:spacing w:val="1"/>
              </w:rPr>
              <w:t>“治痰先治气”</w:t>
            </w:r>
            <w:r>
              <w:rPr>
                <w:spacing w:val="1"/>
              </w:rPr>
              <w:t>之意(半夏前胡桔梗；陈皮木香枳壳茯苓)</w:t>
            </w:r>
          </w:p>
        </w:tc>
      </w:tr>
      <w:tr w14:paraId="FA281CEF">
        <w:tblPrEx/>
        <w:trPr>
          <w:trHeight w:val="619" w:hRule="atLeast"/>
        </w:trPr>
        <w:tc>
          <w:tcPr>
            <w:tcW w:w="1253" w:type="dxa"/>
            <w:tcBorders/>
          </w:tcPr>
          <w:p w14:paraId="B4D16AD4">
            <w:pPr>
              <w:pStyle w:val="style4098"/>
              <w:spacing w:before="224" w:lineRule="auto" w:line="219"/>
              <w:ind w:left="255"/>
              <w:rPr/>
            </w:pPr>
            <w:r>
              <w:rPr>
                <w:spacing w:val="4"/>
              </w:rPr>
              <w:t>配伍特点</w:t>
            </w:r>
          </w:p>
        </w:tc>
        <w:tc>
          <w:tcPr>
            <w:tcW w:w="8106" w:type="dxa"/>
            <w:tcBorders/>
          </w:tcPr>
          <w:p w14:paraId="47C98DB2">
            <w:pPr>
              <w:pStyle w:val="style4098"/>
              <w:spacing w:before="104" w:lineRule="exact" w:line="290"/>
              <w:ind w:left="112"/>
              <w:rPr/>
            </w:pPr>
            <w:r>
              <w:rPr>
                <w:position w:val="8"/>
              </w:rPr>
              <w:t>1.发散风寒药配伍益气健脾药，散补并行，则散不伤正，补不留邪</w:t>
            </w:r>
          </w:p>
          <w:p w14:paraId="D01300AA">
            <w:pPr>
              <w:pStyle w:val="style4098"/>
              <w:spacing w:lineRule="auto" w:line="219"/>
              <w:ind w:left="112"/>
              <w:rPr/>
            </w:pPr>
            <w:r>
              <w:rPr>
                <w:spacing w:val="-1"/>
              </w:rPr>
              <w:t>2.且化痰药与理气药同用，使气行痰消，使津行气畅</w:t>
            </w:r>
          </w:p>
        </w:tc>
      </w:tr>
      <w:tr w14:paraId="C46060E2">
        <w:tblPrEx/>
        <w:trPr>
          <w:trHeight w:val="350" w:hRule="atLeast"/>
        </w:trPr>
        <w:tc>
          <w:tcPr>
            <w:tcW w:w="9359" w:type="dxa"/>
            <w:gridSpan w:val="2"/>
            <w:tcBorders/>
            <w:shd w:val="clear" w:color="auto" w:fill="00abf5"/>
          </w:tcPr>
          <w:p w14:paraId="A0B81A16">
            <w:pPr>
              <w:pStyle w:val="style4098"/>
              <w:spacing w:before="93" w:lineRule="auto" w:line="220"/>
              <w:ind w:left="4227"/>
              <w:rPr/>
            </w:pPr>
            <w:r>
              <w:rPr>
                <w:b/>
                <w:bCs/>
                <w:color w:val="ffffff"/>
                <w:spacing w:val="-5"/>
              </w:rPr>
              <w:t>葱白七味饮</w:t>
            </w:r>
          </w:p>
        </w:tc>
      </w:tr>
      <w:tr w14:paraId="8AE25A49">
        <w:tblPrEx/>
        <w:trPr>
          <w:trHeight w:val="350" w:hRule="atLeast"/>
        </w:trPr>
        <w:tc>
          <w:tcPr>
            <w:tcW w:w="1253" w:type="dxa"/>
            <w:tcBorders/>
          </w:tcPr>
          <w:p w14:paraId="C8A9165B">
            <w:pPr>
              <w:pStyle w:val="style4098"/>
              <w:spacing w:before="94" w:lineRule="auto" w:line="219"/>
              <w:ind w:left="434"/>
              <w:rPr/>
            </w:pPr>
            <w:r>
              <w:rPr>
                <w:spacing w:val="-2"/>
              </w:rPr>
              <w:t>方歌</w:t>
            </w:r>
          </w:p>
        </w:tc>
        <w:tc>
          <w:tcPr>
            <w:tcW w:w="8106" w:type="dxa"/>
            <w:tcBorders/>
          </w:tcPr>
          <w:p w14:paraId="D4315927">
            <w:pPr>
              <w:pStyle w:val="style4098"/>
              <w:spacing w:before="94" w:lineRule="auto" w:line="219"/>
              <w:ind w:left="112"/>
              <w:rPr/>
            </w:pPr>
            <w:r>
              <w:t>葱白七味外台方，新豉葛根与生姜。麦冬生地千扬水，血虚外感最相当</w:t>
            </w:r>
          </w:p>
        </w:tc>
      </w:tr>
      <w:tr w14:paraId="B05DD4F3">
        <w:tblPrEx/>
        <w:trPr>
          <w:trHeight w:val="350" w:hRule="atLeast"/>
        </w:trPr>
        <w:tc>
          <w:tcPr>
            <w:tcW w:w="1253" w:type="dxa"/>
            <w:tcBorders/>
          </w:tcPr>
          <w:p w14:paraId="F75F6C1C">
            <w:pPr>
              <w:pStyle w:val="style4098"/>
              <w:spacing w:before="96" w:lineRule="auto" w:line="221"/>
              <w:ind w:left="434"/>
              <w:rPr/>
            </w:pPr>
            <w:r>
              <w:rPr>
                <w:spacing w:val="-3"/>
              </w:rPr>
              <w:t>组成</w:t>
            </w:r>
          </w:p>
        </w:tc>
        <w:tc>
          <w:tcPr>
            <w:tcW w:w="8106" w:type="dxa"/>
            <w:tcBorders/>
          </w:tcPr>
          <w:p w14:paraId="4D66BC57">
            <w:pPr>
              <w:pStyle w:val="style4098"/>
              <w:spacing w:before="94" w:lineRule="auto" w:line="219"/>
              <w:ind w:left="112"/>
              <w:rPr/>
            </w:pPr>
            <w:r>
              <w:rPr>
                <w:color w:val="00bdec"/>
                <w:spacing w:val="1"/>
              </w:rPr>
              <w:t>葱白干葛</w:t>
            </w:r>
            <w:r>
              <w:rPr>
                <w:color w:val="00bdec"/>
                <w:spacing w:val="87"/>
              </w:rPr>
              <w:t xml:space="preserve"> </w:t>
            </w:r>
            <w:r>
              <w:rPr>
                <w:color w:val="00bceb"/>
                <w:spacing w:val="1"/>
              </w:rPr>
              <w:t xml:space="preserve">生麦冬  </w:t>
            </w:r>
            <w:r>
              <w:rPr>
                <w:color w:val="00bfe5"/>
                <w:spacing w:val="1"/>
              </w:rPr>
              <w:t xml:space="preserve">干生地黄  </w:t>
            </w:r>
            <w:r>
              <w:rPr>
                <w:color w:val="00bae8"/>
                <w:spacing w:val="1"/>
              </w:rPr>
              <w:t xml:space="preserve">豆豉  </w:t>
            </w:r>
            <w:r>
              <w:rPr>
                <w:color w:val="00b5ec"/>
                <w:spacing w:val="1"/>
              </w:rPr>
              <w:t xml:space="preserve">生姜  </w:t>
            </w:r>
            <w:r>
              <w:rPr>
                <w:color w:val="00b9e7"/>
                <w:spacing w:val="1"/>
              </w:rPr>
              <w:t>(千扬水)</w:t>
            </w:r>
            <w:r>
              <w:rPr>
                <w:spacing w:val="1"/>
              </w:rPr>
              <w:t>(君药：十版为葱白、葛根)</w:t>
            </w:r>
          </w:p>
        </w:tc>
      </w:tr>
      <w:tr w14:paraId="7828D9F8">
        <w:tblPrEx/>
        <w:trPr>
          <w:trHeight w:val="529" w:hRule="atLeast"/>
        </w:trPr>
        <w:tc>
          <w:tcPr>
            <w:tcW w:w="1253" w:type="dxa"/>
            <w:tcBorders/>
          </w:tcPr>
          <w:p w14:paraId="01A366EA">
            <w:pPr>
              <w:pStyle w:val="style4098"/>
              <w:spacing w:before="186" w:lineRule="auto" w:line="221"/>
              <w:ind w:left="434"/>
              <w:rPr/>
            </w:pPr>
            <w:r>
              <w:rPr>
                <w:spacing w:val="-3"/>
              </w:rPr>
              <w:t>用法</w:t>
            </w:r>
          </w:p>
        </w:tc>
        <w:tc>
          <w:tcPr>
            <w:tcW w:w="8106" w:type="dxa"/>
            <w:tcBorders/>
          </w:tcPr>
          <w:p w14:paraId="3EBE34A9">
            <w:pPr>
              <w:pStyle w:val="style4098"/>
              <w:spacing w:before="75" w:lineRule="exact" w:line="239"/>
              <w:ind w:left="112"/>
              <w:rPr/>
            </w:pPr>
            <w:r>
              <w:rPr>
                <w:position w:val="4"/>
              </w:rPr>
              <w:t>劳水八升，以杓扬之一千遍。上药用劳水煎之</w:t>
            </w:r>
            <w:r>
              <w:rPr>
                <w:spacing w:val="-1"/>
                <w:position w:val="4"/>
              </w:rPr>
              <w:t>三分减二，去渣，分三次温服</w:t>
            </w:r>
          </w:p>
          <w:p w14:paraId="54BE65E0">
            <w:pPr>
              <w:pStyle w:val="style4098"/>
              <w:spacing w:lineRule="auto" w:line="209"/>
              <w:ind w:left="112"/>
              <w:rPr/>
            </w:pPr>
            <w:r>
              <w:rPr>
                <w:spacing w:val="1"/>
              </w:rPr>
              <w:t>相去行八九里，如觉欲汗，渐渐覆之(意在不可温覆过早，以免汗出过多)</w:t>
            </w:r>
          </w:p>
        </w:tc>
      </w:tr>
      <w:tr w14:paraId="DFE9EF0C">
        <w:tblPrEx/>
        <w:trPr>
          <w:trHeight w:val="350" w:hRule="atLeast"/>
        </w:trPr>
        <w:tc>
          <w:tcPr>
            <w:tcW w:w="1253" w:type="dxa"/>
            <w:tcBorders/>
          </w:tcPr>
          <w:p w14:paraId="63AF513F">
            <w:pPr>
              <w:pStyle w:val="style4098"/>
              <w:spacing w:before="97" w:lineRule="auto" w:line="221"/>
              <w:ind w:left="434"/>
              <w:rPr/>
            </w:pPr>
            <w:r>
              <w:rPr>
                <w:spacing w:val="10"/>
              </w:rPr>
              <w:t>功用</w:t>
            </w:r>
          </w:p>
        </w:tc>
        <w:tc>
          <w:tcPr>
            <w:tcW w:w="8106" w:type="dxa"/>
            <w:tcBorders/>
          </w:tcPr>
          <w:p w14:paraId="6209AC6C">
            <w:pPr>
              <w:pStyle w:val="style4098"/>
              <w:spacing w:before="96" w:lineRule="auto" w:line="219"/>
              <w:ind w:left="112"/>
              <w:rPr/>
            </w:pPr>
            <w:r>
              <w:rPr>
                <w:color w:val="00bbea"/>
                <w:spacing w:val="2"/>
              </w:rPr>
              <w:t>养血滋阴，解表散邪(养血解表)</w:t>
            </w:r>
          </w:p>
        </w:tc>
      </w:tr>
      <w:tr w14:paraId="523D77F7">
        <w:tblPrEx/>
        <w:trPr>
          <w:trHeight w:val="529" w:hRule="atLeast"/>
        </w:trPr>
        <w:tc>
          <w:tcPr>
            <w:tcW w:w="1253" w:type="dxa"/>
            <w:tcBorders/>
          </w:tcPr>
          <w:p w14:paraId="D19C9693">
            <w:pPr>
              <w:pStyle w:val="style4098"/>
              <w:spacing w:before="191" w:lineRule="auto" w:line="224"/>
              <w:ind w:left="434"/>
              <w:rPr/>
            </w:pPr>
            <w:r>
              <w:rPr>
                <w:spacing w:val="7"/>
              </w:rPr>
              <w:t>主治</w:t>
            </w:r>
          </w:p>
        </w:tc>
        <w:tc>
          <w:tcPr>
            <w:tcW w:w="8106" w:type="dxa"/>
            <w:tcBorders/>
          </w:tcPr>
          <w:p w14:paraId="BB6AC85A">
            <w:pPr>
              <w:pStyle w:val="style4098"/>
              <w:spacing w:before="76" w:lineRule="auto" w:line="227"/>
              <w:ind w:left="112"/>
              <w:rPr/>
            </w:pPr>
            <w:r>
              <w:rPr>
                <w:spacing w:val="-6"/>
              </w:rPr>
              <w:t>血虚外感风寒证。病后阴血亏虚，或失血(吐血、咳血、衄血、便血)</w:t>
            </w:r>
            <w:r>
              <w:rPr>
                <w:spacing w:val="-7"/>
              </w:rPr>
              <w:t>之后，调摄不慎，复感风寒，头痛身</w:t>
            </w:r>
            <w:r>
              <w:t xml:space="preserve"> </w:t>
            </w:r>
            <w:r>
              <w:rPr>
                <w:spacing w:val="-2"/>
              </w:rPr>
              <w:t>热，微寒无汗</w:t>
            </w:r>
          </w:p>
        </w:tc>
      </w:tr>
      <w:tr w14:paraId="2AF75BDA">
        <w:tblPrEx/>
        <w:trPr>
          <w:trHeight w:val="350" w:hRule="atLeast"/>
        </w:trPr>
        <w:tc>
          <w:tcPr>
            <w:tcW w:w="1253" w:type="dxa"/>
            <w:tcBorders/>
          </w:tcPr>
          <w:p w14:paraId="3CB70703">
            <w:pPr>
              <w:pStyle w:val="style4098"/>
              <w:spacing w:before="97" w:lineRule="auto" w:line="219"/>
              <w:ind w:left="434"/>
              <w:rPr/>
            </w:pPr>
            <w:r>
              <w:rPr>
                <w:spacing w:val="8"/>
              </w:rPr>
              <w:t>特点</w:t>
            </w:r>
          </w:p>
        </w:tc>
        <w:tc>
          <w:tcPr>
            <w:tcW w:w="8106" w:type="dxa"/>
            <w:tcBorders/>
          </w:tcPr>
          <w:p w14:paraId="138A26A7">
            <w:pPr>
              <w:pStyle w:val="style4098"/>
              <w:spacing w:before="97" w:lineRule="auto" w:line="219"/>
              <w:ind w:left="112"/>
              <w:rPr/>
            </w:pPr>
            <w:r>
              <w:rPr>
                <w:spacing w:val="-1"/>
              </w:rPr>
              <w:t>血虚外感风寒证代表方</w:t>
            </w:r>
          </w:p>
        </w:tc>
      </w:tr>
      <w:tr w14:paraId="800D4224">
        <w:tblPrEx/>
        <w:trPr>
          <w:trHeight w:val="354" w:hRule="atLeast"/>
        </w:trPr>
        <w:tc>
          <w:tcPr>
            <w:tcW w:w="1253" w:type="dxa"/>
            <w:tcBorders/>
          </w:tcPr>
          <w:p w14:paraId="6A37A839">
            <w:pPr>
              <w:pStyle w:val="style4098"/>
              <w:spacing w:before="97" w:lineRule="auto" w:line="219"/>
              <w:ind w:left="255"/>
              <w:rPr/>
            </w:pPr>
            <w:r>
              <w:rPr>
                <w:spacing w:val="4"/>
              </w:rPr>
              <w:t>配伍特点</w:t>
            </w:r>
          </w:p>
        </w:tc>
        <w:tc>
          <w:tcPr>
            <w:tcW w:w="8106" w:type="dxa"/>
            <w:tcBorders/>
          </w:tcPr>
          <w:p w14:paraId="8FDC45B3">
            <w:pPr>
              <w:pStyle w:val="style4098"/>
              <w:spacing w:before="96" w:lineRule="auto" w:line="219"/>
              <w:ind w:left="112"/>
              <w:rPr/>
            </w:pPr>
            <w:r>
              <w:rPr>
                <w:spacing w:val="-1"/>
              </w:rPr>
              <w:t>发散解表与滋阴养血合法，邪正兼顾，汗不伤血</w:t>
            </w:r>
          </w:p>
        </w:tc>
      </w:tr>
    </w:tbl>
    <w:p w14:paraId="166AC1F3">
      <w:pPr>
        <w:pStyle w:val="style66"/>
        <w:spacing w:lineRule="auto" w:line="273"/>
        <w:rPr/>
      </w:pPr>
    </w:p>
    <w:p w14:paraId="297357C4">
      <w:pPr>
        <w:pStyle w:val="style66"/>
        <w:spacing w:lineRule="auto" w:line="273"/>
        <w:rPr/>
      </w:pPr>
    </w:p>
    <w:p w14:paraId="0B1E310E">
      <w:pPr>
        <w:pStyle w:val="style0"/>
        <w:spacing w:before="91" w:lineRule="auto" w:line="219"/>
        <w:ind w:left="3804"/>
        <w:rPr>
          <w:rFonts w:ascii="SimSun" w:cs="SimSun" w:eastAsia="SimSun" w:hAnsi="SimSun"/>
          <w:sz w:val="28"/>
          <w:szCs w:val="28"/>
        </w:rPr>
      </w:pPr>
      <w:r>
        <w:rPr>
          <w:rFonts w:ascii="SimSun" w:cs="SimSun" w:eastAsia="SimSun" w:hAnsi="SimSun"/>
          <w:b/>
          <w:bCs/>
          <w:spacing w:val="-2"/>
          <w:sz w:val="28"/>
          <w:szCs w:val="28"/>
        </w:rPr>
        <w:t>第十章</w:t>
      </w:r>
      <w:r>
        <w:rPr>
          <w:rFonts w:ascii="SimSun" w:cs="SimSun" w:eastAsia="SimSun" w:hAnsi="SimSun"/>
          <w:spacing w:val="111"/>
          <w:sz w:val="28"/>
          <w:szCs w:val="28"/>
        </w:rPr>
        <w:t xml:space="preserve"> </w:t>
      </w:r>
      <w:r>
        <w:rPr>
          <w:rFonts w:ascii="SimSun" w:cs="SimSun" w:eastAsia="SimSun" w:hAnsi="SimSun"/>
          <w:b/>
          <w:bCs/>
          <w:spacing w:val="-2"/>
          <w:sz w:val="28"/>
          <w:szCs w:val="28"/>
        </w:rPr>
        <w:t>泻下剂</w:t>
      </w:r>
    </w:p>
    <w:p w14:paraId="18FCF3FA">
      <w:pPr>
        <w:pStyle w:val="style66"/>
        <w:spacing w:lineRule="auto" w:line="285"/>
        <w:rPr/>
      </w:pPr>
    </w:p>
    <w:p w14:paraId="685D86AD">
      <w:pPr>
        <w:pStyle w:val="style66"/>
        <w:spacing w:lineRule="auto" w:line="286"/>
        <w:rPr/>
      </w:pPr>
    </w:p>
    <w:p w14:paraId="C57F1961">
      <w:pPr>
        <w:pStyle w:val="style0"/>
        <w:spacing w:before="71" w:lineRule="auto" w:line="222"/>
        <w:ind w:left="4022"/>
        <w:rPr>
          <w:rFonts w:ascii="SimHei" w:cs="SimHei" w:eastAsia="SimHei" w:hAnsi="SimHei"/>
          <w:sz w:val="22"/>
          <w:szCs w:val="22"/>
        </w:rPr>
      </w:pPr>
      <w:r>
        <w:rPr>
          <w:rFonts w:ascii="SimHei" w:cs="SimHei" w:eastAsia="SimHei" w:hAnsi="SimHei"/>
          <w:b/>
          <w:bCs/>
          <w:spacing w:val="-5"/>
          <w:sz w:val="22"/>
          <w:szCs w:val="22"/>
        </w:rPr>
        <w:t>第一节</w:t>
      </w:r>
      <w:r>
        <w:rPr>
          <w:rFonts w:ascii="SimHei" w:cs="SimHei" w:eastAsia="SimHei" w:hAnsi="SimHei"/>
          <w:spacing w:val="106"/>
          <w:sz w:val="22"/>
          <w:szCs w:val="22"/>
        </w:rPr>
        <w:t xml:space="preserve"> </w:t>
      </w:r>
      <w:r>
        <w:rPr>
          <w:rFonts w:ascii="SimHei" w:cs="SimHei" w:eastAsia="SimHei" w:hAnsi="SimHei"/>
          <w:b/>
          <w:bCs/>
          <w:spacing w:val="-5"/>
          <w:sz w:val="22"/>
          <w:szCs w:val="22"/>
        </w:rPr>
        <w:t>寒下剂</w:t>
      </w:r>
    </w:p>
    <w:p w14:paraId="142DAD13">
      <w:pPr>
        <w:pStyle w:val="style0"/>
        <w:spacing w:before="74"/>
        <w:rPr/>
      </w:pPr>
    </w:p>
    <w:tbl>
      <w:tblPr>
        <w:tblStyle w:val="style4097"/>
        <w:tblW w:w="935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4"/>
        <w:gridCol w:w="8100"/>
      </w:tblGrid>
      <w:tr w14:paraId="A2CBDE5A">
        <w:trPr>
          <w:trHeight w:val="353" w:hRule="atLeast"/>
        </w:trPr>
        <w:tc>
          <w:tcPr>
            <w:tcW w:w="9354" w:type="dxa"/>
            <w:gridSpan w:val="2"/>
            <w:tcBorders/>
            <w:shd w:val="clear" w:color="auto" w:fill="00a5f4"/>
          </w:tcPr>
          <w:p w14:paraId="463DCCDA">
            <w:pPr>
              <w:pStyle w:val="style4098"/>
              <w:spacing w:before="74" w:lineRule="auto" w:line="219"/>
              <w:ind w:left="4264"/>
              <w:rPr>
                <w:sz w:val="22"/>
                <w:szCs w:val="22"/>
              </w:rPr>
            </w:pPr>
            <w:r>
              <w:rPr>
                <w:color w:val="ffffff"/>
                <w:spacing w:val="3"/>
                <w:sz w:val="22"/>
                <w:szCs w:val="22"/>
              </w:rPr>
              <w:t>大承气汤</w:t>
            </w:r>
          </w:p>
        </w:tc>
      </w:tr>
      <w:tr w14:paraId="9894A6B6">
        <w:tblPrEx/>
        <w:trPr>
          <w:trHeight w:val="349" w:hRule="atLeast"/>
        </w:trPr>
        <w:tc>
          <w:tcPr>
            <w:tcW w:w="1254" w:type="dxa"/>
            <w:tcBorders/>
          </w:tcPr>
          <w:p w14:paraId="F3C60E95">
            <w:pPr>
              <w:pStyle w:val="style4098"/>
              <w:spacing w:before="87" w:lineRule="auto" w:line="219"/>
              <w:ind w:left="445"/>
              <w:rPr>
                <w:sz w:val="17"/>
                <w:szCs w:val="17"/>
              </w:rPr>
            </w:pPr>
            <w:r>
              <w:rPr>
                <w:spacing w:val="-2"/>
                <w:sz w:val="17"/>
                <w:szCs w:val="17"/>
              </w:rPr>
              <w:t>方歌</w:t>
            </w:r>
          </w:p>
        </w:tc>
        <w:tc>
          <w:tcPr>
            <w:tcW w:w="8100" w:type="dxa"/>
            <w:tcBorders/>
          </w:tcPr>
          <w:p w14:paraId="02B98635">
            <w:pPr>
              <w:pStyle w:val="style4098"/>
              <w:spacing w:before="87" w:lineRule="auto" w:line="219"/>
              <w:ind w:left="101"/>
              <w:rPr>
                <w:sz w:val="17"/>
                <w:szCs w:val="17"/>
              </w:rPr>
            </w:pPr>
            <w:r>
              <w:rPr>
                <w:sz w:val="17"/>
                <w:szCs w:val="17"/>
              </w:rPr>
              <w:t>大承气汤用芒硝，枳实大黄厚朴饶。去硝名曰小</w:t>
            </w:r>
            <w:r>
              <w:rPr>
                <w:spacing w:val="-1"/>
                <w:sz w:val="17"/>
                <w:szCs w:val="17"/>
              </w:rPr>
              <w:t>承气，调胃承气硝黄草</w:t>
            </w:r>
          </w:p>
        </w:tc>
      </w:tr>
      <w:tr w14:paraId="44BCC6FF">
        <w:tblPrEx/>
        <w:trPr>
          <w:trHeight w:val="349" w:hRule="atLeast"/>
        </w:trPr>
        <w:tc>
          <w:tcPr>
            <w:tcW w:w="1254" w:type="dxa"/>
            <w:tcBorders/>
          </w:tcPr>
          <w:p w14:paraId="4B4560FC">
            <w:pPr>
              <w:pStyle w:val="style4098"/>
              <w:spacing w:before="90" w:lineRule="auto" w:line="221"/>
              <w:ind w:left="445"/>
              <w:rPr>
                <w:sz w:val="17"/>
                <w:szCs w:val="17"/>
              </w:rPr>
            </w:pPr>
            <w:r>
              <w:rPr>
                <w:spacing w:val="-3"/>
                <w:sz w:val="17"/>
                <w:szCs w:val="17"/>
              </w:rPr>
              <w:t>组成</w:t>
            </w:r>
          </w:p>
        </w:tc>
        <w:tc>
          <w:tcPr>
            <w:tcW w:w="8100" w:type="dxa"/>
            <w:tcBorders/>
          </w:tcPr>
          <w:p w14:paraId="03595F1A">
            <w:pPr>
              <w:pStyle w:val="style4098"/>
              <w:spacing w:before="89" w:lineRule="auto" w:line="219"/>
              <w:ind w:left="101"/>
              <w:rPr>
                <w:sz w:val="17"/>
                <w:szCs w:val="17"/>
              </w:rPr>
            </w:pPr>
            <w:r>
              <w:rPr>
                <w:color w:val="00bae8"/>
                <w:spacing w:val="-1"/>
                <w:sz w:val="17"/>
                <w:szCs w:val="17"/>
              </w:rPr>
              <w:t>大黄</w:t>
            </w:r>
            <w:r>
              <w:rPr>
                <w:spacing w:val="-1"/>
                <w:sz w:val="17"/>
                <w:szCs w:val="17"/>
              </w:rPr>
              <w:t xml:space="preserve">四两  </w:t>
            </w:r>
            <w:r>
              <w:rPr>
                <w:color w:val="00bdec"/>
                <w:spacing w:val="-1"/>
                <w:sz w:val="17"/>
                <w:szCs w:val="17"/>
              </w:rPr>
              <w:t>炙厚朴</w:t>
            </w:r>
            <w:r>
              <w:rPr>
                <w:spacing w:val="-1"/>
                <w:sz w:val="17"/>
                <w:szCs w:val="17"/>
              </w:rPr>
              <w:t xml:space="preserve">半斤  </w:t>
            </w:r>
            <w:r>
              <w:rPr>
                <w:color w:val="00bdec"/>
                <w:spacing w:val="-1"/>
                <w:sz w:val="17"/>
                <w:szCs w:val="17"/>
              </w:rPr>
              <w:t>炙枳实</w:t>
            </w:r>
            <w:r>
              <w:rPr>
                <w:spacing w:val="-1"/>
                <w:sz w:val="17"/>
                <w:szCs w:val="17"/>
              </w:rPr>
              <w:t>五枚</w:t>
            </w:r>
            <w:r>
              <w:rPr>
                <w:spacing w:val="11"/>
                <w:sz w:val="17"/>
                <w:szCs w:val="17"/>
              </w:rPr>
              <w:t xml:space="preserve">  </w:t>
            </w:r>
            <w:r>
              <w:rPr>
                <w:color w:val="00bae9"/>
                <w:spacing w:val="-1"/>
                <w:sz w:val="17"/>
                <w:szCs w:val="17"/>
              </w:rPr>
              <w:t>芒硝</w:t>
            </w:r>
            <w:r>
              <w:rPr>
                <w:spacing w:val="-1"/>
                <w:sz w:val="17"/>
                <w:szCs w:val="17"/>
              </w:rPr>
              <w:t>三合</w:t>
            </w:r>
          </w:p>
        </w:tc>
      </w:tr>
      <w:tr w14:paraId="9D581FE7">
        <w:tblPrEx/>
        <w:trPr>
          <w:trHeight w:val="528" w:hRule="atLeast"/>
        </w:trPr>
        <w:tc>
          <w:tcPr>
            <w:tcW w:w="1254" w:type="dxa"/>
            <w:tcBorders/>
          </w:tcPr>
          <w:p w14:paraId="EA94F522">
            <w:pPr>
              <w:pStyle w:val="style4098"/>
              <w:spacing w:before="181" w:lineRule="auto" w:line="221"/>
              <w:ind w:left="445"/>
              <w:rPr>
                <w:sz w:val="17"/>
                <w:szCs w:val="17"/>
              </w:rPr>
            </w:pPr>
            <w:r>
              <w:rPr>
                <w:spacing w:val="-2"/>
                <w:sz w:val="17"/>
                <w:szCs w:val="17"/>
              </w:rPr>
              <w:t>用法</w:t>
            </w:r>
          </w:p>
        </w:tc>
        <w:tc>
          <w:tcPr>
            <w:tcW w:w="8100" w:type="dxa"/>
            <w:tcBorders/>
          </w:tcPr>
          <w:p w14:paraId="3884FE87">
            <w:pPr>
              <w:pStyle w:val="style4098"/>
              <w:spacing w:before="70" w:lineRule="auto" w:line="229"/>
              <w:ind w:left="101" w:right="9"/>
              <w:rPr>
                <w:sz w:val="17"/>
                <w:szCs w:val="17"/>
              </w:rPr>
            </w:pPr>
            <w:r>
              <w:rPr>
                <w:spacing w:val="-7"/>
                <w:sz w:val="17"/>
                <w:szCs w:val="17"/>
              </w:rPr>
              <w:t>上四味，以水一斗，先煮二物，取五升，去滓，内大黄，更煮取二升，去滓，内芒硝，更上</w:t>
            </w:r>
            <w:r>
              <w:rPr>
                <w:spacing w:val="-8"/>
                <w:sz w:val="17"/>
                <w:szCs w:val="17"/>
              </w:rPr>
              <w:t>微火一、二沸，分温</w:t>
            </w:r>
            <w:r>
              <w:rPr>
                <w:sz w:val="17"/>
                <w:szCs w:val="17"/>
              </w:rPr>
              <w:t xml:space="preserve"> </w:t>
            </w:r>
            <w:r>
              <w:rPr>
                <w:spacing w:val="1"/>
                <w:sz w:val="17"/>
                <w:szCs w:val="17"/>
              </w:rPr>
              <w:t>再服。得下，余勿服</w:t>
            </w:r>
            <w:r>
              <w:rPr>
                <w:color w:val="00a9dc"/>
                <w:spacing w:val="1"/>
                <w:sz w:val="17"/>
                <w:szCs w:val="17"/>
              </w:rPr>
              <w:t>(先煮枳实、厚朴，后入大黄，芒硝溶服)</w:t>
            </w:r>
          </w:p>
        </w:tc>
      </w:tr>
      <w:tr w14:paraId="BBE050AC">
        <w:tblPrEx/>
        <w:trPr>
          <w:trHeight w:val="349" w:hRule="atLeast"/>
        </w:trPr>
        <w:tc>
          <w:tcPr>
            <w:tcW w:w="1254" w:type="dxa"/>
            <w:tcBorders/>
          </w:tcPr>
          <w:p w14:paraId="73149A99">
            <w:pPr>
              <w:pStyle w:val="style4098"/>
              <w:spacing w:before="93" w:lineRule="auto" w:line="221"/>
              <w:ind w:left="445"/>
              <w:rPr>
                <w:sz w:val="17"/>
                <w:szCs w:val="17"/>
              </w:rPr>
            </w:pPr>
            <w:r>
              <w:rPr>
                <w:spacing w:val="10"/>
                <w:sz w:val="17"/>
                <w:szCs w:val="17"/>
              </w:rPr>
              <w:t>功用</w:t>
            </w:r>
          </w:p>
        </w:tc>
        <w:tc>
          <w:tcPr>
            <w:tcW w:w="8100" w:type="dxa"/>
            <w:tcBorders/>
          </w:tcPr>
          <w:p w14:paraId="1A894B0A">
            <w:pPr>
              <w:pStyle w:val="style4098"/>
              <w:spacing w:before="93" w:lineRule="auto" w:line="220"/>
              <w:ind w:left="101"/>
              <w:rPr>
                <w:sz w:val="17"/>
                <w:szCs w:val="17"/>
              </w:rPr>
            </w:pPr>
            <w:r>
              <w:rPr>
                <w:color w:val="00beed"/>
                <w:spacing w:val="2"/>
                <w:sz w:val="17"/>
                <w:szCs w:val="17"/>
              </w:rPr>
              <w:t>峻下热结</w:t>
            </w:r>
          </w:p>
        </w:tc>
      </w:tr>
      <w:tr w14:paraId="3050C703">
        <w:tblPrEx/>
        <w:trPr>
          <w:trHeight w:val="1251" w:hRule="atLeast"/>
        </w:trPr>
        <w:tc>
          <w:tcPr>
            <w:tcW w:w="1254" w:type="dxa"/>
            <w:tcBorders/>
          </w:tcPr>
          <w:p w14:paraId="F36A9416">
            <w:pPr>
              <w:pStyle w:val="style0"/>
              <w:spacing w:lineRule="auto" w:line="245"/>
              <w:rPr>
                <w:rFonts w:ascii="Arial"/>
                <w:sz w:val="21"/>
              </w:rPr>
            </w:pPr>
          </w:p>
          <w:p w14:paraId="629C328B">
            <w:pPr>
              <w:pStyle w:val="style0"/>
              <w:spacing w:lineRule="auto" w:line="245"/>
              <w:rPr>
                <w:rFonts w:ascii="Arial"/>
                <w:sz w:val="21"/>
              </w:rPr>
            </w:pPr>
          </w:p>
          <w:p w14:paraId="6E66A5E8">
            <w:pPr>
              <w:pStyle w:val="style4098"/>
              <w:spacing w:before="55" w:lineRule="auto" w:line="224"/>
              <w:ind w:left="445"/>
              <w:rPr>
                <w:sz w:val="17"/>
                <w:szCs w:val="17"/>
              </w:rPr>
            </w:pPr>
            <w:r>
              <w:rPr>
                <w:spacing w:val="7"/>
                <w:sz w:val="17"/>
                <w:szCs w:val="17"/>
              </w:rPr>
              <w:t>主治</w:t>
            </w:r>
          </w:p>
        </w:tc>
        <w:tc>
          <w:tcPr>
            <w:tcW w:w="8100" w:type="dxa"/>
            <w:tcBorders/>
          </w:tcPr>
          <w:p w14:paraId="00B2E043">
            <w:pPr>
              <w:pStyle w:val="style4098"/>
              <w:spacing w:before="73" w:lineRule="auto" w:line="245"/>
              <w:ind w:left="101"/>
              <w:rPr>
                <w:sz w:val="17"/>
                <w:szCs w:val="17"/>
              </w:rPr>
            </w:pPr>
            <w:r>
              <w:rPr>
                <w:sz w:val="17"/>
                <w:szCs w:val="17"/>
              </w:rPr>
              <w:t>1.阳明腑实热结。大便不通，腹中转气，脘腹痞满，绕脐痛，拒按，按之硬，甚或烦躁谵语潮热，手</w:t>
            </w:r>
            <w:r>
              <w:rPr>
                <w:spacing w:val="-1"/>
                <w:sz w:val="17"/>
                <w:szCs w:val="17"/>
              </w:rPr>
              <w:t>足溅然</w:t>
            </w:r>
            <w:r>
              <w:rPr>
                <w:sz w:val="17"/>
                <w:szCs w:val="17"/>
              </w:rPr>
              <w:t xml:space="preserve"> </w:t>
            </w:r>
            <w:r>
              <w:rPr>
                <w:spacing w:val="-1"/>
                <w:sz w:val="17"/>
                <w:szCs w:val="17"/>
              </w:rPr>
              <w:t>汗出，舌红苔黄燥起刺，或焦黑燥裂，脉沉实</w:t>
            </w:r>
          </w:p>
          <w:p w14:paraId="8A00F0B1">
            <w:pPr>
              <w:pStyle w:val="style4098"/>
              <w:spacing w:before="38" w:lineRule="auto" w:line="219"/>
              <w:ind w:left="101"/>
              <w:rPr>
                <w:sz w:val="17"/>
                <w:szCs w:val="17"/>
              </w:rPr>
            </w:pPr>
            <w:r>
              <w:rPr>
                <w:color w:val="00b6ee"/>
                <w:sz w:val="17"/>
                <w:szCs w:val="17"/>
              </w:rPr>
              <w:t>2.热结旁流。</w:t>
            </w:r>
            <w:r>
              <w:rPr>
                <w:sz w:val="17"/>
                <w:szCs w:val="17"/>
              </w:rPr>
              <w:t>自利清水，色纯青，其气臭秽，脐腹疼痛，按之坚硬有块，口舌干燥，脉滑实</w:t>
            </w:r>
          </w:p>
          <w:p w14:paraId="972CBE2A">
            <w:pPr>
              <w:pStyle w:val="style4098"/>
              <w:spacing w:before="49" w:lineRule="auto" w:line="228"/>
              <w:ind w:left="101"/>
              <w:rPr>
                <w:sz w:val="17"/>
                <w:szCs w:val="17"/>
              </w:rPr>
            </w:pPr>
            <w:r>
              <w:rPr>
                <w:color w:val="00b6ed"/>
                <w:spacing w:val="-1"/>
                <w:sz w:val="17"/>
                <w:szCs w:val="17"/>
              </w:rPr>
              <w:t>3</w:t>
            </w:r>
            <w:r>
              <w:rPr>
                <w:spacing w:val="-1"/>
                <w:sz w:val="17"/>
                <w:szCs w:val="17"/>
              </w:rPr>
              <w:t>.</w:t>
            </w:r>
            <w:r>
              <w:rPr>
                <w:color w:val="00bdec"/>
                <w:spacing w:val="-1"/>
                <w:sz w:val="17"/>
                <w:szCs w:val="17"/>
              </w:rPr>
              <w:t>里热实证之热厥、痉病或发狂等</w:t>
            </w:r>
          </w:p>
          <w:p w14:paraId="CCFD6CD8">
            <w:pPr>
              <w:pStyle w:val="style4098"/>
              <w:spacing w:lineRule="auto" w:line="219"/>
              <w:ind w:left="101"/>
              <w:rPr>
                <w:sz w:val="17"/>
                <w:szCs w:val="17"/>
              </w:rPr>
            </w:pPr>
            <w:r>
              <w:rPr>
                <w:spacing w:val="-1"/>
                <w:sz w:val="17"/>
                <w:szCs w:val="17"/>
              </w:rPr>
              <w:t>症状特点：</w:t>
            </w:r>
            <w:r>
              <w:rPr>
                <w:color w:val="00bceb"/>
                <w:spacing w:val="-1"/>
                <w:sz w:val="17"/>
                <w:szCs w:val="17"/>
              </w:rPr>
              <w:t>痞满燥实</w:t>
            </w:r>
          </w:p>
        </w:tc>
      </w:tr>
    </w:tbl>
    <w:p w14:paraId="763983F3">
      <w:pPr>
        <w:pStyle w:val="style66"/>
        <w:rPr/>
      </w:pPr>
    </w:p>
    <w:p w14:paraId="44D2C642">
      <w:pPr>
        <w:pStyle w:val="style0"/>
        <w:rPr/>
        <w:sectPr>
          <w:footerReference w:type="default" r:id="rId50"/>
          <w:pgSz w:w="11900" w:h="16830" w:orient="portrait"/>
          <w:pgMar w:top="1219" w:right="1320" w:bottom="1477" w:left="1110" w:header="0" w:footer="1246" w:gutter="0"/>
        </w:sectPr>
      </w:pPr>
    </w:p>
    <w:p w14:paraId="473E302D">
      <w:pPr>
        <w:pStyle w:val="style0"/>
        <w:spacing w:before="178" w:lineRule="auto" w:line="217"/>
        <w:ind w:left="4168"/>
        <w:rPr>
          <w:rFonts w:ascii="SimHei" w:cs="SimHei" w:eastAsia="SimHei" w:hAnsi="SimHei"/>
          <w:sz w:val="23"/>
          <w:szCs w:val="23"/>
        </w:rPr>
      </w:pPr>
      <w:r>
        <w:rPr/>
        <w:drawing>
          <wp:anchor distT="0" distB="0" distL="0" distR="0" simplePos="false" relativeHeight="17" behindDoc="false" locked="false" layoutInCell="false" allowOverlap="true">
            <wp:simplePos x="0" y="0"/>
            <wp:positionH relativeFrom="page">
              <wp:posOffset>6007115</wp:posOffset>
            </wp:positionH>
            <wp:positionV relativeFrom="page">
              <wp:posOffset>717528</wp:posOffset>
            </wp:positionV>
            <wp:extent cx="889022" cy="355665"/>
            <wp:effectExtent l="0" t="0" r="0" b="0"/>
            <wp:wrapNone/>
            <wp:docPr id="1089" name="IM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 42"/>
                    <pic:cNvPicPr/>
                  </pic:nvPicPr>
                  <pic:blipFill>
                    <a:blip r:embed="rId51" cstate="print"/>
                    <a:srcRect l="0" t="0" r="0" b="0"/>
                    <a:stretch/>
                  </pic:blipFill>
                  <pic:spPr>
                    <a:xfrm rot="0">
                      <a:off x="0" y="0"/>
                      <a:ext cx="889022" cy="355665"/>
                    </a:xfrm>
                    <a:prstGeom prst="rect"/>
                  </pic:spPr>
                </pic:pic>
              </a:graphicData>
            </a:graphic>
          </wp:anchor>
        </w:drawing>
      </w:r>
      <w:r>
        <w:rPr>
          <w:rFonts w:ascii="SimHei" w:cs="SimHei" w:eastAsia="SimHei" w:hAnsi="SimHei"/>
          <w:b/>
          <w:bCs/>
          <w:sz w:val="23"/>
          <w:szCs w:val="23"/>
        </w:rPr>
        <w:t>第四部分</w:t>
      </w:r>
      <w:r>
        <w:rPr>
          <w:rFonts w:ascii="SimHei" w:cs="SimHei" w:eastAsia="SimHei" w:hAnsi="SimHei"/>
          <w:spacing w:val="125"/>
          <w:sz w:val="23"/>
          <w:szCs w:val="23"/>
        </w:rPr>
        <w:t xml:space="preserve"> </w:t>
      </w:r>
      <w:r>
        <w:rPr>
          <w:rFonts w:ascii="SimHei" w:cs="SimHei" w:eastAsia="SimHei" w:hAnsi="SimHei"/>
          <w:b/>
          <w:bCs/>
          <w:sz w:val="23"/>
          <w:szCs w:val="23"/>
        </w:rPr>
        <w:t>方剂学|第十章</w:t>
      </w:r>
      <w:r>
        <w:rPr>
          <w:rFonts w:ascii="SimHei" w:cs="SimHei" w:eastAsia="SimHei" w:hAnsi="SimHei"/>
          <w:spacing w:val="92"/>
          <w:sz w:val="23"/>
          <w:szCs w:val="23"/>
        </w:rPr>
        <w:t xml:space="preserve"> </w:t>
      </w:r>
      <w:r>
        <w:rPr>
          <w:rFonts w:ascii="SimHei" w:cs="SimHei" w:eastAsia="SimHei" w:hAnsi="SimHei"/>
          <w:b/>
          <w:bCs/>
          <w:sz w:val="23"/>
          <w:szCs w:val="23"/>
        </w:rPr>
        <w:t>泻下剂</w:t>
      </w:r>
    </w:p>
    <w:p w14:paraId="394022E4">
      <w:pPr>
        <w:pStyle w:val="style0"/>
        <w:spacing w:before="72"/>
        <w:rPr/>
      </w:pPr>
    </w:p>
    <w:p w14:paraId="64C2AE5A">
      <w:pPr>
        <w:pStyle w:val="style0"/>
        <w:spacing w:before="71"/>
        <w:rPr/>
      </w:pPr>
    </w:p>
    <w:tbl>
      <w:tblPr>
        <w:tblStyle w:val="style4097"/>
        <w:tblW w:w="9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6"/>
      </w:tblGrid>
      <w:tr w14:paraId="E847C574">
        <w:trPr>
          <w:trHeight w:val="365" w:hRule="atLeast"/>
        </w:trPr>
        <w:tc>
          <w:tcPr>
            <w:tcW w:w="9339" w:type="dxa"/>
            <w:gridSpan w:val="2"/>
            <w:tcBorders/>
            <w:shd w:val="clear" w:color="auto" w:fill="00abf5"/>
          </w:tcPr>
          <w:p w14:paraId="ED1D603A">
            <w:pPr>
              <w:pStyle w:val="style4098"/>
              <w:spacing w:before="90" w:lineRule="auto" w:line="219"/>
              <w:ind w:left="4307"/>
              <w:rPr/>
            </w:pPr>
            <w:r>
              <w:rPr>
                <w:b/>
                <w:bCs/>
                <w:color w:val="ffffff"/>
                <w:spacing w:val="-4"/>
              </w:rPr>
              <w:t>大承气汤</w:t>
            </w:r>
          </w:p>
        </w:tc>
      </w:tr>
      <w:tr w14:paraId="2276C4AD">
        <w:tblPrEx/>
        <w:trPr>
          <w:trHeight w:val="819" w:hRule="atLeast"/>
        </w:trPr>
        <w:tc>
          <w:tcPr>
            <w:tcW w:w="1253" w:type="dxa"/>
            <w:tcBorders/>
          </w:tcPr>
          <w:p w14:paraId="284975D2">
            <w:pPr>
              <w:pStyle w:val="style0"/>
              <w:spacing w:lineRule="auto" w:line="253"/>
              <w:rPr>
                <w:rFonts w:ascii="Arial"/>
                <w:sz w:val="21"/>
              </w:rPr>
            </w:pPr>
          </w:p>
          <w:p w14:paraId="1F4B8BD7">
            <w:pPr>
              <w:pStyle w:val="style4098"/>
              <w:spacing w:before="59" w:lineRule="auto" w:line="219"/>
              <w:ind w:left="437"/>
              <w:rPr/>
            </w:pPr>
            <w:r>
              <w:rPr>
                <w:b/>
                <w:bCs/>
                <w:spacing w:val="-4"/>
              </w:rPr>
              <w:t>特点</w:t>
            </w:r>
          </w:p>
        </w:tc>
        <w:tc>
          <w:tcPr>
            <w:tcW w:w="8086" w:type="dxa"/>
            <w:tcBorders/>
          </w:tcPr>
          <w:p w14:paraId="94382852">
            <w:pPr>
              <w:pStyle w:val="style4098"/>
              <w:spacing w:before="87" w:lineRule="auto" w:line="219"/>
              <w:ind w:left="112"/>
              <w:rPr/>
            </w:pPr>
            <w:r>
              <w:t>阳明腑实证代表方，峻下热结基础方</w:t>
            </w:r>
          </w:p>
          <w:p w14:paraId="107778F6">
            <w:pPr>
              <w:pStyle w:val="style4098"/>
              <w:spacing w:before="15" w:lineRule="auto" w:line="244"/>
              <w:ind w:left="111" w:right="62" w:hanging="30"/>
              <w:rPr/>
            </w:pPr>
            <w:r>
              <w:t>峻下热结：釜底抽薪法，急下存阴法。热结旁流用寒下法：体现通因通用。热厥之四肢厥逆使用寒下</w:t>
            </w:r>
            <w:r>
              <w:rPr>
                <w:spacing w:val="10"/>
              </w:rPr>
              <w:t xml:space="preserve"> </w:t>
            </w:r>
            <w:r>
              <w:rPr>
                <w:spacing w:val="2"/>
              </w:rPr>
              <w:t>法，体现寒因寒用</w:t>
            </w:r>
          </w:p>
        </w:tc>
      </w:tr>
      <w:tr w14:paraId="A41B6213">
        <w:tblPrEx/>
        <w:trPr>
          <w:trHeight w:val="2068" w:hRule="atLeast"/>
        </w:trPr>
        <w:tc>
          <w:tcPr>
            <w:tcW w:w="1253" w:type="dxa"/>
            <w:tcBorders/>
          </w:tcPr>
          <w:p w14:paraId="DB591482">
            <w:pPr>
              <w:pStyle w:val="style0"/>
              <w:spacing w:lineRule="auto" w:line="294"/>
              <w:rPr>
                <w:rFonts w:ascii="Arial"/>
                <w:sz w:val="21"/>
              </w:rPr>
            </w:pPr>
          </w:p>
          <w:p w14:paraId="BA3ADCFA">
            <w:pPr>
              <w:pStyle w:val="style0"/>
              <w:spacing w:lineRule="auto" w:line="294"/>
              <w:rPr>
                <w:rFonts w:ascii="Arial"/>
                <w:sz w:val="21"/>
              </w:rPr>
            </w:pPr>
          </w:p>
          <w:p w14:paraId="13FF47CD">
            <w:pPr>
              <w:pStyle w:val="style0"/>
              <w:spacing w:lineRule="auto" w:line="294"/>
              <w:rPr>
                <w:rFonts w:ascii="Arial"/>
                <w:sz w:val="21"/>
              </w:rPr>
            </w:pPr>
          </w:p>
          <w:p w14:paraId="1BE91063">
            <w:pPr>
              <w:pStyle w:val="style4098"/>
              <w:spacing w:before="59" w:lineRule="auto" w:line="220"/>
              <w:ind w:left="437"/>
              <w:rPr/>
            </w:pPr>
            <w:r>
              <w:rPr>
                <w:b/>
                <w:bCs/>
                <w:spacing w:val="-4"/>
              </w:rPr>
              <w:t>方解</w:t>
            </w:r>
          </w:p>
        </w:tc>
        <w:tc>
          <w:tcPr>
            <w:tcW w:w="8086" w:type="dxa"/>
            <w:tcBorders/>
          </w:tcPr>
          <w:p w14:paraId="3BE4AD8B">
            <w:pPr>
              <w:pStyle w:val="style4098"/>
              <w:spacing w:before="117" w:lineRule="auto" w:line="219"/>
              <w:ind w:left="22"/>
              <w:rPr/>
            </w:pPr>
            <w:r>
              <w:rPr>
                <w:spacing w:val="-15"/>
              </w:rPr>
              <w:t>【</w:t>
            </w:r>
            <w:r>
              <w:rPr>
                <w:spacing w:val="51"/>
              </w:rPr>
              <w:t xml:space="preserve"> </w:t>
            </w:r>
            <w:r>
              <w:rPr>
                <w:spacing w:val="-15"/>
              </w:rPr>
              <w:t>君 】</w:t>
            </w:r>
            <w:r>
              <w:rPr>
                <w:color w:val="00c0e7"/>
                <w:spacing w:val="-15"/>
              </w:rPr>
              <w:t>大 黄 ：</w:t>
            </w:r>
            <w:r>
              <w:rPr>
                <w:spacing w:val="-15"/>
              </w:rPr>
              <w:t>泻热攻积通便，荡涤肠胃积滞</w:t>
            </w:r>
          </w:p>
          <w:p w14:paraId="99D6487B">
            <w:pPr>
              <w:pStyle w:val="style4098"/>
              <w:spacing w:before="27" w:lineRule="exact" w:line="248"/>
              <w:ind w:left="22"/>
              <w:rPr/>
            </w:pPr>
            <w:r>
              <w:rPr>
                <w:spacing w:val="-10"/>
                <w:position w:val="4"/>
              </w:rPr>
              <w:t>【</w:t>
            </w:r>
            <w:r>
              <w:rPr>
                <w:spacing w:val="46"/>
                <w:position w:val="4"/>
              </w:rPr>
              <w:t xml:space="preserve"> </w:t>
            </w:r>
            <w:r>
              <w:rPr>
                <w:spacing w:val="-10"/>
                <w:position w:val="4"/>
              </w:rPr>
              <w:t>臣 】</w:t>
            </w:r>
            <w:r>
              <w:rPr>
                <w:color w:val="00bceb"/>
                <w:spacing w:val="-10"/>
                <w:position w:val="4"/>
              </w:rPr>
              <w:t>芒 硝</w:t>
            </w:r>
            <w:r>
              <w:rPr>
                <w:color w:val="00bceb"/>
                <w:spacing w:val="-20"/>
                <w:position w:val="4"/>
              </w:rPr>
              <w:t xml:space="preserve"> </w:t>
            </w:r>
            <w:r>
              <w:rPr>
                <w:color w:val="00bceb"/>
                <w:spacing w:val="-10"/>
                <w:position w:val="4"/>
              </w:rPr>
              <w:t>：</w:t>
            </w:r>
            <w:r>
              <w:rPr>
                <w:spacing w:val="-10"/>
                <w:position w:val="4"/>
              </w:rPr>
              <w:t>泻热通便，软坚润燥，善除燥坚，助</w:t>
            </w:r>
            <w:r>
              <w:rPr>
                <w:spacing w:val="-11"/>
                <w:position w:val="4"/>
              </w:rPr>
              <w:t>大黄峻下热结</w:t>
            </w:r>
          </w:p>
          <w:p w14:paraId="42E20FCF">
            <w:pPr>
              <w:pStyle w:val="style4098"/>
              <w:spacing w:lineRule="auto" w:line="217"/>
              <w:ind w:left="472"/>
              <w:rPr/>
            </w:pPr>
            <w:r>
              <w:rPr>
                <w:color w:val="00b8e6"/>
                <w:spacing w:val="-1"/>
              </w:rPr>
              <w:t>大黄，芒硝：</w:t>
            </w:r>
            <w:r>
              <w:rPr>
                <w:spacing w:val="-1"/>
              </w:rPr>
              <w:t>①苦寒泻下；②软坚润燥</w:t>
            </w:r>
          </w:p>
          <w:p w14:paraId="3D004546">
            <w:pPr>
              <w:pStyle w:val="style4098"/>
              <w:spacing w:before="30" w:lineRule="exact" w:line="238"/>
              <w:ind w:left="22"/>
              <w:rPr/>
            </w:pPr>
            <w:r>
              <w:rPr>
                <w:spacing w:val="-10"/>
                <w:position w:val="4"/>
              </w:rPr>
              <w:t>【 佐</w:t>
            </w:r>
            <w:r>
              <w:rPr>
                <w:spacing w:val="-22"/>
                <w:position w:val="4"/>
              </w:rPr>
              <w:t xml:space="preserve"> </w:t>
            </w:r>
            <w:r>
              <w:rPr>
                <w:spacing w:val="-10"/>
                <w:position w:val="4"/>
              </w:rPr>
              <w:t>使</w:t>
            </w:r>
            <w:r>
              <w:rPr>
                <w:spacing w:val="-30"/>
                <w:position w:val="4"/>
              </w:rPr>
              <w:t xml:space="preserve"> </w:t>
            </w:r>
            <w:r>
              <w:rPr>
                <w:spacing w:val="-10"/>
                <w:position w:val="4"/>
              </w:rPr>
              <w:t>】</w:t>
            </w:r>
            <w:r>
              <w:rPr>
                <w:color w:val="00cdec"/>
                <w:spacing w:val="-10"/>
                <w:position w:val="4"/>
              </w:rPr>
              <w:t>厚 朴 ：</w:t>
            </w:r>
            <w:r>
              <w:rPr>
                <w:spacing w:val="-10"/>
                <w:position w:val="4"/>
              </w:rPr>
              <w:t>行气消胀除满(一说厚朴重用亦为君)</w:t>
            </w:r>
          </w:p>
          <w:p w14:paraId="9AD51283">
            <w:pPr>
              <w:pStyle w:val="style4098"/>
              <w:spacing w:lineRule="auto" w:line="217"/>
              <w:ind w:left="651"/>
              <w:rPr/>
            </w:pPr>
            <w:r>
              <w:rPr>
                <w:color w:val="00c0e7"/>
                <w:spacing w:val="-9"/>
              </w:rPr>
              <w:t>枳 实</w:t>
            </w:r>
            <w:r>
              <w:rPr>
                <w:color w:val="00c0e7"/>
                <w:spacing w:val="-7"/>
              </w:rPr>
              <w:t xml:space="preserve"> </w:t>
            </w:r>
            <w:r>
              <w:rPr>
                <w:color w:val="00c0e7"/>
                <w:spacing w:val="-9"/>
              </w:rPr>
              <w:t>：</w:t>
            </w:r>
            <w:r>
              <w:rPr>
                <w:spacing w:val="-9"/>
              </w:rPr>
              <w:t>①下气消痞破结；②佐厚朴行气除痞</w:t>
            </w:r>
          </w:p>
          <w:p w14:paraId="3B5777F2">
            <w:pPr>
              <w:pStyle w:val="style4098"/>
              <w:spacing w:lineRule="auto" w:line="219"/>
              <w:ind w:left="641"/>
              <w:rPr/>
            </w:pPr>
            <w:r>
              <w:rPr>
                <w:color w:val="00bbea"/>
                <w:spacing w:val="-10"/>
              </w:rPr>
              <w:t>厚 枳 ：</w:t>
            </w:r>
            <w:r>
              <w:rPr>
                <w:spacing w:val="-10"/>
              </w:rPr>
              <w:t>合助大黄、芒硝加速积滞的下行</w:t>
            </w:r>
          </w:p>
          <w:p w14:paraId="52E25E26">
            <w:pPr>
              <w:pStyle w:val="style4098"/>
              <w:spacing w:before="63" w:lineRule="exact" w:line="242"/>
              <w:ind w:left="112"/>
              <w:rPr/>
            </w:pPr>
            <w:r>
              <w:rPr>
                <w:position w:val="4"/>
              </w:rPr>
              <w:t>厚朴倍大黄(大黄四两、厚朴半斤),以气药为主，故称为大承气</w:t>
            </w:r>
          </w:p>
          <w:p w14:paraId="54C2D3E4">
            <w:pPr>
              <w:pStyle w:val="style4098"/>
              <w:spacing w:before="1" w:lineRule="auto" w:line="218"/>
              <w:ind w:left="112"/>
              <w:rPr/>
            </w:pPr>
            <w:r>
              <w:t>承气：峻下行气，通导大便，承接胃气下行的特点</w:t>
            </w:r>
          </w:p>
        </w:tc>
      </w:tr>
      <w:tr w14:paraId="2D0F7F4C">
        <w:tblPrEx/>
        <w:trPr>
          <w:trHeight w:val="599" w:hRule="atLeast"/>
        </w:trPr>
        <w:tc>
          <w:tcPr>
            <w:tcW w:w="1253" w:type="dxa"/>
            <w:tcBorders/>
          </w:tcPr>
          <w:p w14:paraId="A68CB0CD">
            <w:pPr>
              <w:pStyle w:val="style4098"/>
              <w:spacing w:before="208" w:lineRule="auto" w:line="219"/>
              <w:ind w:left="257"/>
              <w:rPr/>
            </w:pPr>
            <w:r>
              <w:rPr>
                <w:b/>
                <w:bCs/>
                <w:spacing w:val="-4"/>
              </w:rPr>
              <w:t>配伍特点</w:t>
            </w:r>
          </w:p>
        </w:tc>
        <w:tc>
          <w:tcPr>
            <w:tcW w:w="8086" w:type="dxa"/>
            <w:tcBorders/>
          </w:tcPr>
          <w:p w14:paraId="2B588A3A">
            <w:pPr>
              <w:pStyle w:val="style4098"/>
              <w:spacing w:before="99" w:lineRule="auto" w:line="238"/>
              <w:ind w:left="111" w:hanging="40"/>
              <w:rPr/>
            </w:pPr>
            <w:r>
              <w:rPr>
                <w:spacing w:val="-4"/>
              </w:rPr>
              <w:t>泻下与行气并重，泻下以利行气，行气以助泻下，相辅相成，共成峻下热结最佳配伍(苦辛通降与</w:t>
            </w:r>
            <w:r>
              <w:rPr>
                <w:spacing w:val="-5"/>
              </w:rPr>
              <w:t>咸寒合</w:t>
            </w:r>
            <w:r>
              <w:t xml:space="preserve"> </w:t>
            </w:r>
            <w:r>
              <w:rPr>
                <w:spacing w:val="2"/>
              </w:rPr>
              <w:t>法，泻下与行气并重，相辅相成)</w:t>
            </w:r>
          </w:p>
        </w:tc>
      </w:tr>
      <w:tr w14:paraId="D433AF83">
        <w:tblPrEx/>
        <w:trPr>
          <w:trHeight w:val="619" w:hRule="atLeast"/>
        </w:trPr>
        <w:tc>
          <w:tcPr>
            <w:tcW w:w="1253" w:type="dxa"/>
            <w:tcBorders/>
          </w:tcPr>
          <w:p w14:paraId="542044EB">
            <w:pPr>
              <w:pStyle w:val="style4098"/>
              <w:spacing w:before="219" w:lineRule="auto" w:line="221"/>
              <w:ind w:left="257"/>
              <w:rPr/>
            </w:pPr>
            <w:r>
              <w:rPr>
                <w:b/>
                <w:bCs/>
                <w:spacing w:val="2"/>
              </w:rPr>
              <w:t>加减应用</w:t>
            </w:r>
          </w:p>
        </w:tc>
        <w:tc>
          <w:tcPr>
            <w:tcW w:w="8086" w:type="dxa"/>
            <w:tcBorders/>
          </w:tcPr>
          <w:p w14:paraId="9A9DBACA">
            <w:pPr>
              <w:pStyle w:val="style4098"/>
              <w:spacing w:before="90" w:lineRule="auto" w:line="243"/>
              <w:ind w:left="111" w:hanging="40"/>
              <w:rPr/>
            </w:pPr>
            <w:r>
              <w:rPr>
                <w:spacing w:val="-6"/>
              </w:rPr>
              <w:t>①痞满气滞与燥屎坚结之偏颇，调整厚朴、枳实与大黄、芒硝的用量；②兼气虚者加人参补气；③阴伤较</w:t>
            </w:r>
            <w:r>
              <w:t xml:space="preserve"> </w:t>
            </w:r>
            <w:r>
              <w:rPr>
                <w:spacing w:val="-1"/>
              </w:rPr>
              <w:t>重者，加玄参、麦冬、生地黄等</w:t>
            </w:r>
          </w:p>
        </w:tc>
      </w:tr>
      <w:tr w14:paraId="5F7B8675">
        <w:tblPrEx/>
        <w:trPr>
          <w:trHeight w:val="1059" w:hRule="atLeast"/>
        </w:trPr>
        <w:tc>
          <w:tcPr>
            <w:tcW w:w="1253" w:type="dxa"/>
            <w:tcBorders/>
          </w:tcPr>
          <w:p w14:paraId="9CC0CAC4">
            <w:pPr>
              <w:pStyle w:val="style0"/>
              <w:spacing w:lineRule="auto" w:line="380"/>
              <w:rPr>
                <w:rFonts w:ascii="Arial"/>
                <w:sz w:val="21"/>
              </w:rPr>
            </w:pPr>
          </w:p>
          <w:p w14:paraId="F1F24353">
            <w:pPr>
              <w:pStyle w:val="style4098"/>
              <w:spacing w:before="58" w:lineRule="auto" w:line="221"/>
              <w:ind w:left="257"/>
              <w:rPr/>
            </w:pPr>
            <w:r>
              <w:rPr>
                <w:b/>
                <w:bCs/>
                <w:spacing w:val="2"/>
              </w:rPr>
              <w:t>加减应用</w:t>
            </w:r>
          </w:p>
        </w:tc>
        <w:tc>
          <w:tcPr>
            <w:tcW w:w="8086" w:type="dxa"/>
            <w:tcBorders/>
          </w:tcPr>
          <w:p w14:paraId="E58DE4CB">
            <w:pPr>
              <w:pStyle w:val="style4098"/>
              <w:spacing w:before="92" w:lineRule="auto" w:line="238"/>
              <w:ind w:left="111" w:right="4" w:hanging="40"/>
              <w:rPr/>
            </w:pPr>
            <w:r>
              <w:rPr>
                <w:color w:val="00b7ef"/>
                <w:spacing w:val="-6"/>
              </w:rPr>
              <w:t>调胃承气汤</w:t>
            </w:r>
            <w:r>
              <w:rPr>
                <w:spacing w:val="-6"/>
              </w:rPr>
              <w:t>：大黄四两，炙甘草二两，芒硝半升。功用缓下热结，主治阳明病，胃肠燥热证。</w:t>
            </w:r>
            <w:r>
              <w:rPr>
                <w:spacing w:val="-7"/>
              </w:rPr>
              <w:t>症见大便不</w:t>
            </w:r>
            <w:r>
              <w:t xml:space="preserve"> </w:t>
            </w:r>
            <w:r>
              <w:rPr>
                <w:spacing w:val="-1"/>
              </w:rPr>
              <w:t>通，口渴心烦，蒸蒸发热，或腹中胀满，舌苔黄，脉滑数</w:t>
            </w:r>
          </w:p>
          <w:p w14:paraId="5B3B60F1">
            <w:pPr>
              <w:pStyle w:val="style4098"/>
              <w:spacing w:before="15" w:lineRule="auto" w:line="233"/>
              <w:ind w:left="111" w:right="4" w:hanging="40"/>
              <w:rPr/>
            </w:pPr>
            <w:r>
              <w:rPr>
                <w:color w:val="00b7e5"/>
                <w:spacing w:val="-6"/>
              </w:rPr>
              <w:t>小承气汤</w:t>
            </w:r>
            <w:r>
              <w:rPr>
                <w:spacing w:val="-6"/>
              </w:rPr>
              <w:t>：大黄四两，炙厚朴二两，炙枳实三枚。功用轻下热结，主治阳明腑实证。症见谵语</w:t>
            </w:r>
            <w:r>
              <w:rPr>
                <w:spacing w:val="-7"/>
              </w:rPr>
              <w:t>，便秘，潮</w:t>
            </w:r>
            <w:r>
              <w:t xml:space="preserve"> </w:t>
            </w:r>
            <w:r>
              <w:t>热，胸腹痞满，舌苔老黄，脉滑数；或痢疾初</w:t>
            </w:r>
            <w:r>
              <w:rPr>
                <w:spacing w:val="-1"/>
              </w:rPr>
              <w:t>起，腹中胀痛，里急后重等</w:t>
            </w:r>
          </w:p>
        </w:tc>
      </w:tr>
      <w:tr w14:paraId="23660A6F">
        <w:tblPrEx/>
        <w:trPr>
          <w:trHeight w:val="569" w:hRule="atLeast"/>
        </w:trPr>
        <w:tc>
          <w:tcPr>
            <w:tcW w:w="1253" w:type="dxa"/>
            <w:tcBorders/>
          </w:tcPr>
          <w:p w14:paraId="EE6C2096">
            <w:pPr>
              <w:pStyle w:val="style4098"/>
              <w:spacing w:before="201" w:lineRule="auto" w:line="220"/>
              <w:ind w:left="257"/>
              <w:rPr/>
            </w:pPr>
            <w:r>
              <w:rPr>
                <w:b/>
                <w:bCs/>
                <w:spacing w:val="-4"/>
              </w:rPr>
              <w:t>注意事项</w:t>
            </w:r>
          </w:p>
        </w:tc>
        <w:tc>
          <w:tcPr>
            <w:tcW w:w="8086" w:type="dxa"/>
            <w:tcBorders/>
          </w:tcPr>
          <w:p w14:paraId="9B8F3179">
            <w:pPr>
              <w:pStyle w:val="style4098"/>
              <w:spacing w:before="82" w:lineRule="auto" w:line="219"/>
              <w:ind w:left="112"/>
              <w:rPr/>
            </w:pPr>
            <w:r>
              <w:t>1.热结不甚、年老体弱及孕妇者不宜用。药力峻猛，应中病即止，慎勿过剂</w:t>
            </w:r>
          </w:p>
          <w:p w14:paraId="824025B1">
            <w:pPr>
              <w:pStyle w:val="style4098"/>
              <w:spacing w:before="57" w:lineRule="auto" w:line="211"/>
              <w:ind w:left="112"/>
              <w:rPr/>
            </w:pPr>
            <w:r>
              <w:t>2.原方煎药时，先煮枳实，厚朴，后下大黄，汤成去滓溶入芒硝，因大黄煎煮过久，减缓泻下之力</w:t>
            </w:r>
          </w:p>
        </w:tc>
      </w:tr>
      <w:tr w14:paraId="E75B1CFB">
        <w:tblPrEx/>
        <w:trPr>
          <w:trHeight w:val="350" w:hRule="atLeast"/>
        </w:trPr>
        <w:tc>
          <w:tcPr>
            <w:tcW w:w="9339" w:type="dxa"/>
            <w:gridSpan w:val="2"/>
            <w:tcBorders/>
            <w:shd w:val="clear" w:color="auto" w:fill="00aaf5"/>
          </w:tcPr>
          <w:p w14:paraId="0F5A225D">
            <w:pPr>
              <w:pStyle w:val="style4098"/>
              <w:spacing w:before="92" w:lineRule="auto" w:line="220"/>
              <w:ind w:left="4307"/>
              <w:rPr/>
            </w:pPr>
            <w:r>
              <w:rPr>
                <w:b/>
                <w:bCs/>
                <w:color w:val="ffffff"/>
                <w:spacing w:val="-4"/>
              </w:rPr>
              <w:t>大陷胸汤</w:t>
            </w:r>
          </w:p>
        </w:tc>
      </w:tr>
      <w:tr w14:paraId="98405C0C">
        <w:tblPrEx/>
        <w:trPr>
          <w:trHeight w:val="360" w:hRule="atLeast"/>
        </w:trPr>
        <w:tc>
          <w:tcPr>
            <w:tcW w:w="1253" w:type="dxa"/>
            <w:tcBorders/>
          </w:tcPr>
          <w:p w14:paraId="7D54D550">
            <w:pPr>
              <w:pStyle w:val="style4098"/>
              <w:spacing w:before="90" w:lineRule="auto" w:line="219"/>
              <w:ind w:left="437"/>
              <w:rPr/>
            </w:pPr>
            <w:r>
              <w:rPr>
                <w:b/>
                <w:bCs/>
                <w:spacing w:val="-4"/>
              </w:rPr>
              <w:t>方歌</w:t>
            </w:r>
          </w:p>
        </w:tc>
        <w:tc>
          <w:tcPr>
            <w:tcW w:w="8086" w:type="dxa"/>
            <w:tcBorders/>
          </w:tcPr>
          <w:p w14:paraId="573CBA78">
            <w:pPr>
              <w:pStyle w:val="style4098"/>
              <w:spacing w:before="94" w:lineRule="auto" w:line="219"/>
              <w:ind w:left="112"/>
              <w:rPr/>
            </w:pPr>
            <w:r>
              <w:t>大陷胸汤用硝黄，甘遂为末共成方。专治水热结</w:t>
            </w:r>
            <w:r>
              <w:rPr>
                <w:spacing w:val="-1"/>
              </w:rPr>
              <w:t>胸证，泻热逐水效非常</w:t>
            </w:r>
          </w:p>
        </w:tc>
      </w:tr>
      <w:tr w14:paraId="BCEDDC63">
        <w:tblPrEx/>
        <w:trPr>
          <w:trHeight w:val="339" w:hRule="atLeast"/>
        </w:trPr>
        <w:tc>
          <w:tcPr>
            <w:tcW w:w="1253" w:type="dxa"/>
            <w:tcBorders/>
          </w:tcPr>
          <w:p w14:paraId="CC66C4CF">
            <w:pPr>
              <w:pStyle w:val="style4098"/>
              <w:spacing w:before="82" w:lineRule="auto" w:line="221"/>
              <w:ind w:left="437"/>
              <w:rPr/>
            </w:pPr>
            <w:r>
              <w:rPr>
                <w:b/>
                <w:bCs/>
                <w:spacing w:val="-5"/>
              </w:rPr>
              <w:t>组成</w:t>
            </w:r>
          </w:p>
        </w:tc>
        <w:tc>
          <w:tcPr>
            <w:tcW w:w="8086" w:type="dxa"/>
            <w:tcBorders/>
          </w:tcPr>
          <w:p w14:paraId="2ABDACAF">
            <w:pPr>
              <w:pStyle w:val="style4098"/>
              <w:spacing w:before="84" w:lineRule="auto" w:line="219"/>
              <w:ind w:left="112"/>
              <w:rPr/>
            </w:pPr>
            <w:r>
              <w:rPr>
                <w:color w:val="00b9e7"/>
                <w:spacing w:val="1"/>
              </w:rPr>
              <w:t>大黄</w:t>
            </w:r>
            <w:r>
              <w:rPr>
                <w:spacing w:val="1"/>
              </w:rPr>
              <w:t xml:space="preserve">六两 </w:t>
            </w:r>
            <w:r>
              <w:rPr>
                <w:color w:val="00b1e7"/>
                <w:spacing w:val="1"/>
              </w:rPr>
              <w:t>芒硝</w:t>
            </w:r>
            <w:r>
              <w:rPr>
                <w:spacing w:val="1"/>
              </w:rPr>
              <w:t xml:space="preserve">一升 </w:t>
            </w:r>
            <w:r>
              <w:rPr>
                <w:color w:val="00bae8"/>
                <w:spacing w:val="1"/>
              </w:rPr>
              <w:t>甘遂</w:t>
            </w:r>
            <w:r>
              <w:rPr>
                <w:spacing w:val="1"/>
              </w:rPr>
              <w:t>一钱匕</w:t>
            </w:r>
          </w:p>
        </w:tc>
      </w:tr>
      <w:tr w14:paraId="B2C4590F">
        <w:tblPrEx/>
        <w:trPr>
          <w:trHeight w:val="350" w:hRule="atLeast"/>
        </w:trPr>
        <w:tc>
          <w:tcPr>
            <w:tcW w:w="1253" w:type="dxa"/>
            <w:tcBorders/>
          </w:tcPr>
          <w:p w14:paraId="0FDB6F88">
            <w:pPr>
              <w:pStyle w:val="style4098"/>
              <w:spacing w:before="93" w:lineRule="auto" w:line="221"/>
              <w:ind w:left="437"/>
              <w:rPr/>
            </w:pPr>
            <w:r>
              <w:rPr>
                <w:b/>
                <w:bCs/>
                <w:spacing w:val="-5"/>
              </w:rPr>
              <w:t>用法</w:t>
            </w:r>
          </w:p>
        </w:tc>
        <w:tc>
          <w:tcPr>
            <w:tcW w:w="8086" w:type="dxa"/>
            <w:tcBorders/>
          </w:tcPr>
          <w:p w14:paraId="E9FEABA3">
            <w:pPr>
              <w:pStyle w:val="style4098"/>
              <w:spacing w:before="95" w:lineRule="auto" w:line="219"/>
              <w:jc w:val="right"/>
              <w:rPr/>
            </w:pPr>
            <w:r>
              <w:rPr>
                <w:spacing w:val="-11"/>
              </w:rPr>
              <w:t>上三味</w:t>
            </w:r>
            <w:r>
              <w:rPr>
                <w:spacing w:val="-10"/>
              </w:rPr>
              <w:t>，以水六升，先煮大黄，取二升，去</w:t>
            </w:r>
            <w:r>
              <w:rPr>
                <w:spacing w:val="-11"/>
              </w:rPr>
              <w:t>滓，内芒硝，煮一二沸，内甘遂末，温服一升，得快利，止后</w:t>
            </w:r>
            <w:r>
              <w:rPr>
                <w:spacing w:val="-8"/>
              </w:rPr>
              <w:t>服</w:t>
            </w:r>
          </w:p>
        </w:tc>
      </w:tr>
      <w:tr w14:paraId="82E765DE">
        <w:tblPrEx/>
        <w:trPr>
          <w:trHeight w:val="350" w:hRule="atLeast"/>
        </w:trPr>
        <w:tc>
          <w:tcPr>
            <w:tcW w:w="1253" w:type="dxa"/>
            <w:tcBorders/>
          </w:tcPr>
          <w:p w14:paraId="CFD335E7">
            <w:pPr>
              <w:pStyle w:val="style4098"/>
              <w:spacing w:before="93" w:lineRule="auto" w:line="221"/>
              <w:ind w:left="437"/>
              <w:rPr/>
            </w:pPr>
            <w:r>
              <w:rPr>
                <w:b/>
                <w:bCs/>
                <w:spacing w:val="6"/>
              </w:rPr>
              <w:t>功用</w:t>
            </w:r>
          </w:p>
        </w:tc>
        <w:tc>
          <w:tcPr>
            <w:tcW w:w="8086" w:type="dxa"/>
            <w:tcBorders/>
          </w:tcPr>
          <w:p w14:paraId="85205FA3">
            <w:pPr>
              <w:pStyle w:val="style4098"/>
              <w:spacing w:before="95" w:lineRule="auto" w:line="219"/>
              <w:ind w:left="112"/>
              <w:rPr/>
            </w:pPr>
            <w:r>
              <w:rPr>
                <w:color w:val="00b4eb"/>
                <w:spacing w:val="4"/>
              </w:rPr>
              <w:t>泻热逐水(破结)</w:t>
            </w:r>
          </w:p>
        </w:tc>
      </w:tr>
      <w:tr w14:paraId="474295CF">
        <w:tblPrEx/>
        <w:trPr>
          <w:trHeight w:val="539" w:hRule="atLeast"/>
        </w:trPr>
        <w:tc>
          <w:tcPr>
            <w:tcW w:w="1253" w:type="dxa"/>
            <w:tcBorders/>
          </w:tcPr>
          <w:p w14:paraId="F4640A1B">
            <w:pPr>
              <w:pStyle w:val="style4098"/>
              <w:spacing w:before="188" w:lineRule="auto" w:line="224"/>
              <w:ind w:left="437"/>
              <w:rPr/>
            </w:pPr>
            <w:r>
              <w:rPr>
                <w:b/>
                <w:bCs/>
                <w:spacing w:val="-5"/>
              </w:rPr>
              <w:t>主治</w:t>
            </w:r>
          </w:p>
        </w:tc>
        <w:tc>
          <w:tcPr>
            <w:tcW w:w="8086" w:type="dxa"/>
            <w:tcBorders/>
          </w:tcPr>
          <w:p w14:paraId="9A63F885">
            <w:pPr>
              <w:pStyle w:val="style4098"/>
              <w:spacing w:before="65" w:lineRule="auto" w:line="232"/>
              <w:ind w:left="111" w:hanging="50"/>
              <w:rPr/>
            </w:pPr>
            <w:r>
              <w:rPr>
                <w:color w:val="00bbea"/>
                <w:spacing w:val="-6"/>
              </w:rPr>
              <w:t>水热互结之大结胸证。</w:t>
            </w:r>
            <w:r>
              <w:rPr>
                <w:spacing w:val="-6"/>
              </w:rPr>
              <w:t>心下疼痛，拒按，按之硬，或从心下至少腹硬痛不可近，大便秘结，日晡潮热，心</w:t>
            </w:r>
            <w:r>
              <w:rPr>
                <w:spacing w:val="9"/>
              </w:rPr>
              <w:t xml:space="preserve"> </w:t>
            </w:r>
            <w:r>
              <w:t>中懊恼，烦躁短气，头汗出，舌上燥而渴，舌红，苔黄腻，脉沉紧，按之有力</w:t>
            </w:r>
          </w:p>
        </w:tc>
      </w:tr>
      <w:tr w14:paraId="F6DF7AEC">
        <w:tblPrEx/>
        <w:trPr>
          <w:trHeight w:val="340" w:hRule="atLeast"/>
        </w:trPr>
        <w:tc>
          <w:tcPr>
            <w:tcW w:w="1253" w:type="dxa"/>
            <w:tcBorders/>
          </w:tcPr>
          <w:p w14:paraId="5D50A85C">
            <w:pPr>
              <w:pStyle w:val="style4098"/>
              <w:spacing w:before="83" w:lineRule="auto" w:line="219"/>
              <w:ind w:left="437"/>
              <w:rPr/>
            </w:pPr>
            <w:r>
              <w:rPr>
                <w:b/>
                <w:bCs/>
                <w:spacing w:val="-4"/>
              </w:rPr>
              <w:t>特点</w:t>
            </w:r>
          </w:p>
        </w:tc>
        <w:tc>
          <w:tcPr>
            <w:tcW w:w="8086" w:type="dxa"/>
            <w:tcBorders/>
          </w:tcPr>
          <w:p w14:paraId="5BCE0CFE">
            <w:pPr>
              <w:pStyle w:val="style4098"/>
              <w:spacing w:before="86" w:lineRule="auto" w:line="219"/>
              <w:ind w:left="112"/>
              <w:rPr/>
            </w:pPr>
            <w:r>
              <w:rPr>
                <w:spacing w:val="-1"/>
              </w:rPr>
              <w:t>水热互结之大结胸证代表方</w:t>
            </w:r>
          </w:p>
        </w:tc>
      </w:tr>
      <w:tr w14:paraId="C4812693">
        <w:tblPrEx/>
        <w:trPr>
          <w:trHeight w:val="809" w:hRule="atLeast"/>
        </w:trPr>
        <w:tc>
          <w:tcPr>
            <w:tcW w:w="1253" w:type="dxa"/>
            <w:tcBorders/>
          </w:tcPr>
          <w:p w14:paraId="E4A308C9">
            <w:pPr>
              <w:pStyle w:val="style0"/>
              <w:spacing w:lineRule="auto" w:line="264"/>
              <w:rPr>
                <w:rFonts w:ascii="Arial"/>
                <w:sz w:val="21"/>
              </w:rPr>
            </w:pPr>
          </w:p>
          <w:p w14:paraId="37DCC666">
            <w:pPr>
              <w:pStyle w:val="style4098"/>
              <w:spacing w:before="58" w:lineRule="auto" w:line="220"/>
              <w:ind w:left="437"/>
              <w:rPr/>
            </w:pPr>
            <w:r>
              <w:rPr>
                <w:b/>
                <w:bCs/>
                <w:spacing w:val="-4"/>
              </w:rPr>
              <w:t>方解</w:t>
            </w:r>
          </w:p>
        </w:tc>
        <w:tc>
          <w:tcPr>
            <w:tcW w:w="8086" w:type="dxa"/>
            <w:tcBorders/>
          </w:tcPr>
          <w:p w14:paraId="7DBF51A7">
            <w:pPr>
              <w:pStyle w:val="style4098"/>
              <w:spacing w:before="76" w:lineRule="auto" w:line="219"/>
              <w:ind w:left="22"/>
              <w:rPr/>
            </w:pPr>
            <w:r>
              <w:rPr>
                <w:spacing w:val="-6"/>
              </w:rPr>
              <w:t>【</w:t>
            </w:r>
            <w:r>
              <w:rPr>
                <w:spacing w:val="47"/>
              </w:rPr>
              <w:t xml:space="preserve"> </w:t>
            </w:r>
            <w:r>
              <w:rPr>
                <w:spacing w:val="-6"/>
              </w:rPr>
              <w:t>君 】</w:t>
            </w:r>
            <w:r>
              <w:rPr>
                <w:color w:val="00b3e9"/>
                <w:spacing w:val="-6"/>
              </w:rPr>
              <w:t>甘 遂</w:t>
            </w:r>
            <w:r>
              <w:rPr>
                <w:color w:val="00b3e9"/>
                <w:spacing w:val="-21"/>
              </w:rPr>
              <w:t xml:space="preserve"> </w:t>
            </w:r>
            <w:r>
              <w:rPr>
                <w:color w:val="00b3e9"/>
                <w:spacing w:val="-6"/>
              </w:rPr>
              <w:t>：</w:t>
            </w:r>
            <w:r>
              <w:rPr>
                <w:spacing w:val="-6"/>
              </w:rPr>
              <w:t>泄水逐饮，泻热散结(直达水气所结之处，泄水圣药，水结胸中，非此不能除)</w:t>
            </w:r>
          </w:p>
          <w:p w14:paraId="31C494F5">
            <w:pPr>
              <w:pStyle w:val="style4098"/>
              <w:spacing w:before="43" w:lineRule="auto" w:line="237"/>
              <w:ind w:left="651" w:right="4" w:hanging="629"/>
              <w:rPr/>
            </w:pPr>
            <w:r>
              <w:rPr>
                <w:spacing w:val="-7"/>
              </w:rPr>
              <w:t>【 臣</w:t>
            </w:r>
            <w:r>
              <w:rPr>
                <w:spacing w:val="-23"/>
              </w:rPr>
              <w:t xml:space="preserve"> </w:t>
            </w:r>
            <w:r>
              <w:rPr>
                <w:spacing w:val="-7"/>
              </w:rPr>
              <w:t>佐</w:t>
            </w:r>
            <w:r>
              <w:rPr>
                <w:spacing w:val="-33"/>
              </w:rPr>
              <w:t xml:space="preserve"> </w:t>
            </w:r>
            <w:r>
              <w:rPr>
                <w:spacing w:val="-7"/>
              </w:rPr>
              <w:t>】</w:t>
            </w:r>
            <w:r>
              <w:rPr>
                <w:color w:val="00b7e5"/>
                <w:spacing w:val="-7"/>
              </w:rPr>
              <w:t>大 黄</w:t>
            </w:r>
            <w:r>
              <w:rPr>
                <w:color w:val="00b7e5"/>
                <w:spacing w:val="-20"/>
              </w:rPr>
              <w:t xml:space="preserve"> </w:t>
            </w:r>
            <w:r>
              <w:rPr>
                <w:color w:val="00b7e5"/>
                <w:spacing w:val="-7"/>
              </w:rPr>
              <w:t>：</w:t>
            </w:r>
            <w:r>
              <w:rPr>
                <w:spacing w:val="-7"/>
              </w:rPr>
              <w:t>先煮，荡涤胸腹邪热(煎法为</w:t>
            </w:r>
            <w:r>
              <w:rPr>
                <w:color w:val="00b9e7"/>
                <w:spacing w:val="-7"/>
              </w:rPr>
              <w:t>大黄先煮</w:t>
            </w:r>
            <w:r>
              <w:rPr>
                <w:spacing w:val="-7"/>
              </w:rPr>
              <w:t>，以求“熟者行迟”,是“治上者治宜缓”之意)</w:t>
            </w:r>
            <w:r>
              <w:t xml:space="preserve"> </w:t>
            </w:r>
            <w:r>
              <w:rPr>
                <w:color w:val="00bceb"/>
                <w:spacing w:val="-7"/>
              </w:rPr>
              <w:t>芒 硝</w:t>
            </w:r>
            <w:r>
              <w:rPr>
                <w:color w:val="00bceb"/>
                <w:spacing w:val="-19"/>
              </w:rPr>
              <w:t xml:space="preserve"> </w:t>
            </w:r>
            <w:r>
              <w:rPr>
                <w:color w:val="00bceb"/>
                <w:spacing w:val="-7"/>
              </w:rPr>
              <w:t>：</w:t>
            </w:r>
            <w:r>
              <w:rPr>
                <w:spacing w:val="-7"/>
              </w:rPr>
              <w:t>①泻热通滞；②软坚润燥，合大黄助泻热逐水</w:t>
            </w:r>
          </w:p>
        </w:tc>
      </w:tr>
      <w:tr w14:paraId="47B07B91">
        <w:tblPrEx/>
        <w:trPr>
          <w:trHeight w:val="530" w:hRule="atLeast"/>
        </w:trPr>
        <w:tc>
          <w:tcPr>
            <w:tcW w:w="1253" w:type="dxa"/>
            <w:tcBorders/>
          </w:tcPr>
          <w:p w14:paraId="5EA51506">
            <w:pPr>
              <w:pStyle w:val="style4098"/>
              <w:spacing w:before="184" w:lineRule="auto" w:line="219"/>
              <w:ind w:left="257"/>
              <w:rPr/>
            </w:pPr>
            <w:r>
              <w:rPr>
                <w:b/>
                <w:bCs/>
                <w:spacing w:val="-4"/>
              </w:rPr>
              <w:t>配伍特点</w:t>
            </w:r>
          </w:p>
        </w:tc>
        <w:tc>
          <w:tcPr>
            <w:tcW w:w="8086" w:type="dxa"/>
            <w:tcBorders/>
          </w:tcPr>
          <w:p w14:paraId="3982ADD5">
            <w:pPr>
              <w:pStyle w:val="style4098"/>
              <w:spacing w:before="87" w:lineRule="auto" w:line="219"/>
              <w:ind w:left="112"/>
              <w:rPr/>
            </w:pPr>
            <w:r>
              <w:t>1.寒下药与峻下逐水药并用，力大势猛，功专效宏，使水饮邪热从二便分利而去</w:t>
            </w:r>
          </w:p>
          <w:p w14:paraId="E0453A0E">
            <w:pPr>
              <w:pStyle w:val="style4098"/>
              <w:spacing w:before="16" w:lineRule="auto" w:line="208"/>
              <w:jc w:val="right"/>
              <w:rPr/>
            </w:pPr>
            <w:r>
              <w:rPr>
                <w:spacing w:val="-7"/>
              </w:rPr>
              <w:t>2.泄热与逐水并行，水热兼治，用法中先煎继溶后冲，有制服之妙(寒下峻逐并用，前后分消，药简效宏)</w:t>
            </w:r>
          </w:p>
        </w:tc>
      </w:tr>
      <w:tr w14:paraId="3DA8F7C0">
        <w:tblPrEx/>
        <w:trPr>
          <w:trHeight w:val="350" w:hRule="atLeast"/>
        </w:trPr>
        <w:tc>
          <w:tcPr>
            <w:tcW w:w="1253" w:type="dxa"/>
            <w:tcBorders/>
          </w:tcPr>
          <w:p w14:paraId="9415DCD5">
            <w:pPr>
              <w:pStyle w:val="style4098"/>
              <w:spacing w:before="95" w:lineRule="auto" w:line="221"/>
              <w:ind w:left="257"/>
              <w:rPr/>
            </w:pPr>
            <w:r>
              <w:rPr>
                <w:b/>
                <w:bCs/>
                <w:spacing w:val="2"/>
              </w:rPr>
              <w:t>加减应用</w:t>
            </w:r>
          </w:p>
        </w:tc>
        <w:tc>
          <w:tcPr>
            <w:tcW w:w="8086" w:type="dxa"/>
            <w:tcBorders/>
          </w:tcPr>
          <w:p w14:paraId="C4163BD3">
            <w:pPr>
              <w:pStyle w:val="style4098"/>
              <w:spacing w:before="95" w:lineRule="auto" w:line="217"/>
              <w:ind w:left="112"/>
              <w:rPr/>
            </w:pPr>
            <w:r>
              <w:rPr>
                <w:spacing w:val="-1"/>
              </w:rPr>
              <w:t>①腑气不通偏重：大黄后下；②热邪偏重：加黄连、瓜蒌</w:t>
            </w:r>
          </w:p>
        </w:tc>
      </w:tr>
      <w:tr w14:paraId="FFB555E8">
        <w:tblPrEx/>
        <w:trPr>
          <w:trHeight w:val="529" w:hRule="atLeast"/>
        </w:trPr>
        <w:tc>
          <w:tcPr>
            <w:tcW w:w="1253" w:type="dxa"/>
            <w:tcBorders/>
          </w:tcPr>
          <w:p w14:paraId="C8899E7D">
            <w:pPr>
              <w:pStyle w:val="style4098"/>
              <w:spacing w:before="185" w:lineRule="auto" w:line="220"/>
              <w:ind w:left="257"/>
              <w:rPr/>
            </w:pPr>
            <w:r>
              <w:rPr>
                <w:b/>
                <w:bCs/>
                <w:spacing w:val="-4"/>
              </w:rPr>
              <w:t>注意事项</w:t>
            </w:r>
          </w:p>
        </w:tc>
        <w:tc>
          <w:tcPr>
            <w:tcW w:w="8086" w:type="dxa"/>
            <w:tcBorders/>
          </w:tcPr>
          <w:p w14:paraId="07819AF0">
            <w:pPr>
              <w:pStyle w:val="style4098"/>
              <w:spacing w:before="64" w:lineRule="auto" w:line="233"/>
              <w:ind w:left="111" w:hanging="30"/>
              <w:rPr/>
            </w:pPr>
            <w:r>
              <w:rPr>
                <w:spacing w:val="-2"/>
              </w:rPr>
              <w:t>①甘遂宜研末冲服，应先煎大黄；②本方药力峻猛，中病即止，</w:t>
            </w:r>
            <w:r>
              <w:rPr>
                <w:spacing w:val="-3"/>
              </w:rPr>
              <w:t>服药得快利后不可再服，健脾养胃以善</w:t>
            </w:r>
            <w:r>
              <w:t xml:space="preserve"> </w:t>
            </w:r>
            <w:r>
              <w:rPr>
                <w:spacing w:val="1"/>
              </w:rPr>
              <w:t>后；③素体弱及孕妇等禁用</w:t>
            </w:r>
          </w:p>
        </w:tc>
      </w:tr>
      <w:tr w14:paraId="982D6AE2">
        <w:tblPrEx/>
        <w:trPr>
          <w:trHeight w:val="350" w:hRule="atLeast"/>
        </w:trPr>
        <w:tc>
          <w:tcPr>
            <w:tcW w:w="9339" w:type="dxa"/>
            <w:gridSpan w:val="2"/>
            <w:tcBorders/>
            <w:shd w:val="clear" w:color="auto" w:fill="00a9f5"/>
          </w:tcPr>
          <w:p w14:paraId="1B8F38EA">
            <w:pPr>
              <w:pStyle w:val="style4098"/>
              <w:spacing w:before="95" w:lineRule="auto" w:line="219"/>
              <w:ind w:left="4217"/>
              <w:rPr/>
            </w:pPr>
            <w:r>
              <w:rPr>
                <w:b/>
                <w:bCs/>
                <w:color w:val="ffffff"/>
                <w:spacing w:val="-4"/>
              </w:rPr>
              <w:t>大黄牡丹汤</w:t>
            </w:r>
          </w:p>
        </w:tc>
      </w:tr>
      <w:tr w14:paraId="1DCAD3C7">
        <w:tblPrEx/>
        <w:trPr>
          <w:trHeight w:val="360" w:hRule="atLeast"/>
        </w:trPr>
        <w:tc>
          <w:tcPr>
            <w:tcW w:w="1253" w:type="dxa"/>
            <w:tcBorders/>
          </w:tcPr>
          <w:p w14:paraId="F9B0DB46">
            <w:pPr>
              <w:pStyle w:val="style4098"/>
              <w:spacing w:before="94" w:lineRule="auto" w:line="219"/>
              <w:ind w:left="437"/>
              <w:rPr/>
            </w:pPr>
            <w:r>
              <w:rPr>
                <w:b/>
                <w:bCs/>
                <w:spacing w:val="-4"/>
              </w:rPr>
              <w:t>方歌</w:t>
            </w:r>
          </w:p>
        </w:tc>
        <w:tc>
          <w:tcPr>
            <w:tcW w:w="8086" w:type="dxa"/>
            <w:tcBorders/>
          </w:tcPr>
          <w:p w14:paraId="51A0B7EF">
            <w:pPr>
              <w:pStyle w:val="style4098"/>
              <w:spacing w:before="98" w:lineRule="auto" w:line="219"/>
              <w:ind w:left="112"/>
              <w:rPr/>
            </w:pPr>
            <w:r>
              <w:t>金匮大黄牡丹汤，桃仁瓜子芒硝襄。肠痈初起腹</w:t>
            </w:r>
            <w:r>
              <w:rPr>
                <w:spacing w:val="-1"/>
              </w:rPr>
              <w:t>按痛，泻热逐瘀肿结康</w:t>
            </w:r>
          </w:p>
        </w:tc>
      </w:tr>
      <w:tr w14:paraId="CCCA99B8">
        <w:tblPrEx/>
        <w:trPr>
          <w:trHeight w:val="340" w:hRule="atLeast"/>
        </w:trPr>
        <w:tc>
          <w:tcPr>
            <w:tcW w:w="1253" w:type="dxa"/>
            <w:tcBorders/>
          </w:tcPr>
          <w:p w14:paraId="96E3FA42">
            <w:pPr>
              <w:pStyle w:val="style4098"/>
              <w:spacing w:before="86" w:lineRule="auto" w:line="221"/>
              <w:ind w:left="437"/>
              <w:rPr/>
            </w:pPr>
            <w:r>
              <w:rPr>
                <w:b/>
                <w:bCs/>
                <w:spacing w:val="-5"/>
              </w:rPr>
              <w:t>组成</w:t>
            </w:r>
          </w:p>
        </w:tc>
        <w:tc>
          <w:tcPr>
            <w:tcW w:w="8086" w:type="dxa"/>
            <w:tcBorders/>
          </w:tcPr>
          <w:p w14:paraId="E5EF5A1F">
            <w:pPr>
              <w:pStyle w:val="style4098"/>
              <w:spacing w:before="88" w:lineRule="auto" w:line="219"/>
              <w:ind w:left="112"/>
              <w:rPr/>
            </w:pPr>
            <w:r>
              <w:rPr>
                <w:color w:val="00b3ea"/>
                <w:spacing w:val="-1"/>
              </w:rPr>
              <w:t>大黄</w:t>
            </w:r>
            <w:r>
              <w:rPr>
                <w:spacing w:val="-1"/>
              </w:rPr>
              <w:t xml:space="preserve">四两 </w:t>
            </w:r>
            <w:r>
              <w:rPr>
                <w:color w:val="00b4eb"/>
                <w:spacing w:val="-1"/>
              </w:rPr>
              <w:t>桃仁</w:t>
            </w:r>
            <w:r>
              <w:rPr>
                <w:spacing w:val="-1"/>
              </w:rPr>
              <w:t xml:space="preserve">五十个 </w:t>
            </w:r>
            <w:r>
              <w:rPr>
                <w:color w:val="00b8e6"/>
                <w:spacing w:val="-1"/>
              </w:rPr>
              <w:t>丹皮</w:t>
            </w:r>
            <w:r>
              <w:rPr>
                <w:spacing w:val="-1"/>
              </w:rPr>
              <w:t xml:space="preserve">一两 </w:t>
            </w:r>
            <w:r>
              <w:rPr>
                <w:color w:val="00bae9"/>
                <w:spacing w:val="-1"/>
              </w:rPr>
              <w:t>冬瓜仁</w:t>
            </w:r>
            <w:r>
              <w:rPr>
                <w:spacing w:val="-1"/>
              </w:rPr>
              <w:t>半升</w:t>
            </w:r>
            <w:r>
              <w:rPr>
                <w:spacing w:val="27"/>
              </w:rPr>
              <w:t xml:space="preserve"> </w:t>
            </w:r>
            <w:r>
              <w:rPr>
                <w:color w:val="00c1e8"/>
                <w:spacing w:val="-1"/>
              </w:rPr>
              <w:t>芒硝</w:t>
            </w:r>
            <w:r>
              <w:rPr>
                <w:spacing w:val="-1"/>
              </w:rPr>
              <w:t>三合</w:t>
            </w:r>
          </w:p>
        </w:tc>
      </w:tr>
      <w:tr w14:paraId="72953B72">
        <w:tblPrEx/>
        <w:trPr>
          <w:trHeight w:val="355" w:hRule="atLeast"/>
        </w:trPr>
        <w:tc>
          <w:tcPr>
            <w:tcW w:w="1253" w:type="dxa"/>
            <w:tcBorders/>
          </w:tcPr>
          <w:p w14:paraId="451AA435">
            <w:pPr>
              <w:pStyle w:val="style4098"/>
              <w:spacing w:before="96" w:lineRule="auto" w:line="221"/>
              <w:ind w:left="437"/>
              <w:rPr/>
            </w:pPr>
            <w:r>
              <w:rPr>
                <w:b/>
                <w:bCs/>
                <w:spacing w:val="-5"/>
              </w:rPr>
              <w:t>用法</w:t>
            </w:r>
          </w:p>
        </w:tc>
        <w:tc>
          <w:tcPr>
            <w:tcW w:w="8086" w:type="dxa"/>
            <w:tcBorders/>
          </w:tcPr>
          <w:p w14:paraId="C0CD0DC5">
            <w:pPr>
              <w:pStyle w:val="style4098"/>
              <w:spacing w:before="98" w:lineRule="auto" w:line="219"/>
              <w:ind w:left="112"/>
              <w:rPr/>
            </w:pPr>
            <w:r>
              <w:t>上药前四味，以水六升，煮取一升，去滓，内</w:t>
            </w:r>
            <w:r>
              <w:rPr>
                <w:spacing w:val="-1"/>
              </w:rPr>
              <w:t>芒硝，再煎沸，顿服之</w:t>
            </w:r>
          </w:p>
        </w:tc>
      </w:tr>
    </w:tbl>
    <w:p w14:paraId="1E31A1EA">
      <w:pPr>
        <w:pStyle w:val="style66"/>
        <w:rPr/>
      </w:pPr>
    </w:p>
    <w:p w14:paraId="774D783C">
      <w:pPr>
        <w:pStyle w:val="style0"/>
        <w:rPr/>
        <w:sectPr>
          <w:footerReference w:type="default" r:id="rId52"/>
          <w:pgSz w:w="11900" w:h="16830" w:orient="portrait"/>
          <w:pgMar w:top="1129" w:right="240" w:bottom="1466" w:left="1455" w:header="0" w:footer="1223" w:gutter="0"/>
        </w:sectPr>
      </w:pPr>
    </w:p>
    <w:p w14:paraId="B66DB957">
      <w:pPr>
        <w:pStyle w:val="style0"/>
        <w:spacing w:before="142"/>
        <w:ind w:left="1553"/>
        <w:rPr>
          <w:rFonts w:ascii="SimHei" w:cs="SimHei" w:eastAsia="SimHei" w:hAnsi="SimHei"/>
          <w:sz w:val="23"/>
          <w:szCs w:val="23"/>
        </w:rPr>
      </w:pPr>
      <w:r>
        <w:rPr>
          <w:rFonts w:ascii="SimHei" w:cs="SimHei" w:eastAsia="SimHei" w:hAnsi="SimHei"/>
          <w:b/>
          <w:bCs/>
          <w:spacing w:val="10"/>
          <w:sz w:val="23"/>
          <w:szCs w:val="23"/>
        </w:rPr>
        <w:t>中医考研</w:t>
      </w:r>
      <w:r>
        <w:rPr>
          <w:position w:val="-17"/>
          <w:sz w:val="23"/>
          <w:szCs w:val="23"/>
        </w:rPr>
        <w:drawing>
          <wp:inline distL="0" distT="0" distB="0" distR="0">
            <wp:extent cx="674714" cy="450886"/>
            <wp:effectExtent l="0" t="0" r="0" b="0"/>
            <wp:docPr id="1093" name="IM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 44"/>
                    <pic:cNvPicPr/>
                  </pic:nvPicPr>
                  <pic:blipFill>
                    <a:blip r:embed="rId53" cstate="print"/>
                    <a:srcRect l="0" t="0" r="0" b="0"/>
                    <a:stretch/>
                  </pic:blipFill>
                  <pic:spPr>
                    <a:xfrm rot="0">
                      <a:off x="0" y="0"/>
                      <a:ext cx="674714" cy="450886"/>
                    </a:xfrm>
                    <a:prstGeom prst="rect"/>
                  </pic:spPr>
                </pic:pic>
              </a:graphicData>
            </a:graphic>
          </wp:inline>
        </w:drawing>
      </w:r>
      <w:r>
        <w:rPr>
          <w:rFonts w:ascii="SimHei" w:cs="SimHei" w:eastAsia="SimHei" w:hAnsi="SimHei"/>
          <w:b/>
          <w:bCs/>
          <w:spacing w:val="10"/>
          <w:position w:val="-1"/>
          <w:sz w:val="23"/>
          <w:szCs w:val="23"/>
        </w:rPr>
        <w:t>笔记</w:t>
      </w:r>
    </w:p>
    <w:p w14:paraId="61B6239A">
      <w:pPr>
        <w:pStyle w:val="style0"/>
        <w:spacing w:before="31"/>
        <w:rPr/>
      </w:pPr>
    </w:p>
    <w:p w14:paraId="0CF2B560">
      <w:pPr>
        <w:pStyle w:val="style0"/>
        <w:spacing w:before="31"/>
        <w:rPr/>
      </w:pPr>
    </w:p>
    <w:tbl>
      <w:tblPr>
        <w:tblStyle w:val="style4097"/>
        <w:tblW w:w="9379" w:type="dxa"/>
        <w:tblInd w:w="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3"/>
        <w:gridCol w:w="8106"/>
      </w:tblGrid>
      <w:tr w14:paraId="116EC59B">
        <w:trPr>
          <w:trHeight w:val="354" w:hRule="atLeast"/>
        </w:trPr>
        <w:tc>
          <w:tcPr>
            <w:tcW w:w="9379" w:type="dxa"/>
            <w:gridSpan w:val="2"/>
            <w:tcBorders/>
            <w:shd w:val="clear" w:color="auto" w:fill="00acf5"/>
          </w:tcPr>
          <w:p w14:paraId="15CE66E9">
            <w:pPr>
              <w:pStyle w:val="style4098"/>
              <w:spacing w:before="71" w:lineRule="auto" w:line="219"/>
              <w:ind w:left="4178"/>
              <w:rPr>
                <w:sz w:val="22"/>
                <w:szCs w:val="22"/>
              </w:rPr>
            </w:pPr>
            <w:r>
              <w:rPr>
                <w:b/>
                <w:bCs/>
                <w:color w:val="ffffff"/>
                <w:spacing w:val="-1"/>
                <w:sz w:val="22"/>
                <w:szCs w:val="22"/>
              </w:rPr>
              <w:t>大黄牡丹汤</w:t>
            </w:r>
          </w:p>
        </w:tc>
      </w:tr>
      <w:tr w14:paraId="76B45DD7">
        <w:tblPrEx/>
        <w:trPr>
          <w:trHeight w:val="349" w:hRule="atLeast"/>
        </w:trPr>
        <w:tc>
          <w:tcPr>
            <w:tcW w:w="1273" w:type="dxa"/>
            <w:tcBorders/>
          </w:tcPr>
          <w:p w14:paraId="C1C75421">
            <w:pPr>
              <w:pStyle w:val="style4098"/>
              <w:spacing w:before="86" w:lineRule="auto" w:line="221"/>
              <w:ind w:left="457"/>
              <w:rPr>
                <w:sz w:val="17"/>
                <w:szCs w:val="17"/>
              </w:rPr>
            </w:pPr>
            <w:r>
              <w:rPr>
                <w:b/>
                <w:bCs/>
                <w:spacing w:val="6"/>
                <w:sz w:val="17"/>
                <w:szCs w:val="17"/>
              </w:rPr>
              <w:t>功用</w:t>
            </w:r>
          </w:p>
        </w:tc>
        <w:tc>
          <w:tcPr>
            <w:tcW w:w="8106" w:type="dxa"/>
            <w:tcBorders/>
          </w:tcPr>
          <w:p w14:paraId="00298A7A">
            <w:pPr>
              <w:pStyle w:val="style4098"/>
              <w:spacing w:before="87" w:lineRule="auto" w:line="219"/>
              <w:ind w:left="472"/>
              <w:rPr>
                <w:sz w:val="17"/>
                <w:szCs w:val="17"/>
              </w:rPr>
            </w:pPr>
            <w:r>
              <w:rPr>
                <w:color w:val="00c2e9"/>
                <w:spacing w:val="1"/>
                <w:sz w:val="17"/>
                <w:szCs w:val="17"/>
              </w:rPr>
              <w:t>泻热破瘀，散结消肿</w:t>
            </w:r>
          </w:p>
        </w:tc>
      </w:tr>
      <w:tr w14:paraId="699C3CFD">
        <w:tblPrEx/>
        <w:trPr>
          <w:trHeight w:val="529" w:hRule="atLeast"/>
        </w:trPr>
        <w:tc>
          <w:tcPr>
            <w:tcW w:w="1273" w:type="dxa"/>
            <w:tcBorders/>
          </w:tcPr>
          <w:p w14:paraId="58CFAF90">
            <w:pPr>
              <w:pStyle w:val="style4098"/>
              <w:spacing w:before="181" w:lineRule="auto" w:line="224"/>
              <w:ind w:left="457"/>
              <w:rPr>
                <w:sz w:val="17"/>
                <w:szCs w:val="17"/>
              </w:rPr>
            </w:pPr>
            <w:r>
              <w:rPr>
                <w:b/>
                <w:bCs/>
                <w:spacing w:val="-4"/>
                <w:sz w:val="17"/>
                <w:szCs w:val="17"/>
              </w:rPr>
              <w:t>主治</w:t>
            </w:r>
          </w:p>
        </w:tc>
        <w:tc>
          <w:tcPr>
            <w:tcW w:w="8106" w:type="dxa"/>
            <w:tcBorders/>
          </w:tcPr>
          <w:p w14:paraId="2D5448B7">
            <w:pPr>
              <w:pStyle w:val="style4098"/>
              <w:spacing w:before="76" w:lineRule="auto" w:line="235"/>
              <w:ind w:left="471" w:right="372" w:hanging="390"/>
              <w:rPr>
                <w:sz w:val="17"/>
                <w:szCs w:val="17"/>
              </w:rPr>
            </w:pPr>
            <w:r>
              <w:rPr>
                <w:color w:val="00c4eb"/>
                <w:sz w:val="17"/>
                <w:szCs w:val="17"/>
              </w:rPr>
              <w:t>湿热瘀滞之肠痈初起(肠痈初起，湿热瘀滞证)。</w:t>
            </w:r>
            <w:r>
              <w:rPr>
                <w:sz w:val="17"/>
                <w:szCs w:val="17"/>
              </w:rPr>
              <w:t>右下腹疼痛拒按，按之其痛如淋，</w:t>
            </w:r>
            <w:r>
              <w:rPr>
                <w:spacing w:val="-1"/>
                <w:sz w:val="17"/>
                <w:szCs w:val="17"/>
              </w:rPr>
              <w:t>甚则局部肿痞，或右</w:t>
            </w:r>
            <w:r>
              <w:rPr>
                <w:sz w:val="17"/>
                <w:szCs w:val="17"/>
              </w:rPr>
              <w:t xml:space="preserve"> </w:t>
            </w:r>
            <w:r>
              <w:rPr>
                <w:sz w:val="17"/>
                <w:szCs w:val="17"/>
              </w:rPr>
              <w:t>足屈而不伸，伸则痛甚，小便自调，或时时发热，自汗恶寒</w:t>
            </w:r>
            <w:r>
              <w:rPr>
                <w:spacing w:val="-1"/>
                <w:sz w:val="17"/>
                <w:szCs w:val="17"/>
              </w:rPr>
              <w:t>，舌苔薄腻而黄，脉滑数</w:t>
            </w:r>
          </w:p>
        </w:tc>
      </w:tr>
      <w:tr w14:paraId="97868855">
        <w:tblPrEx/>
        <w:trPr>
          <w:trHeight w:val="349" w:hRule="atLeast"/>
        </w:trPr>
        <w:tc>
          <w:tcPr>
            <w:tcW w:w="1273" w:type="dxa"/>
            <w:tcBorders/>
          </w:tcPr>
          <w:p w14:paraId="52140E62">
            <w:pPr>
              <w:pStyle w:val="style4098"/>
              <w:spacing w:before="87" w:lineRule="auto" w:line="219"/>
              <w:ind w:left="457"/>
              <w:rPr>
                <w:sz w:val="17"/>
                <w:szCs w:val="17"/>
              </w:rPr>
            </w:pPr>
            <w:r>
              <w:rPr>
                <w:b/>
                <w:bCs/>
                <w:spacing w:val="-4"/>
                <w:sz w:val="17"/>
                <w:szCs w:val="17"/>
              </w:rPr>
              <w:t>特点</w:t>
            </w:r>
          </w:p>
        </w:tc>
        <w:tc>
          <w:tcPr>
            <w:tcW w:w="8106" w:type="dxa"/>
            <w:tcBorders/>
          </w:tcPr>
          <w:p w14:paraId="6F8306AF">
            <w:pPr>
              <w:pStyle w:val="style4098"/>
              <w:spacing w:before="90" w:lineRule="auto" w:line="220"/>
              <w:ind w:left="472"/>
              <w:rPr>
                <w:sz w:val="17"/>
                <w:szCs w:val="17"/>
              </w:rPr>
            </w:pPr>
            <w:r>
              <w:rPr>
                <w:spacing w:val="-1"/>
                <w:sz w:val="17"/>
                <w:szCs w:val="17"/>
              </w:rPr>
              <w:t>湿热瘀滞之肠痈初起常用方。泻热逐瘀法</w:t>
            </w:r>
          </w:p>
        </w:tc>
      </w:tr>
      <w:tr w14:paraId="3C0169A2">
        <w:tblPrEx/>
        <w:trPr>
          <w:trHeight w:val="1347" w:hRule="atLeast"/>
        </w:trPr>
        <w:tc>
          <w:tcPr>
            <w:tcW w:w="1273" w:type="dxa"/>
            <w:tcBorders/>
          </w:tcPr>
          <w:p w14:paraId="219DEFA4">
            <w:pPr>
              <w:pStyle w:val="style0"/>
              <w:spacing w:lineRule="auto" w:line="265"/>
              <w:rPr>
                <w:rFonts w:ascii="Arial"/>
                <w:sz w:val="21"/>
              </w:rPr>
            </w:pPr>
          </w:p>
          <w:p w14:paraId="A20747B2">
            <w:pPr>
              <w:pStyle w:val="style0"/>
              <w:spacing w:lineRule="auto" w:line="265"/>
              <w:rPr>
                <w:rFonts w:ascii="Arial"/>
                <w:sz w:val="21"/>
              </w:rPr>
            </w:pPr>
          </w:p>
          <w:p w14:paraId="AEAB5C97">
            <w:pPr>
              <w:pStyle w:val="style4098"/>
              <w:spacing w:before="55" w:lineRule="auto" w:line="220"/>
              <w:ind w:left="457"/>
              <w:rPr>
                <w:sz w:val="17"/>
                <w:szCs w:val="17"/>
              </w:rPr>
            </w:pPr>
            <w:r>
              <w:rPr>
                <w:b/>
                <w:bCs/>
                <w:spacing w:val="-4"/>
                <w:sz w:val="17"/>
                <w:szCs w:val="17"/>
              </w:rPr>
              <w:t>方解</w:t>
            </w:r>
          </w:p>
        </w:tc>
        <w:tc>
          <w:tcPr>
            <w:tcW w:w="8106" w:type="dxa"/>
            <w:tcBorders/>
          </w:tcPr>
          <w:p w14:paraId="4B21BA9B">
            <w:pPr>
              <w:pStyle w:val="style4098"/>
              <w:spacing w:before="120"/>
              <w:ind w:left="472" w:right="276" w:hanging="85"/>
              <w:rPr>
                <w:sz w:val="17"/>
                <w:szCs w:val="17"/>
              </w:rPr>
            </w:pPr>
            <w:r>
              <w:rPr>
                <w:spacing w:val="-8"/>
                <w:sz w:val="17"/>
                <w:szCs w:val="17"/>
              </w:rPr>
              <w:t>【</w:t>
            </w:r>
            <w:r>
              <w:rPr>
                <w:spacing w:val="33"/>
                <w:sz w:val="17"/>
                <w:szCs w:val="17"/>
              </w:rPr>
              <w:t xml:space="preserve"> </w:t>
            </w:r>
            <w:r>
              <w:rPr>
                <w:spacing w:val="-8"/>
                <w:sz w:val="17"/>
                <w:szCs w:val="17"/>
              </w:rPr>
              <w:t>君 】</w:t>
            </w:r>
            <w:r>
              <w:rPr>
                <w:color w:val="00bfe5"/>
                <w:spacing w:val="-8"/>
                <w:sz w:val="17"/>
                <w:szCs w:val="17"/>
              </w:rPr>
              <w:t>大 黄</w:t>
            </w:r>
            <w:r>
              <w:rPr>
                <w:color w:val="00bfe5"/>
                <w:spacing w:val="-19"/>
                <w:sz w:val="17"/>
                <w:szCs w:val="17"/>
              </w:rPr>
              <w:t xml:space="preserve"> </w:t>
            </w:r>
            <w:r>
              <w:rPr>
                <w:color w:val="00bfe5"/>
                <w:spacing w:val="-8"/>
                <w:sz w:val="17"/>
                <w:szCs w:val="17"/>
              </w:rPr>
              <w:t>：</w:t>
            </w:r>
            <w:r>
              <w:rPr>
                <w:spacing w:val="-8"/>
                <w:sz w:val="17"/>
                <w:szCs w:val="17"/>
              </w:rPr>
              <w:t>通腑行滞，泻热逐瘀，荡涤肠中湿热瘀毒；</w:t>
            </w:r>
            <w:r>
              <w:rPr>
                <w:color w:val="00bceb"/>
                <w:spacing w:val="-8"/>
                <w:sz w:val="17"/>
                <w:szCs w:val="17"/>
              </w:rPr>
              <w:t>桃 仁</w:t>
            </w:r>
            <w:r>
              <w:rPr>
                <w:color w:val="00bceb"/>
                <w:spacing w:val="-19"/>
                <w:sz w:val="17"/>
                <w:szCs w:val="17"/>
              </w:rPr>
              <w:t xml:space="preserve"> </w:t>
            </w:r>
            <w:r>
              <w:rPr>
                <w:color w:val="00bceb"/>
                <w:spacing w:val="-8"/>
                <w:sz w:val="17"/>
                <w:szCs w:val="17"/>
              </w:rPr>
              <w:t>：</w:t>
            </w:r>
            <w:r>
              <w:rPr>
                <w:spacing w:val="-8"/>
                <w:sz w:val="17"/>
                <w:szCs w:val="17"/>
              </w:rPr>
              <w:t>破血散瘀(七版以</w:t>
            </w:r>
            <w:r>
              <w:rPr>
                <w:spacing w:val="-9"/>
                <w:sz w:val="17"/>
                <w:szCs w:val="17"/>
              </w:rPr>
              <w:t>大黄、丹皮为君)</w:t>
            </w:r>
            <w:r>
              <w:rPr>
                <w:sz w:val="17"/>
                <w:szCs w:val="17"/>
              </w:rPr>
              <w:t xml:space="preserve"> </w:t>
            </w:r>
            <w:r>
              <w:rPr>
                <w:color w:val="00dee6"/>
                <w:spacing w:val="-1"/>
                <w:sz w:val="17"/>
                <w:szCs w:val="17"/>
              </w:rPr>
              <w:t>二药相伍：</w:t>
            </w:r>
            <w:r>
              <w:rPr>
                <w:spacing w:val="-1"/>
                <w:sz w:val="17"/>
                <w:szCs w:val="17"/>
              </w:rPr>
              <w:t>泻热逐瘀，散结消肿，通降下行</w:t>
            </w:r>
          </w:p>
          <w:p w14:paraId="E255B381">
            <w:pPr>
              <w:pStyle w:val="style4098"/>
              <w:spacing w:before="48" w:lineRule="auto" w:line="219"/>
              <w:ind w:left="472"/>
              <w:rPr>
                <w:sz w:val="17"/>
                <w:szCs w:val="17"/>
              </w:rPr>
            </w:pPr>
            <w:r>
              <w:rPr>
                <w:spacing w:val="-19"/>
                <w:sz w:val="17"/>
                <w:szCs w:val="17"/>
              </w:rPr>
              <w:t>( 臣</w:t>
            </w:r>
            <w:r>
              <w:rPr>
                <w:spacing w:val="-11"/>
                <w:sz w:val="17"/>
                <w:szCs w:val="17"/>
              </w:rPr>
              <w:t xml:space="preserve"> </w:t>
            </w:r>
            <w:r>
              <w:rPr>
                <w:spacing w:val="-19"/>
                <w:sz w:val="17"/>
                <w:szCs w:val="17"/>
              </w:rPr>
              <w:t>】</w:t>
            </w:r>
            <w:r>
              <w:rPr>
                <w:color w:val="00b1e7"/>
                <w:spacing w:val="-19"/>
                <w:sz w:val="17"/>
                <w:szCs w:val="17"/>
              </w:rPr>
              <w:t>芒 硝</w:t>
            </w:r>
            <w:r>
              <w:rPr>
                <w:color w:val="00b1e7"/>
                <w:spacing w:val="-18"/>
                <w:sz w:val="17"/>
                <w:szCs w:val="17"/>
              </w:rPr>
              <w:t xml:space="preserve"> </w:t>
            </w:r>
            <w:r>
              <w:rPr>
                <w:color w:val="00b1e7"/>
                <w:spacing w:val="-19"/>
                <w:sz w:val="17"/>
                <w:szCs w:val="17"/>
              </w:rPr>
              <w:t>：</w:t>
            </w:r>
            <w:r>
              <w:rPr>
                <w:spacing w:val="-19"/>
                <w:sz w:val="17"/>
                <w:szCs w:val="17"/>
              </w:rPr>
              <w:t>清热泻下，软坚散结</w:t>
            </w:r>
          </w:p>
          <w:p w14:paraId="4087896B">
            <w:pPr>
              <w:pStyle w:val="style4098"/>
              <w:spacing w:before="35" w:lineRule="exact" w:line="252"/>
              <w:ind w:left="472"/>
              <w:rPr>
                <w:sz w:val="17"/>
                <w:szCs w:val="17"/>
              </w:rPr>
            </w:pPr>
            <w:r>
              <w:rPr>
                <w:color w:val="00bceb"/>
                <w:spacing w:val="-4"/>
                <w:position w:val="6"/>
                <w:sz w:val="17"/>
                <w:szCs w:val="17"/>
              </w:rPr>
              <w:t>丹 皮</w:t>
            </w:r>
            <w:r>
              <w:rPr>
                <w:color w:val="00bceb"/>
                <w:spacing w:val="-25"/>
                <w:position w:val="6"/>
                <w:sz w:val="17"/>
                <w:szCs w:val="17"/>
              </w:rPr>
              <w:t xml:space="preserve"> </w:t>
            </w:r>
            <w:r>
              <w:rPr>
                <w:color w:val="00bceb"/>
                <w:spacing w:val="-4"/>
                <w:position w:val="6"/>
                <w:sz w:val="17"/>
                <w:szCs w:val="17"/>
              </w:rPr>
              <w:t>：</w:t>
            </w:r>
            <w:r>
              <w:rPr>
                <w:spacing w:val="-4"/>
                <w:position w:val="6"/>
                <w:sz w:val="17"/>
                <w:szCs w:val="17"/>
              </w:rPr>
              <w:t>清热凉血，活血散瘀，善“疗痈肿”,</w:t>
            </w:r>
            <w:r>
              <w:rPr>
                <w:color w:val="00bbea"/>
                <w:spacing w:val="-5"/>
                <w:position w:val="6"/>
                <w:sz w:val="17"/>
                <w:szCs w:val="17"/>
              </w:rPr>
              <w:t>合桃</w:t>
            </w:r>
            <w:r>
              <w:rPr>
                <w:spacing w:val="-5"/>
                <w:position w:val="6"/>
                <w:sz w:val="17"/>
                <w:szCs w:val="17"/>
              </w:rPr>
              <w:t>仁散瘀消肿，助君药逐瘀通滞</w:t>
            </w:r>
          </w:p>
          <w:p w14:paraId="23D1EF7C">
            <w:pPr>
              <w:pStyle w:val="style4098"/>
              <w:spacing w:lineRule="auto" w:line="219"/>
              <w:ind w:left="387"/>
              <w:rPr>
                <w:sz w:val="17"/>
                <w:szCs w:val="17"/>
              </w:rPr>
            </w:pPr>
            <w:r>
              <w:rPr>
                <w:spacing w:val="-8"/>
                <w:sz w:val="17"/>
                <w:szCs w:val="17"/>
              </w:rPr>
              <w:t>【</w:t>
            </w:r>
            <w:r>
              <w:rPr>
                <w:spacing w:val="30"/>
                <w:sz w:val="17"/>
                <w:szCs w:val="17"/>
              </w:rPr>
              <w:t xml:space="preserve"> </w:t>
            </w:r>
            <w:r>
              <w:rPr>
                <w:spacing w:val="-8"/>
                <w:sz w:val="17"/>
                <w:szCs w:val="17"/>
              </w:rPr>
              <w:t>佐 】</w:t>
            </w:r>
            <w:r>
              <w:rPr>
                <w:color w:val="00c3ea"/>
                <w:spacing w:val="-8"/>
                <w:sz w:val="17"/>
                <w:szCs w:val="17"/>
              </w:rPr>
              <w:t>冬</w:t>
            </w:r>
            <w:r>
              <w:rPr>
                <w:color w:val="00c3ea"/>
                <w:spacing w:val="-33"/>
                <w:sz w:val="17"/>
                <w:szCs w:val="17"/>
              </w:rPr>
              <w:t xml:space="preserve"> </w:t>
            </w:r>
            <w:r>
              <w:rPr>
                <w:color w:val="00c3ea"/>
                <w:spacing w:val="-8"/>
                <w:sz w:val="17"/>
                <w:szCs w:val="17"/>
              </w:rPr>
              <w:t>瓜</w:t>
            </w:r>
            <w:r>
              <w:rPr>
                <w:color w:val="00c3ea"/>
                <w:spacing w:val="-32"/>
                <w:sz w:val="17"/>
                <w:szCs w:val="17"/>
              </w:rPr>
              <w:t xml:space="preserve"> </w:t>
            </w:r>
            <w:r>
              <w:rPr>
                <w:color w:val="00c3ea"/>
                <w:spacing w:val="-8"/>
                <w:sz w:val="17"/>
                <w:szCs w:val="17"/>
              </w:rPr>
              <w:t>仁</w:t>
            </w:r>
            <w:r>
              <w:rPr>
                <w:color w:val="00c3ea"/>
                <w:spacing w:val="-40"/>
                <w:sz w:val="17"/>
                <w:szCs w:val="17"/>
              </w:rPr>
              <w:t xml:space="preserve"> </w:t>
            </w:r>
            <w:r>
              <w:rPr>
                <w:color w:val="00c3ea"/>
                <w:spacing w:val="-8"/>
                <w:sz w:val="17"/>
                <w:szCs w:val="17"/>
              </w:rPr>
              <w:t>：</w:t>
            </w:r>
            <w:r>
              <w:rPr>
                <w:spacing w:val="-8"/>
                <w:sz w:val="17"/>
                <w:szCs w:val="17"/>
              </w:rPr>
              <w:t>清肠利湿热，排脓散结，善治内痈</w:t>
            </w:r>
            <w:r>
              <w:rPr>
                <w:spacing w:val="-9"/>
                <w:sz w:val="17"/>
                <w:szCs w:val="17"/>
              </w:rPr>
              <w:t>(治肠痈)</w:t>
            </w:r>
          </w:p>
        </w:tc>
      </w:tr>
      <w:tr w14:paraId="499E8D14">
        <w:tblPrEx/>
        <w:trPr>
          <w:trHeight w:val="589" w:hRule="atLeast"/>
        </w:trPr>
        <w:tc>
          <w:tcPr>
            <w:tcW w:w="1273" w:type="dxa"/>
            <w:tcBorders/>
          </w:tcPr>
          <w:p w14:paraId="AD9E0D3E">
            <w:pPr>
              <w:pStyle w:val="style4098"/>
              <w:spacing w:before="211" w:lineRule="auto" w:line="219"/>
              <w:ind w:left="287"/>
              <w:rPr>
                <w:sz w:val="17"/>
                <w:szCs w:val="17"/>
              </w:rPr>
            </w:pPr>
            <w:r>
              <w:rPr>
                <w:b/>
                <w:bCs/>
                <w:spacing w:val="-4"/>
                <w:sz w:val="17"/>
                <w:szCs w:val="17"/>
              </w:rPr>
              <w:t>配伍特点</w:t>
            </w:r>
          </w:p>
        </w:tc>
        <w:tc>
          <w:tcPr>
            <w:tcW w:w="8106" w:type="dxa"/>
            <w:tcBorders/>
          </w:tcPr>
          <w:p w14:paraId="85C16C18">
            <w:pPr>
              <w:pStyle w:val="style4098"/>
              <w:spacing w:before="113" w:lineRule="auto" w:line="245"/>
              <w:ind w:left="472" w:right="616"/>
              <w:rPr>
                <w:sz w:val="17"/>
                <w:szCs w:val="17"/>
              </w:rPr>
            </w:pPr>
            <w:r>
              <w:rPr>
                <w:spacing w:val="1"/>
                <w:sz w:val="17"/>
                <w:szCs w:val="17"/>
              </w:rPr>
              <w:t>泻下，清利，破瘀合方，以通为用，使湿热瘀毒从肠道而去(下消之中寓清利之能</w:t>
            </w:r>
            <w:r>
              <w:rPr>
                <w:sz w:val="17"/>
                <w:szCs w:val="17"/>
              </w:rPr>
              <w:t xml:space="preserve">，以通为用) </w:t>
            </w:r>
            <w:r>
              <w:rPr>
                <w:sz w:val="17"/>
                <w:szCs w:val="17"/>
              </w:rPr>
              <w:t>主以泻下通腑，辅佐清热除湿，活血散结，为</w:t>
            </w:r>
            <w:r>
              <w:rPr>
                <w:spacing w:val="-1"/>
                <w:sz w:val="17"/>
                <w:szCs w:val="17"/>
              </w:rPr>
              <w:t>肠痈内消之基本药法</w:t>
            </w:r>
          </w:p>
        </w:tc>
      </w:tr>
      <w:tr w14:paraId="F6EF387E">
        <w:tblPrEx/>
        <w:trPr>
          <w:trHeight w:val="349" w:hRule="atLeast"/>
        </w:trPr>
        <w:tc>
          <w:tcPr>
            <w:tcW w:w="1273" w:type="dxa"/>
            <w:tcBorders/>
          </w:tcPr>
          <w:p w14:paraId="D332A00C">
            <w:pPr>
              <w:pStyle w:val="style4098"/>
              <w:spacing w:before="93" w:lineRule="auto" w:line="221"/>
              <w:ind w:left="287"/>
              <w:rPr>
                <w:sz w:val="17"/>
                <w:szCs w:val="17"/>
              </w:rPr>
            </w:pPr>
            <w:r>
              <w:rPr>
                <w:b/>
                <w:bCs/>
                <w:spacing w:val="2"/>
                <w:sz w:val="17"/>
                <w:szCs w:val="17"/>
              </w:rPr>
              <w:t>加减应用</w:t>
            </w:r>
          </w:p>
        </w:tc>
        <w:tc>
          <w:tcPr>
            <w:tcW w:w="8106" w:type="dxa"/>
            <w:tcBorders/>
          </w:tcPr>
          <w:p w14:paraId="211DA9B6">
            <w:pPr>
              <w:pStyle w:val="style4098"/>
              <w:spacing w:before="93" w:lineRule="auto" w:line="217"/>
              <w:ind w:left="472"/>
              <w:rPr>
                <w:sz w:val="17"/>
                <w:szCs w:val="17"/>
              </w:rPr>
            </w:pPr>
            <w:r>
              <w:rPr>
                <w:sz w:val="17"/>
                <w:szCs w:val="17"/>
              </w:rPr>
              <w:t>①热毒重：加蒲公英、金银花、败酱草；②血瘀重：加赤</w:t>
            </w:r>
            <w:r>
              <w:rPr>
                <w:spacing w:val="-1"/>
                <w:sz w:val="17"/>
                <w:szCs w:val="17"/>
              </w:rPr>
              <w:t>芍、乳香、没药</w:t>
            </w:r>
          </w:p>
        </w:tc>
      </w:tr>
      <w:tr w14:paraId="A0F1D3F1">
        <w:tblPrEx/>
        <w:trPr>
          <w:trHeight w:val="833" w:hRule="atLeast"/>
        </w:trPr>
        <w:tc>
          <w:tcPr>
            <w:tcW w:w="1273" w:type="dxa"/>
            <w:tcBorders/>
          </w:tcPr>
          <w:p w14:paraId="A9C16DEA">
            <w:pPr>
              <w:pStyle w:val="style0"/>
              <w:spacing w:lineRule="auto" w:line="277"/>
              <w:rPr>
                <w:rFonts w:ascii="Arial"/>
                <w:sz w:val="21"/>
              </w:rPr>
            </w:pPr>
          </w:p>
          <w:p w14:paraId="E6F01184">
            <w:pPr>
              <w:pStyle w:val="style4098"/>
              <w:spacing w:before="55" w:lineRule="auto" w:line="220"/>
              <w:ind w:left="287"/>
              <w:rPr>
                <w:sz w:val="17"/>
                <w:szCs w:val="17"/>
              </w:rPr>
            </w:pPr>
            <w:r>
              <w:rPr>
                <w:b/>
                <w:bCs/>
                <w:spacing w:val="-4"/>
                <w:sz w:val="17"/>
                <w:szCs w:val="17"/>
              </w:rPr>
              <w:t>注意事项</w:t>
            </w:r>
          </w:p>
        </w:tc>
        <w:tc>
          <w:tcPr>
            <w:tcW w:w="8106" w:type="dxa"/>
            <w:tcBorders/>
          </w:tcPr>
          <w:p w14:paraId="2EEB35BD">
            <w:pPr>
              <w:pStyle w:val="style4098"/>
              <w:spacing w:before="103" w:lineRule="auto" w:line="217"/>
              <w:ind w:left="81"/>
              <w:rPr>
                <w:sz w:val="17"/>
                <w:szCs w:val="17"/>
              </w:rPr>
            </w:pPr>
            <w:r>
              <w:rPr>
                <w:sz w:val="17"/>
                <w:szCs w:val="17"/>
              </w:rPr>
              <w:t>①痈脓已溃者，不宜使用；②老人、孕妇及体质虚弱者均应慎用；③《金匮要略》云：“脉</w:t>
            </w:r>
            <w:r>
              <w:rPr>
                <w:spacing w:val="-1"/>
                <w:sz w:val="17"/>
                <w:szCs w:val="17"/>
              </w:rPr>
              <w:t>洪大者，脓已成</w:t>
            </w:r>
          </w:p>
          <w:p w14:paraId="A281620A">
            <w:pPr>
              <w:pStyle w:val="style4098"/>
              <w:spacing w:before="62" w:lineRule="auto" w:line="246"/>
              <w:ind w:left="471" w:right="3" w:hanging="360"/>
              <w:rPr>
                <w:sz w:val="17"/>
                <w:szCs w:val="17"/>
              </w:rPr>
            </w:pPr>
            <w:r>
              <w:rPr>
                <w:sz w:val="17"/>
                <w:szCs w:val="17"/>
              </w:rPr>
              <w:t>不可下也。”但在本方的用法中又说：“有脓当下，如无脓当下血。”后世医家对</w:t>
            </w:r>
            <w:r>
              <w:rPr>
                <w:spacing w:val="-1"/>
                <w:sz w:val="17"/>
                <w:szCs w:val="17"/>
              </w:rPr>
              <w:t>此认识不一，现在一般认</w:t>
            </w:r>
            <w:r>
              <w:rPr>
                <w:sz w:val="17"/>
                <w:szCs w:val="17"/>
              </w:rPr>
              <w:t xml:space="preserve"> </w:t>
            </w:r>
            <w:r>
              <w:rPr>
                <w:sz w:val="17"/>
                <w:szCs w:val="17"/>
              </w:rPr>
              <w:t>为肠痈初起，证属湿热血瘀之实证者，脓未成</w:t>
            </w:r>
            <w:r>
              <w:rPr>
                <w:spacing w:val="-1"/>
                <w:sz w:val="17"/>
                <w:szCs w:val="17"/>
              </w:rPr>
              <w:t>或脓成未溃，均可用之</w:t>
            </w:r>
          </w:p>
        </w:tc>
      </w:tr>
    </w:tbl>
    <w:p w14:paraId="FD593F43">
      <w:pPr>
        <w:pStyle w:val="style66"/>
        <w:spacing w:lineRule="auto" w:line="273"/>
        <w:rPr/>
      </w:pPr>
    </w:p>
    <w:p w14:paraId="CC7BF2A2">
      <w:pPr>
        <w:pStyle w:val="style0"/>
        <w:spacing w:before="74" w:lineRule="auto" w:line="222"/>
        <w:ind w:left="3993"/>
        <w:rPr>
          <w:rFonts w:ascii="SimHei" w:cs="SimHei" w:eastAsia="SimHei" w:hAnsi="SimHei"/>
          <w:sz w:val="23"/>
          <w:szCs w:val="23"/>
        </w:rPr>
      </w:pPr>
      <w:r>
        <w:rPr>
          <w:rFonts w:ascii="SimHei" w:cs="SimHei" w:eastAsia="SimHei" w:hAnsi="SimHei"/>
          <w:b/>
          <w:bCs/>
          <w:spacing w:val="-13"/>
          <w:sz w:val="23"/>
          <w:szCs w:val="23"/>
        </w:rPr>
        <w:t>第二节</w:t>
      </w:r>
      <w:r>
        <w:rPr>
          <w:rFonts w:ascii="SimHei" w:cs="SimHei" w:eastAsia="SimHei" w:hAnsi="SimHei"/>
          <w:spacing w:val="91"/>
          <w:sz w:val="23"/>
          <w:szCs w:val="23"/>
        </w:rPr>
        <w:t xml:space="preserve"> </w:t>
      </w:r>
      <w:r>
        <w:rPr>
          <w:rFonts w:ascii="SimHei" w:cs="SimHei" w:eastAsia="SimHei" w:hAnsi="SimHei"/>
          <w:b/>
          <w:bCs/>
          <w:spacing w:val="-13"/>
          <w:sz w:val="23"/>
          <w:szCs w:val="23"/>
        </w:rPr>
        <w:t>温下剂</w:t>
      </w:r>
    </w:p>
    <w:p w14:paraId="1905E1D2">
      <w:pPr>
        <w:pStyle w:val="style0"/>
        <w:spacing w:before="102"/>
        <w:rPr/>
      </w:pPr>
    </w:p>
    <w:tbl>
      <w:tblPr>
        <w:tblStyle w:val="style4097"/>
        <w:tblW w:w="9359" w:type="dxa"/>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3202E6C2">
        <w:trPr>
          <w:trHeight w:val="354" w:hRule="atLeast"/>
        </w:trPr>
        <w:tc>
          <w:tcPr>
            <w:tcW w:w="9359" w:type="dxa"/>
            <w:gridSpan w:val="2"/>
            <w:tcBorders/>
            <w:shd w:val="clear" w:color="auto" w:fill="00abf5"/>
          </w:tcPr>
          <w:p w14:paraId="F85D7A9D">
            <w:pPr>
              <w:pStyle w:val="style4098"/>
              <w:spacing w:before="89" w:lineRule="auto" w:line="219"/>
              <w:ind w:left="4367"/>
              <w:rPr>
                <w:sz w:val="17"/>
                <w:szCs w:val="17"/>
              </w:rPr>
            </w:pPr>
            <w:r>
              <w:rPr>
                <w:b/>
                <w:bCs/>
                <w:color w:val="ffffff"/>
                <w:spacing w:val="-4"/>
                <w:sz w:val="17"/>
                <w:szCs w:val="17"/>
              </w:rPr>
              <w:t>温脾汤</w:t>
            </w:r>
          </w:p>
        </w:tc>
      </w:tr>
      <w:tr w14:paraId="298B543C">
        <w:tblPrEx/>
        <w:trPr>
          <w:trHeight w:val="360" w:hRule="atLeast"/>
        </w:trPr>
        <w:tc>
          <w:tcPr>
            <w:tcW w:w="1263" w:type="dxa"/>
            <w:tcBorders/>
          </w:tcPr>
          <w:p w14:paraId="DB3E05C0">
            <w:pPr>
              <w:pStyle w:val="style4098"/>
              <w:spacing w:before="94" w:lineRule="auto" w:line="219"/>
              <w:ind w:left="457"/>
              <w:rPr>
                <w:sz w:val="17"/>
                <w:szCs w:val="17"/>
              </w:rPr>
            </w:pPr>
            <w:r>
              <w:rPr>
                <w:b/>
                <w:bCs/>
                <w:spacing w:val="-4"/>
                <w:sz w:val="17"/>
                <w:szCs w:val="17"/>
              </w:rPr>
              <w:t>方歌</w:t>
            </w:r>
          </w:p>
        </w:tc>
        <w:tc>
          <w:tcPr>
            <w:tcW w:w="8096" w:type="dxa"/>
            <w:tcBorders/>
          </w:tcPr>
          <w:p w14:paraId="95FB827F">
            <w:pPr>
              <w:pStyle w:val="style4098"/>
              <w:spacing w:before="96" w:lineRule="auto" w:line="219"/>
              <w:ind w:right="1"/>
              <w:jc w:val="right"/>
              <w:rPr>
                <w:sz w:val="17"/>
                <w:szCs w:val="17"/>
              </w:rPr>
            </w:pPr>
            <w:r>
              <w:rPr>
                <w:sz w:val="17"/>
                <w:szCs w:val="17"/>
              </w:rPr>
              <w:t>温脾参附与干姜，甘草当归硝大黄。寒热并行治寒积，脐腹绞结痛非常。攻下寒积温脾</w:t>
            </w:r>
            <w:r>
              <w:rPr>
                <w:spacing w:val="-1"/>
                <w:sz w:val="17"/>
                <w:szCs w:val="17"/>
              </w:rPr>
              <w:t>阳，阳虚冷积秘痛安</w:t>
            </w:r>
          </w:p>
        </w:tc>
      </w:tr>
      <w:tr w14:paraId="F8AC67F2">
        <w:tblPrEx/>
        <w:trPr>
          <w:trHeight w:val="969" w:hRule="atLeast"/>
        </w:trPr>
        <w:tc>
          <w:tcPr>
            <w:tcW w:w="1263" w:type="dxa"/>
            <w:tcBorders/>
          </w:tcPr>
          <w:p w14:paraId="8966E1BA">
            <w:pPr>
              <w:pStyle w:val="style0"/>
              <w:spacing w:lineRule="auto" w:line="339"/>
              <w:rPr>
                <w:rFonts w:ascii="Arial"/>
                <w:sz w:val="21"/>
              </w:rPr>
            </w:pPr>
          </w:p>
          <w:p w14:paraId="E6787CED">
            <w:pPr>
              <w:pStyle w:val="style4098"/>
              <w:spacing w:before="55" w:lineRule="auto" w:line="221"/>
              <w:ind w:left="457"/>
              <w:rPr>
                <w:sz w:val="17"/>
                <w:szCs w:val="17"/>
              </w:rPr>
            </w:pPr>
            <w:r>
              <w:rPr>
                <w:b/>
                <w:bCs/>
                <w:spacing w:val="-4"/>
                <w:sz w:val="17"/>
                <w:szCs w:val="17"/>
              </w:rPr>
              <w:t>组成</w:t>
            </w:r>
          </w:p>
        </w:tc>
        <w:tc>
          <w:tcPr>
            <w:tcW w:w="8096" w:type="dxa"/>
            <w:tcBorders/>
          </w:tcPr>
          <w:p w14:paraId="B4D26862">
            <w:pPr>
              <w:pStyle w:val="style4098"/>
              <w:spacing w:before="126" w:lineRule="auto" w:line="219"/>
              <w:ind w:left="101"/>
              <w:rPr>
                <w:sz w:val="17"/>
                <w:szCs w:val="17"/>
              </w:rPr>
            </w:pPr>
            <w:r>
              <w:rPr>
                <w:color w:val="00c3ea"/>
                <w:spacing w:val="1"/>
                <w:sz w:val="17"/>
                <w:szCs w:val="17"/>
              </w:rPr>
              <w:t xml:space="preserve">大黄  </w:t>
            </w:r>
            <w:r>
              <w:rPr>
                <w:color w:val="00cdec"/>
                <w:spacing w:val="1"/>
                <w:sz w:val="17"/>
                <w:szCs w:val="17"/>
              </w:rPr>
              <w:t>附子</w:t>
            </w:r>
            <w:r>
              <w:rPr>
                <w:color w:val="00cdec"/>
                <w:spacing w:val="95"/>
                <w:sz w:val="17"/>
                <w:szCs w:val="17"/>
              </w:rPr>
              <w:t xml:space="preserve"> </w:t>
            </w:r>
            <w:r>
              <w:rPr>
                <w:color w:val="00b9e7"/>
                <w:spacing w:val="1"/>
                <w:sz w:val="17"/>
                <w:szCs w:val="17"/>
              </w:rPr>
              <w:t xml:space="preserve">干姜  </w:t>
            </w:r>
            <w:r>
              <w:rPr>
                <w:color w:val="00b3e9"/>
                <w:spacing w:val="1"/>
                <w:sz w:val="17"/>
                <w:szCs w:val="17"/>
              </w:rPr>
              <w:t xml:space="preserve">人参  </w:t>
            </w:r>
            <w:r>
              <w:rPr>
                <w:color w:val="00bdec"/>
                <w:spacing w:val="1"/>
                <w:sz w:val="17"/>
                <w:szCs w:val="17"/>
              </w:rPr>
              <w:t xml:space="preserve">甘草  </w:t>
            </w:r>
            <w:r>
              <w:rPr>
                <w:color w:val="00b8e6"/>
                <w:spacing w:val="1"/>
                <w:sz w:val="17"/>
                <w:szCs w:val="17"/>
              </w:rPr>
              <w:t xml:space="preserve">(芒硝  </w:t>
            </w:r>
            <w:r>
              <w:rPr>
                <w:color w:val="00b6e4"/>
                <w:spacing w:val="1"/>
                <w:sz w:val="17"/>
                <w:szCs w:val="17"/>
              </w:rPr>
              <w:t>当归)</w:t>
            </w:r>
          </w:p>
          <w:p w14:paraId="F63E03E8">
            <w:pPr>
              <w:pStyle w:val="style4098"/>
              <w:spacing w:before="89" w:lineRule="auto" w:line="261"/>
              <w:ind w:left="100" w:right="10" w:hanging="9"/>
              <w:rPr>
                <w:sz w:val="17"/>
                <w:szCs w:val="17"/>
              </w:rPr>
            </w:pPr>
            <w:r>
              <w:rPr>
                <w:sz w:val="17"/>
                <w:szCs w:val="17"/>
              </w:rPr>
              <w:t>注：《备急千金要方》卷十三与卷十五之温脾汤二方，均含有附子、大黄，皆有温下之功</w:t>
            </w:r>
            <w:r>
              <w:rPr>
                <w:spacing w:val="-1"/>
                <w:sz w:val="17"/>
                <w:szCs w:val="17"/>
              </w:rPr>
              <w:t>，卷十三比卷十五</w:t>
            </w:r>
            <w:r>
              <w:rPr>
                <w:sz w:val="17"/>
                <w:szCs w:val="17"/>
              </w:rPr>
              <w:t xml:space="preserve"> </w:t>
            </w:r>
            <w:r>
              <w:rPr>
                <w:sz w:val="17"/>
                <w:szCs w:val="17"/>
              </w:rPr>
              <w:t>多芒硝、当归，大黄增至五两，且干姜用量大于附子</w:t>
            </w:r>
          </w:p>
        </w:tc>
      </w:tr>
      <w:tr w14:paraId="FC5A1EBC">
        <w:tblPrEx/>
        <w:trPr>
          <w:trHeight w:val="310" w:hRule="atLeast"/>
        </w:trPr>
        <w:tc>
          <w:tcPr>
            <w:tcW w:w="1263" w:type="dxa"/>
            <w:tcBorders/>
          </w:tcPr>
          <w:p w14:paraId="DB294FCA">
            <w:pPr>
              <w:pStyle w:val="style4098"/>
              <w:spacing w:before="67" w:lineRule="auto" w:line="221"/>
              <w:ind w:left="457"/>
              <w:rPr>
                <w:sz w:val="17"/>
                <w:szCs w:val="17"/>
              </w:rPr>
            </w:pPr>
            <w:r>
              <w:rPr>
                <w:b/>
                <w:bCs/>
                <w:spacing w:val="-4"/>
                <w:sz w:val="17"/>
                <w:szCs w:val="17"/>
              </w:rPr>
              <w:t>用法</w:t>
            </w:r>
          </w:p>
        </w:tc>
        <w:tc>
          <w:tcPr>
            <w:tcW w:w="8096" w:type="dxa"/>
            <w:tcBorders/>
          </w:tcPr>
          <w:p w14:paraId="64470137">
            <w:pPr>
              <w:pStyle w:val="style4098"/>
              <w:spacing w:before="69" w:lineRule="auto" w:line="220"/>
              <w:ind w:left="91"/>
              <w:rPr>
                <w:sz w:val="17"/>
                <w:szCs w:val="17"/>
              </w:rPr>
            </w:pPr>
            <w:r>
              <w:rPr>
                <w:spacing w:val="-2"/>
                <w:sz w:val="17"/>
                <w:szCs w:val="17"/>
              </w:rPr>
              <w:t>分温三服</w:t>
            </w:r>
          </w:p>
        </w:tc>
      </w:tr>
      <w:tr w14:paraId="F402753A">
        <w:tblPrEx/>
        <w:trPr>
          <w:trHeight w:val="349" w:hRule="atLeast"/>
        </w:trPr>
        <w:tc>
          <w:tcPr>
            <w:tcW w:w="1263" w:type="dxa"/>
            <w:tcBorders/>
          </w:tcPr>
          <w:p w14:paraId="A67D51B7">
            <w:pPr>
              <w:pStyle w:val="style4098"/>
              <w:spacing w:before="87" w:lineRule="auto" w:line="221"/>
              <w:ind w:left="457"/>
              <w:rPr>
                <w:sz w:val="17"/>
                <w:szCs w:val="17"/>
              </w:rPr>
            </w:pPr>
            <w:r>
              <w:rPr>
                <w:b/>
                <w:bCs/>
                <w:spacing w:val="6"/>
                <w:sz w:val="17"/>
                <w:szCs w:val="17"/>
              </w:rPr>
              <w:t>功用</w:t>
            </w:r>
          </w:p>
        </w:tc>
        <w:tc>
          <w:tcPr>
            <w:tcW w:w="8096" w:type="dxa"/>
            <w:tcBorders/>
          </w:tcPr>
          <w:p w14:paraId="89BF2E8A">
            <w:pPr>
              <w:pStyle w:val="style4098"/>
              <w:spacing w:before="89" w:lineRule="auto" w:line="219"/>
              <w:ind w:left="91"/>
              <w:rPr>
                <w:sz w:val="17"/>
                <w:szCs w:val="17"/>
              </w:rPr>
            </w:pPr>
            <w:r>
              <w:rPr>
                <w:color w:val="00bae8"/>
                <w:spacing w:val="2"/>
                <w:sz w:val="17"/>
                <w:szCs w:val="17"/>
              </w:rPr>
              <w:t>攻下冷积，温补脾阳</w:t>
            </w:r>
          </w:p>
        </w:tc>
      </w:tr>
      <w:tr w14:paraId="7D6A0485">
        <w:tblPrEx/>
        <w:trPr>
          <w:trHeight w:val="629" w:hRule="atLeast"/>
        </w:trPr>
        <w:tc>
          <w:tcPr>
            <w:tcW w:w="1263" w:type="dxa"/>
            <w:tcBorders/>
          </w:tcPr>
          <w:p w14:paraId="D81FB673">
            <w:pPr>
              <w:pStyle w:val="style4098"/>
              <w:spacing w:before="232" w:lineRule="auto" w:line="224"/>
              <w:ind w:left="457"/>
              <w:rPr>
                <w:sz w:val="17"/>
                <w:szCs w:val="17"/>
              </w:rPr>
            </w:pPr>
            <w:r>
              <w:rPr>
                <w:b/>
                <w:bCs/>
                <w:spacing w:val="-4"/>
                <w:sz w:val="17"/>
                <w:szCs w:val="17"/>
              </w:rPr>
              <w:t>主治</w:t>
            </w:r>
          </w:p>
        </w:tc>
        <w:tc>
          <w:tcPr>
            <w:tcW w:w="8096" w:type="dxa"/>
            <w:tcBorders/>
          </w:tcPr>
          <w:p w14:paraId="ED6BB480">
            <w:pPr>
              <w:pStyle w:val="style4098"/>
              <w:spacing w:before="109" w:lineRule="auto" w:line="261"/>
              <w:ind w:left="90" w:right="262" w:hanging="9"/>
              <w:rPr>
                <w:sz w:val="17"/>
                <w:szCs w:val="17"/>
              </w:rPr>
            </w:pPr>
            <w:r>
              <w:rPr>
                <w:color w:val="00c2e9"/>
                <w:sz w:val="17"/>
                <w:szCs w:val="17"/>
              </w:rPr>
              <w:t>阳虚冷积证。</w:t>
            </w:r>
            <w:r>
              <w:rPr>
                <w:sz w:val="17"/>
                <w:szCs w:val="17"/>
              </w:rPr>
              <w:t>便秘腹痛，脐周绞痛，手足不温，苔白不渴，脉沉弦而迟(卷十五方主治为脾阳不足。冷积</w:t>
            </w:r>
            <w:r>
              <w:rPr>
                <w:spacing w:val="5"/>
                <w:sz w:val="17"/>
                <w:szCs w:val="17"/>
              </w:rPr>
              <w:t xml:space="preserve"> </w:t>
            </w:r>
            <w:r>
              <w:rPr>
                <w:spacing w:val="1"/>
                <w:sz w:val="17"/>
                <w:szCs w:val="17"/>
              </w:rPr>
              <w:t>便秘，或下利赤白，连年不止，腹痛，及霍乱</w:t>
            </w:r>
            <w:r>
              <w:rPr>
                <w:sz w:val="17"/>
                <w:szCs w:val="17"/>
              </w:rPr>
              <w:t>，脾胃冷积不消，手足欠温，苔白不渴，脉沉弦而迟)</w:t>
            </w:r>
          </w:p>
        </w:tc>
      </w:tr>
      <w:tr w14:paraId="D2760476">
        <w:tblPrEx/>
        <w:trPr>
          <w:trHeight w:val="349" w:hRule="atLeast"/>
        </w:trPr>
        <w:tc>
          <w:tcPr>
            <w:tcW w:w="1263" w:type="dxa"/>
            <w:tcBorders/>
          </w:tcPr>
          <w:p w14:paraId="4E200DC9">
            <w:pPr>
              <w:pStyle w:val="style4098"/>
              <w:spacing w:before="88" w:lineRule="auto" w:line="219"/>
              <w:ind w:left="457"/>
              <w:rPr>
                <w:sz w:val="17"/>
                <w:szCs w:val="17"/>
              </w:rPr>
            </w:pPr>
            <w:r>
              <w:rPr>
                <w:b/>
                <w:bCs/>
                <w:spacing w:val="-4"/>
                <w:sz w:val="17"/>
                <w:szCs w:val="17"/>
              </w:rPr>
              <w:t>特点</w:t>
            </w:r>
          </w:p>
        </w:tc>
        <w:tc>
          <w:tcPr>
            <w:tcW w:w="8096" w:type="dxa"/>
            <w:tcBorders/>
          </w:tcPr>
          <w:p w14:paraId="CCD78988">
            <w:pPr>
              <w:pStyle w:val="style4098"/>
              <w:spacing w:before="91" w:lineRule="auto" w:line="219"/>
              <w:ind w:left="111"/>
              <w:rPr>
                <w:sz w:val="17"/>
                <w:szCs w:val="17"/>
              </w:rPr>
            </w:pPr>
            <w:r>
              <w:rPr>
                <w:spacing w:val="-1"/>
                <w:sz w:val="17"/>
                <w:szCs w:val="17"/>
              </w:rPr>
              <w:t>脾阳不足，冷积内停证常用方</w:t>
            </w:r>
          </w:p>
        </w:tc>
      </w:tr>
      <w:tr w14:paraId="2E546139">
        <w:tblPrEx/>
        <w:trPr>
          <w:trHeight w:val="1518" w:hRule="atLeast"/>
        </w:trPr>
        <w:tc>
          <w:tcPr>
            <w:tcW w:w="1263" w:type="dxa"/>
            <w:tcBorders/>
          </w:tcPr>
          <w:p w14:paraId="5013A66D">
            <w:pPr>
              <w:pStyle w:val="style0"/>
              <w:spacing w:lineRule="auto" w:line="310"/>
              <w:rPr>
                <w:rFonts w:ascii="Arial"/>
                <w:sz w:val="21"/>
              </w:rPr>
            </w:pPr>
          </w:p>
          <w:p w14:paraId="C2FC9EB3">
            <w:pPr>
              <w:pStyle w:val="style0"/>
              <w:spacing w:lineRule="auto" w:line="311"/>
              <w:rPr>
                <w:rFonts w:ascii="Arial"/>
                <w:sz w:val="21"/>
              </w:rPr>
            </w:pPr>
          </w:p>
          <w:p w14:paraId="143EDFAE">
            <w:pPr>
              <w:pStyle w:val="style4098"/>
              <w:spacing w:before="55" w:lineRule="auto" w:line="220"/>
              <w:ind w:left="457"/>
              <w:rPr>
                <w:sz w:val="17"/>
                <w:szCs w:val="17"/>
              </w:rPr>
            </w:pPr>
            <w:r>
              <w:rPr>
                <w:b/>
                <w:bCs/>
                <w:spacing w:val="-4"/>
                <w:sz w:val="17"/>
                <w:szCs w:val="17"/>
              </w:rPr>
              <w:t>方解</w:t>
            </w:r>
          </w:p>
        </w:tc>
        <w:tc>
          <w:tcPr>
            <w:tcW w:w="8096" w:type="dxa"/>
            <w:tcBorders/>
          </w:tcPr>
          <w:p w14:paraId="EAEF86F1">
            <w:pPr>
              <w:pStyle w:val="style4098"/>
              <w:spacing w:before="130" w:lineRule="auto" w:line="219"/>
              <w:ind w:left="26"/>
              <w:rPr>
                <w:sz w:val="17"/>
                <w:szCs w:val="17"/>
              </w:rPr>
            </w:pPr>
            <w:r>
              <w:rPr>
                <w:spacing w:val="-12"/>
                <w:sz w:val="17"/>
                <w:szCs w:val="17"/>
              </w:rPr>
              <w:t>【</w:t>
            </w:r>
            <w:r>
              <w:rPr>
                <w:spacing w:val="35"/>
                <w:sz w:val="17"/>
                <w:szCs w:val="17"/>
              </w:rPr>
              <w:t xml:space="preserve"> </w:t>
            </w:r>
            <w:r>
              <w:rPr>
                <w:spacing w:val="-12"/>
                <w:sz w:val="17"/>
                <w:szCs w:val="17"/>
              </w:rPr>
              <w:t>君 】</w:t>
            </w:r>
            <w:r>
              <w:rPr>
                <w:color w:val="00beed"/>
                <w:spacing w:val="-12"/>
                <w:sz w:val="17"/>
                <w:szCs w:val="17"/>
              </w:rPr>
              <w:t>附 子 ：</w:t>
            </w:r>
            <w:r>
              <w:rPr>
                <w:spacing w:val="-12"/>
                <w:sz w:val="17"/>
                <w:szCs w:val="17"/>
              </w:rPr>
              <w:t>温脾散寒；</w:t>
            </w:r>
            <w:r>
              <w:rPr>
                <w:color w:val="00b8e6"/>
                <w:spacing w:val="-12"/>
                <w:sz w:val="17"/>
                <w:szCs w:val="17"/>
              </w:rPr>
              <w:t>大 黄 ：</w:t>
            </w:r>
            <w:r>
              <w:rPr>
                <w:spacing w:val="-12"/>
                <w:sz w:val="17"/>
                <w:szCs w:val="17"/>
              </w:rPr>
              <w:t>泻下通便荡积滞。</w:t>
            </w:r>
            <w:r>
              <w:rPr>
                <w:color w:val="00bae9"/>
                <w:spacing w:val="-12"/>
                <w:sz w:val="17"/>
                <w:szCs w:val="17"/>
              </w:rPr>
              <w:t>附子，大黄：</w:t>
            </w:r>
            <w:r>
              <w:rPr>
                <w:spacing w:val="-12"/>
                <w:sz w:val="17"/>
                <w:szCs w:val="17"/>
              </w:rPr>
              <w:t>温下攻逐寒积</w:t>
            </w:r>
          </w:p>
          <w:p w14:paraId="C69AE33D">
            <w:pPr>
              <w:pStyle w:val="style4098"/>
              <w:spacing w:before="78" w:lineRule="exact" w:line="280"/>
              <w:ind w:left="111"/>
              <w:rPr>
                <w:sz w:val="17"/>
                <w:szCs w:val="17"/>
              </w:rPr>
            </w:pPr>
            <w:r>
              <w:rPr>
                <w:spacing w:val="-15"/>
                <w:position w:val="8"/>
                <w:sz w:val="17"/>
                <w:szCs w:val="17"/>
              </w:rPr>
              <w:t>( 臣</w:t>
            </w:r>
            <w:r>
              <w:rPr>
                <w:spacing w:val="-8"/>
                <w:position w:val="8"/>
                <w:sz w:val="17"/>
                <w:szCs w:val="17"/>
              </w:rPr>
              <w:t xml:space="preserve"> </w:t>
            </w:r>
            <w:r>
              <w:rPr>
                <w:spacing w:val="-15"/>
                <w:position w:val="8"/>
                <w:sz w:val="17"/>
                <w:szCs w:val="17"/>
              </w:rPr>
              <w:t>】</w:t>
            </w:r>
            <w:r>
              <w:rPr>
                <w:color w:val="00c0e6"/>
                <w:spacing w:val="-15"/>
                <w:position w:val="8"/>
                <w:sz w:val="17"/>
                <w:szCs w:val="17"/>
              </w:rPr>
              <w:t>干 姜 ：</w:t>
            </w:r>
            <w:r>
              <w:rPr>
                <w:spacing w:val="-15"/>
                <w:position w:val="8"/>
                <w:sz w:val="17"/>
                <w:szCs w:val="17"/>
              </w:rPr>
              <w:t>温中祛寒，助附子温阳散寒；</w:t>
            </w:r>
            <w:r>
              <w:rPr>
                <w:color w:val="00c0e7"/>
                <w:spacing w:val="-15"/>
                <w:position w:val="8"/>
                <w:sz w:val="17"/>
                <w:szCs w:val="17"/>
              </w:rPr>
              <w:t>芒 硝</w:t>
            </w:r>
            <w:r>
              <w:rPr>
                <w:color w:val="00c0e7"/>
                <w:spacing w:val="-19"/>
                <w:position w:val="8"/>
                <w:sz w:val="17"/>
                <w:szCs w:val="17"/>
              </w:rPr>
              <w:t xml:space="preserve"> </w:t>
            </w:r>
            <w:r>
              <w:rPr>
                <w:color w:val="00c0e7"/>
                <w:spacing w:val="-15"/>
                <w:position w:val="8"/>
                <w:sz w:val="17"/>
                <w:szCs w:val="17"/>
              </w:rPr>
              <w:t>：</w:t>
            </w:r>
            <w:r>
              <w:rPr>
                <w:spacing w:val="-15"/>
                <w:position w:val="8"/>
                <w:sz w:val="17"/>
                <w:szCs w:val="17"/>
              </w:rPr>
              <w:t>助大黄泻下攻积</w:t>
            </w:r>
          </w:p>
          <w:p w14:paraId="01626D27">
            <w:pPr>
              <w:pStyle w:val="style4098"/>
              <w:spacing w:lineRule="auto" w:line="218"/>
              <w:ind w:left="26"/>
              <w:rPr>
                <w:sz w:val="17"/>
                <w:szCs w:val="17"/>
              </w:rPr>
            </w:pPr>
            <w:r>
              <w:rPr>
                <w:spacing w:val="-7"/>
                <w:sz w:val="17"/>
                <w:szCs w:val="17"/>
              </w:rPr>
              <w:t>【</w:t>
            </w:r>
            <w:r>
              <w:rPr>
                <w:spacing w:val="31"/>
                <w:sz w:val="17"/>
                <w:szCs w:val="17"/>
              </w:rPr>
              <w:t xml:space="preserve"> </w:t>
            </w:r>
            <w:r>
              <w:rPr>
                <w:spacing w:val="-7"/>
                <w:sz w:val="17"/>
                <w:szCs w:val="17"/>
              </w:rPr>
              <w:t>佐 】</w:t>
            </w:r>
            <w:r>
              <w:rPr>
                <w:color w:val="00b7e5"/>
                <w:spacing w:val="-7"/>
                <w:sz w:val="17"/>
                <w:szCs w:val="17"/>
              </w:rPr>
              <w:t>人 参</w:t>
            </w:r>
            <w:r>
              <w:rPr>
                <w:color w:val="00b7e5"/>
                <w:spacing w:val="-19"/>
                <w:sz w:val="17"/>
                <w:szCs w:val="17"/>
              </w:rPr>
              <w:t xml:space="preserve"> </w:t>
            </w:r>
            <w:r>
              <w:rPr>
                <w:color w:val="00b7e5"/>
                <w:spacing w:val="-7"/>
                <w:sz w:val="17"/>
                <w:szCs w:val="17"/>
              </w:rPr>
              <w:t>：</w:t>
            </w:r>
            <w:r>
              <w:rPr>
                <w:spacing w:val="-7"/>
                <w:sz w:val="17"/>
                <w:szCs w:val="17"/>
              </w:rPr>
              <w:t>健脾益气，合附子干姜温阳健脾(有阳</w:t>
            </w:r>
            <w:r>
              <w:rPr>
                <w:spacing w:val="-8"/>
                <w:sz w:val="17"/>
                <w:szCs w:val="17"/>
              </w:rPr>
              <w:t>虚先益气之意)</w:t>
            </w:r>
          </w:p>
          <w:p w14:paraId="611DF075">
            <w:pPr>
              <w:pStyle w:val="style4098"/>
              <w:spacing w:before="89" w:lineRule="auto" w:line="219"/>
              <w:ind w:left="521"/>
              <w:rPr>
                <w:sz w:val="17"/>
                <w:szCs w:val="17"/>
              </w:rPr>
            </w:pPr>
            <w:r>
              <w:rPr>
                <w:color w:val="00bdec"/>
                <w:spacing w:val="-7"/>
                <w:sz w:val="17"/>
                <w:szCs w:val="17"/>
              </w:rPr>
              <w:t>当 归 ：</w:t>
            </w:r>
            <w:r>
              <w:rPr>
                <w:spacing w:val="-7"/>
                <w:sz w:val="17"/>
                <w:szCs w:val="17"/>
              </w:rPr>
              <w:t>养血润燥(润肠泻下，下不伤正)</w:t>
            </w:r>
          </w:p>
          <w:p w14:paraId="321BEA6A">
            <w:pPr>
              <w:pStyle w:val="style4098"/>
              <w:spacing w:before="78" w:lineRule="auto" w:line="219"/>
              <w:ind w:left="16"/>
              <w:rPr>
                <w:sz w:val="17"/>
                <w:szCs w:val="17"/>
              </w:rPr>
            </w:pPr>
            <w:r>
              <w:rPr>
                <w:spacing w:val="-11"/>
                <w:sz w:val="17"/>
                <w:szCs w:val="17"/>
              </w:rPr>
              <w:t>【 佐 使</w:t>
            </w:r>
            <w:r>
              <w:rPr>
                <w:spacing w:val="-28"/>
                <w:sz w:val="17"/>
                <w:szCs w:val="17"/>
              </w:rPr>
              <w:t xml:space="preserve"> </w:t>
            </w:r>
            <w:r>
              <w:rPr>
                <w:spacing w:val="-11"/>
                <w:sz w:val="17"/>
                <w:szCs w:val="17"/>
              </w:rPr>
              <w:t>】</w:t>
            </w:r>
            <w:r>
              <w:rPr>
                <w:color w:val="00b9e7"/>
                <w:spacing w:val="-11"/>
                <w:sz w:val="17"/>
                <w:szCs w:val="17"/>
              </w:rPr>
              <w:t>甘 草</w:t>
            </w:r>
            <w:r>
              <w:rPr>
                <w:color w:val="00b9e7"/>
                <w:spacing w:val="-20"/>
                <w:sz w:val="17"/>
                <w:szCs w:val="17"/>
              </w:rPr>
              <w:t xml:space="preserve"> </w:t>
            </w:r>
            <w:r>
              <w:rPr>
                <w:color w:val="00b9e7"/>
                <w:spacing w:val="-11"/>
                <w:sz w:val="17"/>
                <w:szCs w:val="17"/>
              </w:rPr>
              <w:t>：</w:t>
            </w:r>
            <w:r>
              <w:rPr>
                <w:spacing w:val="-11"/>
                <w:sz w:val="17"/>
                <w:szCs w:val="17"/>
              </w:rPr>
              <w:t>助人参健脾益气，防大黄泻下伤中</w:t>
            </w:r>
          </w:p>
        </w:tc>
      </w:tr>
      <w:tr w14:paraId="37A4C0D0">
        <w:tblPrEx/>
        <w:trPr>
          <w:trHeight w:val="979" w:hRule="atLeast"/>
        </w:trPr>
        <w:tc>
          <w:tcPr>
            <w:tcW w:w="1263" w:type="dxa"/>
            <w:tcBorders/>
          </w:tcPr>
          <w:p w14:paraId="9980A70E">
            <w:pPr>
              <w:pStyle w:val="style0"/>
              <w:spacing w:lineRule="auto" w:line="354"/>
              <w:rPr>
                <w:rFonts w:ascii="Arial"/>
                <w:sz w:val="21"/>
              </w:rPr>
            </w:pPr>
          </w:p>
          <w:p w14:paraId="732CFE31">
            <w:pPr>
              <w:pStyle w:val="style4098"/>
              <w:spacing w:before="55" w:lineRule="auto" w:line="219"/>
              <w:ind w:left="287"/>
              <w:rPr>
                <w:sz w:val="17"/>
                <w:szCs w:val="17"/>
              </w:rPr>
            </w:pPr>
            <w:r>
              <w:rPr>
                <w:b/>
                <w:bCs/>
                <w:spacing w:val="-4"/>
                <w:sz w:val="17"/>
                <w:szCs w:val="17"/>
              </w:rPr>
              <w:t>配伍特点</w:t>
            </w:r>
          </w:p>
        </w:tc>
        <w:tc>
          <w:tcPr>
            <w:tcW w:w="8096" w:type="dxa"/>
            <w:tcBorders/>
          </w:tcPr>
          <w:p w14:paraId="10C9EEC1">
            <w:pPr>
              <w:pStyle w:val="style4098"/>
              <w:spacing w:before="144" w:lineRule="auto" w:line="219"/>
              <w:ind w:left="101"/>
              <w:rPr>
                <w:sz w:val="17"/>
                <w:szCs w:val="17"/>
              </w:rPr>
            </w:pPr>
            <w:r>
              <w:rPr>
                <w:spacing w:val="-1"/>
                <w:sz w:val="17"/>
                <w:szCs w:val="17"/>
              </w:rPr>
              <w:t>温补阳气与攻下寒积两法合用，寓补于攻，温下相成</w:t>
            </w:r>
          </w:p>
          <w:p w14:paraId="948F740F">
            <w:pPr>
              <w:pStyle w:val="style4098"/>
              <w:spacing w:before="66" w:lineRule="auto" w:line="268"/>
              <w:ind w:left="101" w:right="170"/>
              <w:rPr>
                <w:sz w:val="17"/>
                <w:szCs w:val="17"/>
              </w:rPr>
            </w:pPr>
            <w:r>
              <w:rPr>
                <w:sz w:val="17"/>
                <w:szCs w:val="17"/>
              </w:rPr>
              <w:t>①温里补中泻下并用，以温补脾阳，兼以泻下积滞；②辛热配甘温，祛寒扶阳而补气；③</w:t>
            </w:r>
            <w:r>
              <w:rPr>
                <w:spacing w:val="-1"/>
                <w:sz w:val="17"/>
                <w:szCs w:val="17"/>
              </w:rPr>
              <w:t>苦泻配甘缓，泻</w:t>
            </w:r>
            <w:r>
              <w:rPr>
                <w:sz w:val="17"/>
                <w:szCs w:val="17"/>
              </w:rPr>
              <w:t xml:space="preserve"> </w:t>
            </w:r>
            <w:r>
              <w:rPr>
                <w:spacing w:val="1"/>
                <w:sz w:val="17"/>
                <w:szCs w:val="17"/>
              </w:rPr>
              <w:t>下力缓而泻实顾虚</w:t>
            </w:r>
          </w:p>
        </w:tc>
      </w:tr>
      <w:tr w14:paraId="E492D9E3">
        <w:tblPrEx/>
        <w:trPr>
          <w:trHeight w:val="629" w:hRule="atLeast"/>
        </w:trPr>
        <w:tc>
          <w:tcPr>
            <w:tcW w:w="1263" w:type="dxa"/>
            <w:tcBorders/>
          </w:tcPr>
          <w:p w14:paraId="C1721250">
            <w:pPr>
              <w:pStyle w:val="style4098"/>
              <w:spacing w:before="233" w:lineRule="auto" w:line="221"/>
              <w:ind w:left="287"/>
              <w:rPr>
                <w:sz w:val="17"/>
                <w:szCs w:val="17"/>
              </w:rPr>
            </w:pPr>
            <w:r>
              <w:rPr>
                <w:b/>
                <w:bCs/>
                <w:spacing w:val="2"/>
                <w:sz w:val="17"/>
                <w:szCs w:val="17"/>
              </w:rPr>
              <w:t>加减应用</w:t>
            </w:r>
          </w:p>
        </w:tc>
        <w:tc>
          <w:tcPr>
            <w:tcW w:w="8096" w:type="dxa"/>
            <w:tcBorders/>
          </w:tcPr>
          <w:p w14:paraId="A636EB93">
            <w:pPr>
              <w:pStyle w:val="style4098"/>
              <w:spacing w:before="93" w:lineRule="auto" w:line="266"/>
              <w:ind w:left="91"/>
              <w:rPr>
                <w:sz w:val="17"/>
                <w:szCs w:val="17"/>
              </w:rPr>
            </w:pPr>
            <w:r>
              <w:rPr>
                <w:spacing w:val="-3"/>
                <w:sz w:val="17"/>
                <w:szCs w:val="17"/>
              </w:rPr>
              <w:t>①寒凝气滞，腹中胀痛：加厚朴、木香；②胃逆呕吐：加</w:t>
            </w:r>
            <w:r>
              <w:rPr>
                <w:spacing w:val="-4"/>
                <w:sz w:val="17"/>
                <w:szCs w:val="17"/>
              </w:rPr>
              <w:t>半夏、砂仁；③脾肾虚寒，腹中冷痛：加肉桂；④积</w:t>
            </w:r>
            <w:r>
              <w:rPr>
                <w:sz w:val="17"/>
                <w:szCs w:val="17"/>
              </w:rPr>
              <w:t xml:space="preserve"> </w:t>
            </w:r>
            <w:r>
              <w:rPr>
                <w:sz w:val="17"/>
                <w:szCs w:val="17"/>
              </w:rPr>
              <w:t>滞不化，苔白厚腻：加厚朴、莱菔子；⑤久利赤白，损伤阴</w:t>
            </w:r>
            <w:r>
              <w:rPr>
                <w:spacing w:val="-1"/>
                <w:sz w:val="17"/>
                <w:szCs w:val="17"/>
              </w:rPr>
              <w:t>血，舌淡脉细：加当归、白芍</w:t>
            </w:r>
          </w:p>
        </w:tc>
      </w:tr>
      <w:tr w14:paraId="E7935428">
        <w:tblPrEx/>
        <w:trPr>
          <w:trHeight w:val="314" w:hRule="atLeast"/>
        </w:trPr>
        <w:tc>
          <w:tcPr>
            <w:tcW w:w="1263" w:type="dxa"/>
            <w:tcBorders/>
          </w:tcPr>
          <w:p w14:paraId="250C738E">
            <w:pPr>
              <w:pStyle w:val="style4098"/>
              <w:spacing w:before="74" w:lineRule="auto" w:line="220"/>
              <w:ind w:left="287"/>
              <w:rPr>
                <w:sz w:val="17"/>
                <w:szCs w:val="17"/>
              </w:rPr>
            </w:pPr>
            <w:r>
              <w:rPr>
                <w:b/>
                <w:bCs/>
                <w:spacing w:val="-4"/>
                <w:sz w:val="17"/>
                <w:szCs w:val="17"/>
              </w:rPr>
              <w:t>注意事项</w:t>
            </w:r>
          </w:p>
        </w:tc>
        <w:tc>
          <w:tcPr>
            <w:tcW w:w="8096" w:type="dxa"/>
            <w:tcBorders/>
          </w:tcPr>
          <w:p w14:paraId="D2334D90">
            <w:pPr>
              <w:pStyle w:val="style4098"/>
              <w:spacing w:before="76" w:lineRule="auto" w:line="219"/>
              <w:ind w:left="101"/>
              <w:rPr>
                <w:sz w:val="17"/>
                <w:szCs w:val="17"/>
              </w:rPr>
            </w:pPr>
            <w:r>
              <w:rPr>
                <w:spacing w:val="1"/>
                <w:sz w:val="17"/>
                <w:szCs w:val="17"/>
              </w:rPr>
              <w:t>便秘属热结或阴虚者忌用</w:t>
            </w:r>
          </w:p>
        </w:tc>
      </w:tr>
    </w:tbl>
    <w:p w14:paraId="51D82A8E">
      <w:pPr>
        <w:pStyle w:val="style66"/>
        <w:spacing w:lineRule="auto" w:line="423"/>
        <w:rPr/>
      </w:pPr>
    </w:p>
    <w:p w14:paraId="6F952A40">
      <w:pPr>
        <w:pStyle w:val="style0"/>
        <w:spacing w:before="62" w:lineRule="auto" w:line="22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304</w:t>
      </w:r>
    </w:p>
    <w:p w14:paraId="295885B7">
      <w:pPr>
        <w:pStyle w:val="style0"/>
        <w:spacing w:lineRule="auto" w:line="224"/>
        <w:rPr>
          <w:rFonts w:ascii="SimSun" w:cs="SimSun" w:eastAsia="SimSun" w:hAnsi="SimSun"/>
          <w:sz w:val="19"/>
          <w:szCs w:val="19"/>
        </w:rPr>
        <w:sectPr>
          <w:footerReference w:type="default" r:id="rId54"/>
          <w:pgSz w:w="11900" w:h="16830" w:orient="portrait"/>
          <w:pgMar w:top="837" w:right="1405" w:bottom="400" w:left="1060" w:header="0" w:footer="0" w:gutter="0"/>
        </w:sectPr>
      </w:pPr>
    </w:p>
    <w:p w14:paraId="081B7DED">
      <w:pPr>
        <w:pStyle w:val="style0"/>
        <w:spacing w:before="188" w:lineRule="auto" w:line="217"/>
        <w:ind w:left="4168"/>
        <w:rPr>
          <w:rFonts w:ascii="SimHei" w:cs="SimHei" w:eastAsia="SimHei" w:hAnsi="SimHei"/>
          <w:sz w:val="23"/>
          <w:szCs w:val="23"/>
        </w:rPr>
      </w:pPr>
      <w:r>
        <w:rPr/>
        <w:drawing>
          <wp:anchor distT="0" distB="0" distL="0" distR="0" simplePos="false" relativeHeight="18" behindDoc="false" locked="false" layoutInCell="false" allowOverlap="true">
            <wp:simplePos x="0" y="0"/>
            <wp:positionH relativeFrom="page">
              <wp:posOffset>6007115</wp:posOffset>
            </wp:positionH>
            <wp:positionV relativeFrom="page">
              <wp:posOffset>742963</wp:posOffset>
            </wp:positionV>
            <wp:extent cx="869903" cy="342839"/>
            <wp:effectExtent l="0" t="0" r="0" b="0"/>
            <wp:wrapNone/>
            <wp:docPr id="1094" name="IM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 46"/>
                    <pic:cNvPicPr/>
                  </pic:nvPicPr>
                  <pic:blipFill>
                    <a:blip r:embed="rId55" cstate="print"/>
                    <a:srcRect l="0" t="0" r="0" b="0"/>
                    <a:stretch/>
                  </pic:blipFill>
                  <pic:spPr>
                    <a:xfrm rot="0">
                      <a:off x="0" y="0"/>
                      <a:ext cx="869903" cy="342839"/>
                    </a:xfrm>
                    <a:prstGeom prst="rect"/>
                  </pic:spPr>
                </pic:pic>
              </a:graphicData>
            </a:graphic>
          </wp:anchor>
        </w:drawing>
      </w:r>
      <w:r>
        <w:rPr>
          <w:rFonts w:ascii="SimHei" w:cs="SimHei" w:eastAsia="SimHei" w:hAnsi="SimHei"/>
          <w:b/>
          <w:bCs/>
          <w:spacing w:val="7"/>
          <w:sz w:val="23"/>
          <w:szCs w:val="23"/>
        </w:rPr>
        <w:t>第四部分</w:t>
      </w:r>
      <w:r>
        <w:rPr>
          <w:rFonts w:ascii="SimHei" w:cs="SimHei" w:eastAsia="SimHei" w:hAnsi="SimHei"/>
          <w:spacing w:val="63"/>
          <w:sz w:val="23"/>
          <w:szCs w:val="23"/>
        </w:rPr>
        <w:t xml:space="preserve"> </w:t>
      </w:r>
      <w:r>
        <w:rPr>
          <w:rFonts w:ascii="SimHei" w:cs="SimHei" w:eastAsia="SimHei" w:hAnsi="SimHei"/>
          <w:b/>
          <w:bCs/>
          <w:spacing w:val="7"/>
          <w:sz w:val="23"/>
          <w:szCs w:val="23"/>
        </w:rPr>
        <w:t>方剂学|第十章</w:t>
      </w:r>
      <w:r>
        <w:rPr>
          <w:rFonts w:ascii="SimHei" w:cs="SimHei" w:eastAsia="SimHei" w:hAnsi="SimHei"/>
          <w:spacing w:val="92"/>
          <w:sz w:val="23"/>
          <w:szCs w:val="23"/>
        </w:rPr>
        <w:t xml:space="preserve"> </w:t>
      </w:r>
      <w:r>
        <w:rPr>
          <w:rFonts w:ascii="SimHei" w:cs="SimHei" w:eastAsia="SimHei" w:hAnsi="SimHei"/>
          <w:b/>
          <w:bCs/>
          <w:spacing w:val="7"/>
          <w:sz w:val="23"/>
          <w:szCs w:val="23"/>
        </w:rPr>
        <w:t>泻下剂</w:t>
      </w:r>
    </w:p>
    <w:p w14:paraId="D4B6BEE3">
      <w:pPr>
        <w:pStyle w:val="style0"/>
        <w:spacing w:before="67"/>
        <w:rPr/>
      </w:pPr>
    </w:p>
    <w:p w14:paraId="DC596D86">
      <w:pPr>
        <w:pStyle w:val="style0"/>
        <w:spacing w:before="66"/>
        <w:rPr/>
      </w:pPr>
    </w:p>
    <w:tbl>
      <w:tblPr>
        <w:tblStyle w:val="style4097"/>
        <w:tblW w:w="93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6"/>
      </w:tblGrid>
      <w:tr w14:paraId="37851947">
        <w:trPr>
          <w:trHeight w:val="354" w:hRule="atLeast"/>
        </w:trPr>
        <w:tc>
          <w:tcPr>
            <w:tcW w:w="9369" w:type="dxa"/>
            <w:gridSpan w:val="2"/>
            <w:tcBorders/>
            <w:shd w:val="clear" w:color="auto" w:fill="00a6f3"/>
          </w:tcPr>
          <w:p w14:paraId="5B592D54">
            <w:pPr>
              <w:pStyle w:val="style4098"/>
              <w:spacing w:before="88" w:lineRule="auto" w:line="219"/>
              <w:ind w:left="4197"/>
              <w:rPr/>
            </w:pPr>
            <w:r>
              <w:rPr>
                <w:b/>
                <w:bCs/>
                <w:color w:val="ffffff"/>
                <w:spacing w:val="-4"/>
              </w:rPr>
              <w:t>大黄附子汤</w:t>
            </w:r>
          </w:p>
        </w:tc>
      </w:tr>
      <w:tr w14:paraId="9345E6A5">
        <w:tblPrEx/>
        <w:trPr>
          <w:trHeight w:val="349" w:hRule="atLeast"/>
        </w:trPr>
        <w:tc>
          <w:tcPr>
            <w:tcW w:w="1263" w:type="dxa"/>
            <w:tcBorders/>
          </w:tcPr>
          <w:p w14:paraId="E78F6343">
            <w:pPr>
              <w:pStyle w:val="style4098"/>
              <w:spacing w:before="84" w:lineRule="auto" w:line="219"/>
              <w:ind w:left="447"/>
              <w:rPr/>
            </w:pPr>
            <w:r>
              <w:rPr>
                <w:b/>
                <w:bCs/>
                <w:spacing w:val="-4"/>
              </w:rPr>
              <w:t>方歌</w:t>
            </w:r>
          </w:p>
        </w:tc>
        <w:tc>
          <w:tcPr>
            <w:tcW w:w="8106" w:type="dxa"/>
            <w:tcBorders/>
          </w:tcPr>
          <w:p w14:paraId="82DD1B7F">
            <w:pPr>
              <w:pStyle w:val="style4098"/>
              <w:spacing w:before="87" w:lineRule="auto" w:line="219"/>
              <w:ind w:left="91"/>
              <w:rPr/>
            </w:pPr>
            <w:r>
              <w:t>大黄附子细辛汤，寒积腹痛便秘方。寒积里实需</w:t>
            </w:r>
            <w:r>
              <w:rPr>
                <w:spacing w:val="-1"/>
              </w:rPr>
              <w:t>止痛，温里散寒通便强</w:t>
            </w:r>
          </w:p>
        </w:tc>
      </w:tr>
      <w:tr w14:paraId="E30F1C2A">
        <w:tblPrEx/>
        <w:trPr>
          <w:trHeight w:val="349" w:hRule="atLeast"/>
        </w:trPr>
        <w:tc>
          <w:tcPr>
            <w:tcW w:w="1263" w:type="dxa"/>
            <w:tcBorders/>
          </w:tcPr>
          <w:p w14:paraId="2E145C06">
            <w:pPr>
              <w:pStyle w:val="style4098"/>
              <w:spacing w:before="87" w:lineRule="auto" w:line="221"/>
              <w:ind w:left="447"/>
              <w:rPr/>
            </w:pPr>
            <w:r>
              <w:rPr>
                <w:b/>
                <w:bCs/>
                <w:spacing w:val="-5"/>
              </w:rPr>
              <w:t>组成</w:t>
            </w:r>
          </w:p>
        </w:tc>
        <w:tc>
          <w:tcPr>
            <w:tcW w:w="8106" w:type="dxa"/>
            <w:tcBorders/>
          </w:tcPr>
          <w:p w14:paraId="26E9DB3E">
            <w:pPr>
              <w:pStyle w:val="style4098"/>
              <w:spacing w:before="88" w:lineRule="auto" w:line="219"/>
              <w:ind w:left="91"/>
              <w:rPr/>
            </w:pPr>
            <w:r>
              <w:rPr>
                <w:color w:val="00b5e2"/>
                <w:spacing w:val="1"/>
              </w:rPr>
              <w:t>大黄</w:t>
            </w:r>
            <w:r>
              <w:rPr>
                <w:spacing w:val="1"/>
              </w:rPr>
              <w:t xml:space="preserve">三两 </w:t>
            </w:r>
            <w:r>
              <w:rPr>
                <w:color w:val="00b2e8"/>
                <w:spacing w:val="1"/>
              </w:rPr>
              <w:t>炮附子</w:t>
            </w:r>
            <w:r>
              <w:rPr>
                <w:spacing w:val="1"/>
              </w:rPr>
              <w:t xml:space="preserve">三枚 </w:t>
            </w:r>
            <w:r>
              <w:rPr>
                <w:color w:val="00bae9"/>
                <w:spacing w:val="1"/>
              </w:rPr>
              <w:t>细辛</w:t>
            </w:r>
            <w:r>
              <w:rPr>
                <w:spacing w:val="1"/>
              </w:rPr>
              <w:t>二两(君药：附子、大黄)</w:t>
            </w:r>
          </w:p>
        </w:tc>
      </w:tr>
      <w:tr w14:paraId="1D9C5E60">
        <w:tblPrEx/>
        <w:trPr>
          <w:trHeight w:val="349" w:hRule="atLeast"/>
        </w:trPr>
        <w:tc>
          <w:tcPr>
            <w:tcW w:w="1263" w:type="dxa"/>
            <w:tcBorders/>
          </w:tcPr>
          <w:p w14:paraId="ACADD53A">
            <w:pPr>
              <w:pStyle w:val="style4098"/>
              <w:spacing w:before="88" w:lineRule="auto" w:line="221"/>
              <w:ind w:left="447"/>
              <w:rPr/>
            </w:pPr>
            <w:r>
              <w:rPr>
                <w:b/>
                <w:bCs/>
                <w:spacing w:val="-5"/>
              </w:rPr>
              <w:t>用法</w:t>
            </w:r>
          </w:p>
        </w:tc>
        <w:tc>
          <w:tcPr>
            <w:tcW w:w="8106" w:type="dxa"/>
            <w:tcBorders/>
          </w:tcPr>
          <w:p w14:paraId="2FF78070">
            <w:pPr>
              <w:pStyle w:val="style4098"/>
              <w:spacing w:before="90" w:lineRule="auto" w:line="219"/>
              <w:ind w:left="91"/>
              <w:rPr/>
            </w:pPr>
            <w:r>
              <w:t>以水五升，煮取二升，分温三服。若强人煮取二升半，分温三服，服后如人行四五里，进一服</w:t>
            </w:r>
          </w:p>
        </w:tc>
      </w:tr>
      <w:tr w14:paraId="2AA8E10D">
        <w:tblPrEx/>
        <w:trPr>
          <w:trHeight w:val="349" w:hRule="atLeast"/>
        </w:trPr>
        <w:tc>
          <w:tcPr>
            <w:tcW w:w="1263" w:type="dxa"/>
            <w:tcBorders/>
          </w:tcPr>
          <w:p w14:paraId="E795909E">
            <w:pPr>
              <w:pStyle w:val="style4098"/>
              <w:spacing w:before="89" w:lineRule="auto" w:line="221"/>
              <w:ind w:left="447"/>
              <w:rPr/>
            </w:pPr>
            <w:r>
              <w:rPr>
                <w:b/>
                <w:bCs/>
                <w:spacing w:val="6"/>
              </w:rPr>
              <w:t>功用</w:t>
            </w:r>
          </w:p>
        </w:tc>
        <w:tc>
          <w:tcPr>
            <w:tcW w:w="8106" w:type="dxa"/>
            <w:tcBorders/>
          </w:tcPr>
          <w:p w14:paraId="FAE4D8F2">
            <w:pPr>
              <w:pStyle w:val="style4098"/>
              <w:spacing w:before="91" w:lineRule="auto" w:line="219"/>
              <w:ind w:left="91"/>
              <w:rPr/>
            </w:pPr>
            <w:r>
              <w:rPr>
                <w:color w:val="00b4eb"/>
                <w:spacing w:val="1"/>
              </w:rPr>
              <w:t>温里散寒，通便止痛</w:t>
            </w:r>
            <w:r>
              <w:rPr>
                <w:spacing w:val="1"/>
              </w:rPr>
              <w:t>(温阳散寒，泻结行滞)</w:t>
            </w:r>
          </w:p>
        </w:tc>
      </w:tr>
      <w:tr w14:paraId="B871635F">
        <w:tblPrEx/>
        <w:trPr>
          <w:trHeight w:val="349" w:hRule="atLeast"/>
        </w:trPr>
        <w:tc>
          <w:tcPr>
            <w:tcW w:w="1263" w:type="dxa"/>
            <w:tcBorders/>
          </w:tcPr>
          <w:p w14:paraId="9AB7726C">
            <w:pPr>
              <w:pStyle w:val="style4098"/>
              <w:spacing w:before="94" w:lineRule="auto" w:line="224"/>
              <w:ind w:left="447"/>
              <w:rPr/>
            </w:pPr>
            <w:r>
              <w:rPr>
                <w:b/>
                <w:bCs/>
                <w:spacing w:val="-5"/>
              </w:rPr>
              <w:t>主治</w:t>
            </w:r>
          </w:p>
        </w:tc>
        <w:tc>
          <w:tcPr>
            <w:tcW w:w="8106" w:type="dxa"/>
            <w:tcBorders/>
          </w:tcPr>
          <w:p w14:paraId="9A246FC0">
            <w:pPr>
              <w:pStyle w:val="style4098"/>
              <w:spacing w:before="89" w:lineRule="auto" w:line="216"/>
              <w:ind w:left="91"/>
              <w:rPr/>
            </w:pPr>
            <w:r>
              <w:rPr>
                <w:color w:val="00c2e9"/>
              </w:rPr>
              <w:t>寒积里实证。</w:t>
            </w:r>
            <w:r>
              <w:t>腹痛便秘，或胁下偏痛，发热，手足不温(畏寒肢冷),</w:t>
            </w:r>
            <w:r>
              <w:rPr>
                <w:spacing w:val="-1"/>
              </w:rPr>
              <w:t>舌苔白腻，脉弦紧</w:t>
            </w:r>
          </w:p>
        </w:tc>
      </w:tr>
      <w:tr w14:paraId="A0D66CC6">
        <w:tblPrEx/>
        <w:trPr>
          <w:trHeight w:val="648" w:hRule="atLeast"/>
        </w:trPr>
        <w:tc>
          <w:tcPr>
            <w:tcW w:w="1263" w:type="dxa"/>
            <w:tcBorders/>
          </w:tcPr>
          <w:p w14:paraId="674CDD59">
            <w:pPr>
              <w:pStyle w:val="style4098"/>
              <w:spacing w:before="240" w:lineRule="auto" w:line="219"/>
              <w:ind w:left="447"/>
              <w:rPr/>
            </w:pPr>
            <w:r>
              <w:rPr>
                <w:b/>
                <w:bCs/>
                <w:spacing w:val="-4"/>
              </w:rPr>
              <w:t>特点</w:t>
            </w:r>
          </w:p>
        </w:tc>
        <w:tc>
          <w:tcPr>
            <w:tcW w:w="8106" w:type="dxa"/>
            <w:tcBorders/>
          </w:tcPr>
          <w:p w14:paraId="10B9218F">
            <w:pPr>
              <w:pStyle w:val="style4098"/>
              <w:spacing w:before="122" w:lineRule="auto" w:line="249"/>
              <w:ind w:left="91"/>
              <w:rPr/>
            </w:pPr>
            <w:r>
              <w:rPr>
                <w:spacing w:val="-2"/>
              </w:rPr>
              <w:t>温下法基础方，治疗寒积里实证代表方，体现“去性存用”。方中附子用量应大于大黄</w:t>
            </w:r>
            <w:r>
              <w:rPr>
                <w:spacing w:val="-3"/>
              </w:rPr>
              <w:t>，以达温里散寒</w:t>
            </w:r>
            <w:r>
              <w:t xml:space="preserve"> </w:t>
            </w:r>
            <w:r>
              <w:rPr>
                <w:spacing w:val="1"/>
              </w:rPr>
              <w:t>泻结行滞之目的</w:t>
            </w:r>
          </w:p>
        </w:tc>
      </w:tr>
      <w:tr w14:paraId="B758A9B8">
        <w:tblPrEx/>
        <w:trPr>
          <w:trHeight w:val="353" w:hRule="atLeast"/>
        </w:trPr>
        <w:tc>
          <w:tcPr>
            <w:tcW w:w="1263" w:type="dxa"/>
            <w:tcBorders/>
          </w:tcPr>
          <w:p w14:paraId="CD7691FE">
            <w:pPr>
              <w:pStyle w:val="style4098"/>
              <w:spacing w:before="92" w:lineRule="auto" w:line="219"/>
              <w:ind w:left="267"/>
              <w:rPr/>
            </w:pPr>
            <w:r>
              <w:rPr>
                <w:b/>
                <w:bCs/>
                <w:spacing w:val="-4"/>
              </w:rPr>
              <w:t>配伍特点</w:t>
            </w:r>
          </w:p>
        </w:tc>
        <w:tc>
          <w:tcPr>
            <w:tcW w:w="8106" w:type="dxa"/>
            <w:tcBorders/>
          </w:tcPr>
          <w:p w14:paraId="DD9A0C0B">
            <w:pPr>
              <w:pStyle w:val="style4098"/>
              <w:spacing w:before="94" w:lineRule="auto" w:line="219"/>
              <w:ind w:left="91"/>
              <w:rPr/>
            </w:pPr>
            <w:r>
              <w:rPr>
                <w:spacing w:val="-1"/>
              </w:rPr>
              <w:t>寒凉泻下与辛热助阳并用，为温下法基本配伍</w:t>
            </w:r>
          </w:p>
        </w:tc>
      </w:tr>
    </w:tbl>
    <w:p w14:paraId="B1DBF850">
      <w:pPr>
        <w:pStyle w:val="style66"/>
        <w:spacing w:lineRule="auto" w:line="312"/>
        <w:rPr/>
      </w:pPr>
    </w:p>
    <w:p w14:paraId="9FC18B1F">
      <w:pPr>
        <w:pStyle w:val="style0"/>
        <w:spacing w:before="75" w:lineRule="auto" w:line="221"/>
        <w:ind w:left="3938"/>
        <w:rPr>
          <w:rFonts w:ascii="SimHei" w:cs="SimHei" w:eastAsia="SimHei" w:hAnsi="SimHei"/>
          <w:sz w:val="23"/>
          <w:szCs w:val="23"/>
        </w:rPr>
      </w:pPr>
      <w:r>
        <w:rPr>
          <w:rFonts w:ascii="SimHei" w:cs="SimHei" w:eastAsia="SimHei" w:hAnsi="SimHei"/>
          <w:b/>
          <w:bCs/>
          <w:spacing w:val="-14"/>
          <w:sz w:val="23"/>
          <w:szCs w:val="23"/>
        </w:rPr>
        <w:t>第三节</w:t>
      </w:r>
      <w:r>
        <w:rPr>
          <w:rFonts w:ascii="SimHei" w:cs="SimHei" w:eastAsia="SimHei" w:hAnsi="SimHei"/>
          <w:spacing w:val="98"/>
          <w:sz w:val="23"/>
          <w:szCs w:val="23"/>
        </w:rPr>
        <w:t xml:space="preserve"> </w:t>
      </w:r>
      <w:r>
        <w:rPr>
          <w:rFonts w:ascii="SimHei" w:cs="SimHei" w:eastAsia="SimHei" w:hAnsi="SimHei"/>
          <w:b/>
          <w:bCs/>
          <w:spacing w:val="-14"/>
          <w:sz w:val="23"/>
          <w:szCs w:val="23"/>
        </w:rPr>
        <w:t>润下剂</w:t>
      </w:r>
    </w:p>
    <w:p w14:paraId="120540D9">
      <w:pPr>
        <w:pStyle w:val="style0"/>
        <w:spacing w:before="103"/>
        <w:rPr/>
      </w:pPr>
    </w:p>
    <w:tbl>
      <w:tblPr>
        <w:tblStyle w:val="style4097"/>
        <w:tblW w:w="9359" w:type="dxa"/>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B940BFC3">
        <w:trPr>
          <w:trHeight w:val="354" w:hRule="atLeast"/>
        </w:trPr>
        <w:tc>
          <w:tcPr>
            <w:tcW w:w="9359" w:type="dxa"/>
            <w:gridSpan w:val="2"/>
            <w:tcBorders/>
            <w:shd w:val="clear" w:color="auto" w:fill="00aaf6"/>
          </w:tcPr>
          <w:p w14:paraId="B89FB7DF">
            <w:pPr>
              <w:pStyle w:val="style4098"/>
              <w:spacing w:before="89" w:lineRule="auto" w:line="219"/>
              <w:ind w:left="4417"/>
              <w:rPr>
                <w:sz w:val="17"/>
                <w:szCs w:val="17"/>
              </w:rPr>
            </w:pPr>
            <w:r>
              <w:rPr>
                <w:b/>
                <w:bCs/>
                <w:color w:val="ffffff"/>
                <w:spacing w:val="-4"/>
                <w:sz w:val="17"/>
                <w:szCs w:val="17"/>
              </w:rPr>
              <w:t>济川煎</w:t>
            </w:r>
          </w:p>
        </w:tc>
      </w:tr>
      <w:tr w14:paraId="A74CABDA">
        <w:tblPrEx/>
        <w:trPr>
          <w:trHeight w:val="360" w:hRule="atLeast"/>
        </w:trPr>
        <w:tc>
          <w:tcPr>
            <w:tcW w:w="1253" w:type="dxa"/>
            <w:tcBorders/>
          </w:tcPr>
          <w:p w14:paraId="49761EB1">
            <w:pPr>
              <w:pStyle w:val="style4098"/>
              <w:spacing w:before="94" w:lineRule="auto" w:line="219"/>
              <w:ind w:left="447"/>
              <w:rPr>
                <w:sz w:val="17"/>
                <w:szCs w:val="17"/>
              </w:rPr>
            </w:pPr>
            <w:r>
              <w:rPr>
                <w:b/>
                <w:bCs/>
                <w:spacing w:val="-4"/>
                <w:sz w:val="17"/>
                <w:szCs w:val="17"/>
              </w:rPr>
              <w:t>方歌</w:t>
            </w:r>
          </w:p>
        </w:tc>
        <w:tc>
          <w:tcPr>
            <w:tcW w:w="8106" w:type="dxa"/>
            <w:tcBorders/>
          </w:tcPr>
          <w:p w14:paraId="FFA0C712">
            <w:pPr>
              <w:pStyle w:val="style4098"/>
              <w:spacing w:before="97" w:lineRule="auto" w:line="219"/>
              <w:ind w:left="91"/>
              <w:rPr>
                <w:sz w:val="17"/>
                <w:szCs w:val="17"/>
              </w:rPr>
            </w:pPr>
            <w:r>
              <w:rPr>
                <w:sz w:val="17"/>
                <w:szCs w:val="17"/>
              </w:rPr>
              <w:t>济川归膝肉苁蓉，泽泻升麻枳壳从。肾阳津亏肠中</w:t>
            </w:r>
            <w:r>
              <w:rPr>
                <w:spacing w:val="-1"/>
                <w:sz w:val="17"/>
                <w:szCs w:val="17"/>
              </w:rPr>
              <w:t>燥，温肾益精润便通</w:t>
            </w:r>
          </w:p>
        </w:tc>
      </w:tr>
      <w:tr w14:paraId="CC0AD8B4">
        <w:tblPrEx/>
        <w:trPr>
          <w:trHeight w:val="350" w:hRule="atLeast"/>
        </w:trPr>
        <w:tc>
          <w:tcPr>
            <w:tcW w:w="1253" w:type="dxa"/>
            <w:tcBorders/>
          </w:tcPr>
          <w:p w14:paraId="C0C3895E">
            <w:pPr>
              <w:pStyle w:val="style4098"/>
              <w:spacing w:before="86" w:lineRule="auto" w:line="221"/>
              <w:ind w:left="447"/>
              <w:rPr>
                <w:sz w:val="17"/>
                <w:szCs w:val="17"/>
              </w:rPr>
            </w:pPr>
            <w:r>
              <w:rPr>
                <w:b/>
                <w:bCs/>
                <w:spacing w:val="-4"/>
                <w:sz w:val="17"/>
                <w:szCs w:val="17"/>
              </w:rPr>
              <w:t>组成</w:t>
            </w:r>
          </w:p>
        </w:tc>
        <w:tc>
          <w:tcPr>
            <w:tcW w:w="8106" w:type="dxa"/>
            <w:tcBorders/>
          </w:tcPr>
          <w:p w14:paraId="CB7FE3D3">
            <w:pPr>
              <w:pStyle w:val="style4098"/>
              <w:spacing w:before="88" w:lineRule="auto" w:line="219"/>
              <w:ind w:left="91"/>
              <w:rPr>
                <w:sz w:val="17"/>
                <w:szCs w:val="17"/>
              </w:rPr>
            </w:pPr>
            <w:r>
              <w:rPr>
                <w:color w:val="00bceb"/>
                <w:spacing w:val="1"/>
                <w:sz w:val="17"/>
                <w:szCs w:val="17"/>
              </w:rPr>
              <w:t>肉苁蓉</w:t>
            </w:r>
            <w:r>
              <w:rPr>
                <w:color w:val="00bceb"/>
                <w:spacing w:val="76"/>
                <w:sz w:val="17"/>
                <w:szCs w:val="17"/>
              </w:rPr>
              <w:t xml:space="preserve"> </w:t>
            </w:r>
            <w:r>
              <w:rPr>
                <w:color w:val="00b4eb"/>
                <w:spacing w:val="1"/>
                <w:sz w:val="17"/>
                <w:szCs w:val="17"/>
              </w:rPr>
              <w:t>当归</w:t>
            </w:r>
            <w:r>
              <w:rPr>
                <w:color w:val="00b4eb"/>
                <w:spacing w:val="70"/>
                <w:sz w:val="17"/>
                <w:szCs w:val="17"/>
              </w:rPr>
              <w:t xml:space="preserve"> </w:t>
            </w:r>
            <w:r>
              <w:rPr>
                <w:color w:val="00acea"/>
                <w:spacing w:val="1"/>
                <w:sz w:val="17"/>
                <w:szCs w:val="17"/>
              </w:rPr>
              <w:t xml:space="preserve">牛膝  </w:t>
            </w:r>
            <w:r>
              <w:rPr>
                <w:color w:val="00b3e9"/>
                <w:spacing w:val="1"/>
                <w:sz w:val="17"/>
                <w:szCs w:val="17"/>
              </w:rPr>
              <w:t xml:space="preserve">枳壳  </w:t>
            </w:r>
            <w:r>
              <w:rPr>
                <w:color w:val="00b3ea"/>
                <w:spacing w:val="1"/>
                <w:sz w:val="17"/>
                <w:szCs w:val="17"/>
              </w:rPr>
              <w:t xml:space="preserve">泽泻  </w:t>
            </w:r>
            <w:r>
              <w:rPr>
                <w:color w:val="00b2e8"/>
                <w:spacing w:val="1"/>
                <w:sz w:val="17"/>
                <w:szCs w:val="17"/>
              </w:rPr>
              <w:t>升麻</w:t>
            </w:r>
          </w:p>
        </w:tc>
      </w:tr>
      <w:tr w14:paraId="DD9BBB5E">
        <w:tblPrEx/>
        <w:trPr>
          <w:trHeight w:val="350" w:hRule="atLeast"/>
        </w:trPr>
        <w:tc>
          <w:tcPr>
            <w:tcW w:w="1253" w:type="dxa"/>
            <w:tcBorders/>
          </w:tcPr>
          <w:p w14:paraId="32A1F566">
            <w:pPr>
              <w:pStyle w:val="style4098"/>
              <w:spacing w:before="86" w:lineRule="auto" w:line="221"/>
              <w:ind w:left="447"/>
              <w:rPr>
                <w:sz w:val="17"/>
                <w:szCs w:val="17"/>
              </w:rPr>
            </w:pPr>
            <w:r>
              <w:rPr>
                <w:b/>
                <w:bCs/>
                <w:spacing w:val="-4"/>
                <w:sz w:val="17"/>
                <w:szCs w:val="17"/>
              </w:rPr>
              <w:t>用法</w:t>
            </w:r>
          </w:p>
        </w:tc>
        <w:tc>
          <w:tcPr>
            <w:tcW w:w="8106" w:type="dxa"/>
            <w:tcBorders/>
          </w:tcPr>
          <w:p w14:paraId="F2CEC1FC">
            <w:pPr>
              <w:pStyle w:val="style4098"/>
              <w:spacing w:before="88" w:lineRule="auto" w:line="219"/>
              <w:ind w:left="91"/>
              <w:rPr>
                <w:sz w:val="17"/>
                <w:szCs w:val="17"/>
              </w:rPr>
            </w:pPr>
            <w:r>
              <w:rPr>
                <w:spacing w:val="-1"/>
                <w:sz w:val="17"/>
                <w:szCs w:val="17"/>
              </w:rPr>
              <w:t>水一盅半，煎七八分，食前服</w:t>
            </w:r>
          </w:p>
        </w:tc>
      </w:tr>
      <w:tr w14:paraId="A5AF5E49">
        <w:tblPrEx/>
        <w:trPr>
          <w:trHeight w:val="349" w:hRule="atLeast"/>
        </w:trPr>
        <w:tc>
          <w:tcPr>
            <w:tcW w:w="1253" w:type="dxa"/>
            <w:tcBorders/>
          </w:tcPr>
          <w:p w14:paraId="D1F5065B">
            <w:pPr>
              <w:pStyle w:val="style4098"/>
              <w:spacing w:before="86" w:lineRule="auto" w:line="221"/>
              <w:ind w:left="447"/>
              <w:rPr>
                <w:sz w:val="17"/>
                <w:szCs w:val="17"/>
              </w:rPr>
            </w:pPr>
            <w:r>
              <w:rPr>
                <w:b/>
                <w:bCs/>
                <w:spacing w:val="6"/>
                <w:sz w:val="17"/>
                <w:szCs w:val="17"/>
              </w:rPr>
              <w:t>功用</w:t>
            </w:r>
          </w:p>
        </w:tc>
        <w:tc>
          <w:tcPr>
            <w:tcW w:w="8106" w:type="dxa"/>
            <w:tcBorders/>
          </w:tcPr>
          <w:p w14:paraId="BCF564E6">
            <w:pPr>
              <w:pStyle w:val="style4098"/>
              <w:spacing w:before="87" w:lineRule="auto" w:line="219"/>
              <w:ind w:left="91"/>
              <w:rPr>
                <w:sz w:val="17"/>
                <w:szCs w:val="17"/>
              </w:rPr>
            </w:pPr>
            <w:r>
              <w:rPr>
                <w:color w:val="00bae9"/>
                <w:spacing w:val="-1"/>
                <w:sz w:val="17"/>
                <w:szCs w:val="17"/>
              </w:rPr>
              <w:t>温肾益精，润肠通便</w:t>
            </w:r>
          </w:p>
        </w:tc>
      </w:tr>
      <w:tr w14:paraId="15E898AD">
        <w:tblPrEx/>
        <w:trPr>
          <w:trHeight w:val="649" w:hRule="atLeast"/>
        </w:trPr>
        <w:tc>
          <w:tcPr>
            <w:tcW w:w="1253" w:type="dxa"/>
            <w:tcBorders/>
          </w:tcPr>
          <w:p w14:paraId="499E3D2E">
            <w:pPr>
              <w:pStyle w:val="style4098"/>
              <w:spacing w:before="241" w:lineRule="auto" w:line="224"/>
              <w:ind w:left="447"/>
              <w:rPr>
                <w:sz w:val="17"/>
                <w:szCs w:val="17"/>
              </w:rPr>
            </w:pPr>
            <w:r>
              <w:rPr>
                <w:b/>
                <w:bCs/>
                <w:spacing w:val="-4"/>
                <w:sz w:val="17"/>
                <w:szCs w:val="17"/>
              </w:rPr>
              <w:t>主治</w:t>
            </w:r>
          </w:p>
        </w:tc>
        <w:tc>
          <w:tcPr>
            <w:tcW w:w="8106" w:type="dxa"/>
            <w:tcBorders/>
          </w:tcPr>
          <w:p w14:paraId="55C388E4">
            <w:pPr>
              <w:pStyle w:val="style4098"/>
              <w:spacing w:before="108" w:lineRule="auto" w:line="219"/>
              <w:ind w:left="81"/>
              <w:rPr>
                <w:sz w:val="17"/>
                <w:szCs w:val="17"/>
              </w:rPr>
            </w:pPr>
            <w:r>
              <w:rPr>
                <w:color w:val="0088b1"/>
                <w:sz w:val="17"/>
                <w:szCs w:val="17"/>
              </w:rPr>
              <w:t>肾阳虚弱，阴津不足之便秘(肾虚便秘)。大便秘结，小便清长，头目眩晕，腰膝酸软，舌淡苔白，脉沉迟</w:t>
            </w:r>
          </w:p>
          <w:p w14:paraId="700D33FD">
            <w:pPr>
              <w:pStyle w:val="style4098"/>
              <w:spacing w:before="69" w:lineRule="auto" w:line="219"/>
              <w:ind w:left="91"/>
              <w:rPr>
                <w:sz w:val="17"/>
                <w:szCs w:val="17"/>
              </w:rPr>
            </w:pPr>
            <w:r>
              <w:rPr>
                <w:spacing w:val="5"/>
                <w:sz w:val="17"/>
                <w:szCs w:val="17"/>
              </w:rPr>
              <w:t>或沉涩(虚弱)</w:t>
            </w:r>
          </w:p>
        </w:tc>
      </w:tr>
      <w:tr w14:paraId="D70694C6">
        <w:tblPrEx/>
        <w:trPr>
          <w:trHeight w:val="1518" w:hRule="atLeast"/>
        </w:trPr>
        <w:tc>
          <w:tcPr>
            <w:tcW w:w="1253" w:type="dxa"/>
            <w:tcBorders/>
          </w:tcPr>
          <w:p w14:paraId="6C8118F9">
            <w:pPr>
              <w:pStyle w:val="style0"/>
              <w:spacing w:lineRule="auto" w:line="309"/>
              <w:rPr>
                <w:rFonts w:ascii="Arial"/>
                <w:sz w:val="21"/>
              </w:rPr>
            </w:pPr>
          </w:p>
          <w:p w14:paraId="63447946">
            <w:pPr>
              <w:pStyle w:val="style0"/>
              <w:spacing w:lineRule="auto" w:line="310"/>
              <w:rPr>
                <w:rFonts w:ascii="Arial"/>
                <w:sz w:val="21"/>
              </w:rPr>
            </w:pPr>
          </w:p>
          <w:p w14:paraId="6C2284E1">
            <w:pPr>
              <w:pStyle w:val="style4098"/>
              <w:spacing w:before="55" w:lineRule="auto" w:line="220"/>
              <w:ind w:left="447"/>
              <w:rPr>
                <w:sz w:val="17"/>
                <w:szCs w:val="17"/>
              </w:rPr>
            </w:pPr>
            <w:r>
              <w:rPr>
                <w:b/>
                <w:bCs/>
                <w:spacing w:val="-4"/>
                <w:sz w:val="17"/>
                <w:szCs w:val="17"/>
              </w:rPr>
              <w:t>方解</w:t>
            </w:r>
          </w:p>
        </w:tc>
        <w:tc>
          <w:tcPr>
            <w:tcW w:w="8106" w:type="dxa"/>
            <w:tcBorders/>
          </w:tcPr>
          <w:p w14:paraId="0BB1D30C">
            <w:pPr>
              <w:pStyle w:val="style4098"/>
              <w:spacing w:before="149" w:lineRule="auto" w:line="219"/>
              <w:ind w:left="6"/>
              <w:rPr>
                <w:sz w:val="17"/>
                <w:szCs w:val="17"/>
              </w:rPr>
            </w:pPr>
            <w:r>
              <w:rPr>
                <w:spacing w:val="-18"/>
                <w:sz w:val="17"/>
                <w:szCs w:val="17"/>
              </w:rPr>
              <w:t>【</w:t>
            </w:r>
            <w:r>
              <w:rPr>
                <w:spacing w:val="48"/>
                <w:sz w:val="17"/>
                <w:szCs w:val="17"/>
              </w:rPr>
              <w:t xml:space="preserve"> </w:t>
            </w:r>
            <w:r>
              <w:rPr>
                <w:spacing w:val="-18"/>
                <w:sz w:val="17"/>
                <w:szCs w:val="17"/>
              </w:rPr>
              <w:t>君 】</w:t>
            </w:r>
            <w:r>
              <w:rPr>
                <w:color w:val="00b9e7"/>
                <w:spacing w:val="-18"/>
                <w:sz w:val="17"/>
                <w:szCs w:val="17"/>
              </w:rPr>
              <w:t>肉</w:t>
            </w:r>
            <w:r>
              <w:rPr>
                <w:color w:val="00b9e7"/>
                <w:spacing w:val="-29"/>
                <w:sz w:val="17"/>
                <w:szCs w:val="17"/>
              </w:rPr>
              <w:t xml:space="preserve"> </w:t>
            </w:r>
            <w:r>
              <w:rPr>
                <w:color w:val="00b9e7"/>
                <w:spacing w:val="-18"/>
                <w:sz w:val="17"/>
                <w:szCs w:val="17"/>
              </w:rPr>
              <w:t>苁</w:t>
            </w:r>
            <w:r>
              <w:rPr>
                <w:color w:val="00b9e7"/>
                <w:spacing w:val="-26"/>
                <w:sz w:val="17"/>
                <w:szCs w:val="17"/>
              </w:rPr>
              <w:t xml:space="preserve"> </w:t>
            </w:r>
            <w:r>
              <w:rPr>
                <w:color w:val="00b9e7"/>
                <w:spacing w:val="-18"/>
                <w:sz w:val="17"/>
                <w:szCs w:val="17"/>
              </w:rPr>
              <w:t>蓉</w:t>
            </w:r>
            <w:r>
              <w:rPr>
                <w:color w:val="00b9e7"/>
                <w:spacing w:val="-36"/>
                <w:sz w:val="17"/>
                <w:szCs w:val="17"/>
              </w:rPr>
              <w:t xml:space="preserve"> </w:t>
            </w:r>
            <w:r>
              <w:rPr>
                <w:color w:val="00b9e7"/>
                <w:spacing w:val="-18"/>
                <w:sz w:val="17"/>
                <w:szCs w:val="17"/>
              </w:rPr>
              <w:t>：</w:t>
            </w:r>
            <w:r>
              <w:rPr>
                <w:spacing w:val="-18"/>
                <w:sz w:val="17"/>
                <w:szCs w:val="17"/>
              </w:rPr>
              <w:t>温肾益精，暖腰润肠</w:t>
            </w:r>
          </w:p>
          <w:p w14:paraId="62428199">
            <w:pPr>
              <w:pStyle w:val="style4098"/>
              <w:spacing w:before="58" w:lineRule="auto" w:line="219"/>
              <w:ind w:left="6"/>
              <w:rPr>
                <w:sz w:val="17"/>
                <w:szCs w:val="17"/>
              </w:rPr>
            </w:pPr>
            <w:r>
              <w:rPr>
                <w:spacing w:val="-11"/>
                <w:sz w:val="17"/>
                <w:szCs w:val="17"/>
              </w:rPr>
              <w:t>【</w:t>
            </w:r>
            <w:r>
              <w:rPr>
                <w:spacing w:val="45"/>
                <w:sz w:val="17"/>
                <w:szCs w:val="17"/>
              </w:rPr>
              <w:t xml:space="preserve"> </w:t>
            </w:r>
            <w:r>
              <w:rPr>
                <w:spacing w:val="-11"/>
                <w:sz w:val="17"/>
                <w:szCs w:val="17"/>
              </w:rPr>
              <w:t>臣 】</w:t>
            </w:r>
            <w:r>
              <w:rPr>
                <w:color w:val="00bae8"/>
                <w:spacing w:val="-11"/>
                <w:sz w:val="17"/>
                <w:szCs w:val="17"/>
              </w:rPr>
              <w:t>当 归 ：</w:t>
            </w:r>
            <w:r>
              <w:rPr>
                <w:spacing w:val="-11"/>
                <w:sz w:val="17"/>
                <w:szCs w:val="17"/>
              </w:rPr>
              <w:t>养血和血，润肠通便，助君益精血，润肠燥</w:t>
            </w:r>
          </w:p>
          <w:p w14:paraId="01C67A93">
            <w:pPr>
              <w:pStyle w:val="style4098"/>
              <w:spacing w:before="49" w:lineRule="exact" w:line="260"/>
              <w:ind w:left="91"/>
              <w:rPr>
                <w:sz w:val="17"/>
                <w:szCs w:val="17"/>
              </w:rPr>
            </w:pPr>
            <w:r>
              <w:rPr>
                <w:color w:val="00b1e7"/>
                <w:spacing w:val="-5"/>
                <w:position w:val="6"/>
                <w:sz w:val="17"/>
                <w:szCs w:val="17"/>
              </w:rPr>
              <w:t>牛 膝</w:t>
            </w:r>
            <w:r>
              <w:rPr>
                <w:color w:val="00b1e7"/>
                <w:spacing w:val="-18"/>
                <w:position w:val="6"/>
                <w:sz w:val="17"/>
                <w:szCs w:val="17"/>
              </w:rPr>
              <w:t xml:space="preserve"> </w:t>
            </w:r>
            <w:r>
              <w:rPr>
                <w:color w:val="00b1e7"/>
                <w:spacing w:val="-5"/>
                <w:position w:val="6"/>
                <w:sz w:val="17"/>
                <w:szCs w:val="17"/>
              </w:rPr>
              <w:t>：</w:t>
            </w:r>
            <w:r>
              <w:rPr>
                <w:spacing w:val="-5"/>
                <w:position w:val="6"/>
                <w:sz w:val="17"/>
                <w:szCs w:val="17"/>
              </w:rPr>
              <w:t>补肝肾，壮腰强筋骨，善下行，助肉苁蓉、当归补</w:t>
            </w:r>
            <w:r>
              <w:rPr>
                <w:spacing w:val="-6"/>
                <w:position w:val="6"/>
                <w:sz w:val="17"/>
                <w:szCs w:val="17"/>
              </w:rPr>
              <w:t>肝肾强腰膝</w:t>
            </w:r>
          </w:p>
          <w:p w14:paraId="F2DF650B">
            <w:pPr>
              <w:pStyle w:val="style4098"/>
              <w:spacing w:lineRule="auto" w:line="219"/>
              <w:ind w:left="6"/>
              <w:rPr>
                <w:sz w:val="17"/>
                <w:szCs w:val="17"/>
              </w:rPr>
            </w:pPr>
            <w:r>
              <w:rPr>
                <w:spacing w:val="-9"/>
                <w:sz w:val="17"/>
                <w:szCs w:val="17"/>
              </w:rPr>
              <w:t>【 佐</w:t>
            </w:r>
            <w:r>
              <w:rPr>
                <w:spacing w:val="-21"/>
                <w:sz w:val="17"/>
                <w:szCs w:val="17"/>
              </w:rPr>
              <w:t xml:space="preserve"> </w:t>
            </w:r>
            <w:r>
              <w:rPr>
                <w:spacing w:val="-9"/>
                <w:sz w:val="17"/>
                <w:szCs w:val="17"/>
              </w:rPr>
              <w:t>使</w:t>
            </w:r>
            <w:r>
              <w:rPr>
                <w:spacing w:val="-28"/>
                <w:sz w:val="17"/>
                <w:szCs w:val="17"/>
              </w:rPr>
              <w:t xml:space="preserve"> </w:t>
            </w:r>
            <w:r>
              <w:rPr>
                <w:spacing w:val="-9"/>
                <w:sz w:val="17"/>
                <w:szCs w:val="17"/>
              </w:rPr>
              <w:t>】</w:t>
            </w:r>
            <w:r>
              <w:rPr>
                <w:color w:val="00b2e8"/>
                <w:spacing w:val="-9"/>
                <w:sz w:val="17"/>
                <w:szCs w:val="17"/>
              </w:rPr>
              <w:t>枳 壳</w:t>
            </w:r>
            <w:r>
              <w:rPr>
                <w:color w:val="00b2e8"/>
                <w:spacing w:val="-19"/>
                <w:sz w:val="17"/>
                <w:szCs w:val="17"/>
              </w:rPr>
              <w:t xml:space="preserve"> </w:t>
            </w:r>
            <w:r>
              <w:rPr>
                <w:color w:val="00b2e8"/>
                <w:spacing w:val="-9"/>
                <w:sz w:val="17"/>
                <w:szCs w:val="17"/>
              </w:rPr>
              <w:t>：</w:t>
            </w:r>
            <w:r>
              <w:rPr>
                <w:spacing w:val="-9"/>
                <w:sz w:val="17"/>
                <w:szCs w:val="17"/>
              </w:rPr>
              <w:t>下气宽肠助通便；</w:t>
            </w:r>
            <w:r>
              <w:rPr>
                <w:color w:val="00b4eb"/>
                <w:spacing w:val="-9"/>
                <w:sz w:val="17"/>
                <w:szCs w:val="17"/>
              </w:rPr>
              <w:t>泽泻：渗</w:t>
            </w:r>
            <w:r>
              <w:rPr>
                <w:spacing w:val="-9"/>
                <w:sz w:val="17"/>
                <w:szCs w:val="17"/>
              </w:rPr>
              <w:t>利泄浊，使药补而</w:t>
            </w:r>
            <w:r>
              <w:rPr>
                <w:spacing w:val="-10"/>
                <w:sz w:val="17"/>
                <w:szCs w:val="17"/>
              </w:rPr>
              <w:t>不滞</w:t>
            </w:r>
          </w:p>
          <w:p w14:paraId="A48C216B">
            <w:pPr>
              <w:pStyle w:val="style4098"/>
              <w:spacing w:before="77" w:lineRule="auto" w:line="219"/>
              <w:ind w:left="661"/>
              <w:rPr>
                <w:sz w:val="17"/>
                <w:szCs w:val="17"/>
              </w:rPr>
            </w:pPr>
            <w:r>
              <w:rPr>
                <w:color w:val="00b6ed"/>
                <w:spacing w:val="-4"/>
                <w:sz w:val="17"/>
                <w:szCs w:val="17"/>
              </w:rPr>
              <w:t>升 麻</w:t>
            </w:r>
            <w:r>
              <w:rPr>
                <w:color w:val="00b6ed"/>
                <w:spacing w:val="-18"/>
                <w:sz w:val="17"/>
                <w:szCs w:val="17"/>
              </w:rPr>
              <w:t xml:space="preserve"> </w:t>
            </w:r>
            <w:r>
              <w:rPr>
                <w:color w:val="00b6ed"/>
                <w:spacing w:val="-4"/>
                <w:sz w:val="17"/>
                <w:szCs w:val="17"/>
              </w:rPr>
              <w:t>：</w:t>
            </w:r>
            <w:r>
              <w:rPr>
                <w:spacing w:val="-4"/>
                <w:sz w:val="17"/>
                <w:szCs w:val="17"/>
              </w:rPr>
              <w:t>少量，升举清阳，使清升浊降以助通便。</w:t>
            </w:r>
            <w:r>
              <w:rPr>
                <w:color w:val="00bceb"/>
                <w:spacing w:val="-4"/>
                <w:sz w:val="17"/>
                <w:szCs w:val="17"/>
              </w:rPr>
              <w:t>配牛膝泽泻</w:t>
            </w:r>
            <w:r>
              <w:rPr>
                <w:spacing w:val="-4"/>
                <w:sz w:val="17"/>
                <w:szCs w:val="17"/>
              </w:rPr>
              <w:t>，欲降先升</w:t>
            </w:r>
            <w:r>
              <w:rPr>
                <w:spacing w:val="-5"/>
                <w:sz w:val="17"/>
                <w:szCs w:val="17"/>
              </w:rPr>
              <w:t>，升清降浊</w:t>
            </w:r>
          </w:p>
        </w:tc>
      </w:tr>
      <w:tr w14:paraId="D5758727">
        <w:tblPrEx/>
        <w:trPr>
          <w:trHeight w:val="889" w:hRule="atLeast"/>
        </w:trPr>
        <w:tc>
          <w:tcPr>
            <w:tcW w:w="1253" w:type="dxa"/>
            <w:tcBorders/>
          </w:tcPr>
          <w:p w14:paraId="421D748B">
            <w:pPr>
              <w:pStyle w:val="style0"/>
              <w:spacing w:lineRule="auto" w:line="302"/>
              <w:rPr>
                <w:rFonts w:ascii="Arial"/>
                <w:sz w:val="21"/>
              </w:rPr>
            </w:pPr>
          </w:p>
          <w:p w14:paraId="0DC20880">
            <w:pPr>
              <w:pStyle w:val="style4098"/>
              <w:spacing w:before="55" w:lineRule="auto" w:line="219"/>
              <w:ind w:left="277"/>
              <w:rPr>
                <w:sz w:val="17"/>
                <w:szCs w:val="17"/>
              </w:rPr>
            </w:pPr>
            <w:r>
              <w:rPr>
                <w:b/>
                <w:bCs/>
                <w:spacing w:val="-4"/>
                <w:sz w:val="17"/>
                <w:szCs w:val="17"/>
              </w:rPr>
              <w:t>配伍特点</w:t>
            </w:r>
          </w:p>
        </w:tc>
        <w:tc>
          <w:tcPr>
            <w:tcW w:w="8106" w:type="dxa"/>
            <w:tcBorders/>
          </w:tcPr>
          <w:p w14:paraId="149BDB17">
            <w:pPr>
              <w:pStyle w:val="style4098"/>
              <w:spacing w:before="101" w:lineRule="auto" w:line="219"/>
              <w:ind w:left="91"/>
              <w:rPr>
                <w:sz w:val="17"/>
                <w:szCs w:val="17"/>
              </w:rPr>
            </w:pPr>
            <w:r>
              <w:rPr>
                <w:sz w:val="17"/>
                <w:szCs w:val="17"/>
              </w:rPr>
              <w:t>寓润下于温补之中，寄升清于降浊之内，乃寓通于补之剂</w:t>
            </w:r>
          </w:p>
          <w:p w14:paraId="58CCC16F">
            <w:pPr>
              <w:pStyle w:val="style4098"/>
              <w:spacing w:before="56" w:lineRule="auto" w:line="268"/>
              <w:ind w:left="91" w:right="5" w:firstLine="9"/>
              <w:rPr>
                <w:sz w:val="17"/>
                <w:szCs w:val="17"/>
              </w:rPr>
            </w:pPr>
            <w:r>
              <w:rPr>
                <w:spacing w:val="-5"/>
                <w:sz w:val="17"/>
                <w:szCs w:val="17"/>
              </w:rPr>
              <w:t>①寓通于补，主在温润通便，即“通补之剂”;②寓降于升，升清降浊，蕴“欲降</w:t>
            </w:r>
            <w:r>
              <w:rPr>
                <w:spacing w:val="-6"/>
                <w:sz w:val="17"/>
                <w:szCs w:val="17"/>
              </w:rPr>
              <w:t>先升”之理；③温肾益肝，精</w:t>
            </w:r>
            <w:r>
              <w:rPr>
                <w:sz w:val="17"/>
                <w:szCs w:val="17"/>
              </w:rPr>
              <w:t xml:space="preserve"> </w:t>
            </w:r>
            <w:r>
              <w:rPr>
                <w:spacing w:val="-1"/>
                <w:sz w:val="17"/>
                <w:szCs w:val="17"/>
              </w:rPr>
              <w:t>血并补，重在治本</w:t>
            </w:r>
          </w:p>
        </w:tc>
      </w:tr>
      <w:tr w14:paraId="0DD3CEB1">
        <w:tblPrEx/>
        <w:trPr>
          <w:trHeight w:val="889" w:hRule="atLeast"/>
        </w:trPr>
        <w:tc>
          <w:tcPr>
            <w:tcW w:w="1253" w:type="dxa"/>
            <w:tcBorders/>
          </w:tcPr>
          <w:p w14:paraId="6F7DD21B">
            <w:pPr>
              <w:pStyle w:val="style0"/>
              <w:spacing w:lineRule="auto" w:line="304"/>
              <w:rPr>
                <w:rFonts w:ascii="Arial"/>
                <w:sz w:val="21"/>
              </w:rPr>
            </w:pPr>
          </w:p>
          <w:p w14:paraId="C68D1383">
            <w:pPr>
              <w:pStyle w:val="style4098"/>
              <w:spacing w:before="55" w:lineRule="auto" w:line="221"/>
              <w:ind w:left="277"/>
              <w:rPr>
                <w:sz w:val="17"/>
                <w:szCs w:val="17"/>
              </w:rPr>
            </w:pPr>
            <w:r>
              <w:rPr>
                <w:b/>
                <w:bCs/>
                <w:spacing w:val="2"/>
                <w:sz w:val="17"/>
                <w:szCs w:val="17"/>
              </w:rPr>
              <w:t>加减应用</w:t>
            </w:r>
          </w:p>
        </w:tc>
        <w:tc>
          <w:tcPr>
            <w:tcW w:w="8106" w:type="dxa"/>
            <w:tcBorders/>
          </w:tcPr>
          <w:p w14:paraId="7720091A">
            <w:pPr>
              <w:pStyle w:val="style4098"/>
              <w:spacing w:before="103" w:lineRule="auto" w:line="219"/>
              <w:ind w:left="91"/>
              <w:rPr>
                <w:sz w:val="17"/>
                <w:szCs w:val="17"/>
              </w:rPr>
            </w:pPr>
            <w:r>
              <w:rPr>
                <w:sz w:val="17"/>
                <w:szCs w:val="17"/>
              </w:rPr>
              <w:t>如气虚者，但加人参无碍；如有火，</w:t>
            </w:r>
            <w:r>
              <w:rPr>
                <w:color w:val="00bae8"/>
                <w:sz w:val="17"/>
                <w:szCs w:val="17"/>
              </w:rPr>
              <w:t>加黄芩</w:t>
            </w:r>
            <w:r>
              <w:rPr>
                <w:sz w:val="17"/>
                <w:szCs w:val="17"/>
              </w:rPr>
              <w:t>；如肾虚，</w:t>
            </w:r>
            <w:r>
              <w:rPr>
                <w:color w:val="00bbea"/>
                <w:sz w:val="17"/>
                <w:szCs w:val="17"/>
              </w:rPr>
              <w:t>加熟地</w:t>
            </w:r>
            <w:r>
              <w:rPr>
                <w:sz w:val="17"/>
                <w:szCs w:val="17"/>
              </w:rPr>
              <w:t>；虚甚者，枳壳不必用</w:t>
            </w:r>
          </w:p>
          <w:p w14:paraId="50123D3B">
            <w:pPr>
              <w:pStyle w:val="style4098"/>
              <w:spacing w:before="55" w:lineRule="auto" w:line="261"/>
              <w:ind w:left="90" w:right="5" w:hanging="9"/>
              <w:rPr>
                <w:sz w:val="17"/>
                <w:szCs w:val="17"/>
              </w:rPr>
            </w:pPr>
            <w:r>
              <w:rPr>
                <w:sz w:val="17"/>
                <w:szCs w:val="17"/>
              </w:rPr>
              <w:t>①肾虚精亏重：加熟地黄、枸杞子；②津枯肠燥：加火麻仁、杏仁；③筋骨失充，痿软无力：加杜仲、锁阳</w:t>
            </w:r>
            <w:r>
              <w:rPr>
                <w:spacing w:val="17"/>
                <w:sz w:val="17"/>
                <w:szCs w:val="17"/>
              </w:rPr>
              <w:t xml:space="preserve"> </w:t>
            </w:r>
            <w:r>
              <w:rPr>
                <w:spacing w:val="-1"/>
                <w:sz w:val="17"/>
                <w:szCs w:val="17"/>
              </w:rPr>
              <w:t>④脾胃气虚，食少神疲：加人参、白术</w:t>
            </w:r>
          </w:p>
        </w:tc>
      </w:tr>
      <w:tr w14:paraId="41DB2C49">
        <w:tblPrEx/>
        <w:trPr>
          <w:trHeight w:val="339" w:hRule="atLeast"/>
        </w:trPr>
        <w:tc>
          <w:tcPr>
            <w:tcW w:w="1253" w:type="dxa"/>
            <w:tcBorders/>
          </w:tcPr>
          <w:p w14:paraId="C3C65412">
            <w:pPr>
              <w:pStyle w:val="style4098"/>
              <w:spacing w:before="92" w:lineRule="auto" w:line="220"/>
              <w:ind w:left="277"/>
              <w:rPr>
                <w:sz w:val="17"/>
                <w:szCs w:val="17"/>
              </w:rPr>
            </w:pPr>
            <w:r>
              <w:rPr>
                <w:b/>
                <w:bCs/>
                <w:spacing w:val="-4"/>
                <w:sz w:val="17"/>
                <w:szCs w:val="17"/>
              </w:rPr>
              <w:t>注意事项</w:t>
            </w:r>
          </w:p>
        </w:tc>
        <w:tc>
          <w:tcPr>
            <w:tcW w:w="8106" w:type="dxa"/>
            <w:tcBorders/>
          </w:tcPr>
          <w:p w14:paraId="12475F12">
            <w:pPr>
              <w:pStyle w:val="style4098"/>
              <w:spacing w:before="93" w:lineRule="auto" w:line="219"/>
              <w:ind w:left="91"/>
              <w:rPr>
                <w:sz w:val="17"/>
                <w:szCs w:val="17"/>
              </w:rPr>
            </w:pPr>
            <w:r>
              <w:rPr>
                <w:spacing w:val="1"/>
                <w:sz w:val="17"/>
                <w:szCs w:val="17"/>
              </w:rPr>
              <w:t>凡热邪伤津及阴虚者忌用</w:t>
            </w:r>
          </w:p>
        </w:tc>
      </w:tr>
      <w:tr w14:paraId="F8E7C1F9">
        <w:tblPrEx/>
        <w:trPr>
          <w:trHeight w:val="360" w:hRule="atLeast"/>
        </w:trPr>
        <w:tc>
          <w:tcPr>
            <w:tcW w:w="9359" w:type="dxa"/>
            <w:gridSpan w:val="2"/>
            <w:tcBorders/>
            <w:shd w:val="clear" w:color="auto" w:fill="00a4f4"/>
          </w:tcPr>
          <w:p w14:paraId="B55974DC">
            <w:pPr>
              <w:pStyle w:val="style4098"/>
              <w:spacing w:before="103" w:lineRule="auto" w:line="220"/>
              <w:ind w:left="4337"/>
              <w:rPr>
                <w:sz w:val="17"/>
                <w:szCs w:val="17"/>
              </w:rPr>
            </w:pPr>
            <w:r>
              <w:rPr>
                <w:b/>
                <w:bCs/>
                <w:color w:val="ffffff"/>
                <w:spacing w:val="-4"/>
                <w:sz w:val="17"/>
                <w:szCs w:val="17"/>
              </w:rPr>
              <w:t>麻子仁丸</w:t>
            </w:r>
          </w:p>
        </w:tc>
      </w:tr>
      <w:tr w14:paraId="DFE41467">
        <w:tblPrEx/>
        <w:trPr>
          <w:trHeight w:val="350" w:hRule="atLeast"/>
        </w:trPr>
        <w:tc>
          <w:tcPr>
            <w:tcW w:w="1253" w:type="dxa"/>
            <w:tcBorders/>
          </w:tcPr>
          <w:p w14:paraId="C4F904D5">
            <w:pPr>
              <w:pStyle w:val="style4098"/>
              <w:spacing w:before="91" w:lineRule="auto" w:line="219"/>
              <w:ind w:left="447"/>
              <w:rPr>
                <w:sz w:val="17"/>
                <w:szCs w:val="17"/>
              </w:rPr>
            </w:pPr>
            <w:r>
              <w:rPr>
                <w:b/>
                <w:bCs/>
                <w:spacing w:val="-4"/>
                <w:sz w:val="17"/>
                <w:szCs w:val="17"/>
              </w:rPr>
              <w:t>方歌</w:t>
            </w:r>
          </w:p>
        </w:tc>
        <w:tc>
          <w:tcPr>
            <w:tcW w:w="8106" w:type="dxa"/>
            <w:tcBorders/>
          </w:tcPr>
          <w:p w14:paraId="8AF40C10">
            <w:pPr>
              <w:pStyle w:val="style4098"/>
              <w:spacing w:before="94" w:lineRule="auto" w:line="219"/>
              <w:ind w:left="91"/>
              <w:rPr>
                <w:sz w:val="17"/>
                <w:szCs w:val="17"/>
              </w:rPr>
            </w:pPr>
            <w:r>
              <w:rPr>
                <w:sz w:val="17"/>
                <w:szCs w:val="17"/>
              </w:rPr>
              <w:t>麻子仁丸小承气，杏芍麻仁治便秘。胃热津亏解便</w:t>
            </w:r>
            <w:r>
              <w:rPr>
                <w:spacing w:val="-1"/>
                <w:sz w:val="17"/>
                <w:szCs w:val="17"/>
              </w:rPr>
              <w:t>难，润肠泻热脾约济</w:t>
            </w:r>
          </w:p>
        </w:tc>
      </w:tr>
      <w:tr w14:paraId="0A2D6475">
        <w:tblPrEx/>
        <w:trPr>
          <w:trHeight w:val="349" w:hRule="atLeast"/>
        </w:trPr>
        <w:tc>
          <w:tcPr>
            <w:tcW w:w="1253" w:type="dxa"/>
            <w:tcBorders/>
          </w:tcPr>
          <w:p w14:paraId="A6EFD071">
            <w:pPr>
              <w:pStyle w:val="style4098"/>
              <w:spacing w:before="93" w:lineRule="auto" w:line="221"/>
              <w:ind w:left="447"/>
              <w:rPr>
                <w:sz w:val="17"/>
                <w:szCs w:val="17"/>
              </w:rPr>
            </w:pPr>
            <w:r>
              <w:rPr>
                <w:b/>
                <w:bCs/>
                <w:spacing w:val="-4"/>
                <w:sz w:val="17"/>
                <w:szCs w:val="17"/>
              </w:rPr>
              <w:t>组成</w:t>
            </w:r>
          </w:p>
        </w:tc>
        <w:tc>
          <w:tcPr>
            <w:tcW w:w="8106" w:type="dxa"/>
            <w:tcBorders/>
          </w:tcPr>
          <w:p w14:paraId="5996FFD3">
            <w:pPr>
              <w:pStyle w:val="style4098"/>
              <w:spacing w:before="95" w:lineRule="auto" w:line="219"/>
              <w:ind w:left="91"/>
              <w:rPr>
                <w:sz w:val="17"/>
                <w:szCs w:val="17"/>
              </w:rPr>
            </w:pPr>
            <w:r>
              <w:rPr>
                <w:color w:val="00b1e7"/>
                <w:spacing w:val="1"/>
                <w:sz w:val="17"/>
                <w:szCs w:val="17"/>
              </w:rPr>
              <w:t xml:space="preserve">麻子仁 </w:t>
            </w:r>
            <w:r>
              <w:rPr>
                <w:color w:val="00bae8"/>
                <w:spacing w:val="1"/>
                <w:sz w:val="17"/>
                <w:szCs w:val="17"/>
              </w:rPr>
              <w:t xml:space="preserve">芍药 </w:t>
            </w:r>
            <w:r>
              <w:rPr>
                <w:color w:val="00b5e2"/>
                <w:spacing w:val="1"/>
                <w:sz w:val="17"/>
                <w:szCs w:val="17"/>
              </w:rPr>
              <w:t xml:space="preserve">大黄 </w:t>
            </w:r>
            <w:r>
              <w:rPr>
                <w:color w:val="00abe9"/>
                <w:spacing w:val="1"/>
                <w:sz w:val="17"/>
                <w:szCs w:val="17"/>
              </w:rPr>
              <w:t xml:space="preserve">枳实 </w:t>
            </w:r>
            <w:r>
              <w:rPr>
                <w:color w:val="00bae8"/>
                <w:spacing w:val="1"/>
                <w:sz w:val="17"/>
                <w:szCs w:val="17"/>
              </w:rPr>
              <w:t xml:space="preserve">炙厚朴  </w:t>
            </w:r>
            <w:r>
              <w:rPr>
                <w:color w:val="00b1e7"/>
                <w:spacing w:val="1"/>
                <w:sz w:val="17"/>
                <w:szCs w:val="17"/>
              </w:rPr>
              <w:t>杏    (蜂蜜)[</w:t>
            </w:r>
            <w:r>
              <w:rPr>
                <w:spacing w:val="1"/>
                <w:sz w:val="17"/>
                <w:szCs w:val="17"/>
              </w:rPr>
              <w:t>君药：麻</w:t>
            </w:r>
            <w:r>
              <w:rPr>
                <w:sz w:val="17"/>
                <w:szCs w:val="17"/>
              </w:rPr>
              <w:t>子仁(火麻仁)]</w:t>
            </w:r>
          </w:p>
        </w:tc>
      </w:tr>
      <w:tr w14:paraId="67113669">
        <w:tblPrEx/>
        <w:trPr>
          <w:trHeight w:val="350" w:hRule="atLeast"/>
        </w:trPr>
        <w:tc>
          <w:tcPr>
            <w:tcW w:w="1253" w:type="dxa"/>
            <w:tcBorders/>
          </w:tcPr>
          <w:p w14:paraId="747F65DD">
            <w:pPr>
              <w:pStyle w:val="style4098"/>
              <w:spacing w:before="94" w:lineRule="auto" w:line="221"/>
              <w:ind w:left="447"/>
              <w:rPr>
                <w:sz w:val="17"/>
                <w:szCs w:val="17"/>
              </w:rPr>
            </w:pPr>
            <w:r>
              <w:rPr>
                <w:b/>
                <w:bCs/>
                <w:spacing w:val="-4"/>
                <w:sz w:val="17"/>
                <w:szCs w:val="17"/>
              </w:rPr>
              <w:t>用法</w:t>
            </w:r>
          </w:p>
        </w:tc>
        <w:tc>
          <w:tcPr>
            <w:tcW w:w="8106" w:type="dxa"/>
            <w:tcBorders/>
          </w:tcPr>
          <w:p w14:paraId="0FAFF831">
            <w:pPr>
              <w:pStyle w:val="style4098"/>
              <w:spacing w:before="96" w:lineRule="auto" w:line="219"/>
              <w:ind w:left="91"/>
              <w:rPr>
                <w:sz w:val="17"/>
                <w:szCs w:val="17"/>
              </w:rPr>
            </w:pPr>
            <w:r>
              <w:rPr>
                <w:sz w:val="17"/>
                <w:szCs w:val="17"/>
              </w:rPr>
              <w:t>上六味，蜜和丸，如梧桐子大，饮服十丸，日三</w:t>
            </w:r>
            <w:r>
              <w:rPr>
                <w:spacing w:val="-1"/>
                <w:sz w:val="17"/>
                <w:szCs w:val="17"/>
              </w:rPr>
              <w:t>服，渐加，以知为度</w:t>
            </w:r>
          </w:p>
        </w:tc>
      </w:tr>
      <w:tr w14:paraId="65135ACC">
        <w:tblPrEx/>
        <w:trPr>
          <w:trHeight w:val="359" w:hRule="atLeast"/>
        </w:trPr>
        <w:tc>
          <w:tcPr>
            <w:tcW w:w="1253" w:type="dxa"/>
            <w:tcBorders/>
          </w:tcPr>
          <w:p w14:paraId="BDEE2D65">
            <w:pPr>
              <w:pStyle w:val="style4098"/>
              <w:spacing w:before="104" w:lineRule="auto" w:line="221"/>
              <w:ind w:left="447"/>
              <w:rPr>
                <w:sz w:val="17"/>
                <w:szCs w:val="17"/>
              </w:rPr>
            </w:pPr>
            <w:r>
              <w:rPr>
                <w:b/>
                <w:bCs/>
                <w:spacing w:val="6"/>
                <w:sz w:val="17"/>
                <w:szCs w:val="17"/>
              </w:rPr>
              <w:t>功用</w:t>
            </w:r>
          </w:p>
        </w:tc>
        <w:tc>
          <w:tcPr>
            <w:tcW w:w="8106" w:type="dxa"/>
            <w:tcBorders/>
          </w:tcPr>
          <w:p w14:paraId="23569EE0">
            <w:pPr>
              <w:pStyle w:val="style4098"/>
              <w:spacing w:before="106" w:lineRule="auto" w:line="219"/>
              <w:ind w:left="91"/>
              <w:rPr>
                <w:sz w:val="17"/>
                <w:szCs w:val="17"/>
              </w:rPr>
            </w:pPr>
            <w:r>
              <w:rPr>
                <w:color w:val="00a3e9"/>
                <w:spacing w:val="-1"/>
                <w:sz w:val="17"/>
                <w:szCs w:val="17"/>
              </w:rPr>
              <w:t>润肠泄热，行气通便</w:t>
            </w:r>
          </w:p>
        </w:tc>
      </w:tr>
      <w:tr w14:paraId="636A5E96">
        <w:tblPrEx/>
        <w:trPr>
          <w:trHeight w:val="345" w:hRule="atLeast"/>
        </w:trPr>
        <w:tc>
          <w:tcPr>
            <w:tcW w:w="1253" w:type="dxa"/>
            <w:tcBorders/>
          </w:tcPr>
          <w:p w14:paraId="8F679A16">
            <w:pPr>
              <w:pStyle w:val="style4098"/>
              <w:spacing w:before="99" w:lineRule="auto" w:line="224"/>
              <w:ind w:left="447"/>
              <w:rPr>
                <w:sz w:val="17"/>
                <w:szCs w:val="17"/>
              </w:rPr>
            </w:pPr>
            <w:r>
              <w:rPr>
                <w:b/>
                <w:bCs/>
                <w:spacing w:val="-4"/>
                <w:sz w:val="17"/>
                <w:szCs w:val="17"/>
              </w:rPr>
              <w:t>主治</w:t>
            </w:r>
          </w:p>
        </w:tc>
        <w:tc>
          <w:tcPr>
            <w:tcW w:w="8106" w:type="dxa"/>
            <w:tcBorders/>
          </w:tcPr>
          <w:p w14:paraId="0D533BBB">
            <w:pPr>
              <w:pStyle w:val="style4098"/>
              <w:spacing w:before="95" w:lineRule="auto" w:line="219"/>
              <w:ind w:left="91"/>
              <w:rPr>
                <w:sz w:val="17"/>
                <w:szCs w:val="17"/>
              </w:rPr>
            </w:pPr>
            <w:r>
              <w:rPr>
                <w:color w:val="00b3ea"/>
                <w:sz w:val="17"/>
                <w:szCs w:val="17"/>
              </w:rPr>
              <w:t>脾约证。胃肠燥热，津液不足。</w:t>
            </w:r>
            <w:r>
              <w:rPr>
                <w:sz w:val="17"/>
                <w:szCs w:val="17"/>
              </w:rPr>
              <w:t>大便秘结，小便频数，或脘腹胀痛</w:t>
            </w:r>
            <w:r>
              <w:rPr>
                <w:spacing w:val="-1"/>
                <w:sz w:val="17"/>
                <w:szCs w:val="17"/>
              </w:rPr>
              <w:t>，舌红，苔微黄，脉数</w:t>
            </w:r>
          </w:p>
        </w:tc>
      </w:tr>
    </w:tbl>
    <w:p w14:paraId="5AD2D1E8">
      <w:pPr>
        <w:pStyle w:val="style66"/>
        <w:rPr/>
      </w:pPr>
    </w:p>
    <w:p w14:paraId="081F097E">
      <w:pPr>
        <w:pStyle w:val="style0"/>
        <w:rPr/>
        <w:sectPr>
          <w:footerReference w:type="default" r:id="rId56"/>
          <w:pgSz w:w="11900" w:h="16830" w:orient="portrait"/>
          <w:pgMar w:top="1170" w:right="230" w:bottom="1427" w:left="1425" w:header="0" w:footer="1196" w:gutter="0"/>
        </w:sectPr>
      </w:pPr>
    </w:p>
    <w:p w14:paraId="F31DCF80">
      <w:pPr>
        <w:pStyle w:val="style66"/>
        <w:spacing w:lineRule="exact" w:line="719"/>
        <w:ind w:firstLine="459"/>
        <w:rPr/>
      </w:pPr>
      <w:r>
        <w:rPr>
          <w:position w:val="-14"/>
        </w:rPr>
      </w:r>
      <w:r>
        <w:rPr>
          <w:position w:val="-14"/>
        </w:rPr>
      </w:r>
      <w:r>
        <w:rPr>
          <w:position w:val="-14"/>
        </w:rPr>
      </w:r>
      <w:r>
        <w:rPr>
          <w:position w:val="-14"/>
        </w:rPr>
        <w:pict>
          <v:group id="1098" filled="f" stroked="f" style="margin-left:0.0pt;margin-top:0.0pt;width:385.55pt;height:36.0pt;mso-wrap-distance-left:0.0pt;mso-wrap-distance-right:0.0pt;visibility:visible;" coordsize="7710,720">
            <v:shape id="1099" type="#_x0000_t75" filled="f" stroked="f" style="position:absolute;left:0;top:0;width:7710;height:720;z-index:33;mso-position-horizontal-relative:text;mso-position-vertical-relative:text;mso-width-relative:page;mso-height-relative:page;visibility:visible;">
              <v:imagedata r:id="rId57" embosscolor="white" o:title=""/>
              <v:fill/>
            </v:shape>
            <v:shape id="1100" type="#_x0000_t202" filled="f" stroked="f" style="position:absolute;left:-20;top:-20;width:7750;height:760;z-index:34;mso-position-horizontal-relative:text;mso-position-vertical-relative:text;mso-width-relative:page;mso-height-relative:page;visibility:visible;">
              <v:stroke on="f"/>
              <v:fill/>
              <v:textbox inset="0.0pt,0.0pt,0.0pt,0.0pt">
                <w:txbxContent>
                  <w:p w14:paraId="AC5D398C">
                    <w:pPr>
                      <w:pStyle w:val="style0"/>
                      <w:spacing w:lineRule="auto" w:line="288"/>
                      <w:rPr>
                        <w:rFonts w:ascii="Arial"/>
                        <w:sz w:val="21"/>
                      </w:rPr>
                    </w:pPr>
                  </w:p>
                  <w:p w14:paraId="63CB2F21">
                    <w:pPr>
                      <w:pStyle w:val="style0"/>
                      <w:spacing w:before="75" w:lineRule="auto" w:line="230"/>
                      <w:ind w:left="1103"/>
                      <w:rPr>
                        <w:rFonts w:ascii="SimHei" w:cs="SimHei" w:eastAsia="SimHei" w:hAnsi="SimHei"/>
                        <w:sz w:val="23"/>
                        <w:szCs w:val="23"/>
                      </w:rPr>
                    </w:pPr>
                    <w:r>
                      <w:rPr>
                        <w:rFonts w:ascii="SimHei" w:cs="SimHei" w:eastAsia="SimHei" w:hAnsi="SimHei"/>
                        <w:b/>
                        <w:bCs/>
                        <w:color w:val="ffffff"/>
                        <w:spacing w:val="7"/>
                        <w:sz w:val="23"/>
                        <w:szCs w:val="23"/>
                      </w:rPr>
                      <w:t>中医考研</w:t>
                    </w:r>
                    <w:r>
                      <w:rPr>
                        <w:rFonts w:ascii="SimHei" w:cs="SimHei" w:eastAsia="SimHei" w:hAnsi="SimHei"/>
                        <w:color w:val="ffffff"/>
                        <w:spacing w:val="3"/>
                        <w:sz w:val="23"/>
                        <w:szCs w:val="23"/>
                      </w:rPr>
                      <w:t xml:space="preserve">         </w:t>
                    </w:r>
                    <w:r>
                      <w:rPr>
                        <w:rFonts w:ascii="SimHei" w:cs="SimHei" w:eastAsia="SimHei" w:hAnsi="SimHei"/>
                        <w:b/>
                        <w:bCs/>
                        <w:color w:val="ffffff"/>
                        <w:spacing w:val="7"/>
                        <w:position w:val="-1"/>
                        <w:sz w:val="23"/>
                        <w:szCs w:val="23"/>
                      </w:rPr>
                      <w:t>笔记</w:t>
                    </w:r>
                  </w:p>
                </w:txbxContent>
              </v:textbox>
            </v:shape>
            <v:fill rotate="true"/>
          </v:group>
        </w:pict>
      </w:r>
      <w:r>
        <w:rPr>
          <w:position w:val="-14"/>
        </w:rPr>
      </w:r>
      <w:r>
        <w:rPr>
          <w:position w:val="-14"/>
        </w:rPr>
      </w:r>
    </w:p>
    <w:p w14:paraId="8ACBD7B9">
      <w:pPr>
        <w:pStyle w:val="style0"/>
        <w:spacing w:before="26"/>
        <w:rPr/>
      </w:pPr>
    </w:p>
    <w:p w14:paraId="82F7B518">
      <w:pPr>
        <w:pStyle w:val="style0"/>
        <w:spacing w:before="26"/>
        <w:rPr/>
      </w:pPr>
    </w:p>
    <w:tbl>
      <w:tblPr>
        <w:tblStyle w:val="style4097"/>
        <w:tblW w:w="9379" w:type="dxa"/>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26"/>
      </w:tblGrid>
      <w:tr w14:paraId="86E03516">
        <w:trPr>
          <w:trHeight w:val="353" w:hRule="atLeast"/>
        </w:trPr>
        <w:tc>
          <w:tcPr>
            <w:tcW w:w="9379" w:type="dxa"/>
            <w:gridSpan w:val="2"/>
            <w:tcBorders/>
            <w:shd w:val="clear" w:color="auto" w:fill="00a5f3"/>
          </w:tcPr>
          <w:p w14:paraId="EF3CAEAB">
            <w:pPr>
              <w:pStyle w:val="style4098"/>
              <w:spacing w:before="90" w:lineRule="auto" w:line="220"/>
              <w:ind w:left="4277"/>
              <w:rPr/>
            </w:pPr>
            <w:r>
              <w:rPr>
                <w:b/>
                <w:bCs/>
                <w:color w:val="ffffff"/>
                <w:spacing w:val="-4"/>
              </w:rPr>
              <w:t>麻子仁丸</w:t>
            </w:r>
          </w:p>
        </w:tc>
      </w:tr>
      <w:tr w14:paraId="B8E7D8A0">
        <w:tblPrEx/>
        <w:trPr>
          <w:trHeight w:val="885" w:hRule="atLeast"/>
        </w:trPr>
        <w:tc>
          <w:tcPr>
            <w:tcW w:w="1253" w:type="dxa"/>
            <w:tcBorders/>
          </w:tcPr>
          <w:p w14:paraId="E898CF3B">
            <w:pPr>
              <w:pStyle w:val="style0"/>
              <w:spacing w:lineRule="auto" w:line="296"/>
              <w:rPr>
                <w:rFonts w:ascii="Arial"/>
                <w:sz w:val="21"/>
              </w:rPr>
            </w:pPr>
          </w:p>
          <w:p w14:paraId="489DA9B5">
            <w:pPr>
              <w:pStyle w:val="style4098"/>
              <w:spacing w:before="59" w:lineRule="auto" w:line="219"/>
              <w:ind w:left="437"/>
              <w:rPr/>
            </w:pPr>
            <w:r>
              <w:rPr>
                <w:b/>
                <w:bCs/>
                <w:spacing w:val="-4"/>
              </w:rPr>
              <w:t>特点</w:t>
            </w:r>
          </w:p>
        </w:tc>
        <w:tc>
          <w:tcPr>
            <w:tcW w:w="8126" w:type="dxa"/>
            <w:tcBorders/>
          </w:tcPr>
          <w:p w14:paraId="5CD486E0">
            <w:pPr>
              <w:pStyle w:val="style4098"/>
              <w:spacing w:before="118" w:lineRule="auto" w:line="246"/>
              <w:ind w:left="119" w:hanging="108"/>
              <w:rPr/>
            </w:pPr>
            <w:r>
              <w:rPr>
                <w:spacing w:val="-4"/>
              </w:rPr>
              <w:t>又称脾约丸。脾主为胃行其津液者，今胃强脾弱，约束津液，不得四布，但输膀胱，致小便数而大便硬，</w:t>
            </w:r>
            <w:r>
              <w:rPr>
                <w:spacing w:val="7"/>
              </w:rPr>
              <w:t xml:space="preserve"> </w:t>
            </w:r>
            <w:r>
              <w:rPr>
                <w:spacing w:val="-2"/>
              </w:rPr>
              <w:t>故曰其脾为约。胃热肠燥便秘常用方。内含</w:t>
            </w:r>
            <w:r>
              <w:rPr>
                <w:color w:val="00a9e7"/>
                <w:spacing w:val="-2"/>
              </w:rPr>
              <w:t>小承气汤</w:t>
            </w:r>
            <w:r>
              <w:rPr>
                <w:spacing w:val="-2"/>
              </w:rPr>
              <w:t xml:space="preserve">(朴实黄)。用法中要求“饮服十丸”,强调“渐   </w:t>
            </w:r>
            <w:r>
              <w:rPr>
                <w:spacing w:val="-2"/>
              </w:rPr>
              <w:t>加，以知为度”,即应从小剂量逐渐加量，以取</w:t>
            </w:r>
            <w:r>
              <w:rPr>
                <w:spacing w:val="-3"/>
              </w:rPr>
              <w:t>效为度</w:t>
            </w:r>
          </w:p>
        </w:tc>
      </w:tr>
      <w:tr w14:paraId="FC04B37C">
        <w:tblPrEx/>
        <w:trPr>
          <w:trHeight w:val="591" w:hRule="atLeast"/>
        </w:trPr>
        <w:tc>
          <w:tcPr>
            <w:tcW w:w="1253" w:type="dxa"/>
            <w:tcBorders/>
          </w:tcPr>
          <w:p w14:paraId="D8137813">
            <w:pPr>
              <w:pStyle w:val="style4098"/>
              <w:spacing w:before="211" w:lineRule="auto" w:line="219"/>
              <w:ind w:left="257"/>
              <w:rPr/>
            </w:pPr>
            <w:r>
              <w:rPr>
                <w:b/>
                <w:bCs/>
                <w:spacing w:val="-4"/>
              </w:rPr>
              <w:t>配伍特点</w:t>
            </w:r>
          </w:p>
        </w:tc>
        <w:tc>
          <w:tcPr>
            <w:tcW w:w="8126" w:type="dxa"/>
            <w:tcBorders/>
          </w:tcPr>
          <w:p w14:paraId="434E897D">
            <w:pPr>
              <w:pStyle w:val="style4098"/>
              <w:spacing w:before="93" w:lineRule="auto" w:line="219"/>
              <w:ind w:left="101"/>
              <w:rPr/>
            </w:pPr>
            <w:r>
              <w:rPr>
                <w:spacing w:val="-1"/>
              </w:rPr>
              <w:t>泻下与润肠并举，泻而不峻，下不伤正</w:t>
            </w:r>
          </w:p>
          <w:p w14:paraId="20A22F2D">
            <w:pPr>
              <w:pStyle w:val="style4098"/>
              <w:spacing w:before="45" w:lineRule="auto" w:line="217"/>
              <w:jc w:val="right"/>
              <w:rPr/>
            </w:pPr>
            <w:r>
              <w:rPr>
                <w:spacing w:val="-16"/>
              </w:rPr>
              <w:t>①泻下制以缓，法中有法；②辅佐以酸甘，小用苦寒，制之</w:t>
            </w:r>
            <w:r>
              <w:rPr>
                <w:spacing w:val="-17"/>
              </w:rPr>
              <w:t>以丸；③服法以小量为始，不效渐加，旨在“缓下”</w:t>
            </w:r>
          </w:p>
        </w:tc>
      </w:tr>
    </w:tbl>
    <w:p w14:paraId="18221778">
      <w:pPr>
        <w:pStyle w:val="style66"/>
        <w:spacing w:lineRule="auto" w:line="303"/>
        <w:rPr/>
      </w:pPr>
    </w:p>
    <w:p w14:paraId="5AFD4BA6">
      <w:pPr>
        <w:pStyle w:val="style0"/>
        <w:spacing w:before="74" w:lineRule="auto" w:line="222"/>
        <w:ind w:left="3943"/>
        <w:rPr>
          <w:rFonts w:ascii="SimHei" w:cs="SimHei" w:eastAsia="SimHei" w:hAnsi="SimHei"/>
          <w:sz w:val="23"/>
          <w:szCs w:val="23"/>
        </w:rPr>
      </w:pPr>
      <w:r>
        <w:rPr>
          <w:rFonts w:ascii="SimHei" w:cs="SimHei" w:eastAsia="SimHei" w:hAnsi="SimHei"/>
          <w:b/>
          <w:bCs/>
          <w:spacing w:val="-13"/>
          <w:sz w:val="23"/>
          <w:szCs w:val="23"/>
        </w:rPr>
        <w:t>第四节</w:t>
      </w:r>
      <w:r>
        <w:rPr>
          <w:rFonts w:ascii="SimHei" w:cs="SimHei" w:eastAsia="SimHei" w:hAnsi="SimHei"/>
          <w:spacing w:val="101"/>
          <w:sz w:val="23"/>
          <w:szCs w:val="23"/>
        </w:rPr>
        <w:t xml:space="preserve"> </w:t>
      </w:r>
      <w:r>
        <w:rPr>
          <w:rFonts w:ascii="SimHei" w:cs="SimHei" w:eastAsia="SimHei" w:hAnsi="SimHei"/>
          <w:b/>
          <w:bCs/>
          <w:spacing w:val="-13"/>
          <w:sz w:val="23"/>
          <w:szCs w:val="23"/>
        </w:rPr>
        <w:t>逐水剂</w:t>
      </w:r>
    </w:p>
    <w:p w14:paraId="4BA2C436">
      <w:pPr>
        <w:pStyle w:val="style0"/>
        <w:spacing w:before="102"/>
        <w:rPr/>
      </w:pPr>
    </w:p>
    <w:tbl>
      <w:tblPr>
        <w:tblStyle w:val="style4097"/>
        <w:tblW w:w="9349"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58736787">
        <w:trPr>
          <w:trHeight w:val="354" w:hRule="atLeast"/>
        </w:trPr>
        <w:tc>
          <w:tcPr>
            <w:tcW w:w="9349" w:type="dxa"/>
            <w:gridSpan w:val="2"/>
            <w:tcBorders/>
            <w:shd w:val="clear" w:color="auto" w:fill="00a9f5"/>
          </w:tcPr>
          <w:p w14:paraId="37A76842">
            <w:pPr>
              <w:pStyle w:val="style4098"/>
              <w:spacing w:before="90" w:lineRule="auto" w:line="221"/>
              <w:ind w:left="4397"/>
              <w:rPr/>
            </w:pPr>
            <w:r>
              <w:rPr>
                <w:b/>
                <w:bCs/>
                <w:color w:val="ffffff"/>
                <w:spacing w:val="-4"/>
              </w:rPr>
              <w:t>十枣汤</w:t>
            </w:r>
          </w:p>
        </w:tc>
      </w:tr>
      <w:tr w14:paraId="EF7BB917">
        <w:tblPrEx/>
        <w:trPr>
          <w:trHeight w:val="349" w:hRule="atLeast"/>
        </w:trPr>
        <w:tc>
          <w:tcPr>
            <w:tcW w:w="1253" w:type="dxa"/>
            <w:tcBorders/>
          </w:tcPr>
          <w:p w14:paraId="5257CC97">
            <w:pPr>
              <w:pStyle w:val="style4098"/>
              <w:spacing w:before="84" w:lineRule="auto" w:line="219"/>
              <w:ind w:left="437"/>
              <w:rPr/>
            </w:pPr>
            <w:r>
              <w:rPr>
                <w:b/>
                <w:bCs/>
                <w:spacing w:val="-4"/>
              </w:rPr>
              <w:t>方歌</w:t>
            </w:r>
          </w:p>
        </w:tc>
        <w:tc>
          <w:tcPr>
            <w:tcW w:w="8096" w:type="dxa"/>
            <w:tcBorders/>
          </w:tcPr>
          <w:p w14:paraId="E05C1FF5">
            <w:pPr>
              <w:pStyle w:val="style4098"/>
              <w:spacing w:before="87" w:lineRule="auto" w:line="219"/>
              <w:ind w:left="111"/>
              <w:rPr/>
            </w:pPr>
            <w:r>
              <w:t>十枣逐水效堪夸，大戟甘遂与芫花。悬饮内停胸胁</w:t>
            </w:r>
            <w:r>
              <w:rPr>
                <w:spacing w:val="-1"/>
              </w:rPr>
              <w:t>痛，实水腹胀用无差</w:t>
            </w:r>
          </w:p>
        </w:tc>
      </w:tr>
      <w:tr w14:paraId="7673185F">
        <w:tblPrEx/>
        <w:trPr>
          <w:trHeight w:val="350" w:hRule="atLeast"/>
        </w:trPr>
        <w:tc>
          <w:tcPr>
            <w:tcW w:w="1253" w:type="dxa"/>
            <w:tcBorders/>
          </w:tcPr>
          <w:p w14:paraId="043E5DEF">
            <w:pPr>
              <w:pStyle w:val="style4098"/>
              <w:spacing w:before="87" w:lineRule="auto" w:line="221"/>
              <w:ind w:left="437"/>
              <w:rPr/>
            </w:pPr>
            <w:r>
              <w:rPr>
                <w:b/>
                <w:bCs/>
                <w:spacing w:val="-5"/>
              </w:rPr>
              <w:t>组成</w:t>
            </w:r>
          </w:p>
        </w:tc>
        <w:tc>
          <w:tcPr>
            <w:tcW w:w="8096" w:type="dxa"/>
            <w:tcBorders/>
          </w:tcPr>
          <w:p w14:paraId="EF1D22EE">
            <w:pPr>
              <w:pStyle w:val="style4098"/>
              <w:spacing w:before="88" w:lineRule="auto" w:line="219"/>
              <w:ind w:left="111"/>
              <w:rPr/>
            </w:pPr>
            <w:r>
              <w:rPr>
                <w:color w:val="00b4eb"/>
                <w:spacing w:val="1"/>
              </w:rPr>
              <w:t xml:space="preserve">甘遂  </w:t>
            </w:r>
            <w:r>
              <w:rPr>
                <w:color w:val="00bae9"/>
                <w:spacing w:val="1"/>
              </w:rPr>
              <w:t xml:space="preserve">大戟  </w:t>
            </w:r>
            <w:r>
              <w:rPr>
                <w:color w:val="00beed"/>
                <w:spacing w:val="1"/>
              </w:rPr>
              <w:t>芫花</w:t>
            </w:r>
            <w:r>
              <w:rPr>
                <w:spacing w:val="1"/>
              </w:rPr>
              <w:t xml:space="preserve">各等分  </w:t>
            </w:r>
            <w:r>
              <w:rPr>
                <w:color w:val="00b3ea"/>
                <w:spacing w:val="1"/>
              </w:rPr>
              <w:t>(大枣)</w:t>
            </w:r>
            <w:r>
              <w:rPr>
                <w:spacing w:val="1"/>
              </w:rPr>
              <w:t>(君药：七版为甘遂，九版十版为甘遂、大</w:t>
            </w:r>
            <w:r>
              <w:t>戟、芫花)</w:t>
            </w:r>
          </w:p>
        </w:tc>
      </w:tr>
      <w:tr w14:paraId="8B7F6F58">
        <w:tblPrEx/>
        <w:trPr>
          <w:trHeight w:val="599" w:hRule="atLeast"/>
        </w:trPr>
        <w:tc>
          <w:tcPr>
            <w:tcW w:w="1253" w:type="dxa"/>
            <w:tcBorders/>
          </w:tcPr>
          <w:p w14:paraId="470E6E92">
            <w:pPr>
              <w:pStyle w:val="style4098"/>
              <w:spacing w:before="207" w:lineRule="auto" w:line="221"/>
              <w:ind w:left="437"/>
              <w:rPr/>
            </w:pPr>
            <w:r>
              <w:rPr>
                <w:b/>
                <w:bCs/>
                <w:spacing w:val="-5"/>
              </w:rPr>
              <w:t>用法</w:t>
            </w:r>
          </w:p>
        </w:tc>
        <w:tc>
          <w:tcPr>
            <w:tcW w:w="8096" w:type="dxa"/>
            <w:tcBorders/>
          </w:tcPr>
          <w:p w14:paraId="669E6D0E">
            <w:pPr>
              <w:pStyle w:val="style4098"/>
              <w:spacing w:before="98" w:lineRule="auto" w:line="238"/>
              <w:ind w:left="110" w:hanging="9"/>
              <w:rPr/>
            </w:pPr>
            <w:r>
              <w:rPr>
                <w:spacing w:val="-6"/>
              </w:rPr>
              <w:t>三味等分，各别捣为散，以水一升半，先煮大枣肥者十枚</w:t>
            </w:r>
            <w:r>
              <w:rPr>
                <w:spacing w:val="-7"/>
              </w:rPr>
              <w:t>，取八合去滓，内药末。强人服一钱匕，羸人服</w:t>
            </w:r>
            <w:r>
              <w:t xml:space="preserve"> </w:t>
            </w:r>
            <w:r>
              <w:t>半钱，温服之，平旦服。若下少病不除者，明日更服，加</w:t>
            </w:r>
            <w:r>
              <w:rPr>
                <w:spacing w:val="-1"/>
              </w:rPr>
              <w:t>半钱，得快下利后，糜粥自养</w:t>
            </w:r>
          </w:p>
        </w:tc>
      </w:tr>
      <w:tr w14:paraId="DFC482F5">
        <w:tblPrEx/>
        <w:trPr>
          <w:trHeight w:val="350" w:hRule="atLeast"/>
        </w:trPr>
        <w:tc>
          <w:tcPr>
            <w:tcW w:w="1253" w:type="dxa"/>
            <w:tcBorders/>
          </w:tcPr>
          <w:p w14:paraId="50765712">
            <w:pPr>
              <w:pStyle w:val="style4098"/>
              <w:spacing w:before="88" w:lineRule="auto" w:line="221"/>
              <w:ind w:left="437"/>
              <w:rPr/>
            </w:pPr>
            <w:r>
              <w:rPr>
                <w:b/>
                <w:bCs/>
                <w:spacing w:val="6"/>
              </w:rPr>
              <w:t>功用</w:t>
            </w:r>
          </w:p>
        </w:tc>
        <w:tc>
          <w:tcPr>
            <w:tcW w:w="8096" w:type="dxa"/>
            <w:tcBorders/>
          </w:tcPr>
          <w:p w14:paraId="CA6DA835">
            <w:pPr>
              <w:pStyle w:val="style4098"/>
              <w:spacing w:before="90" w:lineRule="auto" w:line="219"/>
              <w:ind w:left="111"/>
              <w:rPr/>
            </w:pPr>
            <w:r>
              <w:rPr>
                <w:color w:val="00bae9"/>
                <w:spacing w:val="-2"/>
              </w:rPr>
              <w:t>攻逐水饮</w:t>
            </w:r>
          </w:p>
        </w:tc>
      </w:tr>
      <w:tr w14:paraId="372064CE">
        <w:tblPrEx/>
        <w:trPr>
          <w:trHeight w:val="589" w:hRule="atLeast"/>
        </w:trPr>
        <w:tc>
          <w:tcPr>
            <w:tcW w:w="1253" w:type="dxa"/>
            <w:tcBorders/>
          </w:tcPr>
          <w:p w14:paraId="2391451D">
            <w:pPr>
              <w:pStyle w:val="style4098"/>
              <w:spacing w:before="213" w:lineRule="auto" w:line="224"/>
              <w:ind w:left="437"/>
              <w:rPr/>
            </w:pPr>
            <w:r>
              <w:rPr>
                <w:b/>
                <w:bCs/>
                <w:spacing w:val="-5"/>
              </w:rPr>
              <w:t>主治</w:t>
            </w:r>
          </w:p>
        </w:tc>
        <w:tc>
          <w:tcPr>
            <w:tcW w:w="8096" w:type="dxa"/>
            <w:tcBorders/>
          </w:tcPr>
          <w:p w14:paraId="5DB4EFDB">
            <w:pPr>
              <w:pStyle w:val="style4098"/>
              <w:spacing w:before="89" w:lineRule="auto" w:line="238"/>
              <w:ind w:left="111" w:right="404"/>
              <w:rPr/>
            </w:pPr>
            <w:r>
              <w:rPr>
                <w:color w:val="00bceb"/>
                <w:spacing w:val="-2"/>
              </w:rPr>
              <w:t>1</w:t>
            </w:r>
            <w:r>
              <w:rPr>
                <w:color w:val="00bceb"/>
                <w:spacing w:val="-39"/>
              </w:rPr>
              <w:t xml:space="preserve"> </w:t>
            </w:r>
            <w:r>
              <w:rPr>
                <w:color w:val="00bceb"/>
                <w:spacing w:val="-2"/>
              </w:rPr>
              <w:t>.</w:t>
            </w:r>
            <w:r>
              <w:rPr>
                <w:color w:val="00bceb"/>
                <w:spacing w:val="-47"/>
              </w:rPr>
              <w:t xml:space="preserve"> </w:t>
            </w:r>
            <w:r>
              <w:rPr>
                <w:color w:val="00bceb"/>
                <w:spacing w:val="-2"/>
              </w:rPr>
              <w:t>悬饮。</w:t>
            </w:r>
            <w:r>
              <w:rPr>
                <w:spacing w:val="-2"/>
              </w:rPr>
              <w:t>咳唾胸胁引痛，心下痞硬，干呕短气，头痛目眩，胸背掣痛不得息。舌苔白滑，脉沉弦</w:t>
            </w:r>
            <w:r>
              <w:t xml:space="preserve"> </w:t>
            </w:r>
            <w:r>
              <w:rPr>
                <w:color w:val="00b5ec"/>
              </w:rPr>
              <w:t>2.实水水肿。</w:t>
            </w:r>
            <w:r>
              <w:t>(水肿)一身悉肿，尤以身半以下肿甚，腹胀喘满，二便不利。脉沉实</w:t>
            </w:r>
          </w:p>
        </w:tc>
      </w:tr>
      <w:tr w14:paraId="F8133367">
        <w:tblPrEx/>
        <w:trPr>
          <w:trHeight w:val="589" w:hRule="atLeast"/>
        </w:trPr>
        <w:tc>
          <w:tcPr>
            <w:tcW w:w="1253" w:type="dxa"/>
            <w:tcBorders/>
          </w:tcPr>
          <w:p w14:paraId="48287F6E">
            <w:pPr>
              <w:pStyle w:val="style4098"/>
              <w:spacing w:before="209" w:lineRule="auto" w:line="220"/>
              <w:ind w:left="437"/>
              <w:rPr/>
            </w:pPr>
            <w:r>
              <w:rPr>
                <w:b/>
                <w:bCs/>
                <w:spacing w:val="-4"/>
              </w:rPr>
              <w:t>方解</w:t>
            </w:r>
          </w:p>
        </w:tc>
        <w:tc>
          <w:tcPr>
            <w:tcW w:w="8096" w:type="dxa"/>
            <w:tcBorders/>
          </w:tcPr>
          <w:p w14:paraId="CF7F488C">
            <w:pPr>
              <w:pStyle w:val="style4098"/>
              <w:spacing w:before="90" w:lineRule="auto" w:line="219"/>
              <w:ind w:left="111"/>
              <w:rPr/>
            </w:pPr>
            <w:r>
              <w:rPr>
                <w:color w:val="00b3ea"/>
                <w:spacing w:val="-10"/>
              </w:rPr>
              <w:t>芫 花</w:t>
            </w:r>
            <w:r>
              <w:rPr>
                <w:color w:val="00b3ea"/>
                <w:spacing w:val="-20"/>
              </w:rPr>
              <w:t xml:space="preserve"> </w:t>
            </w:r>
            <w:r>
              <w:rPr>
                <w:color w:val="00b3ea"/>
                <w:spacing w:val="-10"/>
              </w:rPr>
              <w:t>：</w:t>
            </w:r>
            <w:r>
              <w:rPr>
                <w:spacing w:val="-10"/>
              </w:rPr>
              <w:t>消胸胁伏饮痰癖；</w:t>
            </w:r>
            <w:r>
              <w:rPr>
                <w:color w:val="00bae9"/>
                <w:spacing w:val="-10"/>
              </w:rPr>
              <w:t>甘 遂</w:t>
            </w:r>
            <w:r>
              <w:rPr>
                <w:color w:val="00bae9"/>
                <w:spacing w:val="-21"/>
              </w:rPr>
              <w:t xml:space="preserve"> </w:t>
            </w:r>
            <w:r>
              <w:rPr>
                <w:color w:val="00bae9"/>
                <w:spacing w:val="-10"/>
              </w:rPr>
              <w:t>：</w:t>
            </w:r>
            <w:r>
              <w:rPr>
                <w:spacing w:val="-10"/>
              </w:rPr>
              <w:t>逐经隧水湿；</w:t>
            </w:r>
            <w:r>
              <w:rPr>
                <w:color w:val="00afe4"/>
                <w:spacing w:val="-10"/>
              </w:rPr>
              <w:t>大 戟</w:t>
            </w:r>
            <w:r>
              <w:rPr>
                <w:color w:val="00afe4"/>
                <w:spacing w:val="-20"/>
              </w:rPr>
              <w:t xml:space="preserve"> </w:t>
            </w:r>
            <w:r>
              <w:rPr>
                <w:color w:val="00afe4"/>
                <w:spacing w:val="-10"/>
              </w:rPr>
              <w:t>：</w:t>
            </w:r>
            <w:r>
              <w:rPr>
                <w:spacing w:val="-10"/>
              </w:rPr>
              <w:t>善泻</w:t>
            </w:r>
            <w:r>
              <w:rPr>
                <w:spacing w:val="-11"/>
              </w:rPr>
              <w:t>脏腑之水；</w:t>
            </w:r>
            <w:r>
              <w:rPr>
                <w:color w:val="00d0df"/>
                <w:spacing w:val="-11"/>
              </w:rPr>
              <w:t>三药合用</w:t>
            </w:r>
            <w:r>
              <w:rPr>
                <w:spacing w:val="-11"/>
              </w:rPr>
              <w:t>，峻泻攻逐祛胸腹水</w:t>
            </w:r>
          </w:p>
          <w:p w14:paraId="BF80222A">
            <w:pPr>
              <w:pStyle w:val="style4098"/>
              <w:spacing w:before="35" w:lineRule="auto" w:line="216"/>
              <w:ind w:left="111"/>
              <w:rPr/>
            </w:pPr>
            <w:r>
              <w:rPr>
                <w:color w:val="00b5ec"/>
                <w:spacing w:val="-5"/>
              </w:rPr>
              <w:t>大 枣</w:t>
            </w:r>
            <w:r>
              <w:rPr>
                <w:color w:val="00b5ec"/>
                <w:spacing w:val="-9"/>
              </w:rPr>
              <w:t xml:space="preserve"> </w:t>
            </w:r>
            <w:r>
              <w:rPr>
                <w:color w:val="00b5ec"/>
                <w:spacing w:val="-5"/>
              </w:rPr>
              <w:t>：</w:t>
            </w:r>
            <w:r>
              <w:rPr>
                <w:spacing w:val="-5"/>
              </w:rPr>
              <w:t>培土制水(益气培土护胃),缓诸药峻烈及毒性，不伤正，减少药后反应</w:t>
            </w:r>
          </w:p>
        </w:tc>
      </w:tr>
      <w:tr w14:paraId="D014FD2F">
        <w:tblPrEx/>
        <w:trPr>
          <w:trHeight w:val="589" w:hRule="atLeast"/>
        </w:trPr>
        <w:tc>
          <w:tcPr>
            <w:tcW w:w="1253" w:type="dxa"/>
            <w:tcBorders/>
          </w:tcPr>
          <w:p w14:paraId="AFAAF6FA">
            <w:pPr>
              <w:pStyle w:val="style4098"/>
              <w:spacing w:before="209" w:lineRule="auto" w:line="219"/>
              <w:ind w:left="257"/>
              <w:rPr/>
            </w:pPr>
            <w:r>
              <w:rPr>
                <w:b/>
                <w:bCs/>
                <w:spacing w:val="-4"/>
              </w:rPr>
              <w:t>配伍特点</w:t>
            </w:r>
          </w:p>
        </w:tc>
        <w:tc>
          <w:tcPr>
            <w:tcW w:w="8096" w:type="dxa"/>
            <w:tcBorders/>
          </w:tcPr>
          <w:p w14:paraId="697BF490">
            <w:pPr>
              <w:pStyle w:val="style4098"/>
              <w:spacing w:before="101" w:lineRule="exact" w:line="251"/>
              <w:ind w:left="111"/>
              <w:rPr/>
            </w:pPr>
            <w:r>
              <w:rPr>
                <w:position w:val="5"/>
              </w:rPr>
              <w:t>峻下逐水中，寓甘缓补中之法，共成正邪相顾而以峻泻攻逐为主的方剂</w:t>
            </w:r>
          </w:p>
          <w:p w14:paraId="4B65431C">
            <w:pPr>
              <w:pStyle w:val="style4098"/>
              <w:spacing w:lineRule="auto" w:line="219"/>
              <w:ind w:left="111"/>
              <w:rPr/>
            </w:pPr>
            <w:r>
              <w:t>集三味逐水峻品于一方，佐用大枣，制毒缓峻，</w:t>
            </w:r>
            <w:r>
              <w:rPr>
                <w:spacing w:val="-1"/>
              </w:rPr>
              <w:t>使攻逐水饮而不伤正</w:t>
            </w:r>
          </w:p>
        </w:tc>
      </w:tr>
      <w:tr w14:paraId="EE0D57BD">
        <w:tblPrEx/>
        <w:trPr>
          <w:trHeight w:val="589" w:hRule="atLeast"/>
        </w:trPr>
        <w:tc>
          <w:tcPr>
            <w:tcW w:w="1253" w:type="dxa"/>
            <w:tcBorders/>
          </w:tcPr>
          <w:p w14:paraId="003095F0">
            <w:pPr>
              <w:pStyle w:val="style4098"/>
              <w:spacing w:before="211" w:lineRule="auto" w:line="221"/>
              <w:ind w:left="257"/>
              <w:rPr/>
            </w:pPr>
            <w:r>
              <w:rPr>
                <w:b/>
                <w:bCs/>
                <w:spacing w:val="2"/>
              </w:rPr>
              <w:t>加减应用</w:t>
            </w:r>
          </w:p>
        </w:tc>
        <w:tc>
          <w:tcPr>
            <w:tcW w:w="8096" w:type="dxa"/>
            <w:tcBorders/>
          </w:tcPr>
          <w:p w14:paraId="40344346">
            <w:pPr>
              <w:pStyle w:val="style4098"/>
              <w:spacing w:before="93" w:lineRule="exact" w:line="259"/>
              <w:ind w:left="111"/>
              <w:rPr/>
            </w:pPr>
            <w:r>
              <w:rPr>
                <w:spacing w:val="1"/>
                <w:position w:val="5"/>
              </w:rPr>
              <w:t>水肿实证病情重者，去大枣，加黑丑、轻粉等(舟车丸)</w:t>
            </w:r>
          </w:p>
          <w:p w14:paraId="4932D1CB">
            <w:pPr>
              <w:pStyle w:val="style4098"/>
              <w:spacing w:lineRule="auto" w:line="218"/>
              <w:ind w:left="111"/>
              <w:rPr/>
            </w:pPr>
            <w:r>
              <w:rPr>
                <w:spacing w:val="1"/>
              </w:rPr>
              <w:t>伏痰证：去芫花、大枣，加白芥子，改为丸剂(控涎丹)</w:t>
            </w:r>
          </w:p>
        </w:tc>
      </w:tr>
      <w:tr w14:paraId="94A00BFD">
        <w:tblPrEx/>
        <w:trPr>
          <w:trHeight w:val="829" w:hRule="atLeast"/>
        </w:trPr>
        <w:tc>
          <w:tcPr>
            <w:tcW w:w="1253" w:type="dxa"/>
            <w:tcBorders/>
          </w:tcPr>
          <w:p w14:paraId="7F469E61">
            <w:pPr>
              <w:pStyle w:val="style0"/>
              <w:spacing w:lineRule="auto" w:line="272"/>
              <w:rPr>
                <w:rFonts w:ascii="Arial"/>
                <w:sz w:val="21"/>
              </w:rPr>
            </w:pPr>
          </w:p>
          <w:p w14:paraId="840B9CB1">
            <w:pPr>
              <w:pStyle w:val="style4098"/>
              <w:spacing w:before="58" w:lineRule="auto" w:line="220"/>
              <w:ind w:left="257"/>
              <w:rPr/>
            </w:pPr>
            <w:r>
              <w:rPr>
                <w:b/>
                <w:bCs/>
                <w:spacing w:val="-4"/>
              </w:rPr>
              <w:t>注意事项</w:t>
            </w:r>
          </w:p>
        </w:tc>
        <w:tc>
          <w:tcPr>
            <w:tcW w:w="8096" w:type="dxa"/>
            <w:tcBorders/>
          </w:tcPr>
          <w:p w14:paraId="BE27BD4B">
            <w:pPr>
              <w:pStyle w:val="style4098"/>
              <w:spacing w:before="92" w:lineRule="auto" w:line="217"/>
              <w:jc w:val="right"/>
              <w:rPr/>
            </w:pPr>
            <w:r>
              <w:rPr>
                <w:spacing w:val="-11"/>
              </w:rPr>
              <w:t>本方服法：</w:t>
            </w:r>
            <w:r>
              <w:rPr>
                <w:color w:val="00b3e9"/>
                <w:spacing w:val="-11"/>
              </w:rPr>
              <w:t>①三药为末，大枣煎汤送服；②清晨空腹服用，从小量开始</w:t>
            </w:r>
            <w:r>
              <w:rPr>
                <w:color w:val="00b3e9"/>
                <w:spacing w:val="-12"/>
              </w:rPr>
              <w:t>，以免量大下多伤正，若服后下少</w:t>
            </w:r>
            <w:r>
              <w:rPr>
                <w:spacing w:val="-12"/>
              </w:rPr>
              <w:t>，</w:t>
            </w:r>
          </w:p>
          <w:p w14:paraId="56ED1E62">
            <w:pPr>
              <w:pStyle w:val="style4098"/>
              <w:spacing w:before="38" w:lineRule="auto" w:line="217"/>
              <w:jc w:val="right"/>
              <w:rPr/>
            </w:pPr>
            <w:r>
              <w:rPr>
                <w:color w:val="00b3ea"/>
                <w:spacing w:val="-6"/>
              </w:rPr>
              <w:t>次日加量；③服药得快利后，宜食糜粥以保养脾胃；④年</w:t>
            </w:r>
            <w:r>
              <w:rPr>
                <w:color w:val="00b3ea"/>
                <w:spacing w:val="-7"/>
              </w:rPr>
              <w:t>老体弱者慎用，孕妇忌服；⑤只宜暂用，不可久</w:t>
            </w:r>
          </w:p>
          <w:p w14:paraId="FD3A676E">
            <w:pPr>
              <w:pStyle w:val="style4098"/>
              <w:spacing w:before="48" w:lineRule="auto" w:line="217"/>
              <w:ind w:left="111"/>
              <w:rPr/>
            </w:pPr>
            <w:r>
              <w:rPr>
                <w:color w:val="00afee"/>
                <w:spacing w:val="2"/>
              </w:rPr>
              <w:t>服；⑥忌与甘草伍用</w:t>
            </w:r>
          </w:p>
        </w:tc>
      </w:tr>
      <w:tr w14:paraId="D7ED06DB">
        <w:tblPrEx/>
        <w:trPr>
          <w:trHeight w:val="350" w:hRule="atLeast"/>
        </w:trPr>
        <w:tc>
          <w:tcPr>
            <w:tcW w:w="9349" w:type="dxa"/>
            <w:gridSpan w:val="2"/>
            <w:tcBorders/>
            <w:shd w:val="clear" w:color="auto" w:fill="00a4f4"/>
          </w:tcPr>
          <w:p w14:paraId="9BF17BDD">
            <w:pPr>
              <w:pStyle w:val="style4098"/>
              <w:spacing w:before="92" w:lineRule="auto" w:line="219"/>
              <w:ind w:left="4397"/>
              <w:rPr/>
            </w:pPr>
            <w:r>
              <w:rPr>
                <w:b/>
                <w:bCs/>
                <w:color w:val="ffffff"/>
                <w:spacing w:val="-4"/>
              </w:rPr>
              <w:t>舟车丸</w:t>
            </w:r>
          </w:p>
        </w:tc>
      </w:tr>
      <w:tr w14:paraId="6492CA58">
        <w:tblPrEx/>
        <w:trPr>
          <w:trHeight w:val="350" w:hRule="atLeast"/>
        </w:trPr>
        <w:tc>
          <w:tcPr>
            <w:tcW w:w="1253" w:type="dxa"/>
            <w:tcBorders/>
          </w:tcPr>
          <w:p w14:paraId="0C40D344">
            <w:pPr>
              <w:pStyle w:val="style4098"/>
              <w:spacing w:before="91" w:lineRule="auto" w:line="219"/>
              <w:ind w:left="437"/>
              <w:rPr/>
            </w:pPr>
            <w:r>
              <w:rPr>
                <w:b/>
                <w:bCs/>
                <w:spacing w:val="-4"/>
              </w:rPr>
              <w:t>方歌</w:t>
            </w:r>
          </w:p>
        </w:tc>
        <w:tc>
          <w:tcPr>
            <w:tcW w:w="8096" w:type="dxa"/>
            <w:tcBorders/>
          </w:tcPr>
          <w:p w14:paraId="1C9AE52E">
            <w:pPr>
              <w:pStyle w:val="style4098"/>
              <w:spacing w:before="94" w:lineRule="auto" w:line="219"/>
              <w:ind w:left="111"/>
              <w:rPr/>
            </w:pPr>
            <w:r>
              <w:t>舟车牵牛及大黄，遂戟芫花槟木香。青皮橘皮轻</w:t>
            </w:r>
            <w:r>
              <w:rPr>
                <w:spacing w:val="-1"/>
              </w:rPr>
              <w:t>粉入，行气逐水热壅强</w:t>
            </w:r>
          </w:p>
        </w:tc>
      </w:tr>
      <w:tr w14:paraId="E3BAD150">
        <w:tblPrEx/>
        <w:trPr>
          <w:trHeight w:val="589" w:hRule="atLeast"/>
        </w:trPr>
        <w:tc>
          <w:tcPr>
            <w:tcW w:w="1253" w:type="dxa"/>
            <w:tcBorders/>
          </w:tcPr>
          <w:p w14:paraId="207DD291">
            <w:pPr>
              <w:pStyle w:val="style4098"/>
              <w:spacing w:before="213" w:lineRule="auto" w:line="221"/>
              <w:ind w:left="437"/>
              <w:rPr/>
            </w:pPr>
            <w:r>
              <w:rPr>
                <w:b/>
                <w:bCs/>
                <w:spacing w:val="-5"/>
              </w:rPr>
              <w:t>组成</w:t>
            </w:r>
          </w:p>
        </w:tc>
        <w:tc>
          <w:tcPr>
            <w:tcW w:w="8096" w:type="dxa"/>
            <w:tcBorders/>
          </w:tcPr>
          <w:p w14:paraId="9823C844">
            <w:pPr>
              <w:pStyle w:val="style4098"/>
              <w:spacing w:before="94" w:lineRule="auto" w:line="219"/>
              <w:ind w:left="91"/>
              <w:rPr/>
            </w:pPr>
            <w:r>
              <w:rPr>
                <w:color w:val="00bceb"/>
                <w:spacing w:val="1"/>
              </w:rPr>
              <w:t>黑丑(黑牵牛)</w:t>
            </w:r>
            <w:r>
              <w:rPr>
                <w:color w:val="00bceb"/>
                <w:spacing w:val="51"/>
              </w:rPr>
              <w:t xml:space="preserve"> </w:t>
            </w:r>
            <w:r>
              <w:rPr>
                <w:color w:val="00bdec"/>
                <w:spacing w:val="1"/>
              </w:rPr>
              <w:t xml:space="preserve">甘遂  </w:t>
            </w:r>
            <w:r>
              <w:rPr>
                <w:color w:val="00b2e8"/>
                <w:spacing w:val="1"/>
              </w:rPr>
              <w:t xml:space="preserve">大戟  </w:t>
            </w:r>
            <w:r>
              <w:rPr>
                <w:color w:val="00b3ea"/>
                <w:spacing w:val="1"/>
              </w:rPr>
              <w:t xml:space="preserve">芫花  大黄  </w:t>
            </w:r>
            <w:r>
              <w:rPr>
                <w:color w:val="00b4eb"/>
                <w:spacing w:val="1"/>
              </w:rPr>
              <w:t xml:space="preserve">轻粉  </w:t>
            </w:r>
            <w:r>
              <w:rPr>
                <w:color w:val="00b3e9"/>
                <w:spacing w:val="1"/>
              </w:rPr>
              <w:t xml:space="preserve">槟榔  </w:t>
            </w:r>
            <w:r>
              <w:rPr>
                <w:color w:val="00bae8"/>
                <w:spacing w:val="1"/>
              </w:rPr>
              <w:t xml:space="preserve">青皮  </w:t>
            </w:r>
            <w:r>
              <w:rPr>
                <w:color w:val="00b6ed"/>
                <w:spacing w:val="1"/>
              </w:rPr>
              <w:t xml:space="preserve">陈皮  </w:t>
            </w:r>
            <w:r>
              <w:rPr>
                <w:color w:val="00acea"/>
                <w:spacing w:val="1"/>
              </w:rPr>
              <w:t>木香</w:t>
            </w:r>
            <w:r>
              <w:rPr>
                <w:spacing w:val="1"/>
              </w:rPr>
              <w:t>(君药：五版</w:t>
            </w:r>
            <w:r>
              <w:t>为甘遂、芫</w:t>
            </w:r>
          </w:p>
          <w:p w14:paraId="CCC85A00">
            <w:pPr>
              <w:pStyle w:val="style4098"/>
              <w:spacing w:before="47" w:lineRule="auto" w:line="219"/>
              <w:ind w:left="111"/>
              <w:rPr/>
            </w:pPr>
            <w:r>
              <w:rPr>
                <w:spacing w:val="7"/>
              </w:rPr>
              <w:t>花、大戟)</w:t>
            </w:r>
          </w:p>
        </w:tc>
      </w:tr>
      <w:tr w14:paraId="EA5B38B0">
        <w:tblPrEx/>
        <w:trPr>
          <w:trHeight w:val="350" w:hRule="atLeast"/>
        </w:trPr>
        <w:tc>
          <w:tcPr>
            <w:tcW w:w="1253" w:type="dxa"/>
            <w:tcBorders/>
          </w:tcPr>
          <w:p w14:paraId="F2FDF272">
            <w:pPr>
              <w:pStyle w:val="style4098"/>
              <w:spacing w:before="94" w:lineRule="auto" w:line="221"/>
              <w:ind w:left="437"/>
              <w:rPr/>
            </w:pPr>
            <w:r>
              <w:rPr>
                <w:b/>
                <w:bCs/>
                <w:spacing w:val="-5"/>
              </w:rPr>
              <w:t>用法</w:t>
            </w:r>
          </w:p>
        </w:tc>
        <w:tc>
          <w:tcPr>
            <w:tcW w:w="8096" w:type="dxa"/>
            <w:tcBorders/>
          </w:tcPr>
          <w:p w14:paraId="F2C456CD">
            <w:pPr>
              <w:pStyle w:val="style4098"/>
              <w:spacing w:before="96" w:lineRule="auto" w:line="219"/>
              <w:ind w:left="111"/>
              <w:rPr/>
            </w:pPr>
            <w:r>
              <w:t>上为末，水糊丸如小豆大，空心温水下，初服五丸</w:t>
            </w:r>
            <w:r>
              <w:rPr>
                <w:spacing w:val="-1"/>
              </w:rPr>
              <w:t>，日三服，以快利为度</w:t>
            </w:r>
          </w:p>
        </w:tc>
      </w:tr>
      <w:tr w14:paraId="7EDE8B94">
        <w:tblPrEx/>
        <w:trPr>
          <w:trHeight w:val="350" w:hRule="atLeast"/>
        </w:trPr>
        <w:tc>
          <w:tcPr>
            <w:tcW w:w="1253" w:type="dxa"/>
            <w:tcBorders/>
          </w:tcPr>
          <w:p w14:paraId="7940E610">
            <w:pPr>
              <w:pStyle w:val="style4098"/>
              <w:spacing w:before="94" w:lineRule="auto" w:line="221"/>
              <w:ind w:left="437"/>
              <w:rPr/>
            </w:pPr>
            <w:r>
              <w:rPr>
                <w:b/>
                <w:bCs/>
                <w:spacing w:val="6"/>
              </w:rPr>
              <w:t>功用</w:t>
            </w:r>
          </w:p>
        </w:tc>
        <w:tc>
          <w:tcPr>
            <w:tcW w:w="8096" w:type="dxa"/>
            <w:tcBorders/>
          </w:tcPr>
          <w:p w14:paraId="655C1405">
            <w:pPr>
              <w:pStyle w:val="style4098"/>
              <w:spacing w:before="96" w:lineRule="auto" w:line="219"/>
              <w:ind w:left="111"/>
              <w:rPr/>
            </w:pPr>
            <w:r>
              <w:rPr>
                <w:color w:val="00bae9"/>
                <w:spacing w:val="-2"/>
              </w:rPr>
              <w:t>行气逐水</w:t>
            </w:r>
          </w:p>
        </w:tc>
      </w:tr>
      <w:tr w14:paraId="E8D36E6C">
        <w:tblPrEx/>
        <w:trPr>
          <w:trHeight w:val="349" w:hRule="atLeast"/>
        </w:trPr>
        <w:tc>
          <w:tcPr>
            <w:tcW w:w="1253" w:type="dxa"/>
            <w:tcBorders/>
          </w:tcPr>
          <w:p w14:paraId="D0EA633B">
            <w:pPr>
              <w:pStyle w:val="style4098"/>
              <w:spacing w:before="98" w:lineRule="auto" w:line="224"/>
              <w:ind w:left="437"/>
              <w:rPr/>
            </w:pPr>
            <w:r>
              <w:rPr>
                <w:b/>
                <w:bCs/>
                <w:spacing w:val="-5"/>
              </w:rPr>
              <w:t>主治</w:t>
            </w:r>
          </w:p>
        </w:tc>
        <w:tc>
          <w:tcPr>
            <w:tcW w:w="8096" w:type="dxa"/>
            <w:tcBorders/>
          </w:tcPr>
          <w:p w14:paraId="ABF25E73">
            <w:pPr>
              <w:pStyle w:val="style4098"/>
              <w:spacing w:before="95" w:lineRule="auto" w:line="219"/>
              <w:ind w:left="111"/>
              <w:rPr/>
            </w:pPr>
            <w:r>
              <w:rPr>
                <w:color w:val="00adec"/>
              </w:rPr>
              <w:t>水热内壅，气机阻滞证。</w:t>
            </w:r>
            <w:r>
              <w:t>水肿水胀，口渴，气粗，腹坚，大小便秘，脉沉数有力</w:t>
            </w:r>
          </w:p>
        </w:tc>
      </w:tr>
      <w:tr w14:paraId="FB144553">
        <w:tblPrEx/>
        <w:trPr>
          <w:trHeight w:val="354" w:hRule="atLeast"/>
        </w:trPr>
        <w:tc>
          <w:tcPr>
            <w:tcW w:w="1253" w:type="dxa"/>
            <w:tcBorders/>
          </w:tcPr>
          <w:p w14:paraId="2662577C">
            <w:pPr>
              <w:pStyle w:val="style4098"/>
              <w:spacing w:before="94" w:lineRule="auto" w:line="219"/>
              <w:ind w:left="257"/>
              <w:rPr/>
            </w:pPr>
            <w:r>
              <w:rPr>
                <w:b/>
                <w:bCs/>
                <w:spacing w:val="-4"/>
              </w:rPr>
              <w:t>配伍特点</w:t>
            </w:r>
          </w:p>
        </w:tc>
        <w:tc>
          <w:tcPr>
            <w:tcW w:w="8096" w:type="dxa"/>
            <w:tcBorders/>
          </w:tcPr>
          <w:p w14:paraId="18F1A42F">
            <w:pPr>
              <w:pStyle w:val="style4098"/>
              <w:spacing w:before="96" w:lineRule="auto" w:line="219"/>
              <w:ind w:left="111"/>
              <w:rPr/>
            </w:pPr>
            <w:r>
              <w:rPr>
                <w:spacing w:val="-1"/>
              </w:rPr>
              <w:t>大队逐水药配以行气导滞之品，而成行气逐水之剂</w:t>
            </w:r>
          </w:p>
        </w:tc>
      </w:tr>
    </w:tbl>
    <w:p w14:paraId="D033BC08">
      <w:pPr>
        <w:pStyle w:val="style66"/>
        <w:spacing w:lineRule="auto" w:line="293"/>
        <w:rPr/>
      </w:pPr>
    </w:p>
    <w:p w14:paraId="0FAE9C4F">
      <w:pPr>
        <w:pStyle w:val="style0"/>
        <w:spacing w:before="75" w:lineRule="auto" w:line="219"/>
        <w:ind w:left="3812"/>
        <w:rPr>
          <w:rFonts w:ascii="SimSun" w:cs="SimSun" w:eastAsia="SimSun" w:hAnsi="SimSun"/>
          <w:sz w:val="23"/>
          <w:szCs w:val="23"/>
        </w:rPr>
      </w:pPr>
      <w:r>
        <w:rPr>
          <w:rFonts w:ascii="SimSun" w:cs="SimSun" w:eastAsia="SimSun" w:hAnsi="SimSun"/>
          <w:b/>
          <w:bCs/>
          <w:spacing w:val="-15"/>
          <w:sz w:val="23"/>
          <w:szCs w:val="23"/>
        </w:rPr>
        <w:t>第五节</w:t>
      </w:r>
      <w:r>
        <w:rPr>
          <w:rFonts w:ascii="SimSun" w:cs="SimSun" w:eastAsia="SimSun" w:hAnsi="SimSun"/>
          <w:spacing w:val="92"/>
          <w:sz w:val="23"/>
          <w:szCs w:val="23"/>
        </w:rPr>
        <w:t xml:space="preserve"> </w:t>
      </w:r>
      <w:r>
        <w:rPr>
          <w:rFonts w:ascii="SimSun" w:cs="SimSun" w:eastAsia="SimSun" w:hAnsi="SimSun"/>
          <w:b/>
          <w:bCs/>
          <w:spacing w:val="-15"/>
          <w:sz w:val="23"/>
          <w:szCs w:val="23"/>
        </w:rPr>
        <w:t>攻补兼施剂</w:t>
      </w:r>
    </w:p>
    <w:p w14:paraId="C186BF69">
      <w:pPr>
        <w:pStyle w:val="style0"/>
        <w:spacing w:before="106"/>
        <w:rPr/>
      </w:pPr>
    </w:p>
    <w:tbl>
      <w:tblPr>
        <w:tblStyle w:val="style4097"/>
        <w:tblW w:w="9349" w:type="dxa"/>
        <w:tblInd w:w="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3"/>
        <w:gridCol w:w="8076"/>
      </w:tblGrid>
      <w:tr w14:paraId="30526554">
        <w:trPr>
          <w:trHeight w:val="349" w:hRule="atLeast"/>
        </w:trPr>
        <w:tc>
          <w:tcPr>
            <w:tcW w:w="9349" w:type="dxa"/>
            <w:gridSpan w:val="2"/>
            <w:tcBorders/>
            <w:shd w:val="clear" w:color="auto" w:fill="01a3f5"/>
          </w:tcPr>
          <w:p w14:paraId="BAC6CE88">
            <w:pPr>
              <w:pStyle w:val="style4098"/>
              <w:spacing w:before="89" w:lineRule="auto" w:line="219"/>
              <w:ind w:left="4387"/>
              <w:rPr/>
            </w:pPr>
            <w:r>
              <w:rPr>
                <w:b/>
                <w:bCs/>
                <w:color w:val="ffffff"/>
                <w:spacing w:val="-4"/>
              </w:rPr>
              <w:t>黄龙汤</w:t>
            </w:r>
          </w:p>
        </w:tc>
      </w:tr>
      <w:tr w14:paraId="1C1B0D6E">
        <w:tblPrEx/>
        <w:trPr>
          <w:trHeight w:val="350" w:hRule="atLeast"/>
        </w:trPr>
        <w:tc>
          <w:tcPr>
            <w:tcW w:w="1273" w:type="dxa"/>
            <w:tcBorders/>
          </w:tcPr>
          <w:p w14:paraId="4106EA04">
            <w:pPr>
              <w:pStyle w:val="style4098"/>
              <w:spacing w:before="89" w:lineRule="auto" w:line="219"/>
              <w:ind w:left="437"/>
              <w:rPr/>
            </w:pPr>
            <w:r>
              <w:rPr>
                <w:b/>
                <w:bCs/>
                <w:spacing w:val="-4"/>
              </w:rPr>
              <w:t>方歌</w:t>
            </w:r>
          </w:p>
        </w:tc>
        <w:tc>
          <w:tcPr>
            <w:tcW w:w="8076" w:type="dxa"/>
            <w:tcBorders/>
          </w:tcPr>
          <w:p w14:paraId="BA12C3DA">
            <w:pPr>
              <w:pStyle w:val="style4098"/>
              <w:spacing w:before="93" w:lineRule="auto" w:line="219"/>
              <w:ind w:left="102"/>
              <w:rPr/>
            </w:pPr>
            <w:r>
              <w:t>黄龙汤枳朴硝黄，参归甘桔枣生姜。阳明腑实气血弱，泻热通便益养良</w:t>
            </w:r>
          </w:p>
        </w:tc>
      </w:tr>
    </w:tbl>
    <w:p w14:paraId="EDBA7EAF">
      <w:pPr>
        <w:pStyle w:val="style66"/>
        <w:spacing w:lineRule="auto" w:line="456"/>
        <w:rPr/>
      </w:pPr>
    </w:p>
    <w:p w14:paraId="0857C364">
      <w:pPr>
        <w:pStyle w:val="style0"/>
        <w:spacing w:before="59" w:lineRule="auto" w:line="224"/>
        <w:rPr>
          <w:rFonts w:ascii="SimSun" w:cs="SimSun" w:eastAsia="SimSun" w:hAnsi="SimSun"/>
          <w:sz w:val="18"/>
          <w:szCs w:val="18"/>
        </w:rPr>
      </w:pPr>
      <w:r>
        <w:rPr>
          <w:rFonts w:ascii="SimSun" w:cs="SimSun" w:eastAsia="SimSun" w:hAnsi="SimSun"/>
          <w:spacing w:val="-4"/>
          <w:sz w:val="18"/>
          <w:szCs w:val="18"/>
        </w:rPr>
        <w:t>/</w:t>
      </w:r>
      <w:r>
        <w:rPr>
          <w:rFonts w:ascii="SimSun" w:cs="SimSun" w:eastAsia="SimSun" w:hAnsi="SimSun"/>
          <w:spacing w:val="67"/>
          <w:sz w:val="18"/>
          <w:szCs w:val="18"/>
        </w:rPr>
        <w:t xml:space="preserve"> </w:t>
      </w:r>
      <w:r>
        <w:rPr>
          <w:rFonts w:ascii="SimSun" w:cs="SimSun" w:eastAsia="SimSun" w:hAnsi="SimSun"/>
          <w:spacing w:val="-4"/>
          <w:sz w:val="18"/>
          <w:szCs w:val="18"/>
        </w:rPr>
        <w:t>306</w:t>
      </w:r>
    </w:p>
    <w:p w14:paraId="3774FF1E">
      <w:pPr>
        <w:pStyle w:val="style0"/>
        <w:spacing w:lineRule="auto" w:line="224"/>
        <w:rPr>
          <w:rFonts w:ascii="SimSun" w:cs="SimSun" w:eastAsia="SimSun" w:hAnsi="SimSun"/>
          <w:sz w:val="18"/>
          <w:szCs w:val="18"/>
        </w:rPr>
        <w:sectPr>
          <w:footerReference w:type="default" r:id="rId58"/>
          <w:pgSz w:w="11900" w:h="16830" w:orient="portrait"/>
          <w:pgMar w:top="959" w:right="1395" w:bottom="400" w:left="1060" w:header="0" w:footer="0" w:gutter="0"/>
        </w:sectPr>
      </w:pPr>
    </w:p>
    <w:p w14:paraId="CDBDD6BA">
      <w:pPr>
        <w:pStyle w:val="style0"/>
        <w:spacing w:before="168" w:lineRule="auto" w:line="217"/>
        <w:ind w:left="4178"/>
        <w:rPr>
          <w:rFonts w:ascii="SimHei" w:cs="SimHei" w:eastAsia="SimHei" w:hAnsi="SimHei"/>
          <w:sz w:val="23"/>
          <w:szCs w:val="23"/>
        </w:rPr>
      </w:pPr>
      <w:r>
        <w:rPr/>
        <w:drawing>
          <wp:anchor distT="0" distB="0" distL="0" distR="0" simplePos="false" relativeHeight="19" behindDoc="false" locked="false" layoutInCell="false" allowOverlap="true">
            <wp:simplePos x="0" y="0"/>
            <wp:positionH relativeFrom="page">
              <wp:posOffset>6032505</wp:posOffset>
            </wp:positionH>
            <wp:positionV relativeFrom="page">
              <wp:posOffset>742963</wp:posOffset>
            </wp:positionV>
            <wp:extent cx="889022" cy="349252"/>
            <wp:effectExtent l="0" t="0" r="0" b="0"/>
            <wp:wrapNone/>
            <wp:docPr id="1102" name="IM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 48"/>
                    <pic:cNvPicPr/>
                  </pic:nvPicPr>
                  <pic:blipFill>
                    <a:blip r:embed="rId59" cstate="print"/>
                    <a:srcRect l="0" t="0" r="0" b="0"/>
                    <a:stretch/>
                  </pic:blipFill>
                  <pic:spPr>
                    <a:xfrm rot="0">
                      <a:off x="0" y="0"/>
                      <a:ext cx="889022" cy="349252"/>
                    </a:xfrm>
                    <a:prstGeom prst="rect"/>
                  </pic:spPr>
                </pic:pic>
              </a:graphicData>
            </a:graphic>
          </wp:anchor>
        </w:drawing>
      </w:r>
      <w:r>
        <w:rPr>
          <w:rFonts w:ascii="SimHei" w:cs="SimHei" w:eastAsia="SimHei" w:hAnsi="SimHei"/>
          <w:b/>
          <w:bCs/>
          <w:spacing w:val="2"/>
          <w:sz w:val="23"/>
          <w:szCs w:val="23"/>
        </w:rPr>
        <w:t>第四部分</w:t>
      </w:r>
      <w:r>
        <w:rPr>
          <w:rFonts w:ascii="SimHei" w:cs="SimHei" w:eastAsia="SimHei" w:hAnsi="SimHei"/>
          <w:spacing w:val="114"/>
          <w:sz w:val="23"/>
          <w:szCs w:val="23"/>
        </w:rPr>
        <w:t xml:space="preserve"> </w:t>
      </w:r>
      <w:r>
        <w:rPr>
          <w:rFonts w:ascii="SimHei" w:cs="SimHei" w:eastAsia="SimHei" w:hAnsi="SimHei"/>
          <w:b/>
          <w:bCs/>
          <w:spacing w:val="2"/>
          <w:sz w:val="23"/>
          <w:szCs w:val="23"/>
        </w:rPr>
        <w:t>方剂学|第十章</w:t>
      </w:r>
      <w:r>
        <w:rPr>
          <w:rFonts w:ascii="SimHei" w:cs="SimHei" w:eastAsia="SimHei" w:hAnsi="SimHei"/>
          <w:spacing w:val="112"/>
          <w:sz w:val="23"/>
          <w:szCs w:val="23"/>
        </w:rPr>
        <w:t xml:space="preserve"> </w:t>
      </w:r>
      <w:r>
        <w:rPr>
          <w:rFonts w:ascii="SimHei" w:cs="SimHei" w:eastAsia="SimHei" w:hAnsi="SimHei"/>
          <w:b/>
          <w:bCs/>
          <w:spacing w:val="2"/>
          <w:sz w:val="23"/>
          <w:szCs w:val="23"/>
        </w:rPr>
        <w:t>泻下剂</w:t>
      </w:r>
    </w:p>
    <w:p w14:paraId="B16917DF">
      <w:pPr>
        <w:pStyle w:val="style0"/>
        <w:spacing w:before="67"/>
        <w:rPr/>
      </w:pPr>
    </w:p>
    <w:p w14:paraId="AA74923E">
      <w:pPr>
        <w:pStyle w:val="style0"/>
        <w:spacing w:before="66"/>
        <w:rPr/>
      </w:pPr>
    </w:p>
    <w:tbl>
      <w:tblPr>
        <w:tblStyle w:val="style4097"/>
        <w:tblW w:w="93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44"/>
        <w:gridCol w:w="8086"/>
      </w:tblGrid>
      <w:tr w14:paraId="00706048">
        <w:trPr>
          <w:trHeight w:val="354" w:hRule="atLeast"/>
        </w:trPr>
        <w:tc>
          <w:tcPr>
            <w:tcW w:w="9330" w:type="dxa"/>
            <w:gridSpan w:val="2"/>
            <w:tcBorders/>
            <w:shd w:val="clear" w:color="auto" w:fill="00aaf5"/>
          </w:tcPr>
          <w:p w14:paraId="CF20CC68">
            <w:pPr>
              <w:pStyle w:val="style4098"/>
              <w:spacing w:before="89" w:lineRule="auto" w:line="219"/>
              <w:ind w:left="4387"/>
              <w:rPr/>
            </w:pPr>
            <w:r>
              <w:rPr>
                <w:b/>
                <w:bCs/>
                <w:color w:val="ffffff"/>
                <w:spacing w:val="-4"/>
              </w:rPr>
              <w:t>黄龙汤</w:t>
            </w:r>
          </w:p>
        </w:tc>
      </w:tr>
      <w:tr w14:paraId="90B78117">
        <w:tblPrEx/>
        <w:trPr>
          <w:trHeight w:val="350" w:hRule="atLeast"/>
        </w:trPr>
        <w:tc>
          <w:tcPr>
            <w:tcW w:w="1244" w:type="dxa"/>
            <w:tcBorders/>
          </w:tcPr>
          <w:p w14:paraId="6DDA5932">
            <w:pPr>
              <w:pStyle w:val="style4098"/>
              <w:spacing w:before="86" w:lineRule="auto" w:line="221"/>
              <w:ind w:left="437"/>
              <w:rPr/>
            </w:pPr>
            <w:r>
              <w:rPr>
                <w:b/>
                <w:bCs/>
                <w:spacing w:val="-5"/>
              </w:rPr>
              <w:t>组成</w:t>
            </w:r>
          </w:p>
        </w:tc>
        <w:tc>
          <w:tcPr>
            <w:tcW w:w="8086" w:type="dxa"/>
            <w:tcBorders/>
          </w:tcPr>
          <w:p w14:paraId="A1B3EF42">
            <w:pPr>
              <w:pStyle w:val="style4098"/>
              <w:spacing w:before="88" w:lineRule="auto" w:line="219"/>
              <w:ind w:left="90"/>
              <w:rPr/>
            </w:pPr>
            <w:r>
              <w:rPr>
                <w:color w:val="00b2e8"/>
                <w:spacing w:val="2"/>
              </w:rPr>
              <w:t xml:space="preserve">大黄 </w:t>
            </w:r>
            <w:r>
              <w:rPr>
                <w:color w:val="00bbea"/>
                <w:spacing w:val="2"/>
              </w:rPr>
              <w:t xml:space="preserve">芒硝 </w:t>
            </w:r>
            <w:r>
              <w:rPr>
                <w:color w:val="00bdec"/>
                <w:spacing w:val="2"/>
              </w:rPr>
              <w:t xml:space="preserve">厚朴 </w:t>
            </w:r>
            <w:r>
              <w:rPr>
                <w:color w:val="00b3ea"/>
                <w:spacing w:val="2"/>
              </w:rPr>
              <w:t xml:space="preserve">枳实 </w:t>
            </w:r>
            <w:r>
              <w:rPr>
                <w:color w:val="00b6ed"/>
                <w:spacing w:val="2"/>
              </w:rPr>
              <w:t xml:space="preserve">人参  </w:t>
            </w:r>
            <w:r>
              <w:rPr>
                <w:color w:val="00bbea"/>
                <w:spacing w:val="2"/>
              </w:rPr>
              <w:t>当归</w:t>
            </w:r>
            <w:r>
              <w:rPr>
                <w:color w:val="00bbea"/>
                <w:spacing w:val="75"/>
              </w:rPr>
              <w:t xml:space="preserve"> </w:t>
            </w:r>
            <w:r>
              <w:rPr>
                <w:color w:val="00b3ea"/>
                <w:spacing w:val="2"/>
              </w:rPr>
              <w:t>甘草(桔梗</w:t>
            </w:r>
            <w:r>
              <w:rPr>
                <w:color w:val="00b3ea"/>
                <w:spacing w:val="1"/>
              </w:rPr>
              <w:t xml:space="preserve"> </w:t>
            </w:r>
            <w:r>
              <w:rPr>
                <w:color w:val="00bdec"/>
                <w:spacing w:val="1"/>
              </w:rPr>
              <w:t xml:space="preserve">生姜 </w:t>
            </w:r>
            <w:r>
              <w:rPr>
                <w:color w:val="00bceb"/>
                <w:spacing w:val="1"/>
              </w:rPr>
              <w:t>大枣)</w:t>
            </w:r>
          </w:p>
        </w:tc>
      </w:tr>
      <w:tr w14:paraId="0D04BE2E">
        <w:tblPrEx/>
        <w:trPr>
          <w:trHeight w:val="350" w:hRule="atLeast"/>
        </w:trPr>
        <w:tc>
          <w:tcPr>
            <w:tcW w:w="1244" w:type="dxa"/>
            <w:tcBorders/>
          </w:tcPr>
          <w:p w14:paraId="0938D3C2">
            <w:pPr>
              <w:pStyle w:val="style4098"/>
              <w:spacing w:before="86" w:lineRule="auto" w:line="221"/>
              <w:ind w:left="437"/>
              <w:rPr/>
            </w:pPr>
            <w:r>
              <w:rPr>
                <w:b/>
                <w:bCs/>
                <w:spacing w:val="-5"/>
              </w:rPr>
              <w:t>用法</w:t>
            </w:r>
          </w:p>
        </w:tc>
        <w:tc>
          <w:tcPr>
            <w:tcW w:w="8086" w:type="dxa"/>
            <w:tcBorders/>
          </w:tcPr>
          <w:p w14:paraId="4ED7F8F9">
            <w:pPr>
              <w:pStyle w:val="style4098"/>
              <w:spacing w:before="88" w:lineRule="auto" w:line="219"/>
              <w:ind w:left="90"/>
              <w:rPr/>
            </w:pPr>
            <w:r>
              <w:rPr>
                <w:spacing w:val="-1"/>
              </w:rPr>
              <w:t>水二盅，姜三片，枣子二枚，煎之后，再入桔梗一撮，热服为度</w:t>
            </w:r>
          </w:p>
        </w:tc>
      </w:tr>
      <w:tr w14:paraId="742B5E84">
        <w:tblPrEx/>
        <w:trPr>
          <w:trHeight w:val="360" w:hRule="atLeast"/>
        </w:trPr>
        <w:tc>
          <w:tcPr>
            <w:tcW w:w="1244" w:type="dxa"/>
            <w:tcBorders/>
          </w:tcPr>
          <w:p w14:paraId="7E65309B">
            <w:pPr>
              <w:pStyle w:val="style4098"/>
              <w:spacing w:before="86" w:lineRule="auto" w:line="221"/>
              <w:ind w:left="437"/>
              <w:rPr/>
            </w:pPr>
            <w:r>
              <w:rPr>
                <w:b/>
                <w:bCs/>
                <w:spacing w:val="6"/>
              </w:rPr>
              <w:t>功用</w:t>
            </w:r>
          </w:p>
        </w:tc>
        <w:tc>
          <w:tcPr>
            <w:tcW w:w="8086" w:type="dxa"/>
            <w:tcBorders/>
          </w:tcPr>
          <w:p w14:paraId="1D599BB8">
            <w:pPr>
              <w:pStyle w:val="style4098"/>
              <w:spacing w:before="88" w:lineRule="auto" w:line="219"/>
              <w:ind w:left="90"/>
              <w:rPr/>
            </w:pPr>
            <w:r>
              <w:rPr>
                <w:color w:val="00bdec"/>
                <w:spacing w:val="1"/>
              </w:rPr>
              <w:t>泻热通便，益气养血</w:t>
            </w:r>
            <w:r>
              <w:rPr>
                <w:spacing w:val="1"/>
              </w:rPr>
              <w:t>(攻下通便，补气养血)</w:t>
            </w:r>
          </w:p>
        </w:tc>
      </w:tr>
      <w:tr w14:paraId="FB93E18B">
        <w:tblPrEx/>
        <w:trPr>
          <w:trHeight w:val="609" w:hRule="atLeast"/>
        </w:trPr>
        <w:tc>
          <w:tcPr>
            <w:tcW w:w="1244" w:type="dxa"/>
            <w:tcBorders/>
          </w:tcPr>
          <w:p w14:paraId="FA63C906">
            <w:pPr>
              <w:pStyle w:val="style4098"/>
              <w:spacing w:before="220" w:lineRule="auto" w:line="224"/>
              <w:ind w:left="437"/>
              <w:rPr/>
            </w:pPr>
            <w:r>
              <w:rPr>
                <w:b/>
                <w:bCs/>
                <w:spacing w:val="-5"/>
              </w:rPr>
              <w:t>主治</w:t>
            </w:r>
          </w:p>
        </w:tc>
        <w:tc>
          <w:tcPr>
            <w:tcW w:w="8086" w:type="dxa"/>
            <w:tcBorders/>
          </w:tcPr>
          <w:p w14:paraId="7951376D">
            <w:pPr>
              <w:pStyle w:val="style4098"/>
              <w:spacing w:before="77" w:lineRule="auto" w:line="253"/>
              <w:ind w:left="90"/>
              <w:rPr/>
            </w:pPr>
            <w:r>
              <w:rPr>
                <w:spacing w:val="-10"/>
              </w:rPr>
              <w:t>阳明热结，气血不足证。心下硬痛，下利清水，色纯青，或大便秘结，脘腹胀满，腹痛拒按，</w:t>
            </w:r>
            <w:r>
              <w:rPr>
                <w:spacing w:val="-11"/>
              </w:rPr>
              <w:t>身热口渴，神</w:t>
            </w:r>
            <w:r>
              <w:t xml:space="preserve"> </w:t>
            </w:r>
            <w:r>
              <w:t>疲少气，口干咽燥，谵语，甚则循衣撮空，神</w:t>
            </w:r>
            <w:r>
              <w:rPr>
                <w:spacing w:val="-1"/>
              </w:rPr>
              <w:t>昏肢厥，舌苔焦黄或焦黑燥裂，脉虚</w:t>
            </w:r>
          </w:p>
        </w:tc>
      </w:tr>
      <w:tr w14:paraId="98E8114D">
        <w:tblPrEx/>
        <w:trPr>
          <w:trHeight w:val="350" w:hRule="atLeast"/>
        </w:trPr>
        <w:tc>
          <w:tcPr>
            <w:tcW w:w="1244" w:type="dxa"/>
            <w:tcBorders/>
          </w:tcPr>
          <w:p w14:paraId="3C91D84F">
            <w:pPr>
              <w:pStyle w:val="style4098"/>
              <w:spacing w:before="86" w:lineRule="auto" w:line="219"/>
              <w:ind w:left="437"/>
              <w:rPr/>
            </w:pPr>
            <w:r>
              <w:rPr>
                <w:b/>
                <w:bCs/>
                <w:spacing w:val="-4"/>
              </w:rPr>
              <w:t>特点</w:t>
            </w:r>
          </w:p>
        </w:tc>
        <w:tc>
          <w:tcPr>
            <w:tcW w:w="8086" w:type="dxa"/>
            <w:tcBorders/>
          </w:tcPr>
          <w:p w14:paraId="B67D922E">
            <w:pPr>
              <w:pStyle w:val="style4098"/>
              <w:spacing w:before="88" w:lineRule="auto" w:line="219"/>
              <w:ind w:left="90"/>
              <w:rPr/>
            </w:pPr>
            <w:r>
              <w:t>阳明腑实，兼气血不足证基础方。热结旁流：大便秘结，下利清水，色纯青</w:t>
            </w:r>
          </w:p>
        </w:tc>
      </w:tr>
      <w:tr w14:paraId="D2306EB4">
        <w:tblPrEx/>
        <w:trPr>
          <w:trHeight w:val="1798" w:hRule="atLeast"/>
        </w:trPr>
        <w:tc>
          <w:tcPr>
            <w:tcW w:w="1244" w:type="dxa"/>
            <w:tcBorders/>
          </w:tcPr>
          <w:p w14:paraId="899AA0D5">
            <w:pPr>
              <w:pStyle w:val="style0"/>
              <w:spacing w:lineRule="auto" w:line="248"/>
              <w:rPr>
                <w:rFonts w:ascii="Arial"/>
                <w:sz w:val="21"/>
              </w:rPr>
            </w:pPr>
          </w:p>
          <w:p w14:paraId="4D3C774F">
            <w:pPr>
              <w:pStyle w:val="style0"/>
              <w:spacing w:lineRule="auto" w:line="248"/>
              <w:rPr>
                <w:rFonts w:ascii="Arial"/>
                <w:sz w:val="21"/>
              </w:rPr>
            </w:pPr>
          </w:p>
          <w:p w14:paraId="CF4F70F2">
            <w:pPr>
              <w:pStyle w:val="style0"/>
              <w:spacing w:lineRule="auto" w:line="248"/>
              <w:rPr>
                <w:rFonts w:ascii="Arial"/>
                <w:sz w:val="21"/>
              </w:rPr>
            </w:pPr>
          </w:p>
          <w:p w14:paraId="ABD56A9E">
            <w:pPr>
              <w:pStyle w:val="style4098"/>
              <w:spacing w:before="58" w:lineRule="auto" w:line="220"/>
              <w:ind w:left="437"/>
              <w:rPr/>
            </w:pPr>
            <w:r>
              <w:rPr>
                <w:b/>
                <w:bCs/>
                <w:spacing w:val="-4"/>
              </w:rPr>
              <w:t>方解</w:t>
            </w:r>
          </w:p>
        </w:tc>
        <w:tc>
          <w:tcPr>
            <w:tcW w:w="8086" w:type="dxa"/>
            <w:tcBorders/>
          </w:tcPr>
          <w:p w14:paraId="F1FCA90A">
            <w:pPr>
              <w:pStyle w:val="style4098"/>
              <w:spacing w:before="128" w:lineRule="auto" w:line="219"/>
              <w:rPr/>
            </w:pPr>
            <w:r>
              <w:rPr>
                <w:spacing w:val="-18"/>
              </w:rPr>
              <w:t>【</w:t>
            </w:r>
            <w:r>
              <w:rPr>
                <w:spacing w:val="45"/>
              </w:rPr>
              <w:t xml:space="preserve"> </w:t>
            </w:r>
            <w:r>
              <w:rPr>
                <w:spacing w:val="-18"/>
              </w:rPr>
              <w:t>君 】</w:t>
            </w:r>
            <w:r>
              <w:rPr>
                <w:color w:val="00b4eb"/>
                <w:spacing w:val="-18"/>
              </w:rPr>
              <w:t>大 黄 ：</w:t>
            </w:r>
            <w:r>
              <w:rPr>
                <w:spacing w:val="-18"/>
              </w:rPr>
              <w:t>泻热通便，荡涤积滞</w:t>
            </w:r>
          </w:p>
          <w:p w14:paraId="179E2514">
            <w:pPr>
              <w:pStyle w:val="style4098"/>
              <w:spacing w:before="55" w:lineRule="auto" w:line="217"/>
              <w:rPr/>
            </w:pPr>
            <w:r>
              <w:rPr>
                <w:spacing w:val="-14"/>
              </w:rPr>
              <w:t>【</w:t>
            </w:r>
            <w:r>
              <w:rPr>
                <w:spacing w:val="47"/>
              </w:rPr>
              <w:t xml:space="preserve"> </w:t>
            </w:r>
            <w:r>
              <w:rPr>
                <w:spacing w:val="-14"/>
              </w:rPr>
              <w:t>臣 】</w:t>
            </w:r>
            <w:r>
              <w:rPr>
                <w:color w:val="00bfe5"/>
                <w:spacing w:val="-14"/>
              </w:rPr>
              <w:t>芒 硝 ：</w:t>
            </w:r>
            <w:r>
              <w:rPr>
                <w:spacing w:val="-14"/>
              </w:rPr>
              <w:t>①润燥软坚；②助大黄泻热</w:t>
            </w:r>
            <w:r>
              <w:rPr>
                <w:spacing w:val="-15"/>
              </w:rPr>
              <w:t>攻逐</w:t>
            </w:r>
          </w:p>
          <w:p w14:paraId="E9247BA0">
            <w:pPr>
              <w:pStyle w:val="style4098"/>
              <w:spacing w:before="77" w:lineRule="exact" w:line="273"/>
              <w:rPr/>
            </w:pPr>
            <w:r>
              <w:rPr>
                <w:spacing w:val="-4"/>
                <w:position w:val="6"/>
              </w:rPr>
              <w:t>【</w:t>
            </w:r>
            <w:r>
              <w:rPr>
                <w:spacing w:val="42"/>
                <w:position w:val="6"/>
              </w:rPr>
              <w:t xml:space="preserve"> </w:t>
            </w:r>
            <w:r>
              <w:rPr>
                <w:spacing w:val="-4"/>
                <w:position w:val="6"/>
              </w:rPr>
              <w:t>佐 】</w:t>
            </w:r>
            <w:r>
              <w:rPr>
                <w:color w:val="00bdec"/>
                <w:spacing w:val="-4"/>
                <w:position w:val="6"/>
              </w:rPr>
              <w:t>枳实</w:t>
            </w:r>
            <w:r>
              <w:rPr>
                <w:spacing w:val="-4"/>
                <w:position w:val="6"/>
              </w:rPr>
              <w:t>，</w:t>
            </w:r>
            <w:r>
              <w:rPr>
                <w:color w:val="00bbea"/>
                <w:spacing w:val="-4"/>
                <w:position w:val="6"/>
              </w:rPr>
              <w:t>厚朴</w:t>
            </w:r>
            <w:r>
              <w:rPr>
                <w:spacing w:val="-4"/>
                <w:position w:val="6"/>
              </w:rPr>
              <w:t>：行气导滞(即</w:t>
            </w:r>
            <w:r>
              <w:rPr>
                <w:color w:val="00b3ea"/>
                <w:spacing w:val="-4"/>
                <w:position w:val="6"/>
              </w:rPr>
              <w:t>大承气汤</w:t>
            </w:r>
            <w:r>
              <w:rPr>
                <w:spacing w:val="-4"/>
                <w:position w:val="6"/>
              </w:rPr>
              <w:t>),泻热通便，荡涤胃肠实热积滞</w:t>
            </w:r>
          </w:p>
          <w:p w14:paraId="450A8FEE">
            <w:pPr>
              <w:pStyle w:val="style4098"/>
              <w:spacing w:lineRule="auto" w:line="219"/>
              <w:ind w:left="481"/>
              <w:rPr/>
            </w:pPr>
            <w:r>
              <w:rPr>
                <w:color w:val="00aceb"/>
                <w:spacing w:val="-15"/>
              </w:rPr>
              <w:t>人 参 ：</w:t>
            </w:r>
            <w:r>
              <w:rPr>
                <w:spacing w:val="-15"/>
              </w:rPr>
              <w:t>益 气</w:t>
            </w:r>
            <w:r>
              <w:rPr>
                <w:spacing w:val="-20"/>
              </w:rPr>
              <w:t xml:space="preserve"> </w:t>
            </w:r>
            <w:r>
              <w:rPr>
                <w:spacing w:val="-15"/>
              </w:rPr>
              <w:t>；</w:t>
            </w:r>
            <w:r>
              <w:rPr>
                <w:color w:val="00adec"/>
                <w:spacing w:val="-15"/>
              </w:rPr>
              <w:t>当 归 ：</w:t>
            </w:r>
            <w:r>
              <w:rPr>
                <w:spacing w:val="-15"/>
              </w:rPr>
              <w:t>补血。与前药合用：扶正助祛邪，使攻下</w:t>
            </w:r>
            <w:r>
              <w:rPr>
                <w:spacing w:val="-16"/>
              </w:rPr>
              <w:t>不伤正</w:t>
            </w:r>
          </w:p>
          <w:p w14:paraId="E264119E">
            <w:pPr>
              <w:pStyle w:val="style4098"/>
              <w:spacing w:before="86" w:lineRule="auto" w:line="219"/>
              <w:ind w:left="461"/>
              <w:rPr/>
            </w:pPr>
            <w:r>
              <w:rPr>
                <w:color w:val="00b5ec"/>
                <w:spacing w:val="-7"/>
              </w:rPr>
              <w:t>桔 梗</w:t>
            </w:r>
            <w:r>
              <w:rPr>
                <w:color w:val="00b5ec"/>
                <w:spacing w:val="-2"/>
              </w:rPr>
              <w:t xml:space="preserve"> </w:t>
            </w:r>
            <w:r>
              <w:rPr>
                <w:color w:val="00b5ec"/>
                <w:spacing w:val="-7"/>
              </w:rPr>
              <w:t>：</w:t>
            </w:r>
            <w:r>
              <w:rPr>
                <w:spacing w:val="-7"/>
              </w:rPr>
              <w:t>开宣肺气通肠腑(寓欲降先升之妙)</w:t>
            </w:r>
          </w:p>
          <w:p w14:paraId="FDE75003">
            <w:pPr>
              <w:pStyle w:val="style4098"/>
              <w:spacing w:before="64" w:lineRule="auto" w:line="217"/>
              <w:rPr/>
            </w:pPr>
            <w:r>
              <w:rPr>
                <w:spacing w:val="2"/>
              </w:rPr>
              <w:t>【佐使】生姜：醒胃和中布津。大枣：益脾胃扶正。甘草：①益脾胃扶正；②调和诸药</w:t>
            </w:r>
          </w:p>
        </w:tc>
      </w:tr>
      <w:tr w14:paraId="303D227E">
        <w:tblPrEx/>
        <w:trPr>
          <w:trHeight w:val="889" w:hRule="atLeast"/>
        </w:trPr>
        <w:tc>
          <w:tcPr>
            <w:tcW w:w="1244" w:type="dxa"/>
            <w:tcBorders/>
          </w:tcPr>
          <w:p w14:paraId="DDA20711">
            <w:pPr>
              <w:pStyle w:val="style0"/>
              <w:spacing w:lineRule="auto" w:line="298"/>
              <w:rPr>
                <w:rFonts w:ascii="Arial"/>
                <w:sz w:val="21"/>
              </w:rPr>
            </w:pPr>
          </w:p>
          <w:p w14:paraId="8536A0C6">
            <w:pPr>
              <w:pStyle w:val="style4098"/>
              <w:spacing w:before="59" w:lineRule="auto" w:line="219"/>
              <w:ind w:left="257"/>
              <w:rPr/>
            </w:pPr>
            <w:r>
              <w:rPr>
                <w:b/>
                <w:bCs/>
                <w:spacing w:val="-4"/>
              </w:rPr>
              <w:t>配伍特点</w:t>
            </w:r>
          </w:p>
        </w:tc>
        <w:tc>
          <w:tcPr>
            <w:tcW w:w="8086" w:type="dxa"/>
            <w:tcBorders/>
          </w:tcPr>
          <w:p w14:paraId="21A7E568">
            <w:pPr>
              <w:pStyle w:val="style4098"/>
              <w:spacing w:before="91" w:lineRule="exact" w:line="280"/>
              <w:ind w:left="90"/>
              <w:rPr/>
            </w:pPr>
            <w:r>
              <w:rPr>
                <w:position w:val="7"/>
              </w:rPr>
              <w:t>峻下热结与补益气血并用，攻补兼施，逐邪扶正</w:t>
            </w:r>
          </w:p>
          <w:p w14:paraId="88A88FC1">
            <w:pPr>
              <w:pStyle w:val="style4098"/>
              <w:spacing w:lineRule="auto" w:line="219"/>
              <w:ind w:left="90"/>
              <w:rPr/>
            </w:pPr>
            <w:r>
              <w:t>1.泻热通便配益气养血，攻补兼施，寓补于攻</w:t>
            </w:r>
          </w:p>
          <w:p w14:paraId="D4F30F07">
            <w:pPr>
              <w:pStyle w:val="style4098"/>
              <w:spacing w:before="63" w:lineRule="auto" w:line="216"/>
              <w:ind w:left="90"/>
              <w:rPr/>
            </w:pPr>
            <w:r>
              <w:rPr>
                <w:spacing w:val="1"/>
              </w:rPr>
              <w:t>2.苦寒佐辛宣升散(桔梗宣肺上行，生姜布散津液),寓升于降，有“</w:t>
            </w:r>
            <w:r>
              <w:rPr>
                <w:color w:val="00bdec"/>
                <w:spacing w:val="1"/>
              </w:rPr>
              <w:t>欲降先升”</w:t>
            </w:r>
            <w:r>
              <w:rPr>
                <w:spacing w:val="1"/>
              </w:rPr>
              <w:t>之理</w:t>
            </w:r>
          </w:p>
        </w:tc>
      </w:tr>
      <w:tr w14:paraId="4D72FFF0">
        <w:tblPrEx/>
        <w:trPr>
          <w:trHeight w:val="619" w:hRule="atLeast"/>
        </w:trPr>
        <w:tc>
          <w:tcPr>
            <w:tcW w:w="1244" w:type="dxa"/>
            <w:tcBorders/>
          </w:tcPr>
          <w:p w14:paraId="7D62F507">
            <w:pPr>
              <w:pStyle w:val="style4098"/>
              <w:spacing w:before="220" w:lineRule="auto" w:line="221"/>
              <w:ind w:left="257"/>
              <w:rPr/>
            </w:pPr>
            <w:r>
              <w:rPr>
                <w:b/>
                <w:bCs/>
                <w:spacing w:val="2"/>
              </w:rPr>
              <w:t>加减应用</w:t>
            </w:r>
          </w:p>
        </w:tc>
        <w:tc>
          <w:tcPr>
            <w:tcW w:w="8086" w:type="dxa"/>
            <w:tcBorders/>
          </w:tcPr>
          <w:p w14:paraId="CC78ABF4">
            <w:pPr>
              <w:pStyle w:val="style4098"/>
              <w:spacing w:before="78" w:lineRule="auto" w:line="258"/>
              <w:ind w:left="90"/>
              <w:rPr/>
            </w:pPr>
            <w:r>
              <w:rPr>
                <w:spacing w:val="-12"/>
              </w:rPr>
              <w:t>①原注云：“老年气血虚者，去芒硝”,以减缓泻下之力，示人以保护正气之意。或适当增加参、归用量，以</w:t>
            </w:r>
            <w:r>
              <w:rPr>
                <w:spacing w:val="10"/>
              </w:rPr>
              <w:t xml:space="preserve"> </w:t>
            </w:r>
            <w:r>
              <w:rPr>
                <w:spacing w:val="-14"/>
              </w:rPr>
              <w:t>加强补虚扶正之力；②阴液大伤，舌苔焦黄燥裂，脉细：加玄参、生地黄；③脘腹胀满不甚，可去枳实，厚朴</w:t>
            </w:r>
          </w:p>
        </w:tc>
      </w:tr>
      <w:tr w14:paraId="FA8326B7">
        <w:tblPrEx/>
        <w:trPr>
          <w:trHeight w:val="350" w:hRule="atLeast"/>
        </w:trPr>
        <w:tc>
          <w:tcPr>
            <w:tcW w:w="1244" w:type="dxa"/>
            <w:tcBorders/>
          </w:tcPr>
          <w:p w14:paraId="7796CB29">
            <w:pPr>
              <w:pStyle w:val="style4098"/>
              <w:spacing w:before="91" w:lineRule="auto" w:line="220"/>
              <w:ind w:left="257"/>
              <w:rPr/>
            </w:pPr>
            <w:r>
              <w:rPr>
                <w:b/>
                <w:bCs/>
                <w:spacing w:val="-4"/>
              </w:rPr>
              <w:t>注意事项</w:t>
            </w:r>
          </w:p>
        </w:tc>
        <w:tc>
          <w:tcPr>
            <w:tcW w:w="8086" w:type="dxa"/>
            <w:tcBorders/>
          </w:tcPr>
          <w:p w14:paraId="5306702D">
            <w:pPr>
              <w:pStyle w:val="style4098"/>
              <w:spacing w:before="91" w:lineRule="auto" w:line="217"/>
              <w:ind w:left="90"/>
              <w:rPr/>
            </w:pPr>
            <w:r>
              <w:rPr>
                <w:spacing w:val="1"/>
              </w:rPr>
              <w:t>攻下力强，需要根据气血虚衰程度，选择补益</w:t>
            </w:r>
            <w:r>
              <w:t>药。①中病即止；②孕妇忌用</w:t>
            </w:r>
          </w:p>
        </w:tc>
      </w:tr>
      <w:tr w14:paraId="3ACD26E7">
        <w:tblPrEx/>
        <w:trPr>
          <w:trHeight w:val="350" w:hRule="atLeast"/>
        </w:trPr>
        <w:tc>
          <w:tcPr>
            <w:tcW w:w="9330" w:type="dxa"/>
            <w:gridSpan w:val="2"/>
            <w:tcBorders/>
            <w:shd w:val="clear" w:color="auto" w:fill="00a5f3"/>
          </w:tcPr>
          <w:p w14:paraId="434C56DE">
            <w:pPr>
              <w:pStyle w:val="style4098"/>
              <w:spacing w:before="90" w:lineRule="auto" w:line="219"/>
              <w:ind w:left="4207"/>
              <w:rPr/>
            </w:pPr>
            <w:r>
              <w:rPr>
                <w:b/>
                <w:bCs/>
                <w:color w:val="ffffff"/>
                <w:spacing w:val="-4"/>
              </w:rPr>
              <w:t>新加黄龙汤</w:t>
            </w:r>
          </w:p>
        </w:tc>
      </w:tr>
      <w:tr w14:paraId="1C32EA5C">
        <w:tblPrEx/>
        <w:trPr>
          <w:trHeight w:val="350" w:hRule="atLeast"/>
        </w:trPr>
        <w:tc>
          <w:tcPr>
            <w:tcW w:w="1244" w:type="dxa"/>
            <w:tcBorders/>
          </w:tcPr>
          <w:p w14:paraId="FF290034">
            <w:pPr>
              <w:pStyle w:val="style4098"/>
              <w:spacing w:before="89" w:lineRule="auto" w:line="219"/>
              <w:ind w:left="437"/>
              <w:rPr/>
            </w:pPr>
            <w:r>
              <w:rPr>
                <w:b/>
                <w:bCs/>
                <w:spacing w:val="-4"/>
              </w:rPr>
              <w:t>方歌</w:t>
            </w:r>
          </w:p>
        </w:tc>
        <w:tc>
          <w:tcPr>
            <w:tcW w:w="8086" w:type="dxa"/>
            <w:tcBorders/>
          </w:tcPr>
          <w:p w14:paraId="D5AF77ED">
            <w:pPr>
              <w:pStyle w:val="style4098"/>
              <w:spacing w:before="92" w:lineRule="auto" w:line="219"/>
              <w:ind w:left="90"/>
              <w:rPr/>
            </w:pPr>
            <w:r>
              <w:t>新加黄龙草硝黄，参归麦地玄海姜。滋阴益气热便</w:t>
            </w:r>
            <w:r>
              <w:rPr>
                <w:spacing w:val="-1"/>
              </w:rPr>
              <w:t>泻，热结里实气阴伤</w:t>
            </w:r>
          </w:p>
        </w:tc>
      </w:tr>
      <w:tr w14:paraId="CEDBB2C9">
        <w:tblPrEx/>
        <w:trPr>
          <w:trHeight w:val="350" w:hRule="atLeast"/>
        </w:trPr>
        <w:tc>
          <w:tcPr>
            <w:tcW w:w="1244" w:type="dxa"/>
            <w:tcBorders/>
          </w:tcPr>
          <w:p w14:paraId="5DAC4190">
            <w:pPr>
              <w:pStyle w:val="style4098"/>
              <w:spacing w:before="91" w:lineRule="auto" w:line="221"/>
              <w:ind w:left="437"/>
              <w:rPr/>
            </w:pPr>
            <w:r>
              <w:rPr>
                <w:b/>
                <w:bCs/>
                <w:spacing w:val="-5"/>
              </w:rPr>
              <w:t>组成</w:t>
            </w:r>
          </w:p>
        </w:tc>
        <w:tc>
          <w:tcPr>
            <w:tcW w:w="8086" w:type="dxa"/>
            <w:tcBorders/>
          </w:tcPr>
          <w:p w14:paraId="198D9D61">
            <w:pPr>
              <w:pStyle w:val="style4098"/>
              <w:spacing w:before="92" w:lineRule="auto" w:line="219"/>
              <w:ind w:left="90"/>
              <w:rPr/>
            </w:pPr>
            <w:r>
              <w:rPr>
                <w:color w:val="00b9e7"/>
              </w:rPr>
              <w:t xml:space="preserve">大黄 </w:t>
            </w:r>
            <w:r>
              <w:rPr>
                <w:color w:val="00c3ea"/>
              </w:rPr>
              <w:t xml:space="preserve">芒硝 </w:t>
            </w:r>
            <w:r>
              <w:rPr>
                <w:color w:val="00adec"/>
              </w:rPr>
              <w:t xml:space="preserve">生地 </w:t>
            </w:r>
            <w:r>
              <w:rPr>
                <w:color w:val="00bceb"/>
              </w:rPr>
              <w:t xml:space="preserve">麦冬 </w:t>
            </w:r>
            <w:r>
              <w:rPr>
                <w:color w:val="00b4eb"/>
              </w:rPr>
              <w:t xml:space="preserve">玄参 </w:t>
            </w:r>
            <w:r>
              <w:rPr>
                <w:color w:val="00adec"/>
              </w:rPr>
              <w:t xml:space="preserve">当归 </w:t>
            </w:r>
            <w:r>
              <w:rPr>
                <w:color w:val="00bceb"/>
              </w:rPr>
              <w:t xml:space="preserve">海参 </w:t>
            </w:r>
            <w:r>
              <w:rPr>
                <w:color w:val="00abe9"/>
              </w:rPr>
              <w:t>人参</w:t>
            </w:r>
            <w:r>
              <w:rPr>
                <w:color w:val="00abe9"/>
                <w:spacing w:val="-1"/>
              </w:rPr>
              <w:t xml:space="preserve"> </w:t>
            </w:r>
            <w:r>
              <w:rPr>
                <w:color w:val="00bae9"/>
                <w:spacing w:val="-1"/>
              </w:rPr>
              <w:t xml:space="preserve">姜汁 </w:t>
            </w:r>
            <w:r>
              <w:rPr>
                <w:color w:val="00b2e8"/>
                <w:spacing w:val="-1"/>
              </w:rPr>
              <w:t>生甘草</w:t>
            </w:r>
          </w:p>
        </w:tc>
      </w:tr>
      <w:tr w14:paraId="C71F5A6D">
        <w:tblPrEx/>
        <w:trPr>
          <w:trHeight w:val="799" w:hRule="atLeast"/>
        </w:trPr>
        <w:tc>
          <w:tcPr>
            <w:tcW w:w="1244" w:type="dxa"/>
            <w:tcBorders/>
          </w:tcPr>
          <w:p w14:paraId="86667CBB">
            <w:pPr>
              <w:pStyle w:val="style0"/>
              <w:spacing w:lineRule="auto" w:line="251"/>
              <w:rPr>
                <w:rFonts w:ascii="Arial"/>
                <w:sz w:val="21"/>
              </w:rPr>
            </w:pPr>
          </w:p>
          <w:p w14:paraId="1DD967C8">
            <w:pPr>
              <w:pStyle w:val="style4098"/>
              <w:spacing w:before="59" w:lineRule="auto" w:line="221"/>
              <w:ind w:left="437"/>
              <w:rPr/>
            </w:pPr>
            <w:r>
              <w:rPr>
                <w:b/>
                <w:bCs/>
                <w:spacing w:val="-5"/>
              </w:rPr>
              <w:t>用法</w:t>
            </w:r>
          </w:p>
        </w:tc>
        <w:tc>
          <w:tcPr>
            <w:tcW w:w="8086" w:type="dxa"/>
            <w:tcBorders/>
          </w:tcPr>
          <w:p w14:paraId="15BF876D">
            <w:pPr>
              <w:pStyle w:val="style4098"/>
              <w:spacing w:before="91" w:lineRule="auto" w:line="234"/>
              <w:ind w:left="90" w:firstLine="20"/>
              <w:jc w:val="both"/>
              <w:rPr/>
            </w:pPr>
            <w:r>
              <w:rPr>
                <w:spacing w:val="-7"/>
              </w:rPr>
              <w:t>以水八杯，煮取三杯。先用一杯，冲参汁五分，姜汁二匙，顿服之。如腹中有响声，或转矢气者，为欲便</w:t>
            </w:r>
            <w:r>
              <w:rPr>
                <w:spacing w:val="5"/>
              </w:rPr>
              <w:t xml:space="preserve"> </w:t>
            </w:r>
            <w:r>
              <w:rPr>
                <w:spacing w:val="-11"/>
              </w:rPr>
              <w:t>也，</w:t>
            </w:r>
            <w:r>
              <w:rPr>
                <w:spacing w:val="-10"/>
              </w:rPr>
              <w:t>候一二时不便，再如前法服一杯；候二十四刻不便，再服第三杯。如服一杯，即得便，</w:t>
            </w:r>
            <w:r>
              <w:rPr>
                <w:spacing w:val="-11"/>
              </w:rPr>
              <w:t>止后服，酌服</w:t>
            </w:r>
            <w:r>
              <w:rPr>
                <w:spacing w:val="-9"/>
              </w:rPr>
              <w:t>益</w:t>
            </w:r>
            <w:r>
              <w:t xml:space="preserve"> </w:t>
            </w:r>
            <w:r>
              <w:t>胃汤(沙参、麦冬、冰糖、细生地、玉竹)一剂。余参或可加入</w:t>
            </w:r>
          </w:p>
        </w:tc>
      </w:tr>
      <w:tr w14:paraId="785F7FA6">
        <w:tblPrEx/>
        <w:trPr>
          <w:trHeight w:val="360" w:hRule="atLeast"/>
        </w:trPr>
        <w:tc>
          <w:tcPr>
            <w:tcW w:w="1244" w:type="dxa"/>
            <w:tcBorders/>
          </w:tcPr>
          <w:p w14:paraId="E29E7D3F">
            <w:pPr>
              <w:pStyle w:val="style4098"/>
              <w:spacing w:before="92" w:lineRule="auto" w:line="221"/>
              <w:ind w:left="437"/>
              <w:rPr/>
            </w:pPr>
            <w:r>
              <w:rPr>
                <w:b/>
                <w:bCs/>
                <w:spacing w:val="6"/>
              </w:rPr>
              <w:t>功用</w:t>
            </w:r>
          </w:p>
        </w:tc>
        <w:tc>
          <w:tcPr>
            <w:tcW w:w="8086" w:type="dxa"/>
            <w:tcBorders/>
          </w:tcPr>
          <w:p w14:paraId="0E4E6A5A">
            <w:pPr>
              <w:pStyle w:val="style4098"/>
              <w:spacing w:before="94" w:lineRule="auto" w:line="219"/>
              <w:ind w:left="90"/>
              <w:rPr/>
            </w:pPr>
            <w:r>
              <w:rPr>
                <w:color w:val="00bbea"/>
                <w:spacing w:val="2"/>
              </w:rPr>
              <w:t>滋阴益气，泄热通便</w:t>
            </w:r>
            <w:r>
              <w:rPr>
                <w:spacing w:val="2"/>
              </w:rPr>
              <w:t>(泻结泄热)</w:t>
            </w:r>
          </w:p>
        </w:tc>
      </w:tr>
      <w:tr w14:paraId="706EE4A7">
        <w:tblPrEx/>
        <w:trPr>
          <w:trHeight w:val="350" w:hRule="atLeast"/>
        </w:trPr>
        <w:tc>
          <w:tcPr>
            <w:tcW w:w="1244" w:type="dxa"/>
            <w:tcBorders/>
          </w:tcPr>
          <w:p w14:paraId="6F081DB9">
            <w:pPr>
              <w:pStyle w:val="style4098"/>
              <w:spacing w:before="97" w:lineRule="auto" w:line="224"/>
              <w:ind w:left="437"/>
              <w:rPr/>
            </w:pPr>
            <w:r>
              <w:rPr>
                <w:b/>
                <w:bCs/>
                <w:spacing w:val="-5"/>
              </w:rPr>
              <w:t>主治</w:t>
            </w:r>
          </w:p>
        </w:tc>
        <w:tc>
          <w:tcPr>
            <w:tcW w:w="8086" w:type="dxa"/>
            <w:tcBorders/>
          </w:tcPr>
          <w:p w14:paraId="1E5FBB41">
            <w:pPr>
              <w:pStyle w:val="style4098"/>
              <w:spacing w:before="93" w:lineRule="auto" w:line="219"/>
              <w:jc w:val="right"/>
              <w:rPr/>
            </w:pPr>
            <w:r>
              <w:rPr>
                <w:color w:val="00b6ed"/>
                <w:spacing w:val="-15"/>
              </w:rPr>
              <w:t>热结</w:t>
            </w:r>
            <w:r>
              <w:rPr>
                <w:color w:val="00b6ed"/>
                <w:spacing w:val="-14"/>
              </w:rPr>
              <w:t>里实，气阴不足证。</w:t>
            </w:r>
            <w:r>
              <w:rPr>
                <w:spacing w:val="-14"/>
              </w:rPr>
              <w:t>大便秘结，腹胀而硬，神倦少气，口干咽燥，唇裂舌焦，苔焦黄或焦黑燥裂，脉沉</w:t>
            </w:r>
            <w:r>
              <w:rPr>
                <w:spacing w:val="-12"/>
              </w:rPr>
              <w:t>细</w:t>
            </w:r>
          </w:p>
        </w:tc>
      </w:tr>
      <w:tr w14:paraId="DB6BAF78">
        <w:tblPrEx/>
        <w:trPr>
          <w:trHeight w:val="1239" w:hRule="atLeast"/>
        </w:trPr>
        <w:tc>
          <w:tcPr>
            <w:tcW w:w="1244" w:type="dxa"/>
            <w:tcBorders/>
          </w:tcPr>
          <w:p w14:paraId="E0629200">
            <w:pPr>
              <w:pStyle w:val="style0"/>
              <w:spacing w:lineRule="auto" w:line="470"/>
              <w:rPr>
                <w:rFonts w:ascii="Arial"/>
                <w:sz w:val="21"/>
              </w:rPr>
            </w:pPr>
          </w:p>
          <w:p w14:paraId="8E3A122E">
            <w:pPr>
              <w:pStyle w:val="style4098"/>
              <w:spacing w:before="59" w:lineRule="auto" w:line="220"/>
              <w:ind w:left="437"/>
              <w:rPr/>
            </w:pPr>
            <w:r>
              <w:rPr>
                <w:b/>
                <w:bCs/>
                <w:spacing w:val="-4"/>
              </w:rPr>
              <w:t>方解</w:t>
            </w:r>
          </w:p>
        </w:tc>
        <w:tc>
          <w:tcPr>
            <w:tcW w:w="8086" w:type="dxa"/>
            <w:tcBorders/>
          </w:tcPr>
          <w:p w14:paraId="6228FA7D">
            <w:pPr>
              <w:pStyle w:val="style4098"/>
              <w:spacing w:before="73" w:lineRule="exact" w:line="261"/>
              <w:ind w:left="90"/>
              <w:rPr/>
            </w:pPr>
            <w:r>
              <w:rPr>
                <w:color w:val="00abe9"/>
                <w:position w:val="5"/>
              </w:rPr>
              <w:t>大黄、芒硝、甘草(调胃承气汤)</w:t>
            </w:r>
            <w:r>
              <w:rPr>
                <w:position w:val="5"/>
              </w:rPr>
              <w:t>:缓下热结</w:t>
            </w:r>
          </w:p>
          <w:p w14:paraId="7B8EAEDC">
            <w:pPr>
              <w:pStyle w:val="style4098"/>
              <w:spacing w:lineRule="auto" w:line="219"/>
              <w:ind w:left="90"/>
              <w:rPr/>
            </w:pPr>
            <w:r>
              <w:rPr>
                <w:color w:val="00b2e8"/>
                <w:spacing w:val="-1"/>
              </w:rPr>
              <w:t>人参、甘草、当归：</w:t>
            </w:r>
            <w:r>
              <w:rPr>
                <w:spacing w:val="-1"/>
              </w:rPr>
              <w:t>益气养血</w:t>
            </w:r>
          </w:p>
          <w:p w14:paraId="31340014">
            <w:pPr>
              <w:pStyle w:val="style4098"/>
              <w:spacing w:before="15" w:lineRule="auto" w:line="219"/>
              <w:ind w:left="90"/>
              <w:rPr/>
            </w:pPr>
            <w:r>
              <w:rPr>
                <w:color w:val="00b5ec"/>
                <w:spacing w:val="-1"/>
              </w:rPr>
              <w:t>生地、玄参、麦冬、海参：重</w:t>
            </w:r>
            <w:r>
              <w:rPr>
                <w:spacing w:val="-1"/>
              </w:rPr>
              <w:t>用，滋阴增液</w:t>
            </w:r>
          </w:p>
          <w:p w14:paraId="7493C4F4">
            <w:pPr>
              <w:pStyle w:val="style4098"/>
              <w:spacing w:before="25" w:lineRule="auto" w:line="219"/>
              <w:ind w:left="90" w:right="5"/>
              <w:rPr/>
            </w:pPr>
            <w:r>
              <w:rPr>
                <w:color w:val="00aeed"/>
                <w:spacing w:val="-6"/>
              </w:rPr>
              <w:t>人参</w:t>
            </w:r>
            <w:r>
              <w:rPr>
                <w:spacing w:val="-6"/>
              </w:rPr>
              <w:t>：振奋胃气。</w:t>
            </w:r>
            <w:r>
              <w:rPr>
                <w:color w:val="00b8f0"/>
                <w:spacing w:val="-6"/>
              </w:rPr>
              <w:t>姜汁</w:t>
            </w:r>
            <w:r>
              <w:rPr>
                <w:spacing w:val="-6"/>
              </w:rPr>
              <w:t>：①防止拒药；②振奋</w:t>
            </w:r>
            <w:r>
              <w:rPr>
                <w:spacing w:val="-7"/>
              </w:rPr>
              <w:t>胃气；既可防呕逆拒药，更借姜以振胃气，不可单纯理解为</w:t>
            </w:r>
            <w:r>
              <w:t xml:space="preserve"> </w:t>
            </w:r>
            <w:r>
              <w:rPr>
                <w:spacing w:val="-2"/>
              </w:rPr>
              <w:t>反佐之意</w:t>
            </w:r>
          </w:p>
        </w:tc>
      </w:tr>
      <w:tr w14:paraId="910E2FF9">
        <w:tblPrEx/>
        <w:trPr>
          <w:trHeight w:val="359" w:hRule="atLeast"/>
        </w:trPr>
        <w:tc>
          <w:tcPr>
            <w:tcW w:w="9330" w:type="dxa"/>
            <w:gridSpan w:val="2"/>
            <w:tcBorders/>
            <w:shd w:val="clear" w:color="auto" w:fill="00a4f4"/>
          </w:tcPr>
          <w:p w14:paraId="F5FD1ECF">
            <w:pPr>
              <w:pStyle w:val="style4098"/>
              <w:spacing w:before="92" w:lineRule="auto" w:line="219"/>
              <w:ind w:left="4207"/>
              <w:rPr/>
            </w:pPr>
            <w:r>
              <w:rPr>
                <w:b/>
                <w:bCs/>
                <w:color w:val="ffffff"/>
                <w:spacing w:val="-4"/>
              </w:rPr>
              <w:t>增液承气汤</w:t>
            </w:r>
          </w:p>
        </w:tc>
      </w:tr>
      <w:tr w14:paraId="F34018DF">
        <w:tblPrEx/>
        <w:trPr>
          <w:trHeight w:val="350" w:hRule="atLeast"/>
        </w:trPr>
        <w:tc>
          <w:tcPr>
            <w:tcW w:w="1244" w:type="dxa"/>
            <w:tcBorders/>
          </w:tcPr>
          <w:p w14:paraId="6ED36DD5">
            <w:pPr>
              <w:pStyle w:val="style4098"/>
              <w:spacing w:before="92" w:lineRule="auto" w:line="219"/>
              <w:ind w:left="437"/>
              <w:rPr/>
            </w:pPr>
            <w:r>
              <w:rPr>
                <w:b/>
                <w:bCs/>
                <w:spacing w:val="-4"/>
              </w:rPr>
              <w:t>方歌</w:t>
            </w:r>
          </w:p>
        </w:tc>
        <w:tc>
          <w:tcPr>
            <w:tcW w:w="8086" w:type="dxa"/>
            <w:tcBorders/>
          </w:tcPr>
          <w:p w14:paraId="307FDE51">
            <w:pPr>
              <w:pStyle w:val="style4098"/>
              <w:spacing w:before="96" w:lineRule="auto" w:line="219"/>
              <w:ind w:left="90"/>
              <w:rPr/>
            </w:pPr>
            <w:r>
              <w:t>增液承气玄地冬，更加硝黄力量雄。温病阴亏实热</w:t>
            </w:r>
            <w:r>
              <w:rPr>
                <w:spacing w:val="-1"/>
              </w:rPr>
              <w:t>结，养阴泻热肠道通</w:t>
            </w:r>
          </w:p>
        </w:tc>
      </w:tr>
      <w:tr w14:paraId="95A07BB5">
        <w:tblPrEx/>
        <w:trPr>
          <w:trHeight w:val="350" w:hRule="atLeast"/>
        </w:trPr>
        <w:tc>
          <w:tcPr>
            <w:tcW w:w="1244" w:type="dxa"/>
            <w:tcBorders/>
          </w:tcPr>
          <w:p w14:paraId="FA792CD9">
            <w:pPr>
              <w:pStyle w:val="style4098"/>
              <w:spacing w:before="94" w:lineRule="auto" w:line="221"/>
              <w:ind w:left="437"/>
              <w:rPr/>
            </w:pPr>
            <w:r>
              <w:rPr>
                <w:b/>
                <w:bCs/>
                <w:spacing w:val="-5"/>
              </w:rPr>
              <w:t>组成</w:t>
            </w:r>
          </w:p>
        </w:tc>
        <w:tc>
          <w:tcPr>
            <w:tcW w:w="8086" w:type="dxa"/>
            <w:tcBorders/>
          </w:tcPr>
          <w:p w14:paraId="4A442AF1">
            <w:pPr>
              <w:pStyle w:val="style4098"/>
              <w:spacing w:before="95" w:lineRule="auto" w:line="219"/>
              <w:ind w:left="90"/>
              <w:rPr/>
            </w:pPr>
            <w:r>
              <w:rPr>
                <w:color w:val="00b3e9"/>
                <w:spacing w:val="1"/>
              </w:rPr>
              <w:t>玄参</w:t>
            </w:r>
            <w:r>
              <w:rPr>
                <w:spacing w:val="1"/>
              </w:rPr>
              <w:t xml:space="preserve">一两 </w:t>
            </w:r>
            <w:r>
              <w:rPr>
                <w:color w:val="00b3ea"/>
                <w:spacing w:val="1"/>
              </w:rPr>
              <w:t>麦冬</w:t>
            </w:r>
            <w:r>
              <w:rPr>
                <w:spacing w:val="1"/>
              </w:rPr>
              <w:t xml:space="preserve">八钱 </w:t>
            </w:r>
            <w:r>
              <w:rPr>
                <w:color w:val="00aceb"/>
                <w:spacing w:val="1"/>
              </w:rPr>
              <w:t>细生地</w:t>
            </w:r>
            <w:r>
              <w:rPr>
                <w:spacing w:val="1"/>
              </w:rPr>
              <w:t xml:space="preserve">八钱 </w:t>
            </w:r>
            <w:r>
              <w:rPr>
                <w:color w:val="00b0e6"/>
                <w:spacing w:val="1"/>
              </w:rPr>
              <w:t>大黄</w:t>
            </w:r>
            <w:r>
              <w:rPr>
                <w:spacing w:val="1"/>
              </w:rPr>
              <w:t xml:space="preserve">三钱 </w:t>
            </w:r>
            <w:r>
              <w:rPr>
                <w:color w:val="00bae8"/>
                <w:spacing w:val="1"/>
              </w:rPr>
              <w:t>芒硝</w:t>
            </w:r>
            <w:r>
              <w:rPr>
                <w:spacing w:val="1"/>
              </w:rPr>
              <w:t>一钱五分(君药：玄参)</w:t>
            </w:r>
          </w:p>
        </w:tc>
      </w:tr>
      <w:tr w14:paraId="5CA84A8E">
        <w:tblPrEx/>
        <w:trPr>
          <w:trHeight w:val="350" w:hRule="atLeast"/>
        </w:trPr>
        <w:tc>
          <w:tcPr>
            <w:tcW w:w="1244" w:type="dxa"/>
            <w:tcBorders/>
          </w:tcPr>
          <w:p w14:paraId="5A263185">
            <w:pPr>
              <w:pStyle w:val="style4098"/>
              <w:spacing w:before="94" w:lineRule="auto" w:line="221"/>
              <w:ind w:left="437"/>
              <w:rPr/>
            </w:pPr>
            <w:r>
              <w:rPr>
                <w:b/>
                <w:bCs/>
                <w:spacing w:val="-5"/>
              </w:rPr>
              <w:t>用法</w:t>
            </w:r>
          </w:p>
        </w:tc>
        <w:tc>
          <w:tcPr>
            <w:tcW w:w="8086" w:type="dxa"/>
            <w:tcBorders/>
          </w:tcPr>
          <w:p w14:paraId="15053B23">
            <w:pPr>
              <w:pStyle w:val="style4098"/>
              <w:spacing w:before="95" w:lineRule="auto" w:line="219"/>
              <w:ind w:left="90"/>
              <w:rPr/>
            </w:pPr>
            <w:r>
              <w:rPr>
                <w:spacing w:val="-1"/>
              </w:rPr>
              <w:t>水八杯，煮取二杯，先服一杯，不知，再服</w:t>
            </w:r>
          </w:p>
        </w:tc>
      </w:tr>
      <w:tr w14:paraId="C1086041">
        <w:tblPrEx/>
        <w:trPr>
          <w:trHeight w:val="350" w:hRule="atLeast"/>
        </w:trPr>
        <w:tc>
          <w:tcPr>
            <w:tcW w:w="1244" w:type="dxa"/>
            <w:tcBorders/>
          </w:tcPr>
          <w:p w14:paraId="A52E8110">
            <w:pPr>
              <w:pStyle w:val="style4098"/>
              <w:spacing w:before="94" w:lineRule="auto" w:line="221"/>
              <w:ind w:left="437"/>
              <w:rPr/>
            </w:pPr>
            <w:r>
              <w:rPr>
                <w:b/>
                <w:bCs/>
                <w:spacing w:val="6"/>
              </w:rPr>
              <w:t>功用</w:t>
            </w:r>
          </w:p>
        </w:tc>
        <w:tc>
          <w:tcPr>
            <w:tcW w:w="8086" w:type="dxa"/>
            <w:tcBorders/>
          </w:tcPr>
          <w:p w14:paraId="8DFE7EEB">
            <w:pPr>
              <w:pStyle w:val="style4098"/>
              <w:spacing w:before="96" w:lineRule="auto" w:line="219"/>
              <w:ind w:left="90"/>
              <w:rPr/>
            </w:pPr>
            <w:r>
              <w:rPr>
                <w:color w:val="00b5ec"/>
                <w:spacing w:val="-1"/>
              </w:rPr>
              <w:t>滋阴增液，泄热通便</w:t>
            </w:r>
          </w:p>
        </w:tc>
      </w:tr>
      <w:tr w14:paraId="861BCC69">
        <w:tblPrEx/>
        <w:trPr>
          <w:trHeight w:val="529" w:hRule="atLeast"/>
        </w:trPr>
        <w:tc>
          <w:tcPr>
            <w:tcW w:w="1244" w:type="dxa"/>
            <w:tcBorders/>
          </w:tcPr>
          <w:p w14:paraId="5FBCCDED">
            <w:pPr>
              <w:pStyle w:val="style4098"/>
              <w:spacing w:before="188" w:lineRule="auto" w:line="224"/>
              <w:ind w:left="437"/>
              <w:rPr/>
            </w:pPr>
            <w:r>
              <w:rPr>
                <w:b/>
                <w:bCs/>
                <w:spacing w:val="-5"/>
              </w:rPr>
              <w:t>主治</w:t>
            </w:r>
          </w:p>
        </w:tc>
        <w:tc>
          <w:tcPr>
            <w:tcW w:w="8086" w:type="dxa"/>
            <w:tcBorders/>
          </w:tcPr>
          <w:p w14:paraId="A14AC602">
            <w:pPr>
              <w:pStyle w:val="style4098"/>
              <w:spacing w:before="75" w:lineRule="auto" w:line="219"/>
              <w:jc w:val="right"/>
              <w:rPr/>
            </w:pPr>
            <w:r>
              <w:rPr>
                <w:color w:val="007fa6"/>
                <w:spacing w:val="-2"/>
              </w:rPr>
              <w:t>阳明热结阴亏证(热结阴虚燥结便秘)。燥屎不行</w:t>
            </w:r>
            <w:r>
              <w:rPr>
                <w:color w:val="007fa6"/>
                <w:spacing w:val="-3"/>
              </w:rPr>
              <w:t>，下之不通，脘腹胀满，口干唇燥，舌红苔黄或焦黄而</w:t>
            </w:r>
          </w:p>
          <w:p w14:paraId="AA1B4B9C">
            <w:pPr>
              <w:pStyle w:val="style4098"/>
              <w:spacing w:before="26" w:lineRule="auto" w:line="209"/>
              <w:ind w:left="90"/>
              <w:rPr/>
            </w:pPr>
            <w:r>
              <w:t>干，脉细数；也可治痔疮日久，大便燥结不通，属于阴虚</w:t>
            </w:r>
            <w:r>
              <w:rPr>
                <w:spacing w:val="-1"/>
              </w:rPr>
              <w:t>血少，肠中燥热者</w:t>
            </w:r>
          </w:p>
        </w:tc>
      </w:tr>
      <w:tr w14:paraId="3BEBEB30">
        <w:tblPrEx/>
        <w:trPr>
          <w:trHeight w:val="355" w:hRule="atLeast"/>
        </w:trPr>
        <w:tc>
          <w:tcPr>
            <w:tcW w:w="1244" w:type="dxa"/>
            <w:tcBorders/>
          </w:tcPr>
          <w:p w14:paraId="E580F879">
            <w:pPr>
              <w:pStyle w:val="style4098"/>
              <w:spacing w:before="94" w:lineRule="auto" w:line="219"/>
              <w:ind w:left="437"/>
              <w:rPr/>
            </w:pPr>
            <w:r>
              <w:rPr>
                <w:b/>
                <w:bCs/>
                <w:spacing w:val="-4"/>
              </w:rPr>
              <w:t>特点</w:t>
            </w:r>
          </w:p>
        </w:tc>
        <w:tc>
          <w:tcPr>
            <w:tcW w:w="8086" w:type="dxa"/>
            <w:tcBorders/>
          </w:tcPr>
          <w:p w14:paraId="4D1725DF">
            <w:pPr>
              <w:pStyle w:val="style4098"/>
              <w:spacing w:before="97" w:lineRule="auto" w:line="219"/>
              <w:ind w:left="90"/>
              <w:rPr/>
            </w:pPr>
            <w:r>
              <w:rPr>
                <w:spacing w:val="-1"/>
              </w:rPr>
              <w:t>热结阴亏，肠燥便秘基础方。体现</w:t>
            </w:r>
            <w:r>
              <w:rPr>
                <w:color w:val="00bae8"/>
                <w:spacing w:val="-1"/>
              </w:rPr>
              <w:t>增水行舟</w:t>
            </w:r>
          </w:p>
        </w:tc>
      </w:tr>
    </w:tbl>
    <w:p w14:paraId="FD46EF02">
      <w:pPr>
        <w:pStyle w:val="style66"/>
        <w:rPr/>
      </w:pPr>
    </w:p>
    <w:p w14:paraId="932AB216">
      <w:pPr>
        <w:pStyle w:val="style0"/>
        <w:rPr/>
        <w:sectPr>
          <w:footerReference w:type="default" r:id="rId60"/>
          <w:pgSz w:w="11900" w:h="16830" w:orient="portrait"/>
          <w:pgMar w:top="1170" w:right="230" w:bottom="1446" w:left="1475" w:header="0" w:footer="1203" w:gutter="0"/>
        </w:sectPr>
      </w:pPr>
    </w:p>
    <w:p w14:paraId="C908662A">
      <w:pPr>
        <w:pStyle w:val="style0"/>
        <w:spacing w:before="51" w:lineRule="auto" w:line="225"/>
        <w:ind w:left="1538"/>
        <w:rPr>
          <w:rFonts w:ascii="SimHei" w:cs="SimHei" w:eastAsia="SimHei" w:hAnsi="SimHei"/>
          <w:sz w:val="25"/>
          <w:szCs w:val="25"/>
        </w:rPr>
      </w:pPr>
      <w:r>
        <w:rPr>
          <w:rFonts w:ascii="SimHei" w:cs="SimHei" w:eastAsia="SimHei" w:hAnsi="SimHei"/>
          <w:b/>
          <w:bCs/>
          <w:spacing w:val="-13"/>
          <w:sz w:val="25"/>
          <w:szCs w:val="25"/>
        </w:rPr>
        <w:t>中医考研</w:t>
      </w:r>
      <w:r>
        <w:rPr>
          <w:rFonts w:ascii="SimHei" w:cs="SimHei" w:eastAsia="SimHei" w:hAnsi="SimHei"/>
          <w:spacing w:val="8"/>
          <w:sz w:val="25"/>
          <w:szCs w:val="25"/>
        </w:rPr>
        <w:t xml:space="preserve">        </w:t>
      </w:r>
      <w:r>
        <w:rPr>
          <w:rFonts w:ascii="SimHei" w:cs="SimHei" w:eastAsia="SimHei" w:hAnsi="SimHei"/>
          <w:b/>
          <w:bCs/>
          <w:spacing w:val="-13"/>
          <w:sz w:val="25"/>
          <w:szCs w:val="25"/>
        </w:rPr>
        <w:t>笔记</w:t>
      </w:r>
    </w:p>
    <w:p w14:paraId="0C034538">
      <w:pPr>
        <w:pStyle w:val="style0"/>
        <w:spacing w:before="58"/>
        <w:rPr/>
      </w:pPr>
    </w:p>
    <w:p w14:paraId="B9D741A4">
      <w:pPr>
        <w:pStyle w:val="style0"/>
        <w:spacing w:before="58"/>
        <w:rPr/>
      </w:pPr>
    </w:p>
    <w:tbl>
      <w:tblPr>
        <w:tblStyle w:val="style4097"/>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4"/>
        <w:gridCol w:w="8126"/>
      </w:tblGrid>
      <w:tr w14:paraId="F185B6FD">
        <w:trPr>
          <w:trHeight w:val="352" w:hRule="atLeast"/>
        </w:trPr>
        <w:tc>
          <w:tcPr>
            <w:tcW w:w="9400" w:type="dxa"/>
            <w:gridSpan w:val="2"/>
            <w:tcBorders/>
            <w:shd w:val="clear" w:color="auto" w:fill="00a7f4"/>
          </w:tcPr>
          <w:p w14:paraId="326EBA7E">
            <w:pPr>
              <w:pStyle w:val="style4098"/>
              <w:spacing w:before="89" w:lineRule="auto" w:line="219"/>
              <w:ind w:left="4197"/>
              <w:rPr/>
            </w:pPr>
            <w:r>
              <w:rPr>
                <w:b/>
                <w:bCs/>
                <w:color w:val="ffffff"/>
                <w:spacing w:val="-4"/>
              </w:rPr>
              <w:t>增液承气汤</w:t>
            </w:r>
          </w:p>
        </w:tc>
      </w:tr>
      <w:tr w14:paraId="96A7782F">
        <w:tblPrEx/>
        <w:trPr>
          <w:trHeight w:val="798" w:hRule="atLeast"/>
        </w:trPr>
        <w:tc>
          <w:tcPr>
            <w:tcW w:w="1274" w:type="dxa"/>
            <w:tcBorders/>
          </w:tcPr>
          <w:p w14:paraId="CE1B72BD">
            <w:pPr>
              <w:pStyle w:val="style0"/>
              <w:spacing w:lineRule="auto" w:line="247"/>
              <w:rPr>
                <w:rFonts w:ascii="Arial"/>
                <w:sz w:val="21"/>
              </w:rPr>
            </w:pPr>
          </w:p>
          <w:p w14:paraId="BF0E753A">
            <w:pPr>
              <w:pStyle w:val="style4098"/>
              <w:spacing w:before="59" w:lineRule="auto" w:line="219"/>
              <w:ind w:left="277"/>
              <w:rPr/>
            </w:pPr>
            <w:r>
              <w:rPr>
                <w:b/>
                <w:bCs/>
                <w:spacing w:val="-4"/>
              </w:rPr>
              <w:t>配伍特点</w:t>
            </w:r>
          </w:p>
        </w:tc>
        <w:tc>
          <w:tcPr>
            <w:tcW w:w="8126" w:type="dxa"/>
            <w:tcBorders/>
          </w:tcPr>
          <w:p w14:paraId="51E7D722">
            <w:pPr>
              <w:pStyle w:val="style4098"/>
              <w:spacing w:before="69" w:lineRule="auto" w:line="219"/>
              <w:jc w:val="right"/>
              <w:rPr/>
            </w:pPr>
            <w:r>
              <w:rPr>
                <w:spacing w:val="-4"/>
              </w:rPr>
              <w:t>重用养阴之品与寒下之品相伍，攻补兼施，共成增水行舟之剂(重用甘寒，佐以苦寒，寓攻下于增水行舟</w:t>
            </w:r>
          </w:p>
          <w:p w14:paraId="116FFE95">
            <w:pPr>
              <w:pStyle w:val="style4098"/>
              <w:spacing w:before="47" w:lineRule="auto" w:line="219"/>
              <w:ind w:left="91"/>
              <w:rPr/>
            </w:pPr>
            <w:r>
              <w:rPr>
                <w:spacing w:val="4"/>
              </w:rPr>
              <w:t>之中，攻补兼施)</w:t>
            </w:r>
          </w:p>
          <w:p w14:paraId="A74E01D4">
            <w:pPr>
              <w:pStyle w:val="style4098"/>
              <w:spacing w:before="6" w:lineRule="auto" w:line="219"/>
              <w:jc w:val="right"/>
              <w:rPr/>
            </w:pPr>
            <w:r>
              <w:rPr>
                <w:spacing w:val="-2"/>
              </w:rPr>
              <w:t>滋阴增液与泻热通便合法，但重在滋养阴液，以泻下热结为辅，寓清于滋，寓泻于补，属增水行舟之法</w:t>
            </w:r>
          </w:p>
        </w:tc>
      </w:tr>
    </w:tbl>
    <w:p w14:paraId="6AFD64ED">
      <w:pPr>
        <w:pStyle w:val="style66"/>
        <w:spacing w:lineRule="auto" w:line="302"/>
        <w:rPr/>
      </w:pPr>
    </w:p>
    <w:p w14:paraId="930224AC">
      <w:pPr>
        <w:pStyle w:val="style66"/>
        <w:spacing w:lineRule="auto" w:line="303"/>
        <w:rPr/>
      </w:pPr>
    </w:p>
    <w:p w14:paraId="0E7D4D62">
      <w:pPr>
        <w:pStyle w:val="style0"/>
        <w:spacing w:before="81" w:lineRule="auto" w:line="219"/>
        <w:ind w:left="3608"/>
        <w:rPr>
          <w:rFonts w:ascii="SimSun" w:cs="SimSun" w:eastAsia="SimSun" w:hAnsi="SimSun"/>
          <w:sz w:val="25"/>
          <w:szCs w:val="25"/>
        </w:rPr>
      </w:pPr>
      <w:r>
        <w:rPr>
          <w:rFonts w:ascii="SimSun" w:cs="SimSun" w:eastAsia="SimSun" w:hAnsi="SimSun"/>
          <w:b/>
          <w:bCs/>
          <w:spacing w:val="10"/>
          <w:sz w:val="25"/>
          <w:szCs w:val="25"/>
        </w:rPr>
        <w:t>第十</w:t>
      </w:r>
      <w:r>
        <w:rPr>
          <w:rFonts w:ascii="SimSun" w:cs="SimSun" w:eastAsia="SimSun" w:hAnsi="SimSun"/>
          <w:spacing w:val="-73"/>
          <w:sz w:val="25"/>
          <w:szCs w:val="25"/>
        </w:rPr>
        <w:t xml:space="preserve"> </w:t>
      </w:r>
      <w:r>
        <w:rPr>
          <w:rFonts w:ascii="SimSun" w:cs="SimSun" w:eastAsia="SimSun" w:hAnsi="SimSun"/>
          <w:b/>
          <w:bCs/>
          <w:spacing w:val="10"/>
          <w:sz w:val="25"/>
          <w:szCs w:val="25"/>
        </w:rPr>
        <w:t>一</w:t>
      </w:r>
      <w:r>
        <w:rPr>
          <w:rFonts w:ascii="SimSun" w:cs="SimSun" w:eastAsia="SimSun" w:hAnsi="SimSun"/>
          <w:spacing w:val="-69"/>
          <w:sz w:val="25"/>
          <w:szCs w:val="25"/>
        </w:rPr>
        <w:t xml:space="preserve"> </w:t>
      </w:r>
      <w:r>
        <w:rPr>
          <w:rFonts w:ascii="SimSun" w:cs="SimSun" w:eastAsia="SimSun" w:hAnsi="SimSun"/>
          <w:b/>
          <w:bCs/>
          <w:spacing w:val="10"/>
          <w:sz w:val="25"/>
          <w:szCs w:val="25"/>
        </w:rPr>
        <w:t>章</w:t>
      </w:r>
      <w:r>
        <w:rPr>
          <w:rFonts w:ascii="SimSun" w:cs="SimSun" w:eastAsia="SimSun" w:hAnsi="SimSun"/>
          <w:spacing w:val="10"/>
          <w:sz w:val="25"/>
          <w:szCs w:val="25"/>
        </w:rPr>
        <w:t xml:space="preserve">  </w:t>
      </w:r>
      <w:r>
        <w:rPr>
          <w:rFonts w:ascii="SimSun" w:cs="SimSun" w:eastAsia="SimSun" w:hAnsi="SimSun"/>
          <w:b/>
          <w:bCs/>
          <w:spacing w:val="10"/>
          <w:sz w:val="25"/>
          <w:szCs w:val="25"/>
        </w:rPr>
        <w:t>和解剂</w:t>
      </w:r>
    </w:p>
    <w:p w14:paraId="248BAB1C">
      <w:pPr>
        <w:pStyle w:val="style66"/>
        <w:spacing w:lineRule="auto" w:line="264"/>
        <w:rPr/>
      </w:pPr>
    </w:p>
    <w:p w14:paraId="7527C87B">
      <w:pPr>
        <w:pStyle w:val="style66"/>
        <w:spacing w:lineRule="auto" w:line="264"/>
        <w:rPr/>
      </w:pPr>
    </w:p>
    <w:p w14:paraId="C41A6847">
      <w:pPr>
        <w:pStyle w:val="style0"/>
        <w:spacing w:before="82" w:lineRule="auto" w:line="222"/>
        <w:ind w:left="3748"/>
        <w:rPr>
          <w:rFonts w:ascii="SimHei" w:cs="SimHei" w:eastAsia="SimHei" w:hAnsi="SimHei"/>
          <w:sz w:val="25"/>
          <w:szCs w:val="25"/>
        </w:rPr>
      </w:pPr>
      <w:r>
        <w:rPr>
          <w:rFonts w:ascii="SimHei" w:cs="SimHei" w:eastAsia="SimHei" w:hAnsi="SimHei"/>
          <w:b/>
          <w:bCs/>
          <w:spacing w:val="-24"/>
          <w:w w:val="96"/>
          <w:sz w:val="25"/>
          <w:szCs w:val="25"/>
        </w:rPr>
        <w:t>第一节</w:t>
      </w:r>
      <w:r>
        <w:rPr>
          <w:rFonts w:ascii="SimHei" w:cs="SimHei" w:eastAsia="SimHei" w:hAnsi="SimHei"/>
          <w:spacing w:val="104"/>
          <w:sz w:val="25"/>
          <w:szCs w:val="25"/>
        </w:rPr>
        <w:t xml:space="preserve"> </w:t>
      </w:r>
      <w:r>
        <w:rPr>
          <w:rFonts w:ascii="SimHei" w:cs="SimHei" w:eastAsia="SimHei" w:hAnsi="SimHei"/>
          <w:b/>
          <w:bCs/>
          <w:spacing w:val="-24"/>
          <w:w w:val="96"/>
          <w:sz w:val="25"/>
          <w:szCs w:val="25"/>
        </w:rPr>
        <w:t>和解少阳剂</w:t>
      </w:r>
    </w:p>
    <w:p w14:paraId="A175EAC8">
      <w:pPr>
        <w:pStyle w:val="style0"/>
        <w:spacing w:before="77"/>
        <w:rPr/>
      </w:pPr>
    </w:p>
    <w:tbl>
      <w:tblPr>
        <w:tblStyle w:val="style4097"/>
        <w:tblW w:w="940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3"/>
        <w:gridCol w:w="8128"/>
      </w:tblGrid>
      <w:tr w14:paraId="57B11D3A">
        <w:trPr>
          <w:trHeight w:val="345" w:hRule="atLeast"/>
        </w:trPr>
        <w:tc>
          <w:tcPr>
            <w:tcW w:w="9401" w:type="dxa"/>
            <w:gridSpan w:val="2"/>
            <w:tcBorders/>
            <w:shd w:val="clear" w:color="auto" w:fill="00abf5"/>
          </w:tcPr>
          <w:p w14:paraId="E0A63834">
            <w:pPr>
              <w:pStyle w:val="style4098"/>
              <w:spacing w:before="89" w:lineRule="auto" w:line="219"/>
              <w:ind w:left="4267"/>
              <w:rPr>
                <w:sz w:val="17"/>
                <w:szCs w:val="17"/>
              </w:rPr>
            </w:pPr>
            <w:r>
              <w:rPr>
                <w:b/>
                <w:bCs/>
                <w:color w:val="ffffff"/>
                <w:spacing w:val="-4"/>
                <w:sz w:val="17"/>
                <w:szCs w:val="17"/>
              </w:rPr>
              <w:t>小柴胡汤</w:t>
            </w:r>
          </w:p>
        </w:tc>
      </w:tr>
      <w:tr w14:paraId="00464093">
        <w:tblPrEx/>
        <w:trPr>
          <w:trHeight w:val="309" w:hRule="atLeast"/>
        </w:trPr>
        <w:tc>
          <w:tcPr>
            <w:tcW w:w="1273" w:type="dxa"/>
            <w:tcBorders/>
          </w:tcPr>
          <w:p w14:paraId="F652AA28">
            <w:pPr>
              <w:pStyle w:val="style4098"/>
              <w:spacing w:before="63" w:lineRule="auto" w:line="219"/>
              <w:ind w:left="457"/>
              <w:rPr>
                <w:sz w:val="17"/>
                <w:szCs w:val="17"/>
              </w:rPr>
            </w:pPr>
            <w:r>
              <w:rPr>
                <w:b/>
                <w:bCs/>
                <w:spacing w:val="-4"/>
                <w:sz w:val="17"/>
                <w:szCs w:val="17"/>
              </w:rPr>
              <w:t>方歌</w:t>
            </w:r>
          </w:p>
        </w:tc>
        <w:tc>
          <w:tcPr>
            <w:tcW w:w="8128" w:type="dxa"/>
            <w:tcBorders/>
          </w:tcPr>
          <w:p w14:paraId="4E644096">
            <w:pPr>
              <w:pStyle w:val="style4098"/>
              <w:spacing w:before="67" w:lineRule="auto" w:line="219"/>
              <w:ind w:left="91"/>
              <w:rPr>
                <w:sz w:val="17"/>
                <w:szCs w:val="17"/>
              </w:rPr>
            </w:pPr>
            <w:r>
              <w:rPr>
                <w:sz w:val="17"/>
                <w:szCs w:val="17"/>
              </w:rPr>
              <w:t>小柴胡汤和解功，半夏人参甘草从。更加黄芩生姜枣，少阳百病此为宗</w:t>
            </w:r>
          </w:p>
        </w:tc>
      </w:tr>
      <w:tr w14:paraId="458C34B8">
        <w:tblPrEx/>
        <w:trPr>
          <w:trHeight w:val="340" w:hRule="atLeast"/>
        </w:trPr>
        <w:tc>
          <w:tcPr>
            <w:tcW w:w="1273" w:type="dxa"/>
            <w:tcBorders/>
          </w:tcPr>
          <w:p w14:paraId="67D2875E">
            <w:pPr>
              <w:pStyle w:val="style4098"/>
              <w:spacing w:before="86" w:lineRule="auto" w:line="221"/>
              <w:ind w:left="457"/>
              <w:rPr>
                <w:sz w:val="17"/>
                <w:szCs w:val="17"/>
              </w:rPr>
            </w:pPr>
            <w:r>
              <w:rPr>
                <w:b/>
                <w:bCs/>
                <w:spacing w:val="-4"/>
                <w:sz w:val="17"/>
                <w:szCs w:val="17"/>
              </w:rPr>
              <w:t>组成</w:t>
            </w:r>
          </w:p>
        </w:tc>
        <w:tc>
          <w:tcPr>
            <w:tcW w:w="8128" w:type="dxa"/>
            <w:tcBorders/>
          </w:tcPr>
          <w:p w14:paraId="059308D7">
            <w:pPr>
              <w:pStyle w:val="style4098"/>
              <w:spacing w:before="88" w:lineRule="auto" w:line="219"/>
              <w:ind w:left="91"/>
              <w:rPr>
                <w:sz w:val="17"/>
                <w:szCs w:val="17"/>
              </w:rPr>
            </w:pPr>
            <w:r>
              <w:rPr>
                <w:color w:val="00bdec"/>
                <w:sz w:val="17"/>
                <w:szCs w:val="17"/>
              </w:rPr>
              <w:t>柴胡</w:t>
            </w:r>
            <w:r>
              <w:rPr>
                <w:sz w:val="17"/>
                <w:szCs w:val="17"/>
              </w:rPr>
              <w:t xml:space="preserve">半斤  </w:t>
            </w:r>
            <w:r>
              <w:rPr>
                <w:color w:val="00bdec"/>
                <w:sz w:val="17"/>
                <w:szCs w:val="17"/>
              </w:rPr>
              <w:t>黄芩</w:t>
            </w:r>
            <w:r>
              <w:rPr>
                <w:sz w:val="17"/>
                <w:szCs w:val="17"/>
              </w:rPr>
              <w:t xml:space="preserve">三两  </w:t>
            </w:r>
            <w:r>
              <w:rPr>
                <w:color w:val="00b5ec"/>
                <w:sz w:val="17"/>
                <w:szCs w:val="17"/>
              </w:rPr>
              <w:t>人参</w:t>
            </w:r>
            <w:r>
              <w:rPr>
                <w:sz w:val="17"/>
                <w:szCs w:val="17"/>
              </w:rPr>
              <w:t xml:space="preserve">三两  </w:t>
            </w:r>
            <w:r>
              <w:rPr>
                <w:color w:val="00bae9"/>
                <w:sz w:val="17"/>
                <w:szCs w:val="17"/>
              </w:rPr>
              <w:t>炙甘草三</w:t>
            </w:r>
            <w:r>
              <w:rPr>
                <w:sz w:val="17"/>
                <w:szCs w:val="17"/>
              </w:rPr>
              <w:t xml:space="preserve">两  </w:t>
            </w:r>
            <w:r>
              <w:rPr>
                <w:color w:val="00b0e5"/>
                <w:spacing w:val="-1"/>
                <w:sz w:val="17"/>
                <w:szCs w:val="17"/>
              </w:rPr>
              <w:t>半夏</w:t>
            </w:r>
            <w:r>
              <w:rPr>
                <w:spacing w:val="-1"/>
                <w:sz w:val="17"/>
                <w:szCs w:val="17"/>
              </w:rPr>
              <w:t xml:space="preserve">半升  </w:t>
            </w:r>
            <w:r>
              <w:rPr>
                <w:color w:val="00bceb"/>
                <w:spacing w:val="-1"/>
                <w:sz w:val="17"/>
                <w:szCs w:val="17"/>
              </w:rPr>
              <w:t>生姜</w:t>
            </w:r>
            <w:r>
              <w:rPr>
                <w:spacing w:val="-1"/>
                <w:sz w:val="17"/>
                <w:szCs w:val="17"/>
              </w:rPr>
              <w:t>三两</w:t>
            </w:r>
            <w:r>
              <w:rPr>
                <w:spacing w:val="3"/>
                <w:sz w:val="17"/>
                <w:szCs w:val="17"/>
              </w:rPr>
              <w:t xml:space="preserve">  </w:t>
            </w:r>
            <w:r>
              <w:rPr>
                <w:color w:val="00b8e6"/>
                <w:spacing w:val="-1"/>
                <w:sz w:val="17"/>
                <w:szCs w:val="17"/>
              </w:rPr>
              <w:t>大枣</w:t>
            </w:r>
            <w:r>
              <w:rPr>
                <w:spacing w:val="-1"/>
                <w:sz w:val="17"/>
                <w:szCs w:val="17"/>
              </w:rPr>
              <w:t>十二枚</w:t>
            </w:r>
          </w:p>
        </w:tc>
      </w:tr>
      <w:tr w14:paraId="838877A1">
        <w:tblPrEx/>
        <w:trPr>
          <w:trHeight w:val="329" w:hRule="atLeast"/>
        </w:trPr>
        <w:tc>
          <w:tcPr>
            <w:tcW w:w="1273" w:type="dxa"/>
            <w:tcBorders/>
          </w:tcPr>
          <w:p w14:paraId="CA1B7D34">
            <w:pPr>
              <w:pStyle w:val="style4098"/>
              <w:spacing w:before="76" w:lineRule="auto" w:line="221"/>
              <w:ind w:left="457"/>
              <w:rPr>
                <w:sz w:val="17"/>
                <w:szCs w:val="17"/>
              </w:rPr>
            </w:pPr>
            <w:r>
              <w:rPr>
                <w:b/>
                <w:bCs/>
                <w:spacing w:val="-4"/>
                <w:sz w:val="17"/>
                <w:szCs w:val="17"/>
              </w:rPr>
              <w:t>用法</w:t>
            </w:r>
          </w:p>
        </w:tc>
        <w:tc>
          <w:tcPr>
            <w:tcW w:w="8128" w:type="dxa"/>
            <w:tcBorders/>
          </w:tcPr>
          <w:p w14:paraId="9E0741C6">
            <w:pPr>
              <w:pStyle w:val="style4098"/>
              <w:spacing w:before="78" w:lineRule="auto" w:line="219"/>
              <w:ind w:left="91"/>
              <w:rPr>
                <w:sz w:val="17"/>
                <w:szCs w:val="17"/>
              </w:rPr>
            </w:pPr>
            <w:r>
              <w:rPr>
                <w:sz w:val="17"/>
                <w:szCs w:val="17"/>
              </w:rPr>
              <w:t>上七味，以水一斗二升，煮取六升，去滓，再煎，取三升</w:t>
            </w:r>
            <w:r>
              <w:rPr>
                <w:spacing w:val="-1"/>
                <w:sz w:val="17"/>
                <w:szCs w:val="17"/>
              </w:rPr>
              <w:t>，温服一升，日三服</w:t>
            </w:r>
          </w:p>
        </w:tc>
      </w:tr>
      <w:tr w14:paraId="AC2E21CC">
        <w:tblPrEx/>
        <w:trPr>
          <w:trHeight w:val="329" w:hRule="atLeast"/>
        </w:trPr>
        <w:tc>
          <w:tcPr>
            <w:tcW w:w="1273" w:type="dxa"/>
            <w:tcBorders/>
          </w:tcPr>
          <w:p w14:paraId="694713E8">
            <w:pPr>
              <w:pStyle w:val="style4098"/>
              <w:spacing w:before="77" w:lineRule="auto" w:line="221"/>
              <w:ind w:left="457"/>
              <w:rPr>
                <w:sz w:val="17"/>
                <w:szCs w:val="17"/>
              </w:rPr>
            </w:pPr>
            <w:r>
              <w:rPr>
                <w:b/>
                <w:bCs/>
                <w:spacing w:val="6"/>
                <w:sz w:val="17"/>
                <w:szCs w:val="17"/>
              </w:rPr>
              <w:t>功用</w:t>
            </w:r>
          </w:p>
        </w:tc>
        <w:tc>
          <w:tcPr>
            <w:tcW w:w="8128" w:type="dxa"/>
            <w:tcBorders/>
          </w:tcPr>
          <w:p w14:paraId="43DDC9A9">
            <w:pPr>
              <w:pStyle w:val="style4098"/>
              <w:spacing w:before="79" w:lineRule="auto" w:line="220"/>
              <w:ind w:left="91"/>
              <w:rPr>
                <w:sz w:val="17"/>
                <w:szCs w:val="17"/>
              </w:rPr>
            </w:pPr>
            <w:r>
              <w:rPr>
                <w:color w:val="00b4eb"/>
                <w:spacing w:val="4"/>
                <w:sz w:val="17"/>
                <w:szCs w:val="17"/>
              </w:rPr>
              <w:t>和解少阳</w:t>
            </w:r>
          </w:p>
        </w:tc>
      </w:tr>
      <w:tr w14:paraId="9D27A3B2">
        <w:tblPrEx/>
        <w:trPr>
          <w:trHeight w:val="889" w:hRule="atLeast"/>
        </w:trPr>
        <w:tc>
          <w:tcPr>
            <w:tcW w:w="1273" w:type="dxa"/>
            <w:tcBorders/>
          </w:tcPr>
          <w:p w14:paraId="18E5DFAE">
            <w:pPr>
              <w:pStyle w:val="style0"/>
              <w:spacing w:lineRule="auto" w:line="305"/>
              <w:rPr>
                <w:rFonts w:ascii="Arial"/>
                <w:sz w:val="21"/>
              </w:rPr>
            </w:pPr>
          </w:p>
          <w:p w14:paraId="A3723BAA">
            <w:pPr>
              <w:pStyle w:val="style4098"/>
              <w:spacing w:before="55" w:lineRule="auto" w:line="224"/>
              <w:ind w:left="457"/>
              <w:rPr>
                <w:sz w:val="17"/>
                <w:szCs w:val="17"/>
              </w:rPr>
            </w:pPr>
            <w:r>
              <w:rPr>
                <w:b/>
                <w:bCs/>
                <w:spacing w:val="-4"/>
                <w:sz w:val="17"/>
                <w:szCs w:val="17"/>
              </w:rPr>
              <w:t>主治</w:t>
            </w:r>
          </w:p>
        </w:tc>
        <w:tc>
          <w:tcPr>
            <w:tcW w:w="8128" w:type="dxa"/>
            <w:tcBorders/>
          </w:tcPr>
          <w:p w14:paraId="07B1C2D6">
            <w:pPr>
              <w:pStyle w:val="style4098"/>
              <w:spacing w:before="109" w:lineRule="auto" w:line="251"/>
              <w:ind w:left="91" w:right="382"/>
              <w:rPr>
                <w:sz w:val="17"/>
                <w:szCs w:val="17"/>
              </w:rPr>
            </w:pPr>
            <w:r>
              <w:rPr>
                <w:color w:val="00adec"/>
                <w:sz w:val="17"/>
                <w:szCs w:val="17"/>
              </w:rPr>
              <w:t>1.伤寒少阳证。</w:t>
            </w:r>
            <w:r>
              <w:rPr>
                <w:sz w:val="17"/>
                <w:szCs w:val="17"/>
              </w:rPr>
              <w:t>往来寒热，胸胁苦满，默默不欲饮食，心烦喜呕，口苦，咽干，目眩，</w:t>
            </w:r>
            <w:r>
              <w:rPr>
                <w:spacing w:val="-1"/>
                <w:sz w:val="17"/>
                <w:szCs w:val="17"/>
              </w:rPr>
              <w:t>舌苔薄白，脉弦</w:t>
            </w:r>
            <w:r>
              <w:rPr>
                <w:sz w:val="17"/>
                <w:szCs w:val="17"/>
              </w:rPr>
              <w:t xml:space="preserve"> </w:t>
            </w:r>
            <w:r>
              <w:rPr>
                <w:color w:val="00bae8"/>
                <w:spacing w:val="-1"/>
                <w:sz w:val="17"/>
                <w:szCs w:val="17"/>
              </w:rPr>
              <w:t>2</w:t>
            </w:r>
            <w:r>
              <w:rPr>
                <w:spacing w:val="-1"/>
                <w:sz w:val="17"/>
                <w:szCs w:val="17"/>
              </w:rPr>
              <w:t>.</w:t>
            </w:r>
            <w:r>
              <w:rPr>
                <w:color w:val="00b3ea"/>
                <w:spacing w:val="-1"/>
                <w:sz w:val="17"/>
                <w:szCs w:val="17"/>
              </w:rPr>
              <w:t>妇人中风/伤寒，热入血室。</w:t>
            </w:r>
            <w:r>
              <w:rPr>
                <w:spacing w:val="-1"/>
                <w:sz w:val="17"/>
                <w:szCs w:val="17"/>
              </w:rPr>
              <w:t>经水适断，寒热发作有时</w:t>
            </w:r>
          </w:p>
          <w:p w14:paraId="80AC8BA3">
            <w:pPr>
              <w:pStyle w:val="style4098"/>
              <w:spacing w:before="48" w:lineRule="auto" w:line="219"/>
              <w:ind w:left="91"/>
              <w:rPr>
                <w:sz w:val="17"/>
                <w:szCs w:val="17"/>
              </w:rPr>
            </w:pPr>
            <w:r>
              <w:rPr>
                <w:color w:val="00b3e9"/>
                <w:spacing w:val="-1"/>
                <w:sz w:val="17"/>
                <w:szCs w:val="17"/>
              </w:rPr>
              <w:t>3</w:t>
            </w:r>
            <w:r>
              <w:rPr>
                <w:spacing w:val="-1"/>
                <w:sz w:val="17"/>
                <w:szCs w:val="17"/>
              </w:rPr>
              <w:t>.</w:t>
            </w:r>
            <w:r>
              <w:rPr>
                <w:color w:val="00bae8"/>
                <w:spacing w:val="-1"/>
                <w:sz w:val="17"/>
                <w:szCs w:val="17"/>
              </w:rPr>
              <w:t>疟疾、黄疸以及内伤杂病而见少阳证者</w:t>
            </w:r>
          </w:p>
        </w:tc>
      </w:tr>
      <w:tr w14:paraId="9C3D5F24">
        <w:tblPrEx/>
        <w:trPr>
          <w:trHeight w:val="350" w:hRule="atLeast"/>
        </w:trPr>
        <w:tc>
          <w:tcPr>
            <w:tcW w:w="1273" w:type="dxa"/>
            <w:tcBorders/>
          </w:tcPr>
          <w:p w14:paraId="F632036B">
            <w:pPr>
              <w:pStyle w:val="style4098"/>
              <w:spacing w:before="88" w:lineRule="auto" w:line="219"/>
              <w:ind w:left="457"/>
              <w:rPr>
                <w:sz w:val="17"/>
                <w:szCs w:val="17"/>
              </w:rPr>
            </w:pPr>
            <w:r>
              <w:rPr>
                <w:b/>
                <w:bCs/>
                <w:spacing w:val="-4"/>
                <w:sz w:val="17"/>
                <w:szCs w:val="17"/>
              </w:rPr>
              <w:t>特点</w:t>
            </w:r>
          </w:p>
        </w:tc>
        <w:tc>
          <w:tcPr>
            <w:tcW w:w="8128" w:type="dxa"/>
            <w:tcBorders/>
          </w:tcPr>
          <w:p w14:paraId="EA9EA7E6">
            <w:pPr>
              <w:pStyle w:val="style4098"/>
              <w:spacing w:before="91" w:lineRule="auto" w:line="219"/>
              <w:ind w:left="91"/>
              <w:rPr>
                <w:sz w:val="17"/>
                <w:szCs w:val="17"/>
              </w:rPr>
            </w:pPr>
            <w:r>
              <w:rPr>
                <w:spacing w:val="-1"/>
                <w:sz w:val="17"/>
                <w:szCs w:val="17"/>
              </w:rPr>
              <w:t>少阳病基础方，和解少阳法代表方</w:t>
            </w:r>
          </w:p>
        </w:tc>
      </w:tr>
      <w:tr w14:paraId="66A3B20F">
        <w:tblPrEx/>
        <w:trPr>
          <w:trHeight w:val="1968" w:hRule="atLeast"/>
        </w:trPr>
        <w:tc>
          <w:tcPr>
            <w:tcW w:w="1273" w:type="dxa"/>
            <w:tcBorders/>
          </w:tcPr>
          <w:p w14:paraId="40B36993">
            <w:pPr>
              <w:pStyle w:val="style0"/>
              <w:spacing w:lineRule="auto" w:line="279"/>
              <w:rPr>
                <w:rFonts w:ascii="Arial"/>
                <w:sz w:val="21"/>
              </w:rPr>
            </w:pPr>
          </w:p>
          <w:p w14:paraId="E657673F">
            <w:pPr>
              <w:pStyle w:val="style0"/>
              <w:spacing w:lineRule="auto" w:line="279"/>
              <w:rPr>
                <w:rFonts w:ascii="Arial"/>
                <w:sz w:val="21"/>
              </w:rPr>
            </w:pPr>
          </w:p>
          <w:p w14:paraId="0260E844">
            <w:pPr>
              <w:pStyle w:val="style0"/>
              <w:spacing w:lineRule="auto" w:line="280"/>
              <w:rPr>
                <w:rFonts w:ascii="Arial"/>
                <w:sz w:val="21"/>
              </w:rPr>
            </w:pPr>
          </w:p>
          <w:p w14:paraId="07023A7E">
            <w:pPr>
              <w:pStyle w:val="style4098"/>
              <w:spacing w:before="55" w:lineRule="auto" w:line="220"/>
              <w:ind w:left="457"/>
              <w:rPr>
                <w:sz w:val="17"/>
                <w:szCs w:val="17"/>
              </w:rPr>
            </w:pPr>
            <w:r>
              <w:rPr>
                <w:b/>
                <w:bCs/>
                <w:spacing w:val="-4"/>
                <w:sz w:val="17"/>
                <w:szCs w:val="17"/>
              </w:rPr>
              <w:t>方解</w:t>
            </w:r>
          </w:p>
        </w:tc>
        <w:tc>
          <w:tcPr>
            <w:tcW w:w="8128" w:type="dxa"/>
            <w:tcBorders/>
          </w:tcPr>
          <w:p w14:paraId="C7153A0D">
            <w:pPr>
              <w:pStyle w:val="style4098"/>
              <w:spacing w:before="150" w:lineRule="exact" w:line="250"/>
              <w:ind w:left="6"/>
              <w:rPr>
                <w:sz w:val="17"/>
                <w:szCs w:val="17"/>
              </w:rPr>
            </w:pPr>
            <w:r>
              <w:rPr>
                <w:spacing w:val="-12"/>
                <w:position w:val="5"/>
                <w:sz w:val="17"/>
                <w:szCs w:val="17"/>
              </w:rPr>
              <w:t>【</w:t>
            </w:r>
            <w:r>
              <w:rPr>
                <w:spacing w:val="46"/>
                <w:position w:val="5"/>
                <w:sz w:val="17"/>
                <w:szCs w:val="17"/>
              </w:rPr>
              <w:t xml:space="preserve"> </w:t>
            </w:r>
            <w:r>
              <w:rPr>
                <w:spacing w:val="-12"/>
                <w:position w:val="5"/>
                <w:sz w:val="17"/>
                <w:szCs w:val="17"/>
              </w:rPr>
              <w:t>君 】</w:t>
            </w:r>
            <w:r>
              <w:rPr>
                <w:color w:val="00b1e7"/>
                <w:spacing w:val="-12"/>
                <w:position w:val="5"/>
                <w:sz w:val="17"/>
                <w:szCs w:val="17"/>
              </w:rPr>
              <w:t>柴 胡</w:t>
            </w:r>
            <w:r>
              <w:rPr>
                <w:color w:val="00b1e7"/>
                <w:spacing w:val="-20"/>
                <w:position w:val="5"/>
                <w:sz w:val="17"/>
                <w:szCs w:val="17"/>
              </w:rPr>
              <w:t xml:space="preserve"> </w:t>
            </w:r>
            <w:r>
              <w:rPr>
                <w:color w:val="00b1e7"/>
                <w:spacing w:val="-12"/>
                <w:position w:val="5"/>
                <w:sz w:val="17"/>
                <w:szCs w:val="17"/>
              </w:rPr>
              <w:t>：</w:t>
            </w:r>
            <w:r>
              <w:rPr>
                <w:spacing w:val="-12"/>
                <w:position w:val="5"/>
                <w:sz w:val="17"/>
                <w:szCs w:val="17"/>
              </w:rPr>
              <w:t>透散少阳半表之邪，疏泄气机之郁滞</w:t>
            </w:r>
          </w:p>
          <w:p w14:paraId="72FB320C">
            <w:pPr>
              <w:pStyle w:val="style4098"/>
              <w:spacing w:lineRule="auto" w:line="219"/>
              <w:ind w:left="6"/>
              <w:rPr>
                <w:sz w:val="17"/>
                <w:szCs w:val="17"/>
              </w:rPr>
            </w:pPr>
            <w:r>
              <w:rPr>
                <w:spacing w:val="-14"/>
                <w:sz w:val="17"/>
                <w:szCs w:val="17"/>
              </w:rPr>
              <w:t>【</w:t>
            </w:r>
            <w:r>
              <w:rPr>
                <w:spacing w:val="44"/>
                <w:sz w:val="17"/>
                <w:szCs w:val="17"/>
              </w:rPr>
              <w:t xml:space="preserve"> </w:t>
            </w:r>
            <w:r>
              <w:rPr>
                <w:spacing w:val="-14"/>
                <w:sz w:val="17"/>
                <w:szCs w:val="17"/>
              </w:rPr>
              <w:t>臣 】</w:t>
            </w:r>
            <w:r>
              <w:rPr>
                <w:color w:val="00bdec"/>
                <w:spacing w:val="-14"/>
                <w:sz w:val="17"/>
                <w:szCs w:val="17"/>
              </w:rPr>
              <w:t>黄 芩 ：</w:t>
            </w:r>
            <w:r>
              <w:rPr>
                <w:spacing w:val="-14"/>
                <w:sz w:val="17"/>
                <w:szCs w:val="17"/>
              </w:rPr>
              <w:t>善解肌热，清泄少阳半里之热</w:t>
            </w:r>
          </w:p>
          <w:p w14:paraId="38E07154">
            <w:pPr>
              <w:pStyle w:val="style4098"/>
              <w:spacing w:before="37" w:lineRule="exact" w:line="270"/>
              <w:ind w:left="482"/>
              <w:rPr>
                <w:sz w:val="17"/>
                <w:szCs w:val="17"/>
              </w:rPr>
            </w:pPr>
            <w:r>
              <w:rPr>
                <w:color w:val="00bae8"/>
                <w:spacing w:val="-4"/>
                <w:position w:val="7"/>
                <w:sz w:val="17"/>
                <w:szCs w:val="17"/>
              </w:rPr>
              <w:t>柴芩相配：</w:t>
            </w:r>
            <w:r>
              <w:rPr>
                <w:color w:val="00bae8"/>
                <w:spacing w:val="31"/>
                <w:w w:val="101"/>
                <w:position w:val="7"/>
                <w:sz w:val="17"/>
                <w:szCs w:val="17"/>
              </w:rPr>
              <w:t xml:space="preserve"> </w:t>
            </w:r>
            <w:r>
              <w:rPr>
                <w:color w:val="00bae8"/>
                <w:spacing w:val="-4"/>
                <w:position w:val="7"/>
                <w:sz w:val="17"/>
                <w:szCs w:val="17"/>
              </w:rPr>
              <w:t>一</w:t>
            </w:r>
            <w:r>
              <w:rPr>
                <w:spacing w:val="-4"/>
                <w:position w:val="7"/>
                <w:sz w:val="17"/>
                <w:szCs w:val="17"/>
              </w:rPr>
              <w:t>散一清，和解少阳基本配伍，解少阳之邪，邪热外透内清</w:t>
            </w:r>
          </w:p>
          <w:p w14:paraId="404EDF36">
            <w:pPr>
              <w:pStyle w:val="style4098"/>
              <w:spacing w:lineRule="auto" w:line="218"/>
              <w:ind w:left="6"/>
              <w:rPr>
                <w:sz w:val="17"/>
                <w:szCs w:val="17"/>
              </w:rPr>
            </w:pPr>
            <w:r>
              <w:rPr>
                <w:spacing w:val="-3"/>
                <w:sz w:val="17"/>
                <w:szCs w:val="17"/>
              </w:rPr>
              <w:t>【佐】半夏：和胃降逆止呕；</w:t>
            </w:r>
            <w:r>
              <w:rPr>
                <w:color w:val="00afe4"/>
                <w:spacing w:val="-3"/>
                <w:sz w:val="17"/>
                <w:szCs w:val="17"/>
              </w:rPr>
              <w:t>生 姜</w:t>
            </w:r>
            <w:r>
              <w:rPr>
                <w:color w:val="00afe4"/>
                <w:spacing w:val="-19"/>
                <w:sz w:val="17"/>
                <w:szCs w:val="17"/>
              </w:rPr>
              <w:t xml:space="preserve"> </w:t>
            </w:r>
            <w:r>
              <w:rPr>
                <w:color w:val="00afe4"/>
                <w:spacing w:val="-3"/>
                <w:sz w:val="17"/>
                <w:szCs w:val="17"/>
              </w:rPr>
              <w:t>：</w:t>
            </w:r>
            <w:r>
              <w:rPr>
                <w:spacing w:val="-3"/>
                <w:sz w:val="17"/>
                <w:szCs w:val="17"/>
              </w:rPr>
              <w:t>和胃，制半</w:t>
            </w:r>
            <w:r>
              <w:rPr>
                <w:spacing w:val="-4"/>
                <w:sz w:val="17"/>
                <w:szCs w:val="17"/>
              </w:rPr>
              <w:t>夏毒</w:t>
            </w:r>
          </w:p>
          <w:p w14:paraId="F1508973">
            <w:pPr>
              <w:pStyle w:val="style4098"/>
              <w:spacing w:before="27" w:lineRule="auto" w:line="249"/>
              <w:ind w:left="6" w:right="1194" w:firstLine="465"/>
              <w:rPr>
                <w:sz w:val="17"/>
                <w:szCs w:val="17"/>
              </w:rPr>
            </w:pPr>
            <w:r>
              <w:rPr>
                <w:color w:val="00b3e9"/>
                <w:sz w:val="17"/>
                <w:szCs w:val="17"/>
              </w:rPr>
              <w:t>人参、炙甘草、大枣：</w:t>
            </w:r>
            <w:r>
              <w:rPr>
                <w:sz w:val="17"/>
                <w:szCs w:val="17"/>
              </w:rPr>
              <w:t>益气健脾。①扶正祛邪；②益气防邪内陷</w:t>
            </w:r>
            <w:r>
              <w:rPr>
                <w:spacing w:val="-1"/>
                <w:sz w:val="17"/>
                <w:szCs w:val="17"/>
              </w:rPr>
              <w:t>。</w:t>
            </w:r>
            <w:r>
              <w:rPr>
                <w:color w:val="00b2e8"/>
                <w:spacing w:val="-1"/>
                <w:sz w:val="17"/>
                <w:szCs w:val="17"/>
              </w:rPr>
              <w:t>枣姜相配：</w:t>
            </w:r>
            <w:r>
              <w:rPr>
                <w:spacing w:val="-1"/>
                <w:sz w:val="17"/>
                <w:szCs w:val="17"/>
              </w:rPr>
              <w:t>调和营卫</w:t>
            </w:r>
            <w:r>
              <w:rPr>
                <w:sz w:val="17"/>
                <w:szCs w:val="17"/>
              </w:rPr>
              <w:t xml:space="preserve"> </w:t>
            </w:r>
            <w:r>
              <w:rPr>
                <w:spacing w:val="-13"/>
                <w:sz w:val="17"/>
                <w:szCs w:val="17"/>
              </w:rPr>
              <w:t>【 佐</w:t>
            </w:r>
            <w:r>
              <w:rPr>
                <w:spacing w:val="-21"/>
                <w:sz w:val="17"/>
                <w:szCs w:val="17"/>
              </w:rPr>
              <w:t xml:space="preserve"> </w:t>
            </w:r>
            <w:r>
              <w:rPr>
                <w:spacing w:val="-13"/>
                <w:sz w:val="17"/>
                <w:szCs w:val="17"/>
              </w:rPr>
              <w:t>使</w:t>
            </w:r>
            <w:r>
              <w:rPr>
                <w:spacing w:val="-28"/>
                <w:sz w:val="17"/>
                <w:szCs w:val="17"/>
              </w:rPr>
              <w:t xml:space="preserve"> </w:t>
            </w:r>
            <w:r>
              <w:rPr>
                <w:spacing w:val="-13"/>
                <w:sz w:val="17"/>
                <w:szCs w:val="17"/>
              </w:rPr>
              <w:t>】</w:t>
            </w:r>
            <w:r>
              <w:rPr>
                <w:color w:val="00bae9"/>
                <w:spacing w:val="-13"/>
                <w:sz w:val="17"/>
                <w:szCs w:val="17"/>
              </w:rPr>
              <w:t>炙</w:t>
            </w:r>
            <w:r>
              <w:rPr>
                <w:color w:val="00bae9"/>
                <w:spacing w:val="-35"/>
                <w:sz w:val="17"/>
                <w:szCs w:val="17"/>
              </w:rPr>
              <w:t xml:space="preserve"> </w:t>
            </w:r>
            <w:r>
              <w:rPr>
                <w:color w:val="00bae9"/>
                <w:spacing w:val="-13"/>
                <w:sz w:val="17"/>
                <w:szCs w:val="17"/>
              </w:rPr>
              <w:t>甘</w:t>
            </w:r>
            <w:r>
              <w:rPr>
                <w:color w:val="00bae9"/>
                <w:spacing w:val="-32"/>
                <w:sz w:val="17"/>
                <w:szCs w:val="17"/>
              </w:rPr>
              <w:t xml:space="preserve"> </w:t>
            </w:r>
            <w:r>
              <w:rPr>
                <w:color w:val="00bae9"/>
                <w:spacing w:val="-13"/>
                <w:sz w:val="17"/>
                <w:szCs w:val="17"/>
              </w:rPr>
              <w:t>草</w:t>
            </w:r>
            <w:r>
              <w:rPr>
                <w:color w:val="00bae9"/>
                <w:spacing w:val="-41"/>
                <w:sz w:val="17"/>
                <w:szCs w:val="17"/>
              </w:rPr>
              <w:t xml:space="preserve"> </w:t>
            </w:r>
            <w:r>
              <w:rPr>
                <w:color w:val="00bae9"/>
                <w:spacing w:val="-13"/>
                <w:sz w:val="17"/>
                <w:szCs w:val="17"/>
              </w:rPr>
              <w:t>：</w:t>
            </w:r>
            <w:r>
              <w:rPr>
                <w:spacing w:val="-13"/>
                <w:sz w:val="17"/>
                <w:szCs w:val="17"/>
              </w:rPr>
              <w:t>①助参枣扶正；②调和</w:t>
            </w:r>
            <w:r>
              <w:rPr>
                <w:spacing w:val="-14"/>
                <w:sz w:val="17"/>
                <w:szCs w:val="17"/>
              </w:rPr>
              <w:t>诸药</w:t>
            </w:r>
          </w:p>
          <w:p w14:paraId="57B311E6">
            <w:pPr>
              <w:pStyle w:val="style4098"/>
              <w:spacing w:before="60" w:lineRule="auto" w:line="218"/>
              <w:ind w:left="6"/>
              <w:rPr>
                <w:sz w:val="17"/>
                <w:szCs w:val="17"/>
              </w:rPr>
            </w:pPr>
            <w:r>
              <w:rPr>
                <w:spacing w:val="10"/>
                <w:sz w:val="17"/>
                <w:szCs w:val="17"/>
              </w:rPr>
              <w:t>“上焦得通，津液得下，胃气因和，身溅然汗出而解”</w:t>
            </w:r>
          </w:p>
        </w:tc>
      </w:tr>
      <w:tr w14:paraId="38487D17">
        <w:tblPrEx/>
        <w:trPr>
          <w:trHeight w:val="619" w:hRule="atLeast"/>
        </w:trPr>
        <w:tc>
          <w:tcPr>
            <w:tcW w:w="1273" w:type="dxa"/>
            <w:tcBorders/>
          </w:tcPr>
          <w:p w14:paraId="395BBF36">
            <w:pPr>
              <w:pStyle w:val="style4098"/>
              <w:spacing w:before="230" w:lineRule="auto" w:line="219"/>
              <w:ind w:left="287"/>
              <w:rPr>
                <w:sz w:val="17"/>
                <w:szCs w:val="17"/>
              </w:rPr>
            </w:pPr>
            <w:r>
              <w:rPr>
                <w:b/>
                <w:bCs/>
                <w:spacing w:val="-4"/>
                <w:sz w:val="17"/>
                <w:szCs w:val="17"/>
              </w:rPr>
              <w:t>配伍特点</w:t>
            </w:r>
          </w:p>
        </w:tc>
        <w:tc>
          <w:tcPr>
            <w:tcW w:w="8128" w:type="dxa"/>
            <w:tcBorders/>
          </w:tcPr>
          <w:p w14:paraId="12D8A513">
            <w:pPr>
              <w:pStyle w:val="style4098"/>
              <w:spacing w:before="101"/>
              <w:ind w:left="91" w:firstLine="9"/>
              <w:rPr>
                <w:sz w:val="17"/>
                <w:szCs w:val="17"/>
              </w:rPr>
            </w:pPr>
            <w:r>
              <w:rPr>
                <w:spacing w:val="1"/>
                <w:sz w:val="17"/>
                <w:szCs w:val="17"/>
              </w:rPr>
              <w:t>本方柴胡、黄芩相合，为和解少阳法基本配伍；且升降并</w:t>
            </w:r>
            <w:r>
              <w:rPr>
                <w:sz w:val="17"/>
                <w:szCs w:val="17"/>
              </w:rPr>
              <w:t xml:space="preserve">用，邪正兼顾(透散清泄以和解，升清降浊兼扶正) </w:t>
            </w:r>
            <w:r>
              <w:rPr>
                <w:sz w:val="17"/>
                <w:szCs w:val="17"/>
              </w:rPr>
              <w:t>辛凉配苦寒：外透内清和少阳；辛散配苦降</w:t>
            </w:r>
            <w:r>
              <w:rPr>
                <w:spacing w:val="-1"/>
                <w:sz w:val="17"/>
                <w:szCs w:val="17"/>
              </w:rPr>
              <w:t>：开降气机和胆胃；辛苦佐甘温：祛邪扶正顾标本</w:t>
            </w:r>
          </w:p>
        </w:tc>
      </w:tr>
      <w:tr w14:paraId="6BC26AB9">
        <w:tblPrEx/>
        <w:trPr>
          <w:trHeight w:val="2417" w:hRule="atLeast"/>
        </w:trPr>
        <w:tc>
          <w:tcPr>
            <w:tcW w:w="1273" w:type="dxa"/>
            <w:tcBorders/>
          </w:tcPr>
          <w:p w14:paraId="C95FD9BF">
            <w:pPr>
              <w:pStyle w:val="style0"/>
              <w:spacing w:lineRule="auto" w:line="267"/>
              <w:rPr>
                <w:rFonts w:ascii="Arial"/>
                <w:sz w:val="21"/>
              </w:rPr>
            </w:pPr>
          </w:p>
          <w:p w14:paraId="47F20957">
            <w:pPr>
              <w:pStyle w:val="style0"/>
              <w:spacing w:lineRule="auto" w:line="267"/>
              <w:rPr>
                <w:rFonts w:ascii="Arial"/>
                <w:sz w:val="21"/>
              </w:rPr>
            </w:pPr>
          </w:p>
          <w:p w14:paraId="6EA1FD58">
            <w:pPr>
              <w:pStyle w:val="style0"/>
              <w:spacing w:lineRule="auto" w:line="268"/>
              <w:rPr>
                <w:rFonts w:ascii="Arial"/>
                <w:sz w:val="21"/>
              </w:rPr>
            </w:pPr>
          </w:p>
          <w:p w14:paraId="7DDE3642">
            <w:pPr>
              <w:pStyle w:val="style0"/>
              <w:spacing w:lineRule="auto" w:line="268"/>
              <w:rPr>
                <w:rFonts w:ascii="Arial"/>
                <w:sz w:val="21"/>
              </w:rPr>
            </w:pPr>
          </w:p>
          <w:p w14:paraId="1E4A4A52">
            <w:pPr>
              <w:pStyle w:val="style4098"/>
              <w:spacing w:before="55" w:lineRule="auto" w:line="221"/>
              <w:ind w:left="287"/>
              <w:rPr>
                <w:sz w:val="17"/>
                <w:szCs w:val="17"/>
              </w:rPr>
            </w:pPr>
            <w:r>
              <w:rPr>
                <w:b/>
                <w:bCs/>
                <w:spacing w:val="2"/>
                <w:sz w:val="17"/>
                <w:szCs w:val="17"/>
              </w:rPr>
              <w:t>加减应用</w:t>
            </w:r>
          </w:p>
        </w:tc>
        <w:tc>
          <w:tcPr>
            <w:tcW w:w="8128" w:type="dxa"/>
            <w:tcBorders/>
          </w:tcPr>
          <w:p w14:paraId="AB50EEA6">
            <w:pPr>
              <w:pStyle w:val="style4098"/>
              <w:spacing w:before="144" w:lineRule="auto" w:line="219"/>
              <w:ind w:left="91"/>
              <w:rPr>
                <w:sz w:val="17"/>
                <w:szCs w:val="17"/>
              </w:rPr>
            </w:pPr>
            <w:r>
              <w:rPr>
                <w:color w:val="007a99"/>
                <w:sz w:val="17"/>
                <w:szCs w:val="17"/>
              </w:rPr>
              <w:t>胸中烦而不呕(热聚在胸):去半夏、人参，加瓜</w:t>
            </w:r>
            <w:r>
              <w:rPr>
                <w:color w:val="007a99"/>
                <w:spacing w:val="-1"/>
                <w:sz w:val="17"/>
                <w:szCs w:val="17"/>
              </w:rPr>
              <w:t>蒌清热理气宽胸</w:t>
            </w:r>
          </w:p>
          <w:p w14:paraId="92EA5384">
            <w:pPr>
              <w:pStyle w:val="style4098"/>
              <w:spacing w:before="38" w:lineRule="auto" w:line="219"/>
              <w:ind w:left="91"/>
              <w:rPr>
                <w:sz w:val="17"/>
                <w:szCs w:val="17"/>
              </w:rPr>
            </w:pPr>
            <w:r>
              <w:rPr>
                <w:spacing w:val="-1"/>
                <w:sz w:val="17"/>
                <w:szCs w:val="17"/>
              </w:rPr>
              <w:t>渴者(热伤津液):</w:t>
            </w:r>
            <w:r>
              <w:rPr>
                <w:color w:val="00c9e8"/>
                <w:spacing w:val="-1"/>
                <w:sz w:val="17"/>
                <w:szCs w:val="17"/>
              </w:rPr>
              <w:t>去半夏，加天花粉</w:t>
            </w:r>
            <w:r>
              <w:rPr>
                <w:spacing w:val="-1"/>
                <w:sz w:val="17"/>
                <w:szCs w:val="17"/>
              </w:rPr>
              <w:t>止渴生津</w:t>
            </w:r>
          </w:p>
          <w:p w14:paraId="29FB49F4">
            <w:pPr>
              <w:pStyle w:val="style4098"/>
              <w:spacing w:before="47" w:lineRule="exact" w:line="260"/>
              <w:ind w:left="91"/>
              <w:rPr>
                <w:sz w:val="17"/>
                <w:szCs w:val="17"/>
              </w:rPr>
            </w:pPr>
            <w:r>
              <w:rPr>
                <w:spacing w:val="-1"/>
                <w:position w:val="6"/>
                <w:sz w:val="17"/>
                <w:szCs w:val="17"/>
              </w:rPr>
              <w:t>腹中痛(木来乘土):</w:t>
            </w:r>
            <w:r>
              <w:rPr>
                <w:color w:val="00c0e6"/>
                <w:spacing w:val="-1"/>
                <w:position w:val="6"/>
                <w:sz w:val="17"/>
                <w:szCs w:val="17"/>
              </w:rPr>
              <w:t>去黄芩，加芍药</w:t>
            </w:r>
            <w:r>
              <w:rPr>
                <w:spacing w:val="-1"/>
                <w:position w:val="6"/>
                <w:sz w:val="17"/>
                <w:szCs w:val="17"/>
              </w:rPr>
              <w:t>柔肝缓急止痛</w:t>
            </w:r>
          </w:p>
          <w:p w14:paraId="38B421C5">
            <w:pPr>
              <w:pStyle w:val="style4098"/>
              <w:spacing w:lineRule="auto" w:line="219"/>
              <w:ind w:left="91"/>
              <w:rPr>
                <w:sz w:val="17"/>
                <w:szCs w:val="17"/>
              </w:rPr>
            </w:pPr>
            <w:r>
              <w:rPr>
                <w:spacing w:val="1"/>
                <w:sz w:val="17"/>
                <w:szCs w:val="17"/>
              </w:rPr>
              <w:t>胁下痞硬(瘀滞痰凝):</w:t>
            </w:r>
            <w:r>
              <w:rPr>
                <w:color w:val="00c0e7"/>
                <w:spacing w:val="1"/>
                <w:sz w:val="17"/>
                <w:szCs w:val="17"/>
              </w:rPr>
              <w:t>去大枣，加牡蛎</w:t>
            </w:r>
            <w:r>
              <w:rPr>
                <w:spacing w:val="1"/>
                <w:sz w:val="17"/>
                <w:szCs w:val="17"/>
              </w:rPr>
              <w:t>(软坚散结)</w:t>
            </w:r>
          </w:p>
          <w:p w14:paraId="F7B45300">
            <w:pPr>
              <w:pStyle w:val="style4098"/>
              <w:spacing w:before="38" w:lineRule="exact" w:line="240"/>
              <w:ind w:left="91"/>
              <w:rPr>
                <w:sz w:val="17"/>
                <w:szCs w:val="17"/>
              </w:rPr>
            </w:pPr>
            <w:r>
              <w:rPr>
                <w:spacing w:val="1"/>
                <w:position w:val="5"/>
                <w:sz w:val="17"/>
                <w:szCs w:val="17"/>
              </w:rPr>
              <w:t>心下悸，小便不利(水气凌心):</w:t>
            </w:r>
            <w:r>
              <w:rPr>
                <w:color w:val="00b0e6"/>
                <w:spacing w:val="1"/>
                <w:position w:val="5"/>
                <w:sz w:val="17"/>
                <w:szCs w:val="17"/>
              </w:rPr>
              <w:t>去黄芩，加茯苓</w:t>
            </w:r>
            <w:r>
              <w:rPr>
                <w:spacing w:val="1"/>
                <w:position w:val="5"/>
                <w:sz w:val="17"/>
                <w:szCs w:val="17"/>
              </w:rPr>
              <w:t>(利水宁心)</w:t>
            </w:r>
          </w:p>
          <w:p w14:paraId="944A353D">
            <w:pPr>
              <w:pStyle w:val="style4098"/>
              <w:spacing w:lineRule="auto" w:line="219"/>
              <w:ind w:left="91"/>
              <w:rPr>
                <w:sz w:val="17"/>
                <w:szCs w:val="17"/>
              </w:rPr>
            </w:pPr>
            <w:r>
              <w:rPr>
                <w:spacing w:val="-1"/>
                <w:sz w:val="17"/>
                <w:szCs w:val="17"/>
              </w:rPr>
              <w:t>不渴，外有微热(表邪仍在):</w:t>
            </w:r>
            <w:r>
              <w:rPr>
                <w:color w:val="00b1e7"/>
                <w:spacing w:val="-1"/>
                <w:sz w:val="17"/>
                <w:szCs w:val="17"/>
              </w:rPr>
              <w:t>去人参，加桂枝</w:t>
            </w:r>
            <w:r>
              <w:rPr>
                <w:spacing w:val="-1"/>
                <w:sz w:val="17"/>
                <w:szCs w:val="17"/>
              </w:rPr>
              <w:t>疏风解表</w:t>
            </w:r>
          </w:p>
          <w:p w14:paraId="F5837203">
            <w:pPr>
              <w:pStyle w:val="style4098"/>
              <w:spacing w:before="47" w:lineRule="auto" w:line="219"/>
              <w:ind w:left="91"/>
              <w:rPr>
                <w:sz w:val="17"/>
                <w:szCs w:val="17"/>
              </w:rPr>
            </w:pPr>
            <w:r>
              <w:rPr>
                <w:sz w:val="17"/>
                <w:szCs w:val="17"/>
              </w:rPr>
              <w:t>咳者(素有肺寒留饮):</w:t>
            </w:r>
            <w:r>
              <w:rPr>
                <w:color w:val="00bdec"/>
                <w:sz w:val="17"/>
                <w:szCs w:val="17"/>
              </w:rPr>
              <w:t>宜去人参、大枣、</w:t>
            </w:r>
            <w:r>
              <w:rPr>
                <w:color w:val="00bdec"/>
                <w:spacing w:val="-1"/>
                <w:sz w:val="17"/>
                <w:szCs w:val="17"/>
              </w:rPr>
              <w:t>生姜，加五味子、干姜</w:t>
            </w:r>
            <w:r>
              <w:rPr>
                <w:spacing w:val="-1"/>
                <w:sz w:val="17"/>
                <w:szCs w:val="17"/>
              </w:rPr>
              <w:t>温肺止咳</w:t>
            </w:r>
          </w:p>
          <w:p w14:paraId="31EE4698">
            <w:pPr>
              <w:pStyle w:val="style4098"/>
              <w:spacing w:before="49" w:lineRule="auto" w:line="251"/>
              <w:ind w:left="91" w:right="892"/>
              <w:rPr>
                <w:sz w:val="17"/>
                <w:szCs w:val="17"/>
              </w:rPr>
            </w:pPr>
            <w:r>
              <w:rPr>
                <w:sz w:val="17"/>
                <w:szCs w:val="17"/>
              </w:rPr>
              <w:t>胆热犯肺见咳嗽胁胀：加芦根、桑叶；热入血室：加牡丹皮、赤芍、桃仁；黄</w:t>
            </w:r>
            <w:r>
              <w:rPr>
                <w:spacing w:val="-1"/>
                <w:sz w:val="17"/>
                <w:szCs w:val="17"/>
              </w:rPr>
              <w:t>疸：加茵陈、山栀</w:t>
            </w:r>
            <w:r>
              <w:rPr>
                <w:sz w:val="17"/>
                <w:szCs w:val="17"/>
              </w:rPr>
              <w:t xml:space="preserve"> </w:t>
            </w:r>
            <w:r>
              <w:rPr>
                <w:spacing w:val="-1"/>
                <w:sz w:val="17"/>
                <w:szCs w:val="17"/>
              </w:rPr>
              <w:t>疟疾：加草果、常山；内伤杂病，正气不虚：去人参、大枣</w:t>
            </w:r>
          </w:p>
        </w:tc>
      </w:tr>
      <w:tr w14:paraId="29EE03CA">
        <w:tblPrEx/>
        <w:trPr>
          <w:trHeight w:val="1174" w:hRule="atLeast"/>
        </w:trPr>
        <w:tc>
          <w:tcPr>
            <w:tcW w:w="1273" w:type="dxa"/>
            <w:tcBorders/>
          </w:tcPr>
          <w:p w14:paraId="5A6C327E">
            <w:pPr>
              <w:pStyle w:val="style0"/>
              <w:spacing w:lineRule="auto" w:line="447"/>
              <w:rPr>
                <w:rFonts w:ascii="Arial"/>
                <w:sz w:val="21"/>
              </w:rPr>
            </w:pPr>
          </w:p>
          <w:p w14:paraId="3CBFF47E">
            <w:pPr>
              <w:pStyle w:val="style4098"/>
              <w:spacing w:before="55" w:lineRule="auto" w:line="220"/>
              <w:ind w:left="287"/>
              <w:rPr>
                <w:sz w:val="17"/>
                <w:szCs w:val="17"/>
              </w:rPr>
            </w:pPr>
            <w:r>
              <w:rPr>
                <w:b/>
                <w:bCs/>
                <w:spacing w:val="-4"/>
                <w:sz w:val="17"/>
                <w:szCs w:val="17"/>
              </w:rPr>
              <w:t>注意事项</w:t>
            </w:r>
          </w:p>
        </w:tc>
        <w:tc>
          <w:tcPr>
            <w:tcW w:w="8128" w:type="dxa"/>
            <w:tcBorders/>
          </w:tcPr>
          <w:p w14:paraId="9EBF6D0F">
            <w:pPr>
              <w:pStyle w:val="style4098"/>
              <w:spacing w:before="135" w:lineRule="auto" w:line="219"/>
              <w:ind w:left="91"/>
              <w:rPr>
                <w:sz w:val="17"/>
                <w:szCs w:val="17"/>
              </w:rPr>
            </w:pPr>
            <w:r>
              <w:rPr>
                <w:spacing w:val="1"/>
                <w:sz w:val="17"/>
                <w:szCs w:val="17"/>
              </w:rPr>
              <w:t>阴虚血少及脾胃虚寒者慎用</w:t>
            </w:r>
          </w:p>
          <w:p w14:paraId="2F6899AD">
            <w:pPr>
              <w:pStyle w:val="style4098"/>
              <w:spacing w:before="38" w:lineRule="auto" w:line="219"/>
              <w:ind w:left="91"/>
              <w:rPr>
                <w:sz w:val="17"/>
                <w:szCs w:val="17"/>
              </w:rPr>
            </w:pPr>
            <w:r>
              <w:rPr>
                <w:sz w:val="17"/>
                <w:szCs w:val="17"/>
              </w:rPr>
              <w:t>1.原方“去滓再煎”:</w:t>
            </w:r>
            <w:r>
              <w:rPr>
                <w:color w:val="00b4eb"/>
                <w:sz w:val="17"/>
                <w:szCs w:val="17"/>
              </w:rPr>
              <w:t>使药液更少，药性醇和，减少了汤液</w:t>
            </w:r>
            <w:r>
              <w:rPr>
                <w:color w:val="00b4eb"/>
                <w:spacing w:val="-1"/>
                <w:sz w:val="17"/>
                <w:szCs w:val="17"/>
              </w:rPr>
              <w:t>对胃的刺激，避免停饮致呕</w:t>
            </w:r>
          </w:p>
          <w:p w14:paraId="F84C1DA4">
            <w:pPr>
              <w:pStyle w:val="style4098"/>
              <w:spacing w:before="47" w:lineRule="auto" w:line="218"/>
              <w:ind w:left="91"/>
              <w:rPr>
                <w:sz w:val="17"/>
                <w:szCs w:val="17"/>
              </w:rPr>
            </w:pPr>
            <w:r>
              <w:rPr>
                <w:sz w:val="17"/>
                <w:szCs w:val="17"/>
              </w:rPr>
              <w:t>2.服药后</w:t>
            </w:r>
            <w:r>
              <w:rPr>
                <w:color w:val="00b3e9"/>
                <w:sz w:val="17"/>
                <w:szCs w:val="17"/>
              </w:rPr>
              <w:t>或不经汗出而病解，或汗出而愈</w:t>
            </w:r>
            <w:r>
              <w:rPr>
                <w:sz w:val="17"/>
                <w:szCs w:val="17"/>
              </w:rPr>
              <w:t>(上焦得通，津液得下，胃气因和，身溅然汗出而解</w:t>
            </w:r>
          </w:p>
          <w:p w14:paraId="93B751B1">
            <w:pPr>
              <w:pStyle w:val="style4098"/>
              <w:spacing w:before="59" w:lineRule="auto" w:line="219"/>
              <w:ind w:left="91"/>
              <w:rPr>
                <w:sz w:val="17"/>
                <w:szCs w:val="17"/>
              </w:rPr>
            </w:pPr>
            <w:r>
              <w:rPr>
                <w:color w:val="006e90"/>
                <w:spacing w:val="1"/>
                <w:sz w:val="17"/>
                <w:szCs w:val="17"/>
              </w:rPr>
              <w:t>3.若正虚服用本方，可见寒战后发热汗出之战汗(属正气来复，祛邪外出)</w:t>
            </w:r>
          </w:p>
        </w:tc>
      </w:tr>
    </w:tbl>
    <w:p w14:paraId="1EAC9879">
      <w:pPr>
        <w:pStyle w:val="style66"/>
        <w:rPr/>
      </w:pPr>
    </w:p>
    <w:p w14:paraId="6B28E781">
      <w:pPr>
        <w:pStyle w:val="style0"/>
        <w:rPr/>
        <w:sectPr>
          <w:footerReference w:type="default" r:id="rId61"/>
          <w:pgSz w:w="11900" w:h="16830" w:orient="portrait"/>
          <w:pgMar w:top="1289" w:right="1373" w:bottom="1417" w:left="1034" w:header="0" w:footer="1186" w:gutter="0"/>
        </w:sectPr>
      </w:pPr>
    </w:p>
    <w:p w14:paraId="A87EAC8A">
      <w:pPr>
        <w:pStyle w:val="style0"/>
        <w:spacing w:before="168" w:lineRule="auto" w:line="217"/>
        <w:ind w:left="3978"/>
        <w:rPr>
          <w:rFonts w:ascii="SimHei" w:cs="SimHei" w:eastAsia="SimHei" w:hAnsi="SimHei"/>
          <w:sz w:val="24"/>
          <w:szCs w:val="24"/>
        </w:rPr>
      </w:pPr>
      <w:r>
        <w:rPr/>
        <w:drawing>
          <wp:anchor distT="0" distB="0" distL="0" distR="0" simplePos="false" relativeHeight="20" behindDoc="false" locked="false" layoutInCell="false" allowOverlap="true">
            <wp:simplePos x="0" y="0"/>
            <wp:positionH relativeFrom="page">
              <wp:posOffset>6026157</wp:posOffset>
            </wp:positionH>
            <wp:positionV relativeFrom="page">
              <wp:posOffset>711223</wp:posOffset>
            </wp:positionV>
            <wp:extent cx="876327" cy="361970"/>
            <wp:effectExtent l="0" t="0" r="0" b="0"/>
            <wp:wrapNone/>
            <wp:docPr id="1106" name="IM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IM 50"/>
                    <pic:cNvPicPr/>
                  </pic:nvPicPr>
                  <pic:blipFill>
                    <a:blip r:embed="rId62" cstate="print"/>
                    <a:srcRect l="0" t="0" r="0" b="0"/>
                    <a:stretch/>
                  </pic:blipFill>
                  <pic:spPr>
                    <a:xfrm rot="0">
                      <a:off x="0" y="0"/>
                      <a:ext cx="876327" cy="361970"/>
                    </a:xfrm>
                    <a:prstGeom prst="rect"/>
                  </pic:spPr>
                </pic:pic>
              </a:graphicData>
            </a:graphic>
          </wp:anchor>
        </w:drawing>
      </w:r>
      <w:r>
        <w:rPr>
          <w:rFonts w:ascii="SimHei" w:cs="SimHei" w:eastAsia="SimHei" w:hAnsi="SimHei"/>
          <w:b/>
          <w:bCs/>
          <w:spacing w:val="-8"/>
          <w:sz w:val="24"/>
          <w:szCs w:val="24"/>
        </w:rPr>
        <w:t>第四部分</w:t>
      </w:r>
      <w:r>
        <w:rPr>
          <w:rFonts w:ascii="SimHei" w:cs="SimHei" w:eastAsia="SimHei" w:hAnsi="SimHei"/>
          <w:spacing w:val="104"/>
          <w:sz w:val="24"/>
          <w:szCs w:val="24"/>
        </w:rPr>
        <w:t xml:space="preserve"> </w:t>
      </w:r>
      <w:r>
        <w:rPr>
          <w:rFonts w:ascii="SimHei" w:cs="SimHei" w:eastAsia="SimHei" w:hAnsi="SimHei"/>
          <w:b/>
          <w:bCs/>
          <w:spacing w:val="-8"/>
          <w:sz w:val="24"/>
          <w:szCs w:val="24"/>
        </w:rPr>
        <w:t>方剂学|第十一章</w:t>
      </w:r>
      <w:r>
        <w:rPr>
          <w:rFonts w:ascii="SimHei" w:cs="SimHei" w:eastAsia="SimHei" w:hAnsi="SimHei"/>
          <w:spacing w:val="104"/>
          <w:sz w:val="24"/>
          <w:szCs w:val="24"/>
        </w:rPr>
        <w:t xml:space="preserve"> </w:t>
      </w:r>
      <w:r>
        <w:rPr>
          <w:rFonts w:ascii="SimHei" w:cs="SimHei" w:eastAsia="SimHei" w:hAnsi="SimHei"/>
          <w:b/>
          <w:bCs/>
          <w:spacing w:val="-8"/>
          <w:sz w:val="24"/>
          <w:szCs w:val="24"/>
        </w:rPr>
        <w:t>和解剂</w:t>
      </w:r>
    </w:p>
    <w:p w14:paraId="E4AB0899">
      <w:pPr>
        <w:pStyle w:val="style0"/>
        <w:spacing w:before="61"/>
        <w:rPr/>
      </w:pPr>
    </w:p>
    <w:p w14:paraId="72EA90AE">
      <w:pPr>
        <w:pStyle w:val="style0"/>
        <w:spacing w:before="60"/>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A1A0972F">
        <w:trPr>
          <w:trHeight w:val="355" w:hRule="atLeast"/>
        </w:trPr>
        <w:tc>
          <w:tcPr>
            <w:tcW w:w="9349" w:type="dxa"/>
            <w:gridSpan w:val="2"/>
            <w:tcBorders/>
            <w:shd w:val="clear" w:color="auto" w:fill="00aaf6"/>
          </w:tcPr>
          <w:p w14:paraId="1100FDA3">
            <w:pPr>
              <w:pStyle w:val="style4098"/>
              <w:spacing w:before="90" w:lineRule="auto" w:line="220"/>
              <w:ind w:left="4247"/>
              <w:rPr>
                <w:sz w:val="17"/>
                <w:szCs w:val="17"/>
              </w:rPr>
            </w:pPr>
            <w:r>
              <w:rPr>
                <w:b/>
                <w:bCs/>
                <w:color w:val="ffffff"/>
                <w:spacing w:val="-4"/>
                <w:sz w:val="17"/>
                <w:szCs w:val="17"/>
              </w:rPr>
              <w:t>蒿芩清胆汤</w:t>
            </w:r>
          </w:p>
        </w:tc>
      </w:tr>
      <w:tr w14:paraId="C53C78D9">
        <w:tblPrEx/>
        <w:trPr>
          <w:trHeight w:val="350" w:hRule="atLeast"/>
        </w:trPr>
        <w:tc>
          <w:tcPr>
            <w:tcW w:w="1263" w:type="dxa"/>
            <w:tcBorders/>
          </w:tcPr>
          <w:p w14:paraId="BBA4AD24">
            <w:pPr>
              <w:pStyle w:val="style4098"/>
              <w:spacing w:before="85" w:lineRule="auto" w:line="219"/>
              <w:ind w:left="454"/>
              <w:rPr>
                <w:sz w:val="17"/>
                <w:szCs w:val="17"/>
              </w:rPr>
            </w:pPr>
            <w:r>
              <w:rPr>
                <w:spacing w:val="-2"/>
                <w:sz w:val="17"/>
                <w:szCs w:val="17"/>
              </w:rPr>
              <w:t>方歌</w:t>
            </w:r>
          </w:p>
        </w:tc>
        <w:tc>
          <w:tcPr>
            <w:tcW w:w="8086" w:type="dxa"/>
            <w:tcBorders/>
          </w:tcPr>
          <w:p w14:paraId="78D3CC64">
            <w:pPr>
              <w:pStyle w:val="style4098"/>
              <w:spacing w:before="85" w:lineRule="auto" w:line="219"/>
              <w:ind w:left="71"/>
              <w:rPr>
                <w:sz w:val="17"/>
                <w:szCs w:val="17"/>
              </w:rPr>
            </w:pPr>
            <w:r>
              <w:rPr>
                <w:sz w:val="17"/>
                <w:szCs w:val="17"/>
              </w:rPr>
              <w:t>蒿芩清胆碧玉需，陈夏赤苓枳竹茹。热重寒轻</w:t>
            </w:r>
            <w:r>
              <w:rPr>
                <w:spacing w:val="-1"/>
                <w:sz w:val="17"/>
                <w:szCs w:val="17"/>
              </w:rPr>
              <w:t>兼痰湿，清胆利湿胃痰除</w:t>
            </w:r>
          </w:p>
        </w:tc>
      </w:tr>
      <w:tr w14:paraId="D0F3104B">
        <w:tblPrEx/>
        <w:trPr>
          <w:trHeight w:val="619" w:hRule="atLeast"/>
        </w:trPr>
        <w:tc>
          <w:tcPr>
            <w:tcW w:w="1263" w:type="dxa"/>
            <w:tcBorders/>
          </w:tcPr>
          <w:p w14:paraId="D244A90B">
            <w:pPr>
              <w:pStyle w:val="style4098"/>
              <w:spacing w:before="227" w:lineRule="auto" w:line="221"/>
              <w:ind w:left="454"/>
              <w:rPr>
                <w:sz w:val="17"/>
                <w:szCs w:val="17"/>
              </w:rPr>
            </w:pPr>
            <w:r>
              <w:rPr>
                <w:spacing w:val="-3"/>
                <w:sz w:val="17"/>
                <w:szCs w:val="17"/>
              </w:rPr>
              <w:t>组成</w:t>
            </w:r>
          </w:p>
        </w:tc>
        <w:tc>
          <w:tcPr>
            <w:tcW w:w="8086" w:type="dxa"/>
            <w:tcBorders/>
          </w:tcPr>
          <w:p w14:paraId="D377CC23">
            <w:pPr>
              <w:pStyle w:val="style4098"/>
              <w:spacing w:before="85" w:lineRule="auto" w:line="219"/>
              <w:ind w:left="71"/>
              <w:rPr>
                <w:sz w:val="17"/>
                <w:szCs w:val="17"/>
              </w:rPr>
            </w:pPr>
            <w:r>
              <w:rPr>
                <w:color w:val="00c3ea"/>
                <w:sz w:val="17"/>
                <w:szCs w:val="17"/>
              </w:rPr>
              <w:t>青蒿脑</w:t>
            </w:r>
            <w:r>
              <w:rPr>
                <w:sz w:val="17"/>
                <w:szCs w:val="17"/>
              </w:rPr>
              <w:t xml:space="preserve">(青蒿新发之嫩芽)  </w:t>
            </w:r>
            <w:r>
              <w:rPr>
                <w:color w:val="00c3ea"/>
                <w:sz w:val="17"/>
                <w:szCs w:val="17"/>
              </w:rPr>
              <w:t xml:space="preserve">黄芩  </w:t>
            </w:r>
            <w:r>
              <w:rPr>
                <w:color w:val="00c5ec"/>
                <w:sz w:val="17"/>
                <w:szCs w:val="17"/>
              </w:rPr>
              <w:t xml:space="preserve">半夏 </w:t>
            </w:r>
            <w:r>
              <w:rPr>
                <w:color w:val="00c0e6"/>
                <w:spacing w:val="-1"/>
                <w:sz w:val="17"/>
                <w:szCs w:val="17"/>
              </w:rPr>
              <w:t xml:space="preserve">赤茯苓 </w:t>
            </w:r>
            <w:r>
              <w:rPr>
                <w:color w:val="00bae8"/>
                <w:spacing w:val="-1"/>
                <w:sz w:val="17"/>
                <w:szCs w:val="17"/>
              </w:rPr>
              <w:t xml:space="preserve">淡竹茹  </w:t>
            </w:r>
            <w:r>
              <w:rPr>
                <w:color w:val="00c0e6"/>
                <w:spacing w:val="-1"/>
                <w:sz w:val="17"/>
                <w:szCs w:val="17"/>
              </w:rPr>
              <w:t>生枳壳</w:t>
            </w:r>
            <w:r>
              <w:rPr>
                <w:color w:val="00c0e6"/>
                <w:spacing w:val="13"/>
                <w:sz w:val="17"/>
                <w:szCs w:val="17"/>
              </w:rPr>
              <w:t xml:space="preserve"> </w:t>
            </w:r>
            <w:r>
              <w:rPr>
                <w:color w:val="00cceb"/>
                <w:spacing w:val="-1"/>
                <w:sz w:val="17"/>
                <w:szCs w:val="17"/>
              </w:rPr>
              <w:t xml:space="preserve">陈皮 </w:t>
            </w:r>
            <w:r>
              <w:rPr>
                <w:color w:val="00b5ec"/>
                <w:spacing w:val="-1"/>
                <w:sz w:val="17"/>
                <w:szCs w:val="17"/>
              </w:rPr>
              <w:t>碧玉散(滑石</w:t>
            </w:r>
            <w:r>
              <w:rPr>
                <w:spacing w:val="-1"/>
                <w:sz w:val="17"/>
                <w:szCs w:val="17"/>
              </w:rPr>
              <w:t>、</w:t>
            </w:r>
            <w:r>
              <w:rPr>
                <w:color w:val="00c0e6"/>
                <w:spacing w:val="-1"/>
                <w:sz w:val="17"/>
                <w:szCs w:val="17"/>
              </w:rPr>
              <w:t>甘草</w:t>
            </w:r>
            <w:r>
              <w:rPr>
                <w:spacing w:val="-1"/>
                <w:sz w:val="17"/>
                <w:szCs w:val="17"/>
              </w:rPr>
              <w:t>、</w:t>
            </w:r>
          </w:p>
          <w:p w14:paraId="709B507F">
            <w:pPr>
              <w:pStyle w:val="style4098"/>
              <w:spacing w:before="78" w:lineRule="auto" w:line="219"/>
              <w:ind w:left="71"/>
              <w:rPr>
                <w:sz w:val="17"/>
                <w:szCs w:val="17"/>
              </w:rPr>
            </w:pPr>
            <w:r>
              <w:rPr>
                <w:color w:val="00c0e7"/>
                <w:spacing w:val="10"/>
                <w:sz w:val="17"/>
                <w:szCs w:val="17"/>
              </w:rPr>
              <w:t>青黛)</w:t>
            </w:r>
          </w:p>
        </w:tc>
      </w:tr>
      <w:tr w14:paraId="ED81C2DB">
        <w:tblPrEx/>
        <w:trPr>
          <w:trHeight w:val="360" w:hRule="atLeast"/>
        </w:trPr>
        <w:tc>
          <w:tcPr>
            <w:tcW w:w="1263" w:type="dxa"/>
            <w:tcBorders/>
          </w:tcPr>
          <w:p w14:paraId="B25F5D21">
            <w:pPr>
              <w:pStyle w:val="style4098"/>
              <w:spacing w:before="99" w:lineRule="auto" w:line="221"/>
              <w:ind w:left="454"/>
              <w:rPr>
                <w:sz w:val="17"/>
                <w:szCs w:val="17"/>
              </w:rPr>
            </w:pPr>
            <w:r>
              <w:rPr>
                <w:spacing w:val="-2"/>
                <w:sz w:val="17"/>
                <w:szCs w:val="17"/>
              </w:rPr>
              <w:t>用法</w:t>
            </w:r>
          </w:p>
        </w:tc>
        <w:tc>
          <w:tcPr>
            <w:tcW w:w="8086" w:type="dxa"/>
            <w:tcBorders/>
          </w:tcPr>
          <w:p w14:paraId="53475F43">
            <w:pPr>
              <w:pStyle w:val="style4098"/>
              <w:spacing w:before="98" w:lineRule="auto" w:line="219"/>
              <w:ind w:left="71"/>
              <w:rPr>
                <w:sz w:val="17"/>
                <w:szCs w:val="17"/>
              </w:rPr>
            </w:pPr>
            <w:r>
              <w:rPr>
                <w:spacing w:val="3"/>
                <w:sz w:val="17"/>
                <w:szCs w:val="17"/>
              </w:rPr>
              <w:t>水煎服(碧玉散包煎)</w:t>
            </w:r>
          </w:p>
        </w:tc>
      </w:tr>
      <w:tr w14:paraId="31D52C27">
        <w:tblPrEx/>
        <w:trPr>
          <w:trHeight w:val="350" w:hRule="atLeast"/>
        </w:trPr>
        <w:tc>
          <w:tcPr>
            <w:tcW w:w="1263" w:type="dxa"/>
            <w:tcBorders/>
          </w:tcPr>
          <w:p w14:paraId="3F2BB05B">
            <w:pPr>
              <w:pStyle w:val="style4098"/>
              <w:spacing w:before="89" w:lineRule="auto" w:line="221"/>
              <w:ind w:left="454"/>
              <w:rPr>
                <w:sz w:val="17"/>
                <w:szCs w:val="17"/>
              </w:rPr>
            </w:pPr>
            <w:r>
              <w:rPr>
                <w:spacing w:val="10"/>
                <w:sz w:val="17"/>
                <w:szCs w:val="17"/>
              </w:rPr>
              <w:t>功用</w:t>
            </w:r>
          </w:p>
        </w:tc>
        <w:tc>
          <w:tcPr>
            <w:tcW w:w="8086" w:type="dxa"/>
            <w:tcBorders/>
          </w:tcPr>
          <w:p w14:paraId="A060B37F">
            <w:pPr>
              <w:pStyle w:val="style4098"/>
              <w:spacing w:before="86" w:lineRule="auto" w:line="219"/>
              <w:ind w:left="71"/>
              <w:rPr>
                <w:sz w:val="17"/>
                <w:szCs w:val="17"/>
              </w:rPr>
            </w:pPr>
            <w:r>
              <w:rPr>
                <w:color w:val="00bbea"/>
                <w:spacing w:val="-1"/>
                <w:sz w:val="17"/>
                <w:szCs w:val="17"/>
              </w:rPr>
              <w:t>清胆利湿，和胃化痰</w:t>
            </w:r>
          </w:p>
        </w:tc>
      </w:tr>
      <w:tr w14:paraId="66FD1C15">
        <w:tblPrEx/>
        <w:trPr>
          <w:trHeight w:val="889" w:hRule="atLeast"/>
        </w:trPr>
        <w:tc>
          <w:tcPr>
            <w:tcW w:w="1263" w:type="dxa"/>
            <w:tcBorders/>
          </w:tcPr>
          <w:p w14:paraId="F53ACD2D">
            <w:pPr>
              <w:pStyle w:val="style0"/>
              <w:spacing w:lineRule="auto" w:line="305"/>
              <w:rPr>
                <w:rFonts w:ascii="Arial"/>
                <w:sz w:val="21"/>
              </w:rPr>
            </w:pPr>
          </w:p>
          <w:p w14:paraId="A27ABC85">
            <w:pPr>
              <w:pStyle w:val="style4098"/>
              <w:spacing w:before="56" w:lineRule="auto" w:line="224"/>
              <w:ind w:left="454"/>
              <w:rPr>
                <w:sz w:val="17"/>
                <w:szCs w:val="17"/>
              </w:rPr>
            </w:pPr>
            <w:r>
              <w:rPr>
                <w:spacing w:val="7"/>
                <w:sz w:val="17"/>
                <w:szCs w:val="17"/>
              </w:rPr>
              <w:t>主治</w:t>
            </w:r>
          </w:p>
        </w:tc>
        <w:tc>
          <w:tcPr>
            <w:tcW w:w="8086" w:type="dxa"/>
            <w:tcBorders/>
          </w:tcPr>
          <w:p w14:paraId="FAD40373">
            <w:pPr>
              <w:pStyle w:val="style4098"/>
              <w:spacing w:before="88" w:lineRule="auto" w:line="268"/>
              <w:ind w:left="71" w:right="76"/>
              <w:rPr>
                <w:sz w:val="17"/>
                <w:szCs w:val="17"/>
              </w:rPr>
            </w:pPr>
            <w:r>
              <w:rPr>
                <w:color w:val="00bae8"/>
                <w:sz w:val="17"/>
                <w:szCs w:val="17"/>
              </w:rPr>
              <w:t>少阳湿热</w:t>
            </w:r>
            <w:r>
              <w:rPr>
                <w:sz w:val="17"/>
                <w:szCs w:val="17"/>
              </w:rPr>
              <w:t>(</w:t>
            </w:r>
            <w:r>
              <w:rPr>
                <w:color w:val="00c1e8"/>
                <w:sz w:val="17"/>
                <w:szCs w:val="17"/>
              </w:rPr>
              <w:t>痰浊)证。</w:t>
            </w:r>
            <w:r>
              <w:rPr>
                <w:sz w:val="17"/>
                <w:szCs w:val="17"/>
              </w:rPr>
              <w:t>(寒热如疟，寒轻热重)往来寒热，胸胁胀痛，胸膈痞闷，口苦，吐酸苦水，或呕黄涎</w:t>
            </w:r>
            <w:r>
              <w:rPr>
                <w:spacing w:val="3"/>
                <w:sz w:val="17"/>
                <w:szCs w:val="17"/>
              </w:rPr>
              <w:t xml:space="preserve">  </w:t>
            </w:r>
            <w:r>
              <w:rPr>
                <w:spacing w:val="1"/>
                <w:sz w:val="17"/>
                <w:szCs w:val="17"/>
              </w:rPr>
              <w:t>而黏，或干呕呃逆，小便黄赤，舌质红，苔白或</w:t>
            </w:r>
            <w:r>
              <w:rPr>
                <w:sz w:val="17"/>
                <w:szCs w:val="17"/>
              </w:rPr>
              <w:t xml:space="preserve">黄腻，间现杂色，脉数而右滑左弦者(也可治暑湿成疟，热 </w:t>
            </w:r>
            <w:r>
              <w:rPr>
                <w:spacing w:val="1"/>
                <w:sz w:val="17"/>
                <w:szCs w:val="17"/>
              </w:rPr>
              <w:t>重于湿者；湿热弥漫气分，热重于湿气机不畅，小便黄少者)</w:t>
            </w:r>
          </w:p>
        </w:tc>
      </w:tr>
      <w:tr w14:paraId="2FB86BC1">
        <w:tblPrEx/>
        <w:trPr>
          <w:trHeight w:val="339" w:hRule="atLeast"/>
        </w:trPr>
        <w:tc>
          <w:tcPr>
            <w:tcW w:w="1263" w:type="dxa"/>
            <w:tcBorders/>
          </w:tcPr>
          <w:p w14:paraId="B6704469">
            <w:pPr>
              <w:pStyle w:val="style4098"/>
              <w:spacing w:before="89" w:lineRule="auto" w:line="219"/>
              <w:ind w:left="454"/>
              <w:rPr>
                <w:sz w:val="17"/>
                <w:szCs w:val="17"/>
              </w:rPr>
            </w:pPr>
            <w:r>
              <w:rPr>
                <w:spacing w:val="7"/>
                <w:sz w:val="17"/>
                <w:szCs w:val="17"/>
              </w:rPr>
              <w:t>特点</w:t>
            </w:r>
          </w:p>
        </w:tc>
        <w:tc>
          <w:tcPr>
            <w:tcW w:w="8086" w:type="dxa"/>
            <w:tcBorders/>
          </w:tcPr>
          <w:p w14:paraId="A272B64A">
            <w:pPr>
              <w:pStyle w:val="style4098"/>
              <w:spacing w:before="89" w:lineRule="auto" w:line="219"/>
              <w:ind w:left="71"/>
              <w:rPr>
                <w:sz w:val="17"/>
                <w:szCs w:val="17"/>
              </w:rPr>
            </w:pPr>
            <w:r>
              <w:rPr>
                <w:spacing w:val="-1"/>
                <w:sz w:val="17"/>
                <w:szCs w:val="17"/>
              </w:rPr>
              <w:t>治疗少阳湿热证代表方</w:t>
            </w:r>
          </w:p>
        </w:tc>
      </w:tr>
      <w:tr w14:paraId="FCA6458E">
        <w:tblPrEx/>
        <w:trPr>
          <w:trHeight w:val="2258" w:hRule="atLeast"/>
        </w:trPr>
        <w:tc>
          <w:tcPr>
            <w:tcW w:w="1263" w:type="dxa"/>
            <w:tcBorders/>
          </w:tcPr>
          <w:p w14:paraId="46CF51CE">
            <w:pPr>
              <w:pStyle w:val="style0"/>
              <w:spacing w:lineRule="auto" w:line="247"/>
              <w:rPr>
                <w:rFonts w:ascii="Arial"/>
                <w:sz w:val="21"/>
              </w:rPr>
            </w:pPr>
          </w:p>
          <w:p w14:paraId="36A7B856">
            <w:pPr>
              <w:pStyle w:val="style0"/>
              <w:spacing w:lineRule="auto" w:line="247"/>
              <w:rPr>
                <w:rFonts w:ascii="Arial"/>
                <w:sz w:val="21"/>
              </w:rPr>
            </w:pPr>
          </w:p>
          <w:p w14:paraId="089B7AC7">
            <w:pPr>
              <w:pStyle w:val="style0"/>
              <w:spacing w:lineRule="auto" w:line="247"/>
              <w:rPr>
                <w:rFonts w:ascii="Arial"/>
                <w:sz w:val="21"/>
              </w:rPr>
            </w:pPr>
          </w:p>
          <w:p w14:paraId="E33E6E5A">
            <w:pPr>
              <w:pStyle w:val="style0"/>
              <w:spacing w:lineRule="auto" w:line="248"/>
              <w:rPr>
                <w:rFonts w:ascii="Arial"/>
                <w:sz w:val="21"/>
              </w:rPr>
            </w:pPr>
          </w:p>
          <w:p w14:paraId="886F5F36">
            <w:pPr>
              <w:pStyle w:val="style4098"/>
              <w:spacing w:before="55" w:lineRule="auto" w:line="220"/>
              <w:ind w:left="454"/>
              <w:rPr>
                <w:sz w:val="17"/>
                <w:szCs w:val="17"/>
              </w:rPr>
            </w:pPr>
            <w:r>
              <w:rPr>
                <w:spacing w:val="-2"/>
                <w:sz w:val="17"/>
                <w:szCs w:val="17"/>
              </w:rPr>
              <w:t>方解</w:t>
            </w:r>
          </w:p>
        </w:tc>
        <w:tc>
          <w:tcPr>
            <w:tcW w:w="8086" w:type="dxa"/>
            <w:tcBorders/>
          </w:tcPr>
          <w:p w14:paraId="160B58F6">
            <w:pPr>
              <w:pStyle w:val="style4098"/>
              <w:spacing w:before="127" w:lineRule="exact" w:line="250"/>
              <w:rPr>
                <w:sz w:val="17"/>
                <w:szCs w:val="17"/>
              </w:rPr>
            </w:pPr>
            <w:r>
              <w:rPr>
                <w:spacing w:val="-9"/>
                <w:position w:val="5"/>
                <w:sz w:val="17"/>
                <w:szCs w:val="17"/>
              </w:rPr>
              <w:t>【</w:t>
            </w:r>
            <w:r>
              <w:rPr>
                <w:spacing w:val="43"/>
                <w:position w:val="5"/>
                <w:sz w:val="17"/>
                <w:szCs w:val="17"/>
              </w:rPr>
              <w:t xml:space="preserve"> </w:t>
            </w:r>
            <w:r>
              <w:rPr>
                <w:spacing w:val="-9"/>
                <w:position w:val="5"/>
                <w:sz w:val="17"/>
                <w:szCs w:val="17"/>
              </w:rPr>
              <w:t>君 】</w:t>
            </w:r>
            <w:r>
              <w:rPr>
                <w:color w:val="00b3ea"/>
                <w:spacing w:val="-9"/>
                <w:position w:val="5"/>
                <w:sz w:val="17"/>
                <w:szCs w:val="17"/>
              </w:rPr>
              <w:t>青</w:t>
            </w:r>
            <w:r>
              <w:rPr>
                <w:color w:val="00b3ea"/>
                <w:spacing w:val="-32"/>
                <w:position w:val="5"/>
                <w:sz w:val="17"/>
                <w:szCs w:val="17"/>
              </w:rPr>
              <w:t xml:space="preserve"> </w:t>
            </w:r>
            <w:r>
              <w:rPr>
                <w:color w:val="00b3ea"/>
                <w:spacing w:val="-9"/>
                <w:position w:val="5"/>
                <w:sz w:val="17"/>
                <w:szCs w:val="17"/>
              </w:rPr>
              <w:t>蒿</w:t>
            </w:r>
            <w:r>
              <w:rPr>
                <w:color w:val="00b3ea"/>
                <w:spacing w:val="-36"/>
                <w:position w:val="5"/>
                <w:sz w:val="17"/>
                <w:szCs w:val="17"/>
              </w:rPr>
              <w:t xml:space="preserve"> </w:t>
            </w:r>
            <w:r>
              <w:rPr>
                <w:color w:val="00b3ea"/>
                <w:spacing w:val="-9"/>
                <w:position w:val="5"/>
                <w:sz w:val="17"/>
                <w:szCs w:val="17"/>
              </w:rPr>
              <w:t>脑</w:t>
            </w:r>
            <w:r>
              <w:rPr>
                <w:color w:val="00b3ea"/>
                <w:spacing w:val="-42"/>
                <w:position w:val="5"/>
                <w:sz w:val="17"/>
                <w:szCs w:val="17"/>
              </w:rPr>
              <w:t xml:space="preserve"> </w:t>
            </w:r>
            <w:r>
              <w:rPr>
                <w:color w:val="00b3ea"/>
                <w:spacing w:val="-9"/>
                <w:position w:val="5"/>
                <w:sz w:val="17"/>
                <w:szCs w:val="17"/>
              </w:rPr>
              <w:t>：</w:t>
            </w:r>
            <w:r>
              <w:rPr>
                <w:spacing w:val="-9"/>
                <w:position w:val="5"/>
                <w:sz w:val="17"/>
                <w:szCs w:val="17"/>
              </w:rPr>
              <w:t>①清透少阳邪热；②化湿辟秽。</w:t>
            </w:r>
            <w:r>
              <w:rPr>
                <w:color w:val="00bdec"/>
                <w:spacing w:val="-9"/>
                <w:position w:val="5"/>
                <w:sz w:val="17"/>
                <w:szCs w:val="17"/>
              </w:rPr>
              <w:t>黄芩</w:t>
            </w:r>
            <w:r>
              <w:rPr>
                <w:spacing w:val="-9"/>
                <w:position w:val="5"/>
                <w:sz w:val="17"/>
                <w:szCs w:val="17"/>
              </w:rPr>
              <w:t>：清泄胆热，燥湿</w:t>
            </w:r>
          </w:p>
          <w:p w14:paraId="05517B9F">
            <w:pPr>
              <w:pStyle w:val="style4098"/>
              <w:spacing w:lineRule="auto" w:line="217"/>
              <w:ind w:left="473"/>
              <w:rPr>
                <w:sz w:val="17"/>
                <w:szCs w:val="17"/>
              </w:rPr>
            </w:pPr>
            <w:r>
              <w:rPr>
                <w:color w:val="00c2e9"/>
                <w:sz w:val="17"/>
                <w:szCs w:val="17"/>
              </w:rPr>
              <w:t>蒿芩相合：</w:t>
            </w:r>
            <w:r>
              <w:rPr>
                <w:sz w:val="17"/>
                <w:szCs w:val="17"/>
              </w:rPr>
              <w:t>①内清少阳湿热；②祛少阳之邪，透邪外出</w:t>
            </w:r>
          </w:p>
          <w:p w14:paraId="2B897F4B">
            <w:pPr>
              <w:pStyle w:val="style4098"/>
              <w:spacing w:before="81" w:lineRule="exact" w:line="270"/>
              <w:rPr>
                <w:sz w:val="17"/>
                <w:szCs w:val="17"/>
              </w:rPr>
            </w:pPr>
            <w:r>
              <w:rPr>
                <w:spacing w:val="-5"/>
                <w:position w:val="7"/>
                <w:sz w:val="17"/>
                <w:szCs w:val="17"/>
              </w:rPr>
              <w:t>【</w:t>
            </w:r>
            <w:r>
              <w:rPr>
                <w:spacing w:val="55"/>
                <w:w w:val="101"/>
                <w:position w:val="7"/>
                <w:sz w:val="17"/>
                <w:szCs w:val="17"/>
              </w:rPr>
              <w:t xml:space="preserve"> </w:t>
            </w:r>
            <w:r>
              <w:rPr>
                <w:spacing w:val="-5"/>
                <w:position w:val="7"/>
                <w:sz w:val="17"/>
                <w:szCs w:val="17"/>
              </w:rPr>
              <w:t>臣 】</w:t>
            </w:r>
            <w:r>
              <w:rPr>
                <w:color w:val="00c3ea"/>
                <w:spacing w:val="-5"/>
                <w:position w:val="7"/>
                <w:sz w:val="17"/>
                <w:szCs w:val="17"/>
              </w:rPr>
              <w:t>竹茹</w:t>
            </w:r>
            <w:r>
              <w:rPr>
                <w:spacing w:val="-5"/>
                <w:position w:val="7"/>
                <w:sz w:val="17"/>
                <w:szCs w:val="17"/>
              </w:rPr>
              <w:t>：清胆胃热，化痰止呕；</w:t>
            </w:r>
            <w:r>
              <w:rPr>
                <w:color w:val="00c1e8"/>
                <w:spacing w:val="-5"/>
                <w:position w:val="7"/>
                <w:sz w:val="17"/>
                <w:szCs w:val="17"/>
              </w:rPr>
              <w:t>半夏</w:t>
            </w:r>
            <w:r>
              <w:rPr>
                <w:spacing w:val="-5"/>
                <w:position w:val="7"/>
                <w:sz w:val="17"/>
                <w:szCs w:val="17"/>
              </w:rPr>
              <w:t>：燥湿化痰，和胃降逆止呕</w:t>
            </w:r>
          </w:p>
          <w:p w14:paraId="B0A3EC0C">
            <w:pPr>
              <w:pStyle w:val="style4098"/>
              <w:spacing w:lineRule="auto" w:line="218"/>
              <w:ind w:left="493"/>
              <w:rPr>
                <w:sz w:val="17"/>
                <w:szCs w:val="17"/>
              </w:rPr>
            </w:pPr>
            <w:r>
              <w:rPr>
                <w:color w:val="00c4eb"/>
                <w:spacing w:val="-1"/>
                <w:sz w:val="17"/>
                <w:szCs w:val="17"/>
              </w:rPr>
              <w:t>茹夏相伍：</w:t>
            </w:r>
            <w:r>
              <w:rPr>
                <w:spacing w:val="-1"/>
                <w:sz w:val="17"/>
                <w:szCs w:val="17"/>
              </w:rPr>
              <w:t>清化痰浊，和胃止呕</w:t>
            </w:r>
          </w:p>
          <w:p w14:paraId="C081EEB0">
            <w:pPr>
              <w:pStyle w:val="style4098"/>
              <w:spacing w:before="38" w:lineRule="auto" w:line="219"/>
              <w:ind w:left="472"/>
              <w:rPr>
                <w:sz w:val="17"/>
                <w:szCs w:val="17"/>
              </w:rPr>
            </w:pPr>
            <w:r>
              <w:rPr>
                <w:color w:val="00b3e9"/>
                <w:spacing w:val="-8"/>
                <w:sz w:val="17"/>
                <w:szCs w:val="17"/>
              </w:rPr>
              <w:t>枳 壳</w:t>
            </w:r>
            <w:r>
              <w:rPr>
                <w:color w:val="00b3e9"/>
                <w:spacing w:val="-13"/>
                <w:sz w:val="17"/>
                <w:szCs w:val="17"/>
              </w:rPr>
              <w:t xml:space="preserve"> </w:t>
            </w:r>
            <w:r>
              <w:rPr>
                <w:color w:val="00b3e9"/>
                <w:spacing w:val="-8"/>
                <w:sz w:val="17"/>
                <w:szCs w:val="17"/>
              </w:rPr>
              <w:t>：</w:t>
            </w:r>
            <w:r>
              <w:rPr>
                <w:spacing w:val="-8"/>
                <w:sz w:val="17"/>
                <w:szCs w:val="17"/>
              </w:rPr>
              <w:t>下气宽胸；</w:t>
            </w:r>
            <w:r>
              <w:rPr>
                <w:color w:val="00beed"/>
                <w:spacing w:val="-8"/>
                <w:sz w:val="17"/>
                <w:szCs w:val="17"/>
              </w:rPr>
              <w:t>陈 皮 ：</w:t>
            </w:r>
            <w:r>
              <w:rPr>
                <w:spacing w:val="-8"/>
                <w:sz w:val="17"/>
                <w:szCs w:val="17"/>
              </w:rPr>
              <w:t>理气化痰，宽胸畅膈。</w:t>
            </w:r>
            <w:r>
              <w:rPr>
                <w:color w:val="00b3e9"/>
                <w:spacing w:val="-8"/>
                <w:sz w:val="17"/>
                <w:szCs w:val="17"/>
              </w:rPr>
              <w:t>枳陈相合：</w:t>
            </w:r>
            <w:r>
              <w:rPr>
                <w:spacing w:val="-8"/>
                <w:sz w:val="17"/>
                <w:szCs w:val="17"/>
              </w:rPr>
              <w:t>疏畅气机以利湿化痰消</w:t>
            </w:r>
          </w:p>
          <w:p w14:paraId="9DD52CF5">
            <w:pPr>
              <w:pStyle w:val="style4098"/>
              <w:spacing w:before="90" w:lineRule="auto" w:line="220"/>
              <w:ind w:left="482"/>
              <w:rPr>
                <w:sz w:val="17"/>
                <w:szCs w:val="17"/>
              </w:rPr>
            </w:pPr>
            <w:r>
              <w:rPr>
                <w:color w:val="00c3ea"/>
                <w:spacing w:val="-1"/>
                <w:sz w:val="17"/>
                <w:szCs w:val="17"/>
              </w:rPr>
              <w:t>四药相配：</w:t>
            </w:r>
            <w:r>
              <w:rPr>
                <w:spacing w:val="-1"/>
                <w:sz w:val="17"/>
                <w:szCs w:val="17"/>
              </w:rPr>
              <w:t>清湿热化痰</w:t>
            </w:r>
          </w:p>
          <w:p w14:paraId="BDEE816B">
            <w:pPr>
              <w:pStyle w:val="style4098"/>
              <w:spacing w:before="36" w:lineRule="exact" w:line="290"/>
              <w:rPr>
                <w:sz w:val="17"/>
                <w:szCs w:val="17"/>
              </w:rPr>
            </w:pPr>
            <w:r>
              <w:rPr>
                <w:spacing w:val="-3"/>
                <w:position w:val="9"/>
                <w:sz w:val="17"/>
                <w:szCs w:val="17"/>
              </w:rPr>
              <w:t>【 佐</w:t>
            </w:r>
            <w:r>
              <w:rPr>
                <w:spacing w:val="-21"/>
                <w:position w:val="9"/>
                <w:sz w:val="17"/>
                <w:szCs w:val="17"/>
              </w:rPr>
              <w:t xml:space="preserve"> </w:t>
            </w:r>
            <w:r>
              <w:rPr>
                <w:spacing w:val="-3"/>
                <w:position w:val="9"/>
                <w:sz w:val="17"/>
                <w:szCs w:val="17"/>
              </w:rPr>
              <w:t>使</w:t>
            </w:r>
            <w:r>
              <w:rPr>
                <w:spacing w:val="-28"/>
                <w:position w:val="9"/>
                <w:sz w:val="17"/>
                <w:szCs w:val="17"/>
              </w:rPr>
              <w:t xml:space="preserve"> </w:t>
            </w:r>
            <w:r>
              <w:rPr>
                <w:spacing w:val="-3"/>
                <w:position w:val="9"/>
                <w:sz w:val="17"/>
                <w:szCs w:val="17"/>
              </w:rPr>
              <w:t>】</w:t>
            </w:r>
            <w:r>
              <w:rPr>
                <w:color w:val="00beed"/>
                <w:spacing w:val="-3"/>
                <w:position w:val="9"/>
                <w:sz w:val="17"/>
                <w:szCs w:val="17"/>
              </w:rPr>
              <w:t>碧玉散(滑石、甘草、青黛)</w:t>
            </w:r>
            <w:r>
              <w:rPr>
                <w:spacing w:val="-3"/>
                <w:position w:val="9"/>
                <w:sz w:val="17"/>
                <w:szCs w:val="17"/>
              </w:rPr>
              <w:t>、</w:t>
            </w:r>
            <w:r>
              <w:rPr>
                <w:color w:val="00bae9"/>
                <w:spacing w:val="-3"/>
                <w:position w:val="9"/>
                <w:sz w:val="17"/>
                <w:szCs w:val="17"/>
              </w:rPr>
              <w:t>赤茯苓：清</w:t>
            </w:r>
            <w:r>
              <w:rPr>
                <w:spacing w:val="-3"/>
                <w:position w:val="9"/>
                <w:sz w:val="17"/>
                <w:szCs w:val="17"/>
              </w:rPr>
              <w:t>热利湿，引湿热下行</w:t>
            </w:r>
            <w:r>
              <w:rPr>
                <w:spacing w:val="-4"/>
                <w:position w:val="9"/>
                <w:sz w:val="17"/>
                <w:szCs w:val="17"/>
              </w:rPr>
              <w:t>从小便出</w:t>
            </w:r>
          </w:p>
          <w:p w14:paraId="3013F56D">
            <w:pPr>
              <w:pStyle w:val="style4098"/>
              <w:spacing w:before="1" w:lineRule="auto" w:line="219"/>
              <w:ind w:left="673"/>
              <w:rPr>
                <w:sz w:val="17"/>
                <w:szCs w:val="17"/>
              </w:rPr>
            </w:pPr>
            <w:r>
              <w:rPr>
                <w:color w:val="00bae8"/>
                <w:spacing w:val="-20"/>
                <w:sz w:val="17"/>
                <w:szCs w:val="17"/>
              </w:rPr>
              <w:t>甘 草</w:t>
            </w:r>
            <w:r>
              <w:rPr>
                <w:color w:val="00bae8"/>
                <w:spacing w:val="-19"/>
                <w:sz w:val="17"/>
                <w:szCs w:val="17"/>
              </w:rPr>
              <w:t xml:space="preserve"> </w:t>
            </w:r>
            <w:r>
              <w:rPr>
                <w:color w:val="00bae8"/>
                <w:spacing w:val="-20"/>
                <w:sz w:val="17"/>
                <w:szCs w:val="17"/>
              </w:rPr>
              <w:t>：</w:t>
            </w:r>
            <w:r>
              <w:rPr>
                <w:spacing w:val="-20"/>
                <w:sz w:val="17"/>
                <w:szCs w:val="17"/>
              </w:rPr>
              <w:t>和中调药</w:t>
            </w:r>
          </w:p>
        </w:tc>
      </w:tr>
      <w:tr w14:paraId="3E5163D0">
        <w:tblPrEx/>
        <w:trPr>
          <w:trHeight w:val="949" w:hRule="atLeast"/>
        </w:trPr>
        <w:tc>
          <w:tcPr>
            <w:tcW w:w="1263" w:type="dxa"/>
            <w:tcBorders/>
          </w:tcPr>
          <w:p w14:paraId="C3864B0C">
            <w:pPr>
              <w:pStyle w:val="style0"/>
              <w:spacing w:lineRule="auto" w:line="334"/>
              <w:rPr>
                <w:rFonts w:ascii="Arial"/>
                <w:sz w:val="21"/>
              </w:rPr>
            </w:pPr>
          </w:p>
          <w:p w14:paraId="006B101B">
            <w:pPr>
              <w:pStyle w:val="style4098"/>
              <w:spacing w:before="55" w:lineRule="auto" w:line="219"/>
              <w:ind w:left="285"/>
              <w:rPr>
                <w:sz w:val="17"/>
                <w:szCs w:val="17"/>
              </w:rPr>
            </w:pPr>
            <w:r>
              <w:rPr>
                <w:spacing w:val="3"/>
                <w:sz w:val="17"/>
                <w:szCs w:val="17"/>
              </w:rPr>
              <w:t>配伍特点</w:t>
            </w:r>
          </w:p>
        </w:tc>
        <w:tc>
          <w:tcPr>
            <w:tcW w:w="8086" w:type="dxa"/>
            <w:tcBorders/>
          </w:tcPr>
          <w:p w14:paraId="9B56328F">
            <w:pPr>
              <w:pStyle w:val="style4098"/>
              <w:spacing w:before="132" w:lineRule="auto" w:line="269"/>
              <w:ind w:left="71"/>
              <w:rPr>
                <w:sz w:val="17"/>
                <w:szCs w:val="17"/>
              </w:rPr>
            </w:pPr>
            <w:r>
              <w:rPr>
                <w:sz w:val="17"/>
                <w:szCs w:val="17"/>
              </w:rPr>
              <w:t>清透为主，降利共施，畅少阳之枢机，化湿郁之痰浊(芳香清透以畅少阳之枢机，苦燥降利以化湿郁之痰浊)</w:t>
            </w:r>
            <w:r>
              <w:rPr>
                <w:spacing w:val="13"/>
                <w:sz w:val="17"/>
                <w:szCs w:val="17"/>
              </w:rPr>
              <w:t xml:space="preserve"> </w:t>
            </w:r>
            <w:r>
              <w:rPr>
                <w:sz w:val="17"/>
                <w:szCs w:val="17"/>
              </w:rPr>
              <w:t>以清透少阳胆热为中心，兼行清化中焦痰浊，清利三焦湿热，透邪于外，清热于内，化浊于中，利湿于下，</w:t>
            </w:r>
            <w:r>
              <w:rPr>
                <w:spacing w:val="10"/>
                <w:sz w:val="17"/>
                <w:szCs w:val="17"/>
              </w:rPr>
              <w:t xml:space="preserve"> </w:t>
            </w:r>
            <w:r>
              <w:rPr>
                <w:spacing w:val="20"/>
                <w:sz w:val="17"/>
                <w:szCs w:val="17"/>
              </w:rPr>
              <w:t>所谓</w:t>
            </w:r>
            <w:r>
              <w:rPr>
                <w:color w:val="00afef"/>
                <w:spacing w:val="20"/>
                <w:sz w:val="17"/>
                <w:szCs w:val="17"/>
              </w:rPr>
              <w:t>“分消走泄”</w:t>
            </w:r>
          </w:p>
        </w:tc>
      </w:tr>
      <w:tr w14:paraId="D570ACF7">
        <w:tblPrEx/>
        <w:trPr>
          <w:trHeight w:val="1189" w:hRule="atLeast"/>
        </w:trPr>
        <w:tc>
          <w:tcPr>
            <w:tcW w:w="1263" w:type="dxa"/>
            <w:tcBorders/>
          </w:tcPr>
          <w:p w14:paraId="5B7FEA63">
            <w:pPr>
              <w:pStyle w:val="style0"/>
              <w:spacing w:lineRule="auto" w:line="455"/>
              <w:rPr>
                <w:rFonts w:ascii="Arial"/>
                <w:sz w:val="21"/>
              </w:rPr>
            </w:pPr>
          </w:p>
          <w:p w14:paraId="5F7F3000">
            <w:pPr>
              <w:pStyle w:val="style4098"/>
              <w:spacing w:before="56" w:lineRule="auto" w:line="221"/>
              <w:ind w:left="285"/>
              <w:rPr>
                <w:sz w:val="17"/>
                <w:szCs w:val="17"/>
              </w:rPr>
            </w:pPr>
            <w:r>
              <w:rPr>
                <w:spacing w:val="5"/>
                <w:sz w:val="17"/>
                <w:szCs w:val="17"/>
              </w:rPr>
              <w:t>加减应用</w:t>
            </w:r>
          </w:p>
        </w:tc>
        <w:tc>
          <w:tcPr>
            <w:tcW w:w="8086" w:type="dxa"/>
            <w:tcBorders/>
          </w:tcPr>
          <w:p w14:paraId="3CB0D7EA">
            <w:pPr>
              <w:pStyle w:val="style4098"/>
              <w:spacing w:before="120" w:lineRule="auto" w:line="269"/>
              <w:ind w:left="71" w:firstLine="9"/>
              <w:jc w:val="both"/>
              <w:rPr>
                <w:sz w:val="17"/>
                <w:szCs w:val="17"/>
              </w:rPr>
            </w:pPr>
            <w:r>
              <w:rPr>
                <w:spacing w:val="-3"/>
                <w:sz w:val="17"/>
                <w:szCs w:val="17"/>
              </w:rPr>
              <w:t>①胆热犯胃，呕吐重者：合用左金丸；②湿热发黄：加茵</w:t>
            </w:r>
            <w:r>
              <w:rPr>
                <w:spacing w:val="-4"/>
                <w:sz w:val="17"/>
                <w:szCs w:val="17"/>
              </w:rPr>
              <w:t>陈、栀子；③经脉郁滞，胁痛明显：加川楝子、延胡</w:t>
            </w:r>
            <w:r>
              <w:rPr>
                <w:sz w:val="17"/>
                <w:szCs w:val="17"/>
              </w:rPr>
              <w:t xml:space="preserve"> </w:t>
            </w:r>
            <w:r>
              <w:rPr>
                <w:spacing w:val="-3"/>
                <w:sz w:val="17"/>
                <w:szCs w:val="17"/>
              </w:rPr>
              <w:t>索；④痰热扰心，心烦失眠：加瓜萎皮、琥珀；⑤痰热蕴肺，咳嗽</w:t>
            </w:r>
            <w:r>
              <w:rPr>
                <w:spacing w:val="-4"/>
                <w:sz w:val="17"/>
                <w:szCs w:val="17"/>
              </w:rPr>
              <w:t>痰多：加冬瓜仁、芦根；⑥湿热下注，小便</w:t>
            </w:r>
            <w:r>
              <w:rPr>
                <w:sz w:val="17"/>
                <w:szCs w:val="17"/>
              </w:rPr>
              <w:t xml:space="preserve"> </w:t>
            </w:r>
            <w:r>
              <w:rPr>
                <w:spacing w:val="-3"/>
                <w:sz w:val="17"/>
                <w:szCs w:val="17"/>
              </w:rPr>
              <w:t>淋涩：加木通、山栀；⑦湿热壅滞肠腑，便秘：加大黄、杏仁；⑧</w:t>
            </w:r>
            <w:r>
              <w:rPr>
                <w:spacing w:val="-4"/>
                <w:sz w:val="17"/>
                <w:szCs w:val="17"/>
              </w:rPr>
              <w:t>湿热阻滞经络，肢体酸痛：加苡仁、丝瓜络</w:t>
            </w:r>
            <w:r>
              <w:rPr>
                <w:sz w:val="17"/>
                <w:szCs w:val="17"/>
              </w:rPr>
              <w:t xml:space="preserve"> </w:t>
            </w:r>
            <w:r>
              <w:rPr>
                <w:sz w:val="17"/>
                <w:szCs w:val="17"/>
              </w:rPr>
              <w:t>⑨呕多，加黄连，苏叶；⑩湿重，加藿香，薏苡仁，白蔻仁；①</w:t>
            </w:r>
            <w:r>
              <w:rPr>
                <w:spacing w:val="-1"/>
                <w:sz w:val="17"/>
                <w:szCs w:val="17"/>
              </w:rPr>
              <w:t>小便不利，加车前子、泽泻、通草</w:t>
            </w:r>
          </w:p>
        </w:tc>
      </w:tr>
      <w:tr w14:paraId="DB8A947D">
        <w:tblPrEx/>
        <w:trPr>
          <w:trHeight w:val="350" w:hRule="atLeast"/>
        </w:trPr>
        <w:tc>
          <w:tcPr>
            <w:tcW w:w="1263" w:type="dxa"/>
            <w:tcBorders/>
          </w:tcPr>
          <w:p w14:paraId="A2625326">
            <w:pPr>
              <w:pStyle w:val="style4098"/>
              <w:spacing w:before="94" w:lineRule="auto" w:line="220"/>
              <w:ind w:left="285"/>
              <w:rPr>
                <w:sz w:val="17"/>
                <w:szCs w:val="17"/>
              </w:rPr>
            </w:pPr>
            <w:r>
              <w:rPr>
                <w:spacing w:val="-2"/>
                <w:sz w:val="17"/>
                <w:szCs w:val="17"/>
              </w:rPr>
              <w:t>注意事项</w:t>
            </w:r>
          </w:p>
        </w:tc>
        <w:tc>
          <w:tcPr>
            <w:tcW w:w="8086" w:type="dxa"/>
            <w:tcBorders/>
          </w:tcPr>
          <w:p w14:paraId="C294DC5A">
            <w:pPr>
              <w:pStyle w:val="style4098"/>
              <w:spacing w:before="94" w:lineRule="auto" w:line="219"/>
              <w:ind w:left="71"/>
              <w:rPr>
                <w:sz w:val="17"/>
                <w:szCs w:val="17"/>
              </w:rPr>
            </w:pPr>
            <w:r>
              <w:rPr>
                <w:spacing w:val="2"/>
                <w:sz w:val="17"/>
                <w:szCs w:val="17"/>
              </w:rPr>
              <w:t>体虚脾弱者慎用</w:t>
            </w:r>
          </w:p>
        </w:tc>
      </w:tr>
      <w:tr w14:paraId="8238236E">
        <w:tblPrEx/>
        <w:trPr>
          <w:trHeight w:val="350" w:hRule="atLeast"/>
        </w:trPr>
        <w:tc>
          <w:tcPr>
            <w:tcW w:w="9349" w:type="dxa"/>
            <w:gridSpan w:val="2"/>
            <w:tcBorders/>
            <w:shd w:val="clear" w:color="auto" w:fill="01b1f4"/>
          </w:tcPr>
          <w:p w14:paraId="AA8DC481">
            <w:pPr>
              <w:pStyle w:val="style4098"/>
              <w:spacing w:before="92" w:lineRule="auto" w:line="220"/>
              <w:ind w:left="4367"/>
              <w:rPr>
                <w:sz w:val="17"/>
                <w:szCs w:val="17"/>
              </w:rPr>
            </w:pPr>
            <w:r>
              <w:rPr>
                <w:b/>
                <w:bCs/>
                <w:color w:val="ffffff"/>
                <w:spacing w:val="31"/>
                <w:sz w:val="17"/>
                <w:szCs w:val="17"/>
              </w:rPr>
              <w:t>达原饮</w:t>
            </w:r>
          </w:p>
        </w:tc>
      </w:tr>
      <w:tr w14:paraId="7907024C">
        <w:tblPrEx/>
        <w:trPr>
          <w:trHeight w:val="350" w:hRule="atLeast"/>
        </w:trPr>
        <w:tc>
          <w:tcPr>
            <w:tcW w:w="1263" w:type="dxa"/>
            <w:tcBorders/>
          </w:tcPr>
          <w:p w14:paraId="316A5F46">
            <w:pPr>
              <w:pStyle w:val="style4098"/>
              <w:spacing w:before="90" w:lineRule="auto" w:line="219"/>
              <w:ind w:left="457"/>
              <w:rPr>
                <w:sz w:val="17"/>
                <w:szCs w:val="17"/>
              </w:rPr>
            </w:pPr>
            <w:r>
              <w:rPr>
                <w:b/>
                <w:bCs/>
                <w:spacing w:val="-4"/>
                <w:sz w:val="17"/>
                <w:szCs w:val="17"/>
              </w:rPr>
              <w:t>方歌</w:t>
            </w:r>
          </w:p>
        </w:tc>
        <w:tc>
          <w:tcPr>
            <w:tcW w:w="8086" w:type="dxa"/>
            <w:tcBorders/>
          </w:tcPr>
          <w:p w14:paraId="A50407CC">
            <w:pPr>
              <w:pStyle w:val="style4098"/>
              <w:spacing w:before="94" w:lineRule="auto" w:line="219"/>
              <w:ind w:left="71"/>
              <w:rPr>
                <w:sz w:val="17"/>
                <w:szCs w:val="17"/>
              </w:rPr>
            </w:pPr>
            <w:r>
              <w:rPr>
                <w:sz w:val="17"/>
                <w:szCs w:val="17"/>
              </w:rPr>
              <w:t>达原槟榔草果仁，厚朴知芍草黄芩。开达膜原治温疫，</w:t>
            </w:r>
            <w:r>
              <w:rPr>
                <w:spacing w:val="-1"/>
                <w:sz w:val="17"/>
                <w:szCs w:val="17"/>
              </w:rPr>
              <w:t>辟秽化浊功用神</w:t>
            </w:r>
          </w:p>
        </w:tc>
      </w:tr>
      <w:tr w14:paraId="61195CF6">
        <w:tblPrEx/>
        <w:trPr>
          <w:trHeight w:val="350" w:hRule="atLeast"/>
        </w:trPr>
        <w:tc>
          <w:tcPr>
            <w:tcW w:w="1263" w:type="dxa"/>
            <w:tcBorders/>
          </w:tcPr>
          <w:p w14:paraId="A81D8D8F">
            <w:pPr>
              <w:pStyle w:val="style4098"/>
              <w:spacing w:before="94" w:lineRule="auto" w:line="221"/>
              <w:ind w:left="454"/>
              <w:rPr>
                <w:sz w:val="17"/>
                <w:szCs w:val="17"/>
              </w:rPr>
            </w:pPr>
            <w:r>
              <w:rPr>
                <w:spacing w:val="-3"/>
                <w:sz w:val="17"/>
                <w:szCs w:val="17"/>
              </w:rPr>
              <w:t>组成</w:t>
            </w:r>
          </w:p>
        </w:tc>
        <w:tc>
          <w:tcPr>
            <w:tcW w:w="8086" w:type="dxa"/>
            <w:tcBorders/>
          </w:tcPr>
          <w:p w14:paraId="8614BEBE">
            <w:pPr>
              <w:pStyle w:val="style4098"/>
              <w:spacing w:before="94" w:lineRule="auto" w:line="219"/>
              <w:ind w:left="71"/>
              <w:rPr>
                <w:sz w:val="17"/>
                <w:szCs w:val="17"/>
              </w:rPr>
            </w:pPr>
            <w:r>
              <w:rPr>
                <w:color w:val="00b3ea"/>
                <w:spacing w:val="-1"/>
                <w:sz w:val="17"/>
                <w:szCs w:val="17"/>
              </w:rPr>
              <w:t>槟榔</w:t>
            </w:r>
            <w:r>
              <w:rPr>
                <w:color w:val="00b3ea"/>
                <w:spacing w:val="86"/>
                <w:sz w:val="17"/>
                <w:szCs w:val="17"/>
              </w:rPr>
              <w:t xml:space="preserve"> </w:t>
            </w:r>
            <w:r>
              <w:rPr>
                <w:color w:val="00bdec"/>
                <w:spacing w:val="-1"/>
                <w:sz w:val="17"/>
                <w:szCs w:val="17"/>
              </w:rPr>
              <w:t xml:space="preserve">厚朴 </w:t>
            </w:r>
            <w:r>
              <w:rPr>
                <w:color w:val="00beee"/>
                <w:spacing w:val="-1"/>
                <w:sz w:val="17"/>
                <w:szCs w:val="17"/>
              </w:rPr>
              <w:t xml:space="preserve">草果仁  </w:t>
            </w:r>
            <w:r>
              <w:rPr>
                <w:color w:val="00bae9"/>
                <w:spacing w:val="-1"/>
                <w:sz w:val="17"/>
                <w:szCs w:val="17"/>
              </w:rPr>
              <w:t xml:space="preserve">知母 </w:t>
            </w:r>
            <w:r>
              <w:rPr>
                <w:color w:val="00c1e8"/>
                <w:spacing w:val="-1"/>
                <w:sz w:val="17"/>
                <w:szCs w:val="17"/>
              </w:rPr>
              <w:t xml:space="preserve">芍药  </w:t>
            </w:r>
            <w:r>
              <w:rPr>
                <w:color w:val="00bdec"/>
                <w:spacing w:val="-1"/>
                <w:sz w:val="17"/>
                <w:szCs w:val="17"/>
              </w:rPr>
              <w:t>黄芩</w:t>
            </w:r>
            <w:r>
              <w:rPr>
                <w:color w:val="00bdec"/>
                <w:spacing w:val="11"/>
                <w:sz w:val="17"/>
                <w:szCs w:val="17"/>
              </w:rPr>
              <w:t xml:space="preserve"> </w:t>
            </w:r>
            <w:r>
              <w:rPr>
                <w:color w:val="00bfe5"/>
                <w:spacing w:val="-1"/>
                <w:sz w:val="17"/>
                <w:szCs w:val="17"/>
              </w:rPr>
              <w:t>甘草</w:t>
            </w:r>
          </w:p>
        </w:tc>
      </w:tr>
      <w:tr w14:paraId="02629EAA">
        <w:tblPrEx/>
        <w:trPr>
          <w:trHeight w:val="350" w:hRule="atLeast"/>
        </w:trPr>
        <w:tc>
          <w:tcPr>
            <w:tcW w:w="1263" w:type="dxa"/>
            <w:tcBorders/>
          </w:tcPr>
          <w:p w14:paraId="BC23E7EF">
            <w:pPr>
              <w:pStyle w:val="style4098"/>
              <w:spacing w:before="94" w:lineRule="auto" w:line="221"/>
              <w:ind w:left="454"/>
              <w:rPr>
                <w:sz w:val="17"/>
                <w:szCs w:val="17"/>
              </w:rPr>
            </w:pPr>
            <w:r>
              <w:rPr>
                <w:spacing w:val="-2"/>
                <w:sz w:val="17"/>
                <w:szCs w:val="17"/>
              </w:rPr>
              <w:t>用法</w:t>
            </w:r>
          </w:p>
        </w:tc>
        <w:tc>
          <w:tcPr>
            <w:tcW w:w="8086" w:type="dxa"/>
            <w:tcBorders/>
          </w:tcPr>
          <w:p w14:paraId="CC58BE8D">
            <w:pPr>
              <w:pStyle w:val="style4098"/>
              <w:spacing w:before="94" w:lineRule="auto" w:line="219"/>
              <w:ind w:left="71"/>
              <w:rPr>
                <w:sz w:val="17"/>
                <w:szCs w:val="17"/>
              </w:rPr>
            </w:pPr>
            <w:r>
              <w:rPr>
                <w:spacing w:val="-1"/>
                <w:sz w:val="17"/>
                <w:szCs w:val="17"/>
              </w:rPr>
              <w:t>上用水二盅，煎八分，午后温服</w:t>
            </w:r>
          </w:p>
        </w:tc>
      </w:tr>
      <w:tr w14:paraId="D05CB630">
        <w:tblPrEx/>
        <w:trPr>
          <w:trHeight w:val="360" w:hRule="atLeast"/>
        </w:trPr>
        <w:tc>
          <w:tcPr>
            <w:tcW w:w="1263" w:type="dxa"/>
            <w:tcBorders/>
          </w:tcPr>
          <w:p w14:paraId="C52255D8">
            <w:pPr>
              <w:pStyle w:val="style4098"/>
              <w:spacing w:before="105" w:lineRule="auto" w:line="221"/>
              <w:ind w:left="454"/>
              <w:rPr>
                <w:sz w:val="17"/>
                <w:szCs w:val="17"/>
              </w:rPr>
            </w:pPr>
            <w:r>
              <w:rPr>
                <w:spacing w:val="10"/>
                <w:sz w:val="17"/>
                <w:szCs w:val="17"/>
              </w:rPr>
              <w:t>功用</w:t>
            </w:r>
          </w:p>
        </w:tc>
        <w:tc>
          <w:tcPr>
            <w:tcW w:w="8086" w:type="dxa"/>
            <w:tcBorders/>
          </w:tcPr>
          <w:p w14:paraId="F46DCBD6">
            <w:pPr>
              <w:pStyle w:val="style4098"/>
              <w:spacing w:before="104" w:lineRule="auto" w:line="219"/>
              <w:ind w:left="71"/>
              <w:rPr>
                <w:sz w:val="17"/>
                <w:szCs w:val="17"/>
              </w:rPr>
            </w:pPr>
            <w:r>
              <w:rPr>
                <w:color w:val="00c3ea"/>
                <w:spacing w:val="-1"/>
                <w:sz w:val="17"/>
                <w:szCs w:val="17"/>
              </w:rPr>
              <w:t>开达膜原，辟秽化浊</w:t>
            </w:r>
          </w:p>
        </w:tc>
      </w:tr>
      <w:tr w14:paraId="BFF1067D">
        <w:tblPrEx/>
        <w:trPr>
          <w:trHeight w:val="609" w:hRule="atLeast"/>
        </w:trPr>
        <w:tc>
          <w:tcPr>
            <w:tcW w:w="1263" w:type="dxa"/>
            <w:tcBorders/>
          </w:tcPr>
          <w:p w14:paraId="A97F6F00">
            <w:pPr>
              <w:pStyle w:val="style4098"/>
              <w:spacing w:before="228" w:lineRule="auto" w:line="224"/>
              <w:ind w:left="454"/>
              <w:rPr>
                <w:sz w:val="17"/>
                <w:szCs w:val="17"/>
              </w:rPr>
            </w:pPr>
            <w:r>
              <w:rPr>
                <w:spacing w:val="7"/>
                <w:sz w:val="17"/>
                <w:szCs w:val="17"/>
              </w:rPr>
              <w:t>主治</w:t>
            </w:r>
          </w:p>
        </w:tc>
        <w:tc>
          <w:tcPr>
            <w:tcW w:w="8086" w:type="dxa"/>
            <w:tcBorders/>
          </w:tcPr>
          <w:p w14:paraId="6560866D">
            <w:pPr>
              <w:pStyle w:val="style4098"/>
              <w:spacing w:before="103" w:lineRule="auto" w:line="251"/>
              <w:ind w:left="71" w:right="19"/>
              <w:rPr>
                <w:sz w:val="17"/>
                <w:szCs w:val="17"/>
              </w:rPr>
            </w:pPr>
            <w:r>
              <w:rPr>
                <w:sz w:val="17"/>
                <w:szCs w:val="17"/>
              </w:rPr>
              <w:t>瘟疫或疟疾，邪伏膜原证。憎寒壮热，或一日三次，或一日一次，发无定时，胸闷呕恶，头</w:t>
            </w:r>
            <w:r>
              <w:rPr>
                <w:spacing w:val="-1"/>
                <w:sz w:val="17"/>
                <w:szCs w:val="17"/>
              </w:rPr>
              <w:t>痛烦躁，舌边深</w:t>
            </w:r>
            <w:r>
              <w:rPr>
                <w:sz w:val="17"/>
                <w:szCs w:val="17"/>
              </w:rPr>
              <w:t xml:space="preserve"> </w:t>
            </w:r>
            <w:r>
              <w:rPr>
                <w:spacing w:val="-1"/>
                <w:sz w:val="17"/>
                <w:szCs w:val="17"/>
              </w:rPr>
              <w:t>红，苔垢腻或如积粉，脉弦或滑数</w:t>
            </w:r>
          </w:p>
        </w:tc>
      </w:tr>
      <w:tr w14:paraId="241E2995">
        <w:tblPrEx/>
        <w:trPr>
          <w:trHeight w:val="350" w:hRule="atLeast"/>
        </w:trPr>
        <w:tc>
          <w:tcPr>
            <w:tcW w:w="1263" w:type="dxa"/>
            <w:tcBorders/>
          </w:tcPr>
          <w:p w14:paraId="B2B983BE">
            <w:pPr>
              <w:pStyle w:val="style4098"/>
              <w:spacing w:before="95" w:lineRule="auto" w:line="219"/>
              <w:ind w:left="454"/>
              <w:rPr>
                <w:sz w:val="17"/>
                <w:szCs w:val="17"/>
              </w:rPr>
            </w:pPr>
            <w:r>
              <w:rPr>
                <w:spacing w:val="7"/>
                <w:sz w:val="17"/>
                <w:szCs w:val="17"/>
              </w:rPr>
              <w:t>特点</w:t>
            </w:r>
          </w:p>
        </w:tc>
        <w:tc>
          <w:tcPr>
            <w:tcW w:w="8086" w:type="dxa"/>
            <w:tcBorders/>
          </w:tcPr>
          <w:p w14:paraId="809AFB5C">
            <w:pPr>
              <w:pStyle w:val="style4098"/>
              <w:spacing w:before="94" w:lineRule="auto" w:line="219"/>
              <w:ind w:left="71"/>
              <w:rPr>
                <w:sz w:val="17"/>
                <w:szCs w:val="17"/>
              </w:rPr>
            </w:pPr>
            <w:r>
              <w:rPr>
                <w:spacing w:val="-5"/>
                <w:sz w:val="17"/>
                <w:szCs w:val="17"/>
              </w:rPr>
              <w:t>温疫秽浊毒邪，伏于膜原。膜原：三焦之关键，</w:t>
            </w:r>
            <w:r>
              <w:rPr>
                <w:spacing w:val="48"/>
                <w:sz w:val="17"/>
                <w:szCs w:val="17"/>
              </w:rPr>
              <w:t xml:space="preserve"> </w:t>
            </w:r>
            <w:r>
              <w:rPr>
                <w:spacing w:val="-5"/>
                <w:sz w:val="17"/>
                <w:szCs w:val="17"/>
              </w:rPr>
              <w:t>一身之半表</w:t>
            </w:r>
            <w:r>
              <w:rPr>
                <w:spacing w:val="-6"/>
                <w:sz w:val="17"/>
                <w:szCs w:val="17"/>
              </w:rPr>
              <w:t>半里</w:t>
            </w:r>
          </w:p>
        </w:tc>
      </w:tr>
      <w:tr w14:paraId="C8D18D34">
        <w:tblPrEx/>
        <w:trPr>
          <w:trHeight w:val="1713" w:hRule="atLeast"/>
        </w:trPr>
        <w:tc>
          <w:tcPr>
            <w:tcW w:w="1263" w:type="dxa"/>
            <w:tcBorders/>
          </w:tcPr>
          <w:p w14:paraId="315C8370">
            <w:pPr>
              <w:pStyle w:val="style0"/>
              <w:spacing w:lineRule="auto" w:line="356"/>
              <w:rPr>
                <w:rFonts w:ascii="Arial"/>
                <w:sz w:val="21"/>
              </w:rPr>
            </w:pPr>
          </w:p>
          <w:p w14:paraId="8C4E640C">
            <w:pPr>
              <w:pStyle w:val="style0"/>
              <w:spacing w:lineRule="auto" w:line="357"/>
              <w:rPr>
                <w:rFonts w:ascii="Arial"/>
                <w:sz w:val="21"/>
              </w:rPr>
            </w:pPr>
          </w:p>
          <w:p w14:paraId="36747DE5">
            <w:pPr>
              <w:pStyle w:val="style4098"/>
              <w:spacing w:before="55" w:lineRule="auto" w:line="220"/>
              <w:ind w:left="457"/>
              <w:rPr>
                <w:sz w:val="17"/>
                <w:szCs w:val="17"/>
              </w:rPr>
            </w:pPr>
            <w:r>
              <w:rPr>
                <w:b/>
                <w:bCs/>
                <w:spacing w:val="-4"/>
                <w:sz w:val="17"/>
                <w:szCs w:val="17"/>
              </w:rPr>
              <w:t>方解</w:t>
            </w:r>
          </w:p>
        </w:tc>
        <w:tc>
          <w:tcPr>
            <w:tcW w:w="8086" w:type="dxa"/>
            <w:tcBorders/>
          </w:tcPr>
          <w:p w14:paraId="2500E39B">
            <w:pPr>
              <w:pStyle w:val="style4098"/>
              <w:spacing w:before="124" w:lineRule="exact" w:line="270"/>
              <w:rPr>
                <w:sz w:val="17"/>
                <w:szCs w:val="17"/>
              </w:rPr>
            </w:pPr>
            <w:r>
              <w:rPr>
                <w:spacing w:val="2"/>
                <w:position w:val="7"/>
                <w:sz w:val="17"/>
                <w:szCs w:val="17"/>
              </w:rPr>
              <w:t>【君】槟榔：辛散湿邪，下气化痰破结，使邪速溃，疏通壅滞</w:t>
            </w:r>
          </w:p>
          <w:p w14:paraId="23F64E16">
            <w:pPr>
              <w:pStyle w:val="style4098"/>
              <w:spacing w:lineRule="auto" w:line="219"/>
              <w:rPr>
                <w:sz w:val="17"/>
                <w:szCs w:val="17"/>
              </w:rPr>
            </w:pPr>
            <w:r>
              <w:rPr>
                <w:spacing w:val="-5"/>
                <w:sz w:val="17"/>
                <w:szCs w:val="17"/>
              </w:rPr>
              <w:t>【</w:t>
            </w:r>
            <w:r>
              <w:rPr>
                <w:spacing w:val="44"/>
                <w:sz w:val="17"/>
                <w:szCs w:val="17"/>
              </w:rPr>
              <w:t xml:space="preserve"> </w:t>
            </w:r>
            <w:r>
              <w:rPr>
                <w:spacing w:val="-5"/>
                <w:sz w:val="17"/>
                <w:szCs w:val="17"/>
              </w:rPr>
              <w:t>臣 】</w:t>
            </w:r>
            <w:r>
              <w:rPr>
                <w:color w:val="00c5ec"/>
                <w:spacing w:val="-5"/>
                <w:sz w:val="17"/>
                <w:szCs w:val="17"/>
              </w:rPr>
              <w:t>厚朴</w:t>
            </w:r>
            <w:r>
              <w:rPr>
                <w:spacing w:val="-5"/>
                <w:sz w:val="17"/>
                <w:szCs w:val="17"/>
              </w:rPr>
              <w:t>：芳香化浊，理气祛湿(燥湿除</w:t>
            </w:r>
            <w:r>
              <w:rPr>
                <w:spacing w:val="-6"/>
                <w:sz w:val="17"/>
                <w:szCs w:val="17"/>
              </w:rPr>
              <w:t>满，下气化浊)</w:t>
            </w:r>
          </w:p>
          <w:p w14:paraId="3D1F439F">
            <w:pPr>
              <w:pStyle w:val="style4098"/>
              <w:spacing w:before="57" w:lineRule="exact" w:line="261"/>
              <w:ind w:left="452"/>
              <w:rPr>
                <w:sz w:val="17"/>
                <w:szCs w:val="17"/>
              </w:rPr>
            </w:pPr>
            <w:r>
              <w:rPr>
                <w:color w:val="00bdec"/>
                <w:spacing w:val="-7"/>
                <w:position w:val="6"/>
                <w:sz w:val="17"/>
                <w:szCs w:val="17"/>
              </w:rPr>
              <w:t>草 果</w:t>
            </w:r>
            <w:r>
              <w:rPr>
                <w:color w:val="00bdec"/>
                <w:spacing w:val="-20"/>
                <w:position w:val="6"/>
                <w:sz w:val="17"/>
                <w:szCs w:val="17"/>
              </w:rPr>
              <w:t xml:space="preserve"> </w:t>
            </w:r>
            <w:r>
              <w:rPr>
                <w:color w:val="00bdec"/>
                <w:spacing w:val="-7"/>
                <w:position w:val="6"/>
                <w:sz w:val="17"/>
                <w:szCs w:val="17"/>
              </w:rPr>
              <w:t>：</w:t>
            </w:r>
            <w:r>
              <w:rPr>
                <w:spacing w:val="-7"/>
                <w:position w:val="6"/>
                <w:sz w:val="17"/>
                <w:szCs w:val="17"/>
              </w:rPr>
              <w:t>辛香辟秽化浊，燥湿止呕，宣透伏邪</w:t>
            </w:r>
          </w:p>
          <w:p w14:paraId="D4E6C532">
            <w:pPr>
              <w:pStyle w:val="style4098"/>
              <w:spacing w:lineRule="auto" w:line="219"/>
              <w:ind w:left="452"/>
              <w:rPr>
                <w:sz w:val="17"/>
                <w:szCs w:val="17"/>
              </w:rPr>
            </w:pPr>
            <w:r>
              <w:rPr>
                <w:color w:val="00c2e9"/>
                <w:spacing w:val="-1"/>
                <w:sz w:val="17"/>
                <w:szCs w:val="17"/>
              </w:rPr>
              <w:t>君臣相合：</w:t>
            </w:r>
            <w:r>
              <w:rPr>
                <w:spacing w:val="-1"/>
                <w:sz w:val="17"/>
                <w:szCs w:val="17"/>
              </w:rPr>
              <w:t>直达膜原，使邪气速溃</w:t>
            </w:r>
          </w:p>
          <w:p w14:paraId="4FD8F361">
            <w:pPr>
              <w:pStyle w:val="style4098"/>
              <w:spacing w:before="66" w:lineRule="exact" w:line="270"/>
              <w:rPr>
                <w:sz w:val="17"/>
                <w:szCs w:val="17"/>
              </w:rPr>
            </w:pPr>
            <w:r>
              <w:rPr>
                <w:spacing w:val="-3"/>
                <w:position w:val="7"/>
                <w:sz w:val="17"/>
                <w:szCs w:val="17"/>
              </w:rPr>
              <w:t>【</w:t>
            </w:r>
            <w:r>
              <w:rPr>
                <w:spacing w:val="31"/>
                <w:position w:val="7"/>
                <w:sz w:val="17"/>
                <w:szCs w:val="17"/>
              </w:rPr>
              <w:t xml:space="preserve"> </w:t>
            </w:r>
            <w:r>
              <w:rPr>
                <w:spacing w:val="-3"/>
                <w:position w:val="7"/>
                <w:sz w:val="17"/>
                <w:szCs w:val="17"/>
              </w:rPr>
              <w:t>佐 】</w:t>
            </w:r>
            <w:r>
              <w:rPr>
                <w:color w:val="00bceb"/>
                <w:spacing w:val="-3"/>
                <w:position w:val="7"/>
                <w:sz w:val="17"/>
                <w:szCs w:val="17"/>
              </w:rPr>
              <w:t>黄芩</w:t>
            </w:r>
            <w:r>
              <w:rPr>
                <w:spacing w:val="-3"/>
                <w:position w:val="7"/>
                <w:sz w:val="17"/>
                <w:szCs w:val="17"/>
              </w:rPr>
              <w:t>：清热燥湿。</w:t>
            </w:r>
            <w:r>
              <w:rPr>
                <w:color w:val="00b3e9"/>
                <w:spacing w:val="-3"/>
                <w:position w:val="7"/>
                <w:sz w:val="17"/>
                <w:szCs w:val="17"/>
              </w:rPr>
              <w:t>白芍、知母：</w:t>
            </w:r>
            <w:r>
              <w:rPr>
                <w:spacing w:val="-3"/>
                <w:position w:val="7"/>
                <w:sz w:val="17"/>
                <w:szCs w:val="17"/>
              </w:rPr>
              <w:t>①清热滋阴；②防厚朴、</w:t>
            </w:r>
            <w:r>
              <w:rPr>
                <w:spacing w:val="-4"/>
                <w:position w:val="7"/>
                <w:sz w:val="17"/>
                <w:szCs w:val="17"/>
              </w:rPr>
              <w:t>草果温燥伤阴</w:t>
            </w:r>
          </w:p>
          <w:p w14:paraId="7BC4CF72">
            <w:pPr>
              <w:pStyle w:val="style4098"/>
              <w:spacing w:lineRule="auto" w:line="217"/>
              <w:rPr>
                <w:sz w:val="17"/>
                <w:szCs w:val="17"/>
              </w:rPr>
            </w:pPr>
            <w:r>
              <w:rPr>
                <w:spacing w:val="4"/>
                <w:sz w:val="17"/>
                <w:szCs w:val="17"/>
              </w:rPr>
              <w:t>【使】甘草：①清热解毒；②调和诸药</w:t>
            </w:r>
          </w:p>
        </w:tc>
      </w:tr>
    </w:tbl>
    <w:p w14:paraId="0ACDC8DE">
      <w:pPr>
        <w:pStyle w:val="style66"/>
        <w:rPr/>
      </w:pPr>
    </w:p>
    <w:p w14:paraId="CEF66113">
      <w:pPr>
        <w:pStyle w:val="style0"/>
        <w:rPr/>
        <w:sectPr>
          <w:footerReference w:type="default" r:id="rId63"/>
          <w:pgSz w:w="11900" w:h="16830" w:orient="portrait"/>
          <w:pgMar w:top="1120" w:right="240" w:bottom="1466" w:left="1435" w:header="0" w:footer="1223" w:gutter="0"/>
        </w:sectPr>
      </w:pPr>
    </w:p>
    <w:p w14:paraId="CECB28D5">
      <w:pPr>
        <w:pStyle w:val="style0"/>
        <w:spacing w:before="58" w:lineRule="auto" w:line="228"/>
        <w:ind w:left="1478"/>
        <w:rPr>
          <w:rFonts w:ascii="YouYuan" w:cs="YouYuan" w:eastAsia="YouYuan" w:hAnsi="YouYuan"/>
          <w:sz w:val="27"/>
          <w:szCs w:val="27"/>
        </w:rPr>
      </w:pPr>
      <w:r>
        <w:rPr>
          <w:rFonts w:ascii="SimHei" w:cs="SimHei" w:eastAsia="SimHei" w:hAnsi="SimHei"/>
          <w:b/>
          <w:bCs/>
          <w:spacing w:val="4"/>
          <w:sz w:val="23"/>
          <w:szCs w:val="23"/>
        </w:rPr>
        <w:t>中医考研</w:t>
      </w:r>
      <w:r>
        <w:rPr>
          <w:rFonts w:ascii="SimHei" w:cs="SimHei" w:eastAsia="SimHei" w:hAnsi="SimHei"/>
          <w:spacing w:val="13"/>
          <w:sz w:val="23"/>
          <w:szCs w:val="23"/>
        </w:rPr>
        <w:t xml:space="preserve">        </w:t>
      </w:r>
      <w:r>
        <w:rPr>
          <w:rFonts w:ascii="YouYuan" w:cs="YouYuan" w:eastAsia="YouYuan" w:hAnsi="YouYuan"/>
          <w:b/>
          <w:bCs/>
          <w:spacing w:val="4"/>
          <w:sz w:val="27"/>
          <w:szCs w:val="27"/>
        </w:rPr>
        <w:t>笔记</w:t>
      </w:r>
    </w:p>
    <w:p w14:paraId="648FF0E7">
      <w:pPr>
        <w:pStyle w:val="style0"/>
        <w:spacing w:before="51"/>
        <w:rPr/>
      </w:pPr>
    </w:p>
    <w:p w14:paraId="74C91519">
      <w:pPr>
        <w:pStyle w:val="style0"/>
        <w:spacing w:before="51"/>
        <w:rPr/>
      </w:pPr>
    </w:p>
    <w:tbl>
      <w:tblPr>
        <w:tblStyle w:val="style4097"/>
        <w:tblW w:w="93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6"/>
      </w:tblGrid>
      <w:tr w14:paraId="DCEA258B">
        <w:trPr>
          <w:trHeight w:val="355" w:hRule="atLeast"/>
        </w:trPr>
        <w:tc>
          <w:tcPr>
            <w:tcW w:w="9369" w:type="dxa"/>
            <w:gridSpan w:val="2"/>
            <w:tcBorders/>
            <w:shd w:val="clear" w:color="auto" w:fill="00aaf5"/>
          </w:tcPr>
          <w:p w14:paraId="81D1036E">
            <w:pPr>
              <w:pStyle w:val="style4098"/>
              <w:spacing w:before="90" w:lineRule="auto" w:line="220"/>
              <w:ind w:left="4407"/>
              <w:rPr/>
            </w:pPr>
            <w:r>
              <w:rPr>
                <w:b/>
                <w:bCs/>
                <w:color w:val="ffffff"/>
                <w:spacing w:val="-4"/>
              </w:rPr>
              <w:t>达原饮</w:t>
            </w:r>
          </w:p>
        </w:tc>
      </w:tr>
      <w:tr w14:paraId="252C9AB7">
        <w:tblPrEx/>
        <w:trPr>
          <w:trHeight w:val="979" w:hRule="atLeast"/>
        </w:trPr>
        <w:tc>
          <w:tcPr>
            <w:tcW w:w="1263" w:type="dxa"/>
            <w:tcBorders/>
          </w:tcPr>
          <w:p w14:paraId="072B0A1E">
            <w:pPr>
              <w:pStyle w:val="style0"/>
              <w:spacing w:lineRule="auto" w:line="334"/>
              <w:rPr>
                <w:rFonts w:ascii="Arial"/>
                <w:sz w:val="21"/>
              </w:rPr>
            </w:pPr>
          </w:p>
          <w:p w14:paraId="2DA9D50A">
            <w:pPr>
              <w:pStyle w:val="style4098"/>
              <w:spacing w:before="59" w:lineRule="auto" w:line="219"/>
              <w:ind w:left="267"/>
              <w:rPr/>
            </w:pPr>
            <w:r>
              <w:rPr>
                <w:b/>
                <w:bCs/>
                <w:spacing w:val="-4"/>
              </w:rPr>
              <w:t>配伍特点</w:t>
            </w:r>
          </w:p>
        </w:tc>
        <w:tc>
          <w:tcPr>
            <w:tcW w:w="8106" w:type="dxa"/>
            <w:tcBorders/>
          </w:tcPr>
          <w:p w14:paraId="B9CCE5FC">
            <w:pPr>
              <w:pStyle w:val="style4098"/>
              <w:spacing w:before="118" w:lineRule="auto" w:line="258"/>
              <w:ind w:left="81"/>
              <w:rPr/>
            </w:pPr>
            <w:r>
              <w:t>1.行气破滞为先导，辅以燥湿化浊，佐以清热泻火(苦温芳化与苦寒清热之中少佐酸甘，透达膜原而不</w:t>
            </w:r>
            <w:r>
              <w:rPr>
                <w:spacing w:val="3"/>
              </w:rPr>
              <w:t xml:space="preserve"> </w:t>
            </w:r>
            <w:r>
              <w:rPr>
                <w:spacing w:val="13"/>
              </w:rPr>
              <w:t>伤阴)</w:t>
            </w:r>
          </w:p>
          <w:p w14:paraId="FE651815">
            <w:pPr>
              <w:pStyle w:val="style4098"/>
              <w:spacing w:before="46" w:lineRule="auto" w:line="219"/>
              <w:ind w:left="81"/>
              <w:rPr/>
            </w:pPr>
            <w:r>
              <w:t>2.辛香燥烈与寒凉质柔相伍，润燥相济，燥</w:t>
            </w:r>
            <w:r>
              <w:rPr>
                <w:spacing w:val="-1"/>
              </w:rPr>
              <w:t>湿化浊而无温燥伤阴之嫌</w:t>
            </w:r>
          </w:p>
        </w:tc>
      </w:tr>
      <w:tr w14:paraId="25C7BE10">
        <w:tblPrEx/>
        <w:trPr>
          <w:trHeight w:val="1708" w:hRule="atLeast"/>
        </w:trPr>
        <w:tc>
          <w:tcPr>
            <w:tcW w:w="1263" w:type="dxa"/>
            <w:tcBorders/>
          </w:tcPr>
          <w:p w14:paraId="EE740185">
            <w:pPr>
              <w:pStyle w:val="style0"/>
              <w:spacing w:lineRule="auto" w:line="352"/>
              <w:rPr>
                <w:rFonts w:ascii="Arial"/>
                <w:sz w:val="21"/>
              </w:rPr>
            </w:pPr>
          </w:p>
          <w:p w14:paraId="FA2B1B61">
            <w:pPr>
              <w:pStyle w:val="style0"/>
              <w:spacing w:lineRule="auto" w:line="352"/>
              <w:rPr>
                <w:rFonts w:ascii="Arial"/>
                <w:sz w:val="21"/>
              </w:rPr>
            </w:pPr>
          </w:p>
          <w:p w14:paraId="3E240A7A">
            <w:pPr>
              <w:pStyle w:val="style4098"/>
              <w:spacing w:before="58" w:lineRule="auto" w:line="221"/>
              <w:ind w:left="267"/>
              <w:rPr/>
            </w:pPr>
            <w:r>
              <w:rPr>
                <w:b/>
                <w:bCs/>
                <w:spacing w:val="2"/>
              </w:rPr>
              <w:t>加减应用</w:t>
            </w:r>
          </w:p>
        </w:tc>
        <w:tc>
          <w:tcPr>
            <w:tcW w:w="8106" w:type="dxa"/>
            <w:tcBorders/>
          </w:tcPr>
          <w:p w14:paraId="2E447A01">
            <w:pPr>
              <w:pStyle w:val="style4098"/>
              <w:spacing w:before="98" w:lineRule="exact" w:line="280"/>
              <w:ind w:left="81"/>
              <w:rPr/>
            </w:pPr>
            <w:r>
              <w:rPr>
                <w:position w:val="7"/>
              </w:rPr>
              <w:t>兼胁痛，寒热，耳聋，呕吐口苦(邪热溢于少阳经):</w:t>
            </w:r>
            <w:r>
              <w:rPr>
                <w:color w:val="00bbea"/>
                <w:position w:val="7"/>
              </w:rPr>
              <w:t>加柴胡引经</w:t>
            </w:r>
          </w:p>
          <w:p w14:paraId="F1B4F470">
            <w:pPr>
              <w:pStyle w:val="style4098"/>
              <w:spacing w:lineRule="auto" w:line="219"/>
              <w:ind w:left="81"/>
              <w:rPr/>
            </w:pPr>
            <w:r>
              <w:t>兼腰背项疼(邪热溢于太阳经):</w:t>
            </w:r>
            <w:r>
              <w:rPr>
                <w:color w:val="00bdec"/>
              </w:rPr>
              <w:t>加羌活引经</w:t>
            </w:r>
          </w:p>
          <w:p w14:paraId="226EEC8B">
            <w:pPr>
              <w:pStyle w:val="style4098"/>
              <w:spacing w:before="35" w:lineRule="auto" w:line="219"/>
              <w:ind w:left="81"/>
              <w:rPr/>
            </w:pPr>
            <w:r>
              <w:t>兼目痛，眉棱骨痛，眼眶痛，鼻干不眠(邪热溢于阳明经):</w:t>
            </w:r>
            <w:r>
              <w:rPr>
                <w:color w:val="00bdec"/>
              </w:rPr>
              <w:t>加葛根引经</w:t>
            </w:r>
          </w:p>
          <w:p w14:paraId="947A8B4F">
            <w:pPr>
              <w:pStyle w:val="style4098"/>
              <w:spacing w:before="55" w:lineRule="auto" w:line="248"/>
              <w:ind w:left="81"/>
              <w:jc w:val="both"/>
              <w:rPr/>
            </w:pPr>
            <w:r>
              <w:rPr>
                <w:spacing w:val="-14"/>
              </w:rPr>
              <w:t>①疟疾：</w:t>
            </w:r>
            <w:r>
              <w:rPr>
                <w:spacing w:val="-13"/>
              </w:rPr>
              <w:t>加常山、青蒿、柴胡；②热重口苦烦热明显：加连翘、黄连、栀子；③初起头痛寒重：加羌</w:t>
            </w:r>
            <w:r>
              <w:rPr>
                <w:spacing w:val="-14"/>
              </w:rPr>
              <w:t>活、防</w:t>
            </w:r>
            <w:r>
              <w:rPr>
                <w:spacing w:val="-10"/>
              </w:rPr>
              <w:t>风</w:t>
            </w:r>
            <w:r>
              <w:t xml:space="preserve"> </w:t>
            </w:r>
            <w:r>
              <w:rPr>
                <w:spacing w:val="-14"/>
              </w:rPr>
              <w:t>或加柴胡</w:t>
            </w:r>
            <w:r>
              <w:rPr>
                <w:spacing w:val="-13"/>
              </w:rPr>
              <w:t>、薄荷、川芎；④湿浊重，胸闷呕恶：去知母、芍药，加苍术、藿香；⑤气滞胸闷胁胀：加枳</w:t>
            </w:r>
            <w:r>
              <w:rPr>
                <w:spacing w:val="-14"/>
              </w:rPr>
              <w:t>壳、</w:t>
            </w:r>
            <w:r>
              <w:rPr>
                <w:spacing w:val="-10"/>
              </w:rPr>
              <w:t>桔</w:t>
            </w:r>
            <w:r>
              <w:t xml:space="preserve"> </w:t>
            </w:r>
            <w:r>
              <w:rPr>
                <w:spacing w:val="-2"/>
              </w:rPr>
              <w:t>梗、郁金</w:t>
            </w:r>
          </w:p>
        </w:tc>
      </w:tr>
      <w:tr w14:paraId="C844FAFD">
        <w:tblPrEx/>
        <w:trPr>
          <w:trHeight w:val="339" w:hRule="atLeast"/>
        </w:trPr>
        <w:tc>
          <w:tcPr>
            <w:tcW w:w="1263" w:type="dxa"/>
            <w:tcBorders/>
          </w:tcPr>
          <w:p w14:paraId="96179EA2">
            <w:pPr>
              <w:pStyle w:val="style4098"/>
              <w:spacing w:before="78" w:lineRule="auto" w:line="220"/>
              <w:ind w:left="267"/>
              <w:rPr/>
            </w:pPr>
            <w:r>
              <w:rPr>
                <w:b/>
                <w:bCs/>
                <w:spacing w:val="-4"/>
              </w:rPr>
              <w:t>注意事项</w:t>
            </w:r>
          </w:p>
        </w:tc>
        <w:tc>
          <w:tcPr>
            <w:tcW w:w="8106" w:type="dxa"/>
            <w:tcBorders/>
          </w:tcPr>
          <w:p w14:paraId="7E1B0B0A">
            <w:pPr>
              <w:pStyle w:val="style4098"/>
              <w:spacing w:before="80" w:lineRule="auto" w:line="219"/>
              <w:ind w:left="81"/>
              <w:rPr/>
            </w:pPr>
            <w:r>
              <w:rPr>
                <w:spacing w:val="1"/>
              </w:rPr>
              <w:t>温疫与温病属于热盛阴伤者忌用</w:t>
            </w:r>
          </w:p>
        </w:tc>
      </w:tr>
      <w:tr w14:paraId="8FA122A6">
        <w:tblPrEx/>
        <w:trPr>
          <w:trHeight w:val="350" w:hRule="atLeast"/>
        </w:trPr>
        <w:tc>
          <w:tcPr>
            <w:tcW w:w="9369" w:type="dxa"/>
            <w:gridSpan w:val="2"/>
            <w:tcBorders/>
            <w:shd w:val="clear" w:color="auto" w:fill="00b0f5"/>
          </w:tcPr>
          <w:p w14:paraId="74D76348">
            <w:pPr>
              <w:pStyle w:val="style4098"/>
              <w:spacing w:before="87" w:lineRule="auto" w:line="219"/>
              <w:ind w:left="4047"/>
              <w:rPr/>
            </w:pPr>
            <w:r>
              <w:rPr>
                <w:b/>
                <w:bCs/>
                <w:color w:val="ffffff"/>
                <w:spacing w:val="-3"/>
              </w:rPr>
              <w:t>柴胡桂枝干姜汤</w:t>
            </w:r>
          </w:p>
        </w:tc>
      </w:tr>
      <w:tr w14:paraId="821960D2">
        <w:tblPrEx/>
        <w:trPr>
          <w:trHeight w:val="360" w:hRule="atLeast"/>
        </w:trPr>
        <w:tc>
          <w:tcPr>
            <w:tcW w:w="1263" w:type="dxa"/>
            <w:tcBorders/>
          </w:tcPr>
          <w:p w14:paraId="903E7244">
            <w:pPr>
              <w:pStyle w:val="style4098"/>
              <w:spacing w:before="87" w:lineRule="auto" w:line="219"/>
              <w:ind w:left="447"/>
              <w:rPr/>
            </w:pPr>
            <w:r>
              <w:rPr>
                <w:b/>
                <w:bCs/>
                <w:spacing w:val="-4"/>
              </w:rPr>
              <w:t>方歌</w:t>
            </w:r>
          </w:p>
        </w:tc>
        <w:tc>
          <w:tcPr>
            <w:tcW w:w="8106" w:type="dxa"/>
            <w:tcBorders/>
          </w:tcPr>
          <w:p w14:paraId="5BCCB037">
            <w:pPr>
              <w:pStyle w:val="style4098"/>
              <w:spacing w:before="90" w:lineRule="auto" w:line="219"/>
              <w:ind w:left="81"/>
              <w:rPr/>
            </w:pPr>
            <w:r>
              <w:t>柴胡桂枝干姜汤，楼根黄芩牡蛎甘。和解少阳温水饮</w:t>
            </w:r>
            <w:r>
              <w:rPr>
                <w:spacing w:val="-1"/>
              </w:rPr>
              <w:t>，伤寒少阳寒饮方</w:t>
            </w:r>
          </w:p>
        </w:tc>
      </w:tr>
      <w:tr w14:paraId="C8974DD5">
        <w:tblPrEx/>
        <w:trPr>
          <w:trHeight w:val="350" w:hRule="atLeast"/>
        </w:trPr>
        <w:tc>
          <w:tcPr>
            <w:tcW w:w="1263" w:type="dxa"/>
            <w:tcBorders/>
          </w:tcPr>
          <w:p w14:paraId="25952A15">
            <w:pPr>
              <w:pStyle w:val="style4098"/>
              <w:spacing w:before="89" w:lineRule="auto" w:line="221"/>
              <w:ind w:left="447"/>
              <w:rPr/>
            </w:pPr>
            <w:r>
              <w:rPr>
                <w:b/>
                <w:bCs/>
                <w:spacing w:val="-5"/>
              </w:rPr>
              <w:t>组成</w:t>
            </w:r>
          </w:p>
        </w:tc>
        <w:tc>
          <w:tcPr>
            <w:tcW w:w="8106" w:type="dxa"/>
            <w:tcBorders/>
          </w:tcPr>
          <w:p w14:paraId="C10BDF98">
            <w:pPr>
              <w:pStyle w:val="style4098"/>
              <w:spacing w:before="90" w:lineRule="auto" w:line="219"/>
              <w:ind w:left="81"/>
              <w:rPr/>
            </w:pPr>
            <w:r>
              <w:rPr>
                <w:color w:val="00c4eb"/>
              </w:rPr>
              <w:t>柴胡</w:t>
            </w:r>
            <w:r>
              <w:t xml:space="preserve">半斤 </w:t>
            </w:r>
            <w:r>
              <w:rPr>
                <w:color w:val="00beed"/>
              </w:rPr>
              <w:t>桂枝</w:t>
            </w:r>
            <w:r>
              <w:t xml:space="preserve">去皮，三两 </w:t>
            </w:r>
            <w:r>
              <w:rPr>
                <w:color w:val="00c6ed"/>
              </w:rPr>
              <w:t>干姜</w:t>
            </w:r>
            <w:r>
              <w:t xml:space="preserve">二两 </w:t>
            </w:r>
            <w:r>
              <w:rPr>
                <w:color w:val="00c2e9"/>
              </w:rPr>
              <w:t>栝楼根</w:t>
            </w:r>
            <w:r>
              <w:t>四两</w:t>
            </w:r>
            <w:r>
              <w:rPr>
                <w:spacing w:val="-1"/>
              </w:rPr>
              <w:t xml:space="preserve"> </w:t>
            </w:r>
            <w:r>
              <w:rPr>
                <w:color w:val="00b4eb"/>
                <w:spacing w:val="-1"/>
              </w:rPr>
              <w:t>黄芩</w:t>
            </w:r>
            <w:r>
              <w:rPr>
                <w:spacing w:val="-1"/>
              </w:rPr>
              <w:t xml:space="preserve">三两 </w:t>
            </w:r>
            <w:r>
              <w:rPr>
                <w:color w:val="00b3e9"/>
                <w:spacing w:val="-1"/>
              </w:rPr>
              <w:t>牡蛎</w:t>
            </w:r>
            <w:r>
              <w:rPr>
                <w:spacing w:val="-1"/>
              </w:rPr>
              <w:t>熬，二两</w:t>
            </w:r>
            <w:r>
              <w:rPr>
                <w:spacing w:val="8"/>
              </w:rPr>
              <w:t xml:space="preserve"> </w:t>
            </w:r>
            <w:r>
              <w:rPr>
                <w:color w:val="00beed"/>
                <w:spacing w:val="-1"/>
              </w:rPr>
              <w:t>炙甘草二</w:t>
            </w:r>
            <w:r>
              <w:rPr>
                <w:spacing w:val="-1"/>
              </w:rPr>
              <w:t>两</w:t>
            </w:r>
          </w:p>
        </w:tc>
      </w:tr>
      <w:tr w14:paraId="38D57AB1">
        <w:tblPrEx/>
        <w:trPr>
          <w:trHeight w:val="349" w:hRule="atLeast"/>
        </w:trPr>
        <w:tc>
          <w:tcPr>
            <w:tcW w:w="1263" w:type="dxa"/>
            <w:tcBorders/>
          </w:tcPr>
          <w:p w14:paraId="59A1C724">
            <w:pPr>
              <w:pStyle w:val="style4098"/>
              <w:spacing w:before="89" w:lineRule="auto" w:line="221"/>
              <w:ind w:left="447"/>
              <w:rPr/>
            </w:pPr>
            <w:r>
              <w:rPr>
                <w:b/>
                <w:bCs/>
                <w:spacing w:val="-5"/>
              </w:rPr>
              <w:t>用法</w:t>
            </w:r>
          </w:p>
        </w:tc>
        <w:tc>
          <w:tcPr>
            <w:tcW w:w="8106" w:type="dxa"/>
            <w:tcBorders/>
          </w:tcPr>
          <w:p w14:paraId="DC4EAD03">
            <w:pPr>
              <w:pStyle w:val="style4098"/>
              <w:spacing w:before="90" w:lineRule="auto" w:line="219"/>
              <w:jc w:val="right"/>
              <w:rPr/>
            </w:pPr>
            <w:r>
              <w:rPr>
                <w:spacing w:val="-9"/>
              </w:rPr>
              <w:t>上七味，以水一斗二升，煮取六升，去滓，再煎。取</w:t>
            </w:r>
            <w:r>
              <w:rPr>
                <w:spacing w:val="-10"/>
              </w:rPr>
              <w:t>三升，温服一升，日三服。初服微烦，复服，汗出便愈</w:t>
            </w:r>
          </w:p>
        </w:tc>
      </w:tr>
      <w:tr w14:paraId="98E6C974">
        <w:tblPrEx/>
        <w:trPr>
          <w:trHeight w:val="350" w:hRule="atLeast"/>
        </w:trPr>
        <w:tc>
          <w:tcPr>
            <w:tcW w:w="1263" w:type="dxa"/>
            <w:tcBorders/>
          </w:tcPr>
          <w:p w14:paraId="7550C95E">
            <w:pPr>
              <w:pStyle w:val="style4098"/>
              <w:spacing w:before="90" w:lineRule="auto" w:line="221"/>
              <w:ind w:left="447"/>
              <w:rPr/>
            </w:pPr>
            <w:r>
              <w:rPr>
                <w:b/>
                <w:bCs/>
                <w:spacing w:val="6"/>
              </w:rPr>
              <w:t>功用</w:t>
            </w:r>
          </w:p>
        </w:tc>
        <w:tc>
          <w:tcPr>
            <w:tcW w:w="8106" w:type="dxa"/>
            <w:tcBorders/>
          </w:tcPr>
          <w:p w14:paraId="169ED4F5">
            <w:pPr>
              <w:pStyle w:val="style4098"/>
              <w:spacing w:before="92" w:lineRule="auto" w:line="219"/>
              <w:ind w:left="81"/>
              <w:rPr/>
            </w:pPr>
            <w:r>
              <w:rPr>
                <w:color w:val="00bfef"/>
                <w:spacing w:val="-1"/>
              </w:rPr>
              <w:t>和解少阳，温化水饮</w:t>
            </w:r>
          </w:p>
        </w:tc>
      </w:tr>
      <w:tr w14:paraId="9954DA94">
        <w:tblPrEx/>
        <w:trPr>
          <w:trHeight w:val="559" w:hRule="atLeast"/>
        </w:trPr>
        <w:tc>
          <w:tcPr>
            <w:tcW w:w="1263" w:type="dxa"/>
            <w:tcBorders/>
          </w:tcPr>
          <w:p w14:paraId="CFA7845E">
            <w:pPr>
              <w:pStyle w:val="style4098"/>
              <w:spacing w:before="195" w:lineRule="auto" w:line="224"/>
              <w:ind w:left="447"/>
              <w:rPr/>
            </w:pPr>
            <w:r>
              <w:rPr>
                <w:b/>
                <w:bCs/>
                <w:spacing w:val="-5"/>
              </w:rPr>
              <w:t>主治</w:t>
            </w:r>
          </w:p>
        </w:tc>
        <w:tc>
          <w:tcPr>
            <w:tcW w:w="8106" w:type="dxa"/>
            <w:tcBorders/>
          </w:tcPr>
          <w:p w14:paraId="18262D75">
            <w:pPr>
              <w:pStyle w:val="style4098"/>
              <w:spacing w:before="62" w:lineRule="auto" w:line="248"/>
              <w:ind w:left="81"/>
              <w:rPr/>
            </w:pPr>
            <w:r>
              <w:rPr>
                <w:color w:val="00beed"/>
                <w:spacing w:val="-10"/>
              </w:rPr>
              <w:t>伤</w:t>
            </w:r>
            <w:r>
              <w:rPr>
                <w:color w:val="00beed"/>
                <w:spacing w:val="-9"/>
              </w:rPr>
              <w:t>寒邪入少阳，兼有寒饮。</w:t>
            </w:r>
            <w:r>
              <w:rPr>
                <w:spacing w:val="-9"/>
              </w:rPr>
              <w:t>伤寒，胸胁满微结，小便</w:t>
            </w:r>
            <w:r>
              <w:rPr>
                <w:spacing w:val="-10"/>
              </w:rPr>
              <w:t>不利，渴而不呕，但头汗出，往来寒热，心烦；</w:t>
            </w:r>
            <w:r>
              <w:rPr>
                <w:color w:val="00beed"/>
                <w:spacing w:val="-10"/>
              </w:rPr>
              <w:t>亦治</w:t>
            </w:r>
            <w:r>
              <w:rPr>
                <w:color w:val="00beed"/>
                <w:spacing w:val="-9"/>
              </w:rPr>
              <w:t>疟</w:t>
            </w:r>
            <w:r>
              <w:rPr>
                <w:color w:val="00beed"/>
              </w:rPr>
              <w:t xml:space="preserve"> </w:t>
            </w:r>
            <w:r>
              <w:rPr>
                <w:color w:val="00bdec"/>
                <w:spacing w:val="-1"/>
              </w:rPr>
              <w:t>疾寒多微有热</w:t>
            </w:r>
            <w:r>
              <w:rPr>
                <w:spacing w:val="-1"/>
              </w:rPr>
              <w:t>，</w:t>
            </w:r>
            <w:r>
              <w:rPr>
                <w:color w:val="00bfef"/>
                <w:spacing w:val="-1"/>
              </w:rPr>
              <w:t>或但寒不热</w:t>
            </w:r>
          </w:p>
        </w:tc>
      </w:tr>
      <w:tr w14:paraId="54C4A52E">
        <w:tblPrEx/>
        <w:trPr>
          <w:trHeight w:val="359" w:hRule="atLeast"/>
        </w:trPr>
        <w:tc>
          <w:tcPr>
            <w:tcW w:w="9369" w:type="dxa"/>
            <w:gridSpan w:val="2"/>
            <w:tcBorders/>
            <w:shd w:val="clear" w:color="auto" w:fill="00b0f5"/>
          </w:tcPr>
          <w:p w14:paraId="F2FB638E">
            <w:pPr>
              <w:pStyle w:val="style4098"/>
              <w:spacing w:before="91" w:lineRule="auto" w:line="219"/>
              <w:ind w:left="3957"/>
              <w:rPr/>
            </w:pPr>
            <w:r>
              <w:rPr>
                <w:b/>
                <w:bCs/>
                <w:color w:val="ffffff"/>
                <w:spacing w:val="-3"/>
              </w:rPr>
              <w:t>柴胡加龙骨牡蛎汤</w:t>
            </w:r>
          </w:p>
        </w:tc>
      </w:tr>
      <w:tr w14:paraId="61768CFF">
        <w:tblPrEx/>
        <w:trPr>
          <w:trHeight w:val="350" w:hRule="atLeast"/>
        </w:trPr>
        <w:tc>
          <w:tcPr>
            <w:tcW w:w="1263" w:type="dxa"/>
            <w:tcBorders/>
          </w:tcPr>
          <w:p w14:paraId="C99CC1F2">
            <w:pPr>
              <w:pStyle w:val="style4098"/>
              <w:spacing w:before="90" w:lineRule="auto" w:line="219"/>
              <w:ind w:left="447"/>
              <w:rPr/>
            </w:pPr>
            <w:r>
              <w:rPr>
                <w:b/>
                <w:bCs/>
                <w:spacing w:val="-4"/>
              </w:rPr>
              <w:t>方歌</w:t>
            </w:r>
          </w:p>
        </w:tc>
        <w:tc>
          <w:tcPr>
            <w:tcW w:w="8106" w:type="dxa"/>
            <w:tcBorders/>
          </w:tcPr>
          <w:p w14:paraId="524ABB0A">
            <w:pPr>
              <w:pStyle w:val="style4098"/>
              <w:spacing w:before="94" w:lineRule="auto" w:line="219"/>
              <w:ind w:left="81"/>
              <w:rPr/>
            </w:pPr>
            <w:r>
              <w:t>柴胡加龙牡蛎汤，桂枝参苓夏铅丹。黄芩大黄生姜枣</w:t>
            </w:r>
            <w:r>
              <w:rPr>
                <w:spacing w:val="-1"/>
              </w:rPr>
              <w:t>，少阳痰热心神安</w:t>
            </w:r>
          </w:p>
        </w:tc>
      </w:tr>
      <w:tr w14:paraId="3B617FC2">
        <w:tblPrEx/>
        <w:trPr>
          <w:trHeight w:val="559" w:hRule="atLeast"/>
        </w:trPr>
        <w:tc>
          <w:tcPr>
            <w:tcW w:w="1263" w:type="dxa"/>
            <w:tcBorders/>
          </w:tcPr>
          <w:p w14:paraId="C0DE88FB">
            <w:pPr>
              <w:pStyle w:val="style4098"/>
              <w:spacing w:before="192" w:lineRule="auto" w:line="221"/>
              <w:ind w:left="447"/>
              <w:rPr/>
            </w:pPr>
            <w:r>
              <w:rPr>
                <w:b/>
                <w:bCs/>
                <w:spacing w:val="-5"/>
              </w:rPr>
              <w:t>组成</w:t>
            </w:r>
          </w:p>
        </w:tc>
        <w:tc>
          <w:tcPr>
            <w:tcW w:w="8106" w:type="dxa"/>
            <w:tcBorders/>
          </w:tcPr>
          <w:p w14:paraId="8178807D">
            <w:pPr>
              <w:pStyle w:val="style4098"/>
              <w:spacing w:before="64" w:lineRule="auto" w:line="219"/>
              <w:ind w:left="81"/>
              <w:rPr/>
            </w:pPr>
            <w:r>
              <w:rPr>
                <w:color w:val="00beee"/>
                <w:spacing w:val="-1"/>
              </w:rPr>
              <w:t>柴胡</w:t>
            </w:r>
            <w:r>
              <w:rPr>
                <w:spacing w:val="-1"/>
              </w:rPr>
              <w:t xml:space="preserve">四两  </w:t>
            </w:r>
            <w:r>
              <w:rPr>
                <w:color w:val="00b6ed"/>
                <w:spacing w:val="-1"/>
              </w:rPr>
              <w:t xml:space="preserve">龙骨  </w:t>
            </w:r>
            <w:r>
              <w:rPr>
                <w:color w:val="00beed"/>
                <w:spacing w:val="-1"/>
              </w:rPr>
              <w:t>牡蛎</w:t>
            </w:r>
            <w:r>
              <w:rPr>
                <w:spacing w:val="-1"/>
              </w:rPr>
              <w:t xml:space="preserve">熬  </w:t>
            </w:r>
            <w:r>
              <w:rPr>
                <w:color w:val="00bbea"/>
                <w:spacing w:val="-1"/>
              </w:rPr>
              <w:t>生姜</w:t>
            </w:r>
            <w:r>
              <w:rPr>
                <w:spacing w:val="-1"/>
              </w:rPr>
              <w:t xml:space="preserve">切  </w:t>
            </w:r>
            <w:r>
              <w:rPr>
                <w:color w:val="00b3e9"/>
                <w:spacing w:val="-1"/>
              </w:rPr>
              <w:t xml:space="preserve">人参 </w:t>
            </w:r>
            <w:r>
              <w:rPr>
                <w:color w:val="00b6ed"/>
                <w:spacing w:val="-1"/>
              </w:rPr>
              <w:t>桂枝</w:t>
            </w:r>
            <w:r>
              <w:rPr>
                <w:spacing w:val="-1"/>
              </w:rPr>
              <w:t>去皮</w:t>
            </w:r>
            <w:r>
              <w:rPr>
                <w:spacing w:val="17"/>
              </w:rPr>
              <w:t xml:space="preserve"> </w:t>
            </w:r>
            <w:r>
              <w:rPr>
                <w:color w:val="00beed"/>
                <w:spacing w:val="-1"/>
              </w:rPr>
              <w:t>茯苓</w:t>
            </w:r>
            <w:r>
              <w:rPr>
                <w:spacing w:val="-1"/>
              </w:rPr>
              <w:t>各一两半</w:t>
            </w:r>
            <w:r>
              <w:rPr>
                <w:spacing w:val="9"/>
              </w:rPr>
              <w:t xml:space="preserve"> </w:t>
            </w:r>
            <w:r>
              <w:rPr>
                <w:color w:val="00cbea"/>
                <w:spacing w:val="-1"/>
              </w:rPr>
              <w:t>半夏</w:t>
            </w:r>
            <w:r>
              <w:rPr>
                <w:spacing w:val="-1"/>
              </w:rPr>
              <w:t>洗，二合半</w:t>
            </w:r>
            <w:r>
              <w:rPr>
                <w:spacing w:val="3"/>
              </w:rPr>
              <w:t xml:space="preserve">  </w:t>
            </w:r>
            <w:r>
              <w:rPr>
                <w:color w:val="00c5ec"/>
                <w:spacing w:val="-1"/>
              </w:rPr>
              <w:t>黄芩</w:t>
            </w:r>
            <w:r>
              <w:rPr>
                <w:spacing w:val="-1"/>
              </w:rPr>
              <w:t>一两</w:t>
            </w:r>
          </w:p>
          <w:p w14:paraId="FC2BFE2E">
            <w:pPr>
              <w:pStyle w:val="style4098"/>
              <w:spacing w:before="56" w:lineRule="auto" w:line="219"/>
              <w:ind w:left="81"/>
              <w:rPr/>
            </w:pPr>
            <w:r>
              <w:rPr>
                <w:color w:val="0086a8"/>
                <w:spacing w:val="-1"/>
              </w:rPr>
              <w:t>铅丹一两半 大黄二两  大枣擘，六枚</w:t>
            </w:r>
          </w:p>
        </w:tc>
      </w:tr>
      <w:tr w14:paraId="CB308AD2">
        <w:tblPrEx/>
        <w:trPr>
          <w:trHeight w:val="360" w:hRule="atLeast"/>
        </w:trPr>
        <w:tc>
          <w:tcPr>
            <w:tcW w:w="1263" w:type="dxa"/>
            <w:tcBorders/>
          </w:tcPr>
          <w:p w14:paraId="147E1E44">
            <w:pPr>
              <w:pStyle w:val="style4098"/>
              <w:spacing w:before="93" w:lineRule="auto" w:line="221"/>
              <w:ind w:left="447"/>
              <w:rPr/>
            </w:pPr>
            <w:r>
              <w:rPr>
                <w:b/>
                <w:bCs/>
                <w:spacing w:val="-5"/>
              </w:rPr>
              <w:t>用法</w:t>
            </w:r>
          </w:p>
        </w:tc>
        <w:tc>
          <w:tcPr>
            <w:tcW w:w="8106" w:type="dxa"/>
            <w:tcBorders/>
          </w:tcPr>
          <w:p w14:paraId="6ACF9589">
            <w:pPr>
              <w:pStyle w:val="style4098"/>
              <w:spacing w:before="95" w:lineRule="auto" w:line="219"/>
              <w:ind w:left="81"/>
              <w:rPr/>
            </w:pPr>
            <w:r>
              <w:t>上十二味，以水八升，煮取四升，内大黄，切如棋子，更煮一</w:t>
            </w:r>
            <w:r>
              <w:rPr>
                <w:spacing w:val="-1"/>
              </w:rPr>
              <w:t>二沸，去滓，温服一升</w:t>
            </w:r>
          </w:p>
        </w:tc>
      </w:tr>
      <w:tr w14:paraId="57AB6978">
        <w:tblPrEx/>
        <w:trPr>
          <w:trHeight w:val="349" w:hRule="atLeast"/>
        </w:trPr>
        <w:tc>
          <w:tcPr>
            <w:tcW w:w="1263" w:type="dxa"/>
            <w:tcBorders/>
          </w:tcPr>
          <w:p w14:paraId="95D40320">
            <w:pPr>
              <w:pStyle w:val="style4098"/>
              <w:spacing w:before="93" w:lineRule="auto" w:line="221"/>
              <w:ind w:left="447"/>
              <w:rPr/>
            </w:pPr>
            <w:r>
              <w:rPr>
                <w:b/>
                <w:bCs/>
                <w:spacing w:val="6"/>
              </w:rPr>
              <w:t>功用</w:t>
            </w:r>
          </w:p>
        </w:tc>
        <w:tc>
          <w:tcPr>
            <w:tcW w:w="8106" w:type="dxa"/>
            <w:tcBorders/>
          </w:tcPr>
          <w:p w14:paraId="629C4C63">
            <w:pPr>
              <w:pStyle w:val="style4098"/>
              <w:spacing w:before="95" w:lineRule="auto" w:line="219"/>
              <w:ind w:left="81"/>
              <w:rPr/>
            </w:pPr>
            <w:r>
              <w:rPr>
                <w:color w:val="00bfef"/>
                <w:spacing w:val="1"/>
              </w:rPr>
              <w:t>和解少阳，通阳泻热，重镇安神</w:t>
            </w:r>
          </w:p>
        </w:tc>
      </w:tr>
      <w:tr w14:paraId="F3E310EF">
        <w:tblPrEx/>
        <w:trPr>
          <w:trHeight w:val="354" w:hRule="atLeast"/>
        </w:trPr>
        <w:tc>
          <w:tcPr>
            <w:tcW w:w="1263" w:type="dxa"/>
            <w:tcBorders/>
          </w:tcPr>
          <w:p w14:paraId="8969D92F">
            <w:pPr>
              <w:pStyle w:val="style4098"/>
              <w:spacing w:before="99" w:lineRule="auto" w:line="224"/>
              <w:ind w:left="447"/>
              <w:rPr/>
            </w:pPr>
            <w:r>
              <w:rPr>
                <w:b/>
                <w:bCs/>
                <w:spacing w:val="-5"/>
              </w:rPr>
              <w:t>主治</w:t>
            </w:r>
          </w:p>
        </w:tc>
        <w:tc>
          <w:tcPr>
            <w:tcW w:w="8106" w:type="dxa"/>
            <w:tcBorders/>
          </w:tcPr>
          <w:p w14:paraId="67348F4F">
            <w:pPr>
              <w:pStyle w:val="style4098"/>
              <w:spacing w:before="96" w:lineRule="auto" w:line="219"/>
              <w:jc w:val="right"/>
              <w:rPr/>
            </w:pPr>
            <w:r>
              <w:rPr>
                <w:color w:val="00beed"/>
                <w:spacing w:val="-12"/>
              </w:rPr>
              <w:t>伤寒少阳兼痰热扰心证(少阳气郁津凝，热扰心神)。</w:t>
            </w:r>
            <w:r>
              <w:rPr>
                <w:spacing w:val="-12"/>
              </w:rPr>
              <w:t>症见胸满烦惊，小便不利，谵语，</w:t>
            </w:r>
            <w:r>
              <w:rPr>
                <w:spacing w:val="44"/>
              </w:rPr>
              <w:t xml:space="preserve"> </w:t>
            </w:r>
            <w:r>
              <w:rPr>
                <w:spacing w:val="-12"/>
              </w:rPr>
              <w:t>一身尽重</w:t>
            </w:r>
            <w:r>
              <w:rPr>
                <w:spacing w:val="-13"/>
              </w:rPr>
              <w:t>，不可转侧</w:t>
            </w:r>
          </w:p>
        </w:tc>
      </w:tr>
    </w:tbl>
    <w:p w14:paraId="9CD9004C">
      <w:pPr>
        <w:pStyle w:val="style66"/>
        <w:spacing w:lineRule="auto" w:line="322"/>
        <w:rPr/>
      </w:pPr>
    </w:p>
    <w:p w14:paraId="72E93ED0">
      <w:pPr>
        <w:pStyle w:val="style0"/>
        <w:spacing w:before="75" w:lineRule="auto" w:line="221"/>
        <w:ind w:left="3767"/>
        <w:rPr>
          <w:rFonts w:ascii="SimHei" w:cs="SimHei" w:eastAsia="SimHei" w:hAnsi="SimHei"/>
          <w:sz w:val="23"/>
          <w:szCs w:val="23"/>
        </w:rPr>
      </w:pPr>
      <w:r>
        <w:rPr>
          <w:rFonts w:ascii="SimHei" w:cs="SimHei" w:eastAsia="SimHei" w:hAnsi="SimHei"/>
          <w:b/>
          <w:bCs/>
          <w:spacing w:val="-17"/>
          <w:sz w:val="23"/>
          <w:szCs w:val="23"/>
        </w:rPr>
        <w:t>第二节</w:t>
      </w:r>
      <w:r>
        <w:rPr>
          <w:rFonts w:ascii="SimHei" w:cs="SimHei" w:eastAsia="SimHei" w:hAnsi="SimHei"/>
          <w:spacing w:val="104"/>
          <w:sz w:val="23"/>
          <w:szCs w:val="23"/>
        </w:rPr>
        <w:t xml:space="preserve"> </w:t>
      </w:r>
      <w:r>
        <w:rPr>
          <w:rFonts w:ascii="SimHei" w:cs="SimHei" w:eastAsia="SimHei" w:hAnsi="SimHei"/>
          <w:b/>
          <w:bCs/>
          <w:spacing w:val="-17"/>
          <w:sz w:val="23"/>
          <w:szCs w:val="23"/>
        </w:rPr>
        <w:t>调和肝脾剂</w:t>
      </w:r>
    </w:p>
    <w:p w14:paraId="8EA22755">
      <w:pPr>
        <w:pStyle w:val="style0"/>
        <w:spacing w:before="114"/>
        <w:rPr/>
      </w:pPr>
    </w:p>
    <w:tbl>
      <w:tblPr>
        <w:tblStyle w:val="style4097"/>
        <w:tblW w:w="9359"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95F83740">
        <w:trPr>
          <w:trHeight w:val="354" w:hRule="atLeast"/>
        </w:trPr>
        <w:tc>
          <w:tcPr>
            <w:tcW w:w="9359" w:type="dxa"/>
            <w:gridSpan w:val="2"/>
            <w:tcBorders/>
            <w:shd w:val="clear" w:color="auto" w:fill="01b6f5"/>
          </w:tcPr>
          <w:p w14:paraId="47966264">
            <w:pPr>
              <w:pStyle w:val="style4098"/>
              <w:spacing w:before="89" w:lineRule="auto" w:line="219"/>
              <w:ind w:left="4387"/>
              <w:rPr/>
            </w:pPr>
            <w:r>
              <w:rPr>
                <w:b/>
                <w:bCs/>
                <w:color w:val="ffffff"/>
                <w:spacing w:val="-2"/>
              </w:rPr>
              <w:t>四逆散</w:t>
            </w:r>
          </w:p>
        </w:tc>
      </w:tr>
      <w:tr w14:paraId="6DA2D741">
        <w:tblPrEx/>
        <w:trPr>
          <w:trHeight w:val="349" w:hRule="atLeast"/>
        </w:trPr>
        <w:tc>
          <w:tcPr>
            <w:tcW w:w="1263" w:type="dxa"/>
            <w:tcBorders/>
          </w:tcPr>
          <w:p w14:paraId="57AC33D6">
            <w:pPr>
              <w:pStyle w:val="style4098"/>
              <w:spacing w:before="84" w:lineRule="auto" w:line="219"/>
              <w:ind w:left="447"/>
              <w:rPr/>
            </w:pPr>
            <w:r>
              <w:rPr>
                <w:b/>
                <w:bCs/>
                <w:spacing w:val="-4"/>
              </w:rPr>
              <w:t>方歌</w:t>
            </w:r>
          </w:p>
        </w:tc>
        <w:tc>
          <w:tcPr>
            <w:tcW w:w="8096" w:type="dxa"/>
            <w:tcBorders/>
          </w:tcPr>
          <w:p w14:paraId="F624D0F5">
            <w:pPr>
              <w:pStyle w:val="style4098"/>
              <w:spacing w:before="88" w:lineRule="auto" w:line="219"/>
              <w:ind w:left="61"/>
              <w:rPr/>
            </w:pPr>
            <w:r>
              <w:t>四逆散方用柴胡，芍药枳实甘草须。证为阳郁成厥逆，疏肝解郁厥自除</w:t>
            </w:r>
          </w:p>
        </w:tc>
      </w:tr>
      <w:tr w14:paraId="3B68131E">
        <w:tblPrEx/>
        <w:trPr>
          <w:trHeight w:val="359" w:hRule="atLeast"/>
        </w:trPr>
        <w:tc>
          <w:tcPr>
            <w:tcW w:w="1263" w:type="dxa"/>
            <w:tcBorders/>
          </w:tcPr>
          <w:p w14:paraId="14C10BD8">
            <w:pPr>
              <w:pStyle w:val="style4098"/>
              <w:spacing w:before="87" w:lineRule="auto" w:line="221"/>
              <w:ind w:left="447"/>
              <w:rPr/>
            </w:pPr>
            <w:r>
              <w:rPr>
                <w:b/>
                <w:bCs/>
                <w:spacing w:val="-5"/>
              </w:rPr>
              <w:t>组成</w:t>
            </w:r>
          </w:p>
        </w:tc>
        <w:tc>
          <w:tcPr>
            <w:tcW w:w="8096" w:type="dxa"/>
            <w:tcBorders/>
          </w:tcPr>
          <w:p w14:paraId="352AAF69">
            <w:pPr>
              <w:pStyle w:val="style4098"/>
              <w:spacing w:before="89" w:lineRule="auto" w:line="219"/>
              <w:ind w:left="61"/>
              <w:rPr/>
            </w:pPr>
            <w:r>
              <w:rPr>
                <w:color w:val="00beed"/>
              </w:rPr>
              <w:t>柴胡</w:t>
            </w:r>
            <w:r>
              <w:rPr>
                <w:color w:val="00beed"/>
                <w:spacing w:val="79"/>
              </w:rPr>
              <w:t xml:space="preserve"> </w:t>
            </w:r>
            <w:r>
              <w:rPr>
                <w:color w:val="00bbea"/>
              </w:rPr>
              <w:t xml:space="preserve">枳实  </w:t>
            </w:r>
            <w:r>
              <w:rPr>
                <w:color w:val="00bceb"/>
              </w:rPr>
              <w:t xml:space="preserve">白芍药  </w:t>
            </w:r>
            <w:r>
              <w:rPr>
                <w:color w:val="00bdec"/>
              </w:rPr>
              <w:t>炙甘草</w:t>
            </w:r>
            <w:r>
              <w:t>各十分</w:t>
            </w:r>
          </w:p>
        </w:tc>
      </w:tr>
      <w:tr w14:paraId="03307B84">
        <w:tblPrEx/>
        <w:trPr>
          <w:trHeight w:val="349" w:hRule="atLeast"/>
        </w:trPr>
        <w:tc>
          <w:tcPr>
            <w:tcW w:w="1263" w:type="dxa"/>
            <w:tcBorders/>
          </w:tcPr>
          <w:p w14:paraId="23D65808">
            <w:pPr>
              <w:pStyle w:val="style4098"/>
              <w:spacing w:before="88" w:lineRule="auto" w:line="221"/>
              <w:ind w:left="447"/>
              <w:rPr/>
            </w:pPr>
            <w:r>
              <w:rPr>
                <w:b/>
                <w:bCs/>
                <w:spacing w:val="-5"/>
              </w:rPr>
              <w:t>用法</w:t>
            </w:r>
          </w:p>
        </w:tc>
        <w:tc>
          <w:tcPr>
            <w:tcW w:w="8096" w:type="dxa"/>
            <w:tcBorders/>
          </w:tcPr>
          <w:p w14:paraId="0F13C788">
            <w:pPr>
              <w:pStyle w:val="style4098"/>
              <w:spacing w:before="90" w:lineRule="auto" w:line="219"/>
              <w:ind w:left="61"/>
              <w:rPr/>
            </w:pPr>
            <w:r>
              <w:rPr>
                <w:spacing w:val="-1"/>
              </w:rPr>
              <w:t>上四味，捣筛，</w:t>
            </w:r>
            <w:r>
              <w:rPr>
                <w:color w:val="00bdec"/>
                <w:spacing w:val="-1"/>
              </w:rPr>
              <w:t>白饮和服</w:t>
            </w:r>
            <w:r>
              <w:rPr>
                <w:spacing w:val="-1"/>
              </w:rPr>
              <w:t>方寸匕，日三服</w:t>
            </w:r>
          </w:p>
        </w:tc>
      </w:tr>
      <w:tr w14:paraId="3AE0DB9C">
        <w:tblPrEx/>
        <w:trPr>
          <w:trHeight w:val="338" w:hRule="atLeast"/>
        </w:trPr>
        <w:tc>
          <w:tcPr>
            <w:tcW w:w="1263" w:type="dxa"/>
            <w:tcBorders/>
          </w:tcPr>
          <w:p w14:paraId="A2CC2A29">
            <w:pPr>
              <w:pStyle w:val="style4098"/>
              <w:spacing w:before="79" w:lineRule="auto" w:line="221"/>
              <w:ind w:left="447"/>
              <w:rPr/>
            </w:pPr>
            <w:r>
              <w:rPr>
                <w:b/>
                <w:bCs/>
                <w:spacing w:val="6"/>
              </w:rPr>
              <w:t>功用</w:t>
            </w:r>
          </w:p>
        </w:tc>
        <w:tc>
          <w:tcPr>
            <w:tcW w:w="8096" w:type="dxa"/>
            <w:tcBorders/>
          </w:tcPr>
          <w:p w14:paraId="C2B9E848">
            <w:pPr>
              <w:pStyle w:val="style4098"/>
              <w:spacing w:before="80" w:lineRule="auto" w:line="219"/>
              <w:ind w:left="61"/>
              <w:rPr/>
            </w:pPr>
            <w:r>
              <w:rPr>
                <w:color w:val="00c6ee"/>
                <w:spacing w:val="1"/>
              </w:rPr>
              <w:t>透邪解郁，疏肝理脾</w:t>
            </w:r>
            <w:r>
              <w:rPr>
                <w:spacing w:val="1"/>
              </w:rPr>
              <w:t>(疏肝理气，调理气机)</w:t>
            </w:r>
          </w:p>
        </w:tc>
      </w:tr>
      <w:tr w14:paraId="07426505">
        <w:tblPrEx/>
        <w:trPr>
          <w:trHeight w:val="718" w:hRule="atLeast"/>
        </w:trPr>
        <w:tc>
          <w:tcPr>
            <w:tcW w:w="1263" w:type="dxa"/>
            <w:tcBorders/>
          </w:tcPr>
          <w:p w14:paraId="F995068B">
            <w:pPr>
              <w:pStyle w:val="style4098"/>
              <w:spacing w:before="276" w:lineRule="auto" w:line="224"/>
              <w:ind w:left="447"/>
              <w:rPr/>
            </w:pPr>
            <w:r>
              <w:rPr>
                <w:b/>
                <w:bCs/>
                <w:spacing w:val="-5"/>
              </w:rPr>
              <w:t>主治</w:t>
            </w:r>
          </w:p>
        </w:tc>
        <w:tc>
          <w:tcPr>
            <w:tcW w:w="8096" w:type="dxa"/>
            <w:tcBorders/>
          </w:tcPr>
          <w:p w14:paraId="4F75B2E3">
            <w:pPr>
              <w:pStyle w:val="style4098"/>
              <w:spacing w:before="143" w:lineRule="auto" w:line="243"/>
              <w:ind w:left="61" w:right="470"/>
              <w:rPr/>
            </w:pPr>
            <w:r>
              <w:rPr>
                <w:color w:val="00c2f3"/>
              </w:rPr>
              <w:t>1</w:t>
            </w:r>
            <w:r>
              <w:t>.</w:t>
            </w:r>
            <w:r>
              <w:rPr>
                <w:color w:val="00c6ed"/>
              </w:rPr>
              <w:t>阳郁厥逆证。</w:t>
            </w:r>
            <w:r>
              <w:t>手足不温，或身微热，或咳，或悸，或小便不利，或腹中痛，</w:t>
            </w:r>
            <w:r>
              <w:rPr>
                <w:spacing w:val="-1"/>
              </w:rPr>
              <w:t>或泄利下重，脉弦</w:t>
            </w:r>
            <w:r>
              <w:t xml:space="preserve"> </w:t>
            </w:r>
            <w:r>
              <w:rPr>
                <w:color w:val="00beee"/>
              </w:rPr>
              <w:t>2</w:t>
            </w:r>
            <w:r>
              <w:t>.</w:t>
            </w:r>
            <w:r>
              <w:rPr>
                <w:color w:val="00c6ed"/>
              </w:rPr>
              <w:t>肝脾不和证</w:t>
            </w:r>
            <w:r>
              <w:t>(肝脾气郁证)。胁肋胀闷，脘腹疼痛，脉弦</w:t>
            </w:r>
          </w:p>
        </w:tc>
      </w:tr>
      <w:tr w14:paraId="79524665">
        <w:tblPrEx/>
        <w:trPr>
          <w:trHeight w:val="982" w:hRule="atLeast"/>
        </w:trPr>
        <w:tc>
          <w:tcPr>
            <w:tcW w:w="1263" w:type="dxa"/>
            <w:tcBorders/>
          </w:tcPr>
          <w:p w14:paraId="754A5803">
            <w:pPr>
              <w:pStyle w:val="style0"/>
              <w:spacing w:lineRule="auto" w:line="342"/>
              <w:rPr>
                <w:rFonts w:ascii="Arial"/>
                <w:sz w:val="21"/>
              </w:rPr>
            </w:pPr>
          </w:p>
          <w:p w14:paraId="7CC70FD0">
            <w:pPr>
              <w:pStyle w:val="style4098"/>
              <w:spacing w:before="58" w:lineRule="auto" w:line="219"/>
              <w:ind w:left="447"/>
              <w:rPr/>
            </w:pPr>
            <w:r>
              <w:rPr>
                <w:b/>
                <w:bCs/>
                <w:spacing w:val="-4"/>
              </w:rPr>
              <w:t>特点</w:t>
            </w:r>
          </w:p>
        </w:tc>
        <w:tc>
          <w:tcPr>
            <w:tcW w:w="8096" w:type="dxa"/>
            <w:tcBorders/>
          </w:tcPr>
          <w:p w14:paraId="6EFB1C99">
            <w:pPr>
              <w:pStyle w:val="style4098"/>
              <w:spacing w:before="145" w:lineRule="auto" w:line="219"/>
              <w:ind w:left="61"/>
              <w:rPr/>
            </w:pPr>
            <w:r>
              <w:rPr>
                <w:spacing w:val="-1"/>
              </w:rPr>
              <w:t>原治阳郁厥逆，后世开拓成疏肝理脾之基础方</w:t>
            </w:r>
          </w:p>
          <w:p w14:paraId="DC9D1F38">
            <w:pPr>
              <w:pStyle w:val="style4098"/>
              <w:spacing w:before="55" w:lineRule="auto" w:line="249"/>
              <w:ind w:left="61" w:firstLine="19"/>
              <w:rPr/>
            </w:pPr>
            <w:r>
              <w:rPr>
                <w:spacing w:val="-10"/>
              </w:rPr>
              <w:t>此处四逆，必不甚冷，或指头微温或脉不沉微：外邪传经入里，气机阻滞，不能宣泄，导致阳气内郁，不能</w:t>
            </w:r>
            <w:r>
              <w:rPr>
                <w:spacing w:val="13"/>
              </w:rPr>
              <w:t xml:space="preserve"> </w:t>
            </w:r>
            <w:r>
              <w:rPr>
                <w:spacing w:val="-2"/>
              </w:rPr>
              <w:t>达于四末</w:t>
            </w:r>
          </w:p>
        </w:tc>
      </w:tr>
    </w:tbl>
    <w:p w14:paraId="7FE9581B">
      <w:pPr>
        <w:pStyle w:val="style66"/>
        <w:rPr/>
      </w:pPr>
    </w:p>
    <w:p w14:paraId="33B8C248">
      <w:pPr>
        <w:pStyle w:val="style0"/>
        <w:rPr/>
        <w:sectPr>
          <w:footerReference w:type="default" r:id="rId64"/>
          <w:pgSz w:w="11900" w:h="16830" w:orient="portrait"/>
          <w:pgMar w:top="1207" w:right="1365" w:bottom="1467" w:left="1085" w:header="0" w:footer="1236" w:gutter="0"/>
        </w:sectPr>
      </w:pPr>
    </w:p>
    <w:p w14:paraId="DBF3C6E9">
      <w:pPr>
        <w:pStyle w:val="style0"/>
        <w:spacing w:before="188" w:lineRule="auto" w:line="217"/>
        <w:ind w:left="3928"/>
        <w:rPr>
          <w:rFonts w:ascii="SimHei" w:cs="SimHei" w:eastAsia="SimHei" w:hAnsi="SimHei"/>
          <w:sz w:val="24"/>
          <w:szCs w:val="24"/>
        </w:rPr>
      </w:pPr>
      <w:r>
        <w:rPr/>
        <w:drawing>
          <wp:anchor distT="0" distB="0" distL="0" distR="0" simplePos="false" relativeHeight="21" behindDoc="false" locked="false" layoutInCell="false" allowOverlap="true">
            <wp:simplePos x="0" y="0"/>
            <wp:positionH relativeFrom="page">
              <wp:posOffset>5968996</wp:posOffset>
            </wp:positionH>
            <wp:positionV relativeFrom="page">
              <wp:posOffset>723936</wp:posOffset>
            </wp:positionV>
            <wp:extent cx="895360" cy="361859"/>
            <wp:effectExtent l="0" t="0" r="0" b="0"/>
            <wp:wrapNone/>
            <wp:docPr id="1110" name="IM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IM 52"/>
                    <pic:cNvPicPr/>
                  </pic:nvPicPr>
                  <pic:blipFill>
                    <a:blip r:embed="rId65" cstate="print"/>
                    <a:srcRect l="0" t="0" r="0" b="0"/>
                    <a:stretch/>
                  </pic:blipFill>
                  <pic:spPr>
                    <a:xfrm rot="0">
                      <a:off x="0" y="0"/>
                      <a:ext cx="895360" cy="361859"/>
                    </a:xfrm>
                    <a:prstGeom prst="rect"/>
                  </pic:spPr>
                </pic:pic>
              </a:graphicData>
            </a:graphic>
          </wp:anchor>
        </w:drawing>
      </w:r>
      <w:r>
        <w:rPr>
          <w:rFonts w:ascii="SimHei" w:cs="SimHei" w:eastAsia="SimHei" w:hAnsi="SimHei"/>
          <w:b/>
          <w:bCs/>
          <w:spacing w:val="-9"/>
          <w:sz w:val="24"/>
          <w:szCs w:val="24"/>
        </w:rPr>
        <w:t>第四部分</w:t>
      </w:r>
      <w:r>
        <w:rPr>
          <w:rFonts w:ascii="SimHei" w:cs="SimHei" w:eastAsia="SimHei" w:hAnsi="SimHei"/>
          <w:spacing w:val="103"/>
          <w:sz w:val="24"/>
          <w:szCs w:val="24"/>
        </w:rPr>
        <w:t xml:space="preserve"> </w:t>
      </w:r>
      <w:r>
        <w:rPr>
          <w:rFonts w:ascii="SimHei" w:cs="SimHei" w:eastAsia="SimHei" w:hAnsi="SimHei"/>
          <w:b/>
          <w:bCs/>
          <w:spacing w:val="-9"/>
          <w:sz w:val="24"/>
          <w:szCs w:val="24"/>
        </w:rPr>
        <w:t>方剂学|第十一章</w:t>
      </w:r>
      <w:r>
        <w:rPr>
          <w:rFonts w:ascii="SimHei" w:cs="SimHei" w:eastAsia="SimHei" w:hAnsi="SimHei"/>
          <w:spacing w:val="103"/>
          <w:sz w:val="24"/>
          <w:szCs w:val="24"/>
        </w:rPr>
        <w:t xml:space="preserve"> </w:t>
      </w:r>
      <w:r>
        <w:rPr>
          <w:rFonts w:ascii="SimHei" w:cs="SimHei" w:eastAsia="SimHei" w:hAnsi="SimHei"/>
          <w:b/>
          <w:bCs/>
          <w:spacing w:val="-9"/>
          <w:sz w:val="24"/>
          <w:szCs w:val="24"/>
        </w:rPr>
        <w:t>和解剂</w:t>
      </w:r>
    </w:p>
    <w:p w14:paraId="AE8FEBDB">
      <w:pPr>
        <w:pStyle w:val="style0"/>
        <w:spacing w:before="71"/>
        <w:rPr/>
      </w:pPr>
    </w:p>
    <w:p w14:paraId="E3D85DDE">
      <w:pPr>
        <w:pStyle w:val="style0"/>
        <w:spacing w:before="70"/>
        <w:rPr/>
      </w:pPr>
    </w:p>
    <w:tbl>
      <w:tblPr>
        <w:tblStyle w:val="style4097"/>
        <w:tblW w:w="93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13"/>
      </w:tblGrid>
      <w:tr w14:paraId="1BFD2227">
        <w:trPr>
          <w:trHeight w:val="345" w:hRule="atLeast"/>
        </w:trPr>
        <w:tc>
          <w:tcPr>
            <w:tcW w:w="9376" w:type="dxa"/>
            <w:gridSpan w:val="2"/>
            <w:tcBorders/>
            <w:shd w:val="clear" w:color="auto" w:fill="00a6f3"/>
          </w:tcPr>
          <w:p w14:paraId="BFD738A4">
            <w:pPr>
              <w:pStyle w:val="style4098"/>
              <w:spacing w:before="89" w:lineRule="auto" w:line="219"/>
              <w:ind w:left="4427"/>
              <w:rPr>
                <w:sz w:val="17"/>
                <w:szCs w:val="17"/>
              </w:rPr>
            </w:pPr>
            <w:r>
              <w:rPr>
                <w:b/>
                <w:bCs/>
                <w:color w:val="ffffff"/>
                <w:spacing w:val="-2"/>
                <w:sz w:val="17"/>
                <w:szCs w:val="17"/>
              </w:rPr>
              <w:t>四逆散</w:t>
            </w:r>
          </w:p>
        </w:tc>
      </w:tr>
      <w:tr w14:paraId="CF88D62D">
        <w:tblPrEx/>
        <w:trPr>
          <w:trHeight w:val="2248" w:hRule="atLeast"/>
        </w:trPr>
        <w:tc>
          <w:tcPr>
            <w:tcW w:w="1263" w:type="dxa"/>
            <w:tcBorders/>
          </w:tcPr>
          <w:p w14:paraId="DE7A014D">
            <w:pPr>
              <w:pStyle w:val="style0"/>
              <w:spacing w:lineRule="auto" w:line="243"/>
              <w:rPr>
                <w:rFonts w:ascii="Arial"/>
                <w:sz w:val="21"/>
              </w:rPr>
            </w:pPr>
          </w:p>
          <w:p w14:paraId="B901D65C">
            <w:pPr>
              <w:pStyle w:val="style0"/>
              <w:spacing w:lineRule="auto" w:line="243"/>
              <w:rPr>
                <w:rFonts w:ascii="Arial"/>
                <w:sz w:val="21"/>
              </w:rPr>
            </w:pPr>
          </w:p>
          <w:p w14:paraId="55538E50">
            <w:pPr>
              <w:pStyle w:val="style0"/>
              <w:spacing w:lineRule="auto" w:line="243"/>
              <w:rPr>
                <w:rFonts w:ascii="Arial"/>
                <w:sz w:val="21"/>
              </w:rPr>
            </w:pPr>
          </w:p>
          <w:p w14:paraId="D1EAE0EA">
            <w:pPr>
              <w:pStyle w:val="style0"/>
              <w:spacing w:lineRule="auto" w:line="244"/>
              <w:rPr>
                <w:rFonts w:ascii="Arial"/>
                <w:sz w:val="21"/>
              </w:rPr>
            </w:pPr>
          </w:p>
          <w:p w14:paraId="0584F63A">
            <w:pPr>
              <w:pStyle w:val="style4098"/>
              <w:spacing w:before="56" w:lineRule="auto" w:line="220"/>
              <w:ind w:left="457"/>
              <w:rPr>
                <w:sz w:val="17"/>
                <w:szCs w:val="17"/>
              </w:rPr>
            </w:pPr>
            <w:r>
              <w:rPr>
                <w:b/>
                <w:bCs/>
                <w:spacing w:val="-4"/>
                <w:sz w:val="17"/>
                <w:szCs w:val="17"/>
              </w:rPr>
              <w:t>方解</w:t>
            </w:r>
          </w:p>
        </w:tc>
        <w:tc>
          <w:tcPr>
            <w:tcW w:w="8113" w:type="dxa"/>
            <w:tcBorders/>
          </w:tcPr>
          <w:p w14:paraId="A471960E">
            <w:pPr>
              <w:pStyle w:val="style4098"/>
              <w:spacing w:before="86" w:lineRule="exact" w:line="261"/>
              <w:rPr>
                <w:sz w:val="17"/>
                <w:szCs w:val="17"/>
              </w:rPr>
            </w:pPr>
            <w:r>
              <w:rPr>
                <w:spacing w:val="-7"/>
                <w:position w:val="6"/>
                <w:sz w:val="17"/>
                <w:szCs w:val="17"/>
              </w:rPr>
              <w:t>【</w:t>
            </w:r>
            <w:r>
              <w:rPr>
                <w:spacing w:val="44"/>
                <w:position w:val="6"/>
                <w:sz w:val="17"/>
                <w:szCs w:val="17"/>
              </w:rPr>
              <w:t xml:space="preserve"> </w:t>
            </w:r>
            <w:r>
              <w:rPr>
                <w:spacing w:val="-7"/>
                <w:position w:val="6"/>
                <w:sz w:val="17"/>
                <w:szCs w:val="17"/>
              </w:rPr>
              <w:t>君 】</w:t>
            </w:r>
            <w:r>
              <w:rPr>
                <w:color w:val="00beee"/>
                <w:spacing w:val="-7"/>
                <w:position w:val="6"/>
                <w:sz w:val="17"/>
                <w:szCs w:val="17"/>
              </w:rPr>
              <w:t>柴胡</w:t>
            </w:r>
            <w:r>
              <w:rPr>
                <w:spacing w:val="-7"/>
                <w:position w:val="6"/>
                <w:sz w:val="17"/>
                <w:szCs w:val="17"/>
              </w:rPr>
              <w:t>；疏肝解郁，透邪外出，升阳</w:t>
            </w:r>
          </w:p>
          <w:p w14:paraId="C616266D">
            <w:pPr>
              <w:pStyle w:val="style4098"/>
              <w:spacing w:lineRule="auto" w:line="220"/>
              <w:rPr>
                <w:sz w:val="17"/>
                <w:szCs w:val="17"/>
              </w:rPr>
            </w:pPr>
            <w:r>
              <w:rPr>
                <w:spacing w:val="-12"/>
                <w:sz w:val="17"/>
                <w:szCs w:val="17"/>
              </w:rPr>
              <w:t>【</w:t>
            </w:r>
            <w:r>
              <w:rPr>
                <w:spacing w:val="55"/>
                <w:sz w:val="17"/>
                <w:szCs w:val="17"/>
              </w:rPr>
              <w:t xml:space="preserve"> </w:t>
            </w:r>
            <w:r>
              <w:rPr>
                <w:spacing w:val="-12"/>
                <w:sz w:val="17"/>
                <w:szCs w:val="17"/>
              </w:rPr>
              <w:t>臣 】</w:t>
            </w:r>
            <w:r>
              <w:rPr>
                <w:color w:val="00b4eb"/>
                <w:spacing w:val="-12"/>
                <w:sz w:val="17"/>
                <w:szCs w:val="17"/>
              </w:rPr>
              <w:t>白</w:t>
            </w:r>
            <w:r>
              <w:rPr>
                <w:color w:val="00b4eb"/>
                <w:spacing w:val="-36"/>
                <w:sz w:val="17"/>
                <w:szCs w:val="17"/>
              </w:rPr>
              <w:t xml:space="preserve"> </w:t>
            </w:r>
            <w:r>
              <w:rPr>
                <w:color w:val="00b4eb"/>
                <w:spacing w:val="-12"/>
                <w:sz w:val="17"/>
                <w:szCs w:val="17"/>
              </w:rPr>
              <w:t>芍</w:t>
            </w:r>
            <w:r>
              <w:rPr>
                <w:spacing w:val="-12"/>
                <w:sz w:val="17"/>
                <w:szCs w:val="17"/>
              </w:rPr>
              <w:t>；敛阴泻热，补血柔肝</w:t>
            </w:r>
          </w:p>
          <w:p w14:paraId="914C07C9">
            <w:pPr>
              <w:pStyle w:val="style4098"/>
              <w:spacing w:before="87" w:lineRule="auto" w:line="256"/>
              <w:ind w:right="993" w:firstLine="444"/>
              <w:rPr>
                <w:sz w:val="17"/>
                <w:szCs w:val="17"/>
              </w:rPr>
            </w:pPr>
            <w:r>
              <w:rPr>
                <w:color w:val="00b5ec"/>
                <w:spacing w:val="1"/>
                <w:sz w:val="17"/>
                <w:szCs w:val="17"/>
              </w:rPr>
              <w:t>柴芍相配；</w:t>
            </w:r>
            <w:r>
              <w:rPr>
                <w:spacing w:val="1"/>
                <w:sz w:val="17"/>
                <w:szCs w:val="17"/>
              </w:rPr>
              <w:t>补肝血，条达肝气，使柴胡升散不耗伤阴血(散敛互用，体用兼</w:t>
            </w:r>
            <w:r>
              <w:rPr>
                <w:sz w:val="17"/>
                <w:szCs w:val="17"/>
              </w:rPr>
              <w:t xml:space="preserve">顾，气血兼调) </w:t>
            </w:r>
            <w:r>
              <w:rPr>
                <w:spacing w:val="-17"/>
                <w:sz w:val="17"/>
                <w:szCs w:val="17"/>
              </w:rPr>
              <w:t>【</w:t>
            </w:r>
            <w:r>
              <w:rPr>
                <w:spacing w:val="41"/>
                <w:sz w:val="17"/>
                <w:szCs w:val="17"/>
              </w:rPr>
              <w:t xml:space="preserve"> </w:t>
            </w:r>
            <w:r>
              <w:rPr>
                <w:spacing w:val="-17"/>
                <w:sz w:val="17"/>
                <w:szCs w:val="17"/>
              </w:rPr>
              <w:t>佐 】</w:t>
            </w:r>
            <w:r>
              <w:rPr>
                <w:color w:val="00beee"/>
                <w:spacing w:val="-17"/>
                <w:sz w:val="17"/>
                <w:szCs w:val="17"/>
              </w:rPr>
              <w:t>枳 实 ：</w:t>
            </w:r>
            <w:r>
              <w:rPr>
                <w:spacing w:val="-17"/>
                <w:sz w:val="17"/>
                <w:szCs w:val="17"/>
              </w:rPr>
              <w:t>理气解郁，泄热破结</w:t>
            </w:r>
          </w:p>
          <w:p w14:paraId="DF4E8498">
            <w:pPr>
              <w:pStyle w:val="style4098"/>
              <w:spacing w:before="56" w:lineRule="exact" w:line="262"/>
              <w:ind w:left="461"/>
              <w:rPr>
                <w:sz w:val="17"/>
                <w:szCs w:val="17"/>
              </w:rPr>
            </w:pPr>
            <w:r>
              <w:rPr>
                <w:color w:val="00bdec"/>
                <w:position w:val="6"/>
                <w:sz w:val="17"/>
                <w:szCs w:val="17"/>
              </w:rPr>
              <w:t>枳柴相合：</w:t>
            </w:r>
            <w:r>
              <w:rPr>
                <w:position w:val="6"/>
                <w:sz w:val="17"/>
                <w:szCs w:val="17"/>
              </w:rPr>
              <w:t>一升一降，①并调肝脾；②增舒</w:t>
            </w:r>
            <w:r>
              <w:rPr>
                <w:spacing w:val="-1"/>
                <w:position w:val="6"/>
                <w:sz w:val="17"/>
                <w:szCs w:val="17"/>
              </w:rPr>
              <w:t>畅气机之力；③升清降浊</w:t>
            </w:r>
          </w:p>
          <w:p w14:paraId="91B411A1">
            <w:pPr>
              <w:pStyle w:val="style4098"/>
              <w:spacing w:lineRule="auto" w:line="219"/>
              <w:ind w:left="451"/>
              <w:rPr>
                <w:sz w:val="17"/>
                <w:szCs w:val="17"/>
              </w:rPr>
            </w:pPr>
            <w:r>
              <w:rPr>
                <w:color w:val="00b3ea"/>
                <w:sz w:val="17"/>
                <w:szCs w:val="17"/>
              </w:rPr>
              <w:t>枳芍相合：</w:t>
            </w:r>
            <w:r>
              <w:rPr>
                <w:sz w:val="17"/>
                <w:szCs w:val="17"/>
              </w:rPr>
              <w:t>理气和血，使气血调和</w:t>
            </w:r>
          </w:p>
          <w:p w14:paraId="8ED417E6">
            <w:pPr>
              <w:pStyle w:val="style4098"/>
              <w:spacing w:before="86" w:lineRule="auto" w:line="258"/>
              <w:ind w:left="80" w:right="180" w:hanging="64"/>
              <w:rPr>
                <w:sz w:val="17"/>
                <w:szCs w:val="17"/>
              </w:rPr>
            </w:pPr>
            <w:r>
              <w:rPr>
                <w:spacing w:val="-2"/>
                <w:sz w:val="17"/>
                <w:szCs w:val="17"/>
              </w:rPr>
              <w:t>【 佐</w:t>
            </w:r>
            <w:r>
              <w:rPr>
                <w:spacing w:val="-21"/>
                <w:sz w:val="17"/>
                <w:szCs w:val="17"/>
              </w:rPr>
              <w:t xml:space="preserve"> </w:t>
            </w:r>
            <w:r>
              <w:rPr>
                <w:spacing w:val="-2"/>
                <w:sz w:val="17"/>
                <w:szCs w:val="17"/>
              </w:rPr>
              <w:t>使</w:t>
            </w:r>
            <w:r>
              <w:rPr>
                <w:spacing w:val="-28"/>
                <w:sz w:val="17"/>
                <w:szCs w:val="17"/>
              </w:rPr>
              <w:t xml:space="preserve"> </w:t>
            </w:r>
            <w:r>
              <w:rPr>
                <w:spacing w:val="-2"/>
                <w:sz w:val="17"/>
                <w:szCs w:val="17"/>
              </w:rPr>
              <w:t>】</w:t>
            </w:r>
            <w:r>
              <w:rPr>
                <w:color w:val="00bdec"/>
                <w:spacing w:val="-2"/>
                <w:sz w:val="17"/>
                <w:szCs w:val="17"/>
              </w:rPr>
              <w:t>甘草</w:t>
            </w:r>
            <w:r>
              <w:rPr>
                <w:spacing w:val="-2"/>
                <w:sz w:val="17"/>
                <w:szCs w:val="17"/>
              </w:rPr>
              <w:t>；①健脾和中；②合白芍缓急止痛</w:t>
            </w:r>
            <w:r>
              <w:rPr>
                <w:spacing w:val="-3"/>
                <w:sz w:val="17"/>
                <w:szCs w:val="17"/>
              </w:rPr>
              <w:t>；③调和诸药。原方用白饮(米汤)和服，亦取其中气和则</w:t>
            </w:r>
            <w:r>
              <w:rPr>
                <w:sz w:val="17"/>
                <w:szCs w:val="17"/>
              </w:rPr>
              <w:t xml:space="preserve"> </w:t>
            </w:r>
            <w:r>
              <w:rPr>
                <w:spacing w:val="1"/>
                <w:sz w:val="17"/>
                <w:szCs w:val="17"/>
              </w:rPr>
              <w:t>阴阳之气自相顺接之意</w:t>
            </w:r>
          </w:p>
        </w:tc>
      </w:tr>
      <w:tr w14:paraId="D418EA73">
        <w:tblPrEx/>
        <w:trPr>
          <w:trHeight w:val="349" w:hRule="atLeast"/>
        </w:trPr>
        <w:tc>
          <w:tcPr>
            <w:tcW w:w="1263" w:type="dxa"/>
            <w:tcBorders/>
          </w:tcPr>
          <w:p w14:paraId="B154E537">
            <w:pPr>
              <w:pStyle w:val="style4098"/>
              <w:spacing w:before="86" w:lineRule="auto" w:line="219"/>
              <w:ind w:left="287"/>
              <w:rPr>
                <w:sz w:val="17"/>
                <w:szCs w:val="17"/>
              </w:rPr>
            </w:pPr>
            <w:r>
              <w:rPr>
                <w:b/>
                <w:bCs/>
                <w:spacing w:val="-4"/>
                <w:sz w:val="17"/>
                <w:szCs w:val="17"/>
              </w:rPr>
              <w:t>配伍特点</w:t>
            </w:r>
          </w:p>
        </w:tc>
        <w:tc>
          <w:tcPr>
            <w:tcW w:w="8113" w:type="dxa"/>
            <w:tcBorders/>
          </w:tcPr>
          <w:p w14:paraId="B31E2B9D">
            <w:pPr>
              <w:pStyle w:val="style4098"/>
              <w:spacing w:before="87" w:lineRule="auto" w:line="219"/>
              <w:ind w:left="81"/>
              <w:rPr>
                <w:sz w:val="17"/>
                <w:szCs w:val="17"/>
              </w:rPr>
            </w:pPr>
            <w:r>
              <w:rPr>
                <w:spacing w:val="1"/>
                <w:sz w:val="17"/>
                <w:szCs w:val="17"/>
              </w:rPr>
              <w:t>调和肝脾，舒畅气机，升降同用，气血并调(疏柔相合，以适肝性；升降同用，肝</w:t>
            </w:r>
            <w:r>
              <w:rPr>
                <w:sz w:val="17"/>
                <w:szCs w:val="17"/>
              </w:rPr>
              <w:t>脾并调)</w:t>
            </w:r>
          </w:p>
        </w:tc>
      </w:tr>
      <w:tr w14:paraId="81E5BAF3">
        <w:tblPrEx/>
        <w:trPr>
          <w:trHeight w:val="360" w:hRule="atLeast"/>
        </w:trPr>
        <w:tc>
          <w:tcPr>
            <w:tcW w:w="1263" w:type="dxa"/>
            <w:tcBorders/>
          </w:tcPr>
          <w:p w14:paraId="1E21A5A6">
            <w:pPr>
              <w:pStyle w:val="style4098"/>
              <w:spacing w:before="98" w:lineRule="auto" w:line="221"/>
              <w:ind w:left="287"/>
              <w:rPr>
                <w:sz w:val="17"/>
                <w:szCs w:val="17"/>
              </w:rPr>
            </w:pPr>
            <w:r>
              <w:rPr>
                <w:b/>
                <w:bCs/>
                <w:spacing w:val="2"/>
                <w:sz w:val="17"/>
                <w:szCs w:val="17"/>
              </w:rPr>
              <w:t>加减应用</w:t>
            </w:r>
          </w:p>
        </w:tc>
        <w:tc>
          <w:tcPr>
            <w:tcW w:w="8113" w:type="dxa"/>
            <w:tcBorders/>
          </w:tcPr>
          <w:p w14:paraId="4AA5EE5B">
            <w:pPr>
              <w:pStyle w:val="style4098"/>
              <w:spacing w:before="98" w:lineRule="auto" w:line="219"/>
              <w:jc w:val="right"/>
              <w:rPr>
                <w:sz w:val="17"/>
                <w:szCs w:val="17"/>
              </w:rPr>
            </w:pPr>
            <w:r>
              <w:rPr>
                <w:spacing w:val="-6"/>
                <w:sz w:val="17"/>
                <w:szCs w:val="17"/>
              </w:rPr>
              <w:t>若咳者，</w:t>
            </w:r>
            <w:r>
              <w:rPr>
                <w:color w:val="00beed"/>
                <w:spacing w:val="-6"/>
                <w:sz w:val="17"/>
                <w:szCs w:val="17"/>
              </w:rPr>
              <w:t>加五味子、干姜</w:t>
            </w:r>
            <w:r>
              <w:rPr>
                <w:spacing w:val="-6"/>
                <w:sz w:val="17"/>
                <w:szCs w:val="17"/>
              </w:rPr>
              <w:t>；</w:t>
            </w:r>
            <w:r>
              <w:rPr>
                <w:spacing w:val="-35"/>
                <w:sz w:val="17"/>
                <w:szCs w:val="17"/>
              </w:rPr>
              <w:t xml:space="preserve"> </w:t>
            </w:r>
            <w:r>
              <w:rPr>
                <w:spacing w:val="-6"/>
                <w:sz w:val="17"/>
                <w:szCs w:val="17"/>
              </w:rPr>
              <w:t>悸</w:t>
            </w:r>
            <w:r>
              <w:rPr>
                <w:spacing w:val="-32"/>
                <w:sz w:val="17"/>
                <w:szCs w:val="17"/>
              </w:rPr>
              <w:t xml:space="preserve"> </w:t>
            </w:r>
            <w:r>
              <w:rPr>
                <w:spacing w:val="-6"/>
                <w:sz w:val="17"/>
                <w:szCs w:val="17"/>
              </w:rPr>
              <w:t>者</w:t>
            </w:r>
            <w:r>
              <w:rPr>
                <w:spacing w:val="-40"/>
                <w:sz w:val="17"/>
                <w:szCs w:val="17"/>
              </w:rPr>
              <w:t xml:space="preserve"> </w:t>
            </w:r>
            <w:r>
              <w:rPr>
                <w:spacing w:val="-6"/>
                <w:sz w:val="17"/>
                <w:szCs w:val="17"/>
              </w:rPr>
              <w:t>，</w:t>
            </w:r>
            <w:r>
              <w:rPr>
                <w:color w:val="00b6ee"/>
                <w:spacing w:val="-6"/>
                <w:sz w:val="17"/>
                <w:szCs w:val="17"/>
              </w:rPr>
              <w:t>加桂枝</w:t>
            </w:r>
            <w:r>
              <w:rPr>
                <w:spacing w:val="-6"/>
                <w:sz w:val="17"/>
                <w:szCs w:val="17"/>
              </w:rPr>
              <w:t>；小便不利者，</w:t>
            </w:r>
            <w:r>
              <w:rPr>
                <w:color w:val="00beed"/>
                <w:spacing w:val="-6"/>
                <w:sz w:val="17"/>
                <w:szCs w:val="17"/>
              </w:rPr>
              <w:t>加茯苓</w:t>
            </w:r>
            <w:r>
              <w:rPr>
                <w:spacing w:val="-6"/>
                <w:sz w:val="17"/>
                <w:szCs w:val="17"/>
              </w:rPr>
              <w:t>；腹中痛者，</w:t>
            </w:r>
            <w:r>
              <w:rPr>
                <w:color w:val="00beee"/>
                <w:spacing w:val="-6"/>
                <w:sz w:val="17"/>
                <w:szCs w:val="17"/>
              </w:rPr>
              <w:t>加炮附子</w:t>
            </w:r>
            <w:r>
              <w:rPr>
                <w:spacing w:val="-6"/>
                <w:sz w:val="17"/>
                <w:szCs w:val="17"/>
              </w:rPr>
              <w:t>；泄利下重者，</w:t>
            </w:r>
            <w:r>
              <w:rPr>
                <w:color w:val="00c6ee"/>
                <w:spacing w:val="-6"/>
                <w:sz w:val="17"/>
                <w:szCs w:val="17"/>
              </w:rPr>
              <w:t>加薤白</w:t>
            </w:r>
          </w:p>
        </w:tc>
      </w:tr>
      <w:tr w14:paraId="0E198BE6">
        <w:tblPrEx/>
        <w:trPr>
          <w:trHeight w:val="350" w:hRule="atLeast"/>
        </w:trPr>
        <w:tc>
          <w:tcPr>
            <w:tcW w:w="1263" w:type="dxa"/>
            <w:tcBorders/>
          </w:tcPr>
          <w:p w14:paraId="12A00E4F">
            <w:pPr>
              <w:pStyle w:val="style4098"/>
              <w:spacing w:before="88" w:lineRule="auto" w:line="220"/>
              <w:ind w:left="287"/>
              <w:rPr>
                <w:sz w:val="17"/>
                <w:szCs w:val="17"/>
              </w:rPr>
            </w:pPr>
            <w:r>
              <w:rPr>
                <w:b/>
                <w:bCs/>
                <w:spacing w:val="-4"/>
                <w:sz w:val="17"/>
                <w:szCs w:val="17"/>
              </w:rPr>
              <w:t>注意事项</w:t>
            </w:r>
          </w:p>
        </w:tc>
        <w:tc>
          <w:tcPr>
            <w:tcW w:w="8113" w:type="dxa"/>
            <w:tcBorders/>
          </w:tcPr>
          <w:p w14:paraId="5E0EC9E3">
            <w:pPr>
              <w:pStyle w:val="style4098"/>
              <w:spacing w:before="90" w:lineRule="auto" w:line="219"/>
              <w:ind w:left="81"/>
              <w:rPr>
                <w:sz w:val="17"/>
                <w:szCs w:val="17"/>
              </w:rPr>
            </w:pPr>
            <w:r>
              <w:rPr>
                <w:spacing w:val="1"/>
                <w:sz w:val="17"/>
                <w:szCs w:val="17"/>
              </w:rPr>
              <w:t>阴阳偏盛之寒厥和热厥忌用</w:t>
            </w:r>
          </w:p>
        </w:tc>
      </w:tr>
      <w:tr w14:paraId="7973234A">
        <w:tblPrEx/>
        <w:trPr>
          <w:trHeight w:val="340" w:hRule="atLeast"/>
        </w:trPr>
        <w:tc>
          <w:tcPr>
            <w:tcW w:w="9376" w:type="dxa"/>
            <w:gridSpan w:val="2"/>
            <w:tcBorders/>
            <w:shd w:val="clear" w:color="auto" w:fill="00acf5"/>
          </w:tcPr>
          <w:p w14:paraId="704A21F2">
            <w:pPr>
              <w:pStyle w:val="style4098"/>
              <w:spacing w:before="87" w:lineRule="auto" w:line="219"/>
              <w:ind w:left="4427"/>
              <w:rPr>
                <w:sz w:val="17"/>
                <w:szCs w:val="17"/>
              </w:rPr>
            </w:pPr>
            <w:r>
              <w:rPr>
                <w:b/>
                <w:bCs/>
                <w:color w:val="ffffff"/>
                <w:spacing w:val="-5"/>
                <w:sz w:val="17"/>
                <w:szCs w:val="17"/>
              </w:rPr>
              <w:t>消遥散</w:t>
            </w:r>
          </w:p>
        </w:tc>
      </w:tr>
      <w:tr w14:paraId="2ED80F8D">
        <w:tblPrEx/>
        <w:trPr>
          <w:trHeight w:val="350" w:hRule="atLeast"/>
        </w:trPr>
        <w:tc>
          <w:tcPr>
            <w:tcW w:w="1263" w:type="dxa"/>
            <w:tcBorders/>
          </w:tcPr>
          <w:p w14:paraId="49984A38">
            <w:pPr>
              <w:pStyle w:val="style4098"/>
              <w:spacing w:before="86" w:lineRule="auto" w:line="219"/>
              <w:ind w:left="457"/>
              <w:rPr>
                <w:sz w:val="17"/>
                <w:szCs w:val="17"/>
              </w:rPr>
            </w:pPr>
            <w:r>
              <w:rPr>
                <w:b/>
                <w:bCs/>
                <w:spacing w:val="-4"/>
                <w:sz w:val="17"/>
                <w:szCs w:val="17"/>
              </w:rPr>
              <w:t>方歌</w:t>
            </w:r>
          </w:p>
        </w:tc>
        <w:tc>
          <w:tcPr>
            <w:tcW w:w="8113" w:type="dxa"/>
            <w:tcBorders/>
          </w:tcPr>
          <w:p w14:paraId="EC5D219E">
            <w:pPr>
              <w:pStyle w:val="style4098"/>
              <w:spacing w:before="90" w:lineRule="auto" w:line="219"/>
              <w:ind w:left="81"/>
              <w:rPr>
                <w:sz w:val="17"/>
                <w:szCs w:val="17"/>
              </w:rPr>
            </w:pPr>
            <w:r>
              <w:rPr>
                <w:sz w:val="17"/>
                <w:szCs w:val="17"/>
              </w:rPr>
              <w:t>逍遥散用当归芍，柴苓术草加姜薄。疏肝养血又健脾，肝郁血虚脾气弱</w:t>
            </w:r>
          </w:p>
        </w:tc>
      </w:tr>
      <w:tr w14:paraId="BC206A56">
        <w:tblPrEx/>
        <w:trPr>
          <w:trHeight w:val="370" w:hRule="atLeast"/>
        </w:trPr>
        <w:tc>
          <w:tcPr>
            <w:tcW w:w="1263" w:type="dxa"/>
            <w:tcBorders/>
          </w:tcPr>
          <w:p w14:paraId="7E787BB8">
            <w:pPr>
              <w:pStyle w:val="style4098"/>
              <w:spacing w:before="98" w:lineRule="auto" w:line="221"/>
              <w:ind w:left="457"/>
              <w:rPr>
                <w:sz w:val="17"/>
                <w:szCs w:val="17"/>
              </w:rPr>
            </w:pPr>
            <w:r>
              <w:rPr>
                <w:b/>
                <w:bCs/>
                <w:spacing w:val="-4"/>
                <w:sz w:val="17"/>
                <w:szCs w:val="17"/>
              </w:rPr>
              <w:t>组成</w:t>
            </w:r>
          </w:p>
        </w:tc>
        <w:tc>
          <w:tcPr>
            <w:tcW w:w="8113" w:type="dxa"/>
            <w:tcBorders/>
          </w:tcPr>
          <w:p w14:paraId="16B2CB78">
            <w:pPr>
              <w:pStyle w:val="style4098"/>
              <w:spacing w:before="98" w:lineRule="auto" w:line="219"/>
              <w:ind w:left="81"/>
              <w:rPr>
                <w:sz w:val="17"/>
                <w:szCs w:val="17"/>
              </w:rPr>
            </w:pPr>
            <w:r>
              <w:rPr>
                <w:color w:val="00b6ed"/>
                <w:sz w:val="17"/>
                <w:szCs w:val="17"/>
              </w:rPr>
              <w:t xml:space="preserve">柴胡  </w:t>
            </w:r>
            <w:r>
              <w:rPr>
                <w:color w:val="00bfef"/>
                <w:sz w:val="17"/>
                <w:szCs w:val="17"/>
              </w:rPr>
              <w:t>当归</w:t>
            </w:r>
            <w:r>
              <w:rPr>
                <w:color w:val="00bfef"/>
                <w:spacing w:val="82"/>
                <w:sz w:val="17"/>
                <w:szCs w:val="17"/>
              </w:rPr>
              <w:t xml:space="preserve"> </w:t>
            </w:r>
            <w:r>
              <w:rPr>
                <w:color w:val="00b9f1"/>
                <w:sz w:val="17"/>
                <w:szCs w:val="17"/>
              </w:rPr>
              <w:t>白芍药</w:t>
            </w:r>
            <w:r>
              <w:rPr>
                <w:color w:val="00b9f1"/>
                <w:spacing w:val="77"/>
                <w:sz w:val="17"/>
                <w:szCs w:val="17"/>
              </w:rPr>
              <w:t xml:space="preserve"> </w:t>
            </w:r>
            <w:r>
              <w:rPr>
                <w:color w:val="00beed"/>
                <w:sz w:val="17"/>
                <w:szCs w:val="17"/>
              </w:rPr>
              <w:t xml:space="preserve">茯苓  </w:t>
            </w:r>
            <w:r>
              <w:rPr>
                <w:color w:val="00b8f0"/>
                <w:sz w:val="17"/>
                <w:szCs w:val="17"/>
              </w:rPr>
              <w:t>白</w:t>
            </w:r>
            <w:r>
              <w:rPr>
                <w:color w:val="00b8f0"/>
                <w:spacing w:val="-38"/>
                <w:sz w:val="17"/>
                <w:szCs w:val="17"/>
              </w:rPr>
              <w:t xml:space="preserve"> </w:t>
            </w:r>
            <w:r>
              <w:rPr>
                <w:color w:val="00b8f0"/>
                <w:sz w:val="17"/>
                <w:szCs w:val="17"/>
              </w:rPr>
              <w:t xml:space="preserve">术  </w:t>
            </w:r>
            <w:r>
              <w:rPr>
                <w:color w:val="00beee"/>
                <w:sz w:val="17"/>
                <w:szCs w:val="17"/>
              </w:rPr>
              <w:t xml:space="preserve">炙甘草  </w:t>
            </w:r>
            <w:r>
              <w:rPr>
                <w:color w:val="00bceb"/>
                <w:sz w:val="17"/>
                <w:szCs w:val="17"/>
              </w:rPr>
              <w:t xml:space="preserve">(烧生姜  </w:t>
            </w:r>
            <w:r>
              <w:rPr>
                <w:color w:val="00bdec"/>
                <w:sz w:val="17"/>
                <w:szCs w:val="17"/>
              </w:rPr>
              <w:t>薄荷)</w:t>
            </w:r>
          </w:p>
        </w:tc>
      </w:tr>
      <w:tr w14:paraId="D2624114">
        <w:tblPrEx/>
        <w:trPr>
          <w:trHeight w:val="340" w:hRule="atLeast"/>
        </w:trPr>
        <w:tc>
          <w:tcPr>
            <w:tcW w:w="1263" w:type="dxa"/>
            <w:tcBorders/>
          </w:tcPr>
          <w:p w14:paraId="F9F6B432">
            <w:pPr>
              <w:pStyle w:val="style4098"/>
              <w:spacing w:before="88" w:lineRule="auto" w:line="221"/>
              <w:ind w:left="457"/>
              <w:rPr>
                <w:sz w:val="17"/>
                <w:szCs w:val="17"/>
              </w:rPr>
            </w:pPr>
            <w:r>
              <w:rPr>
                <w:b/>
                <w:bCs/>
                <w:spacing w:val="-4"/>
                <w:sz w:val="17"/>
                <w:szCs w:val="17"/>
              </w:rPr>
              <w:t>用法</w:t>
            </w:r>
          </w:p>
        </w:tc>
        <w:tc>
          <w:tcPr>
            <w:tcW w:w="8113" w:type="dxa"/>
            <w:tcBorders/>
          </w:tcPr>
          <w:p w14:paraId="1AED522A">
            <w:pPr>
              <w:pStyle w:val="style4098"/>
              <w:spacing w:before="89" w:lineRule="auto" w:line="219"/>
              <w:ind w:left="81"/>
              <w:rPr>
                <w:sz w:val="17"/>
                <w:szCs w:val="17"/>
              </w:rPr>
            </w:pPr>
            <w:r>
              <w:rPr>
                <w:sz w:val="17"/>
                <w:szCs w:val="17"/>
              </w:rPr>
              <w:t>上为粗末，每服二钱，水一大盏，烧生姜一块切破，薄荷少许，同煎至七分，</w:t>
            </w:r>
            <w:r>
              <w:rPr>
                <w:spacing w:val="-1"/>
                <w:sz w:val="17"/>
                <w:szCs w:val="17"/>
              </w:rPr>
              <w:t>去渣热服，不拘时服</w:t>
            </w:r>
          </w:p>
        </w:tc>
      </w:tr>
      <w:tr w14:paraId="2CA0FA28">
        <w:tblPrEx/>
        <w:trPr>
          <w:trHeight w:val="350" w:hRule="atLeast"/>
        </w:trPr>
        <w:tc>
          <w:tcPr>
            <w:tcW w:w="1263" w:type="dxa"/>
            <w:tcBorders/>
          </w:tcPr>
          <w:p w14:paraId="14091DA4">
            <w:pPr>
              <w:pStyle w:val="style4098"/>
              <w:spacing w:before="88" w:lineRule="auto" w:line="221"/>
              <w:ind w:left="457"/>
              <w:rPr>
                <w:sz w:val="17"/>
                <w:szCs w:val="17"/>
              </w:rPr>
            </w:pPr>
            <w:r>
              <w:rPr>
                <w:b/>
                <w:bCs/>
                <w:spacing w:val="6"/>
                <w:sz w:val="17"/>
                <w:szCs w:val="17"/>
              </w:rPr>
              <w:t>功用</w:t>
            </w:r>
          </w:p>
        </w:tc>
        <w:tc>
          <w:tcPr>
            <w:tcW w:w="8113" w:type="dxa"/>
            <w:tcBorders/>
          </w:tcPr>
          <w:p w14:paraId="F46D64F9">
            <w:pPr>
              <w:pStyle w:val="style4098"/>
              <w:spacing w:before="90" w:lineRule="auto" w:line="219"/>
              <w:ind w:left="81"/>
              <w:rPr>
                <w:sz w:val="17"/>
                <w:szCs w:val="17"/>
              </w:rPr>
            </w:pPr>
            <w:r>
              <w:rPr>
                <w:color w:val="00c5ec"/>
                <w:spacing w:val="-1"/>
                <w:sz w:val="17"/>
                <w:szCs w:val="17"/>
              </w:rPr>
              <w:t>疏肝解郁，养血健脾</w:t>
            </w:r>
          </w:p>
        </w:tc>
      </w:tr>
      <w:tr w14:paraId="5EFF8888">
        <w:tblPrEx/>
        <w:trPr>
          <w:trHeight w:val="619" w:hRule="atLeast"/>
        </w:trPr>
        <w:tc>
          <w:tcPr>
            <w:tcW w:w="1263" w:type="dxa"/>
            <w:tcBorders/>
          </w:tcPr>
          <w:p w14:paraId="2DD8D3E1">
            <w:pPr>
              <w:pStyle w:val="style4098"/>
              <w:spacing w:before="232" w:lineRule="auto" w:line="224"/>
              <w:ind w:left="457"/>
              <w:rPr>
                <w:sz w:val="17"/>
                <w:szCs w:val="17"/>
              </w:rPr>
            </w:pPr>
            <w:r>
              <w:rPr>
                <w:b/>
                <w:bCs/>
                <w:spacing w:val="-4"/>
                <w:sz w:val="17"/>
                <w:szCs w:val="17"/>
              </w:rPr>
              <w:t>主治</w:t>
            </w:r>
          </w:p>
        </w:tc>
        <w:tc>
          <w:tcPr>
            <w:tcW w:w="8113" w:type="dxa"/>
            <w:tcBorders/>
          </w:tcPr>
          <w:p w14:paraId="AF46E5EA">
            <w:pPr>
              <w:pStyle w:val="style4098"/>
              <w:spacing w:before="90" w:lineRule="auto" w:line="267"/>
              <w:ind w:left="81" w:right="208"/>
              <w:rPr>
                <w:sz w:val="17"/>
                <w:szCs w:val="17"/>
              </w:rPr>
            </w:pPr>
            <w:r>
              <w:rPr>
                <w:color w:val="00b4eb"/>
                <w:sz w:val="17"/>
                <w:szCs w:val="17"/>
              </w:rPr>
              <w:t>肝郁血虚脾弱证。</w:t>
            </w:r>
            <w:r>
              <w:rPr>
                <w:sz w:val="17"/>
                <w:szCs w:val="17"/>
              </w:rPr>
              <w:t>两胁胀痛，头痛目眩，口燥咽干，神疲食少，或往来寒热，或月经</w:t>
            </w:r>
            <w:r>
              <w:rPr>
                <w:spacing w:val="-1"/>
                <w:sz w:val="17"/>
                <w:szCs w:val="17"/>
              </w:rPr>
              <w:t>不调，乳房胀痛，苔</w:t>
            </w:r>
            <w:r>
              <w:rPr>
                <w:sz w:val="17"/>
                <w:szCs w:val="17"/>
              </w:rPr>
              <w:t xml:space="preserve"> </w:t>
            </w:r>
            <w:r>
              <w:rPr>
                <w:spacing w:val="-2"/>
                <w:sz w:val="17"/>
                <w:szCs w:val="17"/>
              </w:rPr>
              <w:t>薄，脉弦而虚者</w:t>
            </w:r>
          </w:p>
        </w:tc>
      </w:tr>
      <w:tr w14:paraId="A817DBA3">
        <w:tblPrEx/>
        <w:trPr>
          <w:trHeight w:val="349" w:hRule="atLeast"/>
        </w:trPr>
        <w:tc>
          <w:tcPr>
            <w:tcW w:w="1263" w:type="dxa"/>
            <w:tcBorders/>
          </w:tcPr>
          <w:p w14:paraId="28643EEB">
            <w:pPr>
              <w:pStyle w:val="style4098"/>
              <w:spacing w:before="88" w:lineRule="auto" w:line="219"/>
              <w:ind w:left="457"/>
              <w:rPr>
                <w:sz w:val="17"/>
                <w:szCs w:val="17"/>
              </w:rPr>
            </w:pPr>
            <w:r>
              <w:rPr>
                <w:b/>
                <w:bCs/>
                <w:spacing w:val="-4"/>
                <w:sz w:val="17"/>
                <w:szCs w:val="17"/>
              </w:rPr>
              <w:t>特点</w:t>
            </w:r>
          </w:p>
        </w:tc>
        <w:tc>
          <w:tcPr>
            <w:tcW w:w="8113" w:type="dxa"/>
            <w:tcBorders/>
          </w:tcPr>
          <w:p w14:paraId="05722207">
            <w:pPr>
              <w:pStyle w:val="style4098"/>
              <w:spacing w:before="89" w:lineRule="auto" w:line="219"/>
              <w:ind w:left="81"/>
              <w:rPr>
                <w:sz w:val="17"/>
                <w:szCs w:val="17"/>
              </w:rPr>
            </w:pPr>
            <w:r>
              <w:rPr>
                <w:sz w:val="17"/>
                <w:szCs w:val="17"/>
              </w:rPr>
              <w:t>调肝养血代表方，也是治疗肝郁血虚脾弱证基础</w:t>
            </w:r>
            <w:r>
              <w:rPr>
                <w:spacing w:val="-1"/>
                <w:sz w:val="17"/>
                <w:szCs w:val="17"/>
              </w:rPr>
              <w:t>方。妇科调经常用方</w:t>
            </w:r>
          </w:p>
        </w:tc>
      </w:tr>
      <w:tr w14:paraId="41C5FD5D">
        <w:tblPrEx/>
        <w:trPr>
          <w:trHeight w:val="1978" w:hRule="atLeast"/>
        </w:trPr>
        <w:tc>
          <w:tcPr>
            <w:tcW w:w="1263" w:type="dxa"/>
            <w:tcBorders/>
          </w:tcPr>
          <w:p w14:paraId="98200F9F">
            <w:pPr>
              <w:pStyle w:val="style0"/>
              <w:spacing w:lineRule="auto" w:line="283"/>
              <w:rPr>
                <w:rFonts w:ascii="Arial"/>
                <w:sz w:val="21"/>
              </w:rPr>
            </w:pPr>
          </w:p>
          <w:p w14:paraId="27C21959">
            <w:pPr>
              <w:pStyle w:val="style0"/>
              <w:spacing w:lineRule="auto" w:line="283"/>
              <w:rPr>
                <w:rFonts w:ascii="Arial"/>
                <w:sz w:val="21"/>
              </w:rPr>
            </w:pPr>
          </w:p>
          <w:p w14:paraId="D3E9FE0F">
            <w:pPr>
              <w:pStyle w:val="style0"/>
              <w:spacing w:lineRule="auto" w:line="283"/>
              <w:rPr>
                <w:rFonts w:ascii="Arial"/>
                <w:sz w:val="21"/>
              </w:rPr>
            </w:pPr>
          </w:p>
          <w:p w14:paraId="32CE89CC">
            <w:pPr>
              <w:pStyle w:val="style4098"/>
              <w:spacing w:before="55" w:lineRule="auto" w:line="220"/>
              <w:ind w:left="457"/>
              <w:rPr>
                <w:sz w:val="17"/>
                <w:szCs w:val="17"/>
              </w:rPr>
            </w:pPr>
            <w:r>
              <w:rPr>
                <w:b/>
                <w:bCs/>
                <w:spacing w:val="-4"/>
                <w:sz w:val="17"/>
                <w:szCs w:val="17"/>
              </w:rPr>
              <w:t>方解</w:t>
            </w:r>
          </w:p>
        </w:tc>
        <w:tc>
          <w:tcPr>
            <w:tcW w:w="8113" w:type="dxa"/>
            <w:tcBorders/>
          </w:tcPr>
          <w:p w14:paraId="E2845569">
            <w:pPr>
              <w:pStyle w:val="style4098"/>
              <w:spacing w:before="110" w:lineRule="auto" w:line="217"/>
              <w:rPr>
                <w:sz w:val="17"/>
                <w:szCs w:val="17"/>
              </w:rPr>
            </w:pPr>
            <w:r>
              <w:rPr>
                <w:spacing w:val="3"/>
                <w:sz w:val="17"/>
                <w:szCs w:val="17"/>
              </w:rPr>
              <w:t>【君】柴胡：①疏肝解郁；②条达肝气；③兼使药引经</w:t>
            </w:r>
          </w:p>
          <w:p w14:paraId="5549C1AE">
            <w:pPr>
              <w:pStyle w:val="style4098"/>
              <w:spacing w:before="51" w:lineRule="exact" w:line="289"/>
              <w:rPr>
                <w:sz w:val="17"/>
                <w:szCs w:val="17"/>
              </w:rPr>
            </w:pPr>
            <w:r>
              <w:rPr>
                <w:spacing w:val="-6"/>
                <w:position w:val="8"/>
                <w:sz w:val="17"/>
                <w:szCs w:val="17"/>
              </w:rPr>
              <w:t>【</w:t>
            </w:r>
            <w:r>
              <w:rPr>
                <w:spacing w:val="54"/>
                <w:position w:val="8"/>
                <w:sz w:val="17"/>
                <w:szCs w:val="17"/>
              </w:rPr>
              <w:t xml:space="preserve"> </w:t>
            </w:r>
            <w:r>
              <w:rPr>
                <w:spacing w:val="-6"/>
                <w:position w:val="8"/>
                <w:sz w:val="17"/>
                <w:szCs w:val="17"/>
              </w:rPr>
              <w:t>臣 】</w:t>
            </w:r>
            <w:r>
              <w:rPr>
                <w:color w:val="00c4eb"/>
                <w:spacing w:val="-6"/>
                <w:position w:val="8"/>
                <w:sz w:val="17"/>
                <w:szCs w:val="17"/>
              </w:rPr>
              <w:t>白</w:t>
            </w:r>
            <w:r>
              <w:rPr>
                <w:color w:val="00c4eb"/>
                <w:spacing w:val="-36"/>
                <w:position w:val="8"/>
                <w:sz w:val="17"/>
                <w:szCs w:val="17"/>
              </w:rPr>
              <w:t xml:space="preserve"> </w:t>
            </w:r>
            <w:r>
              <w:rPr>
                <w:color w:val="00c4eb"/>
                <w:spacing w:val="-6"/>
                <w:position w:val="8"/>
                <w:sz w:val="17"/>
                <w:szCs w:val="17"/>
              </w:rPr>
              <w:t>芍</w:t>
            </w:r>
            <w:r>
              <w:rPr>
                <w:spacing w:val="-6"/>
                <w:position w:val="8"/>
                <w:sz w:val="17"/>
                <w:szCs w:val="17"/>
              </w:rPr>
              <w:t>：养血敛阴，柔肝缓急；</w:t>
            </w:r>
            <w:r>
              <w:rPr>
                <w:color w:val="00c1f1"/>
                <w:spacing w:val="-6"/>
                <w:position w:val="8"/>
                <w:sz w:val="17"/>
                <w:szCs w:val="17"/>
              </w:rPr>
              <w:t>当归</w:t>
            </w:r>
            <w:r>
              <w:rPr>
                <w:spacing w:val="-6"/>
                <w:position w:val="8"/>
                <w:sz w:val="17"/>
                <w:szCs w:val="17"/>
              </w:rPr>
              <w:t>：养血活血和血(血中气药)</w:t>
            </w:r>
          </w:p>
          <w:p w14:paraId="4C04B11F">
            <w:pPr>
              <w:pStyle w:val="style4098"/>
              <w:spacing w:lineRule="auto" w:line="217"/>
              <w:ind w:left="464"/>
              <w:rPr>
                <w:sz w:val="17"/>
                <w:szCs w:val="17"/>
              </w:rPr>
            </w:pPr>
            <w:r>
              <w:rPr>
                <w:color w:val="00b6ed"/>
                <w:spacing w:val="-1"/>
                <w:sz w:val="17"/>
                <w:szCs w:val="17"/>
              </w:rPr>
              <w:t>归芍相合；①</w:t>
            </w:r>
            <w:r>
              <w:rPr>
                <w:spacing w:val="-1"/>
                <w:sz w:val="17"/>
                <w:szCs w:val="17"/>
              </w:rPr>
              <w:t>养肝体以助肝用；②制柴胡疏泄太过</w:t>
            </w:r>
          </w:p>
          <w:p w14:paraId="DEB078C0">
            <w:pPr>
              <w:pStyle w:val="style4098"/>
              <w:spacing w:before="60" w:lineRule="exact" w:line="270"/>
              <w:rPr>
                <w:sz w:val="17"/>
                <w:szCs w:val="17"/>
              </w:rPr>
            </w:pPr>
            <w:r>
              <w:rPr>
                <w:spacing w:val="-4"/>
                <w:position w:val="7"/>
                <w:sz w:val="17"/>
                <w:szCs w:val="17"/>
              </w:rPr>
              <w:t>【</w:t>
            </w:r>
            <w:r>
              <w:rPr>
                <w:spacing w:val="47"/>
                <w:position w:val="7"/>
                <w:sz w:val="17"/>
                <w:szCs w:val="17"/>
              </w:rPr>
              <w:t xml:space="preserve"> </w:t>
            </w:r>
            <w:r>
              <w:rPr>
                <w:spacing w:val="-4"/>
                <w:position w:val="7"/>
                <w:sz w:val="17"/>
                <w:szCs w:val="17"/>
              </w:rPr>
              <w:t>佐 】</w:t>
            </w:r>
            <w:r>
              <w:rPr>
                <w:color w:val="00afee"/>
                <w:spacing w:val="-4"/>
                <w:position w:val="7"/>
                <w:sz w:val="17"/>
                <w:szCs w:val="17"/>
              </w:rPr>
              <w:t>白术、茯苓、甘草</w:t>
            </w:r>
            <w:r>
              <w:rPr>
                <w:spacing w:val="-4"/>
                <w:position w:val="7"/>
                <w:sz w:val="17"/>
                <w:szCs w:val="17"/>
              </w:rPr>
              <w:t>；①健脾益气，实土以御木乘；②使营血生化有源</w:t>
            </w:r>
          </w:p>
          <w:p w14:paraId="BCD94D37">
            <w:pPr>
              <w:pStyle w:val="style4098"/>
              <w:spacing w:lineRule="auto" w:line="217"/>
              <w:ind w:left="474"/>
              <w:rPr>
                <w:sz w:val="17"/>
                <w:szCs w:val="17"/>
              </w:rPr>
            </w:pPr>
            <w:r>
              <w:rPr>
                <w:color w:val="00bdec"/>
                <w:spacing w:val="-9"/>
                <w:sz w:val="17"/>
                <w:szCs w:val="17"/>
              </w:rPr>
              <w:t>烧</w:t>
            </w:r>
            <w:r>
              <w:rPr>
                <w:color w:val="00bdec"/>
                <w:spacing w:val="-34"/>
                <w:sz w:val="17"/>
                <w:szCs w:val="17"/>
              </w:rPr>
              <w:t xml:space="preserve"> </w:t>
            </w:r>
            <w:r>
              <w:rPr>
                <w:color w:val="00bdec"/>
                <w:spacing w:val="-9"/>
                <w:sz w:val="17"/>
                <w:szCs w:val="17"/>
              </w:rPr>
              <w:t>生</w:t>
            </w:r>
            <w:r>
              <w:rPr>
                <w:color w:val="00bdec"/>
                <w:spacing w:val="-34"/>
                <w:sz w:val="17"/>
                <w:szCs w:val="17"/>
              </w:rPr>
              <w:t xml:space="preserve"> </w:t>
            </w:r>
            <w:r>
              <w:rPr>
                <w:color w:val="00bdec"/>
                <w:spacing w:val="-9"/>
                <w:sz w:val="17"/>
                <w:szCs w:val="17"/>
              </w:rPr>
              <w:t>姜</w:t>
            </w:r>
            <w:r>
              <w:rPr>
                <w:color w:val="00bdec"/>
                <w:spacing w:val="-42"/>
                <w:sz w:val="17"/>
                <w:szCs w:val="17"/>
              </w:rPr>
              <w:t xml:space="preserve"> </w:t>
            </w:r>
            <w:r>
              <w:rPr>
                <w:color w:val="00bdec"/>
                <w:spacing w:val="-9"/>
                <w:sz w:val="17"/>
                <w:szCs w:val="17"/>
              </w:rPr>
              <w:t>：</w:t>
            </w:r>
            <w:r>
              <w:rPr>
                <w:spacing w:val="-9"/>
                <w:sz w:val="17"/>
                <w:szCs w:val="17"/>
              </w:rPr>
              <w:t>①温胃降逆和中；②辛散达郁</w:t>
            </w:r>
          </w:p>
          <w:p w14:paraId="A4272F64">
            <w:pPr>
              <w:pStyle w:val="style4098"/>
              <w:spacing w:before="70" w:lineRule="exact" w:line="260"/>
              <w:ind w:left="494"/>
              <w:rPr>
                <w:sz w:val="17"/>
                <w:szCs w:val="17"/>
              </w:rPr>
            </w:pPr>
            <w:r>
              <w:rPr>
                <w:color w:val="00c5ec"/>
                <w:spacing w:val="-1"/>
                <w:position w:val="6"/>
                <w:sz w:val="17"/>
                <w:szCs w:val="17"/>
              </w:rPr>
              <w:t>薄荷：①</w:t>
            </w:r>
            <w:r>
              <w:rPr>
                <w:spacing w:val="-1"/>
                <w:position w:val="6"/>
                <w:sz w:val="17"/>
                <w:szCs w:val="17"/>
              </w:rPr>
              <w:t>助柴胡疏肝郁；②透达肝经郁热</w:t>
            </w:r>
          </w:p>
          <w:p w14:paraId="663E9699">
            <w:pPr>
              <w:pStyle w:val="style4098"/>
              <w:spacing w:lineRule="auto" w:line="217"/>
              <w:rPr>
                <w:sz w:val="17"/>
                <w:szCs w:val="17"/>
              </w:rPr>
            </w:pPr>
            <w:r>
              <w:rPr>
                <w:spacing w:val="-7"/>
                <w:sz w:val="17"/>
                <w:szCs w:val="17"/>
              </w:rPr>
              <w:t>【 佐</w:t>
            </w:r>
            <w:r>
              <w:rPr>
                <w:spacing w:val="-19"/>
                <w:sz w:val="17"/>
                <w:szCs w:val="17"/>
              </w:rPr>
              <w:t xml:space="preserve"> </w:t>
            </w:r>
            <w:r>
              <w:rPr>
                <w:spacing w:val="-7"/>
                <w:sz w:val="17"/>
                <w:szCs w:val="17"/>
              </w:rPr>
              <w:t>使</w:t>
            </w:r>
            <w:r>
              <w:rPr>
                <w:spacing w:val="-29"/>
                <w:sz w:val="17"/>
                <w:szCs w:val="17"/>
              </w:rPr>
              <w:t xml:space="preserve"> </w:t>
            </w:r>
            <w:r>
              <w:rPr>
                <w:spacing w:val="-7"/>
                <w:sz w:val="17"/>
                <w:szCs w:val="17"/>
              </w:rPr>
              <w:t>】</w:t>
            </w:r>
            <w:r>
              <w:rPr>
                <w:color w:val="00b6ee"/>
                <w:spacing w:val="-7"/>
                <w:sz w:val="17"/>
                <w:szCs w:val="17"/>
              </w:rPr>
              <w:t>甘草：①</w:t>
            </w:r>
            <w:r>
              <w:rPr>
                <w:spacing w:val="-7"/>
                <w:sz w:val="17"/>
                <w:szCs w:val="17"/>
              </w:rPr>
              <w:t>健脾益气；②调和药性</w:t>
            </w:r>
          </w:p>
        </w:tc>
      </w:tr>
      <w:tr w14:paraId="F8BAD684">
        <w:tblPrEx/>
        <w:trPr>
          <w:trHeight w:val="579" w:hRule="atLeast"/>
        </w:trPr>
        <w:tc>
          <w:tcPr>
            <w:tcW w:w="1263" w:type="dxa"/>
            <w:tcBorders/>
          </w:tcPr>
          <w:p w14:paraId="EEFFB9B1">
            <w:pPr>
              <w:pStyle w:val="style4098"/>
              <w:spacing w:before="211" w:lineRule="auto" w:line="219"/>
              <w:ind w:left="287"/>
              <w:rPr>
                <w:sz w:val="17"/>
                <w:szCs w:val="17"/>
              </w:rPr>
            </w:pPr>
            <w:r>
              <w:rPr>
                <w:b/>
                <w:bCs/>
                <w:spacing w:val="-4"/>
                <w:sz w:val="17"/>
                <w:szCs w:val="17"/>
              </w:rPr>
              <w:t>配伍特点</w:t>
            </w:r>
          </w:p>
        </w:tc>
        <w:tc>
          <w:tcPr>
            <w:tcW w:w="8113" w:type="dxa"/>
            <w:tcBorders/>
          </w:tcPr>
          <w:p w14:paraId="2293BB46">
            <w:pPr>
              <w:pStyle w:val="style4098"/>
              <w:spacing w:before="71" w:lineRule="auto" w:line="263"/>
              <w:ind w:left="81" w:right="207"/>
              <w:rPr>
                <w:sz w:val="17"/>
                <w:szCs w:val="17"/>
              </w:rPr>
            </w:pPr>
            <w:r>
              <w:rPr>
                <w:sz w:val="17"/>
                <w:szCs w:val="17"/>
              </w:rPr>
              <w:t>①肝脾同治，以疏肝为主；②气血兼顾，以理气为先；③使木郁达之，则脾弱得复，血虚</w:t>
            </w:r>
            <w:r>
              <w:rPr>
                <w:spacing w:val="-1"/>
                <w:sz w:val="17"/>
                <w:szCs w:val="17"/>
              </w:rPr>
              <w:t>得养；④疏养兼</w:t>
            </w:r>
            <w:r>
              <w:rPr>
                <w:sz w:val="17"/>
                <w:szCs w:val="17"/>
              </w:rPr>
              <w:t xml:space="preserve"> </w:t>
            </w:r>
            <w:r>
              <w:rPr>
                <w:spacing w:val="-1"/>
                <w:sz w:val="17"/>
                <w:szCs w:val="17"/>
              </w:rPr>
              <w:t>施，虚实兼顾</w:t>
            </w:r>
          </w:p>
        </w:tc>
      </w:tr>
      <w:tr w14:paraId="4AE3DD7F">
        <w:tblPrEx/>
        <w:trPr>
          <w:trHeight w:val="1688" w:hRule="atLeast"/>
        </w:trPr>
        <w:tc>
          <w:tcPr>
            <w:tcW w:w="1263" w:type="dxa"/>
            <w:tcBorders/>
          </w:tcPr>
          <w:p w14:paraId="F02E7128">
            <w:pPr>
              <w:pStyle w:val="style0"/>
              <w:spacing w:lineRule="auto" w:line="351"/>
              <w:rPr>
                <w:rFonts w:ascii="Arial"/>
                <w:sz w:val="21"/>
              </w:rPr>
            </w:pPr>
          </w:p>
          <w:p w14:paraId="2E81905E">
            <w:pPr>
              <w:pStyle w:val="style0"/>
              <w:spacing w:lineRule="auto" w:line="352"/>
              <w:rPr>
                <w:rFonts w:ascii="Arial"/>
                <w:sz w:val="21"/>
              </w:rPr>
            </w:pPr>
          </w:p>
          <w:p w14:paraId="66B8E542">
            <w:pPr>
              <w:pStyle w:val="style4098"/>
              <w:spacing w:before="56" w:lineRule="auto" w:line="221"/>
              <w:ind w:left="287"/>
              <w:rPr>
                <w:sz w:val="17"/>
                <w:szCs w:val="17"/>
              </w:rPr>
            </w:pPr>
            <w:r>
              <w:rPr>
                <w:b/>
                <w:bCs/>
                <w:spacing w:val="2"/>
                <w:sz w:val="17"/>
                <w:szCs w:val="17"/>
              </w:rPr>
              <w:t>加减应用</w:t>
            </w:r>
          </w:p>
        </w:tc>
        <w:tc>
          <w:tcPr>
            <w:tcW w:w="8113" w:type="dxa"/>
            <w:tcBorders/>
          </w:tcPr>
          <w:p w14:paraId="92AEC642">
            <w:pPr>
              <w:pStyle w:val="style4098"/>
              <w:spacing w:before="115" w:lineRule="auto" w:line="219"/>
              <w:ind w:left="81"/>
              <w:rPr>
                <w:sz w:val="17"/>
                <w:szCs w:val="17"/>
              </w:rPr>
            </w:pPr>
            <w:r>
              <w:rPr>
                <w:sz w:val="17"/>
                <w:szCs w:val="17"/>
              </w:rPr>
              <w:t>疏肝：君柴胡；血虚：当归、白芍为君；脾气虚：白术为君；</w:t>
            </w:r>
            <w:r>
              <w:rPr>
                <w:spacing w:val="-1"/>
                <w:sz w:val="17"/>
                <w:szCs w:val="17"/>
              </w:rPr>
              <w:t>脾虚湿盛：茯苓为君</w:t>
            </w:r>
          </w:p>
          <w:p w14:paraId="FFDFA028">
            <w:pPr>
              <w:pStyle w:val="style4098"/>
              <w:spacing w:before="36" w:lineRule="auto" w:line="217"/>
              <w:ind w:left="81"/>
              <w:rPr>
                <w:sz w:val="17"/>
                <w:szCs w:val="17"/>
              </w:rPr>
            </w:pPr>
            <w:r>
              <w:rPr>
                <w:sz w:val="17"/>
                <w:szCs w:val="17"/>
              </w:rPr>
              <w:t>①加味逍遥散(逍遥散加丹皮、栀子，又称丹栀逍遥散)。功用：养血健脾，疏肝清热。主</w:t>
            </w:r>
            <w:r>
              <w:rPr>
                <w:spacing w:val="-1"/>
                <w:sz w:val="17"/>
                <w:szCs w:val="17"/>
              </w:rPr>
              <w:t>治：肝郁血虚庆</w:t>
            </w:r>
          </w:p>
          <w:p w14:paraId="B9625F83">
            <w:pPr>
              <w:pStyle w:val="style4098"/>
              <w:spacing w:before="91" w:lineRule="auto" w:line="251"/>
              <w:ind w:left="81" w:right="31" w:firstLine="10"/>
              <w:rPr>
                <w:sz w:val="17"/>
                <w:szCs w:val="17"/>
              </w:rPr>
            </w:pPr>
            <w:r>
              <w:rPr>
                <w:sz w:val="17"/>
                <w:szCs w:val="17"/>
              </w:rPr>
              <w:t>热证。症见烦躁易怒，或自汗盗汗，或头痛目涩，或颊赤口干，或月经不调，少</w:t>
            </w:r>
            <w:r>
              <w:rPr>
                <w:spacing w:val="-1"/>
                <w:sz w:val="17"/>
                <w:szCs w:val="17"/>
              </w:rPr>
              <w:t>腹胀痛，或经期吐衄，舌红</w:t>
            </w:r>
            <w:r>
              <w:rPr>
                <w:sz w:val="17"/>
                <w:szCs w:val="17"/>
              </w:rPr>
              <w:t xml:space="preserve"> </w:t>
            </w:r>
            <w:r>
              <w:rPr>
                <w:spacing w:val="-2"/>
                <w:sz w:val="17"/>
                <w:szCs w:val="17"/>
              </w:rPr>
              <w:t>苔薄黄，脉弦虚数</w:t>
            </w:r>
          </w:p>
          <w:p w14:paraId="57DC99D4">
            <w:pPr>
              <w:pStyle w:val="style4098"/>
              <w:spacing w:before="46" w:lineRule="auto" w:line="217"/>
              <w:ind w:left="91"/>
              <w:rPr>
                <w:sz w:val="17"/>
                <w:szCs w:val="17"/>
              </w:rPr>
            </w:pPr>
            <w:r>
              <w:rPr>
                <w:sz w:val="17"/>
                <w:szCs w:val="17"/>
              </w:rPr>
              <w:t>②黑逍遥散(逍遥散加生地或熟地。若血虚而有内热者，宜加生地黄；血虚无热象者，应</w:t>
            </w:r>
            <w:r>
              <w:rPr>
                <w:spacing w:val="-1"/>
                <w:sz w:val="17"/>
                <w:szCs w:val="17"/>
              </w:rPr>
              <w:t>加熟地黄)。功</w:t>
            </w:r>
          </w:p>
          <w:p w14:paraId="808F13BC">
            <w:pPr>
              <w:pStyle w:val="style4098"/>
              <w:spacing w:before="82" w:lineRule="auto" w:line="219"/>
              <w:ind w:left="81"/>
              <w:rPr>
                <w:sz w:val="17"/>
                <w:szCs w:val="17"/>
              </w:rPr>
            </w:pPr>
            <w:r>
              <w:rPr>
                <w:sz w:val="17"/>
                <w:szCs w:val="17"/>
              </w:rPr>
              <w:t>用：疏肝健脾，养血调经。主治；肝脾血虚</w:t>
            </w:r>
            <w:r>
              <w:rPr>
                <w:spacing w:val="-1"/>
                <w:sz w:val="17"/>
                <w:szCs w:val="17"/>
              </w:rPr>
              <w:t>，临经腹痛，脉弦虚</w:t>
            </w:r>
          </w:p>
        </w:tc>
      </w:tr>
      <w:tr w14:paraId="31D9E7BD">
        <w:tblPrEx/>
        <w:trPr>
          <w:trHeight w:val="340" w:hRule="atLeast"/>
        </w:trPr>
        <w:tc>
          <w:tcPr>
            <w:tcW w:w="1263" w:type="dxa"/>
            <w:tcBorders/>
          </w:tcPr>
          <w:p w14:paraId="10038B11">
            <w:pPr>
              <w:pStyle w:val="style4098"/>
              <w:spacing w:before="95" w:lineRule="auto" w:line="220"/>
              <w:ind w:left="287"/>
              <w:rPr>
                <w:sz w:val="17"/>
                <w:szCs w:val="17"/>
              </w:rPr>
            </w:pPr>
            <w:r>
              <w:rPr>
                <w:b/>
                <w:bCs/>
                <w:spacing w:val="-4"/>
                <w:sz w:val="17"/>
                <w:szCs w:val="17"/>
              </w:rPr>
              <w:t>注意事项</w:t>
            </w:r>
          </w:p>
        </w:tc>
        <w:tc>
          <w:tcPr>
            <w:tcW w:w="8113" w:type="dxa"/>
            <w:tcBorders/>
          </w:tcPr>
          <w:p w14:paraId="48D725C6">
            <w:pPr>
              <w:pStyle w:val="style4098"/>
              <w:spacing w:before="97" w:lineRule="auto" w:line="219"/>
              <w:ind w:left="81"/>
              <w:rPr>
                <w:sz w:val="17"/>
                <w:szCs w:val="17"/>
              </w:rPr>
            </w:pPr>
            <w:r>
              <w:rPr>
                <w:spacing w:val="2"/>
                <w:sz w:val="17"/>
                <w:szCs w:val="17"/>
              </w:rPr>
              <w:t>阴虚阳亢者慎用</w:t>
            </w:r>
          </w:p>
        </w:tc>
      </w:tr>
      <w:tr w14:paraId="C9CCCD53">
        <w:tblPrEx/>
        <w:trPr>
          <w:trHeight w:val="350" w:hRule="atLeast"/>
        </w:trPr>
        <w:tc>
          <w:tcPr>
            <w:tcW w:w="9376" w:type="dxa"/>
            <w:gridSpan w:val="2"/>
            <w:tcBorders/>
            <w:shd w:val="clear" w:color="auto" w:fill="00abf6"/>
          </w:tcPr>
          <w:p w14:paraId="1DE29407">
            <w:pPr>
              <w:pStyle w:val="style4098"/>
              <w:spacing w:before="95" w:lineRule="auto" w:line="221"/>
              <w:ind w:left="4267"/>
              <w:rPr>
                <w:sz w:val="17"/>
                <w:szCs w:val="17"/>
              </w:rPr>
            </w:pPr>
            <w:r>
              <w:rPr>
                <w:b/>
                <w:bCs/>
                <w:color w:val="ffffff"/>
                <w:spacing w:val="35"/>
                <w:sz w:val="17"/>
                <w:szCs w:val="17"/>
              </w:rPr>
              <w:t>痛泻要方</w:t>
            </w:r>
          </w:p>
        </w:tc>
      </w:tr>
      <w:tr w14:paraId="84450358">
        <w:tblPrEx/>
        <w:trPr>
          <w:trHeight w:val="350" w:hRule="atLeast"/>
        </w:trPr>
        <w:tc>
          <w:tcPr>
            <w:tcW w:w="1263" w:type="dxa"/>
            <w:tcBorders/>
          </w:tcPr>
          <w:p w14:paraId="DFDF9113">
            <w:pPr>
              <w:pStyle w:val="style4098"/>
              <w:spacing w:before="93" w:lineRule="auto" w:line="219"/>
              <w:ind w:left="457"/>
              <w:rPr>
                <w:sz w:val="17"/>
                <w:szCs w:val="17"/>
              </w:rPr>
            </w:pPr>
            <w:r>
              <w:rPr>
                <w:b/>
                <w:bCs/>
                <w:spacing w:val="-4"/>
                <w:sz w:val="17"/>
                <w:szCs w:val="17"/>
              </w:rPr>
              <w:t>方歌</w:t>
            </w:r>
          </w:p>
        </w:tc>
        <w:tc>
          <w:tcPr>
            <w:tcW w:w="8113" w:type="dxa"/>
            <w:tcBorders/>
          </w:tcPr>
          <w:p w14:paraId="8012EB06">
            <w:pPr>
              <w:pStyle w:val="style4098"/>
              <w:spacing w:before="96" w:lineRule="auto" w:line="219"/>
              <w:ind w:left="81"/>
              <w:rPr>
                <w:sz w:val="17"/>
                <w:szCs w:val="17"/>
              </w:rPr>
            </w:pPr>
            <w:r>
              <w:rPr>
                <w:sz w:val="17"/>
                <w:szCs w:val="17"/>
              </w:rPr>
              <w:t>痛泻要方陈皮芍，防风白术煎丸酌。泻肝补脾湿缓痛，</w:t>
            </w:r>
            <w:r>
              <w:rPr>
                <w:spacing w:val="-1"/>
                <w:sz w:val="17"/>
                <w:szCs w:val="17"/>
              </w:rPr>
              <w:t>脾虚肝郁见痛泻</w:t>
            </w:r>
          </w:p>
        </w:tc>
      </w:tr>
      <w:tr w14:paraId="2D10E583">
        <w:tblPrEx/>
        <w:trPr>
          <w:trHeight w:val="360" w:hRule="atLeast"/>
        </w:trPr>
        <w:tc>
          <w:tcPr>
            <w:tcW w:w="1263" w:type="dxa"/>
            <w:tcBorders/>
          </w:tcPr>
          <w:p w14:paraId="9AB0231A">
            <w:pPr>
              <w:pStyle w:val="style4098"/>
              <w:spacing w:before="105" w:lineRule="auto" w:line="221"/>
              <w:ind w:left="457"/>
              <w:rPr>
                <w:sz w:val="17"/>
                <w:szCs w:val="17"/>
              </w:rPr>
            </w:pPr>
            <w:r>
              <w:rPr>
                <w:b/>
                <w:bCs/>
                <w:spacing w:val="-4"/>
                <w:sz w:val="17"/>
                <w:szCs w:val="17"/>
              </w:rPr>
              <w:t>组成</w:t>
            </w:r>
          </w:p>
        </w:tc>
        <w:tc>
          <w:tcPr>
            <w:tcW w:w="8113" w:type="dxa"/>
            <w:tcBorders/>
          </w:tcPr>
          <w:p w14:paraId="2F02942D">
            <w:pPr>
              <w:pStyle w:val="style4098"/>
              <w:spacing w:before="106" w:lineRule="auto" w:line="219"/>
              <w:ind w:left="81"/>
              <w:rPr>
                <w:sz w:val="17"/>
                <w:szCs w:val="17"/>
              </w:rPr>
            </w:pPr>
            <w:r>
              <w:rPr>
                <w:color w:val="00beee"/>
                <w:spacing w:val="1"/>
                <w:sz w:val="17"/>
                <w:szCs w:val="17"/>
              </w:rPr>
              <w:t>炒白术</w:t>
            </w:r>
            <w:r>
              <w:rPr>
                <w:spacing w:val="1"/>
                <w:sz w:val="17"/>
                <w:szCs w:val="17"/>
              </w:rPr>
              <w:t xml:space="preserve">三两 </w:t>
            </w:r>
            <w:r>
              <w:rPr>
                <w:color w:val="00c0f0"/>
                <w:spacing w:val="1"/>
                <w:sz w:val="17"/>
                <w:szCs w:val="17"/>
              </w:rPr>
              <w:t>炒白芍二</w:t>
            </w:r>
            <w:r>
              <w:rPr>
                <w:spacing w:val="1"/>
                <w:sz w:val="17"/>
                <w:szCs w:val="17"/>
              </w:rPr>
              <w:t xml:space="preserve">两 </w:t>
            </w:r>
            <w:r>
              <w:rPr>
                <w:color w:val="00beee"/>
                <w:spacing w:val="1"/>
                <w:sz w:val="17"/>
                <w:szCs w:val="17"/>
              </w:rPr>
              <w:t>炒陈皮</w:t>
            </w:r>
            <w:r>
              <w:rPr>
                <w:spacing w:val="1"/>
                <w:sz w:val="17"/>
                <w:szCs w:val="17"/>
              </w:rPr>
              <w:t xml:space="preserve">两半  </w:t>
            </w:r>
            <w:r>
              <w:rPr>
                <w:color w:val="00c6ed"/>
                <w:spacing w:val="1"/>
                <w:sz w:val="17"/>
                <w:szCs w:val="17"/>
              </w:rPr>
              <w:t>防风一</w:t>
            </w:r>
            <w:r>
              <w:rPr>
                <w:spacing w:val="1"/>
                <w:sz w:val="17"/>
                <w:szCs w:val="17"/>
              </w:rPr>
              <w:t>两(君药：白术)</w:t>
            </w:r>
          </w:p>
        </w:tc>
      </w:tr>
      <w:tr w14:paraId="DA082CE1">
        <w:tblPrEx/>
        <w:trPr>
          <w:trHeight w:val="345" w:hRule="atLeast"/>
        </w:trPr>
        <w:tc>
          <w:tcPr>
            <w:tcW w:w="1263" w:type="dxa"/>
            <w:tcBorders/>
          </w:tcPr>
          <w:p w14:paraId="40619534">
            <w:pPr>
              <w:pStyle w:val="style4098"/>
              <w:spacing w:before="95" w:lineRule="auto" w:line="221"/>
              <w:ind w:left="457"/>
              <w:rPr>
                <w:sz w:val="17"/>
                <w:szCs w:val="17"/>
              </w:rPr>
            </w:pPr>
            <w:r>
              <w:rPr>
                <w:b/>
                <w:bCs/>
                <w:spacing w:val="-4"/>
                <w:sz w:val="17"/>
                <w:szCs w:val="17"/>
              </w:rPr>
              <w:t>用法</w:t>
            </w:r>
          </w:p>
        </w:tc>
        <w:tc>
          <w:tcPr>
            <w:tcW w:w="8113" w:type="dxa"/>
            <w:tcBorders/>
          </w:tcPr>
          <w:p w14:paraId="246EB832">
            <w:pPr>
              <w:pStyle w:val="style4098"/>
              <w:spacing w:before="97" w:lineRule="auto" w:line="219"/>
              <w:ind w:left="81"/>
              <w:rPr>
                <w:sz w:val="17"/>
                <w:szCs w:val="17"/>
              </w:rPr>
            </w:pPr>
            <w:r>
              <w:rPr>
                <w:spacing w:val="-1"/>
                <w:sz w:val="17"/>
                <w:szCs w:val="17"/>
              </w:rPr>
              <w:t>上锉，分八帖，水煎或丸服</w:t>
            </w:r>
          </w:p>
        </w:tc>
      </w:tr>
    </w:tbl>
    <w:p w14:paraId="17B75B4F">
      <w:pPr>
        <w:pStyle w:val="style66"/>
        <w:rPr/>
      </w:pPr>
    </w:p>
    <w:p w14:paraId="6F797452">
      <w:pPr>
        <w:pStyle w:val="style0"/>
        <w:rPr/>
        <w:sectPr>
          <w:footerReference w:type="default" r:id="rId66"/>
          <w:pgSz w:w="12070" w:h="16950" w:orient="portrait"/>
          <w:pgMar w:top="1140" w:right="309" w:bottom="1577" w:left="1415" w:header="0" w:footer="1346" w:gutter="0"/>
        </w:sectPr>
      </w:pPr>
    </w:p>
    <w:p w14:paraId="E1EC7BE2">
      <w:pPr>
        <w:pStyle w:val="style66"/>
        <w:spacing w:lineRule="auto" w:line="271"/>
        <w:rPr/>
      </w:pPr>
    </w:p>
    <w:p w14:paraId="879411A5">
      <w:pPr>
        <w:pStyle w:val="style0"/>
        <w:spacing w:before="71" w:lineRule="auto" w:line="222"/>
        <w:jc w:val="right"/>
        <w:rPr>
          <w:rFonts w:ascii="SimHei" w:cs="SimHei" w:eastAsia="SimHei" w:hAnsi="SimHei"/>
          <w:sz w:val="22"/>
          <w:szCs w:val="22"/>
        </w:rPr>
      </w:pPr>
      <w:r>
        <w:rPr>
          <w:rFonts w:ascii="SimHei" w:cs="SimHei" w:eastAsia="SimHei" w:hAnsi="SimHei"/>
          <w:b/>
          <w:bCs/>
          <w:spacing w:val="16"/>
          <w:sz w:val="22"/>
          <w:szCs w:val="22"/>
        </w:rPr>
        <w:t>中医考研</w:t>
      </w:r>
    </w:p>
    <w:p w14:paraId="9CA97BD4">
      <w:pPr>
        <w:pStyle w:val="style66"/>
        <w:spacing w:lineRule="auto" w:line="14"/>
        <w:rPr>
          <w:sz w:val="2"/>
        </w:rPr>
      </w:pPr>
      <w:r>
        <w:rPr>
          <w:sz w:val="2"/>
          <w:szCs w:val="2"/>
        </w:rPr>
        <w:br w:type="column"/>
      </w:r>
    </w:p>
    <w:p w14:paraId="8EA6EACF">
      <w:pPr>
        <w:pStyle w:val="style0"/>
        <w:spacing w:lineRule="exact" w:line="708"/>
        <w:rPr/>
      </w:pPr>
      <w:r>
        <w:rPr>
          <w:position w:val="-14"/>
        </w:rPr>
        <w:drawing>
          <wp:inline distL="0" distT="0" distB="0" distR="0">
            <wp:extent cx="628667" cy="449946"/>
            <wp:effectExtent l="0" t="0" r="0" b="0"/>
            <wp:docPr id="1114" name="IM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IM 54"/>
                    <pic:cNvPicPr/>
                  </pic:nvPicPr>
                  <pic:blipFill>
                    <a:blip r:embed="rId67" cstate="print"/>
                    <a:srcRect l="0" t="0" r="0" b="0"/>
                    <a:stretch/>
                  </pic:blipFill>
                  <pic:spPr>
                    <a:xfrm rot="0">
                      <a:off x="0" y="0"/>
                      <a:ext cx="628667" cy="449946"/>
                    </a:xfrm>
                    <a:prstGeom prst="rect"/>
                  </pic:spPr>
                </pic:pic>
              </a:graphicData>
            </a:graphic>
          </wp:inline>
        </w:drawing>
      </w:r>
    </w:p>
    <w:p w14:paraId="E82DFEA6">
      <w:pPr>
        <w:pStyle w:val="style66"/>
        <w:spacing w:lineRule="auto" w:line="14"/>
        <w:rPr>
          <w:sz w:val="2"/>
        </w:rPr>
      </w:pPr>
      <w:r>
        <w:rPr>
          <w:sz w:val="2"/>
          <w:szCs w:val="2"/>
        </w:rPr>
        <w:br w:type="column"/>
      </w:r>
    </w:p>
    <w:p w14:paraId="4F9CAFAB">
      <w:pPr>
        <w:pStyle w:val="style66"/>
        <w:spacing w:lineRule="auto" w:line="285"/>
        <w:rPr/>
      </w:pPr>
    </w:p>
    <w:p w14:paraId="614A1440">
      <w:pPr>
        <w:pStyle w:val="style0"/>
        <w:spacing w:before="72" w:lineRule="auto" w:line="224"/>
        <w:rPr>
          <w:rFonts w:ascii="SimSun" w:cs="SimSun" w:eastAsia="SimSun" w:hAnsi="SimSun"/>
          <w:sz w:val="22"/>
          <w:szCs w:val="22"/>
        </w:rPr>
      </w:pPr>
      <w:r>
        <w:rPr>
          <w:rFonts w:ascii="SimSun" w:cs="SimSun" w:eastAsia="SimSun" w:hAnsi="SimSun"/>
          <w:b/>
          <w:bCs/>
          <w:spacing w:val="14"/>
          <w:sz w:val="22"/>
          <w:szCs w:val="22"/>
        </w:rPr>
        <w:t>笔记</w:t>
      </w:r>
    </w:p>
    <w:p w14:paraId="71566F62">
      <w:pPr>
        <w:pStyle w:val="style0"/>
        <w:spacing w:lineRule="auto" w:line="224"/>
        <w:rPr>
          <w:rFonts w:ascii="SimSun" w:cs="SimSun" w:eastAsia="SimSun" w:hAnsi="SimSun"/>
          <w:sz w:val="22"/>
          <w:szCs w:val="22"/>
        </w:rPr>
        <w:sectPr>
          <w:footerReference w:type="default" r:id="rId68"/>
          <w:pgSz w:w="12050" w:h="16940" w:orient="portrait"/>
          <w:pgMar w:top="969" w:right="1434" w:bottom="1614" w:left="1180" w:header="0" w:footer="1347" w:gutter="0"/>
          <w:cols w:equalWidth="0" w:num="3">
            <w:col w:w="2528" w:space="12"/>
            <w:col w:w="991" w:space="63"/>
            <w:col w:w="5842"/>
          </w:cols>
        </w:sectPr>
      </w:pPr>
    </w:p>
    <w:p w14:paraId="D7F90A6E">
      <w:pPr>
        <w:pStyle w:val="style0"/>
        <w:spacing w:before="36"/>
        <w:rPr/>
      </w:pPr>
    </w:p>
    <w:p w14:paraId="3E157F53">
      <w:pPr>
        <w:pStyle w:val="style0"/>
        <w:spacing w:before="36"/>
        <w:rPr/>
      </w:pPr>
    </w:p>
    <w:tbl>
      <w:tblPr>
        <w:tblStyle w:val="style4097"/>
        <w:tblW w:w="9360" w:type="dxa"/>
        <w:tblInd w:w="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4"/>
        <w:gridCol w:w="8106"/>
      </w:tblGrid>
      <w:tr w14:paraId="985C5CEC">
        <w:trPr>
          <w:trHeight w:val="354" w:hRule="atLeast"/>
        </w:trPr>
        <w:tc>
          <w:tcPr>
            <w:tcW w:w="9360" w:type="dxa"/>
            <w:gridSpan w:val="2"/>
            <w:tcBorders/>
            <w:shd w:val="clear" w:color="auto" w:fill="00a7f4"/>
          </w:tcPr>
          <w:p w14:paraId="81013E35">
            <w:pPr>
              <w:pStyle w:val="style4098"/>
              <w:spacing w:before="90" w:lineRule="auto" w:line="221"/>
              <w:ind w:left="4337"/>
              <w:rPr>
                <w:sz w:val="17"/>
                <w:szCs w:val="17"/>
              </w:rPr>
            </w:pPr>
            <w:r>
              <w:rPr>
                <w:b/>
                <w:bCs/>
                <w:color w:val="ffffff"/>
                <w:spacing w:val="-3"/>
                <w:sz w:val="17"/>
                <w:szCs w:val="17"/>
              </w:rPr>
              <w:t>痛泻要方</w:t>
            </w:r>
          </w:p>
        </w:tc>
      </w:tr>
      <w:tr w14:paraId="DF25C404">
        <w:tblPrEx/>
        <w:trPr>
          <w:trHeight w:val="349" w:hRule="atLeast"/>
        </w:trPr>
        <w:tc>
          <w:tcPr>
            <w:tcW w:w="1254" w:type="dxa"/>
            <w:tcBorders/>
          </w:tcPr>
          <w:p w14:paraId="007A01A0">
            <w:pPr>
              <w:pStyle w:val="style4098"/>
              <w:spacing w:before="86" w:lineRule="auto" w:line="221"/>
              <w:ind w:left="447"/>
              <w:rPr>
                <w:sz w:val="17"/>
                <w:szCs w:val="17"/>
              </w:rPr>
            </w:pPr>
            <w:r>
              <w:rPr>
                <w:b/>
                <w:bCs/>
                <w:spacing w:val="6"/>
                <w:sz w:val="17"/>
                <w:szCs w:val="17"/>
              </w:rPr>
              <w:t>功用</w:t>
            </w:r>
          </w:p>
        </w:tc>
        <w:tc>
          <w:tcPr>
            <w:tcW w:w="8106" w:type="dxa"/>
            <w:tcBorders/>
          </w:tcPr>
          <w:p w14:paraId="7351E713">
            <w:pPr>
              <w:pStyle w:val="style4098"/>
              <w:spacing w:before="88" w:lineRule="auto" w:line="219"/>
              <w:ind w:left="101"/>
              <w:rPr>
                <w:sz w:val="17"/>
                <w:szCs w:val="17"/>
              </w:rPr>
            </w:pPr>
            <w:r>
              <w:rPr>
                <w:color w:val="00bfef"/>
                <w:spacing w:val="1"/>
                <w:sz w:val="17"/>
                <w:szCs w:val="17"/>
              </w:rPr>
              <w:t>补脾柔肝，祛湿止泻</w:t>
            </w:r>
            <w:r>
              <w:rPr>
                <w:spacing w:val="1"/>
                <w:sz w:val="17"/>
                <w:szCs w:val="17"/>
              </w:rPr>
              <w:t>(健脾泻肝，缓痛止泻)</w:t>
            </w:r>
          </w:p>
        </w:tc>
      </w:tr>
      <w:tr w14:paraId="719743B5">
        <w:tblPrEx/>
        <w:trPr>
          <w:trHeight w:val="579" w:hRule="atLeast"/>
        </w:trPr>
        <w:tc>
          <w:tcPr>
            <w:tcW w:w="1254" w:type="dxa"/>
            <w:tcBorders/>
          </w:tcPr>
          <w:p w14:paraId="4012D8FD">
            <w:pPr>
              <w:pStyle w:val="style4098"/>
              <w:spacing w:before="211" w:lineRule="auto" w:line="224"/>
              <w:ind w:left="447"/>
              <w:rPr>
                <w:sz w:val="17"/>
                <w:szCs w:val="17"/>
              </w:rPr>
            </w:pPr>
            <w:r>
              <w:rPr>
                <w:b/>
                <w:bCs/>
                <w:spacing w:val="-4"/>
                <w:sz w:val="17"/>
                <w:szCs w:val="17"/>
              </w:rPr>
              <w:t>主治</w:t>
            </w:r>
          </w:p>
        </w:tc>
        <w:tc>
          <w:tcPr>
            <w:tcW w:w="8106" w:type="dxa"/>
            <w:tcBorders/>
          </w:tcPr>
          <w:p w14:paraId="0AA36CDA">
            <w:pPr>
              <w:pStyle w:val="style4098"/>
              <w:spacing w:before="68" w:lineRule="auto" w:line="262"/>
              <w:ind w:left="101" w:right="181"/>
              <w:rPr>
                <w:sz w:val="17"/>
                <w:szCs w:val="17"/>
              </w:rPr>
            </w:pPr>
            <w:r>
              <w:rPr>
                <w:sz w:val="17"/>
                <w:szCs w:val="17"/>
              </w:rPr>
              <w:t>脾虚肝郁之痛泻(脾虚肝旺之痛泻证)。肠鸣腹痛，大便泄泻，泻必腹痛，泻后痛缓，舌</w:t>
            </w:r>
            <w:r>
              <w:rPr>
                <w:spacing w:val="-1"/>
                <w:sz w:val="17"/>
                <w:szCs w:val="17"/>
              </w:rPr>
              <w:t>苔薄白，脉两关不</w:t>
            </w:r>
            <w:r>
              <w:rPr>
                <w:sz w:val="17"/>
                <w:szCs w:val="17"/>
              </w:rPr>
              <w:t xml:space="preserve"> </w:t>
            </w:r>
            <w:r>
              <w:rPr>
                <w:spacing w:val="-1"/>
                <w:sz w:val="17"/>
                <w:szCs w:val="17"/>
              </w:rPr>
              <w:t>调，关脉左弦右缓或虚</w:t>
            </w:r>
          </w:p>
        </w:tc>
      </w:tr>
      <w:tr w14:paraId="9E149C3D">
        <w:tblPrEx/>
        <w:trPr>
          <w:trHeight w:val="599" w:hRule="atLeast"/>
        </w:trPr>
        <w:tc>
          <w:tcPr>
            <w:tcW w:w="1254" w:type="dxa"/>
            <w:tcBorders/>
          </w:tcPr>
          <w:p w14:paraId="74CFE0F4">
            <w:pPr>
              <w:pStyle w:val="style4098"/>
              <w:spacing w:before="217" w:lineRule="auto" w:line="219"/>
              <w:ind w:left="447"/>
              <w:rPr>
                <w:sz w:val="17"/>
                <w:szCs w:val="17"/>
              </w:rPr>
            </w:pPr>
            <w:r>
              <w:rPr>
                <w:b/>
                <w:bCs/>
                <w:spacing w:val="-4"/>
                <w:sz w:val="17"/>
                <w:szCs w:val="17"/>
              </w:rPr>
              <w:t>特点</w:t>
            </w:r>
          </w:p>
        </w:tc>
        <w:tc>
          <w:tcPr>
            <w:tcW w:w="8106" w:type="dxa"/>
            <w:tcBorders/>
          </w:tcPr>
          <w:p w14:paraId="28674D98">
            <w:pPr>
              <w:pStyle w:val="style4098"/>
              <w:spacing w:before="90" w:lineRule="auto" w:line="219"/>
              <w:ind w:left="101"/>
              <w:rPr>
                <w:sz w:val="17"/>
                <w:szCs w:val="17"/>
              </w:rPr>
            </w:pPr>
            <w:r>
              <w:rPr>
                <w:spacing w:val="-2"/>
                <w:sz w:val="17"/>
                <w:szCs w:val="17"/>
              </w:rPr>
              <w:t>治疗痛泻代表方</w:t>
            </w:r>
          </w:p>
          <w:p w14:paraId="6BFAEA86">
            <w:pPr>
              <w:pStyle w:val="style4098"/>
              <w:spacing w:before="56" w:lineRule="auto" w:line="217"/>
              <w:ind w:left="101"/>
              <w:rPr>
                <w:sz w:val="17"/>
                <w:szCs w:val="17"/>
              </w:rPr>
            </w:pPr>
            <w:r>
              <w:rPr>
                <w:color w:val="00c5ec"/>
                <w:sz w:val="17"/>
                <w:szCs w:val="17"/>
              </w:rPr>
              <w:t>使用少量防风；①</w:t>
            </w:r>
            <w:r>
              <w:rPr>
                <w:sz w:val="17"/>
                <w:szCs w:val="17"/>
              </w:rPr>
              <w:t>升散：合白芍疏肝，伍白术鼓舞脾阳；②脾引经药；③祛湿以止泻</w:t>
            </w:r>
          </w:p>
        </w:tc>
      </w:tr>
      <w:tr w14:paraId="FD1D5A55">
        <w:tblPrEx/>
        <w:trPr>
          <w:trHeight w:val="589" w:hRule="atLeast"/>
        </w:trPr>
        <w:tc>
          <w:tcPr>
            <w:tcW w:w="1254" w:type="dxa"/>
            <w:tcBorders/>
          </w:tcPr>
          <w:p w14:paraId="82BF6596">
            <w:pPr>
              <w:pStyle w:val="style4098"/>
              <w:spacing w:before="208" w:lineRule="auto" w:line="219"/>
              <w:ind w:left="277"/>
              <w:rPr>
                <w:sz w:val="17"/>
                <w:szCs w:val="17"/>
              </w:rPr>
            </w:pPr>
            <w:r>
              <w:rPr>
                <w:b/>
                <w:bCs/>
                <w:spacing w:val="-4"/>
                <w:sz w:val="17"/>
                <w:szCs w:val="17"/>
              </w:rPr>
              <w:t>配伍特点</w:t>
            </w:r>
          </w:p>
        </w:tc>
        <w:tc>
          <w:tcPr>
            <w:tcW w:w="8106" w:type="dxa"/>
            <w:tcBorders/>
          </w:tcPr>
          <w:p w14:paraId="AA8FABE1">
            <w:pPr>
              <w:pStyle w:val="style4098"/>
              <w:spacing w:before="81" w:lineRule="auto" w:line="219"/>
              <w:ind w:left="101"/>
              <w:rPr>
                <w:sz w:val="17"/>
                <w:szCs w:val="17"/>
              </w:rPr>
            </w:pPr>
            <w:r>
              <w:rPr>
                <w:spacing w:val="-1"/>
                <w:sz w:val="17"/>
                <w:szCs w:val="17"/>
              </w:rPr>
              <w:t>补脾燥湿为主，柔肝止痛为辅，药性平和，共调肝脾</w:t>
            </w:r>
          </w:p>
          <w:p w14:paraId="1319F862">
            <w:pPr>
              <w:pStyle w:val="style4098"/>
              <w:spacing w:before="56" w:lineRule="auto" w:line="217"/>
              <w:ind w:left="101"/>
              <w:rPr>
                <w:sz w:val="17"/>
                <w:szCs w:val="17"/>
              </w:rPr>
            </w:pPr>
            <w:r>
              <w:rPr>
                <w:sz w:val="17"/>
                <w:szCs w:val="17"/>
              </w:rPr>
              <w:t>①补脾泻肝，即“扶土抑木”法；②寓升疏于补敛之中，避补敛之</w:t>
            </w:r>
            <w:r>
              <w:rPr>
                <w:spacing w:val="-1"/>
                <w:sz w:val="17"/>
                <w:szCs w:val="17"/>
              </w:rPr>
              <w:t>滞，有调补之巧</w:t>
            </w:r>
          </w:p>
        </w:tc>
      </w:tr>
      <w:tr w14:paraId="BD7F8AEB">
        <w:tblPrEx/>
        <w:trPr>
          <w:trHeight w:val="350" w:hRule="atLeast"/>
        </w:trPr>
        <w:tc>
          <w:tcPr>
            <w:tcW w:w="9360" w:type="dxa"/>
            <w:gridSpan w:val="2"/>
            <w:tcBorders/>
            <w:shd w:val="clear" w:color="auto" w:fill="01b0f5"/>
          </w:tcPr>
          <w:p w14:paraId="A8BC869B">
            <w:pPr>
              <w:pStyle w:val="style4098"/>
              <w:spacing w:before="89" w:lineRule="auto" w:line="219"/>
              <w:ind w:left="4247"/>
              <w:rPr>
                <w:sz w:val="17"/>
                <w:szCs w:val="17"/>
              </w:rPr>
            </w:pPr>
            <w:r>
              <w:rPr>
                <w:b/>
                <w:bCs/>
                <w:color w:val="ffffff"/>
                <w:spacing w:val="-5"/>
                <w:sz w:val="17"/>
                <w:szCs w:val="17"/>
              </w:rPr>
              <w:t>当归芍药散</w:t>
            </w:r>
          </w:p>
        </w:tc>
      </w:tr>
      <w:tr w14:paraId="ACC038B2">
        <w:tblPrEx/>
        <w:trPr>
          <w:trHeight w:val="349" w:hRule="atLeast"/>
        </w:trPr>
        <w:tc>
          <w:tcPr>
            <w:tcW w:w="1254" w:type="dxa"/>
            <w:tcBorders/>
          </w:tcPr>
          <w:p w14:paraId="C4E3708A">
            <w:pPr>
              <w:pStyle w:val="style4098"/>
              <w:spacing w:before="88" w:lineRule="auto" w:line="219"/>
              <w:ind w:left="447"/>
              <w:rPr>
                <w:sz w:val="17"/>
                <w:szCs w:val="17"/>
              </w:rPr>
            </w:pPr>
            <w:r>
              <w:rPr>
                <w:b/>
                <w:bCs/>
                <w:spacing w:val="-4"/>
                <w:sz w:val="17"/>
                <w:szCs w:val="17"/>
              </w:rPr>
              <w:t>方歌</w:t>
            </w:r>
          </w:p>
        </w:tc>
        <w:tc>
          <w:tcPr>
            <w:tcW w:w="8106" w:type="dxa"/>
            <w:tcBorders/>
          </w:tcPr>
          <w:p w14:paraId="4CD4C31C">
            <w:pPr>
              <w:pStyle w:val="style4098"/>
              <w:spacing w:before="92" w:lineRule="auto" w:line="219"/>
              <w:ind w:left="101"/>
              <w:rPr>
                <w:sz w:val="17"/>
                <w:szCs w:val="17"/>
              </w:rPr>
            </w:pPr>
            <w:r>
              <w:rPr>
                <w:sz w:val="17"/>
                <w:szCs w:val="17"/>
              </w:rPr>
              <w:t>当归芍药用川芎，白术苓泽六味同。妊娠腹中绵绵痛，调肝理脾可为功</w:t>
            </w:r>
          </w:p>
        </w:tc>
      </w:tr>
      <w:tr w14:paraId="78C8FD59">
        <w:tblPrEx/>
        <w:trPr>
          <w:trHeight w:val="350" w:hRule="atLeast"/>
        </w:trPr>
        <w:tc>
          <w:tcPr>
            <w:tcW w:w="1254" w:type="dxa"/>
            <w:tcBorders/>
          </w:tcPr>
          <w:p w14:paraId="8E0A06B2">
            <w:pPr>
              <w:pStyle w:val="style4098"/>
              <w:spacing w:before="91" w:lineRule="auto" w:line="221"/>
              <w:ind w:left="447"/>
              <w:rPr>
                <w:sz w:val="17"/>
                <w:szCs w:val="17"/>
              </w:rPr>
            </w:pPr>
            <w:r>
              <w:rPr>
                <w:b/>
                <w:bCs/>
                <w:spacing w:val="-4"/>
                <w:sz w:val="17"/>
                <w:szCs w:val="17"/>
              </w:rPr>
              <w:t>组成</w:t>
            </w:r>
          </w:p>
        </w:tc>
        <w:tc>
          <w:tcPr>
            <w:tcW w:w="8106" w:type="dxa"/>
            <w:tcBorders/>
          </w:tcPr>
          <w:p w14:paraId="8AA73542">
            <w:pPr>
              <w:pStyle w:val="style4098"/>
              <w:spacing w:before="93" w:lineRule="auto" w:line="219"/>
              <w:ind w:left="101"/>
              <w:rPr>
                <w:sz w:val="17"/>
                <w:szCs w:val="17"/>
              </w:rPr>
            </w:pPr>
            <w:r>
              <w:rPr>
                <w:color w:val="00bbea"/>
                <w:spacing w:val="-5"/>
                <w:sz w:val="17"/>
                <w:szCs w:val="17"/>
              </w:rPr>
              <w:t>当归三两</w:t>
            </w:r>
            <w:r>
              <w:rPr>
                <w:color w:val="00bbea"/>
                <w:spacing w:val="77"/>
                <w:sz w:val="17"/>
                <w:szCs w:val="17"/>
              </w:rPr>
              <w:t xml:space="preserve"> </w:t>
            </w:r>
            <w:r>
              <w:rPr>
                <w:color w:val="00c3ea"/>
                <w:spacing w:val="-5"/>
                <w:sz w:val="17"/>
                <w:szCs w:val="17"/>
              </w:rPr>
              <w:t>芍药一</w:t>
            </w:r>
            <w:r>
              <w:rPr>
                <w:spacing w:val="-5"/>
                <w:sz w:val="17"/>
                <w:szCs w:val="17"/>
              </w:rPr>
              <w:t xml:space="preserve">斤  </w:t>
            </w:r>
            <w:r>
              <w:rPr>
                <w:color w:val="00c3ea"/>
                <w:spacing w:val="-5"/>
                <w:sz w:val="17"/>
                <w:szCs w:val="17"/>
              </w:rPr>
              <w:t>茯苓</w:t>
            </w:r>
            <w:r>
              <w:rPr>
                <w:spacing w:val="-5"/>
                <w:sz w:val="17"/>
                <w:szCs w:val="17"/>
              </w:rPr>
              <w:t xml:space="preserve">四两  </w:t>
            </w:r>
            <w:r>
              <w:rPr>
                <w:color w:val="00c5ec"/>
                <w:spacing w:val="-5"/>
                <w:sz w:val="17"/>
                <w:szCs w:val="17"/>
              </w:rPr>
              <w:t>白</w:t>
            </w:r>
            <w:r>
              <w:rPr>
                <w:color w:val="00c5ec"/>
                <w:spacing w:val="-37"/>
                <w:sz w:val="17"/>
                <w:szCs w:val="17"/>
              </w:rPr>
              <w:t xml:space="preserve"> </w:t>
            </w:r>
            <w:r>
              <w:rPr>
                <w:color w:val="00c5ec"/>
                <w:spacing w:val="-5"/>
                <w:sz w:val="17"/>
                <w:szCs w:val="17"/>
              </w:rPr>
              <w:t>术</w:t>
            </w:r>
            <w:r>
              <w:rPr>
                <w:spacing w:val="-5"/>
                <w:sz w:val="17"/>
                <w:szCs w:val="17"/>
              </w:rPr>
              <w:t>四两</w:t>
            </w:r>
            <w:r>
              <w:rPr>
                <w:spacing w:val="7"/>
                <w:sz w:val="17"/>
                <w:szCs w:val="17"/>
              </w:rPr>
              <w:t xml:space="preserve">  </w:t>
            </w:r>
            <w:r>
              <w:rPr>
                <w:color w:val="00bceb"/>
                <w:spacing w:val="-5"/>
                <w:sz w:val="17"/>
                <w:szCs w:val="17"/>
              </w:rPr>
              <w:t>泽泻</w:t>
            </w:r>
            <w:r>
              <w:rPr>
                <w:spacing w:val="-5"/>
                <w:sz w:val="17"/>
                <w:szCs w:val="17"/>
              </w:rPr>
              <w:t>半斤</w:t>
            </w:r>
            <w:r>
              <w:rPr>
                <w:spacing w:val="8"/>
                <w:sz w:val="17"/>
                <w:szCs w:val="17"/>
              </w:rPr>
              <w:t xml:space="preserve">  </w:t>
            </w:r>
            <w:r>
              <w:rPr>
                <w:color w:val="00b4eb"/>
                <w:spacing w:val="-5"/>
                <w:sz w:val="17"/>
                <w:szCs w:val="17"/>
              </w:rPr>
              <w:t>川芎</w:t>
            </w:r>
            <w:r>
              <w:rPr>
                <w:spacing w:val="-5"/>
                <w:sz w:val="17"/>
                <w:szCs w:val="17"/>
              </w:rPr>
              <w:t>半</w:t>
            </w:r>
            <w:r>
              <w:rPr>
                <w:spacing w:val="-6"/>
                <w:sz w:val="17"/>
                <w:szCs w:val="17"/>
              </w:rPr>
              <w:t>斤，</w:t>
            </w:r>
            <w:r>
              <w:rPr>
                <w:spacing w:val="5"/>
                <w:sz w:val="17"/>
                <w:szCs w:val="17"/>
              </w:rPr>
              <w:t xml:space="preserve"> </w:t>
            </w:r>
            <w:r>
              <w:rPr>
                <w:spacing w:val="-6"/>
                <w:sz w:val="17"/>
                <w:szCs w:val="17"/>
              </w:rPr>
              <w:t>一作三两</w:t>
            </w:r>
          </w:p>
        </w:tc>
      </w:tr>
      <w:tr w14:paraId="3A27EB30">
        <w:tblPrEx/>
        <w:trPr>
          <w:trHeight w:val="350" w:hRule="atLeast"/>
        </w:trPr>
        <w:tc>
          <w:tcPr>
            <w:tcW w:w="1254" w:type="dxa"/>
            <w:tcBorders/>
          </w:tcPr>
          <w:p w14:paraId="8CDABB8D">
            <w:pPr>
              <w:pStyle w:val="style4098"/>
              <w:spacing w:before="91" w:lineRule="auto" w:line="221"/>
              <w:ind w:left="447"/>
              <w:rPr>
                <w:sz w:val="17"/>
                <w:szCs w:val="17"/>
              </w:rPr>
            </w:pPr>
            <w:r>
              <w:rPr>
                <w:b/>
                <w:bCs/>
                <w:spacing w:val="-4"/>
                <w:sz w:val="17"/>
                <w:szCs w:val="17"/>
              </w:rPr>
              <w:t>用法</w:t>
            </w:r>
          </w:p>
        </w:tc>
        <w:tc>
          <w:tcPr>
            <w:tcW w:w="8106" w:type="dxa"/>
            <w:tcBorders/>
          </w:tcPr>
          <w:p w14:paraId="86F7B425">
            <w:pPr>
              <w:pStyle w:val="style4098"/>
              <w:spacing w:before="93" w:lineRule="auto" w:line="219"/>
              <w:ind w:left="101"/>
              <w:rPr>
                <w:sz w:val="17"/>
                <w:szCs w:val="17"/>
              </w:rPr>
            </w:pPr>
            <w:r>
              <w:rPr>
                <w:spacing w:val="-1"/>
                <w:sz w:val="17"/>
                <w:szCs w:val="17"/>
              </w:rPr>
              <w:t>上六味，杵为散，取方寸匕，酒服。日三服</w:t>
            </w:r>
          </w:p>
        </w:tc>
      </w:tr>
      <w:tr w14:paraId="1DDF73E6">
        <w:tblPrEx/>
        <w:trPr>
          <w:trHeight w:val="349" w:hRule="atLeast"/>
        </w:trPr>
        <w:tc>
          <w:tcPr>
            <w:tcW w:w="1254" w:type="dxa"/>
            <w:tcBorders/>
          </w:tcPr>
          <w:p w14:paraId="3BA37E59">
            <w:pPr>
              <w:pStyle w:val="style4098"/>
              <w:spacing w:before="91" w:lineRule="auto" w:line="221"/>
              <w:ind w:left="447"/>
              <w:rPr>
                <w:sz w:val="17"/>
                <w:szCs w:val="17"/>
              </w:rPr>
            </w:pPr>
            <w:r>
              <w:rPr>
                <w:b/>
                <w:bCs/>
                <w:spacing w:val="6"/>
                <w:sz w:val="17"/>
                <w:szCs w:val="17"/>
              </w:rPr>
              <w:t>功用</w:t>
            </w:r>
          </w:p>
        </w:tc>
        <w:tc>
          <w:tcPr>
            <w:tcW w:w="8106" w:type="dxa"/>
            <w:tcBorders/>
          </w:tcPr>
          <w:p w14:paraId="1F159BB3">
            <w:pPr>
              <w:pStyle w:val="style4098"/>
              <w:spacing w:before="93" w:lineRule="auto" w:line="219"/>
              <w:ind w:left="101"/>
              <w:rPr>
                <w:sz w:val="17"/>
                <w:szCs w:val="17"/>
              </w:rPr>
            </w:pPr>
            <w:r>
              <w:rPr>
                <w:color w:val="00c5ec"/>
                <w:spacing w:val="1"/>
                <w:sz w:val="17"/>
                <w:szCs w:val="17"/>
              </w:rPr>
              <w:t>养肝和血，健脾祛湿(</w:t>
            </w:r>
            <w:r>
              <w:rPr>
                <w:spacing w:val="1"/>
                <w:sz w:val="17"/>
                <w:szCs w:val="17"/>
              </w:rPr>
              <w:t>或养血调肝，健脾祛湿，缓急止痛)</w:t>
            </w:r>
          </w:p>
        </w:tc>
      </w:tr>
      <w:tr w14:paraId="930FB2F8">
        <w:tblPrEx/>
        <w:trPr>
          <w:trHeight w:val="988" w:hRule="atLeast"/>
        </w:trPr>
        <w:tc>
          <w:tcPr>
            <w:tcW w:w="1254" w:type="dxa"/>
            <w:tcBorders/>
          </w:tcPr>
          <w:p w14:paraId="CF876B40">
            <w:pPr>
              <w:pStyle w:val="style0"/>
              <w:spacing w:lineRule="auto" w:line="359"/>
              <w:rPr>
                <w:rFonts w:ascii="Arial"/>
                <w:sz w:val="21"/>
              </w:rPr>
            </w:pPr>
          </w:p>
          <w:p w14:paraId="6CC96FF4">
            <w:pPr>
              <w:pStyle w:val="style4098"/>
              <w:spacing w:before="55" w:lineRule="auto" w:line="224"/>
              <w:ind w:left="447"/>
              <w:rPr>
                <w:sz w:val="17"/>
                <w:szCs w:val="17"/>
              </w:rPr>
            </w:pPr>
            <w:r>
              <w:rPr>
                <w:b/>
                <w:bCs/>
                <w:spacing w:val="-4"/>
                <w:sz w:val="17"/>
                <w:szCs w:val="17"/>
              </w:rPr>
              <w:t>主治</w:t>
            </w:r>
          </w:p>
        </w:tc>
        <w:tc>
          <w:tcPr>
            <w:tcW w:w="8106" w:type="dxa"/>
            <w:tcBorders/>
          </w:tcPr>
          <w:p w14:paraId="505A772F">
            <w:pPr>
              <w:pStyle w:val="style4098"/>
              <w:spacing w:before="143" w:lineRule="auto" w:line="262"/>
              <w:ind w:left="101" w:right="246"/>
              <w:rPr>
                <w:sz w:val="17"/>
                <w:szCs w:val="17"/>
              </w:rPr>
            </w:pPr>
            <w:r>
              <w:rPr>
                <w:color w:val="00c6ed"/>
                <w:sz w:val="17"/>
                <w:szCs w:val="17"/>
              </w:rPr>
              <w:t>肝脾两虚，血瘀湿滞证(</w:t>
            </w:r>
            <w:r>
              <w:rPr>
                <w:sz w:val="17"/>
                <w:szCs w:val="17"/>
              </w:rPr>
              <w:t>或肝血不足，脾虚湿停证)。症见腹中拘急，绵绵作痛，或脘胁疼痛，头目眩晕</w:t>
            </w:r>
            <w:r>
              <w:rPr>
                <w:spacing w:val="4"/>
                <w:sz w:val="17"/>
                <w:szCs w:val="17"/>
              </w:rPr>
              <w:t xml:space="preserve">  </w:t>
            </w:r>
            <w:r>
              <w:rPr>
                <w:sz w:val="17"/>
                <w:szCs w:val="17"/>
              </w:rPr>
              <w:t>食少神疲，或下肢浮肿，小便不利，舌淡苔白，脉细弦或濡缓。(妇人妊娠，肝郁气滞，脾虚湿胜，腹中</w:t>
            </w:r>
            <w:r>
              <w:rPr>
                <w:spacing w:val="12"/>
                <w:sz w:val="17"/>
                <w:szCs w:val="17"/>
              </w:rPr>
              <w:t xml:space="preserve"> </w:t>
            </w:r>
            <w:r>
              <w:rPr>
                <w:spacing w:val="10"/>
                <w:sz w:val="17"/>
                <w:szCs w:val="17"/>
              </w:rPr>
              <w:t>疗痛)</w:t>
            </w:r>
          </w:p>
        </w:tc>
      </w:tr>
      <w:tr w14:paraId="68AAF1D0">
        <w:tblPrEx/>
        <w:trPr>
          <w:trHeight w:val="884" w:hRule="atLeast"/>
        </w:trPr>
        <w:tc>
          <w:tcPr>
            <w:tcW w:w="1254" w:type="dxa"/>
            <w:tcBorders/>
          </w:tcPr>
          <w:p w14:paraId="131EBF89">
            <w:pPr>
              <w:pStyle w:val="style0"/>
              <w:spacing w:lineRule="auto" w:line="306"/>
              <w:rPr>
                <w:rFonts w:ascii="Arial"/>
                <w:sz w:val="21"/>
              </w:rPr>
            </w:pPr>
          </w:p>
          <w:p w14:paraId="0FCAC692">
            <w:pPr>
              <w:pStyle w:val="style4098"/>
              <w:spacing w:before="55" w:lineRule="auto" w:line="219"/>
              <w:ind w:left="277"/>
              <w:rPr>
                <w:sz w:val="17"/>
                <w:szCs w:val="17"/>
              </w:rPr>
            </w:pPr>
            <w:r>
              <w:rPr>
                <w:b/>
                <w:bCs/>
                <w:spacing w:val="-4"/>
                <w:sz w:val="17"/>
                <w:szCs w:val="17"/>
              </w:rPr>
              <w:t>配伍特点</w:t>
            </w:r>
          </w:p>
        </w:tc>
        <w:tc>
          <w:tcPr>
            <w:tcW w:w="8106" w:type="dxa"/>
            <w:tcBorders/>
          </w:tcPr>
          <w:p w14:paraId="A17EDFD4">
            <w:pPr>
              <w:pStyle w:val="style4098"/>
              <w:spacing w:before="85" w:lineRule="auto" w:line="276"/>
              <w:ind w:left="101" w:right="329"/>
              <w:rPr>
                <w:sz w:val="17"/>
                <w:szCs w:val="17"/>
              </w:rPr>
            </w:pPr>
            <w:r>
              <w:rPr>
                <w:sz w:val="17"/>
                <w:szCs w:val="17"/>
              </w:rPr>
              <w:t>当归芍药散无柴胡，疏散之力锐减，而重用芍药柔肝养血止痛，取川芎既助芍药调肝之气，又助当归以</w:t>
            </w:r>
            <w:r>
              <w:rPr>
                <w:spacing w:val="14"/>
                <w:sz w:val="17"/>
                <w:szCs w:val="17"/>
              </w:rPr>
              <w:t xml:space="preserve"> </w:t>
            </w:r>
            <w:r>
              <w:rPr>
                <w:sz w:val="17"/>
                <w:szCs w:val="17"/>
              </w:rPr>
              <w:t>行血，入泽泻以助茯苓利水，存白术意在健脾，遂主治之证当为脾虚血虚而木</w:t>
            </w:r>
            <w:r>
              <w:rPr>
                <w:spacing w:val="-1"/>
                <w:sz w:val="17"/>
                <w:szCs w:val="17"/>
              </w:rPr>
              <w:t>郁兼有水湿者。(肝脾两</w:t>
            </w:r>
            <w:r>
              <w:rPr>
                <w:sz w:val="17"/>
                <w:szCs w:val="17"/>
              </w:rPr>
              <w:t xml:space="preserve">  </w:t>
            </w:r>
            <w:r>
              <w:rPr>
                <w:spacing w:val="4"/>
                <w:sz w:val="17"/>
                <w:szCs w:val="17"/>
              </w:rPr>
              <w:t>调，补虚渗湿)</w:t>
            </w:r>
          </w:p>
        </w:tc>
      </w:tr>
    </w:tbl>
    <w:p w14:paraId="09147BBB">
      <w:pPr>
        <w:pStyle w:val="style66"/>
        <w:spacing w:lineRule="auto" w:line="316"/>
        <w:rPr/>
      </w:pPr>
    </w:p>
    <w:p w14:paraId="B7FA64A3">
      <w:pPr>
        <w:pStyle w:val="style0"/>
        <w:spacing w:before="71" w:lineRule="auto" w:line="222"/>
        <w:ind w:left="3773"/>
        <w:rPr>
          <w:rFonts w:ascii="SimHei" w:cs="SimHei" w:eastAsia="SimHei" w:hAnsi="SimHei"/>
          <w:sz w:val="22"/>
          <w:szCs w:val="22"/>
        </w:rPr>
      </w:pPr>
      <w:r>
        <w:rPr>
          <w:rFonts w:ascii="SimHei" w:cs="SimHei" w:eastAsia="SimHei" w:hAnsi="SimHei"/>
          <w:b/>
          <w:bCs/>
          <w:spacing w:val="-2"/>
          <w:sz w:val="22"/>
          <w:szCs w:val="22"/>
        </w:rPr>
        <w:t>第三节</w:t>
      </w:r>
      <w:r>
        <w:rPr>
          <w:rFonts w:ascii="SimHei" w:cs="SimHei" w:eastAsia="SimHei" w:hAnsi="SimHei"/>
          <w:spacing w:val="98"/>
          <w:sz w:val="22"/>
          <w:szCs w:val="22"/>
        </w:rPr>
        <w:t xml:space="preserve"> </w:t>
      </w:r>
      <w:r>
        <w:rPr>
          <w:rFonts w:ascii="SimHei" w:cs="SimHei" w:eastAsia="SimHei" w:hAnsi="SimHei"/>
          <w:b/>
          <w:bCs/>
          <w:spacing w:val="-2"/>
          <w:sz w:val="22"/>
          <w:szCs w:val="22"/>
        </w:rPr>
        <w:t>调和寒热剂</w:t>
      </w:r>
    </w:p>
    <w:p w14:paraId="24C7BBE6">
      <w:pPr>
        <w:pStyle w:val="style0"/>
        <w:spacing w:before="124"/>
        <w:rPr/>
      </w:pPr>
    </w:p>
    <w:tbl>
      <w:tblPr>
        <w:tblStyle w:val="style4097"/>
        <w:tblW w:w="9340" w:type="dxa"/>
        <w:tblInd w:w="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4"/>
        <w:gridCol w:w="8086"/>
      </w:tblGrid>
      <w:tr w14:paraId="048C551C">
        <w:trPr>
          <w:trHeight w:val="354" w:hRule="atLeast"/>
        </w:trPr>
        <w:tc>
          <w:tcPr>
            <w:tcW w:w="9340" w:type="dxa"/>
            <w:gridSpan w:val="2"/>
            <w:tcBorders/>
          </w:tcPr>
          <w:p w14:paraId="7C0B3BC8">
            <w:pPr>
              <w:pStyle w:val="style4098"/>
              <w:spacing w:before="71" w:lineRule="auto" w:line="220"/>
              <w:ind w:left="4168"/>
              <w:rPr>
                <w:sz w:val="22"/>
                <w:szCs w:val="22"/>
              </w:rPr>
            </w:pPr>
            <w:r>
              <w:rPr>
                <w:b/>
                <w:bCs/>
                <w:spacing w:val="-1"/>
                <w:sz w:val="22"/>
                <w:szCs w:val="22"/>
              </w:rPr>
              <w:t>半夏泻心汤</w:t>
            </w:r>
          </w:p>
        </w:tc>
      </w:tr>
      <w:tr w14:paraId="5D153D99">
        <w:tblPrEx/>
        <w:trPr>
          <w:trHeight w:val="350" w:hRule="atLeast"/>
        </w:trPr>
        <w:tc>
          <w:tcPr>
            <w:tcW w:w="1254" w:type="dxa"/>
            <w:tcBorders/>
          </w:tcPr>
          <w:p w14:paraId="7F9D9829">
            <w:pPr>
              <w:pStyle w:val="style4098"/>
              <w:spacing w:before="84" w:lineRule="auto" w:line="219"/>
              <w:ind w:left="447"/>
              <w:rPr>
                <w:sz w:val="17"/>
                <w:szCs w:val="17"/>
              </w:rPr>
            </w:pPr>
            <w:r>
              <w:rPr>
                <w:b/>
                <w:bCs/>
                <w:spacing w:val="-4"/>
                <w:sz w:val="17"/>
                <w:szCs w:val="17"/>
              </w:rPr>
              <w:t>方歌</w:t>
            </w:r>
          </w:p>
        </w:tc>
        <w:tc>
          <w:tcPr>
            <w:tcW w:w="8086" w:type="dxa"/>
            <w:tcBorders/>
          </w:tcPr>
          <w:p w14:paraId="EAF9D7D3">
            <w:pPr>
              <w:pStyle w:val="style4098"/>
              <w:spacing w:before="86" w:lineRule="auto" w:line="219"/>
              <w:ind w:left="81"/>
              <w:rPr>
                <w:sz w:val="17"/>
                <w:szCs w:val="17"/>
              </w:rPr>
            </w:pPr>
            <w:r>
              <w:rPr>
                <w:sz w:val="17"/>
                <w:szCs w:val="17"/>
              </w:rPr>
              <w:t>半夏泻心黄连芩，干姜草枣人参行。辛开苦降消痞满，治在调阳与和阴</w:t>
            </w:r>
          </w:p>
        </w:tc>
      </w:tr>
      <w:tr w14:paraId="FDFF771B">
        <w:tblPrEx/>
        <w:trPr>
          <w:trHeight w:val="349" w:hRule="atLeast"/>
        </w:trPr>
        <w:tc>
          <w:tcPr>
            <w:tcW w:w="1254" w:type="dxa"/>
            <w:tcBorders/>
          </w:tcPr>
          <w:p w14:paraId="14C8A48E">
            <w:pPr>
              <w:pStyle w:val="style4098"/>
              <w:spacing w:before="86" w:lineRule="auto" w:line="221"/>
              <w:ind w:left="447"/>
              <w:rPr>
                <w:sz w:val="17"/>
                <w:szCs w:val="17"/>
              </w:rPr>
            </w:pPr>
            <w:r>
              <w:rPr>
                <w:b/>
                <w:bCs/>
                <w:spacing w:val="-4"/>
                <w:sz w:val="17"/>
                <w:szCs w:val="17"/>
              </w:rPr>
              <w:t>组成</w:t>
            </w:r>
          </w:p>
        </w:tc>
        <w:tc>
          <w:tcPr>
            <w:tcW w:w="8086" w:type="dxa"/>
            <w:tcBorders/>
          </w:tcPr>
          <w:p w14:paraId="D1582D6D">
            <w:pPr>
              <w:pStyle w:val="style4098"/>
              <w:spacing w:before="86" w:lineRule="auto" w:line="219"/>
              <w:ind w:left="81"/>
              <w:rPr>
                <w:sz w:val="17"/>
                <w:szCs w:val="17"/>
              </w:rPr>
            </w:pPr>
            <w:r>
              <w:rPr>
                <w:color w:val="00c6ee"/>
                <w:sz w:val="17"/>
                <w:szCs w:val="17"/>
              </w:rPr>
              <w:t>半夏</w:t>
            </w:r>
            <w:r>
              <w:rPr>
                <w:sz w:val="17"/>
                <w:szCs w:val="17"/>
              </w:rPr>
              <w:t xml:space="preserve">半升  </w:t>
            </w:r>
            <w:r>
              <w:rPr>
                <w:color w:val="00b7ef"/>
                <w:sz w:val="17"/>
                <w:szCs w:val="17"/>
              </w:rPr>
              <w:t xml:space="preserve">干姜  </w:t>
            </w:r>
            <w:r>
              <w:rPr>
                <w:color w:val="00c5ec"/>
                <w:sz w:val="17"/>
                <w:szCs w:val="17"/>
              </w:rPr>
              <w:t xml:space="preserve">黄芩  </w:t>
            </w:r>
            <w:r>
              <w:rPr>
                <w:color w:val="00beed"/>
                <w:sz w:val="17"/>
                <w:szCs w:val="17"/>
              </w:rPr>
              <w:t>人参</w:t>
            </w:r>
            <w:r>
              <w:rPr>
                <w:sz w:val="17"/>
                <w:szCs w:val="17"/>
              </w:rPr>
              <w:t xml:space="preserve">各三两  </w:t>
            </w:r>
            <w:r>
              <w:rPr>
                <w:color w:val="00beed"/>
                <w:spacing w:val="-1"/>
                <w:sz w:val="17"/>
                <w:szCs w:val="17"/>
              </w:rPr>
              <w:t>黄连一</w:t>
            </w:r>
            <w:r>
              <w:rPr>
                <w:spacing w:val="-1"/>
                <w:sz w:val="17"/>
                <w:szCs w:val="17"/>
              </w:rPr>
              <w:t xml:space="preserve">两  </w:t>
            </w:r>
            <w:r>
              <w:rPr>
                <w:color w:val="00bceb"/>
                <w:spacing w:val="-1"/>
                <w:sz w:val="17"/>
                <w:szCs w:val="17"/>
              </w:rPr>
              <w:t>大枣</w:t>
            </w:r>
            <w:r>
              <w:rPr>
                <w:spacing w:val="-1"/>
                <w:sz w:val="17"/>
                <w:szCs w:val="17"/>
              </w:rPr>
              <w:t>十二枚</w:t>
            </w:r>
            <w:r>
              <w:rPr>
                <w:spacing w:val="3"/>
                <w:sz w:val="17"/>
                <w:szCs w:val="17"/>
              </w:rPr>
              <w:t xml:space="preserve">  </w:t>
            </w:r>
            <w:r>
              <w:rPr>
                <w:color w:val="00bdec"/>
                <w:spacing w:val="-1"/>
                <w:sz w:val="17"/>
                <w:szCs w:val="17"/>
              </w:rPr>
              <w:t>炙甘草三</w:t>
            </w:r>
            <w:r>
              <w:rPr>
                <w:spacing w:val="-1"/>
                <w:sz w:val="17"/>
                <w:szCs w:val="17"/>
              </w:rPr>
              <w:t>两</w:t>
            </w:r>
          </w:p>
        </w:tc>
      </w:tr>
      <w:tr w14:paraId="211F0867">
        <w:tblPrEx/>
        <w:trPr>
          <w:trHeight w:val="349" w:hRule="atLeast"/>
        </w:trPr>
        <w:tc>
          <w:tcPr>
            <w:tcW w:w="1254" w:type="dxa"/>
            <w:tcBorders/>
          </w:tcPr>
          <w:p w14:paraId="C6234540">
            <w:pPr>
              <w:pStyle w:val="style4098"/>
              <w:spacing w:before="87" w:lineRule="auto" w:line="221"/>
              <w:ind w:left="447"/>
              <w:rPr>
                <w:sz w:val="17"/>
                <w:szCs w:val="17"/>
              </w:rPr>
            </w:pPr>
            <w:r>
              <w:rPr>
                <w:b/>
                <w:bCs/>
                <w:spacing w:val="-4"/>
                <w:sz w:val="17"/>
                <w:szCs w:val="17"/>
              </w:rPr>
              <w:t>用法</w:t>
            </w:r>
          </w:p>
        </w:tc>
        <w:tc>
          <w:tcPr>
            <w:tcW w:w="8086" w:type="dxa"/>
            <w:tcBorders/>
          </w:tcPr>
          <w:p w14:paraId="26CFA10A">
            <w:pPr>
              <w:pStyle w:val="style4098"/>
              <w:spacing w:before="89" w:lineRule="auto" w:line="219"/>
              <w:ind w:left="81"/>
              <w:rPr>
                <w:sz w:val="17"/>
                <w:szCs w:val="17"/>
              </w:rPr>
            </w:pPr>
            <w:r>
              <w:rPr>
                <w:spacing w:val="-1"/>
                <w:sz w:val="17"/>
                <w:szCs w:val="17"/>
              </w:rPr>
              <w:t>上七味，以水一斗，煮取六升，去滓，再煎，取三升，日三服</w:t>
            </w:r>
          </w:p>
        </w:tc>
      </w:tr>
      <w:tr w14:paraId="515FA003">
        <w:tblPrEx/>
        <w:trPr>
          <w:trHeight w:val="349" w:hRule="atLeast"/>
        </w:trPr>
        <w:tc>
          <w:tcPr>
            <w:tcW w:w="1254" w:type="dxa"/>
            <w:tcBorders/>
          </w:tcPr>
          <w:p w14:paraId="5DC0D8EA">
            <w:pPr>
              <w:pStyle w:val="style4098"/>
              <w:spacing w:before="88" w:lineRule="auto" w:line="221"/>
              <w:ind w:left="447"/>
              <w:rPr>
                <w:sz w:val="17"/>
                <w:szCs w:val="17"/>
              </w:rPr>
            </w:pPr>
            <w:r>
              <w:rPr>
                <w:b/>
                <w:bCs/>
                <w:spacing w:val="6"/>
                <w:sz w:val="17"/>
                <w:szCs w:val="17"/>
              </w:rPr>
              <w:t>功用</w:t>
            </w:r>
          </w:p>
        </w:tc>
        <w:tc>
          <w:tcPr>
            <w:tcW w:w="8086" w:type="dxa"/>
            <w:tcBorders/>
          </w:tcPr>
          <w:p w14:paraId="12D138F9">
            <w:pPr>
              <w:pStyle w:val="style4098"/>
              <w:spacing w:before="89" w:lineRule="auto" w:line="219"/>
              <w:ind w:left="81"/>
              <w:rPr>
                <w:sz w:val="17"/>
                <w:szCs w:val="17"/>
              </w:rPr>
            </w:pPr>
            <w:r>
              <w:rPr>
                <w:color w:val="00c4eb"/>
                <w:spacing w:val="1"/>
                <w:sz w:val="17"/>
                <w:szCs w:val="17"/>
              </w:rPr>
              <w:t>寒热平调，散结除痞</w:t>
            </w:r>
            <w:r>
              <w:rPr>
                <w:spacing w:val="1"/>
                <w:sz w:val="17"/>
                <w:szCs w:val="17"/>
              </w:rPr>
              <w:t>(和胃降逆，开结除痞)</w:t>
            </w:r>
          </w:p>
        </w:tc>
      </w:tr>
      <w:tr w14:paraId="50C9412E">
        <w:tblPrEx/>
        <w:trPr>
          <w:trHeight w:val="349" w:hRule="atLeast"/>
        </w:trPr>
        <w:tc>
          <w:tcPr>
            <w:tcW w:w="1254" w:type="dxa"/>
            <w:tcBorders/>
          </w:tcPr>
          <w:p w14:paraId="B98E9B1D">
            <w:pPr>
              <w:pStyle w:val="style4098"/>
              <w:spacing w:before="93" w:lineRule="auto" w:line="224"/>
              <w:ind w:left="447"/>
              <w:rPr>
                <w:sz w:val="17"/>
                <w:szCs w:val="17"/>
              </w:rPr>
            </w:pPr>
            <w:r>
              <w:rPr>
                <w:b/>
                <w:bCs/>
                <w:spacing w:val="-4"/>
                <w:sz w:val="17"/>
                <w:szCs w:val="17"/>
              </w:rPr>
              <w:t>主治</w:t>
            </w:r>
          </w:p>
        </w:tc>
        <w:tc>
          <w:tcPr>
            <w:tcW w:w="8086" w:type="dxa"/>
            <w:tcBorders/>
          </w:tcPr>
          <w:p w14:paraId="94603EC0">
            <w:pPr>
              <w:pStyle w:val="style4098"/>
              <w:spacing w:before="90" w:lineRule="auto" w:line="219"/>
              <w:ind w:left="81"/>
              <w:rPr>
                <w:sz w:val="17"/>
                <w:szCs w:val="17"/>
              </w:rPr>
            </w:pPr>
            <w:r>
              <w:rPr>
                <w:color w:val="00c6ed"/>
                <w:sz w:val="17"/>
                <w:szCs w:val="17"/>
              </w:rPr>
              <w:t>寒热互结之痞证。</w:t>
            </w:r>
            <w:r>
              <w:rPr>
                <w:sz w:val="17"/>
                <w:szCs w:val="17"/>
              </w:rPr>
              <w:t>心下痞，但满而不痛，或呕吐，或肠鸣下利，食欲</w:t>
            </w:r>
            <w:r>
              <w:rPr>
                <w:spacing w:val="-1"/>
                <w:sz w:val="17"/>
                <w:szCs w:val="17"/>
              </w:rPr>
              <w:t>不振，舌淡苔薄黄腻，脉濡或数</w:t>
            </w:r>
          </w:p>
        </w:tc>
      </w:tr>
      <w:tr w14:paraId="0CB408B3">
        <w:tblPrEx/>
        <w:trPr>
          <w:trHeight w:val="1247" w:hRule="atLeast"/>
        </w:trPr>
        <w:tc>
          <w:tcPr>
            <w:tcW w:w="1254" w:type="dxa"/>
            <w:tcBorders/>
          </w:tcPr>
          <w:p w14:paraId="4EAC376F">
            <w:pPr>
              <w:pStyle w:val="style0"/>
              <w:rPr>
                <w:rFonts w:ascii="Arial"/>
                <w:sz w:val="21"/>
              </w:rPr>
            </w:pPr>
          </w:p>
          <w:p w14:paraId="6806CDEF">
            <w:pPr>
              <w:pStyle w:val="style0"/>
              <w:spacing w:lineRule="auto" w:line="241"/>
              <w:rPr>
                <w:rFonts w:ascii="Arial"/>
                <w:sz w:val="21"/>
              </w:rPr>
            </w:pPr>
          </w:p>
          <w:p w14:paraId="E9E18423">
            <w:pPr>
              <w:pStyle w:val="style4098"/>
              <w:spacing w:before="55" w:lineRule="auto" w:line="219"/>
              <w:ind w:left="447"/>
              <w:rPr>
                <w:sz w:val="17"/>
                <w:szCs w:val="17"/>
              </w:rPr>
            </w:pPr>
            <w:r>
              <w:rPr>
                <w:b/>
                <w:bCs/>
                <w:spacing w:val="-4"/>
                <w:sz w:val="17"/>
                <w:szCs w:val="17"/>
              </w:rPr>
              <w:t>特点</w:t>
            </w:r>
          </w:p>
        </w:tc>
        <w:tc>
          <w:tcPr>
            <w:tcW w:w="8086" w:type="dxa"/>
            <w:tcBorders/>
          </w:tcPr>
          <w:p w14:paraId="604B8679">
            <w:pPr>
              <w:pStyle w:val="style4098"/>
              <w:spacing w:before="102" w:lineRule="auto" w:line="219"/>
              <w:ind w:left="81"/>
              <w:rPr>
                <w:sz w:val="17"/>
                <w:szCs w:val="17"/>
              </w:rPr>
            </w:pPr>
            <w:r>
              <w:rPr>
                <w:sz w:val="17"/>
                <w:szCs w:val="17"/>
              </w:rPr>
              <w:t>治疗中气虚弱，寒热互结，升降失常的基础方，又是寒</w:t>
            </w:r>
            <w:r>
              <w:rPr>
                <w:spacing w:val="-1"/>
                <w:sz w:val="17"/>
                <w:szCs w:val="17"/>
              </w:rPr>
              <w:t>热平调，散结除痞的代表方</w:t>
            </w:r>
          </w:p>
          <w:p w14:paraId="A13E6AE8">
            <w:pPr>
              <w:pStyle w:val="style4098"/>
              <w:spacing w:before="86" w:lineRule="auto" w:line="276"/>
              <w:ind w:left="81" w:right="2"/>
              <w:rPr>
                <w:sz w:val="17"/>
                <w:szCs w:val="17"/>
              </w:rPr>
            </w:pPr>
            <w:r>
              <w:rPr>
                <w:sz w:val="17"/>
                <w:szCs w:val="17"/>
              </w:rPr>
              <w:t>体现</w:t>
            </w:r>
            <w:r>
              <w:rPr>
                <w:color w:val="00c4eb"/>
                <w:sz w:val="17"/>
                <w:szCs w:val="17"/>
              </w:rPr>
              <w:t>辛开苦降，寒热平调</w:t>
            </w:r>
            <w:r>
              <w:rPr>
                <w:sz w:val="17"/>
                <w:szCs w:val="17"/>
              </w:rPr>
              <w:t>法(半夏、干姜、黄芩、黄连),补泻兼</w:t>
            </w:r>
            <w:r>
              <w:rPr>
                <w:spacing w:val="-1"/>
                <w:sz w:val="17"/>
                <w:szCs w:val="17"/>
              </w:rPr>
              <w:t>用法。本方即小柴胡汤去柴胡、生姜，加黄</w:t>
            </w:r>
            <w:r>
              <w:rPr>
                <w:sz w:val="17"/>
                <w:szCs w:val="17"/>
              </w:rPr>
              <w:t xml:space="preserve">  </w:t>
            </w:r>
            <w:r>
              <w:rPr>
                <w:sz w:val="17"/>
                <w:szCs w:val="17"/>
              </w:rPr>
              <w:t>连、干姜而成。因无半表证，故去解表之柴胡、生姜，痞因寒热错杂而成，故加寒热平调之黄连、干姜，变</w:t>
            </w:r>
            <w:r>
              <w:rPr>
                <w:spacing w:val="1"/>
                <w:sz w:val="17"/>
                <w:szCs w:val="17"/>
              </w:rPr>
              <w:t xml:space="preserve"> </w:t>
            </w:r>
            <w:r>
              <w:rPr>
                <w:sz w:val="17"/>
                <w:szCs w:val="17"/>
              </w:rPr>
              <w:t>和解少阳之剂，而为调和肠胃之方。后世师其法，随证加减，广泛应用于中焦寒热</w:t>
            </w:r>
            <w:r>
              <w:rPr>
                <w:spacing w:val="-1"/>
                <w:sz w:val="17"/>
                <w:szCs w:val="17"/>
              </w:rPr>
              <w:t>错杂、升降失调诸症</w:t>
            </w:r>
          </w:p>
        </w:tc>
      </w:tr>
      <w:tr w14:paraId="977A8739">
        <w:tblPrEx/>
        <w:trPr>
          <w:trHeight w:val="1517" w:hRule="atLeast"/>
        </w:trPr>
        <w:tc>
          <w:tcPr>
            <w:tcW w:w="1254" w:type="dxa"/>
            <w:tcBorders/>
          </w:tcPr>
          <w:p w14:paraId="F431321E">
            <w:pPr>
              <w:pStyle w:val="style0"/>
              <w:spacing w:lineRule="auto" w:line="312"/>
              <w:rPr>
                <w:rFonts w:ascii="Arial"/>
                <w:sz w:val="21"/>
              </w:rPr>
            </w:pPr>
          </w:p>
          <w:p w14:paraId="9FA4CB2D">
            <w:pPr>
              <w:pStyle w:val="style0"/>
              <w:spacing w:lineRule="auto" w:line="312"/>
              <w:rPr>
                <w:rFonts w:ascii="Arial"/>
                <w:sz w:val="21"/>
              </w:rPr>
            </w:pPr>
          </w:p>
          <w:p w14:paraId="B30911E2">
            <w:pPr>
              <w:pStyle w:val="style4098"/>
              <w:spacing w:before="55" w:lineRule="auto" w:line="220"/>
              <w:ind w:left="447"/>
              <w:rPr>
                <w:sz w:val="17"/>
                <w:szCs w:val="17"/>
              </w:rPr>
            </w:pPr>
            <w:r>
              <w:rPr>
                <w:b/>
                <w:bCs/>
                <w:spacing w:val="-4"/>
                <w:sz w:val="17"/>
                <w:szCs w:val="17"/>
              </w:rPr>
              <w:t>方解</w:t>
            </w:r>
          </w:p>
        </w:tc>
        <w:tc>
          <w:tcPr>
            <w:tcW w:w="8086" w:type="dxa"/>
            <w:tcBorders/>
          </w:tcPr>
          <w:p w14:paraId="D361459B">
            <w:pPr>
              <w:pStyle w:val="style4098"/>
              <w:spacing w:before="113" w:lineRule="auto" w:line="219"/>
              <w:rPr>
                <w:sz w:val="17"/>
                <w:szCs w:val="17"/>
              </w:rPr>
            </w:pPr>
            <w:r>
              <w:rPr>
                <w:spacing w:val="-7"/>
                <w:sz w:val="17"/>
                <w:szCs w:val="17"/>
              </w:rPr>
              <w:t>【</w:t>
            </w:r>
            <w:r>
              <w:rPr>
                <w:spacing w:val="35"/>
                <w:w w:val="101"/>
                <w:sz w:val="17"/>
                <w:szCs w:val="17"/>
              </w:rPr>
              <w:t xml:space="preserve"> </w:t>
            </w:r>
            <w:r>
              <w:rPr>
                <w:spacing w:val="-7"/>
                <w:sz w:val="17"/>
                <w:szCs w:val="17"/>
              </w:rPr>
              <w:t>君 】</w:t>
            </w:r>
            <w:r>
              <w:rPr>
                <w:color w:val="00bae9"/>
                <w:spacing w:val="-7"/>
                <w:sz w:val="17"/>
                <w:szCs w:val="17"/>
              </w:rPr>
              <w:t>半夏</w:t>
            </w:r>
            <w:r>
              <w:rPr>
                <w:spacing w:val="-7"/>
                <w:sz w:val="17"/>
                <w:szCs w:val="17"/>
              </w:rPr>
              <w:t>：散结消痞，和胃降逆止呕</w:t>
            </w:r>
          </w:p>
          <w:p w14:paraId="C83BF2BC">
            <w:pPr>
              <w:pStyle w:val="style4098"/>
              <w:spacing w:before="67" w:lineRule="auto" w:line="217"/>
              <w:rPr>
                <w:sz w:val="17"/>
                <w:szCs w:val="17"/>
              </w:rPr>
            </w:pPr>
            <w:r>
              <w:rPr>
                <w:spacing w:val="-5"/>
                <w:sz w:val="17"/>
                <w:szCs w:val="17"/>
              </w:rPr>
              <w:t>【</w:t>
            </w:r>
            <w:r>
              <w:rPr>
                <w:spacing w:val="49"/>
                <w:sz w:val="17"/>
                <w:szCs w:val="17"/>
              </w:rPr>
              <w:t xml:space="preserve"> </w:t>
            </w:r>
            <w:r>
              <w:rPr>
                <w:spacing w:val="-5"/>
                <w:sz w:val="17"/>
                <w:szCs w:val="17"/>
              </w:rPr>
              <w:t>臣 】</w:t>
            </w:r>
            <w:r>
              <w:rPr>
                <w:color w:val="00b4eb"/>
                <w:spacing w:val="-5"/>
                <w:sz w:val="17"/>
                <w:szCs w:val="17"/>
              </w:rPr>
              <w:t>干姜：①温</w:t>
            </w:r>
            <w:r>
              <w:rPr>
                <w:spacing w:val="-5"/>
                <w:sz w:val="17"/>
                <w:szCs w:val="17"/>
              </w:rPr>
              <w:t>中散寒；②助半夏温胃消痞以和阴</w:t>
            </w:r>
          </w:p>
          <w:p w14:paraId="5230B569">
            <w:pPr>
              <w:pStyle w:val="style4098"/>
              <w:spacing w:before="82" w:lineRule="auto" w:line="219"/>
              <w:ind w:left="491"/>
              <w:rPr>
                <w:sz w:val="17"/>
                <w:szCs w:val="17"/>
              </w:rPr>
            </w:pPr>
            <w:r>
              <w:rPr>
                <w:color w:val="00c6ed"/>
                <w:spacing w:val="-1"/>
                <w:sz w:val="17"/>
                <w:szCs w:val="17"/>
              </w:rPr>
              <w:t>黄连、黄芩：泄</w:t>
            </w:r>
            <w:r>
              <w:rPr>
                <w:spacing w:val="-1"/>
                <w:sz w:val="17"/>
                <w:szCs w:val="17"/>
              </w:rPr>
              <w:t>里热以和阳开痞。</w:t>
            </w:r>
            <w:r>
              <w:rPr>
                <w:color w:val="00b4eb"/>
                <w:spacing w:val="-1"/>
                <w:sz w:val="17"/>
                <w:szCs w:val="17"/>
              </w:rPr>
              <w:t>君臣相配；寒</w:t>
            </w:r>
            <w:r>
              <w:rPr>
                <w:spacing w:val="-1"/>
                <w:sz w:val="17"/>
                <w:szCs w:val="17"/>
              </w:rPr>
              <w:t>热平调，辛开苦降</w:t>
            </w:r>
          </w:p>
          <w:p w14:paraId="9318DCE6">
            <w:pPr>
              <w:pStyle w:val="style4098"/>
              <w:spacing w:before="95" w:lineRule="auto" w:line="261"/>
              <w:ind w:firstLine="9"/>
              <w:rPr>
                <w:sz w:val="17"/>
                <w:szCs w:val="17"/>
              </w:rPr>
            </w:pPr>
            <w:r>
              <w:rPr>
                <w:spacing w:val="-8"/>
                <w:sz w:val="17"/>
                <w:szCs w:val="17"/>
              </w:rPr>
              <w:t>【 佐 】</w:t>
            </w:r>
            <w:r>
              <w:rPr>
                <w:color w:val="00bceb"/>
                <w:spacing w:val="-8"/>
                <w:sz w:val="17"/>
                <w:szCs w:val="17"/>
              </w:rPr>
              <w:t>人参、大枣、甘草；</w:t>
            </w:r>
            <w:r>
              <w:rPr>
                <w:spacing w:val="-8"/>
                <w:sz w:val="17"/>
                <w:szCs w:val="17"/>
              </w:rPr>
              <w:t>①健脾益气，补虚和中</w:t>
            </w:r>
            <w:r>
              <w:rPr>
                <w:spacing w:val="-9"/>
                <w:sz w:val="17"/>
                <w:szCs w:val="17"/>
              </w:rPr>
              <w:t>；②兼生津液；③既防芩、连苦寒伤阳，又防夏、姜辛热伤阴</w:t>
            </w:r>
            <w:r>
              <w:rPr>
                <w:sz w:val="17"/>
                <w:szCs w:val="17"/>
              </w:rPr>
              <w:t xml:space="preserve"> </w:t>
            </w:r>
            <w:r>
              <w:rPr>
                <w:spacing w:val="-14"/>
                <w:sz w:val="17"/>
                <w:szCs w:val="17"/>
              </w:rPr>
              <w:t>【 佐</w:t>
            </w:r>
            <w:r>
              <w:rPr>
                <w:spacing w:val="-22"/>
                <w:sz w:val="17"/>
                <w:szCs w:val="17"/>
              </w:rPr>
              <w:t xml:space="preserve"> </w:t>
            </w:r>
            <w:r>
              <w:rPr>
                <w:spacing w:val="-14"/>
                <w:sz w:val="17"/>
                <w:szCs w:val="17"/>
              </w:rPr>
              <w:t>使</w:t>
            </w:r>
            <w:r>
              <w:rPr>
                <w:spacing w:val="-29"/>
                <w:sz w:val="17"/>
                <w:szCs w:val="17"/>
              </w:rPr>
              <w:t xml:space="preserve"> </w:t>
            </w:r>
            <w:r>
              <w:rPr>
                <w:spacing w:val="-14"/>
                <w:sz w:val="17"/>
                <w:szCs w:val="17"/>
              </w:rPr>
              <w:t>】</w:t>
            </w:r>
            <w:r>
              <w:rPr>
                <w:color w:val="00b4eb"/>
                <w:spacing w:val="-14"/>
                <w:sz w:val="17"/>
                <w:szCs w:val="17"/>
              </w:rPr>
              <w:t>炙</w:t>
            </w:r>
            <w:r>
              <w:rPr>
                <w:color w:val="00b4eb"/>
                <w:spacing w:val="-34"/>
                <w:sz w:val="17"/>
                <w:szCs w:val="17"/>
              </w:rPr>
              <w:t xml:space="preserve"> </w:t>
            </w:r>
            <w:r>
              <w:rPr>
                <w:color w:val="00b4eb"/>
                <w:spacing w:val="-14"/>
                <w:sz w:val="17"/>
                <w:szCs w:val="17"/>
              </w:rPr>
              <w:t>甘</w:t>
            </w:r>
            <w:r>
              <w:rPr>
                <w:color w:val="00b4eb"/>
                <w:spacing w:val="-33"/>
                <w:sz w:val="17"/>
                <w:szCs w:val="17"/>
              </w:rPr>
              <w:t xml:space="preserve"> </w:t>
            </w:r>
            <w:r>
              <w:rPr>
                <w:color w:val="00b4eb"/>
                <w:spacing w:val="-14"/>
                <w:sz w:val="17"/>
                <w:szCs w:val="17"/>
              </w:rPr>
              <w:t>草</w:t>
            </w:r>
            <w:r>
              <w:rPr>
                <w:color w:val="00b4eb"/>
                <w:spacing w:val="-41"/>
                <w:sz w:val="17"/>
                <w:szCs w:val="17"/>
              </w:rPr>
              <w:t xml:space="preserve"> </w:t>
            </w:r>
            <w:r>
              <w:rPr>
                <w:color w:val="00b4eb"/>
                <w:spacing w:val="-14"/>
                <w:sz w:val="17"/>
                <w:szCs w:val="17"/>
              </w:rPr>
              <w:t>：</w:t>
            </w:r>
            <w:r>
              <w:rPr>
                <w:spacing w:val="-14"/>
                <w:sz w:val="17"/>
                <w:szCs w:val="17"/>
              </w:rPr>
              <w:t>①补脾和中；②调和诸药</w:t>
            </w:r>
          </w:p>
        </w:tc>
      </w:tr>
      <w:tr w14:paraId="4031D1E2">
        <w:tblPrEx/>
        <w:trPr>
          <w:trHeight w:val="354" w:hRule="atLeast"/>
        </w:trPr>
        <w:tc>
          <w:tcPr>
            <w:tcW w:w="1254" w:type="dxa"/>
            <w:tcBorders/>
          </w:tcPr>
          <w:p w14:paraId="C6CFA58F">
            <w:pPr>
              <w:pStyle w:val="style4098"/>
              <w:spacing w:before="95" w:lineRule="auto" w:line="219"/>
              <w:ind w:left="277"/>
              <w:rPr>
                <w:sz w:val="17"/>
                <w:szCs w:val="17"/>
              </w:rPr>
            </w:pPr>
            <w:r>
              <w:rPr>
                <w:b/>
                <w:bCs/>
                <w:spacing w:val="-4"/>
                <w:sz w:val="17"/>
                <w:szCs w:val="17"/>
              </w:rPr>
              <w:t>配伍特点</w:t>
            </w:r>
          </w:p>
        </w:tc>
        <w:tc>
          <w:tcPr>
            <w:tcW w:w="8086" w:type="dxa"/>
            <w:tcBorders/>
          </w:tcPr>
          <w:p w14:paraId="01361E76">
            <w:pPr>
              <w:pStyle w:val="style4098"/>
              <w:spacing w:before="98" w:lineRule="auto" w:line="219"/>
              <w:ind w:left="81"/>
              <w:rPr>
                <w:sz w:val="17"/>
                <w:szCs w:val="17"/>
              </w:rPr>
            </w:pPr>
            <w:r>
              <w:rPr>
                <w:sz w:val="17"/>
                <w:szCs w:val="17"/>
              </w:rPr>
              <w:t>寒热并用以和其阴阳，辛苦合用以复其升降，</w:t>
            </w:r>
            <w:r>
              <w:rPr>
                <w:spacing w:val="-1"/>
                <w:sz w:val="17"/>
                <w:szCs w:val="17"/>
              </w:rPr>
              <w:t>补泻兼施以调其虚实</w:t>
            </w:r>
          </w:p>
        </w:tc>
      </w:tr>
    </w:tbl>
    <w:p w14:paraId="46FE1093">
      <w:pPr>
        <w:pStyle w:val="style66"/>
        <w:spacing w:lineRule="auto" w:line="14"/>
        <w:rPr>
          <w:sz w:val="2"/>
        </w:rPr>
      </w:pPr>
    </w:p>
    <w:p w14:paraId="FD1312DE">
      <w:pPr>
        <w:pStyle w:val="style0"/>
        <w:spacing w:lineRule="auto" w:line="14"/>
        <w:rPr>
          <w:sz w:val="2"/>
          <w:szCs w:val="2"/>
        </w:rPr>
        <w:sectPr>
          <w:type w:val="continuous"/>
          <w:pgSz w:w="12050" w:h="16940" w:orient="portrait"/>
          <w:pgMar w:top="969" w:right="1434" w:bottom="1614" w:left="1180" w:header="0" w:footer="1347" w:gutter="0"/>
          <w:cols w:equalWidth="0" w:num="1">
            <w:col w:w="9435"/>
          </w:cols>
        </w:sectPr>
      </w:pPr>
    </w:p>
    <w:p w14:paraId="379DEAFE">
      <w:pPr>
        <w:pStyle w:val="style0"/>
        <w:spacing w:before="178" w:lineRule="auto" w:line="217"/>
        <w:ind w:left="3988"/>
        <w:rPr>
          <w:rFonts w:ascii="SimHei" w:cs="SimHei" w:eastAsia="SimHei" w:hAnsi="SimHei"/>
          <w:sz w:val="22"/>
          <w:szCs w:val="22"/>
        </w:rPr>
      </w:pPr>
      <w:r>
        <w:rPr/>
        <w:drawing>
          <wp:anchor distT="0" distB="0" distL="0" distR="0" simplePos="false" relativeHeight="22" behindDoc="false" locked="false" layoutInCell="false" allowOverlap="true">
            <wp:simplePos x="0" y="0"/>
            <wp:positionH relativeFrom="page">
              <wp:posOffset>5975377</wp:posOffset>
            </wp:positionH>
            <wp:positionV relativeFrom="page">
              <wp:posOffset>717528</wp:posOffset>
            </wp:positionV>
            <wp:extent cx="882598" cy="361970"/>
            <wp:effectExtent l="0" t="0" r="0" b="0"/>
            <wp:wrapNone/>
            <wp:docPr id="1115" name="IM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 56"/>
                    <pic:cNvPicPr/>
                  </pic:nvPicPr>
                  <pic:blipFill>
                    <a:blip r:embed="rId69" cstate="print"/>
                    <a:srcRect l="0" t="0" r="0" b="0"/>
                    <a:stretch/>
                  </pic:blipFill>
                  <pic:spPr>
                    <a:xfrm rot="0">
                      <a:off x="0" y="0"/>
                      <a:ext cx="882598" cy="361970"/>
                    </a:xfrm>
                    <a:prstGeom prst="rect"/>
                  </pic:spPr>
                </pic:pic>
              </a:graphicData>
            </a:graphic>
          </wp:anchor>
        </w:drawing>
      </w:r>
      <w:r>
        <w:rPr>
          <w:rFonts w:ascii="SimHei" w:cs="SimHei" w:eastAsia="SimHei" w:hAnsi="SimHei"/>
          <w:b/>
          <w:bCs/>
          <w:spacing w:val="10"/>
          <w:sz w:val="22"/>
          <w:szCs w:val="22"/>
        </w:rPr>
        <w:t>第四部分</w:t>
      </w:r>
      <w:r>
        <w:rPr>
          <w:rFonts w:ascii="SimHei" w:cs="SimHei" w:eastAsia="SimHei" w:hAnsi="SimHei"/>
          <w:spacing w:val="4"/>
          <w:sz w:val="22"/>
          <w:szCs w:val="22"/>
        </w:rPr>
        <w:t xml:space="preserve">  </w:t>
      </w:r>
      <w:r>
        <w:rPr>
          <w:rFonts w:ascii="SimHei" w:cs="SimHei" w:eastAsia="SimHei" w:hAnsi="SimHei"/>
          <w:b/>
          <w:bCs/>
          <w:spacing w:val="10"/>
          <w:sz w:val="22"/>
          <w:szCs w:val="22"/>
        </w:rPr>
        <w:t>方剂学|第十二章</w:t>
      </w:r>
      <w:r>
        <w:rPr>
          <w:rFonts w:ascii="SimHei" w:cs="SimHei" w:eastAsia="SimHei" w:hAnsi="SimHei"/>
          <w:spacing w:val="108"/>
          <w:sz w:val="22"/>
          <w:szCs w:val="22"/>
        </w:rPr>
        <w:t xml:space="preserve"> </w:t>
      </w:r>
      <w:r>
        <w:rPr>
          <w:rFonts w:ascii="SimHei" w:cs="SimHei" w:eastAsia="SimHei" w:hAnsi="SimHei"/>
          <w:b/>
          <w:bCs/>
          <w:spacing w:val="10"/>
          <w:sz w:val="22"/>
          <w:szCs w:val="22"/>
        </w:rPr>
        <w:t>清热剂</w:t>
      </w:r>
    </w:p>
    <w:p w14:paraId="BBCB1835">
      <w:pPr>
        <w:pStyle w:val="style0"/>
        <w:spacing w:before="73"/>
        <w:rPr/>
      </w:pPr>
    </w:p>
    <w:p w14:paraId="6F410C3D">
      <w:pPr>
        <w:pStyle w:val="style0"/>
        <w:spacing w:before="72"/>
        <w:rPr/>
      </w:pPr>
    </w:p>
    <w:tbl>
      <w:tblPr>
        <w:tblStyle w:val="style4097"/>
        <w:tblW w:w="9340" w:type="dxa"/>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7"/>
      </w:tblGrid>
      <w:tr w14:paraId="FA116C31">
        <w:trPr>
          <w:trHeight w:val="364" w:hRule="atLeast"/>
        </w:trPr>
        <w:tc>
          <w:tcPr>
            <w:tcW w:w="9340" w:type="dxa"/>
            <w:gridSpan w:val="2"/>
            <w:tcBorders/>
            <w:shd w:val="clear" w:color="auto" w:fill="01a3f2"/>
          </w:tcPr>
          <w:p w14:paraId="260B2DFF">
            <w:pPr>
              <w:pStyle w:val="style4098"/>
              <w:spacing w:before="90" w:lineRule="auto" w:line="220"/>
              <w:ind w:left="4217"/>
              <w:rPr/>
            </w:pPr>
            <w:r>
              <w:rPr>
                <w:b/>
                <w:bCs/>
                <w:color w:val="ffffff"/>
                <w:spacing w:val="-4"/>
              </w:rPr>
              <w:t>半夏泻心汤</w:t>
            </w:r>
          </w:p>
        </w:tc>
      </w:tr>
      <w:tr w14:paraId="58A462C7">
        <w:tblPrEx/>
        <w:trPr>
          <w:trHeight w:val="1608" w:hRule="atLeast"/>
        </w:trPr>
        <w:tc>
          <w:tcPr>
            <w:tcW w:w="1253" w:type="dxa"/>
            <w:tcBorders/>
          </w:tcPr>
          <w:p w14:paraId="E5085BE6">
            <w:pPr>
              <w:pStyle w:val="style0"/>
              <w:spacing w:lineRule="auto" w:line="327"/>
              <w:rPr>
                <w:rFonts w:ascii="Arial"/>
                <w:sz w:val="21"/>
              </w:rPr>
            </w:pPr>
          </w:p>
          <w:p w14:paraId="0297ECC4">
            <w:pPr>
              <w:pStyle w:val="style0"/>
              <w:spacing w:lineRule="auto" w:line="327"/>
              <w:rPr>
                <w:rFonts w:ascii="Arial"/>
                <w:sz w:val="21"/>
              </w:rPr>
            </w:pPr>
          </w:p>
          <w:p w14:paraId="284251BD">
            <w:pPr>
              <w:pStyle w:val="style4098"/>
              <w:spacing w:before="58" w:lineRule="auto" w:line="221"/>
              <w:ind w:left="257"/>
              <w:rPr/>
            </w:pPr>
            <w:r>
              <w:rPr>
                <w:b/>
                <w:bCs/>
                <w:spacing w:val="2"/>
              </w:rPr>
              <w:t>加减应用</w:t>
            </w:r>
          </w:p>
        </w:tc>
        <w:tc>
          <w:tcPr>
            <w:tcW w:w="8087" w:type="dxa"/>
            <w:tcBorders/>
          </w:tcPr>
          <w:p w14:paraId="FE6D832F">
            <w:pPr>
              <w:pStyle w:val="style4098"/>
              <w:spacing w:before="97" w:lineRule="auto" w:line="219"/>
              <w:jc w:val="right"/>
              <w:rPr/>
            </w:pPr>
            <w:r>
              <w:rPr>
                <w:color w:val="007dab"/>
                <w:spacing w:val="-4"/>
              </w:rPr>
              <w:t>1.生姜泻心汤(减干姜二两，加生姜四两):功用和胃消痞，宣散水气，主治水热互结痞证，症见：心下痞</w:t>
            </w:r>
          </w:p>
          <w:p w14:paraId="09FAE11D">
            <w:pPr>
              <w:pStyle w:val="style4098"/>
              <w:spacing w:before="46" w:lineRule="auto" w:line="219"/>
              <w:ind w:left="71"/>
              <w:rPr/>
            </w:pPr>
            <w:r>
              <w:rPr>
                <w:spacing w:val="1"/>
              </w:rPr>
              <w:t>硬，干噫食臭，腹中雷鸣下利</w:t>
            </w:r>
          </w:p>
          <w:p w14:paraId="75C208C0">
            <w:pPr>
              <w:pStyle w:val="style4098"/>
              <w:spacing w:before="17" w:lineRule="auto" w:line="237"/>
              <w:ind w:left="71"/>
              <w:rPr/>
            </w:pPr>
            <w:r>
              <w:rPr>
                <w:color w:val="00acea"/>
                <w:spacing w:val="-4"/>
              </w:rPr>
              <w:t>2</w:t>
            </w:r>
            <w:r>
              <w:rPr>
                <w:spacing w:val="-4"/>
              </w:rPr>
              <w:t>.</w:t>
            </w:r>
            <w:r>
              <w:rPr>
                <w:color w:val="00b5ec"/>
                <w:spacing w:val="-4"/>
              </w:rPr>
              <w:t>甘草泻心汤(加重炙甘草用量</w:t>
            </w:r>
            <w:r>
              <w:rPr>
                <w:spacing w:val="-4"/>
              </w:rPr>
              <w:t>：</w:t>
            </w:r>
            <w:r>
              <w:rPr>
                <w:color w:val="00b4eb"/>
                <w:spacing w:val="-4"/>
              </w:rPr>
              <w:t>四两):</w:t>
            </w:r>
            <w:r>
              <w:rPr>
                <w:spacing w:val="-4"/>
              </w:rPr>
              <w:t>功用和胃补中，降逆消痞，主治胃气虚弱痞证，症见：下利日数</w:t>
            </w:r>
            <w:r>
              <w:rPr>
                <w:spacing w:val="6"/>
              </w:rPr>
              <w:t xml:space="preserve"> </w:t>
            </w:r>
            <w:r>
              <w:rPr>
                <w:spacing w:val="-1"/>
              </w:rPr>
              <w:t>十行，谷不化，腹中雷鸣，心下痞硬而满，干呕，心烦不得安</w:t>
            </w:r>
          </w:p>
          <w:p w14:paraId="1054A597">
            <w:pPr>
              <w:pStyle w:val="style4098"/>
              <w:spacing w:before="37" w:lineRule="auto" w:line="238"/>
              <w:ind w:left="71"/>
              <w:rPr/>
            </w:pPr>
            <w:r>
              <w:rPr>
                <w:color w:val="00a9e6"/>
                <w:spacing w:val="-7"/>
              </w:rPr>
              <w:t>3</w:t>
            </w:r>
            <w:r>
              <w:rPr>
                <w:spacing w:val="-7"/>
              </w:rPr>
              <w:t>.</w:t>
            </w:r>
            <w:r>
              <w:rPr>
                <w:color w:val="00bae9"/>
                <w:spacing w:val="-7"/>
              </w:rPr>
              <w:t>黄连汤(加黄连二两，黄芩易为桂枝):</w:t>
            </w:r>
            <w:r>
              <w:rPr>
                <w:spacing w:val="-7"/>
              </w:rPr>
              <w:t>功用寒热并调</w:t>
            </w:r>
            <w:r>
              <w:rPr>
                <w:spacing w:val="-8"/>
              </w:rPr>
              <w:t>，和胃降逆，主治胃热肠寒证，症见：腹中痛，心烦</w:t>
            </w:r>
            <w:r>
              <w:t xml:space="preserve"> </w:t>
            </w:r>
            <w:r>
              <w:rPr>
                <w:spacing w:val="-2"/>
              </w:rPr>
              <w:t>不得安，欲呕吐者</w:t>
            </w:r>
          </w:p>
        </w:tc>
      </w:tr>
      <w:tr w14:paraId="794AA769">
        <w:tblPrEx/>
        <w:trPr>
          <w:trHeight w:val="349" w:hRule="atLeast"/>
        </w:trPr>
        <w:tc>
          <w:tcPr>
            <w:tcW w:w="1253" w:type="dxa"/>
            <w:tcBorders/>
          </w:tcPr>
          <w:p w14:paraId="7DDFB208">
            <w:pPr>
              <w:pStyle w:val="style4098"/>
              <w:spacing w:before="88" w:lineRule="auto" w:line="220"/>
              <w:ind w:left="257"/>
              <w:rPr/>
            </w:pPr>
            <w:r>
              <w:rPr>
                <w:b/>
                <w:bCs/>
                <w:spacing w:val="-4"/>
              </w:rPr>
              <w:t>注意事项</w:t>
            </w:r>
          </w:p>
        </w:tc>
        <w:tc>
          <w:tcPr>
            <w:tcW w:w="8087" w:type="dxa"/>
            <w:tcBorders/>
          </w:tcPr>
          <w:p w14:paraId="88DFBE23">
            <w:pPr>
              <w:pStyle w:val="style4098"/>
              <w:spacing w:before="89" w:lineRule="auto" w:line="219"/>
              <w:ind w:left="71"/>
              <w:rPr/>
            </w:pPr>
            <w:r>
              <w:rPr>
                <w:spacing w:val="1"/>
              </w:rPr>
              <w:t>脾胃阴虚证者忌用。本方主治虚实互见之证，</w:t>
            </w:r>
            <w:r>
              <w:t>若因气滞或食积所致的心下痞满，不宜使用</w:t>
            </w:r>
          </w:p>
        </w:tc>
      </w:tr>
      <w:tr w14:paraId="2C84F970">
        <w:tblPrEx/>
        <w:trPr>
          <w:trHeight w:val="350" w:hRule="atLeast"/>
        </w:trPr>
        <w:tc>
          <w:tcPr>
            <w:tcW w:w="9340" w:type="dxa"/>
            <w:gridSpan w:val="2"/>
            <w:tcBorders/>
            <w:shd w:val="clear" w:color="auto" w:fill="00abf6"/>
          </w:tcPr>
          <w:p w14:paraId="5E403351">
            <w:pPr>
              <w:pStyle w:val="style4098"/>
              <w:spacing w:before="89" w:lineRule="auto" w:line="221"/>
              <w:ind w:left="4217"/>
              <w:rPr/>
            </w:pPr>
            <w:r>
              <w:rPr>
                <w:b/>
                <w:bCs/>
                <w:color w:val="ffffff"/>
                <w:spacing w:val="-4"/>
              </w:rPr>
              <w:t>生善泻心汤</w:t>
            </w:r>
          </w:p>
        </w:tc>
      </w:tr>
      <w:tr w14:paraId="A3F95476">
        <w:tblPrEx/>
        <w:trPr>
          <w:trHeight w:val="350" w:hRule="atLeast"/>
        </w:trPr>
        <w:tc>
          <w:tcPr>
            <w:tcW w:w="1253" w:type="dxa"/>
            <w:tcBorders/>
          </w:tcPr>
          <w:p w14:paraId="E56348B2">
            <w:pPr>
              <w:pStyle w:val="style4098"/>
              <w:spacing w:before="87" w:lineRule="auto" w:line="219"/>
              <w:ind w:left="437"/>
              <w:rPr/>
            </w:pPr>
            <w:r>
              <w:rPr>
                <w:b/>
                <w:bCs/>
                <w:spacing w:val="-4"/>
              </w:rPr>
              <w:t>方歌</w:t>
            </w:r>
          </w:p>
        </w:tc>
        <w:tc>
          <w:tcPr>
            <w:tcW w:w="8087" w:type="dxa"/>
            <w:tcBorders/>
          </w:tcPr>
          <w:p w14:paraId="112EABA0">
            <w:pPr>
              <w:pStyle w:val="style4098"/>
              <w:spacing w:before="90" w:lineRule="auto" w:line="219"/>
              <w:ind w:left="71"/>
              <w:rPr/>
            </w:pPr>
            <w:r>
              <w:t>生姜泻心生干姜，炙草参枣夏芩连，和胃消痞散水气，水热互结痞硬良</w:t>
            </w:r>
          </w:p>
        </w:tc>
      </w:tr>
      <w:tr w14:paraId="FB33285C">
        <w:tblPrEx/>
        <w:trPr>
          <w:trHeight w:val="350" w:hRule="atLeast"/>
        </w:trPr>
        <w:tc>
          <w:tcPr>
            <w:tcW w:w="1253" w:type="dxa"/>
            <w:tcBorders/>
          </w:tcPr>
          <w:p w14:paraId="D40C3BDC">
            <w:pPr>
              <w:pStyle w:val="style4098"/>
              <w:spacing w:before="89" w:lineRule="auto" w:line="221"/>
              <w:ind w:left="437"/>
              <w:rPr/>
            </w:pPr>
            <w:r>
              <w:rPr>
                <w:b/>
                <w:bCs/>
                <w:spacing w:val="-5"/>
              </w:rPr>
              <w:t>组成</w:t>
            </w:r>
          </w:p>
        </w:tc>
        <w:tc>
          <w:tcPr>
            <w:tcW w:w="8087" w:type="dxa"/>
            <w:tcBorders/>
          </w:tcPr>
          <w:p w14:paraId="B0A0B6E2">
            <w:pPr>
              <w:pStyle w:val="style4098"/>
              <w:spacing w:before="90" w:lineRule="auto" w:line="219"/>
              <w:ind w:left="71"/>
              <w:rPr/>
            </w:pPr>
            <w:r>
              <w:rPr>
                <w:color w:val="00b3e9"/>
              </w:rPr>
              <w:t>生姜</w:t>
            </w:r>
            <w:r>
              <w:t xml:space="preserve">四两 </w:t>
            </w:r>
            <w:r>
              <w:rPr>
                <w:color w:val="00acea"/>
              </w:rPr>
              <w:t>炙甘草</w:t>
            </w:r>
            <w:r>
              <w:t xml:space="preserve">三两 </w:t>
            </w:r>
            <w:r>
              <w:rPr>
                <w:color w:val="00a9e6"/>
              </w:rPr>
              <w:t>人参</w:t>
            </w:r>
            <w:r>
              <w:t xml:space="preserve">三两 </w:t>
            </w:r>
            <w:r>
              <w:rPr>
                <w:color w:val="00b3e9"/>
              </w:rPr>
              <w:t>干姜</w:t>
            </w:r>
            <w:r>
              <w:t xml:space="preserve">一两 </w:t>
            </w:r>
            <w:r>
              <w:rPr>
                <w:color w:val="00abe9"/>
              </w:rPr>
              <w:t>黄芩</w:t>
            </w:r>
            <w:r>
              <w:rPr>
                <w:spacing w:val="-1"/>
              </w:rPr>
              <w:t xml:space="preserve">三两 </w:t>
            </w:r>
            <w:r>
              <w:rPr>
                <w:color w:val="00afe4"/>
                <w:spacing w:val="-1"/>
              </w:rPr>
              <w:t>半夏</w:t>
            </w:r>
            <w:r>
              <w:rPr>
                <w:spacing w:val="-1"/>
              </w:rPr>
              <w:t xml:space="preserve">半升 </w:t>
            </w:r>
            <w:r>
              <w:rPr>
                <w:color w:val="00b9e7"/>
                <w:spacing w:val="-1"/>
              </w:rPr>
              <w:t>黄连一</w:t>
            </w:r>
            <w:r>
              <w:rPr>
                <w:spacing w:val="-1"/>
              </w:rPr>
              <w:t>两</w:t>
            </w:r>
            <w:r>
              <w:rPr>
                <w:spacing w:val="8"/>
              </w:rPr>
              <w:t xml:space="preserve"> </w:t>
            </w:r>
            <w:r>
              <w:rPr>
                <w:color w:val="00ace1"/>
                <w:spacing w:val="-1"/>
              </w:rPr>
              <w:t>大枣</w:t>
            </w:r>
            <w:r>
              <w:rPr>
                <w:spacing w:val="-1"/>
              </w:rPr>
              <w:t>十二枚</w:t>
            </w:r>
          </w:p>
        </w:tc>
      </w:tr>
      <w:tr w14:paraId="1892B463">
        <w:tblPrEx/>
        <w:trPr>
          <w:trHeight w:val="350" w:hRule="atLeast"/>
        </w:trPr>
        <w:tc>
          <w:tcPr>
            <w:tcW w:w="1253" w:type="dxa"/>
            <w:tcBorders/>
          </w:tcPr>
          <w:p w14:paraId="0D30B147">
            <w:pPr>
              <w:pStyle w:val="style4098"/>
              <w:spacing w:before="89" w:lineRule="auto" w:line="221"/>
              <w:ind w:left="437"/>
              <w:rPr/>
            </w:pPr>
            <w:r>
              <w:rPr>
                <w:b/>
                <w:bCs/>
                <w:spacing w:val="-5"/>
              </w:rPr>
              <w:t>用法</w:t>
            </w:r>
          </w:p>
        </w:tc>
        <w:tc>
          <w:tcPr>
            <w:tcW w:w="8087" w:type="dxa"/>
            <w:tcBorders/>
          </w:tcPr>
          <w:p w14:paraId="45D76B5D">
            <w:pPr>
              <w:pStyle w:val="style4098"/>
              <w:spacing w:before="91" w:lineRule="auto" w:line="219"/>
              <w:ind w:left="71"/>
              <w:rPr/>
            </w:pPr>
            <w:r>
              <w:t>上八味，以水一斗，煮取六升，去滓，再煎，取三</w:t>
            </w:r>
            <w:r>
              <w:rPr>
                <w:spacing w:val="-1"/>
              </w:rPr>
              <w:t>升，温服一升，日三服</w:t>
            </w:r>
          </w:p>
        </w:tc>
      </w:tr>
      <w:tr w14:paraId="261489D9">
        <w:tblPrEx/>
        <w:trPr>
          <w:trHeight w:val="360" w:hRule="atLeast"/>
        </w:trPr>
        <w:tc>
          <w:tcPr>
            <w:tcW w:w="1253" w:type="dxa"/>
            <w:tcBorders/>
          </w:tcPr>
          <w:p w14:paraId="E66901E7">
            <w:pPr>
              <w:pStyle w:val="style4098"/>
              <w:spacing w:before="89" w:lineRule="auto" w:line="221"/>
              <w:ind w:left="437"/>
              <w:rPr/>
            </w:pPr>
            <w:r>
              <w:rPr>
                <w:b/>
                <w:bCs/>
                <w:spacing w:val="6"/>
              </w:rPr>
              <w:t>功用</w:t>
            </w:r>
          </w:p>
        </w:tc>
        <w:tc>
          <w:tcPr>
            <w:tcW w:w="8087" w:type="dxa"/>
            <w:tcBorders/>
          </w:tcPr>
          <w:p w14:paraId="9B972E2C">
            <w:pPr>
              <w:pStyle w:val="style4098"/>
              <w:spacing w:before="90" w:lineRule="auto" w:line="219"/>
              <w:ind w:left="71"/>
              <w:rPr/>
            </w:pPr>
            <w:r>
              <w:rPr>
                <w:color w:val="00b4eb"/>
                <w:spacing w:val="1"/>
              </w:rPr>
              <w:t>和胃消痞，宣散水气</w:t>
            </w:r>
            <w:r>
              <w:rPr>
                <w:spacing w:val="1"/>
              </w:rPr>
              <w:t>(和胃消痞，散结除水)</w:t>
            </w:r>
          </w:p>
        </w:tc>
      </w:tr>
      <w:tr w14:paraId="62F013AF">
        <w:tblPrEx/>
        <w:trPr>
          <w:trHeight w:val="350" w:hRule="atLeast"/>
        </w:trPr>
        <w:tc>
          <w:tcPr>
            <w:tcW w:w="1253" w:type="dxa"/>
            <w:tcBorders/>
          </w:tcPr>
          <w:p w14:paraId="30A2AF85">
            <w:pPr>
              <w:pStyle w:val="style4098"/>
              <w:spacing w:before="94" w:lineRule="auto" w:line="224"/>
              <w:ind w:left="437"/>
              <w:rPr/>
            </w:pPr>
            <w:r>
              <w:rPr>
                <w:b/>
                <w:bCs/>
                <w:spacing w:val="-5"/>
              </w:rPr>
              <w:t>主治</w:t>
            </w:r>
          </w:p>
        </w:tc>
        <w:tc>
          <w:tcPr>
            <w:tcW w:w="8087" w:type="dxa"/>
            <w:tcBorders/>
          </w:tcPr>
          <w:p w14:paraId="C3A450B7">
            <w:pPr>
              <w:pStyle w:val="style4098"/>
              <w:spacing w:before="90" w:lineRule="auto" w:line="219"/>
              <w:ind w:left="71"/>
              <w:rPr/>
            </w:pPr>
            <w:r>
              <w:rPr>
                <w:color w:val="00b3ea"/>
              </w:rPr>
              <w:t>水热互结痞证。</w:t>
            </w:r>
            <w:r>
              <w:t>症见心下痞硬，干噫食臭，腹中雷鸣下利</w:t>
            </w:r>
          </w:p>
        </w:tc>
      </w:tr>
      <w:tr w14:paraId="B83F6DA6">
        <w:tblPrEx/>
        <w:trPr>
          <w:trHeight w:val="529" w:hRule="atLeast"/>
        </w:trPr>
        <w:tc>
          <w:tcPr>
            <w:tcW w:w="1253" w:type="dxa"/>
            <w:tcBorders/>
          </w:tcPr>
          <w:p w14:paraId="1CDD5491">
            <w:pPr>
              <w:pStyle w:val="style4098"/>
              <w:spacing w:before="178" w:lineRule="auto" w:line="219"/>
              <w:ind w:left="257"/>
              <w:rPr/>
            </w:pPr>
            <w:r>
              <w:rPr>
                <w:b/>
                <w:bCs/>
                <w:spacing w:val="-4"/>
              </w:rPr>
              <w:t>配伍特点</w:t>
            </w:r>
          </w:p>
        </w:tc>
        <w:tc>
          <w:tcPr>
            <w:tcW w:w="8087" w:type="dxa"/>
            <w:tcBorders/>
          </w:tcPr>
          <w:p w14:paraId="E2E45354">
            <w:pPr>
              <w:pStyle w:val="style4098"/>
              <w:spacing w:before="51"/>
              <w:ind w:left="71" w:firstLine="39"/>
              <w:rPr/>
            </w:pPr>
            <w:r>
              <w:rPr>
                <w:spacing w:val="-7"/>
              </w:rPr>
              <w:t>辛开苦降，寒热并调。重用生姜，取其和胃降逆，宣散水气而消痞满，配合辛开苦降、补益脾胃之品，故</w:t>
            </w:r>
            <w:r>
              <w:rPr>
                <w:spacing w:val="6"/>
              </w:rPr>
              <w:t xml:space="preserve"> </w:t>
            </w:r>
            <w:r>
              <w:t>能用治水热互结于中焦、脾胃升降失常所致的痞证</w:t>
            </w:r>
          </w:p>
        </w:tc>
      </w:tr>
      <w:tr w14:paraId="A0FCB1BE">
        <w:tblPrEx/>
        <w:trPr>
          <w:trHeight w:val="529" w:hRule="atLeast"/>
        </w:trPr>
        <w:tc>
          <w:tcPr>
            <w:tcW w:w="1253" w:type="dxa"/>
            <w:tcBorders/>
          </w:tcPr>
          <w:p w14:paraId="B625E1D1">
            <w:pPr>
              <w:pStyle w:val="style4098"/>
              <w:spacing w:before="183" w:lineRule="auto" w:line="224"/>
              <w:ind w:left="437"/>
              <w:rPr/>
            </w:pPr>
            <w:r>
              <w:rPr>
                <w:b/>
                <w:bCs/>
                <w:spacing w:val="-4"/>
              </w:rPr>
              <w:t>注意</w:t>
            </w:r>
          </w:p>
        </w:tc>
        <w:tc>
          <w:tcPr>
            <w:tcW w:w="8087" w:type="dxa"/>
            <w:tcBorders/>
          </w:tcPr>
          <w:p w14:paraId="F7BA830F">
            <w:pPr>
              <w:pStyle w:val="style4098"/>
              <w:spacing w:before="51"/>
              <w:ind w:left="71" w:right="93"/>
              <w:rPr/>
            </w:pPr>
            <w:r>
              <w:t>生姜泻心汤即半夏泻心汤减干姜二两，加生姜四两而成。生姜泻心汤旨在温胃</w:t>
            </w:r>
            <w:r>
              <w:rPr>
                <w:spacing w:val="-1"/>
              </w:rPr>
              <w:t>止呕而散水气，适用于</w:t>
            </w:r>
            <w:r>
              <w:t xml:space="preserve"> </w:t>
            </w:r>
            <w:r>
              <w:rPr>
                <w:spacing w:val="-1"/>
              </w:rPr>
              <w:t>水气偏重，呕逆突出，并伴干噫食臭者</w:t>
            </w:r>
          </w:p>
        </w:tc>
      </w:tr>
      <w:tr w14:paraId="3E1DFE1B">
        <w:tblPrEx/>
        <w:trPr>
          <w:trHeight w:val="350" w:hRule="atLeast"/>
        </w:trPr>
        <w:tc>
          <w:tcPr>
            <w:tcW w:w="9340" w:type="dxa"/>
            <w:gridSpan w:val="2"/>
            <w:tcBorders/>
            <w:shd w:val="clear" w:color="auto" w:fill="00a5f3"/>
          </w:tcPr>
          <w:p w14:paraId="426731F7">
            <w:pPr>
              <w:pStyle w:val="style4098"/>
              <w:spacing w:before="90" w:lineRule="auto" w:line="219"/>
              <w:ind w:left="4217"/>
              <w:rPr/>
            </w:pPr>
            <w:r>
              <w:rPr>
                <w:b/>
                <w:bCs/>
                <w:color w:val="ffffff"/>
                <w:spacing w:val="-3"/>
              </w:rPr>
              <w:t>甘草泻心汤</w:t>
            </w:r>
          </w:p>
        </w:tc>
      </w:tr>
      <w:tr w14:paraId="A678BB59">
        <w:tblPrEx/>
        <w:trPr>
          <w:trHeight w:val="329" w:hRule="atLeast"/>
        </w:trPr>
        <w:tc>
          <w:tcPr>
            <w:tcW w:w="1253" w:type="dxa"/>
            <w:tcBorders/>
          </w:tcPr>
          <w:p w14:paraId="94FE33EB">
            <w:pPr>
              <w:pStyle w:val="style4098"/>
              <w:spacing w:before="79" w:lineRule="auto" w:line="219"/>
              <w:ind w:left="437"/>
              <w:rPr/>
            </w:pPr>
            <w:r>
              <w:rPr>
                <w:b/>
                <w:bCs/>
                <w:spacing w:val="-4"/>
              </w:rPr>
              <w:t>方歌</w:t>
            </w:r>
          </w:p>
        </w:tc>
        <w:tc>
          <w:tcPr>
            <w:tcW w:w="8087" w:type="dxa"/>
            <w:tcBorders/>
          </w:tcPr>
          <w:p w14:paraId="CDCED22F">
            <w:pPr>
              <w:pStyle w:val="style4098"/>
              <w:spacing w:before="82" w:lineRule="auto" w:line="219"/>
              <w:ind w:left="71"/>
              <w:rPr/>
            </w:pPr>
            <w:r>
              <w:t>甘草泻心有干姜，炙草参枣夏芩连，和胃补中降逆痞</w:t>
            </w:r>
            <w:r>
              <w:rPr>
                <w:spacing w:val="-1"/>
              </w:rPr>
              <w:t>，胃气虚痞下利将</w:t>
            </w:r>
          </w:p>
        </w:tc>
      </w:tr>
      <w:tr w14:paraId="711D5036">
        <w:tblPrEx/>
        <w:trPr>
          <w:trHeight w:val="329" w:hRule="atLeast"/>
        </w:trPr>
        <w:tc>
          <w:tcPr>
            <w:tcW w:w="1253" w:type="dxa"/>
            <w:tcBorders/>
          </w:tcPr>
          <w:p w14:paraId="F0B82DF2">
            <w:pPr>
              <w:pStyle w:val="style4098"/>
              <w:spacing w:before="82" w:lineRule="auto" w:line="221"/>
              <w:ind w:left="437"/>
              <w:rPr/>
            </w:pPr>
            <w:r>
              <w:rPr>
                <w:b/>
                <w:bCs/>
                <w:spacing w:val="-5"/>
              </w:rPr>
              <w:t>组成</w:t>
            </w:r>
          </w:p>
        </w:tc>
        <w:tc>
          <w:tcPr>
            <w:tcW w:w="8087" w:type="dxa"/>
            <w:tcBorders/>
          </w:tcPr>
          <w:p w14:paraId="10041C3D">
            <w:pPr>
              <w:pStyle w:val="style4098"/>
              <w:spacing w:before="83" w:lineRule="auto" w:line="219"/>
              <w:ind w:left="71"/>
              <w:rPr/>
            </w:pPr>
            <w:r>
              <w:rPr>
                <w:color w:val="008fba"/>
                <w:spacing w:val="-1"/>
              </w:rPr>
              <w:t>炙甘草四两 黄芩 人参 干姜各三两 黄连一两 大枣十二枚</w:t>
            </w:r>
            <w:r>
              <w:rPr>
                <w:color w:val="008fba"/>
                <w:spacing w:val="23"/>
              </w:rPr>
              <w:t xml:space="preserve"> </w:t>
            </w:r>
            <w:r>
              <w:rPr>
                <w:color w:val="008fba"/>
                <w:spacing w:val="-1"/>
              </w:rPr>
              <w:t>半夏半升</w:t>
            </w:r>
          </w:p>
        </w:tc>
      </w:tr>
      <w:tr w14:paraId="373B0D52">
        <w:tblPrEx/>
        <w:trPr>
          <w:trHeight w:val="329" w:hRule="atLeast"/>
        </w:trPr>
        <w:tc>
          <w:tcPr>
            <w:tcW w:w="1253" w:type="dxa"/>
            <w:tcBorders/>
          </w:tcPr>
          <w:p w14:paraId="00A37E06">
            <w:pPr>
              <w:pStyle w:val="style4098"/>
              <w:spacing w:before="83" w:lineRule="auto" w:line="221"/>
              <w:ind w:left="437"/>
              <w:rPr/>
            </w:pPr>
            <w:r>
              <w:rPr>
                <w:b/>
                <w:bCs/>
                <w:spacing w:val="-5"/>
              </w:rPr>
              <w:t>用法</w:t>
            </w:r>
          </w:p>
        </w:tc>
        <w:tc>
          <w:tcPr>
            <w:tcW w:w="8087" w:type="dxa"/>
            <w:tcBorders/>
          </w:tcPr>
          <w:p w14:paraId="BFEBFD35">
            <w:pPr>
              <w:pStyle w:val="style4098"/>
              <w:spacing w:before="85" w:lineRule="auto" w:line="219"/>
              <w:ind w:left="71"/>
              <w:rPr/>
            </w:pPr>
            <w:r>
              <w:t>上七味，以水一斗，煮取六升，去滓，再煎，取三</w:t>
            </w:r>
            <w:r>
              <w:rPr>
                <w:spacing w:val="-1"/>
              </w:rPr>
              <w:t>升，温服一升，日三服</w:t>
            </w:r>
          </w:p>
        </w:tc>
      </w:tr>
      <w:tr w14:paraId="BD5B12B9">
        <w:tblPrEx/>
        <w:trPr>
          <w:trHeight w:val="340" w:hRule="atLeast"/>
        </w:trPr>
        <w:tc>
          <w:tcPr>
            <w:tcW w:w="1253" w:type="dxa"/>
            <w:tcBorders/>
          </w:tcPr>
          <w:p w14:paraId="D2DE303A">
            <w:pPr>
              <w:pStyle w:val="style4098"/>
              <w:spacing w:before="84" w:lineRule="auto" w:line="221"/>
              <w:ind w:left="437"/>
              <w:rPr/>
            </w:pPr>
            <w:r>
              <w:rPr>
                <w:b/>
                <w:bCs/>
                <w:spacing w:val="6"/>
              </w:rPr>
              <w:t>功用</w:t>
            </w:r>
          </w:p>
        </w:tc>
        <w:tc>
          <w:tcPr>
            <w:tcW w:w="8087" w:type="dxa"/>
            <w:tcBorders/>
          </w:tcPr>
          <w:p w14:paraId="3E952DB3">
            <w:pPr>
              <w:pStyle w:val="style4098"/>
              <w:spacing w:before="85" w:lineRule="auto" w:line="219"/>
              <w:ind w:left="71"/>
              <w:rPr/>
            </w:pPr>
            <w:r>
              <w:rPr>
                <w:color w:val="00adec"/>
                <w:spacing w:val="1"/>
              </w:rPr>
              <w:t>和胃补中，降逆消痞</w:t>
            </w:r>
            <w:r>
              <w:rPr>
                <w:spacing w:val="1"/>
              </w:rPr>
              <w:t>(益气和胃，消痞止呕)</w:t>
            </w:r>
          </w:p>
        </w:tc>
      </w:tr>
      <w:tr w14:paraId="C26683BF">
        <w:tblPrEx/>
        <w:trPr>
          <w:trHeight w:val="320" w:hRule="atLeast"/>
        </w:trPr>
        <w:tc>
          <w:tcPr>
            <w:tcW w:w="1253" w:type="dxa"/>
            <w:tcBorders/>
          </w:tcPr>
          <w:p w14:paraId="17C69EA8">
            <w:pPr>
              <w:pStyle w:val="style4098"/>
              <w:spacing w:before="79" w:lineRule="auto" w:line="224"/>
              <w:ind w:left="437"/>
              <w:rPr/>
            </w:pPr>
            <w:r>
              <w:rPr>
                <w:b/>
                <w:bCs/>
                <w:spacing w:val="-5"/>
              </w:rPr>
              <w:t>主治</w:t>
            </w:r>
          </w:p>
        </w:tc>
        <w:tc>
          <w:tcPr>
            <w:tcW w:w="8087" w:type="dxa"/>
            <w:tcBorders/>
          </w:tcPr>
          <w:p w14:paraId="C62E2EFE">
            <w:pPr>
              <w:pStyle w:val="style4098"/>
              <w:spacing w:before="75" w:lineRule="auto" w:line="219"/>
              <w:jc w:val="right"/>
              <w:rPr/>
            </w:pPr>
            <w:r>
              <w:rPr>
                <w:spacing w:val="-2"/>
              </w:rPr>
              <w:t>胃气虚弱痞证。症见下利日数十行，谷不化，腹中雷鸣，心下痞硬而满，干呕，心烦不得</w:t>
            </w:r>
            <w:r>
              <w:rPr>
                <w:spacing w:val="-3"/>
              </w:rPr>
              <w:t>安，少气乏力</w:t>
            </w:r>
          </w:p>
        </w:tc>
      </w:tr>
      <w:tr w14:paraId="23D7DD49">
        <w:tblPrEx/>
        <w:trPr>
          <w:trHeight w:val="539" w:hRule="atLeast"/>
        </w:trPr>
        <w:tc>
          <w:tcPr>
            <w:tcW w:w="1253" w:type="dxa"/>
            <w:tcBorders/>
          </w:tcPr>
          <w:p w14:paraId="A19558E5">
            <w:pPr>
              <w:pStyle w:val="style4098"/>
              <w:spacing w:before="183" w:lineRule="auto" w:line="219"/>
              <w:ind w:left="257"/>
              <w:rPr/>
            </w:pPr>
            <w:r>
              <w:rPr>
                <w:b/>
                <w:bCs/>
                <w:spacing w:val="-4"/>
              </w:rPr>
              <w:t>配伍特点</w:t>
            </w:r>
          </w:p>
        </w:tc>
        <w:tc>
          <w:tcPr>
            <w:tcW w:w="8087" w:type="dxa"/>
            <w:tcBorders/>
          </w:tcPr>
          <w:p w14:paraId="1216D230">
            <w:pPr>
              <w:pStyle w:val="style4098"/>
              <w:spacing w:before="55" w:lineRule="auto" w:line="239"/>
              <w:ind w:left="71" w:firstLine="9"/>
              <w:rPr/>
            </w:pPr>
            <w:r>
              <w:rPr>
                <w:spacing w:val="-2"/>
              </w:rPr>
              <w:t>辛开苦降，寒热并调。方中重用炙甘草调中补虚，配合辛开苦降之</w:t>
            </w:r>
            <w:r>
              <w:rPr>
                <w:spacing w:val="-3"/>
              </w:rPr>
              <w:t>品，故能用治胃气虚弱、寒热互结所</w:t>
            </w:r>
            <w:r>
              <w:t xml:space="preserve"> </w:t>
            </w:r>
            <w:r>
              <w:rPr>
                <w:spacing w:val="-2"/>
              </w:rPr>
              <w:t>致的痞证</w:t>
            </w:r>
          </w:p>
        </w:tc>
      </w:tr>
      <w:tr w14:paraId="6DE96747">
        <w:tblPrEx/>
        <w:trPr>
          <w:trHeight w:val="534" w:hRule="atLeast"/>
        </w:trPr>
        <w:tc>
          <w:tcPr>
            <w:tcW w:w="1253" w:type="dxa"/>
            <w:tcBorders/>
          </w:tcPr>
          <w:p w14:paraId="38F3FB78">
            <w:pPr>
              <w:pStyle w:val="style4098"/>
              <w:spacing w:before="188" w:lineRule="auto" w:line="224"/>
              <w:ind w:left="437"/>
              <w:rPr/>
            </w:pPr>
            <w:r>
              <w:rPr>
                <w:b/>
                <w:bCs/>
                <w:spacing w:val="-4"/>
              </w:rPr>
              <w:t>注意</w:t>
            </w:r>
          </w:p>
        </w:tc>
        <w:tc>
          <w:tcPr>
            <w:tcW w:w="8087" w:type="dxa"/>
            <w:tcBorders/>
          </w:tcPr>
          <w:p w14:paraId="93A3B17F">
            <w:pPr>
              <w:pStyle w:val="style4098"/>
              <w:spacing w:before="57" w:lineRule="auto" w:line="239"/>
              <w:ind w:left="71" w:firstLine="19"/>
              <w:rPr/>
            </w:pPr>
            <w:r>
              <w:rPr>
                <w:spacing w:val="-2"/>
              </w:rPr>
              <w:t>甘草泻心汤即半夏泻心汤加重炙甘草用量至</w:t>
            </w:r>
            <w:r>
              <w:rPr>
                <w:spacing w:val="-3"/>
              </w:rPr>
              <w:t>四两，甘草泻心汤加甘草一两，使补脾益气、甘缓和中之力</w:t>
            </w:r>
            <w:r>
              <w:t xml:space="preserve"> </w:t>
            </w:r>
            <w:r>
              <w:rPr>
                <w:spacing w:val="-1"/>
              </w:rPr>
              <w:t>增加，适用于脾胃受损较重，下利日数十行，水谷不化，心烦气短等症</w:t>
            </w:r>
          </w:p>
        </w:tc>
      </w:tr>
    </w:tbl>
    <w:p w14:paraId="41928963">
      <w:pPr>
        <w:pStyle w:val="style66"/>
        <w:spacing w:lineRule="auto" w:line="288"/>
        <w:rPr/>
      </w:pPr>
    </w:p>
    <w:p w14:paraId="ECC15BE1">
      <w:pPr>
        <w:pStyle w:val="style66"/>
        <w:spacing w:lineRule="auto" w:line="288"/>
        <w:rPr/>
      </w:pPr>
    </w:p>
    <w:p w14:paraId="6AC1F1BE">
      <w:pPr>
        <w:pStyle w:val="style0"/>
        <w:spacing w:before="91" w:lineRule="auto" w:line="219"/>
        <w:ind w:left="3569"/>
        <w:rPr>
          <w:rFonts w:ascii="SimSun" w:cs="SimSun" w:eastAsia="SimSun" w:hAnsi="SimSun"/>
          <w:sz w:val="28"/>
          <w:szCs w:val="28"/>
        </w:rPr>
      </w:pPr>
      <w:r>
        <w:rPr>
          <w:rFonts w:ascii="SimSun" w:cs="SimSun" w:eastAsia="SimSun" w:hAnsi="SimSun"/>
          <w:b/>
          <w:bCs/>
          <w:spacing w:val="-6"/>
          <w:sz w:val="28"/>
          <w:szCs w:val="28"/>
        </w:rPr>
        <w:t>第十二章</w:t>
      </w:r>
      <w:r>
        <w:rPr>
          <w:rFonts w:ascii="SimSun" w:cs="SimSun" w:eastAsia="SimSun" w:hAnsi="SimSun"/>
          <w:spacing w:val="123"/>
          <w:sz w:val="28"/>
          <w:szCs w:val="28"/>
        </w:rPr>
        <w:t xml:space="preserve"> </w:t>
      </w:r>
      <w:r>
        <w:rPr>
          <w:rFonts w:ascii="SimSun" w:cs="SimSun" w:eastAsia="SimSun" w:hAnsi="SimSun"/>
          <w:b/>
          <w:bCs/>
          <w:spacing w:val="-6"/>
          <w:sz w:val="28"/>
          <w:szCs w:val="28"/>
        </w:rPr>
        <w:t>清热剂</w:t>
      </w:r>
    </w:p>
    <w:p w14:paraId="7D4E07DE">
      <w:pPr>
        <w:pStyle w:val="style66"/>
        <w:spacing w:lineRule="auto" w:line="275"/>
        <w:rPr/>
      </w:pPr>
    </w:p>
    <w:p w14:paraId="4319CDC8">
      <w:pPr>
        <w:pStyle w:val="style66"/>
        <w:spacing w:lineRule="auto" w:line="276"/>
        <w:rPr/>
      </w:pPr>
    </w:p>
    <w:p w14:paraId="60AB9270">
      <w:pPr>
        <w:pStyle w:val="style0"/>
        <w:spacing w:before="72" w:lineRule="auto" w:line="219"/>
        <w:ind w:left="3708"/>
        <w:rPr>
          <w:rFonts w:ascii="SimSun" w:cs="SimSun" w:eastAsia="SimSun" w:hAnsi="SimSun"/>
          <w:sz w:val="22"/>
          <w:szCs w:val="22"/>
        </w:rPr>
      </w:pPr>
      <w:r>
        <w:rPr>
          <w:rFonts w:ascii="SimSun" w:cs="SimSun" w:eastAsia="SimSun" w:hAnsi="SimSun"/>
          <w:b/>
          <w:bCs/>
          <w:spacing w:val="-5"/>
          <w:sz w:val="22"/>
          <w:szCs w:val="22"/>
        </w:rPr>
        <w:t>第一节</w:t>
      </w:r>
      <w:r>
        <w:rPr>
          <w:rFonts w:ascii="SimSun" w:cs="SimSun" w:eastAsia="SimSun" w:hAnsi="SimSun"/>
          <w:spacing w:val="103"/>
          <w:sz w:val="22"/>
          <w:szCs w:val="22"/>
        </w:rPr>
        <w:t xml:space="preserve"> </w:t>
      </w:r>
      <w:r>
        <w:rPr>
          <w:rFonts w:ascii="SimSun" w:cs="SimSun" w:eastAsia="SimSun" w:hAnsi="SimSun"/>
          <w:b/>
          <w:bCs/>
          <w:spacing w:val="-5"/>
          <w:sz w:val="22"/>
          <w:szCs w:val="22"/>
        </w:rPr>
        <w:t>清气分热剂</w:t>
      </w:r>
    </w:p>
    <w:p w14:paraId="3FC80F8F">
      <w:pPr>
        <w:pStyle w:val="style0"/>
        <w:spacing w:before="127"/>
        <w:rPr/>
      </w:pPr>
    </w:p>
    <w:tbl>
      <w:tblPr>
        <w:tblStyle w:val="style4097"/>
        <w:tblW w:w="9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76"/>
      </w:tblGrid>
      <w:tr w14:paraId="29C16036">
        <w:trPr>
          <w:trHeight w:val="353" w:hRule="atLeast"/>
        </w:trPr>
        <w:tc>
          <w:tcPr>
            <w:tcW w:w="9339" w:type="dxa"/>
            <w:gridSpan w:val="2"/>
            <w:tcBorders/>
            <w:shd w:val="clear" w:color="auto" w:fill="00a6f4"/>
          </w:tcPr>
          <w:p w14:paraId="E738C451">
            <w:pPr>
              <w:pStyle w:val="style4098"/>
              <w:spacing w:before="88" w:lineRule="auto" w:line="219"/>
              <w:ind w:left="4377"/>
              <w:rPr/>
            </w:pPr>
            <w:r>
              <w:rPr>
                <w:b/>
                <w:bCs/>
                <w:color w:val="ffffff"/>
              </w:rPr>
              <w:t>白虎汤</w:t>
            </w:r>
          </w:p>
        </w:tc>
      </w:tr>
      <w:tr w14:paraId="141C6FD2">
        <w:tblPrEx/>
        <w:trPr>
          <w:trHeight w:val="328" w:hRule="atLeast"/>
        </w:trPr>
        <w:tc>
          <w:tcPr>
            <w:tcW w:w="1263" w:type="dxa"/>
            <w:tcBorders/>
          </w:tcPr>
          <w:p w14:paraId="A2CDA1D5">
            <w:pPr>
              <w:pStyle w:val="style4098"/>
              <w:spacing w:before="75" w:lineRule="auto" w:line="219"/>
              <w:ind w:left="447"/>
              <w:rPr/>
            </w:pPr>
            <w:r>
              <w:rPr>
                <w:b/>
                <w:bCs/>
                <w:spacing w:val="-4"/>
              </w:rPr>
              <w:t>方歌</w:t>
            </w:r>
          </w:p>
        </w:tc>
        <w:tc>
          <w:tcPr>
            <w:tcW w:w="8076" w:type="dxa"/>
            <w:tcBorders/>
          </w:tcPr>
          <w:p w14:paraId="5BFC8320">
            <w:pPr>
              <w:pStyle w:val="style4098"/>
              <w:spacing w:before="77" w:lineRule="auto" w:line="217"/>
              <w:ind w:left="101"/>
              <w:rPr/>
            </w:pPr>
            <w:r>
              <w:t>白虎膏知甘粳镶，气分热盛此方良。热渴汗出脉洪大，又加人参气津强</w:t>
            </w:r>
          </w:p>
        </w:tc>
      </w:tr>
      <w:tr w14:paraId="F19D7FC7">
        <w:tblPrEx/>
        <w:trPr>
          <w:trHeight w:val="328" w:hRule="atLeast"/>
        </w:trPr>
        <w:tc>
          <w:tcPr>
            <w:tcW w:w="1263" w:type="dxa"/>
            <w:tcBorders/>
          </w:tcPr>
          <w:p w14:paraId="65F0AB89">
            <w:pPr>
              <w:pStyle w:val="style4098"/>
              <w:spacing w:before="79" w:lineRule="auto" w:line="221"/>
              <w:ind w:left="447"/>
              <w:rPr/>
            </w:pPr>
            <w:r>
              <w:rPr>
                <w:b/>
                <w:bCs/>
                <w:spacing w:val="-5"/>
              </w:rPr>
              <w:t>组成</w:t>
            </w:r>
          </w:p>
        </w:tc>
        <w:tc>
          <w:tcPr>
            <w:tcW w:w="8076" w:type="dxa"/>
            <w:tcBorders/>
          </w:tcPr>
          <w:p w14:paraId="6F5E7570">
            <w:pPr>
              <w:pStyle w:val="style4098"/>
              <w:spacing w:before="79" w:lineRule="auto" w:line="217"/>
              <w:ind w:left="101"/>
              <w:rPr/>
            </w:pPr>
            <w:r>
              <w:rPr>
                <w:color w:val="0091bd"/>
                <w:spacing w:val="-1"/>
              </w:rPr>
              <w:t>石膏一斤  知母六两 粳米六合</w:t>
            </w:r>
            <w:r>
              <w:rPr>
                <w:color w:val="0091bd"/>
                <w:spacing w:val="6"/>
              </w:rPr>
              <w:t xml:space="preserve">  </w:t>
            </w:r>
            <w:r>
              <w:rPr>
                <w:color w:val="0091bd"/>
                <w:spacing w:val="-1"/>
              </w:rPr>
              <w:t>炙甘草二两</w:t>
            </w:r>
          </w:p>
        </w:tc>
      </w:tr>
      <w:tr w14:paraId="3BDC04F4">
        <w:tblPrEx/>
        <w:trPr>
          <w:trHeight w:val="328" w:hRule="atLeast"/>
        </w:trPr>
        <w:tc>
          <w:tcPr>
            <w:tcW w:w="1263" w:type="dxa"/>
            <w:tcBorders/>
          </w:tcPr>
          <w:p w14:paraId="406E9C3C">
            <w:pPr>
              <w:pStyle w:val="style4098"/>
              <w:spacing w:before="81" w:lineRule="auto" w:line="221"/>
              <w:ind w:left="447"/>
              <w:rPr/>
            </w:pPr>
            <w:r>
              <w:rPr>
                <w:b/>
                <w:bCs/>
                <w:spacing w:val="-5"/>
              </w:rPr>
              <w:t>用法</w:t>
            </w:r>
          </w:p>
        </w:tc>
        <w:tc>
          <w:tcPr>
            <w:tcW w:w="8076" w:type="dxa"/>
            <w:tcBorders/>
          </w:tcPr>
          <w:p w14:paraId="6C10CC52">
            <w:pPr>
              <w:pStyle w:val="style4098"/>
              <w:spacing w:before="83" w:lineRule="auto" w:line="219"/>
              <w:ind w:left="101"/>
              <w:rPr/>
            </w:pPr>
            <w:r>
              <w:rPr>
                <w:spacing w:val="-1"/>
              </w:rPr>
              <w:t>上四味，以水一斗，煮米熟汤成，去滓，温服一升，日三服</w:t>
            </w:r>
          </w:p>
        </w:tc>
      </w:tr>
      <w:tr w14:paraId="170F2E79">
        <w:tblPrEx/>
        <w:trPr>
          <w:trHeight w:val="323" w:hRule="atLeast"/>
        </w:trPr>
        <w:tc>
          <w:tcPr>
            <w:tcW w:w="1263" w:type="dxa"/>
            <w:tcBorders/>
          </w:tcPr>
          <w:p w14:paraId="F9C101D6">
            <w:pPr>
              <w:pStyle w:val="style4098"/>
              <w:spacing w:before="73" w:lineRule="auto" w:line="221"/>
              <w:ind w:left="447"/>
              <w:rPr/>
            </w:pPr>
            <w:r>
              <w:rPr>
                <w:b/>
                <w:bCs/>
                <w:spacing w:val="6"/>
              </w:rPr>
              <w:t>功用</w:t>
            </w:r>
          </w:p>
        </w:tc>
        <w:tc>
          <w:tcPr>
            <w:tcW w:w="8076" w:type="dxa"/>
            <w:tcBorders/>
          </w:tcPr>
          <w:p w14:paraId="FDEA874F">
            <w:pPr>
              <w:pStyle w:val="style4098"/>
              <w:spacing w:before="75" w:lineRule="auto" w:line="219"/>
              <w:ind w:left="101"/>
              <w:rPr/>
            </w:pPr>
            <w:r>
              <w:rPr>
                <w:color w:val="00b9e7"/>
                <w:spacing w:val="2"/>
              </w:rPr>
              <w:t>清热生津</w:t>
            </w:r>
            <w:r>
              <w:rPr>
                <w:spacing w:val="2"/>
              </w:rPr>
              <w:t>(清热泻火，除烦生津)</w:t>
            </w:r>
          </w:p>
        </w:tc>
      </w:tr>
    </w:tbl>
    <w:p w14:paraId="706A8A05">
      <w:pPr>
        <w:pStyle w:val="style66"/>
        <w:rPr/>
      </w:pPr>
    </w:p>
    <w:p w14:paraId="D7EBE712">
      <w:pPr>
        <w:pStyle w:val="style0"/>
        <w:rPr/>
        <w:sectPr>
          <w:footerReference w:type="default" r:id="rId70"/>
          <w:pgSz w:w="11900" w:h="16830" w:orient="portrait"/>
          <w:pgMar w:top="1129" w:right="250" w:bottom="1447" w:left="1375" w:header="0" w:footer="1216" w:gutter="0"/>
        </w:sectPr>
      </w:pPr>
    </w:p>
    <w:p w14:paraId="58654A11">
      <w:pPr>
        <w:pStyle w:val="style0"/>
        <w:spacing w:before="141"/>
        <w:ind w:left="1473"/>
        <w:rPr>
          <w:rFonts w:ascii="YouYuan" w:cs="YouYuan" w:eastAsia="YouYuan" w:hAnsi="YouYuan"/>
          <w:sz w:val="24"/>
          <w:szCs w:val="24"/>
        </w:rPr>
      </w:pPr>
      <w:r>
        <w:rPr>
          <w:rFonts w:ascii="SimHei" w:cs="SimHei" w:eastAsia="SimHei" w:hAnsi="SimHei"/>
          <w:b/>
          <w:bCs/>
          <w:sz w:val="24"/>
          <w:szCs w:val="24"/>
        </w:rPr>
        <w:t>中医考研</w:t>
      </w:r>
      <w:r>
        <w:rPr>
          <w:rFonts w:ascii="SimHei" w:cs="SimHei" w:eastAsia="SimHei" w:hAnsi="SimHei"/>
          <w:spacing w:val="-62"/>
          <w:sz w:val="24"/>
          <w:szCs w:val="24"/>
        </w:rPr>
        <w:t xml:space="preserve"> </w:t>
      </w:r>
      <w:r>
        <w:rPr>
          <w:position w:val="-18"/>
          <w:sz w:val="24"/>
          <w:szCs w:val="24"/>
        </w:rPr>
        <w:drawing>
          <wp:inline distL="0" distT="0" distB="0" distR="0">
            <wp:extent cx="634972" cy="450779"/>
            <wp:effectExtent l="0" t="0" r="0" b="0"/>
            <wp:docPr id="1119" name="IM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IM 58"/>
                    <pic:cNvPicPr/>
                  </pic:nvPicPr>
                  <pic:blipFill>
                    <a:blip r:embed="rId71" cstate="print"/>
                    <a:srcRect l="0" t="0" r="0" b="0"/>
                    <a:stretch/>
                  </pic:blipFill>
                  <pic:spPr>
                    <a:xfrm rot="0">
                      <a:off x="0" y="0"/>
                      <a:ext cx="634972" cy="450779"/>
                    </a:xfrm>
                    <a:prstGeom prst="rect"/>
                  </pic:spPr>
                </pic:pic>
              </a:graphicData>
            </a:graphic>
          </wp:inline>
        </w:drawing>
      </w:r>
      <w:r>
        <w:rPr>
          <w:rFonts w:ascii="YouYuan" w:cs="YouYuan" w:eastAsia="YouYuan" w:hAnsi="YouYuan"/>
          <w:b/>
          <w:bCs/>
          <w:position w:val="1"/>
          <w:sz w:val="24"/>
          <w:szCs w:val="24"/>
        </w:rPr>
        <w:t>笔记</w:t>
      </w:r>
    </w:p>
    <w:p w14:paraId="18B82B7E">
      <w:pPr>
        <w:pStyle w:val="style0"/>
        <w:spacing w:before="21"/>
        <w:rPr/>
      </w:pPr>
    </w:p>
    <w:p w14:paraId="94EF7DE7">
      <w:pPr>
        <w:pStyle w:val="style0"/>
        <w:spacing w:before="21"/>
        <w:rPr/>
      </w:pPr>
    </w:p>
    <w:tbl>
      <w:tblPr>
        <w:tblStyle w:val="style4097"/>
        <w:tblW w:w="9339" w:type="dxa"/>
        <w:tblInd w:w="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6"/>
      </w:tblGrid>
      <w:tr w14:paraId="63A2F780">
        <w:trPr>
          <w:trHeight w:val="355" w:hRule="atLeast"/>
        </w:trPr>
        <w:tc>
          <w:tcPr>
            <w:tcW w:w="9339" w:type="dxa"/>
            <w:gridSpan w:val="2"/>
            <w:tcBorders/>
            <w:shd w:val="clear" w:color="auto" w:fill="00a6f4"/>
          </w:tcPr>
          <w:p w14:paraId="400F4236">
            <w:pPr>
              <w:pStyle w:val="style4098"/>
              <w:spacing w:before="88" w:lineRule="auto" w:line="219"/>
              <w:ind w:left="4407"/>
              <w:rPr>
                <w:sz w:val="17"/>
                <w:szCs w:val="17"/>
              </w:rPr>
            </w:pPr>
            <w:r>
              <w:rPr>
                <w:b/>
                <w:bCs/>
                <w:color w:val="ffffff"/>
                <w:sz w:val="17"/>
                <w:szCs w:val="17"/>
              </w:rPr>
              <w:t>白虎汤</w:t>
            </w:r>
          </w:p>
        </w:tc>
      </w:tr>
      <w:tr w14:paraId="EC86DAB7">
        <w:tblPrEx/>
        <w:trPr>
          <w:trHeight w:val="350" w:hRule="atLeast"/>
        </w:trPr>
        <w:tc>
          <w:tcPr>
            <w:tcW w:w="1253" w:type="dxa"/>
            <w:tcBorders/>
          </w:tcPr>
          <w:p w14:paraId="5FB0A250">
            <w:pPr>
              <w:pStyle w:val="style4098"/>
              <w:spacing w:before="89" w:lineRule="auto" w:line="224"/>
              <w:ind w:left="447"/>
              <w:rPr>
                <w:sz w:val="17"/>
                <w:szCs w:val="17"/>
              </w:rPr>
            </w:pPr>
            <w:r>
              <w:rPr>
                <w:b/>
                <w:bCs/>
                <w:spacing w:val="-4"/>
                <w:sz w:val="17"/>
                <w:szCs w:val="17"/>
              </w:rPr>
              <w:t>主治</w:t>
            </w:r>
          </w:p>
        </w:tc>
        <w:tc>
          <w:tcPr>
            <w:tcW w:w="8086" w:type="dxa"/>
            <w:tcBorders/>
          </w:tcPr>
          <w:p w14:paraId="E5355098">
            <w:pPr>
              <w:pStyle w:val="style4098"/>
              <w:spacing w:before="85" w:lineRule="auto" w:line="219"/>
              <w:ind w:left="132"/>
              <w:rPr>
                <w:sz w:val="17"/>
                <w:szCs w:val="17"/>
              </w:rPr>
            </w:pPr>
            <w:r>
              <w:rPr>
                <w:color w:val="00b2e8"/>
                <w:spacing w:val="1"/>
                <w:sz w:val="17"/>
                <w:szCs w:val="17"/>
              </w:rPr>
              <w:t>阳明气分热盛证。</w:t>
            </w:r>
            <w:r>
              <w:rPr>
                <w:spacing w:val="1"/>
                <w:sz w:val="17"/>
                <w:szCs w:val="17"/>
              </w:rPr>
              <w:t>壮热面赤，烦渴引饮，汗出恶热，脉洪大有力(身大热，汗大出</w:t>
            </w:r>
            <w:r>
              <w:rPr>
                <w:sz w:val="17"/>
                <w:szCs w:val="17"/>
              </w:rPr>
              <w:t>，口大渴，脉洪大)</w:t>
            </w:r>
          </w:p>
        </w:tc>
      </w:tr>
      <w:tr w14:paraId="18652D07">
        <w:tblPrEx/>
        <w:trPr>
          <w:trHeight w:val="889" w:hRule="atLeast"/>
        </w:trPr>
        <w:tc>
          <w:tcPr>
            <w:tcW w:w="1253" w:type="dxa"/>
            <w:tcBorders/>
          </w:tcPr>
          <w:p w14:paraId="E4145E1E">
            <w:pPr>
              <w:pStyle w:val="style0"/>
              <w:spacing w:lineRule="auto" w:line="297"/>
              <w:rPr>
                <w:rFonts w:ascii="Arial"/>
                <w:sz w:val="21"/>
              </w:rPr>
            </w:pPr>
          </w:p>
          <w:p w14:paraId="A0D3437F">
            <w:pPr>
              <w:pStyle w:val="style4098"/>
              <w:spacing w:before="55" w:lineRule="auto" w:line="219"/>
              <w:ind w:left="447"/>
              <w:rPr>
                <w:sz w:val="17"/>
                <w:szCs w:val="17"/>
              </w:rPr>
            </w:pPr>
            <w:r>
              <w:rPr>
                <w:b/>
                <w:bCs/>
                <w:spacing w:val="-4"/>
                <w:sz w:val="17"/>
                <w:szCs w:val="17"/>
              </w:rPr>
              <w:t>特点</w:t>
            </w:r>
          </w:p>
        </w:tc>
        <w:tc>
          <w:tcPr>
            <w:tcW w:w="8086" w:type="dxa"/>
            <w:tcBorders/>
          </w:tcPr>
          <w:p w14:paraId="C4F19C25">
            <w:pPr>
              <w:pStyle w:val="style4098"/>
              <w:spacing w:before="76" w:lineRule="auto" w:line="219"/>
              <w:ind w:left="132"/>
              <w:rPr>
                <w:sz w:val="17"/>
                <w:szCs w:val="17"/>
              </w:rPr>
            </w:pPr>
            <w:r>
              <w:rPr>
                <w:spacing w:val="5"/>
                <w:sz w:val="17"/>
                <w:szCs w:val="17"/>
              </w:rPr>
              <w:t>治疗伤寒阳明经证或温病气分热盛之基础方。</w:t>
            </w:r>
            <w:r>
              <w:rPr>
                <w:color w:val="00c0e7"/>
                <w:spacing w:val="5"/>
                <w:sz w:val="17"/>
                <w:szCs w:val="17"/>
              </w:rPr>
              <w:t>吴塘称之为“辛凉重剂”</w:t>
            </w:r>
          </w:p>
          <w:p w14:paraId="C19DA617">
            <w:pPr>
              <w:pStyle w:val="style4098"/>
              <w:spacing w:before="78" w:lineRule="auto" w:line="219"/>
              <w:ind w:left="91"/>
              <w:rPr>
                <w:sz w:val="17"/>
                <w:szCs w:val="17"/>
              </w:rPr>
            </w:pPr>
            <w:r>
              <w:rPr>
                <w:sz w:val="17"/>
                <w:szCs w:val="17"/>
              </w:rPr>
              <w:t>白虎汤(伤寒化热内传阳明或温病邪热传入气分)→</w:t>
            </w:r>
            <w:r>
              <w:rPr>
                <w:spacing w:val="-53"/>
                <w:sz w:val="17"/>
                <w:szCs w:val="17"/>
              </w:rPr>
              <w:t xml:space="preserve"> </w:t>
            </w:r>
            <w:r>
              <w:rPr>
                <w:sz w:val="17"/>
                <w:szCs w:val="17"/>
              </w:rPr>
              <w:t>白</w:t>
            </w:r>
            <w:r>
              <w:rPr>
                <w:spacing w:val="-1"/>
                <w:sz w:val="17"/>
                <w:szCs w:val="17"/>
              </w:rPr>
              <w:t>虎加人参汤(气分热盛，气津两伤)→竹叶石膏</w:t>
            </w:r>
          </w:p>
          <w:p w14:paraId="621FF23C">
            <w:pPr>
              <w:pStyle w:val="style4098"/>
              <w:spacing w:before="58" w:lineRule="auto" w:line="219"/>
              <w:ind w:left="132"/>
              <w:rPr>
                <w:sz w:val="17"/>
                <w:szCs w:val="17"/>
              </w:rPr>
            </w:pPr>
            <w:r>
              <w:rPr>
                <w:spacing w:val="1"/>
                <w:sz w:val="17"/>
                <w:szCs w:val="17"/>
              </w:rPr>
              <w:t>汤(热病之后，气分余热未清，气津已伤，胃气不和)→生脉散(感受暑热之邪或</w:t>
            </w:r>
            <w:r>
              <w:rPr>
                <w:sz w:val="17"/>
                <w:szCs w:val="17"/>
              </w:rPr>
              <w:t>温热病后期，伤气耗津)</w:t>
            </w:r>
          </w:p>
        </w:tc>
      </w:tr>
      <w:tr w14:paraId="CBE3D5C9">
        <w:tblPrEx/>
        <w:trPr>
          <w:trHeight w:val="1439" w:hRule="atLeast"/>
        </w:trPr>
        <w:tc>
          <w:tcPr>
            <w:tcW w:w="1253" w:type="dxa"/>
            <w:tcBorders/>
          </w:tcPr>
          <w:p w14:paraId="30A20DB0">
            <w:pPr>
              <w:pStyle w:val="style0"/>
              <w:spacing w:lineRule="auto" w:line="288"/>
              <w:rPr>
                <w:rFonts w:ascii="Arial"/>
                <w:sz w:val="21"/>
              </w:rPr>
            </w:pPr>
          </w:p>
          <w:p w14:paraId="1C1D20D1">
            <w:pPr>
              <w:pStyle w:val="style0"/>
              <w:spacing w:lineRule="auto" w:line="289"/>
              <w:rPr>
                <w:rFonts w:ascii="Arial"/>
                <w:sz w:val="21"/>
              </w:rPr>
            </w:pPr>
          </w:p>
          <w:p w14:paraId="7E695A60">
            <w:pPr>
              <w:pStyle w:val="style4098"/>
              <w:spacing w:before="55" w:lineRule="auto" w:line="220"/>
              <w:ind w:left="447"/>
              <w:rPr>
                <w:sz w:val="17"/>
                <w:szCs w:val="17"/>
              </w:rPr>
            </w:pPr>
            <w:r>
              <w:rPr>
                <w:b/>
                <w:bCs/>
                <w:spacing w:val="-4"/>
                <w:sz w:val="17"/>
                <w:szCs w:val="17"/>
              </w:rPr>
              <w:t>方解</w:t>
            </w:r>
          </w:p>
        </w:tc>
        <w:tc>
          <w:tcPr>
            <w:tcW w:w="8086" w:type="dxa"/>
            <w:tcBorders/>
          </w:tcPr>
          <w:p w14:paraId="EBDF60D2">
            <w:pPr>
              <w:pStyle w:val="style4098"/>
              <w:spacing w:before="85" w:lineRule="exact" w:line="270"/>
              <w:ind w:left="47"/>
              <w:rPr>
                <w:sz w:val="17"/>
                <w:szCs w:val="17"/>
              </w:rPr>
            </w:pPr>
            <w:r>
              <w:rPr>
                <w:spacing w:val="-6"/>
                <w:position w:val="7"/>
                <w:sz w:val="17"/>
                <w:szCs w:val="17"/>
              </w:rPr>
              <w:t>【</w:t>
            </w:r>
            <w:r>
              <w:rPr>
                <w:spacing w:val="28"/>
                <w:position w:val="7"/>
                <w:sz w:val="17"/>
                <w:szCs w:val="17"/>
              </w:rPr>
              <w:t xml:space="preserve"> </w:t>
            </w:r>
            <w:r>
              <w:rPr>
                <w:spacing w:val="-6"/>
                <w:position w:val="7"/>
                <w:sz w:val="17"/>
                <w:szCs w:val="17"/>
              </w:rPr>
              <w:t>君 】</w:t>
            </w:r>
            <w:r>
              <w:rPr>
                <w:color w:val="00bbea"/>
                <w:spacing w:val="-6"/>
                <w:position w:val="7"/>
                <w:sz w:val="17"/>
                <w:szCs w:val="17"/>
              </w:rPr>
              <w:t>石 膏</w:t>
            </w:r>
            <w:r>
              <w:rPr>
                <w:color w:val="00bbea"/>
                <w:spacing w:val="-19"/>
                <w:position w:val="7"/>
                <w:sz w:val="17"/>
                <w:szCs w:val="17"/>
              </w:rPr>
              <w:t xml:space="preserve"> </w:t>
            </w:r>
            <w:r>
              <w:rPr>
                <w:color w:val="00bbea"/>
                <w:spacing w:val="-6"/>
                <w:position w:val="7"/>
                <w:sz w:val="17"/>
                <w:szCs w:val="17"/>
              </w:rPr>
              <w:t>：</w:t>
            </w:r>
            <w:r>
              <w:rPr>
                <w:spacing w:val="-6"/>
                <w:position w:val="7"/>
                <w:sz w:val="17"/>
                <w:szCs w:val="17"/>
              </w:rPr>
              <w:t>大清阳明气分之热，清热不伤</w:t>
            </w:r>
            <w:r>
              <w:rPr>
                <w:spacing w:val="-7"/>
                <w:position w:val="7"/>
                <w:sz w:val="17"/>
                <w:szCs w:val="17"/>
              </w:rPr>
              <w:t>阴(清中有透，寒而不遏),生津止渴除烦</w:t>
            </w:r>
          </w:p>
          <w:p w14:paraId="9A447954">
            <w:pPr>
              <w:pStyle w:val="style4098"/>
              <w:spacing w:lineRule="auto" w:line="217"/>
              <w:ind w:left="47"/>
              <w:rPr>
                <w:sz w:val="17"/>
                <w:szCs w:val="17"/>
              </w:rPr>
            </w:pPr>
            <w:r>
              <w:rPr>
                <w:spacing w:val="-7"/>
                <w:sz w:val="17"/>
                <w:szCs w:val="17"/>
              </w:rPr>
              <w:t>【</w:t>
            </w:r>
            <w:r>
              <w:rPr>
                <w:spacing w:val="50"/>
                <w:w w:val="101"/>
                <w:sz w:val="17"/>
                <w:szCs w:val="17"/>
              </w:rPr>
              <w:t xml:space="preserve"> </w:t>
            </w:r>
            <w:r>
              <w:rPr>
                <w:spacing w:val="-7"/>
                <w:sz w:val="17"/>
                <w:szCs w:val="17"/>
              </w:rPr>
              <w:t>臣 】</w:t>
            </w:r>
            <w:r>
              <w:rPr>
                <w:color w:val="00bae8"/>
                <w:spacing w:val="-7"/>
                <w:sz w:val="17"/>
                <w:szCs w:val="17"/>
              </w:rPr>
              <w:t>知 母</w:t>
            </w:r>
            <w:r>
              <w:rPr>
                <w:color w:val="00bae8"/>
                <w:spacing w:val="-18"/>
                <w:sz w:val="17"/>
                <w:szCs w:val="17"/>
              </w:rPr>
              <w:t xml:space="preserve"> </w:t>
            </w:r>
            <w:r>
              <w:rPr>
                <w:color w:val="00bae8"/>
                <w:spacing w:val="-7"/>
                <w:sz w:val="17"/>
                <w:szCs w:val="17"/>
              </w:rPr>
              <w:t>：</w:t>
            </w:r>
            <w:r>
              <w:rPr>
                <w:spacing w:val="-7"/>
                <w:sz w:val="17"/>
                <w:szCs w:val="17"/>
              </w:rPr>
              <w:t>清热养阴。①助石膏清肺胃实热；②滋阴润燥(救已伤之津液)</w:t>
            </w:r>
          </w:p>
          <w:p w14:paraId="DBF454A3">
            <w:pPr>
              <w:pStyle w:val="style4098"/>
              <w:spacing w:before="61" w:lineRule="exact" w:line="268"/>
              <w:ind w:left="132"/>
              <w:rPr>
                <w:sz w:val="17"/>
                <w:szCs w:val="17"/>
              </w:rPr>
            </w:pPr>
            <w:r>
              <w:rPr>
                <w:color w:val="00bceb"/>
                <w:position w:val="7"/>
                <w:sz w:val="17"/>
                <w:szCs w:val="17"/>
              </w:rPr>
              <w:t>君臣相须为用</w:t>
            </w:r>
            <w:r>
              <w:rPr>
                <w:position w:val="7"/>
                <w:sz w:val="17"/>
                <w:szCs w:val="17"/>
              </w:rPr>
              <w:t>，增清热生津之力。阳明气分大热之最佳配伍</w:t>
            </w:r>
          </w:p>
          <w:p w14:paraId="EA82E794">
            <w:pPr>
              <w:pStyle w:val="style4098"/>
              <w:spacing w:lineRule="auto" w:line="217"/>
              <w:ind w:left="47"/>
              <w:rPr>
                <w:sz w:val="17"/>
                <w:szCs w:val="17"/>
              </w:rPr>
            </w:pPr>
            <w:r>
              <w:rPr>
                <w:spacing w:val="-4"/>
                <w:sz w:val="17"/>
                <w:szCs w:val="17"/>
              </w:rPr>
              <w:t>【</w:t>
            </w:r>
            <w:r>
              <w:rPr>
                <w:spacing w:val="36"/>
                <w:sz w:val="17"/>
                <w:szCs w:val="17"/>
              </w:rPr>
              <w:t xml:space="preserve"> </w:t>
            </w:r>
            <w:r>
              <w:rPr>
                <w:spacing w:val="-4"/>
                <w:sz w:val="17"/>
                <w:szCs w:val="17"/>
              </w:rPr>
              <w:t>佐 】</w:t>
            </w:r>
            <w:r>
              <w:rPr>
                <w:color w:val="00b6ed"/>
                <w:spacing w:val="-4"/>
                <w:sz w:val="17"/>
                <w:szCs w:val="17"/>
              </w:rPr>
              <w:t>粳米、炙甘草：</w:t>
            </w:r>
            <w:r>
              <w:rPr>
                <w:spacing w:val="-4"/>
                <w:sz w:val="17"/>
                <w:szCs w:val="17"/>
              </w:rPr>
              <w:t>①益胃护津；②防君臣药大寒伤中</w:t>
            </w:r>
          </w:p>
          <w:p w14:paraId="F1CE195E">
            <w:pPr>
              <w:pStyle w:val="style4098"/>
              <w:spacing w:before="90" w:lineRule="auto" w:line="217"/>
              <w:ind w:left="47"/>
              <w:rPr>
                <w:sz w:val="17"/>
                <w:szCs w:val="17"/>
              </w:rPr>
            </w:pPr>
            <w:r>
              <w:rPr>
                <w:spacing w:val="-16"/>
                <w:sz w:val="17"/>
                <w:szCs w:val="17"/>
              </w:rPr>
              <w:t>【 佐</w:t>
            </w:r>
            <w:r>
              <w:rPr>
                <w:spacing w:val="-8"/>
                <w:sz w:val="17"/>
                <w:szCs w:val="17"/>
              </w:rPr>
              <w:t xml:space="preserve"> </w:t>
            </w:r>
            <w:r>
              <w:rPr>
                <w:spacing w:val="-16"/>
                <w:sz w:val="17"/>
                <w:szCs w:val="17"/>
              </w:rPr>
              <w:t>使</w:t>
            </w:r>
            <w:r>
              <w:rPr>
                <w:spacing w:val="-28"/>
                <w:sz w:val="17"/>
                <w:szCs w:val="17"/>
              </w:rPr>
              <w:t xml:space="preserve"> </w:t>
            </w:r>
            <w:r>
              <w:rPr>
                <w:spacing w:val="-16"/>
                <w:sz w:val="17"/>
                <w:szCs w:val="17"/>
              </w:rPr>
              <w:t>】</w:t>
            </w:r>
            <w:r>
              <w:rPr>
                <w:color w:val="00bbea"/>
                <w:spacing w:val="-16"/>
                <w:sz w:val="17"/>
                <w:szCs w:val="17"/>
              </w:rPr>
              <w:t>炙</w:t>
            </w:r>
            <w:r>
              <w:rPr>
                <w:color w:val="00bbea"/>
                <w:spacing w:val="-35"/>
                <w:sz w:val="17"/>
                <w:szCs w:val="17"/>
              </w:rPr>
              <w:t xml:space="preserve"> </w:t>
            </w:r>
            <w:r>
              <w:rPr>
                <w:color w:val="00bbea"/>
                <w:spacing w:val="-16"/>
                <w:sz w:val="17"/>
                <w:szCs w:val="17"/>
              </w:rPr>
              <w:t>甘</w:t>
            </w:r>
            <w:r>
              <w:rPr>
                <w:color w:val="00bbea"/>
                <w:spacing w:val="-32"/>
                <w:sz w:val="17"/>
                <w:szCs w:val="17"/>
              </w:rPr>
              <w:t xml:space="preserve"> </w:t>
            </w:r>
            <w:r>
              <w:rPr>
                <w:color w:val="00bbea"/>
                <w:spacing w:val="-16"/>
                <w:sz w:val="17"/>
                <w:szCs w:val="17"/>
              </w:rPr>
              <w:t>草</w:t>
            </w:r>
            <w:r>
              <w:rPr>
                <w:color w:val="00bbea"/>
                <w:spacing w:val="-41"/>
                <w:sz w:val="17"/>
                <w:szCs w:val="17"/>
              </w:rPr>
              <w:t xml:space="preserve"> </w:t>
            </w:r>
            <w:r>
              <w:rPr>
                <w:color w:val="00bbea"/>
                <w:spacing w:val="-16"/>
                <w:sz w:val="17"/>
                <w:szCs w:val="17"/>
              </w:rPr>
              <w:t>：</w:t>
            </w:r>
            <w:r>
              <w:rPr>
                <w:spacing w:val="-16"/>
                <w:sz w:val="17"/>
                <w:szCs w:val="17"/>
              </w:rPr>
              <w:t>①同前；②调和诸药</w:t>
            </w:r>
          </w:p>
        </w:tc>
      </w:tr>
      <w:tr w14:paraId="2B29DA6F">
        <w:tblPrEx/>
        <w:trPr>
          <w:trHeight w:val="619" w:hRule="atLeast"/>
        </w:trPr>
        <w:tc>
          <w:tcPr>
            <w:tcW w:w="1253" w:type="dxa"/>
            <w:tcBorders/>
          </w:tcPr>
          <w:p w14:paraId="B32EB200">
            <w:pPr>
              <w:pStyle w:val="style4098"/>
              <w:spacing w:before="226" w:lineRule="auto" w:line="219"/>
              <w:ind w:left="277"/>
              <w:rPr>
                <w:sz w:val="17"/>
                <w:szCs w:val="17"/>
              </w:rPr>
            </w:pPr>
            <w:r>
              <w:rPr>
                <w:b/>
                <w:bCs/>
                <w:spacing w:val="-4"/>
                <w:sz w:val="17"/>
                <w:szCs w:val="17"/>
              </w:rPr>
              <w:t>配伍特点</w:t>
            </w:r>
          </w:p>
        </w:tc>
        <w:tc>
          <w:tcPr>
            <w:tcW w:w="8086" w:type="dxa"/>
            <w:tcBorders/>
          </w:tcPr>
          <w:p w14:paraId="37E52E28">
            <w:pPr>
              <w:pStyle w:val="style4098"/>
              <w:spacing w:before="79" w:lineRule="auto" w:line="261"/>
              <w:ind w:left="131" w:right="175" w:hanging="40"/>
              <w:rPr>
                <w:sz w:val="17"/>
                <w:szCs w:val="17"/>
              </w:rPr>
            </w:pPr>
            <w:r>
              <w:rPr>
                <w:sz w:val="17"/>
                <w:szCs w:val="17"/>
              </w:rPr>
              <w:t>辛甘大寒与苦寒滋润相伍，清热而不伤阴；寒凉之中，少佐甘温之品，以和</w:t>
            </w:r>
            <w:r>
              <w:rPr>
                <w:spacing w:val="-1"/>
                <w:sz w:val="17"/>
                <w:szCs w:val="17"/>
              </w:rPr>
              <w:t>中护胃，使寒不伤中，且有益</w:t>
            </w:r>
            <w:r>
              <w:rPr>
                <w:sz w:val="17"/>
                <w:szCs w:val="17"/>
              </w:rPr>
              <w:t xml:space="preserve"> </w:t>
            </w:r>
            <w:r>
              <w:rPr>
                <w:sz w:val="17"/>
                <w:szCs w:val="17"/>
              </w:rPr>
              <w:t>胃生津之效。清透、滋养、护中并用，是辛寒清气的代表方</w:t>
            </w:r>
          </w:p>
        </w:tc>
      </w:tr>
      <w:tr w14:paraId="12DCDA0E">
        <w:tblPrEx/>
        <w:trPr>
          <w:trHeight w:val="1968" w:hRule="atLeast"/>
        </w:trPr>
        <w:tc>
          <w:tcPr>
            <w:tcW w:w="1253" w:type="dxa"/>
            <w:tcBorders/>
          </w:tcPr>
          <w:p w14:paraId="0A9E217A">
            <w:pPr>
              <w:pStyle w:val="style0"/>
              <w:spacing w:lineRule="auto" w:line="279"/>
              <w:rPr>
                <w:rFonts w:ascii="Arial"/>
                <w:sz w:val="21"/>
              </w:rPr>
            </w:pPr>
          </w:p>
          <w:p w14:paraId="240602DC">
            <w:pPr>
              <w:pStyle w:val="style0"/>
              <w:spacing w:lineRule="auto" w:line="279"/>
              <w:rPr>
                <w:rFonts w:ascii="Arial"/>
                <w:sz w:val="21"/>
              </w:rPr>
            </w:pPr>
          </w:p>
          <w:p w14:paraId="23904469">
            <w:pPr>
              <w:pStyle w:val="style0"/>
              <w:spacing w:lineRule="auto" w:line="280"/>
              <w:rPr>
                <w:rFonts w:ascii="Arial"/>
                <w:sz w:val="21"/>
              </w:rPr>
            </w:pPr>
          </w:p>
          <w:p w14:paraId="F65762BF">
            <w:pPr>
              <w:pStyle w:val="style4098"/>
              <w:spacing w:before="55" w:lineRule="auto" w:line="221"/>
              <w:ind w:left="277"/>
              <w:rPr>
                <w:sz w:val="17"/>
                <w:szCs w:val="17"/>
              </w:rPr>
            </w:pPr>
            <w:r>
              <w:rPr>
                <w:b/>
                <w:bCs/>
                <w:spacing w:val="2"/>
                <w:sz w:val="17"/>
                <w:szCs w:val="17"/>
              </w:rPr>
              <w:t>加减应用</w:t>
            </w:r>
          </w:p>
        </w:tc>
        <w:tc>
          <w:tcPr>
            <w:tcW w:w="8086" w:type="dxa"/>
            <w:tcBorders/>
          </w:tcPr>
          <w:p w14:paraId="97AAF7F8">
            <w:pPr>
              <w:pStyle w:val="style4098"/>
              <w:spacing w:before="78" w:lineRule="auto" w:line="217"/>
              <w:jc w:val="right"/>
              <w:rPr>
                <w:sz w:val="17"/>
                <w:szCs w:val="17"/>
              </w:rPr>
            </w:pPr>
            <w:r>
              <w:rPr>
                <w:spacing w:val="-3"/>
                <w:sz w:val="17"/>
                <w:szCs w:val="17"/>
              </w:rPr>
              <w:t>①加人参，为</w:t>
            </w:r>
            <w:r>
              <w:rPr>
                <w:color w:val="00b7ef"/>
                <w:spacing w:val="-3"/>
                <w:sz w:val="17"/>
                <w:szCs w:val="17"/>
              </w:rPr>
              <w:t>白虎加人参汤。</w:t>
            </w:r>
            <w:r>
              <w:rPr>
                <w:spacing w:val="-3"/>
                <w:sz w:val="17"/>
                <w:szCs w:val="17"/>
              </w:rPr>
              <w:t>功用：清热，益气，生津。</w:t>
            </w:r>
            <w:r>
              <w:rPr>
                <w:spacing w:val="-4"/>
                <w:sz w:val="17"/>
                <w:szCs w:val="17"/>
              </w:rPr>
              <w:t>主治：</w:t>
            </w:r>
            <w:r>
              <w:rPr>
                <w:color w:val="00bbea"/>
                <w:spacing w:val="-4"/>
                <w:sz w:val="17"/>
                <w:szCs w:val="17"/>
              </w:rPr>
              <w:t>气分热盛，气津两伤证。汗、吐、下后，里热</w:t>
            </w:r>
          </w:p>
          <w:p w14:paraId="AC773F8E">
            <w:pPr>
              <w:pStyle w:val="style4098"/>
              <w:spacing w:before="81" w:lineRule="auto" w:line="219"/>
              <w:ind w:left="71"/>
              <w:rPr>
                <w:sz w:val="17"/>
                <w:szCs w:val="17"/>
              </w:rPr>
            </w:pPr>
            <w:r>
              <w:rPr>
                <w:color w:val="00c3ea"/>
                <w:sz w:val="17"/>
                <w:szCs w:val="17"/>
              </w:rPr>
              <w:t>炽盛而见四大症者(阳明气分热盛，壮热面赤，汗多口渴，脉大无力);以及白虎汤证见有</w:t>
            </w:r>
            <w:r>
              <w:rPr>
                <w:color w:val="00c3ea"/>
                <w:spacing w:val="-1"/>
                <w:sz w:val="17"/>
                <w:szCs w:val="17"/>
              </w:rPr>
              <w:t>背微恶寒，或饮</w:t>
            </w:r>
          </w:p>
          <w:p w14:paraId="35507B15">
            <w:pPr>
              <w:pStyle w:val="style4098"/>
              <w:spacing w:before="68" w:lineRule="auto" w:line="219"/>
              <w:ind w:left="81"/>
              <w:rPr>
                <w:sz w:val="17"/>
                <w:szCs w:val="17"/>
              </w:rPr>
            </w:pPr>
            <w:r>
              <w:rPr>
                <w:color w:val="00c0e6"/>
                <w:sz w:val="17"/>
                <w:szCs w:val="17"/>
              </w:rPr>
              <w:t>不解渴，或脉浮大而花者(暑温热盛津伤，身热，汗出口渴，背微恶寒);以及暑</w:t>
            </w:r>
            <w:r>
              <w:rPr>
                <w:color w:val="00c0e6"/>
                <w:spacing w:val="-1"/>
                <w:sz w:val="17"/>
                <w:szCs w:val="17"/>
              </w:rPr>
              <w:t>热病见有身大热属气津两</w:t>
            </w:r>
          </w:p>
          <w:p w14:paraId="8A81834D">
            <w:pPr>
              <w:pStyle w:val="style4098"/>
              <w:spacing w:before="67" w:lineRule="auto" w:line="278"/>
              <w:ind w:left="81" w:right="35" w:firstLine="9"/>
              <w:rPr>
                <w:sz w:val="17"/>
                <w:szCs w:val="17"/>
              </w:rPr>
            </w:pPr>
            <w:r>
              <w:rPr>
                <w:color w:val="00aeed"/>
                <w:spacing w:val="-3"/>
                <w:sz w:val="17"/>
                <w:szCs w:val="17"/>
              </w:rPr>
              <w:t>伤</w:t>
            </w:r>
            <w:r>
              <w:rPr>
                <w:color w:val="00aeed"/>
                <w:spacing w:val="-19"/>
                <w:sz w:val="17"/>
                <w:szCs w:val="17"/>
              </w:rPr>
              <w:t xml:space="preserve"> </w:t>
            </w:r>
            <w:r>
              <w:rPr>
                <w:color w:val="00aeed"/>
                <w:spacing w:val="-3"/>
                <w:sz w:val="17"/>
                <w:szCs w:val="17"/>
              </w:rPr>
              <w:t>者</w:t>
            </w:r>
            <w:r>
              <w:rPr>
                <w:color w:val="00aeed"/>
                <w:spacing w:val="-27"/>
                <w:sz w:val="17"/>
                <w:szCs w:val="17"/>
              </w:rPr>
              <w:t xml:space="preserve"> </w:t>
            </w:r>
            <w:r>
              <w:rPr>
                <w:color w:val="00aeed"/>
                <w:spacing w:val="-3"/>
                <w:sz w:val="17"/>
                <w:szCs w:val="17"/>
              </w:rPr>
              <w:t>。</w:t>
            </w:r>
            <w:r>
              <w:rPr>
                <w:spacing w:val="-3"/>
                <w:sz w:val="17"/>
                <w:szCs w:val="17"/>
              </w:rPr>
              <w:t>②加桂枝，为</w:t>
            </w:r>
            <w:r>
              <w:rPr>
                <w:color w:val="00aae8"/>
                <w:spacing w:val="-3"/>
                <w:sz w:val="17"/>
                <w:szCs w:val="17"/>
              </w:rPr>
              <w:t>白虎加桂枝汤。</w:t>
            </w:r>
            <w:r>
              <w:rPr>
                <w:spacing w:val="-3"/>
                <w:sz w:val="17"/>
                <w:szCs w:val="17"/>
              </w:rPr>
              <w:t>功用：清热，通络，和营卫。主治：温疟。症见其脉如平，身无寒</w:t>
            </w:r>
            <w:r>
              <w:rPr>
                <w:spacing w:val="-4"/>
                <w:sz w:val="17"/>
                <w:szCs w:val="17"/>
              </w:rPr>
              <w:t xml:space="preserve">但  </w:t>
            </w:r>
            <w:r>
              <w:rPr>
                <w:spacing w:val="-4"/>
                <w:sz w:val="17"/>
                <w:szCs w:val="17"/>
              </w:rPr>
              <w:t>热，骨节疼烦，时呕；以及风湿热痹而见壮热，气粗烦躁，关节肿痛，口渴，苔白，</w:t>
            </w:r>
            <w:r>
              <w:rPr>
                <w:spacing w:val="-5"/>
                <w:sz w:val="17"/>
                <w:szCs w:val="17"/>
              </w:rPr>
              <w:t>脉弦数。③加苍术，为</w:t>
            </w:r>
            <w:r>
              <w:rPr>
                <w:color w:val="00c1e8"/>
                <w:spacing w:val="-5"/>
                <w:sz w:val="17"/>
                <w:szCs w:val="17"/>
              </w:rPr>
              <w:t>白</w:t>
            </w:r>
            <w:r>
              <w:rPr>
                <w:color w:val="00c1e8"/>
                <w:sz w:val="17"/>
                <w:szCs w:val="17"/>
              </w:rPr>
              <w:t xml:space="preserve"> </w:t>
            </w:r>
            <w:r>
              <w:rPr>
                <w:color w:val="00c5ec"/>
                <w:sz w:val="17"/>
                <w:szCs w:val="17"/>
              </w:rPr>
              <w:t>虎加苍术汤。</w:t>
            </w:r>
            <w:r>
              <w:rPr>
                <w:sz w:val="17"/>
                <w:szCs w:val="17"/>
              </w:rPr>
              <w:t>功用：清热祛湿。主治：湿温病。症见身热胸痞，汗多，舌红苔白</w:t>
            </w:r>
            <w:r>
              <w:rPr>
                <w:spacing w:val="-1"/>
                <w:sz w:val="17"/>
                <w:szCs w:val="17"/>
              </w:rPr>
              <w:t xml:space="preserve">腻等；以及风湿热痹，身  </w:t>
            </w:r>
            <w:r>
              <w:rPr>
                <w:spacing w:val="5"/>
                <w:sz w:val="17"/>
                <w:szCs w:val="17"/>
              </w:rPr>
              <w:t>大热，关节肿痛等</w:t>
            </w:r>
          </w:p>
        </w:tc>
      </w:tr>
      <w:tr w14:paraId="5D48931D">
        <w:tblPrEx/>
        <w:trPr>
          <w:trHeight w:val="1169" w:hRule="atLeast"/>
        </w:trPr>
        <w:tc>
          <w:tcPr>
            <w:tcW w:w="1253" w:type="dxa"/>
            <w:tcBorders/>
          </w:tcPr>
          <w:p w14:paraId="1187D4D5">
            <w:pPr>
              <w:pStyle w:val="style0"/>
              <w:spacing w:lineRule="auto" w:line="442"/>
              <w:rPr>
                <w:rFonts w:ascii="Arial"/>
                <w:sz w:val="21"/>
              </w:rPr>
            </w:pPr>
          </w:p>
          <w:p w14:paraId="B8FF9351">
            <w:pPr>
              <w:pStyle w:val="style4098"/>
              <w:spacing w:before="55" w:lineRule="auto" w:line="220"/>
              <w:ind w:left="277"/>
              <w:rPr>
                <w:sz w:val="17"/>
                <w:szCs w:val="17"/>
              </w:rPr>
            </w:pPr>
            <w:r>
              <w:rPr>
                <w:b/>
                <w:bCs/>
                <w:spacing w:val="-4"/>
                <w:sz w:val="17"/>
                <w:szCs w:val="17"/>
              </w:rPr>
              <w:t>注意事项</w:t>
            </w:r>
          </w:p>
        </w:tc>
        <w:tc>
          <w:tcPr>
            <w:tcW w:w="8086" w:type="dxa"/>
            <w:tcBorders/>
          </w:tcPr>
          <w:p w14:paraId="35D248DE">
            <w:pPr>
              <w:pStyle w:val="style4098"/>
              <w:spacing w:before="90" w:lineRule="auto" w:line="217"/>
              <w:ind w:left="91"/>
              <w:rPr>
                <w:sz w:val="17"/>
                <w:szCs w:val="17"/>
              </w:rPr>
            </w:pPr>
            <w:r>
              <w:rPr>
                <w:sz w:val="17"/>
                <w:szCs w:val="17"/>
              </w:rPr>
              <w:t>①表证未解的无汗发热，口不渴者；②脉见浮细或沉者；③血虚发热，脉洪不胜重按；④</w:t>
            </w:r>
            <w:r>
              <w:rPr>
                <w:spacing w:val="-1"/>
                <w:sz w:val="17"/>
                <w:szCs w:val="17"/>
              </w:rPr>
              <w:t>真寒假热之阴盛</w:t>
            </w:r>
          </w:p>
          <w:p w14:paraId="7EED4FD8">
            <w:pPr>
              <w:pStyle w:val="style4098"/>
              <w:spacing w:before="61" w:lineRule="auto" w:line="272"/>
              <w:ind w:left="91"/>
              <w:rPr>
                <w:sz w:val="17"/>
                <w:szCs w:val="17"/>
              </w:rPr>
            </w:pPr>
            <w:r>
              <w:rPr>
                <w:sz w:val="17"/>
                <w:szCs w:val="17"/>
              </w:rPr>
              <w:t>格阳证均忌用本方。“伤寒脉浮，发热无汗，其表不解者，不可与白虎汤。”</w:t>
            </w:r>
            <w:r>
              <w:rPr>
                <w:spacing w:val="-1"/>
                <w:sz w:val="17"/>
                <w:szCs w:val="17"/>
              </w:rPr>
              <w:t>(《伤寒论·辨太阳病脉证并</w:t>
            </w:r>
            <w:r>
              <w:rPr>
                <w:sz w:val="17"/>
                <w:szCs w:val="17"/>
              </w:rPr>
              <w:t xml:space="preserve">  </w:t>
            </w:r>
            <w:r>
              <w:rPr>
                <w:spacing w:val="-2"/>
                <w:sz w:val="17"/>
                <w:szCs w:val="17"/>
              </w:rPr>
              <w:t>治》)“白虎本为达热出表，若其人脉浮弦而细者，不可与也；脉沉者，不可与也；不渴者，不可与也；汗不</w:t>
            </w:r>
            <w:r>
              <w:rPr>
                <w:spacing w:val="4"/>
                <w:sz w:val="17"/>
                <w:szCs w:val="17"/>
              </w:rPr>
              <w:t xml:space="preserve"> </w:t>
            </w:r>
            <w:r>
              <w:rPr>
                <w:spacing w:val="3"/>
                <w:sz w:val="17"/>
                <w:szCs w:val="17"/>
              </w:rPr>
              <w:t>出者，不可与也。常须识此，勿令误也。”</w:t>
            </w:r>
            <w:r>
              <w:rPr>
                <w:spacing w:val="2"/>
                <w:sz w:val="17"/>
                <w:szCs w:val="17"/>
              </w:rPr>
              <w:t>(《温病条辨》)</w:t>
            </w:r>
          </w:p>
        </w:tc>
      </w:tr>
      <w:tr w14:paraId="29B5DBA8">
        <w:tblPrEx/>
        <w:trPr>
          <w:trHeight w:val="350" w:hRule="atLeast"/>
        </w:trPr>
        <w:tc>
          <w:tcPr>
            <w:tcW w:w="9339" w:type="dxa"/>
            <w:gridSpan w:val="2"/>
            <w:tcBorders/>
            <w:shd w:val="clear" w:color="auto" w:fill="00b0f5"/>
          </w:tcPr>
          <w:p w14:paraId="F193B5ED">
            <w:pPr>
              <w:pStyle w:val="style4098"/>
              <w:spacing w:before="89" w:lineRule="auto" w:line="219"/>
              <w:ind w:left="4237"/>
              <w:rPr>
                <w:sz w:val="17"/>
                <w:szCs w:val="17"/>
              </w:rPr>
            </w:pPr>
            <w:r>
              <w:rPr>
                <w:b/>
                <w:bCs/>
                <w:color w:val="ffffff"/>
                <w:spacing w:val="-3"/>
                <w:sz w:val="17"/>
                <w:szCs w:val="17"/>
              </w:rPr>
              <w:t>竹叶石膏汤</w:t>
            </w:r>
          </w:p>
        </w:tc>
      </w:tr>
      <w:tr w14:paraId="BBDB07DC">
        <w:tblPrEx/>
        <w:trPr>
          <w:trHeight w:val="350" w:hRule="atLeast"/>
        </w:trPr>
        <w:tc>
          <w:tcPr>
            <w:tcW w:w="1253" w:type="dxa"/>
            <w:tcBorders/>
          </w:tcPr>
          <w:p w14:paraId="9DD119D2">
            <w:pPr>
              <w:pStyle w:val="style4098"/>
              <w:spacing w:before="89" w:lineRule="auto" w:line="219"/>
              <w:ind w:left="447"/>
              <w:rPr>
                <w:sz w:val="17"/>
                <w:szCs w:val="17"/>
              </w:rPr>
            </w:pPr>
            <w:r>
              <w:rPr>
                <w:b/>
                <w:bCs/>
                <w:spacing w:val="-4"/>
                <w:sz w:val="17"/>
                <w:szCs w:val="17"/>
              </w:rPr>
              <w:t>方歌</w:t>
            </w:r>
          </w:p>
        </w:tc>
        <w:tc>
          <w:tcPr>
            <w:tcW w:w="8086" w:type="dxa"/>
            <w:tcBorders/>
          </w:tcPr>
          <w:p w14:paraId="7758B84A">
            <w:pPr>
              <w:pStyle w:val="style4098"/>
              <w:spacing w:before="91" w:lineRule="auto" w:line="217"/>
              <w:ind w:left="132"/>
              <w:rPr>
                <w:sz w:val="17"/>
                <w:szCs w:val="17"/>
              </w:rPr>
            </w:pPr>
            <w:r>
              <w:rPr>
                <w:sz w:val="17"/>
                <w:szCs w:val="17"/>
              </w:rPr>
              <w:t>竹叶石膏汤人参，麦冬半夏甘粳临。热病后期热未清</w:t>
            </w:r>
            <w:r>
              <w:rPr>
                <w:spacing w:val="-1"/>
                <w:sz w:val="17"/>
                <w:szCs w:val="17"/>
              </w:rPr>
              <w:t>，清热益气养阴津</w:t>
            </w:r>
          </w:p>
        </w:tc>
      </w:tr>
      <w:tr w14:paraId="6F14222E">
        <w:tblPrEx/>
        <w:trPr>
          <w:trHeight w:val="619" w:hRule="atLeast"/>
        </w:trPr>
        <w:tc>
          <w:tcPr>
            <w:tcW w:w="1253" w:type="dxa"/>
            <w:tcBorders/>
          </w:tcPr>
          <w:p w14:paraId="9CDB9EE7">
            <w:pPr>
              <w:pStyle w:val="style4098"/>
              <w:spacing w:before="231" w:lineRule="auto" w:line="221"/>
              <w:ind w:left="447"/>
              <w:rPr>
                <w:sz w:val="17"/>
                <w:szCs w:val="17"/>
              </w:rPr>
            </w:pPr>
            <w:r>
              <w:rPr>
                <w:b/>
                <w:bCs/>
                <w:spacing w:val="-4"/>
                <w:sz w:val="17"/>
                <w:szCs w:val="17"/>
              </w:rPr>
              <w:t>组成</w:t>
            </w:r>
          </w:p>
        </w:tc>
        <w:tc>
          <w:tcPr>
            <w:tcW w:w="8086" w:type="dxa"/>
            <w:tcBorders/>
          </w:tcPr>
          <w:p w14:paraId="31D3C7D7">
            <w:pPr>
              <w:pStyle w:val="style4098"/>
              <w:spacing w:before="80" w:lineRule="auto" w:line="268"/>
              <w:ind w:left="131" w:right="947" w:hanging="60"/>
              <w:rPr>
                <w:sz w:val="17"/>
                <w:szCs w:val="17"/>
              </w:rPr>
            </w:pPr>
            <w:r>
              <w:rPr>
                <w:color w:val="00bae9"/>
                <w:sz w:val="17"/>
                <w:szCs w:val="17"/>
              </w:rPr>
              <w:t>石膏一</w:t>
            </w:r>
            <w:r>
              <w:rPr>
                <w:sz w:val="17"/>
                <w:szCs w:val="17"/>
              </w:rPr>
              <w:t xml:space="preserve">斤 </w:t>
            </w:r>
            <w:r>
              <w:rPr>
                <w:color w:val="00beed"/>
                <w:sz w:val="17"/>
                <w:szCs w:val="17"/>
              </w:rPr>
              <w:t>粳米</w:t>
            </w:r>
            <w:r>
              <w:rPr>
                <w:sz w:val="17"/>
                <w:szCs w:val="17"/>
              </w:rPr>
              <w:t xml:space="preserve">半升 </w:t>
            </w:r>
            <w:r>
              <w:rPr>
                <w:color w:val="00bbea"/>
                <w:sz w:val="17"/>
                <w:szCs w:val="17"/>
              </w:rPr>
              <w:t>炙甘草</w:t>
            </w:r>
            <w:r>
              <w:rPr>
                <w:sz w:val="17"/>
                <w:szCs w:val="17"/>
              </w:rPr>
              <w:t xml:space="preserve">二两 </w:t>
            </w:r>
            <w:r>
              <w:rPr>
                <w:color w:val="00bae9"/>
                <w:sz w:val="17"/>
                <w:szCs w:val="17"/>
              </w:rPr>
              <w:t>麦门冬</w:t>
            </w:r>
            <w:r>
              <w:rPr>
                <w:sz w:val="17"/>
                <w:szCs w:val="17"/>
              </w:rPr>
              <w:t xml:space="preserve">一升 </w:t>
            </w:r>
            <w:r>
              <w:rPr>
                <w:color w:val="00b4eb"/>
                <w:sz w:val="17"/>
                <w:szCs w:val="17"/>
              </w:rPr>
              <w:t>人参</w:t>
            </w:r>
            <w:r>
              <w:rPr>
                <w:sz w:val="17"/>
                <w:szCs w:val="17"/>
              </w:rPr>
              <w:t xml:space="preserve">二两 </w:t>
            </w:r>
            <w:r>
              <w:rPr>
                <w:color w:val="00bbea"/>
                <w:sz w:val="17"/>
                <w:szCs w:val="17"/>
              </w:rPr>
              <w:t>半夏</w:t>
            </w:r>
            <w:r>
              <w:rPr>
                <w:sz w:val="17"/>
                <w:szCs w:val="17"/>
              </w:rPr>
              <w:t>半升</w:t>
            </w:r>
            <w:r>
              <w:rPr>
                <w:spacing w:val="4"/>
                <w:sz w:val="17"/>
                <w:szCs w:val="17"/>
              </w:rPr>
              <w:t xml:space="preserve"> </w:t>
            </w:r>
            <w:r>
              <w:rPr>
                <w:color w:val="00bbea"/>
                <w:sz w:val="17"/>
                <w:szCs w:val="17"/>
              </w:rPr>
              <w:t>竹叶</w:t>
            </w:r>
            <w:r>
              <w:rPr>
                <w:sz w:val="17"/>
                <w:szCs w:val="17"/>
              </w:rPr>
              <w:t>二把(君药：九</w:t>
            </w:r>
            <w:r>
              <w:rPr>
                <w:spacing w:val="-1"/>
                <w:sz w:val="17"/>
                <w:szCs w:val="17"/>
              </w:rPr>
              <w:t>版、十版</w:t>
            </w:r>
            <w:r>
              <w:rPr>
                <w:sz w:val="17"/>
                <w:szCs w:val="17"/>
              </w:rPr>
              <w:t xml:space="preserve"> </w:t>
            </w:r>
            <w:r>
              <w:rPr>
                <w:spacing w:val="1"/>
                <w:sz w:val="17"/>
                <w:szCs w:val="17"/>
              </w:rPr>
              <w:t>为石膏；五版、七版、人卫版为竹叶、石膏)</w:t>
            </w:r>
          </w:p>
        </w:tc>
      </w:tr>
      <w:tr w14:paraId="275A5457">
        <w:tblPrEx/>
        <w:trPr>
          <w:trHeight w:val="350" w:hRule="atLeast"/>
        </w:trPr>
        <w:tc>
          <w:tcPr>
            <w:tcW w:w="1253" w:type="dxa"/>
            <w:tcBorders/>
          </w:tcPr>
          <w:p w14:paraId="38B97388">
            <w:pPr>
              <w:pStyle w:val="style4098"/>
              <w:spacing w:before="92" w:lineRule="auto" w:line="221"/>
              <w:ind w:left="447"/>
              <w:rPr>
                <w:sz w:val="17"/>
                <w:szCs w:val="17"/>
              </w:rPr>
            </w:pPr>
            <w:r>
              <w:rPr>
                <w:b/>
                <w:bCs/>
                <w:spacing w:val="-4"/>
                <w:sz w:val="17"/>
                <w:szCs w:val="17"/>
              </w:rPr>
              <w:t>用法</w:t>
            </w:r>
          </w:p>
        </w:tc>
        <w:tc>
          <w:tcPr>
            <w:tcW w:w="8086" w:type="dxa"/>
            <w:tcBorders/>
          </w:tcPr>
          <w:p w14:paraId="6160D830">
            <w:pPr>
              <w:pStyle w:val="style4098"/>
              <w:spacing w:before="92" w:lineRule="auto" w:line="217"/>
              <w:ind w:left="132"/>
              <w:rPr>
                <w:sz w:val="17"/>
                <w:szCs w:val="17"/>
              </w:rPr>
            </w:pPr>
            <w:r>
              <w:rPr>
                <w:sz w:val="17"/>
                <w:szCs w:val="17"/>
              </w:rPr>
              <w:t>上七味，以水一斗，煮取六升，去滓，内粳米，煮米熟汤成，去米</w:t>
            </w:r>
            <w:r>
              <w:rPr>
                <w:spacing w:val="-1"/>
                <w:sz w:val="17"/>
                <w:szCs w:val="17"/>
              </w:rPr>
              <w:t>，温服一升，日三服</w:t>
            </w:r>
          </w:p>
        </w:tc>
      </w:tr>
      <w:tr w14:paraId="7736934D">
        <w:tblPrEx/>
        <w:trPr>
          <w:trHeight w:val="350" w:hRule="atLeast"/>
        </w:trPr>
        <w:tc>
          <w:tcPr>
            <w:tcW w:w="1253" w:type="dxa"/>
            <w:tcBorders/>
          </w:tcPr>
          <w:p w14:paraId="B3CFCF9C">
            <w:pPr>
              <w:pStyle w:val="style4098"/>
              <w:spacing w:before="92" w:lineRule="auto" w:line="221"/>
              <w:ind w:left="447"/>
              <w:rPr>
                <w:sz w:val="17"/>
                <w:szCs w:val="17"/>
              </w:rPr>
            </w:pPr>
            <w:r>
              <w:rPr>
                <w:b/>
                <w:bCs/>
                <w:spacing w:val="6"/>
                <w:sz w:val="17"/>
                <w:szCs w:val="17"/>
              </w:rPr>
              <w:t>功用</w:t>
            </w:r>
          </w:p>
        </w:tc>
        <w:tc>
          <w:tcPr>
            <w:tcW w:w="8086" w:type="dxa"/>
            <w:tcBorders/>
          </w:tcPr>
          <w:p w14:paraId="E66B3AEB">
            <w:pPr>
              <w:pStyle w:val="style4098"/>
              <w:spacing w:before="92" w:lineRule="auto" w:line="219"/>
              <w:ind w:left="132"/>
              <w:rPr>
                <w:sz w:val="17"/>
                <w:szCs w:val="17"/>
              </w:rPr>
            </w:pPr>
            <w:r>
              <w:rPr>
                <w:color w:val="00bbea"/>
                <w:spacing w:val="2"/>
                <w:sz w:val="17"/>
                <w:szCs w:val="17"/>
              </w:rPr>
              <w:t>清热生津，益气和胃</w:t>
            </w:r>
          </w:p>
        </w:tc>
      </w:tr>
      <w:tr w14:paraId="F30B8173">
        <w:tblPrEx/>
        <w:trPr>
          <w:trHeight w:val="600" w:hRule="atLeast"/>
        </w:trPr>
        <w:tc>
          <w:tcPr>
            <w:tcW w:w="1253" w:type="dxa"/>
            <w:tcBorders/>
          </w:tcPr>
          <w:p w14:paraId="BF6F0FE5">
            <w:pPr>
              <w:pStyle w:val="style4098"/>
              <w:spacing w:before="226" w:lineRule="auto" w:line="224"/>
              <w:ind w:left="447"/>
              <w:rPr>
                <w:sz w:val="17"/>
                <w:szCs w:val="17"/>
              </w:rPr>
            </w:pPr>
            <w:r>
              <w:rPr>
                <w:b/>
                <w:bCs/>
                <w:spacing w:val="-4"/>
                <w:sz w:val="17"/>
                <w:szCs w:val="17"/>
              </w:rPr>
              <w:t>主治</w:t>
            </w:r>
          </w:p>
        </w:tc>
        <w:tc>
          <w:tcPr>
            <w:tcW w:w="8086" w:type="dxa"/>
            <w:tcBorders/>
          </w:tcPr>
          <w:p w14:paraId="46CE10D5">
            <w:pPr>
              <w:pStyle w:val="style4098"/>
              <w:spacing w:before="83" w:lineRule="auto" w:line="256"/>
              <w:ind w:left="130" w:hanging="59"/>
              <w:rPr>
                <w:sz w:val="17"/>
                <w:szCs w:val="17"/>
              </w:rPr>
            </w:pPr>
            <w:r>
              <w:rPr>
                <w:color w:val="00c4eb"/>
                <w:spacing w:val="-10"/>
                <w:sz w:val="17"/>
                <w:szCs w:val="17"/>
              </w:rPr>
              <w:t>热病后期，余热未清，气津两伤证。</w:t>
            </w:r>
            <w:r>
              <w:rPr>
                <w:spacing w:val="-10"/>
                <w:sz w:val="17"/>
                <w:szCs w:val="17"/>
              </w:rPr>
              <w:t>(伤寒、温病、暑病余热未清，气阴两伤证)身热多汗，心胸烦闷，气逆欲呕，</w:t>
            </w:r>
            <w:r>
              <w:rPr>
                <w:spacing w:val="13"/>
                <w:sz w:val="17"/>
                <w:szCs w:val="17"/>
              </w:rPr>
              <w:t xml:space="preserve"> </w:t>
            </w:r>
            <w:r>
              <w:rPr>
                <w:spacing w:val="-12"/>
                <w:sz w:val="17"/>
                <w:szCs w:val="17"/>
              </w:rPr>
              <w:t>口干喜饮，虚羸少气，或虚烦不寐，舌红苔少，脉细虚数(《伤寒论》中治“伤寒解后，虚羸少气，气逆欲吐”证)</w:t>
            </w:r>
          </w:p>
        </w:tc>
      </w:tr>
      <w:tr w14:paraId="1D1AB1AB">
        <w:tblPrEx/>
        <w:trPr>
          <w:trHeight w:val="580" w:hRule="atLeast"/>
        </w:trPr>
        <w:tc>
          <w:tcPr>
            <w:tcW w:w="1253" w:type="dxa"/>
            <w:tcBorders/>
          </w:tcPr>
          <w:p w14:paraId="2F14F23D">
            <w:pPr>
              <w:pStyle w:val="style4098"/>
              <w:spacing w:before="211" w:lineRule="auto" w:line="219"/>
              <w:ind w:left="447"/>
              <w:rPr>
                <w:sz w:val="17"/>
                <w:szCs w:val="17"/>
              </w:rPr>
            </w:pPr>
            <w:r>
              <w:rPr>
                <w:b/>
                <w:bCs/>
                <w:spacing w:val="-4"/>
                <w:sz w:val="17"/>
                <w:szCs w:val="17"/>
              </w:rPr>
              <w:t>特点</w:t>
            </w:r>
          </w:p>
        </w:tc>
        <w:tc>
          <w:tcPr>
            <w:tcW w:w="8086" w:type="dxa"/>
            <w:tcBorders/>
          </w:tcPr>
          <w:p w14:paraId="73F3488B">
            <w:pPr>
              <w:pStyle w:val="style4098"/>
              <w:spacing w:before="63" w:lineRule="auto" w:line="261"/>
              <w:ind w:left="131" w:right="161" w:hanging="30"/>
              <w:rPr>
                <w:sz w:val="17"/>
                <w:szCs w:val="17"/>
              </w:rPr>
            </w:pPr>
            <w:r>
              <w:rPr>
                <w:sz w:val="17"/>
                <w:szCs w:val="17"/>
              </w:rPr>
              <w:t>本方与白虎汤相比。</w:t>
            </w:r>
            <w:r>
              <w:rPr>
                <w:color w:val="00bdec"/>
                <w:sz w:val="17"/>
                <w:szCs w:val="17"/>
              </w:rPr>
              <w:t>“以大寒之剂，易为清补之方”。寓“去性存用”之意。</w:t>
            </w:r>
            <w:r>
              <w:rPr>
                <w:sz w:val="17"/>
                <w:szCs w:val="17"/>
              </w:rPr>
              <w:t>本方在</w:t>
            </w:r>
            <w:r>
              <w:rPr>
                <w:spacing w:val="-1"/>
                <w:sz w:val="17"/>
                <w:szCs w:val="17"/>
              </w:rPr>
              <w:t>实际运用中，凡热病</w:t>
            </w:r>
            <w:r>
              <w:rPr>
                <w:sz w:val="17"/>
                <w:szCs w:val="17"/>
              </w:rPr>
              <w:t xml:space="preserve"> </w:t>
            </w:r>
            <w:r>
              <w:rPr>
                <w:sz w:val="17"/>
                <w:szCs w:val="17"/>
              </w:rPr>
              <w:t>过程中见气津已伤、身热有汗不退、胃失和降等均可使用。对于暑温病发热气</w:t>
            </w:r>
            <w:r>
              <w:rPr>
                <w:spacing w:val="-1"/>
                <w:sz w:val="17"/>
                <w:szCs w:val="17"/>
              </w:rPr>
              <w:t>津已伤者，尤为适合</w:t>
            </w:r>
          </w:p>
        </w:tc>
      </w:tr>
      <w:tr w14:paraId="18F0A2D9">
        <w:tblPrEx/>
        <w:trPr>
          <w:trHeight w:val="1978" w:hRule="atLeast"/>
        </w:trPr>
        <w:tc>
          <w:tcPr>
            <w:tcW w:w="1253" w:type="dxa"/>
            <w:tcBorders/>
          </w:tcPr>
          <w:p w14:paraId="8C72A215">
            <w:pPr>
              <w:pStyle w:val="style0"/>
              <w:spacing w:lineRule="auto" w:line="283"/>
              <w:rPr>
                <w:rFonts w:ascii="Arial"/>
                <w:sz w:val="21"/>
              </w:rPr>
            </w:pPr>
          </w:p>
          <w:p w14:paraId="9745F5A9">
            <w:pPr>
              <w:pStyle w:val="style0"/>
              <w:spacing w:lineRule="auto" w:line="284"/>
              <w:rPr>
                <w:rFonts w:ascii="Arial"/>
                <w:sz w:val="21"/>
              </w:rPr>
            </w:pPr>
          </w:p>
          <w:p w14:paraId="90CC45B9">
            <w:pPr>
              <w:pStyle w:val="style0"/>
              <w:spacing w:lineRule="auto" w:line="284"/>
              <w:rPr>
                <w:rFonts w:ascii="Arial"/>
                <w:sz w:val="21"/>
              </w:rPr>
            </w:pPr>
          </w:p>
          <w:p w14:paraId="E910BE16">
            <w:pPr>
              <w:pStyle w:val="style4098"/>
              <w:spacing w:before="55" w:lineRule="auto" w:line="220"/>
              <w:ind w:left="447"/>
              <w:rPr>
                <w:sz w:val="17"/>
                <w:szCs w:val="17"/>
              </w:rPr>
            </w:pPr>
            <w:r>
              <w:rPr>
                <w:b/>
                <w:bCs/>
                <w:spacing w:val="-4"/>
                <w:sz w:val="17"/>
                <w:szCs w:val="17"/>
              </w:rPr>
              <w:t>方解</w:t>
            </w:r>
          </w:p>
        </w:tc>
        <w:tc>
          <w:tcPr>
            <w:tcW w:w="8086" w:type="dxa"/>
            <w:tcBorders/>
          </w:tcPr>
          <w:p w14:paraId="7AC11A08">
            <w:pPr>
              <w:pStyle w:val="style4098"/>
              <w:spacing w:before="92" w:lineRule="auto" w:line="219"/>
              <w:ind w:left="47"/>
              <w:rPr>
                <w:sz w:val="17"/>
                <w:szCs w:val="17"/>
              </w:rPr>
            </w:pPr>
            <w:r>
              <w:rPr>
                <w:spacing w:val="-6"/>
                <w:sz w:val="17"/>
                <w:szCs w:val="17"/>
              </w:rPr>
              <w:t>【</w:t>
            </w:r>
            <w:r>
              <w:rPr>
                <w:spacing w:val="40"/>
                <w:sz w:val="17"/>
                <w:szCs w:val="17"/>
              </w:rPr>
              <w:t xml:space="preserve"> </w:t>
            </w:r>
            <w:r>
              <w:rPr>
                <w:spacing w:val="-6"/>
                <w:sz w:val="17"/>
                <w:szCs w:val="17"/>
              </w:rPr>
              <w:t>君 】</w:t>
            </w:r>
            <w:r>
              <w:rPr>
                <w:color w:val="00bdec"/>
                <w:spacing w:val="-6"/>
                <w:sz w:val="17"/>
                <w:szCs w:val="17"/>
              </w:rPr>
              <w:t>石 膏</w:t>
            </w:r>
            <w:r>
              <w:rPr>
                <w:color w:val="00bdec"/>
                <w:spacing w:val="-19"/>
                <w:sz w:val="17"/>
                <w:szCs w:val="17"/>
              </w:rPr>
              <w:t xml:space="preserve"> </w:t>
            </w:r>
            <w:r>
              <w:rPr>
                <w:color w:val="00bdec"/>
                <w:spacing w:val="-6"/>
                <w:sz w:val="17"/>
                <w:szCs w:val="17"/>
              </w:rPr>
              <w:t>：</w:t>
            </w:r>
            <w:r>
              <w:rPr>
                <w:spacing w:val="-6"/>
                <w:sz w:val="17"/>
                <w:szCs w:val="17"/>
              </w:rPr>
              <w:t>清热生津，除烦止渴(七版：竹叶配石膏清透气分余热，除烦止渴为君)</w:t>
            </w:r>
          </w:p>
          <w:p w14:paraId="31D37228">
            <w:pPr>
              <w:pStyle w:val="style4098"/>
              <w:spacing w:before="98" w:lineRule="auto" w:line="219"/>
              <w:ind w:left="47"/>
              <w:rPr>
                <w:sz w:val="17"/>
                <w:szCs w:val="17"/>
              </w:rPr>
            </w:pPr>
            <w:r>
              <w:rPr>
                <w:spacing w:val="-16"/>
                <w:sz w:val="17"/>
                <w:szCs w:val="17"/>
              </w:rPr>
              <w:t>【</w:t>
            </w:r>
            <w:r>
              <w:rPr>
                <w:spacing w:val="50"/>
                <w:sz w:val="17"/>
                <w:szCs w:val="17"/>
              </w:rPr>
              <w:t xml:space="preserve"> </w:t>
            </w:r>
            <w:r>
              <w:rPr>
                <w:spacing w:val="-16"/>
                <w:sz w:val="17"/>
                <w:szCs w:val="17"/>
              </w:rPr>
              <w:t>臣 】</w:t>
            </w:r>
            <w:r>
              <w:rPr>
                <w:color w:val="00bceb"/>
                <w:spacing w:val="-16"/>
                <w:sz w:val="17"/>
                <w:szCs w:val="17"/>
              </w:rPr>
              <w:t>人 参 ：</w:t>
            </w:r>
            <w:r>
              <w:rPr>
                <w:spacing w:val="-16"/>
                <w:sz w:val="17"/>
                <w:szCs w:val="17"/>
              </w:rPr>
              <w:t>益气生津；</w:t>
            </w:r>
            <w:r>
              <w:rPr>
                <w:color w:val="00bdec"/>
                <w:spacing w:val="-16"/>
                <w:sz w:val="17"/>
                <w:szCs w:val="17"/>
              </w:rPr>
              <w:t>麦 冬</w:t>
            </w:r>
            <w:r>
              <w:rPr>
                <w:color w:val="00bdec"/>
                <w:spacing w:val="-19"/>
                <w:sz w:val="17"/>
                <w:szCs w:val="17"/>
              </w:rPr>
              <w:t xml:space="preserve"> </w:t>
            </w:r>
            <w:r>
              <w:rPr>
                <w:color w:val="00bdec"/>
                <w:spacing w:val="-16"/>
                <w:sz w:val="17"/>
                <w:szCs w:val="17"/>
              </w:rPr>
              <w:t>：</w:t>
            </w:r>
            <w:r>
              <w:rPr>
                <w:spacing w:val="-16"/>
                <w:sz w:val="17"/>
                <w:szCs w:val="17"/>
              </w:rPr>
              <w:t>养阴生津，合而气津双补</w:t>
            </w:r>
          </w:p>
          <w:p w14:paraId="6EE2B8E7">
            <w:pPr>
              <w:pStyle w:val="style4098"/>
              <w:spacing w:before="49" w:lineRule="auto" w:line="249"/>
              <w:ind w:left="931" w:right="13" w:hanging="915"/>
              <w:rPr>
                <w:sz w:val="17"/>
                <w:szCs w:val="17"/>
              </w:rPr>
            </w:pPr>
            <w:r>
              <w:rPr>
                <w:spacing w:val="-6"/>
                <w:sz w:val="17"/>
                <w:szCs w:val="17"/>
              </w:rPr>
              <w:t>【</w:t>
            </w:r>
            <w:r>
              <w:rPr>
                <w:spacing w:val="26"/>
                <w:sz w:val="17"/>
                <w:szCs w:val="17"/>
              </w:rPr>
              <w:t xml:space="preserve"> </w:t>
            </w:r>
            <w:r>
              <w:rPr>
                <w:spacing w:val="-6"/>
                <w:sz w:val="17"/>
                <w:szCs w:val="17"/>
              </w:rPr>
              <w:t>佐 】</w:t>
            </w:r>
            <w:r>
              <w:rPr>
                <w:color w:val="00bbea"/>
                <w:spacing w:val="-6"/>
                <w:sz w:val="17"/>
                <w:szCs w:val="17"/>
              </w:rPr>
              <w:t>半 夏</w:t>
            </w:r>
            <w:r>
              <w:rPr>
                <w:color w:val="00bbea"/>
                <w:spacing w:val="-18"/>
                <w:sz w:val="17"/>
                <w:szCs w:val="17"/>
              </w:rPr>
              <w:t xml:space="preserve"> </w:t>
            </w:r>
            <w:r>
              <w:rPr>
                <w:color w:val="00bbea"/>
                <w:spacing w:val="-6"/>
                <w:sz w:val="17"/>
                <w:szCs w:val="17"/>
              </w:rPr>
              <w:t>：</w:t>
            </w:r>
            <w:r>
              <w:rPr>
                <w:spacing w:val="-6"/>
                <w:sz w:val="17"/>
                <w:szCs w:val="17"/>
              </w:rPr>
              <w:t>降逆和胃以止呕逆；其性虽温，但配入清热生津药中，则温燥之性去而降逆之用存，且有助于</w:t>
            </w:r>
            <w:r>
              <w:rPr>
                <w:sz w:val="17"/>
                <w:szCs w:val="17"/>
              </w:rPr>
              <w:t xml:space="preserve"> </w:t>
            </w:r>
            <w:r>
              <w:rPr>
                <w:spacing w:val="1"/>
                <w:sz w:val="17"/>
                <w:szCs w:val="17"/>
              </w:rPr>
              <w:t>转输津液，使参、麦补而不滞，使石膏清而不寒</w:t>
            </w:r>
            <w:r>
              <w:rPr>
                <w:color w:val="00a9dd"/>
                <w:spacing w:val="1"/>
                <w:sz w:val="17"/>
                <w:szCs w:val="17"/>
              </w:rPr>
              <w:t>(麦冬：半夏=2:1)</w:t>
            </w:r>
          </w:p>
          <w:p w14:paraId="C6400B2F">
            <w:pPr>
              <w:pStyle w:val="style4098"/>
              <w:spacing w:before="87" w:lineRule="exact" w:line="270"/>
              <w:ind w:left="492"/>
              <w:rPr>
                <w:sz w:val="17"/>
                <w:szCs w:val="17"/>
              </w:rPr>
            </w:pPr>
            <w:r>
              <w:rPr>
                <w:color w:val="00b3e9"/>
                <w:spacing w:val="-13"/>
                <w:position w:val="7"/>
                <w:sz w:val="17"/>
                <w:szCs w:val="17"/>
              </w:rPr>
              <w:t>竹 叶 ：</w:t>
            </w:r>
            <w:r>
              <w:rPr>
                <w:spacing w:val="-13"/>
                <w:position w:val="7"/>
                <w:sz w:val="17"/>
                <w:szCs w:val="17"/>
              </w:rPr>
              <w:t>清热除烦，兼以生津；</w:t>
            </w:r>
            <w:r>
              <w:rPr>
                <w:color w:val="00b5ec"/>
                <w:spacing w:val="-13"/>
                <w:position w:val="7"/>
                <w:sz w:val="17"/>
                <w:szCs w:val="17"/>
              </w:rPr>
              <w:t>粳 米</w:t>
            </w:r>
            <w:r>
              <w:rPr>
                <w:color w:val="00b5ec"/>
                <w:spacing w:val="-20"/>
                <w:position w:val="7"/>
                <w:sz w:val="17"/>
                <w:szCs w:val="17"/>
              </w:rPr>
              <w:t xml:space="preserve"> </w:t>
            </w:r>
            <w:r>
              <w:rPr>
                <w:color w:val="00b5ec"/>
                <w:spacing w:val="-13"/>
                <w:position w:val="7"/>
                <w:sz w:val="17"/>
                <w:szCs w:val="17"/>
              </w:rPr>
              <w:t>：</w:t>
            </w:r>
            <w:r>
              <w:rPr>
                <w:spacing w:val="-14"/>
                <w:position w:val="7"/>
                <w:sz w:val="17"/>
                <w:szCs w:val="17"/>
              </w:rPr>
              <w:t>养胃和中</w:t>
            </w:r>
          </w:p>
          <w:p w14:paraId="A74F9CF3">
            <w:pPr>
              <w:pStyle w:val="style4098"/>
              <w:spacing w:lineRule="auto" w:line="217"/>
              <w:ind w:left="47"/>
              <w:rPr>
                <w:sz w:val="17"/>
                <w:szCs w:val="17"/>
              </w:rPr>
            </w:pPr>
            <w:r>
              <w:rPr>
                <w:spacing w:val="-13"/>
                <w:sz w:val="17"/>
                <w:szCs w:val="17"/>
              </w:rPr>
              <w:t>【</w:t>
            </w:r>
            <w:r>
              <w:rPr>
                <w:spacing w:val="34"/>
                <w:sz w:val="17"/>
                <w:szCs w:val="17"/>
              </w:rPr>
              <w:t xml:space="preserve"> </w:t>
            </w:r>
            <w:r>
              <w:rPr>
                <w:spacing w:val="-13"/>
                <w:sz w:val="17"/>
                <w:szCs w:val="17"/>
              </w:rPr>
              <w:t>使 】</w:t>
            </w:r>
            <w:r>
              <w:rPr>
                <w:color w:val="00bbea"/>
                <w:spacing w:val="-13"/>
                <w:sz w:val="17"/>
                <w:szCs w:val="17"/>
              </w:rPr>
              <w:t>炙</w:t>
            </w:r>
            <w:r>
              <w:rPr>
                <w:color w:val="00bbea"/>
                <w:spacing w:val="-35"/>
                <w:sz w:val="17"/>
                <w:szCs w:val="17"/>
              </w:rPr>
              <w:t xml:space="preserve"> </w:t>
            </w:r>
            <w:r>
              <w:rPr>
                <w:color w:val="00bbea"/>
                <w:spacing w:val="-13"/>
                <w:sz w:val="17"/>
                <w:szCs w:val="17"/>
              </w:rPr>
              <w:t>甘</w:t>
            </w:r>
            <w:r>
              <w:rPr>
                <w:color w:val="00bbea"/>
                <w:spacing w:val="-33"/>
                <w:sz w:val="17"/>
                <w:szCs w:val="17"/>
              </w:rPr>
              <w:t xml:space="preserve"> </w:t>
            </w:r>
            <w:r>
              <w:rPr>
                <w:color w:val="00bbea"/>
                <w:spacing w:val="-13"/>
                <w:sz w:val="17"/>
                <w:szCs w:val="17"/>
              </w:rPr>
              <w:t>草</w:t>
            </w:r>
            <w:r>
              <w:rPr>
                <w:color w:val="00bbea"/>
                <w:spacing w:val="-40"/>
                <w:sz w:val="17"/>
                <w:szCs w:val="17"/>
              </w:rPr>
              <w:t xml:space="preserve"> </w:t>
            </w:r>
            <w:r>
              <w:rPr>
                <w:color w:val="00bbea"/>
                <w:spacing w:val="-13"/>
                <w:sz w:val="17"/>
                <w:szCs w:val="17"/>
              </w:rPr>
              <w:t>：</w:t>
            </w:r>
            <w:r>
              <w:rPr>
                <w:spacing w:val="-13"/>
                <w:sz w:val="17"/>
                <w:szCs w:val="17"/>
              </w:rPr>
              <w:t>①健脾益气和中；②调和诸药</w:t>
            </w:r>
          </w:p>
          <w:p w14:paraId="C83F1F5B">
            <w:pPr>
              <w:pStyle w:val="style4098"/>
              <w:spacing w:before="51" w:lineRule="auto" w:line="219"/>
              <w:ind w:left="132"/>
              <w:rPr>
                <w:sz w:val="17"/>
                <w:szCs w:val="17"/>
              </w:rPr>
            </w:pPr>
            <w:r>
              <w:rPr>
                <w:sz w:val="17"/>
                <w:szCs w:val="17"/>
              </w:rPr>
              <w:t>本方清、补两顾，使余热得清，气津得复，胃</w:t>
            </w:r>
            <w:r>
              <w:rPr>
                <w:spacing w:val="-1"/>
                <w:sz w:val="17"/>
                <w:szCs w:val="17"/>
              </w:rPr>
              <w:t>气因和，则诸症可愈</w:t>
            </w:r>
          </w:p>
        </w:tc>
      </w:tr>
      <w:tr w14:paraId="35217956">
        <w:tblPrEx/>
        <w:trPr>
          <w:trHeight w:val="594" w:hRule="atLeast"/>
        </w:trPr>
        <w:tc>
          <w:tcPr>
            <w:tcW w:w="1253" w:type="dxa"/>
            <w:tcBorders/>
          </w:tcPr>
          <w:p w14:paraId="11C46AD8">
            <w:pPr>
              <w:pStyle w:val="style4098"/>
              <w:spacing w:before="213" w:lineRule="auto" w:line="219"/>
              <w:ind w:left="277"/>
              <w:rPr>
                <w:sz w:val="17"/>
                <w:szCs w:val="17"/>
              </w:rPr>
            </w:pPr>
            <w:r>
              <w:rPr>
                <w:b/>
                <w:bCs/>
                <w:spacing w:val="-4"/>
                <w:sz w:val="17"/>
                <w:szCs w:val="17"/>
              </w:rPr>
              <w:t>配伍特点</w:t>
            </w:r>
          </w:p>
        </w:tc>
        <w:tc>
          <w:tcPr>
            <w:tcW w:w="8086" w:type="dxa"/>
            <w:tcBorders/>
          </w:tcPr>
          <w:p w14:paraId="719AB781">
            <w:pPr>
              <w:pStyle w:val="style4098"/>
              <w:spacing w:before="86" w:lineRule="auto" w:line="266"/>
              <w:ind w:left="131" w:right="255" w:hanging="40"/>
              <w:rPr>
                <w:sz w:val="17"/>
                <w:szCs w:val="17"/>
              </w:rPr>
            </w:pPr>
            <w:r>
              <w:rPr>
                <w:sz w:val="17"/>
                <w:szCs w:val="17"/>
              </w:rPr>
              <w:t>清热与益气养阴并用，祛邪扶正兼顾，清而不寒，补而不滞，实为清补并用之方(辛甘</w:t>
            </w:r>
            <w:r>
              <w:rPr>
                <w:spacing w:val="-1"/>
                <w:sz w:val="17"/>
                <w:szCs w:val="17"/>
              </w:rPr>
              <w:t>大寒与甘寒甘温合</w:t>
            </w:r>
            <w:r>
              <w:rPr>
                <w:sz w:val="17"/>
                <w:szCs w:val="17"/>
              </w:rPr>
              <w:t xml:space="preserve"> </w:t>
            </w:r>
            <w:r>
              <w:rPr>
                <w:spacing w:val="5"/>
                <w:sz w:val="17"/>
                <w:szCs w:val="17"/>
              </w:rPr>
              <w:t>为清补之剂)</w:t>
            </w:r>
          </w:p>
        </w:tc>
      </w:tr>
    </w:tbl>
    <w:p w14:paraId="28CEF8D9">
      <w:pPr>
        <w:pStyle w:val="style66"/>
        <w:rPr/>
      </w:pPr>
    </w:p>
    <w:p w14:paraId="01AEE145">
      <w:pPr>
        <w:pStyle w:val="style0"/>
        <w:rPr/>
        <w:sectPr>
          <w:footerReference w:type="default" r:id="rId72"/>
          <w:pgSz w:w="11900" w:h="16830" w:orient="portrait"/>
          <w:pgMar w:top="808" w:right="1405" w:bottom="1477" w:left="1110" w:header="0" w:footer="1246" w:gutter="0"/>
        </w:sectPr>
      </w:pPr>
    </w:p>
    <w:p w14:paraId="69C313AF">
      <w:pPr>
        <w:pStyle w:val="style0"/>
        <w:spacing w:before="178" w:lineRule="auto" w:line="217"/>
        <w:ind w:left="3958"/>
        <w:rPr>
          <w:rFonts w:ascii="SimHei" w:cs="SimHei" w:eastAsia="SimHei" w:hAnsi="SimHei"/>
          <w:sz w:val="23"/>
          <w:szCs w:val="23"/>
        </w:rPr>
      </w:pPr>
      <w:r>
        <w:rPr/>
        <w:drawing>
          <wp:anchor distT="0" distB="0" distL="0" distR="0" simplePos="false" relativeHeight="23" behindDoc="false" locked="false" layoutInCell="false" allowOverlap="true">
            <wp:simplePos x="0" y="0"/>
            <wp:positionH relativeFrom="page">
              <wp:posOffset>5969030</wp:posOffset>
            </wp:positionH>
            <wp:positionV relativeFrom="page">
              <wp:posOffset>692200</wp:posOffset>
            </wp:positionV>
            <wp:extent cx="888946" cy="361863"/>
            <wp:effectExtent l="0" t="0" r="0" b="0"/>
            <wp:wrapNone/>
            <wp:docPr id="1120" name="IM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IM 60"/>
                    <pic:cNvPicPr/>
                  </pic:nvPicPr>
                  <pic:blipFill>
                    <a:blip r:embed="rId73" cstate="print"/>
                    <a:srcRect l="0" t="0" r="0" b="0"/>
                    <a:stretch/>
                  </pic:blipFill>
                  <pic:spPr>
                    <a:xfrm rot="0">
                      <a:off x="0" y="0"/>
                      <a:ext cx="888946" cy="361863"/>
                    </a:xfrm>
                    <a:prstGeom prst="rect"/>
                  </pic:spPr>
                </pic:pic>
              </a:graphicData>
            </a:graphic>
          </wp:anchor>
        </w:drawing>
      </w:r>
      <w:r>
        <w:rPr>
          <w:rFonts w:ascii="SimHei" w:cs="SimHei" w:eastAsia="SimHei" w:hAnsi="SimHei"/>
          <w:b/>
          <w:bCs/>
          <w:spacing w:val="3"/>
          <w:sz w:val="23"/>
          <w:szCs w:val="23"/>
        </w:rPr>
        <w:t>第四部分</w:t>
      </w:r>
      <w:r>
        <w:rPr>
          <w:rFonts w:ascii="SimHei" w:cs="SimHei" w:eastAsia="SimHei" w:hAnsi="SimHei"/>
          <w:spacing w:val="102"/>
          <w:sz w:val="23"/>
          <w:szCs w:val="23"/>
        </w:rPr>
        <w:t xml:space="preserve"> </w:t>
      </w:r>
      <w:r>
        <w:rPr>
          <w:rFonts w:ascii="SimHei" w:cs="SimHei" w:eastAsia="SimHei" w:hAnsi="SimHei"/>
          <w:b/>
          <w:bCs/>
          <w:spacing w:val="3"/>
          <w:sz w:val="23"/>
          <w:szCs w:val="23"/>
        </w:rPr>
        <w:t>方剂学|第十二章</w:t>
      </w:r>
      <w:r>
        <w:rPr>
          <w:rFonts w:ascii="SimHei" w:cs="SimHei" w:eastAsia="SimHei" w:hAnsi="SimHei"/>
          <w:spacing w:val="102"/>
          <w:sz w:val="23"/>
          <w:szCs w:val="23"/>
        </w:rPr>
        <w:t xml:space="preserve"> </w:t>
      </w:r>
      <w:r>
        <w:rPr>
          <w:rFonts w:ascii="SimHei" w:cs="SimHei" w:eastAsia="SimHei" w:hAnsi="SimHei"/>
          <w:b/>
          <w:bCs/>
          <w:spacing w:val="3"/>
          <w:sz w:val="23"/>
          <w:szCs w:val="23"/>
        </w:rPr>
        <w:t>清热剂</w:t>
      </w:r>
    </w:p>
    <w:p w14:paraId="862C1CCF">
      <w:pPr>
        <w:pStyle w:val="style0"/>
        <w:spacing w:before="72"/>
        <w:rPr/>
      </w:pPr>
    </w:p>
    <w:p w14:paraId="D3C38B96">
      <w:pPr>
        <w:pStyle w:val="style0"/>
        <w:spacing w:before="71"/>
        <w:rPr/>
      </w:pPr>
    </w:p>
    <w:tbl>
      <w:tblPr>
        <w:tblStyle w:val="style4097"/>
        <w:tblW w:w="93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6"/>
      </w:tblGrid>
      <w:tr w14:paraId="1E3A0C4E">
        <w:trPr>
          <w:trHeight w:val="354" w:hRule="atLeast"/>
        </w:trPr>
        <w:tc>
          <w:tcPr>
            <w:tcW w:w="9369" w:type="dxa"/>
            <w:gridSpan w:val="2"/>
            <w:tcBorders/>
            <w:shd w:val="clear" w:color="auto" w:fill="00a5f3"/>
          </w:tcPr>
          <w:p w14:paraId="D8FC2AEA">
            <w:pPr>
              <w:pStyle w:val="style4098"/>
              <w:spacing w:before="88" w:lineRule="auto" w:line="219"/>
              <w:ind w:left="4227"/>
              <w:rPr/>
            </w:pPr>
            <w:r>
              <w:rPr>
                <w:b/>
                <w:bCs/>
                <w:color w:val="ffffff"/>
                <w:spacing w:val="-4"/>
              </w:rPr>
              <w:t>竹叶石膏汤</w:t>
            </w:r>
          </w:p>
        </w:tc>
      </w:tr>
      <w:tr w14:paraId="8B0100D8">
        <w:tblPrEx/>
        <w:trPr>
          <w:trHeight w:val="608" w:hRule="atLeast"/>
        </w:trPr>
        <w:tc>
          <w:tcPr>
            <w:tcW w:w="1263" w:type="dxa"/>
            <w:tcBorders/>
          </w:tcPr>
          <w:p w14:paraId="25EECEEA">
            <w:pPr>
              <w:pStyle w:val="style4098"/>
              <w:spacing w:before="216" w:lineRule="auto" w:line="221"/>
              <w:ind w:left="267"/>
              <w:rPr/>
            </w:pPr>
            <w:r>
              <w:rPr>
                <w:b/>
                <w:bCs/>
                <w:spacing w:val="2"/>
              </w:rPr>
              <w:t>加减应用</w:t>
            </w:r>
          </w:p>
        </w:tc>
        <w:tc>
          <w:tcPr>
            <w:tcW w:w="8106" w:type="dxa"/>
            <w:tcBorders/>
          </w:tcPr>
          <w:p w14:paraId="53B40583">
            <w:pPr>
              <w:pStyle w:val="style4098"/>
              <w:spacing w:before="77" w:lineRule="auto" w:line="264"/>
              <w:ind w:left="91"/>
              <w:rPr/>
            </w:pPr>
            <w:r>
              <w:rPr>
                <w:spacing w:val="-10"/>
              </w:rPr>
              <w:t>①阴虚火逆，口舌糜烂，舌红而干者：加石斛、天花粉、沙参；②胃火炽盛，消谷善饥，舌红脉数者：加知</w:t>
            </w:r>
            <w:r>
              <w:rPr>
                <w:spacing w:val="13"/>
              </w:rPr>
              <w:t xml:space="preserve"> </w:t>
            </w:r>
            <w:r>
              <w:rPr>
                <w:spacing w:val="-2"/>
              </w:rPr>
              <w:t>母、黄连、玄参</w:t>
            </w:r>
          </w:p>
        </w:tc>
      </w:tr>
      <w:tr w14:paraId="86A45C6F">
        <w:tblPrEx/>
        <w:trPr>
          <w:trHeight w:val="349" w:hRule="atLeast"/>
        </w:trPr>
        <w:tc>
          <w:tcPr>
            <w:tcW w:w="1263" w:type="dxa"/>
            <w:tcBorders/>
          </w:tcPr>
          <w:p w14:paraId="0933BFE4">
            <w:pPr>
              <w:pStyle w:val="style4098"/>
              <w:spacing w:before="88" w:lineRule="auto" w:line="220"/>
              <w:ind w:left="267"/>
              <w:rPr/>
            </w:pPr>
            <w:r>
              <w:rPr>
                <w:b/>
                <w:bCs/>
                <w:spacing w:val="-4"/>
              </w:rPr>
              <w:t>注意事项</w:t>
            </w:r>
          </w:p>
        </w:tc>
        <w:tc>
          <w:tcPr>
            <w:tcW w:w="8106" w:type="dxa"/>
            <w:tcBorders/>
          </w:tcPr>
          <w:p w14:paraId="E1C379B9">
            <w:pPr>
              <w:pStyle w:val="style4098"/>
              <w:spacing w:before="89" w:lineRule="auto" w:line="219"/>
              <w:ind w:left="91"/>
              <w:rPr/>
            </w:pPr>
            <w:r>
              <w:rPr>
                <w:spacing w:val="1"/>
              </w:rPr>
              <w:t>本方清凉质润，如内有痰湿，或阳虚发热，均</w:t>
            </w:r>
            <w:r>
              <w:t>应忌用</w:t>
            </w:r>
          </w:p>
        </w:tc>
      </w:tr>
      <w:tr w14:paraId="9CF446B9">
        <w:tblPrEx/>
        <w:trPr>
          <w:trHeight w:val="359" w:hRule="atLeast"/>
        </w:trPr>
        <w:tc>
          <w:tcPr>
            <w:tcW w:w="9369" w:type="dxa"/>
            <w:gridSpan w:val="2"/>
            <w:tcBorders/>
            <w:shd w:val="clear" w:color="auto" w:fill="00acf5"/>
          </w:tcPr>
          <w:p w14:paraId="202BB581">
            <w:pPr>
              <w:pStyle w:val="style4098"/>
              <w:spacing w:before="88" w:lineRule="auto" w:line="219"/>
              <w:ind w:left="4317"/>
              <w:rPr/>
            </w:pPr>
            <w:r>
              <w:rPr>
                <w:b/>
                <w:bCs/>
                <w:color w:val="ffffff"/>
                <w:spacing w:val="-4"/>
              </w:rPr>
              <w:t>栀子豉汤</w:t>
            </w:r>
          </w:p>
        </w:tc>
      </w:tr>
      <w:tr w14:paraId="2F9DC4BF">
        <w:tblPrEx/>
        <w:trPr>
          <w:trHeight w:val="349" w:hRule="atLeast"/>
        </w:trPr>
        <w:tc>
          <w:tcPr>
            <w:tcW w:w="1263" w:type="dxa"/>
            <w:tcBorders/>
          </w:tcPr>
          <w:p w14:paraId="39137FBC">
            <w:pPr>
              <w:pStyle w:val="style4098"/>
              <w:spacing w:before="88" w:lineRule="auto" w:line="219"/>
              <w:ind w:left="447"/>
              <w:rPr/>
            </w:pPr>
            <w:r>
              <w:rPr>
                <w:b/>
                <w:bCs/>
                <w:spacing w:val="-4"/>
              </w:rPr>
              <w:t>方歌</w:t>
            </w:r>
          </w:p>
        </w:tc>
        <w:tc>
          <w:tcPr>
            <w:tcW w:w="8106" w:type="dxa"/>
            <w:tcBorders/>
          </w:tcPr>
          <w:p w14:paraId="A3388989">
            <w:pPr>
              <w:pStyle w:val="style4098"/>
              <w:spacing w:before="92" w:lineRule="auto" w:line="219"/>
              <w:ind w:left="91"/>
              <w:rPr/>
            </w:pPr>
            <w:r>
              <w:t>栀子豉汤治懊恼，虚烦不眠此方好。热郁胸膈宣郁热</w:t>
            </w:r>
            <w:r>
              <w:rPr>
                <w:spacing w:val="-1"/>
              </w:rPr>
              <w:t>，呕姜少气加甘草</w:t>
            </w:r>
          </w:p>
        </w:tc>
      </w:tr>
      <w:tr w14:paraId="5A87B18C">
        <w:tblPrEx/>
        <w:trPr>
          <w:trHeight w:val="349" w:hRule="atLeast"/>
        </w:trPr>
        <w:tc>
          <w:tcPr>
            <w:tcW w:w="1263" w:type="dxa"/>
            <w:tcBorders/>
          </w:tcPr>
          <w:p w14:paraId="64711D9A">
            <w:pPr>
              <w:pStyle w:val="style4098"/>
              <w:spacing w:before="91" w:lineRule="auto" w:line="221"/>
              <w:ind w:left="447"/>
              <w:rPr/>
            </w:pPr>
            <w:r>
              <w:rPr>
                <w:b/>
                <w:bCs/>
                <w:spacing w:val="-5"/>
              </w:rPr>
              <w:t>组成</w:t>
            </w:r>
          </w:p>
        </w:tc>
        <w:tc>
          <w:tcPr>
            <w:tcW w:w="8106" w:type="dxa"/>
            <w:tcBorders/>
          </w:tcPr>
          <w:p w14:paraId="BA41ADB2">
            <w:pPr>
              <w:pStyle w:val="style4098"/>
              <w:spacing w:before="93" w:lineRule="auto" w:line="219"/>
              <w:ind w:left="91"/>
              <w:rPr/>
            </w:pPr>
            <w:r>
              <w:rPr>
                <w:color w:val="00b3e9"/>
                <w:spacing w:val="2"/>
              </w:rPr>
              <w:t>栀子</w:t>
            </w:r>
            <w:r>
              <w:rPr>
                <w:spacing w:val="2"/>
              </w:rPr>
              <w:t xml:space="preserve">十四个 </w:t>
            </w:r>
            <w:r>
              <w:rPr>
                <w:color w:val="00b9e7"/>
                <w:spacing w:val="2"/>
              </w:rPr>
              <w:t>豆豉</w:t>
            </w:r>
            <w:r>
              <w:rPr>
                <w:spacing w:val="2"/>
              </w:rPr>
              <w:t>四合(君药：栀子)</w:t>
            </w:r>
          </w:p>
        </w:tc>
      </w:tr>
      <w:tr w14:paraId="A1266CA0">
        <w:tblPrEx/>
        <w:trPr>
          <w:trHeight w:val="349" w:hRule="atLeast"/>
        </w:trPr>
        <w:tc>
          <w:tcPr>
            <w:tcW w:w="1263" w:type="dxa"/>
            <w:tcBorders/>
          </w:tcPr>
          <w:p w14:paraId="A8921BE0">
            <w:pPr>
              <w:pStyle w:val="style4098"/>
              <w:spacing w:before="92" w:lineRule="auto" w:line="221"/>
              <w:ind w:left="447"/>
              <w:rPr/>
            </w:pPr>
            <w:r>
              <w:rPr>
                <w:b/>
                <w:bCs/>
                <w:spacing w:val="-5"/>
              </w:rPr>
              <w:t>用法</w:t>
            </w:r>
          </w:p>
        </w:tc>
        <w:tc>
          <w:tcPr>
            <w:tcW w:w="8106" w:type="dxa"/>
            <w:tcBorders/>
          </w:tcPr>
          <w:p w14:paraId="6FAFAA3D">
            <w:pPr>
              <w:pStyle w:val="style4098"/>
              <w:spacing w:before="94" w:lineRule="auto" w:line="219"/>
              <w:ind w:left="91"/>
              <w:rPr/>
            </w:pPr>
            <w:r>
              <w:t>以水四升，先煮栀子，得二升半，纳豉，煮取一升半，去滓分为二服，温进一服，得吐者，止后服</w:t>
            </w:r>
          </w:p>
        </w:tc>
      </w:tr>
      <w:tr w14:paraId="E36D858C">
        <w:tblPrEx/>
        <w:trPr>
          <w:trHeight w:val="349" w:hRule="atLeast"/>
        </w:trPr>
        <w:tc>
          <w:tcPr>
            <w:tcW w:w="1263" w:type="dxa"/>
            <w:tcBorders/>
          </w:tcPr>
          <w:p w14:paraId="A8E965EC">
            <w:pPr>
              <w:pStyle w:val="style4098"/>
              <w:spacing w:before="93" w:lineRule="auto" w:line="221"/>
              <w:ind w:left="447"/>
              <w:rPr/>
            </w:pPr>
            <w:r>
              <w:rPr>
                <w:b/>
                <w:bCs/>
                <w:spacing w:val="6"/>
              </w:rPr>
              <w:t>功用</w:t>
            </w:r>
          </w:p>
        </w:tc>
        <w:tc>
          <w:tcPr>
            <w:tcW w:w="8106" w:type="dxa"/>
            <w:tcBorders/>
          </w:tcPr>
          <w:p w14:paraId="8DB19992">
            <w:pPr>
              <w:pStyle w:val="style4098"/>
              <w:spacing w:before="95" w:lineRule="auto" w:line="219"/>
              <w:ind w:left="91"/>
              <w:rPr/>
            </w:pPr>
            <w:r>
              <w:rPr>
                <w:color w:val="00c0e6"/>
                <w:spacing w:val="2"/>
              </w:rPr>
              <w:t>清宣郁热</w:t>
            </w:r>
            <w:r>
              <w:rPr>
                <w:spacing w:val="2"/>
              </w:rPr>
              <w:t>(清宣郁热，除烦止躁)</w:t>
            </w:r>
          </w:p>
        </w:tc>
      </w:tr>
      <w:tr w14:paraId="65445585">
        <w:tblPrEx/>
        <w:trPr>
          <w:trHeight w:val="349" w:hRule="atLeast"/>
        </w:trPr>
        <w:tc>
          <w:tcPr>
            <w:tcW w:w="1263" w:type="dxa"/>
            <w:tcBorders/>
          </w:tcPr>
          <w:p w14:paraId="C1261137">
            <w:pPr>
              <w:pStyle w:val="style4098"/>
              <w:spacing w:before="98" w:lineRule="auto" w:line="224"/>
              <w:ind w:left="447"/>
              <w:rPr/>
            </w:pPr>
            <w:r>
              <w:rPr>
                <w:b/>
                <w:bCs/>
                <w:spacing w:val="-5"/>
              </w:rPr>
              <w:t>主治</w:t>
            </w:r>
          </w:p>
        </w:tc>
        <w:tc>
          <w:tcPr>
            <w:tcW w:w="8106" w:type="dxa"/>
            <w:tcBorders/>
          </w:tcPr>
          <w:p w14:paraId="7ED6CB14">
            <w:pPr>
              <w:pStyle w:val="style4098"/>
              <w:spacing w:before="95" w:lineRule="auto" w:line="219"/>
              <w:jc w:val="right"/>
              <w:rPr/>
            </w:pPr>
            <w:r>
              <w:rPr>
                <w:color w:val="00bbea"/>
                <w:spacing w:val="-6"/>
              </w:rPr>
              <w:t>热郁胸膈证。</w:t>
            </w:r>
            <w:r>
              <w:rPr>
                <w:spacing w:val="-6"/>
              </w:rPr>
              <w:t>(伤寒汗吐下后)虚烦不眠，身热懊恼，反复颠倒，胸脘痞闷，饥不能食，舌红苔微黄，脉数</w:t>
            </w:r>
          </w:p>
        </w:tc>
      </w:tr>
      <w:tr w14:paraId="302DE601">
        <w:tblPrEx/>
        <w:trPr>
          <w:trHeight w:val="354" w:hRule="atLeast"/>
        </w:trPr>
        <w:tc>
          <w:tcPr>
            <w:tcW w:w="1263" w:type="dxa"/>
            <w:tcBorders/>
          </w:tcPr>
          <w:p w14:paraId="A56FB5AF">
            <w:pPr>
              <w:pStyle w:val="style4098"/>
              <w:spacing w:before="94" w:lineRule="auto" w:line="219"/>
              <w:ind w:left="267"/>
              <w:rPr/>
            </w:pPr>
            <w:r>
              <w:rPr>
                <w:b/>
                <w:bCs/>
                <w:spacing w:val="-4"/>
              </w:rPr>
              <w:t>配伍特点</w:t>
            </w:r>
          </w:p>
        </w:tc>
        <w:tc>
          <w:tcPr>
            <w:tcW w:w="8106" w:type="dxa"/>
            <w:tcBorders/>
          </w:tcPr>
          <w:p w14:paraId="E5D07B64">
            <w:pPr>
              <w:pStyle w:val="style4098"/>
              <w:spacing w:before="97" w:lineRule="auto" w:line="219"/>
              <w:ind w:left="91"/>
              <w:rPr/>
            </w:pPr>
            <w:r>
              <w:t>降中有宣。寓宣散于清降之中，清轻宣泄，善解胸膈郁热</w:t>
            </w:r>
          </w:p>
        </w:tc>
      </w:tr>
    </w:tbl>
    <w:p w14:paraId="A1AEC44B">
      <w:pPr>
        <w:pStyle w:val="style66"/>
        <w:spacing w:lineRule="auto" w:line="362"/>
        <w:rPr/>
      </w:pPr>
    </w:p>
    <w:p w14:paraId="012CD89F">
      <w:pPr>
        <w:pStyle w:val="style0"/>
        <w:spacing w:before="75" w:lineRule="auto" w:line="222"/>
        <w:ind w:left="3718"/>
        <w:rPr>
          <w:rFonts w:ascii="SimHei" w:cs="SimHei" w:eastAsia="SimHei" w:hAnsi="SimHei"/>
          <w:sz w:val="23"/>
          <w:szCs w:val="23"/>
        </w:rPr>
      </w:pPr>
      <w:r>
        <w:rPr>
          <w:rFonts w:ascii="SimHei" w:cs="SimHei" w:eastAsia="SimHei" w:hAnsi="SimHei"/>
          <w:b/>
          <w:bCs/>
          <w:spacing w:val="-14"/>
          <w:sz w:val="23"/>
          <w:szCs w:val="23"/>
        </w:rPr>
        <w:t>第二节</w:t>
      </w:r>
      <w:r>
        <w:rPr>
          <w:rFonts w:ascii="SimHei" w:cs="SimHei" w:eastAsia="SimHei" w:hAnsi="SimHei"/>
          <w:spacing w:val="98"/>
          <w:sz w:val="23"/>
          <w:szCs w:val="23"/>
        </w:rPr>
        <w:t xml:space="preserve"> </w:t>
      </w:r>
      <w:r>
        <w:rPr>
          <w:rFonts w:ascii="SimHei" w:cs="SimHei" w:eastAsia="SimHei" w:hAnsi="SimHei"/>
          <w:b/>
          <w:bCs/>
          <w:spacing w:val="-14"/>
          <w:sz w:val="23"/>
          <w:szCs w:val="23"/>
        </w:rPr>
        <w:t>清营凉血剂</w:t>
      </w:r>
    </w:p>
    <w:p w14:paraId="4D95C26E">
      <w:pPr>
        <w:pStyle w:val="style0"/>
        <w:spacing w:before="152"/>
        <w:rPr/>
      </w:pPr>
    </w:p>
    <w:tbl>
      <w:tblPr>
        <w:tblStyle w:val="style4097"/>
        <w:tblW w:w="9349" w:type="dxa"/>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C5483698">
        <w:trPr>
          <w:trHeight w:val="365" w:hRule="atLeast"/>
        </w:trPr>
        <w:tc>
          <w:tcPr>
            <w:tcW w:w="9349" w:type="dxa"/>
            <w:gridSpan w:val="2"/>
            <w:tcBorders/>
            <w:shd w:val="clear" w:color="auto" w:fill="00b1f5"/>
          </w:tcPr>
          <w:p w14:paraId="FF0AF513">
            <w:pPr>
              <w:pStyle w:val="style4098"/>
              <w:spacing w:before="100" w:lineRule="auto" w:line="220"/>
              <w:ind w:left="4367"/>
              <w:rPr>
                <w:sz w:val="17"/>
                <w:szCs w:val="17"/>
              </w:rPr>
            </w:pPr>
            <w:r>
              <w:rPr>
                <w:b/>
                <w:bCs/>
                <w:color w:val="ffffff"/>
                <w:spacing w:val="-4"/>
                <w:sz w:val="17"/>
                <w:szCs w:val="17"/>
              </w:rPr>
              <w:t>清营汤</w:t>
            </w:r>
          </w:p>
        </w:tc>
      </w:tr>
      <w:tr w14:paraId="7B5EBFAB">
        <w:tblPrEx/>
        <w:trPr>
          <w:trHeight w:val="339" w:hRule="atLeast"/>
        </w:trPr>
        <w:tc>
          <w:tcPr>
            <w:tcW w:w="1253" w:type="dxa"/>
            <w:tcBorders/>
          </w:tcPr>
          <w:p w14:paraId="7259CFB0">
            <w:pPr>
              <w:pStyle w:val="style4098"/>
              <w:spacing w:before="83" w:lineRule="auto" w:line="219"/>
              <w:ind w:left="447"/>
              <w:rPr>
                <w:sz w:val="17"/>
                <w:szCs w:val="17"/>
              </w:rPr>
            </w:pPr>
            <w:r>
              <w:rPr>
                <w:b/>
                <w:bCs/>
                <w:spacing w:val="-4"/>
                <w:sz w:val="17"/>
                <w:szCs w:val="17"/>
              </w:rPr>
              <w:t>方歌</w:t>
            </w:r>
          </w:p>
        </w:tc>
        <w:tc>
          <w:tcPr>
            <w:tcW w:w="8096" w:type="dxa"/>
            <w:tcBorders/>
          </w:tcPr>
          <w:p w14:paraId="F223E1C5">
            <w:pPr>
              <w:pStyle w:val="style4098"/>
              <w:spacing w:before="85" w:lineRule="auto" w:line="219"/>
              <w:ind w:left="461"/>
              <w:rPr>
                <w:sz w:val="17"/>
                <w:szCs w:val="17"/>
              </w:rPr>
            </w:pPr>
            <w:r>
              <w:rPr>
                <w:sz w:val="17"/>
                <w:szCs w:val="17"/>
              </w:rPr>
              <w:t>清营汤治热传营，清营解毒透热宁。犀地银翘玄连竹</w:t>
            </w:r>
            <w:r>
              <w:rPr>
                <w:spacing w:val="-1"/>
                <w:sz w:val="17"/>
                <w:szCs w:val="17"/>
              </w:rPr>
              <w:t>，丹麦养阴营热清</w:t>
            </w:r>
          </w:p>
        </w:tc>
      </w:tr>
      <w:tr w14:paraId="FCB9B0F4">
        <w:tblPrEx/>
        <w:trPr>
          <w:trHeight w:val="360" w:hRule="atLeast"/>
        </w:trPr>
        <w:tc>
          <w:tcPr>
            <w:tcW w:w="1253" w:type="dxa"/>
            <w:tcBorders/>
          </w:tcPr>
          <w:p w14:paraId="1EFE580F">
            <w:pPr>
              <w:pStyle w:val="style4098"/>
              <w:spacing w:before="96" w:lineRule="auto" w:line="221"/>
              <w:ind w:left="447"/>
              <w:rPr>
                <w:sz w:val="17"/>
                <w:szCs w:val="17"/>
              </w:rPr>
            </w:pPr>
            <w:r>
              <w:rPr>
                <w:b/>
                <w:bCs/>
                <w:spacing w:val="-4"/>
                <w:sz w:val="17"/>
                <w:szCs w:val="17"/>
              </w:rPr>
              <w:t>组成</w:t>
            </w:r>
          </w:p>
        </w:tc>
        <w:tc>
          <w:tcPr>
            <w:tcW w:w="8096" w:type="dxa"/>
            <w:tcBorders/>
          </w:tcPr>
          <w:p w14:paraId="A34CD030">
            <w:pPr>
              <w:pStyle w:val="style4098"/>
              <w:spacing w:before="96" w:lineRule="auto" w:line="219"/>
              <w:ind w:left="461"/>
              <w:rPr>
                <w:sz w:val="17"/>
                <w:szCs w:val="17"/>
              </w:rPr>
            </w:pPr>
            <w:r>
              <w:rPr>
                <w:color w:val="00bbea"/>
                <w:spacing w:val="1"/>
                <w:sz w:val="17"/>
                <w:szCs w:val="17"/>
              </w:rPr>
              <w:t>犀角(水牛角代)</w:t>
            </w:r>
            <w:r>
              <w:rPr>
                <w:color w:val="00bbea"/>
                <w:spacing w:val="48"/>
                <w:sz w:val="17"/>
                <w:szCs w:val="17"/>
              </w:rPr>
              <w:t xml:space="preserve"> </w:t>
            </w:r>
            <w:r>
              <w:rPr>
                <w:color w:val="00c4eb"/>
                <w:spacing w:val="1"/>
                <w:sz w:val="17"/>
                <w:szCs w:val="17"/>
              </w:rPr>
              <w:t xml:space="preserve">生地黄  </w:t>
            </w:r>
            <w:r>
              <w:rPr>
                <w:color w:val="00c2e9"/>
                <w:spacing w:val="1"/>
                <w:sz w:val="17"/>
                <w:szCs w:val="17"/>
              </w:rPr>
              <w:t xml:space="preserve">玄参 </w:t>
            </w:r>
            <w:r>
              <w:rPr>
                <w:color w:val="00c5ec"/>
                <w:spacing w:val="1"/>
                <w:sz w:val="17"/>
                <w:szCs w:val="17"/>
              </w:rPr>
              <w:t xml:space="preserve">麦冬 </w:t>
            </w:r>
            <w:r>
              <w:rPr>
                <w:color w:val="00c6ed"/>
                <w:spacing w:val="1"/>
                <w:sz w:val="17"/>
                <w:szCs w:val="17"/>
              </w:rPr>
              <w:t xml:space="preserve">银花 </w:t>
            </w:r>
            <w:r>
              <w:rPr>
                <w:color w:val="00bbea"/>
                <w:spacing w:val="1"/>
                <w:sz w:val="17"/>
                <w:szCs w:val="17"/>
              </w:rPr>
              <w:t xml:space="preserve">连翘 </w:t>
            </w:r>
            <w:r>
              <w:rPr>
                <w:color w:val="00bdec"/>
                <w:spacing w:val="1"/>
                <w:sz w:val="17"/>
                <w:szCs w:val="17"/>
              </w:rPr>
              <w:t>竹叶心</w:t>
            </w:r>
            <w:r>
              <w:rPr>
                <w:color w:val="00bdec"/>
                <w:sz w:val="17"/>
                <w:szCs w:val="17"/>
              </w:rPr>
              <w:t xml:space="preserve"> </w:t>
            </w:r>
            <w:r>
              <w:rPr>
                <w:color w:val="00c5ec"/>
                <w:sz w:val="17"/>
                <w:szCs w:val="17"/>
              </w:rPr>
              <w:t xml:space="preserve">黄连  </w:t>
            </w:r>
            <w:r>
              <w:rPr>
                <w:color w:val="00c4eb"/>
                <w:sz w:val="17"/>
                <w:szCs w:val="17"/>
              </w:rPr>
              <w:t>丹参</w:t>
            </w:r>
          </w:p>
        </w:tc>
      </w:tr>
      <w:tr w14:paraId="3550673F">
        <w:tblPrEx/>
        <w:trPr>
          <w:trHeight w:val="339" w:hRule="atLeast"/>
        </w:trPr>
        <w:tc>
          <w:tcPr>
            <w:tcW w:w="1253" w:type="dxa"/>
            <w:tcBorders/>
          </w:tcPr>
          <w:p w14:paraId="C505912D">
            <w:pPr>
              <w:pStyle w:val="style4098"/>
              <w:spacing w:before="86" w:lineRule="auto" w:line="221"/>
              <w:ind w:left="447"/>
              <w:rPr>
                <w:sz w:val="17"/>
                <w:szCs w:val="17"/>
              </w:rPr>
            </w:pPr>
            <w:r>
              <w:rPr>
                <w:b/>
                <w:bCs/>
                <w:spacing w:val="-4"/>
                <w:sz w:val="17"/>
                <w:szCs w:val="17"/>
              </w:rPr>
              <w:t>用法</w:t>
            </w:r>
          </w:p>
        </w:tc>
        <w:tc>
          <w:tcPr>
            <w:tcW w:w="8096" w:type="dxa"/>
            <w:tcBorders/>
          </w:tcPr>
          <w:p w14:paraId="9A6482E9">
            <w:pPr>
              <w:pStyle w:val="style4098"/>
              <w:spacing w:before="86" w:lineRule="auto" w:line="219"/>
              <w:ind w:left="461"/>
              <w:rPr>
                <w:sz w:val="17"/>
                <w:szCs w:val="17"/>
              </w:rPr>
            </w:pPr>
            <w:r>
              <w:rPr>
                <w:spacing w:val="-1"/>
                <w:sz w:val="17"/>
                <w:szCs w:val="17"/>
              </w:rPr>
              <w:t>上药，水八杯，煮取三杯，日三服</w:t>
            </w:r>
          </w:p>
        </w:tc>
      </w:tr>
      <w:tr w14:paraId="7900E276">
        <w:tblPrEx/>
        <w:trPr>
          <w:trHeight w:val="349" w:hRule="atLeast"/>
        </w:trPr>
        <w:tc>
          <w:tcPr>
            <w:tcW w:w="1253" w:type="dxa"/>
            <w:tcBorders/>
          </w:tcPr>
          <w:p w14:paraId="EA8D62FB">
            <w:pPr>
              <w:pStyle w:val="style4098"/>
              <w:spacing w:before="87" w:lineRule="auto" w:line="221"/>
              <w:ind w:left="447"/>
              <w:rPr>
                <w:sz w:val="17"/>
                <w:szCs w:val="17"/>
              </w:rPr>
            </w:pPr>
            <w:r>
              <w:rPr>
                <w:b/>
                <w:bCs/>
                <w:spacing w:val="6"/>
                <w:sz w:val="17"/>
                <w:szCs w:val="17"/>
              </w:rPr>
              <w:t>功用</w:t>
            </w:r>
          </w:p>
        </w:tc>
        <w:tc>
          <w:tcPr>
            <w:tcW w:w="8096" w:type="dxa"/>
            <w:tcBorders/>
          </w:tcPr>
          <w:p w14:paraId="FFEB737E">
            <w:pPr>
              <w:pStyle w:val="style4098"/>
              <w:spacing w:before="89" w:lineRule="auto" w:line="219"/>
              <w:ind w:left="461"/>
              <w:rPr>
                <w:sz w:val="17"/>
                <w:szCs w:val="17"/>
              </w:rPr>
            </w:pPr>
            <w:r>
              <w:rPr>
                <w:color w:val="00bbea"/>
                <w:spacing w:val="2"/>
                <w:sz w:val="17"/>
                <w:szCs w:val="17"/>
              </w:rPr>
              <w:t>清营解毒，透热养阴</w:t>
            </w:r>
          </w:p>
        </w:tc>
      </w:tr>
      <w:tr w14:paraId="3F01C9B0">
        <w:tblPrEx/>
        <w:trPr>
          <w:trHeight w:val="719" w:hRule="atLeast"/>
        </w:trPr>
        <w:tc>
          <w:tcPr>
            <w:tcW w:w="1253" w:type="dxa"/>
            <w:tcBorders/>
          </w:tcPr>
          <w:p w14:paraId="06180386">
            <w:pPr>
              <w:pStyle w:val="style4098"/>
              <w:spacing w:before="282" w:lineRule="auto" w:line="224"/>
              <w:ind w:left="447"/>
              <w:rPr>
                <w:sz w:val="17"/>
                <w:szCs w:val="17"/>
              </w:rPr>
            </w:pPr>
            <w:r>
              <w:rPr>
                <w:b/>
                <w:bCs/>
                <w:spacing w:val="-4"/>
                <w:sz w:val="17"/>
                <w:szCs w:val="17"/>
              </w:rPr>
              <w:t>主治</w:t>
            </w:r>
          </w:p>
        </w:tc>
        <w:tc>
          <w:tcPr>
            <w:tcW w:w="8096" w:type="dxa"/>
            <w:tcBorders/>
          </w:tcPr>
          <w:p w14:paraId="D2E521BF">
            <w:pPr>
              <w:pStyle w:val="style4098"/>
              <w:spacing w:before="150" w:lineRule="auto" w:line="267"/>
              <w:ind w:left="460" w:right="45" w:hanging="399"/>
              <w:rPr>
                <w:sz w:val="17"/>
                <w:szCs w:val="17"/>
              </w:rPr>
            </w:pPr>
            <w:r>
              <w:rPr>
                <w:color w:val="00bceb"/>
                <w:sz w:val="17"/>
                <w:szCs w:val="17"/>
              </w:rPr>
              <w:t>热入营分证。</w:t>
            </w:r>
            <w:r>
              <w:rPr>
                <w:sz w:val="17"/>
                <w:szCs w:val="17"/>
              </w:rPr>
              <w:t>身热夜甚，神烦少寐，时有谵语，目常喜开或喜闭，口渴或不渴</w:t>
            </w:r>
            <w:r>
              <w:rPr>
                <w:spacing w:val="-1"/>
                <w:sz w:val="17"/>
                <w:szCs w:val="17"/>
              </w:rPr>
              <w:t>，或斑疹隐隐，舌绛而干，脉</w:t>
            </w:r>
            <w:r>
              <w:rPr>
                <w:sz w:val="17"/>
                <w:szCs w:val="17"/>
              </w:rPr>
              <w:t xml:space="preserve"> </w:t>
            </w:r>
            <w:r>
              <w:rPr>
                <w:spacing w:val="-2"/>
                <w:sz w:val="17"/>
                <w:szCs w:val="17"/>
              </w:rPr>
              <w:t>细数</w:t>
            </w:r>
          </w:p>
        </w:tc>
      </w:tr>
      <w:tr w14:paraId="B0910E38">
        <w:tblPrEx/>
        <w:trPr>
          <w:trHeight w:val="709" w:hRule="atLeast"/>
        </w:trPr>
        <w:tc>
          <w:tcPr>
            <w:tcW w:w="1253" w:type="dxa"/>
            <w:tcBorders/>
          </w:tcPr>
          <w:p w14:paraId="D3E0FD83">
            <w:pPr>
              <w:pStyle w:val="style4098"/>
              <w:spacing w:before="268" w:lineRule="auto" w:line="219"/>
              <w:ind w:left="447"/>
              <w:rPr>
                <w:sz w:val="17"/>
                <w:szCs w:val="17"/>
              </w:rPr>
            </w:pPr>
            <w:r>
              <w:rPr>
                <w:b/>
                <w:bCs/>
                <w:spacing w:val="-4"/>
                <w:sz w:val="17"/>
                <w:szCs w:val="17"/>
              </w:rPr>
              <w:t>特点</w:t>
            </w:r>
          </w:p>
        </w:tc>
        <w:tc>
          <w:tcPr>
            <w:tcW w:w="8096" w:type="dxa"/>
            <w:tcBorders/>
          </w:tcPr>
          <w:p w14:paraId="D5A08FA2">
            <w:pPr>
              <w:pStyle w:val="style4098"/>
              <w:spacing w:before="131" w:lineRule="auto" w:line="219"/>
              <w:ind w:left="376"/>
              <w:rPr>
                <w:sz w:val="17"/>
                <w:szCs w:val="17"/>
              </w:rPr>
            </w:pPr>
            <w:r>
              <w:rPr>
                <w:color w:val="00bdec"/>
                <w:spacing w:val="3"/>
                <w:sz w:val="17"/>
                <w:szCs w:val="17"/>
              </w:rPr>
              <w:t>“透热转气”</w:t>
            </w:r>
            <w:r>
              <w:rPr>
                <w:spacing w:val="3"/>
                <w:sz w:val="17"/>
                <w:szCs w:val="17"/>
              </w:rPr>
              <w:t>法之代表方，治疗热邪初入营分证常用方</w:t>
            </w:r>
          </w:p>
          <w:p w14:paraId="75566C0B">
            <w:pPr>
              <w:pStyle w:val="style4098"/>
              <w:spacing w:before="88" w:lineRule="auto" w:line="219"/>
              <w:ind w:left="461"/>
              <w:rPr>
                <w:sz w:val="17"/>
                <w:szCs w:val="17"/>
              </w:rPr>
            </w:pPr>
            <w:r>
              <w:rPr>
                <w:sz w:val="17"/>
                <w:szCs w:val="17"/>
              </w:rPr>
              <w:t>遵“热淫于内，治以咸寒，佐以苦甘”之旨，治宜咸寒清营解毒为主，辅以透热养阴</w:t>
            </w:r>
          </w:p>
        </w:tc>
      </w:tr>
      <w:tr w14:paraId="9A4A465B">
        <w:tblPrEx/>
        <w:trPr>
          <w:trHeight w:val="2327" w:hRule="atLeast"/>
        </w:trPr>
        <w:tc>
          <w:tcPr>
            <w:tcW w:w="1253" w:type="dxa"/>
            <w:tcBorders/>
          </w:tcPr>
          <w:p w14:paraId="37879D76">
            <w:pPr>
              <w:pStyle w:val="style0"/>
              <w:spacing w:lineRule="auto" w:line="253"/>
              <w:rPr>
                <w:rFonts w:ascii="Arial"/>
                <w:sz w:val="21"/>
              </w:rPr>
            </w:pPr>
          </w:p>
          <w:p w14:paraId="531B9734">
            <w:pPr>
              <w:pStyle w:val="style0"/>
              <w:spacing w:lineRule="auto" w:line="253"/>
              <w:rPr>
                <w:rFonts w:ascii="Arial"/>
                <w:sz w:val="21"/>
              </w:rPr>
            </w:pPr>
          </w:p>
          <w:p w14:paraId="A93889BB">
            <w:pPr>
              <w:pStyle w:val="style0"/>
              <w:spacing w:lineRule="auto" w:line="255"/>
              <w:rPr>
                <w:rFonts w:ascii="Arial"/>
                <w:sz w:val="21"/>
              </w:rPr>
            </w:pPr>
          </w:p>
          <w:p w14:paraId="A31F3B29">
            <w:pPr>
              <w:pStyle w:val="style0"/>
              <w:spacing w:lineRule="auto" w:line="255"/>
              <w:rPr>
                <w:rFonts w:ascii="Arial"/>
                <w:sz w:val="21"/>
              </w:rPr>
            </w:pPr>
          </w:p>
          <w:p w14:paraId="AE2CC97C">
            <w:pPr>
              <w:pStyle w:val="style4098"/>
              <w:spacing w:before="55" w:lineRule="auto" w:line="220"/>
              <w:ind w:left="447"/>
              <w:rPr>
                <w:sz w:val="17"/>
                <w:szCs w:val="17"/>
              </w:rPr>
            </w:pPr>
            <w:r>
              <w:rPr>
                <w:b/>
                <w:bCs/>
                <w:spacing w:val="-4"/>
                <w:sz w:val="17"/>
                <w:szCs w:val="17"/>
              </w:rPr>
              <w:t>方解</w:t>
            </w:r>
          </w:p>
        </w:tc>
        <w:tc>
          <w:tcPr>
            <w:tcW w:w="8096" w:type="dxa"/>
            <w:tcBorders/>
          </w:tcPr>
          <w:p w14:paraId="EE6535AB">
            <w:pPr>
              <w:pStyle w:val="style4098"/>
              <w:spacing w:before="90" w:lineRule="auto" w:line="219"/>
              <w:ind w:left="16"/>
              <w:rPr>
                <w:sz w:val="17"/>
                <w:szCs w:val="17"/>
              </w:rPr>
            </w:pPr>
            <w:r>
              <w:rPr>
                <w:spacing w:val="3"/>
                <w:sz w:val="17"/>
                <w:szCs w:val="17"/>
              </w:rPr>
              <w:t>【君】犀角：清灵透发，寒而不遏，清营热而</w:t>
            </w:r>
            <w:r>
              <w:rPr>
                <w:spacing w:val="2"/>
                <w:sz w:val="17"/>
                <w:szCs w:val="17"/>
              </w:rPr>
              <w:t>“能解疫毒”(清营解毒)</w:t>
            </w:r>
          </w:p>
          <w:p w14:paraId="B26AAA82">
            <w:pPr>
              <w:pStyle w:val="style4098"/>
              <w:spacing w:before="68" w:lineRule="exact" w:line="301"/>
              <w:ind w:left="26"/>
              <w:rPr>
                <w:sz w:val="17"/>
                <w:szCs w:val="17"/>
              </w:rPr>
            </w:pPr>
            <w:r>
              <w:rPr>
                <w:spacing w:val="-15"/>
                <w:position w:val="9"/>
                <w:sz w:val="17"/>
                <w:szCs w:val="17"/>
              </w:rPr>
              <w:t>【</w:t>
            </w:r>
            <w:r>
              <w:rPr>
                <w:spacing w:val="53"/>
                <w:w w:val="101"/>
                <w:position w:val="9"/>
                <w:sz w:val="17"/>
                <w:szCs w:val="17"/>
              </w:rPr>
              <w:t xml:space="preserve"> </w:t>
            </w:r>
            <w:r>
              <w:rPr>
                <w:spacing w:val="-15"/>
                <w:position w:val="9"/>
                <w:sz w:val="17"/>
                <w:szCs w:val="17"/>
              </w:rPr>
              <w:t>臣 】</w:t>
            </w:r>
            <w:r>
              <w:rPr>
                <w:color w:val="00b7e5"/>
                <w:spacing w:val="-15"/>
                <w:position w:val="9"/>
                <w:sz w:val="17"/>
                <w:szCs w:val="17"/>
              </w:rPr>
              <w:t>生</w:t>
            </w:r>
            <w:r>
              <w:rPr>
                <w:color w:val="00b7e5"/>
                <w:spacing w:val="-35"/>
                <w:position w:val="9"/>
                <w:sz w:val="17"/>
                <w:szCs w:val="17"/>
              </w:rPr>
              <w:t xml:space="preserve"> </w:t>
            </w:r>
            <w:r>
              <w:rPr>
                <w:color w:val="00b7e5"/>
                <w:spacing w:val="-15"/>
                <w:position w:val="9"/>
                <w:sz w:val="17"/>
                <w:szCs w:val="17"/>
              </w:rPr>
              <w:t>地</w:t>
            </w:r>
            <w:r>
              <w:rPr>
                <w:color w:val="00b7e5"/>
                <w:spacing w:val="-35"/>
                <w:position w:val="9"/>
                <w:sz w:val="17"/>
                <w:szCs w:val="17"/>
              </w:rPr>
              <w:t xml:space="preserve"> </w:t>
            </w:r>
            <w:r>
              <w:rPr>
                <w:color w:val="00b7e5"/>
                <w:spacing w:val="-15"/>
                <w:position w:val="9"/>
                <w:sz w:val="17"/>
                <w:szCs w:val="17"/>
              </w:rPr>
              <w:t>黄</w:t>
            </w:r>
            <w:r>
              <w:rPr>
                <w:color w:val="00b7e5"/>
                <w:spacing w:val="-41"/>
                <w:position w:val="9"/>
                <w:sz w:val="17"/>
                <w:szCs w:val="17"/>
              </w:rPr>
              <w:t xml:space="preserve"> </w:t>
            </w:r>
            <w:r>
              <w:rPr>
                <w:color w:val="00b7e5"/>
                <w:spacing w:val="-15"/>
                <w:position w:val="9"/>
                <w:sz w:val="17"/>
                <w:szCs w:val="17"/>
              </w:rPr>
              <w:t>：</w:t>
            </w:r>
            <w:r>
              <w:rPr>
                <w:spacing w:val="-15"/>
                <w:position w:val="9"/>
                <w:sz w:val="17"/>
                <w:szCs w:val="17"/>
              </w:rPr>
              <w:t>清营凉血滋阴；</w:t>
            </w:r>
            <w:r>
              <w:rPr>
                <w:color w:val="00c2e9"/>
                <w:spacing w:val="-15"/>
                <w:position w:val="9"/>
                <w:sz w:val="17"/>
                <w:szCs w:val="17"/>
              </w:rPr>
              <w:t>玄 参 ：</w:t>
            </w:r>
            <w:r>
              <w:rPr>
                <w:spacing w:val="-15"/>
                <w:position w:val="9"/>
                <w:sz w:val="17"/>
                <w:szCs w:val="17"/>
              </w:rPr>
              <w:t>滋阴尤善清热降火解毒；</w:t>
            </w:r>
            <w:r>
              <w:rPr>
                <w:color w:val="00bceb"/>
                <w:spacing w:val="-15"/>
                <w:position w:val="9"/>
                <w:sz w:val="17"/>
                <w:szCs w:val="17"/>
              </w:rPr>
              <w:t>麦 冬 ：</w:t>
            </w:r>
            <w:r>
              <w:rPr>
                <w:spacing w:val="-15"/>
                <w:position w:val="9"/>
                <w:sz w:val="17"/>
                <w:szCs w:val="17"/>
              </w:rPr>
              <w:t>清热养阴生津</w:t>
            </w:r>
          </w:p>
          <w:p w14:paraId="7FF92F5D">
            <w:pPr>
              <w:pStyle w:val="style4098"/>
              <w:spacing w:lineRule="auto" w:line="219"/>
              <w:ind w:left="461"/>
              <w:rPr>
                <w:sz w:val="17"/>
                <w:szCs w:val="17"/>
              </w:rPr>
            </w:pPr>
            <w:r>
              <w:rPr>
                <w:color w:val="00cae1"/>
                <w:sz w:val="17"/>
                <w:szCs w:val="17"/>
              </w:rPr>
              <w:t>三味相合：</w:t>
            </w:r>
            <w:r>
              <w:rPr>
                <w:sz w:val="17"/>
                <w:szCs w:val="17"/>
              </w:rPr>
              <w:t>既助君清营凉血解毒，又可养阴生津</w:t>
            </w:r>
          </w:p>
          <w:p w14:paraId="2CC7DBFB">
            <w:pPr>
              <w:pStyle w:val="style4098"/>
              <w:spacing w:before="76" w:lineRule="auto" w:line="217"/>
              <w:ind w:left="461"/>
              <w:rPr>
                <w:sz w:val="17"/>
                <w:szCs w:val="17"/>
              </w:rPr>
            </w:pPr>
            <w:r>
              <w:rPr>
                <w:color w:val="00c2e9"/>
                <w:sz w:val="17"/>
                <w:szCs w:val="17"/>
              </w:rPr>
              <w:t>君臣相合：</w:t>
            </w:r>
            <w:r>
              <w:rPr>
                <w:sz w:val="17"/>
                <w:szCs w:val="17"/>
              </w:rPr>
              <w:t>①咸寒与甘寒并用；②清营热而滋营阴；</w:t>
            </w:r>
            <w:r>
              <w:rPr>
                <w:spacing w:val="-1"/>
                <w:sz w:val="17"/>
                <w:szCs w:val="17"/>
              </w:rPr>
              <w:t>③祛邪扶正兼顾</w:t>
            </w:r>
          </w:p>
          <w:p w14:paraId="28646B1A">
            <w:pPr>
              <w:pStyle w:val="style4098"/>
              <w:spacing w:before="81" w:lineRule="exact" w:line="280"/>
              <w:ind w:left="16"/>
              <w:rPr>
                <w:sz w:val="17"/>
                <w:szCs w:val="17"/>
              </w:rPr>
            </w:pPr>
            <w:r>
              <w:rPr>
                <w:spacing w:val="-10"/>
                <w:position w:val="8"/>
                <w:sz w:val="17"/>
                <w:szCs w:val="17"/>
              </w:rPr>
              <w:t>【</w:t>
            </w:r>
            <w:r>
              <w:rPr>
                <w:spacing w:val="48"/>
                <w:position w:val="8"/>
                <w:sz w:val="17"/>
                <w:szCs w:val="17"/>
              </w:rPr>
              <w:t xml:space="preserve"> </w:t>
            </w:r>
            <w:r>
              <w:rPr>
                <w:spacing w:val="-10"/>
                <w:position w:val="8"/>
                <w:sz w:val="17"/>
                <w:szCs w:val="17"/>
              </w:rPr>
              <w:t>佐 】</w:t>
            </w:r>
            <w:r>
              <w:rPr>
                <w:color w:val="00c1e8"/>
                <w:spacing w:val="-10"/>
                <w:position w:val="8"/>
                <w:sz w:val="17"/>
                <w:szCs w:val="17"/>
              </w:rPr>
              <w:t>金银花、连翘</w:t>
            </w:r>
            <w:r>
              <w:rPr>
                <w:spacing w:val="-10"/>
                <w:position w:val="8"/>
                <w:sz w:val="17"/>
                <w:szCs w:val="17"/>
              </w:rPr>
              <w:t>：清热解毒，轻宣透泄；</w:t>
            </w:r>
            <w:r>
              <w:rPr>
                <w:color w:val="00bceb"/>
                <w:spacing w:val="-10"/>
                <w:position w:val="8"/>
                <w:sz w:val="17"/>
                <w:szCs w:val="17"/>
              </w:rPr>
              <w:t>竹 叶</w:t>
            </w:r>
            <w:r>
              <w:rPr>
                <w:color w:val="00bceb"/>
                <w:spacing w:val="-19"/>
                <w:position w:val="8"/>
                <w:sz w:val="17"/>
                <w:szCs w:val="17"/>
              </w:rPr>
              <w:t xml:space="preserve"> </w:t>
            </w:r>
            <w:r>
              <w:rPr>
                <w:color w:val="00bceb"/>
                <w:spacing w:val="-10"/>
                <w:position w:val="8"/>
                <w:sz w:val="17"/>
                <w:szCs w:val="17"/>
              </w:rPr>
              <w:t>：</w:t>
            </w:r>
            <w:r>
              <w:rPr>
                <w:spacing w:val="-10"/>
                <w:position w:val="8"/>
                <w:sz w:val="17"/>
                <w:szCs w:val="17"/>
              </w:rPr>
              <w:t>清心除烦</w:t>
            </w:r>
          </w:p>
          <w:p w14:paraId="E6F003B4">
            <w:pPr>
              <w:pStyle w:val="style4098"/>
              <w:spacing w:before="1" w:lineRule="auto" w:line="219"/>
              <w:ind w:left="461"/>
              <w:rPr>
                <w:sz w:val="17"/>
                <w:szCs w:val="17"/>
              </w:rPr>
            </w:pPr>
            <w:r>
              <w:rPr>
                <w:spacing w:val="7"/>
                <w:sz w:val="17"/>
                <w:szCs w:val="17"/>
              </w:rPr>
              <w:t>使营分之热邪转出气分而解，“入营犹可透热转气”</w:t>
            </w:r>
          </w:p>
          <w:p w14:paraId="D0901F53">
            <w:pPr>
              <w:pStyle w:val="style4098"/>
              <w:spacing w:before="88" w:lineRule="auto" w:line="219"/>
              <w:ind w:left="461"/>
              <w:rPr>
                <w:sz w:val="17"/>
                <w:szCs w:val="17"/>
              </w:rPr>
            </w:pPr>
            <w:r>
              <w:rPr>
                <w:color w:val="00bbea"/>
                <w:spacing w:val="-13"/>
                <w:sz w:val="17"/>
                <w:szCs w:val="17"/>
              </w:rPr>
              <w:t>黄 连</w:t>
            </w:r>
            <w:r>
              <w:rPr>
                <w:color w:val="00bbea"/>
                <w:spacing w:val="-3"/>
                <w:sz w:val="17"/>
                <w:szCs w:val="17"/>
              </w:rPr>
              <w:t xml:space="preserve"> </w:t>
            </w:r>
            <w:r>
              <w:rPr>
                <w:color w:val="00bbea"/>
                <w:spacing w:val="-13"/>
                <w:sz w:val="17"/>
                <w:szCs w:val="17"/>
              </w:rPr>
              <w:t>：</w:t>
            </w:r>
            <w:r>
              <w:rPr>
                <w:spacing w:val="-13"/>
                <w:sz w:val="17"/>
                <w:szCs w:val="17"/>
              </w:rPr>
              <w:t>清心解毒；</w:t>
            </w:r>
            <w:r>
              <w:rPr>
                <w:color w:val="00b3ea"/>
                <w:spacing w:val="-13"/>
                <w:sz w:val="17"/>
                <w:szCs w:val="17"/>
              </w:rPr>
              <w:t>丹 参</w:t>
            </w:r>
            <w:r>
              <w:rPr>
                <w:color w:val="00b3ea"/>
                <w:spacing w:val="-19"/>
                <w:sz w:val="17"/>
                <w:szCs w:val="17"/>
              </w:rPr>
              <w:t xml:space="preserve"> </w:t>
            </w:r>
            <w:r>
              <w:rPr>
                <w:color w:val="00b3ea"/>
                <w:spacing w:val="-13"/>
                <w:sz w:val="17"/>
                <w:szCs w:val="17"/>
              </w:rPr>
              <w:t>：</w:t>
            </w:r>
            <w:r>
              <w:rPr>
                <w:spacing w:val="-13"/>
                <w:sz w:val="17"/>
                <w:szCs w:val="17"/>
              </w:rPr>
              <w:t>清心凉血活血，防热与血结</w:t>
            </w:r>
          </w:p>
          <w:p w14:paraId="E4B23216">
            <w:pPr>
              <w:pStyle w:val="style4098"/>
              <w:spacing w:before="88" w:lineRule="auto" w:line="219"/>
              <w:ind w:left="461"/>
              <w:rPr>
                <w:sz w:val="17"/>
                <w:szCs w:val="17"/>
              </w:rPr>
            </w:pPr>
            <w:r>
              <w:rPr>
                <w:color w:val="0083a4"/>
                <w:sz w:val="17"/>
                <w:szCs w:val="17"/>
              </w:rPr>
              <w:t>注：透热转气具体用药，七版为金银花、连翘、竹叶；九</w:t>
            </w:r>
            <w:r>
              <w:rPr>
                <w:color w:val="0083a4"/>
                <w:spacing w:val="-1"/>
                <w:sz w:val="17"/>
                <w:szCs w:val="17"/>
              </w:rPr>
              <w:t>版为金银花、连翘</w:t>
            </w:r>
          </w:p>
        </w:tc>
      </w:tr>
      <w:tr w14:paraId="9F2D9A86">
        <w:tblPrEx/>
        <w:trPr>
          <w:trHeight w:val="719" w:hRule="atLeast"/>
        </w:trPr>
        <w:tc>
          <w:tcPr>
            <w:tcW w:w="1253" w:type="dxa"/>
            <w:tcBorders/>
          </w:tcPr>
          <w:p w14:paraId="14448A2D">
            <w:pPr>
              <w:pStyle w:val="style4098"/>
              <w:spacing w:before="282" w:lineRule="auto" w:line="219"/>
              <w:ind w:left="277"/>
              <w:rPr>
                <w:sz w:val="17"/>
                <w:szCs w:val="17"/>
              </w:rPr>
            </w:pPr>
            <w:r>
              <w:rPr>
                <w:b/>
                <w:bCs/>
                <w:spacing w:val="-4"/>
                <w:sz w:val="17"/>
                <w:szCs w:val="17"/>
              </w:rPr>
              <w:t>配伍特点</w:t>
            </w:r>
          </w:p>
        </w:tc>
        <w:tc>
          <w:tcPr>
            <w:tcW w:w="8096" w:type="dxa"/>
            <w:tcBorders/>
          </w:tcPr>
          <w:p w14:paraId="FF70E4B3">
            <w:pPr>
              <w:pStyle w:val="style4098"/>
              <w:spacing w:before="143" w:lineRule="auto" w:line="273"/>
              <w:ind w:left="460" w:right="414" w:hanging="359"/>
              <w:rPr>
                <w:sz w:val="17"/>
                <w:szCs w:val="17"/>
              </w:rPr>
            </w:pPr>
            <w:r>
              <w:rPr>
                <w:sz w:val="17"/>
                <w:szCs w:val="17"/>
              </w:rPr>
              <w:t>以清营解毒为主，辅佐以养阴生津和“透热转气”之法及活血，为清营分热的代表方(苦甘寒以滋养清</w:t>
            </w:r>
            <w:r>
              <w:rPr>
                <w:spacing w:val="3"/>
                <w:sz w:val="17"/>
                <w:szCs w:val="17"/>
              </w:rPr>
              <w:t xml:space="preserve"> </w:t>
            </w:r>
            <w:r>
              <w:rPr>
                <w:spacing w:val="2"/>
                <w:sz w:val="17"/>
                <w:szCs w:val="17"/>
              </w:rPr>
              <w:t>解，透热转气以入营清散)</w:t>
            </w:r>
          </w:p>
        </w:tc>
      </w:tr>
      <w:tr w14:paraId="962321AF">
        <w:tblPrEx/>
        <w:trPr>
          <w:trHeight w:val="709" w:hRule="atLeast"/>
        </w:trPr>
        <w:tc>
          <w:tcPr>
            <w:tcW w:w="1253" w:type="dxa"/>
            <w:tcBorders/>
          </w:tcPr>
          <w:p w14:paraId="79D7CE1C">
            <w:pPr>
              <w:pStyle w:val="style4098"/>
              <w:spacing w:before="274" w:lineRule="auto" w:line="221"/>
              <w:ind w:left="277"/>
              <w:rPr>
                <w:sz w:val="17"/>
                <w:szCs w:val="17"/>
              </w:rPr>
            </w:pPr>
            <w:r>
              <w:rPr>
                <w:b/>
                <w:bCs/>
                <w:spacing w:val="2"/>
                <w:sz w:val="17"/>
                <w:szCs w:val="17"/>
              </w:rPr>
              <w:t>加减应用</w:t>
            </w:r>
          </w:p>
        </w:tc>
        <w:tc>
          <w:tcPr>
            <w:tcW w:w="8096" w:type="dxa"/>
            <w:tcBorders/>
          </w:tcPr>
          <w:p w14:paraId="1845647F">
            <w:pPr>
              <w:pStyle w:val="style4098"/>
              <w:spacing w:before="123" w:lineRule="auto" w:line="261"/>
              <w:ind w:left="460" w:hanging="359"/>
              <w:rPr>
                <w:sz w:val="17"/>
                <w:szCs w:val="17"/>
              </w:rPr>
            </w:pPr>
            <w:r>
              <w:rPr>
                <w:sz w:val="17"/>
                <w:szCs w:val="17"/>
              </w:rPr>
              <w:t>①气分热盛，宜重用金银花、连翘、竹叶，减少水牛角、生地黄、玄参的用量；②神昏谵语</w:t>
            </w:r>
            <w:r>
              <w:rPr>
                <w:spacing w:val="-1"/>
                <w:sz w:val="17"/>
                <w:szCs w:val="17"/>
              </w:rPr>
              <w:t>重，加服安宫牛</w:t>
            </w:r>
            <w:r>
              <w:rPr>
                <w:sz w:val="17"/>
                <w:szCs w:val="17"/>
              </w:rPr>
              <w:t xml:space="preserve"> </w:t>
            </w:r>
            <w:r>
              <w:rPr>
                <w:sz w:val="17"/>
                <w:szCs w:val="17"/>
              </w:rPr>
              <w:t>黄丸；③寸脉细数，舌干较甚，去黄连；④高热烦躁抽搐，加羚羊角，钩藤，地</w:t>
            </w:r>
            <w:r>
              <w:rPr>
                <w:spacing w:val="-1"/>
                <w:sz w:val="17"/>
                <w:szCs w:val="17"/>
              </w:rPr>
              <w:t>龙，并服紫雪丹</w:t>
            </w:r>
          </w:p>
        </w:tc>
      </w:tr>
      <w:tr w14:paraId="2298135C">
        <w:tblPrEx/>
        <w:trPr>
          <w:trHeight w:val="714" w:hRule="atLeast"/>
        </w:trPr>
        <w:tc>
          <w:tcPr>
            <w:tcW w:w="1253" w:type="dxa"/>
            <w:tcBorders/>
          </w:tcPr>
          <w:p w14:paraId="9C07DA0F">
            <w:pPr>
              <w:pStyle w:val="style4098"/>
              <w:spacing w:before="275" w:lineRule="auto" w:line="220"/>
              <w:ind w:left="277"/>
              <w:rPr>
                <w:sz w:val="17"/>
                <w:szCs w:val="17"/>
              </w:rPr>
            </w:pPr>
            <w:r>
              <w:rPr>
                <w:b/>
                <w:bCs/>
                <w:spacing w:val="-4"/>
                <w:sz w:val="17"/>
                <w:szCs w:val="17"/>
              </w:rPr>
              <w:t>注意事项</w:t>
            </w:r>
          </w:p>
        </w:tc>
        <w:tc>
          <w:tcPr>
            <w:tcW w:w="8096" w:type="dxa"/>
            <w:tcBorders/>
          </w:tcPr>
          <w:p w14:paraId="B26DDF87">
            <w:pPr>
              <w:pStyle w:val="style4098"/>
              <w:spacing w:before="135" w:lineRule="auto" w:line="219"/>
              <w:ind w:left="461"/>
              <w:rPr>
                <w:sz w:val="17"/>
                <w:szCs w:val="17"/>
              </w:rPr>
            </w:pPr>
            <w:r>
              <w:rPr>
                <w:spacing w:val="-1"/>
                <w:sz w:val="17"/>
                <w:szCs w:val="17"/>
              </w:rPr>
              <w:t>舌绛而干为要。舌苔白滑者，忌用本方</w:t>
            </w:r>
          </w:p>
          <w:p w14:paraId="EE04A3B9">
            <w:pPr>
              <w:pStyle w:val="style4098"/>
              <w:spacing w:before="79" w:lineRule="auto" w:line="219"/>
              <w:ind w:left="461"/>
              <w:rPr>
                <w:sz w:val="17"/>
                <w:szCs w:val="17"/>
              </w:rPr>
            </w:pPr>
            <w:r>
              <w:rPr>
                <w:spacing w:val="1"/>
                <w:sz w:val="17"/>
                <w:szCs w:val="17"/>
              </w:rPr>
              <w:t>注：舌白滑，不惟热重，湿亦重矣，湿重忌柔润药(防滋腻而助湿留邪)</w:t>
            </w:r>
          </w:p>
        </w:tc>
      </w:tr>
    </w:tbl>
    <w:p w14:paraId="6A2D502F">
      <w:pPr>
        <w:pStyle w:val="style66"/>
        <w:rPr/>
      </w:pPr>
    </w:p>
    <w:p w14:paraId="4C599CF5">
      <w:pPr>
        <w:pStyle w:val="style0"/>
        <w:rPr/>
        <w:sectPr>
          <w:footerReference w:type="default" r:id="rId74"/>
          <w:pgSz w:w="11900" w:h="16830" w:orient="portrait"/>
          <w:pgMar w:top="1090" w:right="240" w:bottom="1507" w:left="1375" w:header="0" w:footer="1276" w:gutter="0"/>
        </w:sectPr>
      </w:pPr>
    </w:p>
    <w:p w14:paraId="B8F47AC3">
      <w:pPr>
        <w:pStyle w:val="style0"/>
        <w:spacing w:before="124"/>
        <w:ind w:left="1543"/>
        <w:rPr>
          <w:rFonts w:ascii="SimHei" w:cs="SimHei" w:eastAsia="SimHei" w:hAnsi="SimHei"/>
          <w:sz w:val="23"/>
          <w:szCs w:val="23"/>
        </w:rPr>
      </w:pPr>
      <w:r>
        <w:rPr>
          <w:rFonts w:ascii="SimHei" w:cs="SimHei" w:eastAsia="SimHei" w:hAnsi="SimHei"/>
          <w:b/>
          <w:bCs/>
          <w:spacing w:val="12"/>
          <w:sz w:val="23"/>
          <w:szCs w:val="23"/>
        </w:rPr>
        <w:t>中医考研</w:t>
      </w:r>
      <w:r>
        <w:rPr>
          <w:rFonts w:ascii="SimHei" w:cs="SimHei" w:eastAsia="SimHei" w:hAnsi="SimHei"/>
          <w:spacing w:val="-91"/>
          <w:sz w:val="23"/>
          <w:szCs w:val="23"/>
        </w:rPr>
        <w:t xml:space="preserve"> </w:t>
      </w:r>
      <w:r>
        <w:rPr>
          <w:position w:val="-11"/>
          <w:sz w:val="23"/>
          <w:szCs w:val="23"/>
        </w:rPr>
        <w:drawing>
          <wp:inline distL="0" distT="0" distB="0" distR="0">
            <wp:extent cx="635048" cy="393710"/>
            <wp:effectExtent l="0" t="0" r="0" b="0"/>
            <wp:docPr id="1124" name="IM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IM 62"/>
                    <pic:cNvPicPr/>
                  </pic:nvPicPr>
                  <pic:blipFill>
                    <a:blip r:embed="rId75" cstate="print"/>
                    <a:srcRect l="0" t="0" r="0" b="0"/>
                    <a:stretch/>
                  </pic:blipFill>
                  <pic:spPr>
                    <a:xfrm rot="0">
                      <a:off x="0" y="0"/>
                      <a:ext cx="635048" cy="393710"/>
                    </a:xfrm>
                    <a:prstGeom prst="rect"/>
                  </pic:spPr>
                </pic:pic>
              </a:graphicData>
            </a:graphic>
          </wp:inline>
        </w:drawing>
      </w:r>
      <w:r>
        <w:rPr>
          <w:rFonts w:ascii="SimHei" w:cs="SimHei" w:eastAsia="SimHei" w:hAnsi="SimHei"/>
          <w:b/>
          <w:bCs/>
          <w:spacing w:val="12"/>
          <w:position w:val="1"/>
          <w:sz w:val="23"/>
          <w:szCs w:val="23"/>
        </w:rPr>
        <w:t>笔记</w:t>
      </w:r>
    </w:p>
    <w:p w14:paraId="CB157DFE">
      <w:pPr>
        <w:pStyle w:val="style0"/>
        <w:spacing w:before="46"/>
        <w:rPr/>
      </w:pPr>
    </w:p>
    <w:p w14:paraId="90A721AB">
      <w:pPr>
        <w:pStyle w:val="style0"/>
        <w:spacing w:before="46"/>
        <w:rPr/>
      </w:pPr>
    </w:p>
    <w:tbl>
      <w:tblPr>
        <w:tblStyle w:val="style4097"/>
        <w:tblW w:w="9404" w:type="dxa"/>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4"/>
        <w:gridCol w:w="8140"/>
      </w:tblGrid>
      <w:tr w14:paraId="F5F1D705">
        <w:trPr>
          <w:trHeight w:val="354" w:hRule="atLeast"/>
        </w:trPr>
        <w:tc>
          <w:tcPr>
            <w:tcW w:w="9404" w:type="dxa"/>
            <w:gridSpan w:val="2"/>
            <w:tcBorders/>
            <w:shd w:val="clear" w:color="auto" w:fill="009ff1"/>
          </w:tcPr>
          <w:p w14:paraId="AC8AF85F">
            <w:pPr>
              <w:pStyle w:val="style4098"/>
              <w:spacing w:before="88" w:lineRule="auto" w:line="219"/>
              <w:ind w:left="4187"/>
              <w:rPr/>
            </w:pPr>
            <w:r>
              <w:rPr>
                <w:b/>
                <w:bCs/>
                <w:color w:val="ffffff"/>
                <w:spacing w:val="-4"/>
              </w:rPr>
              <w:t>犀角地黄汤</w:t>
            </w:r>
          </w:p>
        </w:tc>
      </w:tr>
      <w:tr w14:paraId="35F22598">
        <w:tblPrEx/>
        <w:trPr>
          <w:trHeight w:val="349" w:hRule="atLeast"/>
        </w:trPr>
        <w:tc>
          <w:tcPr>
            <w:tcW w:w="1264" w:type="dxa"/>
            <w:tcBorders/>
          </w:tcPr>
          <w:p w14:paraId="502ACC26">
            <w:pPr>
              <w:pStyle w:val="style4098"/>
              <w:spacing w:before="84" w:lineRule="auto" w:line="219"/>
              <w:ind w:left="447"/>
              <w:rPr/>
            </w:pPr>
            <w:r>
              <w:rPr>
                <w:b/>
                <w:bCs/>
                <w:spacing w:val="-4"/>
              </w:rPr>
              <w:t>方歌</w:t>
            </w:r>
          </w:p>
        </w:tc>
        <w:tc>
          <w:tcPr>
            <w:tcW w:w="8140" w:type="dxa"/>
            <w:tcBorders/>
          </w:tcPr>
          <w:p w14:paraId="361484A5">
            <w:pPr>
              <w:pStyle w:val="style4098"/>
              <w:spacing w:before="87" w:lineRule="auto" w:line="219"/>
              <w:ind w:left="100"/>
              <w:rPr/>
            </w:pPr>
            <w:r>
              <w:t>犀角地黄芍药丹，热入血分吐衄斑。蓄血发狂舌质绛</w:t>
            </w:r>
            <w:r>
              <w:rPr>
                <w:spacing w:val="-1"/>
              </w:rPr>
              <w:t>，解毒凉血散瘀安</w:t>
            </w:r>
          </w:p>
        </w:tc>
      </w:tr>
      <w:tr w14:paraId="0D604293">
        <w:tblPrEx/>
        <w:trPr>
          <w:trHeight w:val="349" w:hRule="atLeast"/>
        </w:trPr>
        <w:tc>
          <w:tcPr>
            <w:tcW w:w="1264" w:type="dxa"/>
            <w:tcBorders/>
          </w:tcPr>
          <w:p w14:paraId="A88B92B8">
            <w:pPr>
              <w:pStyle w:val="style4098"/>
              <w:spacing w:before="87" w:lineRule="auto" w:line="221"/>
              <w:ind w:left="447"/>
              <w:rPr/>
            </w:pPr>
            <w:r>
              <w:rPr>
                <w:b/>
                <w:bCs/>
                <w:spacing w:val="-5"/>
              </w:rPr>
              <w:t>组成</w:t>
            </w:r>
          </w:p>
        </w:tc>
        <w:tc>
          <w:tcPr>
            <w:tcW w:w="8140" w:type="dxa"/>
            <w:tcBorders/>
          </w:tcPr>
          <w:p w14:paraId="BF5DCF99">
            <w:pPr>
              <w:pStyle w:val="style4098"/>
              <w:spacing w:before="88" w:lineRule="auto" w:line="219"/>
              <w:ind w:left="100"/>
              <w:rPr/>
            </w:pPr>
            <w:r>
              <w:rPr>
                <w:color w:val="00c1e8"/>
                <w:spacing w:val="-1"/>
              </w:rPr>
              <w:t>犀角</w:t>
            </w:r>
            <w:r>
              <w:rPr>
                <w:spacing w:val="-1"/>
              </w:rPr>
              <w:t xml:space="preserve">一两  </w:t>
            </w:r>
            <w:r>
              <w:rPr>
                <w:color w:val="00b7e5"/>
                <w:spacing w:val="-1"/>
              </w:rPr>
              <w:t>生地黄</w:t>
            </w:r>
            <w:r>
              <w:rPr>
                <w:spacing w:val="-1"/>
              </w:rPr>
              <w:t xml:space="preserve">八两  </w:t>
            </w:r>
            <w:r>
              <w:rPr>
                <w:color w:val="00c0e7"/>
                <w:spacing w:val="-1"/>
              </w:rPr>
              <w:t>芍药</w:t>
            </w:r>
            <w:r>
              <w:rPr>
                <w:spacing w:val="-1"/>
              </w:rPr>
              <w:t xml:space="preserve">三两  </w:t>
            </w:r>
            <w:r>
              <w:rPr>
                <w:color w:val="00b3ea"/>
                <w:spacing w:val="-1"/>
              </w:rPr>
              <w:t>牡丹皮</w:t>
            </w:r>
            <w:r>
              <w:rPr>
                <w:spacing w:val="-1"/>
              </w:rPr>
              <w:t>二两</w:t>
            </w:r>
          </w:p>
        </w:tc>
      </w:tr>
      <w:tr w14:paraId="BCCD6EC4">
        <w:tblPrEx/>
        <w:trPr>
          <w:trHeight w:val="349" w:hRule="atLeast"/>
        </w:trPr>
        <w:tc>
          <w:tcPr>
            <w:tcW w:w="1264" w:type="dxa"/>
            <w:tcBorders/>
          </w:tcPr>
          <w:p w14:paraId="DA6A9EA6">
            <w:pPr>
              <w:pStyle w:val="style4098"/>
              <w:spacing w:before="88" w:lineRule="auto" w:line="221"/>
              <w:ind w:left="447"/>
              <w:rPr/>
            </w:pPr>
            <w:r>
              <w:rPr>
                <w:b/>
                <w:bCs/>
                <w:spacing w:val="-5"/>
              </w:rPr>
              <w:t>用法</w:t>
            </w:r>
          </w:p>
        </w:tc>
        <w:tc>
          <w:tcPr>
            <w:tcW w:w="8140" w:type="dxa"/>
            <w:tcBorders/>
          </w:tcPr>
          <w:p w14:paraId="717BC618">
            <w:pPr>
              <w:pStyle w:val="style4098"/>
              <w:spacing w:before="90" w:lineRule="auto" w:line="219"/>
              <w:ind w:left="100"/>
              <w:rPr/>
            </w:pPr>
            <w:r>
              <w:rPr>
                <w:spacing w:val="-1"/>
              </w:rPr>
              <w:t>上药四味，咬咀，以水九升，煮取三升，分三服</w:t>
            </w:r>
          </w:p>
        </w:tc>
      </w:tr>
      <w:tr w14:paraId="529236A8">
        <w:tblPrEx/>
        <w:trPr>
          <w:trHeight w:val="349" w:hRule="atLeast"/>
        </w:trPr>
        <w:tc>
          <w:tcPr>
            <w:tcW w:w="1264" w:type="dxa"/>
            <w:tcBorders/>
          </w:tcPr>
          <w:p w14:paraId="E76DE27E">
            <w:pPr>
              <w:pStyle w:val="style4098"/>
              <w:spacing w:before="89" w:lineRule="auto" w:line="221"/>
              <w:ind w:left="447"/>
              <w:rPr/>
            </w:pPr>
            <w:r>
              <w:rPr>
                <w:b/>
                <w:bCs/>
                <w:spacing w:val="6"/>
              </w:rPr>
              <w:t>功用</w:t>
            </w:r>
          </w:p>
        </w:tc>
        <w:tc>
          <w:tcPr>
            <w:tcW w:w="8140" w:type="dxa"/>
            <w:tcBorders/>
          </w:tcPr>
          <w:p w14:paraId="570A4BE4">
            <w:pPr>
              <w:pStyle w:val="style4098"/>
              <w:spacing w:before="91" w:lineRule="auto" w:line="219"/>
              <w:ind w:left="100"/>
              <w:rPr/>
            </w:pPr>
            <w:r>
              <w:rPr>
                <w:color w:val="00acea"/>
                <w:spacing w:val="-1"/>
              </w:rPr>
              <w:t>清热解毒，凉血散瘀</w:t>
            </w:r>
          </w:p>
        </w:tc>
      </w:tr>
      <w:tr w14:paraId="B0F793AA">
        <w:tblPrEx/>
        <w:trPr>
          <w:trHeight w:val="559" w:hRule="atLeast"/>
        </w:trPr>
        <w:tc>
          <w:tcPr>
            <w:tcW w:w="1264" w:type="dxa"/>
            <w:tcBorders/>
          </w:tcPr>
          <w:p w14:paraId="69399B95">
            <w:pPr>
              <w:pStyle w:val="style4098"/>
              <w:spacing w:before="195" w:lineRule="auto" w:line="224"/>
              <w:ind w:left="447"/>
              <w:rPr/>
            </w:pPr>
            <w:r>
              <w:rPr>
                <w:b/>
                <w:bCs/>
                <w:spacing w:val="-5"/>
              </w:rPr>
              <w:t>主治</w:t>
            </w:r>
          </w:p>
        </w:tc>
        <w:tc>
          <w:tcPr>
            <w:tcW w:w="8140" w:type="dxa"/>
            <w:tcBorders/>
          </w:tcPr>
          <w:p w14:paraId="D397D77C">
            <w:pPr>
              <w:pStyle w:val="style4098"/>
              <w:spacing w:before="71" w:lineRule="auto" w:line="245"/>
              <w:ind w:left="99" w:right="15" w:hanging="9"/>
              <w:rPr/>
            </w:pPr>
            <w:r>
              <w:rPr>
                <w:color w:val="00b4eb"/>
                <w:spacing w:val="-3"/>
              </w:rPr>
              <w:t>热入血分证。</w:t>
            </w:r>
            <w:r>
              <w:rPr>
                <w:spacing w:val="-3"/>
              </w:rPr>
              <w:t>(热扰心营)身热谵语，斑疹密布，斑色</w:t>
            </w:r>
            <w:r>
              <w:rPr>
                <w:spacing w:val="-4"/>
              </w:rPr>
              <w:t>紫黑，或(热伤血络)吐血、衄血、便血、尿血(各种</w:t>
            </w:r>
            <w:r>
              <w:t xml:space="preserve"> </w:t>
            </w:r>
            <w:r>
              <w:rPr>
                <w:spacing w:val="-5"/>
              </w:rPr>
              <w:t>出血),舌质深绛或起刺，脉细数；或(蓄</w:t>
            </w:r>
            <w:r>
              <w:rPr>
                <w:spacing w:val="-6"/>
              </w:rPr>
              <w:t>血留瘀)蓄血，喜忘如狂，漱水不欲咽，自觉腹满，大便色黑易解</w:t>
            </w:r>
          </w:p>
        </w:tc>
      </w:tr>
      <w:tr w14:paraId="786AEF5C">
        <w:tblPrEx/>
        <w:trPr>
          <w:trHeight w:val="569" w:hRule="atLeast"/>
        </w:trPr>
        <w:tc>
          <w:tcPr>
            <w:tcW w:w="1264" w:type="dxa"/>
            <w:tcBorders/>
          </w:tcPr>
          <w:p w14:paraId="BDE9599E">
            <w:pPr>
              <w:pStyle w:val="style4098"/>
              <w:spacing w:before="200" w:lineRule="auto" w:line="219"/>
              <w:ind w:left="447"/>
              <w:rPr/>
            </w:pPr>
            <w:r>
              <w:rPr>
                <w:b/>
                <w:bCs/>
                <w:spacing w:val="-4"/>
              </w:rPr>
              <w:t>特点</w:t>
            </w:r>
          </w:p>
        </w:tc>
        <w:tc>
          <w:tcPr>
            <w:tcW w:w="8140" w:type="dxa"/>
            <w:tcBorders/>
          </w:tcPr>
          <w:p w14:paraId="D476EC78">
            <w:pPr>
              <w:pStyle w:val="style4098"/>
              <w:spacing w:before="92" w:lineRule="auto" w:line="230"/>
              <w:ind w:left="100" w:right="20"/>
              <w:rPr/>
            </w:pPr>
            <w:r>
              <w:rPr>
                <w:spacing w:val="-2"/>
              </w:rPr>
              <w:t>温病热入血分证的基础方。本方证不清其热则血不宁，不散其血则瘀不去，即“入血就恐耗血动</w:t>
            </w:r>
            <w:r>
              <w:rPr>
                <w:spacing w:val="-3"/>
              </w:rPr>
              <w:t>血，直</w:t>
            </w:r>
            <w:r>
              <w:t xml:space="preserve"> </w:t>
            </w:r>
            <w:r>
              <w:rPr>
                <w:spacing w:val="-1"/>
              </w:rPr>
              <w:t>须凉血散血”,故组方配伍当以清热解毒，凉血散瘀</w:t>
            </w:r>
          </w:p>
        </w:tc>
      </w:tr>
      <w:tr w14:paraId="35EA2396">
        <w:tblPrEx/>
        <w:trPr>
          <w:trHeight w:val="888" w:hRule="atLeast"/>
        </w:trPr>
        <w:tc>
          <w:tcPr>
            <w:tcW w:w="1264" w:type="dxa"/>
            <w:tcBorders/>
          </w:tcPr>
          <w:p w14:paraId="690D044B">
            <w:pPr>
              <w:pStyle w:val="style0"/>
              <w:spacing w:lineRule="auto" w:line="302"/>
              <w:rPr>
                <w:rFonts w:ascii="Arial"/>
                <w:sz w:val="21"/>
              </w:rPr>
            </w:pPr>
          </w:p>
          <w:p w14:paraId="1CD47EB0">
            <w:pPr>
              <w:pStyle w:val="style4098"/>
              <w:spacing w:before="58" w:lineRule="auto" w:line="220"/>
              <w:ind w:left="447"/>
              <w:rPr/>
            </w:pPr>
            <w:r>
              <w:rPr>
                <w:b/>
                <w:bCs/>
                <w:spacing w:val="-4"/>
              </w:rPr>
              <w:t>方解</w:t>
            </w:r>
          </w:p>
        </w:tc>
        <w:tc>
          <w:tcPr>
            <w:tcW w:w="8140" w:type="dxa"/>
            <w:tcBorders/>
          </w:tcPr>
          <w:p w14:paraId="00467471">
            <w:pPr>
              <w:pStyle w:val="style4098"/>
              <w:spacing w:before="113" w:lineRule="auto" w:line="219"/>
              <w:ind w:left="100"/>
              <w:rPr/>
            </w:pPr>
            <w:r>
              <w:rPr>
                <w:spacing w:val="-24"/>
              </w:rPr>
              <w:t>(</w:t>
            </w:r>
            <w:r>
              <w:rPr>
                <w:spacing w:val="-10"/>
              </w:rPr>
              <w:t xml:space="preserve"> </w:t>
            </w:r>
            <w:r>
              <w:rPr>
                <w:spacing w:val="-24"/>
              </w:rPr>
              <w:t>君 】</w:t>
            </w:r>
            <w:r>
              <w:rPr>
                <w:color w:val="00bceb"/>
                <w:spacing w:val="-24"/>
              </w:rPr>
              <w:t>犀 角</w:t>
            </w:r>
            <w:r>
              <w:rPr>
                <w:color w:val="00bceb"/>
                <w:spacing w:val="-21"/>
              </w:rPr>
              <w:t xml:space="preserve"> </w:t>
            </w:r>
            <w:r>
              <w:rPr>
                <w:color w:val="00bceb"/>
                <w:spacing w:val="-24"/>
              </w:rPr>
              <w:t>：</w:t>
            </w:r>
            <w:r>
              <w:rPr>
                <w:spacing w:val="-24"/>
              </w:rPr>
              <w:t>清心凉血解毒</w:t>
            </w:r>
          </w:p>
          <w:p w14:paraId="051E0C68">
            <w:pPr>
              <w:pStyle w:val="style4098"/>
              <w:spacing w:before="25" w:lineRule="exact" w:line="282"/>
              <w:ind w:left="10"/>
              <w:rPr/>
            </w:pPr>
            <w:r>
              <w:rPr>
                <w:spacing w:val="-8"/>
                <w:position w:val="7"/>
              </w:rPr>
              <w:t>【</w:t>
            </w:r>
            <w:r>
              <w:rPr>
                <w:spacing w:val="46"/>
                <w:position w:val="7"/>
              </w:rPr>
              <w:t xml:space="preserve"> </w:t>
            </w:r>
            <w:r>
              <w:rPr>
                <w:spacing w:val="-8"/>
                <w:position w:val="7"/>
              </w:rPr>
              <w:t>臣 】</w:t>
            </w:r>
            <w:r>
              <w:rPr>
                <w:color w:val="00b4e1"/>
                <w:spacing w:val="-8"/>
                <w:position w:val="7"/>
              </w:rPr>
              <w:t>生</w:t>
            </w:r>
            <w:r>
              <w:rPr>
                <w:color w:val="00b4e1"/>
                <w:spacing w:val="-36"/>
                <w:position w:val="7"/>
              </w:rPr>
              <w:t xml:space="preserve"> </w:t>
            </w:r>
            <w:r>
              <w:rPr>
                <w:color w:val="00b4e1"/>
                <w:spacing w:val="-8"/>
                <w:position w:val="7"/>
              </w:rPr>
              <w:t>地</w:t>
            </w:r>
            <w:r>
              <w:rPr>
                <w:color w:val="00b4e1"/>
                <w:spacing w:val="-37"/>
                <w:position w:val="7"/>
              </w:rPr>
              <w:t xml:space="preserve"> </w:t>
            </w:r>
            <w:r>
              <w:rPr>
                <w:color w:val="00b4e1"/>
                <w:spacing w:val="-8"/>
                <w:position w:val="7"/>
              </w:rPr>
              <w:t>黄</w:t>
            </w:r>
            <w:r>
              <w:rPr>
                <w:color w:val="00b4e1"/>
                <w:spacing w:val="-43"/>
                <w:position w:val="7"/>
              </w:rPr>
              <w:t xml:space="preserve"> </w:t>
            </w:r>
            <w:r>
              <w:rPr>
                <w:color w:val="00b4e1"/>
                <w:spacing w:val="-8"/>
                <w:position w:val="7"/>
              </w:rPr>
              <w:t>：</w:t>
            </w:r>
            <w:r>
              <w:rPr>
                <w:spacing w:val="-8"/>
                <w:position w:val="7"/>
              </w:rPr>
              <w:t>①清热凉血滋阴；②助水牛角清热凉血；③</w:t>
            </w:r>
            <w:r>
              <w:rPr>
                <w:spacing w:val="-9"/>
                <w:position w:val="7"/>
              </w:rPr>
              <w:t>复已失阴血；④止血</w:t>
            </w:r>
          </w:p>
          <w:p w14:paraId="97F0E118">
            <w:pPr>
              <w:pStyle w:val="style4098"/>
              <w:spacing w:lineRule="auto" w:line="219"/>
              <w:ind w:left="10"/>
              <w:rPr/>
            </w:pPr>
            <w:r>
              <w:rPr>
                <w:spacing w:val="-6"/>
              </w:rPr>
              <w:t>【</w:t>
            </w:r>
            <w:r>
              <w:rPr>
                <w:spacing w:val="40"/>
              </w:rPr>
              <w:t xml:space="preserve"> </w:t>
            </w:r>
            <w:r>
              <w:rPr>
                <w:spacing w:val="-6"/>
              </w:rPr>
              <w:t>佐 】</w:t>
            </w:r>
            <w:r>
              <w:rPr>
                <w:color w:val="00b9e7"/>
                <w:spacing w:val="-6"/>
              </w:rPr>
              <w:t>芍药、牡丹皮：</w:t>
            </w:r>
            <w:r>
              <w:rPr>
                <w:spacing w:val="-6"/>
              </w:rPr>
              <w:t>清热凉血，活血散瘀，收斑</w:t>
            </w:r>
          </w:p>
        </w:tc>
      </w:tr>
      <w:tr w14:paraId="84B22FEA">
        <w:tblPrEx/>
        <w:trPr>
          <w:trHeight w:val="559" w:hRule="atLeast"/>
        </w:trPr>
        <w:tc>
          <w:tcPr>
            <w:tcW w:w="1264" w:type="dxa"/>
            <w:tcBorders/>
          </w:tcPr>
          <w:p w14:paraId="0444C5B3">
            <w:pPr>
              <w:pStyle w:val="style4098"/>
              <w:spacing w:before="193" w:lineRule="auto" w:line="219"/>
              <w:ind w:left="267"/>
              <w:rPr/>
            </w:pPr>
            <w:r>
              <w:rPr>
                <w:b/>
                <w:bCs/>
                <w:spacing w:val="-4"/>
              </w:rPr>
              <w:t>配伍特点</w:t>
            </w:r>
          </w:p>
        </w:tc>
        <w:tc>
          <w:tcPr>
            <w:tcW w:w="8140" w:type="dxa"/>
            <w:tcBorders/>
          </w:tcPr>
          <w:p w14:paraId="047E23BD">
            <w:pPr>
              <w:pStyle w:val="style4098"/>
              <w:spacing w:before="75" w:lineRule="auto" w:line="243"/>
              <w:ind w:left="99" w:hanging="19"/>
              <w:rPr/>
            </w:pPr>
            <w:r>
              <w:rPr>
                <w:spacing w:val="-1"/>
              </w:rPr>
              <w:t>凉血与活血散瘀并用，以凉血解毒为重，使热清血宁而无耗血动血之虑，凉血止血又无</w:t>
            </w:r>
            <w:r>
              <w:rPr>
                <w:spacing w:val="-2"/>
              </w:rPr>
              <w:t>冰伏留瘀之弊。</w:t>
            </w:r>
            <w:r>
              <w:t xml:space="preserve"> </w:t>
            </w:r>
            <w:r>
              <w:rPr>
                <w:spacing w:val="-6"/>
              </w:rPr>
              <w:t>清热兼行养阴，凉血与散瘀并用(咸苦甘寒，直入血分，清中有养，无耗血之弊；凉血</w:t>
            </w:r>
            <w:r>
              <w:rPr>
                <w:spacing w:val="-7"/>
              </w:rPr>
              <w:t>散血，无留瘀之患)</w:t>
            </w:r>
          </w:p>
        </w:tc>
      </w:tr>
      <w:tr w14:paraId="37707101">
        <w:tblPrEx/>
        <w:trPr>
          <w:trHeight w:val="564" w:hRule="atLeast"/>
        </w:trPr>
        <w:tc>
          <w:tcPr>
            <w:tcW w:w="1264" w:type="dxa"/>
            <w:tcBorders/>
          </w:tcPr>
          <w:p w14:paraId="814AB656">
            <w:pPr>
              <w:pStyle w:val="style4098"/>
              <w:spacing w:before="195" w:lineRule="auto" w:line="221"/>
              <w:ind w:left="267"/>
              <w:rPr/>
            </w:pPr>
            <w:r>
              <w:rPr>
                <w:b/>
                <w:bCs/>
                <w:spacing w:val="2"/>
              </w:rPr>
              <w:t>加减应用</w:t>
            </w:r>
          </w:p>
        </w:tc>
        <w:tc>
          <w:tcPr>
            <w:tcW w:w="8140" w:type="dxa"/>
            <w:tcBorders/>
          </w:tcPr>
          <w:p w14:paraId="DA8FFB17">
            <w:pPr>
              <w:pStyle w:val="style4098"/>
              <w:spacing w:before="87" w:lineRule="auto" w:line="230"/>
              <w:ind w:left="100" w:firstLine="9"/>
              <w:rPr/>
            </w:pPr>
            <w:r>
              <w:rPr>
                <w:spacing w:val="-18"/>
              </w:rPr>
              <w:t>原著记载其加减：“有热如狂者，加黄芩二两；其人脉大来迟，</w:t>
            </w:r>
            <w:r>
              <w:rPr>
                <w:spacing w:val="-19"/>
              </w:rPr>
              <w:t>腹不满，自言满者，为无热，不用黄芩。”(“喜</w:t>
            </w:r>
            <w:r>
              <w:t xml:space="preserve"> </w:t>
            </w:r>
            <w:r>
              <w:rPr>
                <w:spacing w:val="-1"/>
              </w:rPr>
              <w:t>忘如狂者，加大黄、黄芩”。热与血结留下焦</w:t>
            </w:r>
            <w:r>
              <w:rPr>
                <w:spacing w:val="-2"/>
              </w:rPr>
              <w:t>，故加用苦寒清泄里热，所谓“甚者先平”,其瘀热速消)</w:t>
            </w:r>
          </w:p>
        </w:tc>
      </w:tr>
    </w:tbl>
    <w:p w14:paraId="D01AAB8F">
      <w:pPr>
        <w:pStyle w:val="style66"/>
        <w:spacing w:lineRule="auto" w:line="332"/>
        <w:rPr/>
      </w:pPr>
    </w:p>
    <w:p w14:paraId="77E061D5">
      <w:pPr>
        <w:pStyle w:val="style0"/>
        <w:spacing w:before="75" w:lineRule="auto" w:line="222"/>
        <w:ind w:left="3773"/>
        <w:rPr>
          <w:rFonts w:ascii="SimHei" w:cs="SimHei" w:eastAsia="SimHei" w:hAnsi="SimHei"/>
          <w:sz w:val="23"/>
          <w:szCs w:val="23"/>
        </w:rPr>
      </w:pPr>
      <w:r>
        <w:rPr>
          <w:rFonts w:ascii="SimHei" w:cs="SimHei" w:eastAsia="SimHei" w:hAnsi="SimHei"/>
          <w:b/>
          <w:bCs/>
          <w:spacing w:val="-12"/>
          <w:sz w:val="23"/>
          <w:szCs w:val="23"/>
        </w:rPr>
        <w:t>第三节</w:t>
      </w:r>
      <w:r>
        <w:rPr>
          <w:rFonts w:ascii="SimHei" w:cs="SimHei" w:eastAsia="SimHei" w:hAnsi="SimHei"/>
          <w:spacing w:val="90"/>
          <w:sz w:val="23"/>
          <w:szCs w:val="23"/>
        </w:rPr>
        <w:t xml:space="preserve"> </w:t>
      </w:r>
      <w:r>
        <w:rPr>
          <w:rFonts w:ascii="SimHei" w:cs="SimHei" w:eastAsia="SimHei" w:hAnsi="SimHei"/>
          <w:b/>
          <w:bCs/>
          <w:spacing w:val="-12"/>
          <w:sz w:val="23"/>
          <w:szCs w:val="23"/>
        </w:rPr>
        <w:t>气血两清剂</w:t>
      </w:r>
    </w:p>
    <w:p w14:paraId="B73C8823">
      <w:pPr>
        <w:pStyle w:val="style0"/>
        <w:spacing w:before="162"/>
        <w:rPr/>
      </w:pPr>
    </w:p>
    <w:tbl>
      <w:tblPr>
        <w:tblStyle w:val="style4097"/>
        <w:tblW w:w="9359"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A3D21E36">
        <w:trPr>
          <w:trHeight w:val="354" w:hRule="atLeast"/>
        </w:trPr>
        <w:tc>
          <w:tcPr>
            <w:tcW w:w="9359" w:type="dxa"/>
            <w:gridSpan w:val="2"/>
            <w:tcBorders/>
            <w:shd w:val="clear" w:color="auto" w:fill="00a4f3"/>
          </w:tcPr>
          <w:p w14:paraId="B574A44D">
            <w:pPr>
              <w:pStyle w:val="style4098"/>
              <w:spacing w:before="90" w:lineRule="auto" w:line="219"/>
              <w:ind w:left="4177"/>
              <w:rPr/>
            </w:pPr>
            <w:r>
              <w:rPr>
                <w:b/>
                <w:bCs/>
                <w:color w:val="ffffff"/>
                <w:spacing w:val="-4"/>
              </w:rPr>
              <w:t>清瘟败毒饮</w:t>
            </w:r>
          </w:p>
        </w:tc>
      </w:tr>
      <w:tr w14:paraId="A175025F">
        <w:tblPrEx/>
        <w:trPr>
          <w:trHeight w:val="340" w:hRule="atLeast"/>
        </w:trPr>
        <w:tc>
          <w:tcPr>
            <w:tcW w:w="1263" w:type="dxa"/>
            <w:tcBorders/>
          </w:tcPr>
          <w:p w14:paraId="D5D5AEC2">
            <w:pPr>
              <w:pStyle w:val="style4098"/>
              <w:spacing w:before="74" w:lineRule="auto" w:line="219"/>
              <w:ind w:left="447"/>
              <w:rPr/>
            </w:pPr>
            <w:r>
              <w:rPr>
                <w:b/>
                <w:bCs/>
                <w:spacing w:val="-4"/>
              </w:rPr>
              <w:t>方歌</w:t>
            </w:r>
          </w:p>
        </w:tc>
        <w:tc>
          <w:tcPr>
            <w:tcW w:w="8096" w:type="dxa"/>
            <w:tcBorders/>
          </w:tcPr>
          <w:p w14:paraId="6A942CA8">
            <w:pPr>
              <w:pStyle w:val="style4098"/>
              <w:spacing w:before="77" w:lineRule="auto" w:line="219"/>
              <w:ind w:left="102"/>
              <w:rPr/>
            </w:pPr>
            <w:r>
              <w:t>清瘟败毒地连芩，丹石栀甘竹叶寻。犀角玄翘知芍桔</w:t>
            </w:r>
            <w:r>
              <w:rPr>
                <w:spacing w:val="-1"/>
              </w:rPr>
              <w:t>，气血两燔此方真</w:t>
            </w:r>
          </w:p>
        </w:tc>
      </w:tr>
      <w:tr w14:paraId="5F077344">
        <w:tblPrEx/>
        <w:trPr>
          <w:trHeight w:val="349" w:hRule="atLeast"/>
        </w:trPr>
        <w:tc>
          <w:tcPr>
            <w:tcW w:w="1263" w:type="dxa"/>
            <w:tcBorders/>
          </w:tcPr>
          <w:p w14:paraId="E561E124">
            <w:pPr>
              <w:pStyle w:val="style4098"/>
              <w:spacing w:before="89" w:lineRule="auto" w:line="221"/>
              <w:ind w:left="444"/>
              <w:rPr/>
            </w:pPr>
            <w:r>
              <w:rPr>
                <w:spacing w:val="-3"/>
              </w:rPr>
              <w:t>组成</w:t>
            </w:r>
          </w:p>
        </w:tc>
        <w:tc>
          <w:tcPr>
            <w:tcW w:w="8096" w:type="dxa"/>
            <w:tcBorders/>
          </w:tcPr>
          <w:p w14:paraId="33EC73F7">
            <w:pPr>
              <w:pStyle w:val="style4098"/>
              <w:spacing w:before="87" w:lineRule="auto" w:line="219"/>
              <w:ind w:left="102"/>
              <w:rPr/>
            </w:pPr>
            <w:r>
              <w:rPr>
                <w:color w:val="00aeed"/>
              </w:rPr>
              <w:t>生石膏</w:t>
            </w:r>
            <w:r>
              <w:rPr>
                <w:color w:val="00aeed"/>
                <w:spacing w:val="78"/>
              </w:rPr>
              <w:t xml:space="preserve"> </w:t>
            </w:r>
            <w:r>
              <w:rPr>
                <w:color w:val="00b8e6"/>
              </w:rPr>
              <w:t xml:space="preserve">知母  </w:t>
            </w:r>
            <w:r>
              <w:rPr>
                <w:color w:val="00acea"/>
              </w:rPr>
              <w:t xml:space="preserve">甘草  </w:t>
            </w:r>
            <w:r>
              <w:rPr>
                <w:color w:val="00b3ea"/>
              </w:rPr>
              <w:t xml:space="preserve">黄连  </w:t>
            </w:r>
            <w:r>
              <w:rPr>
                <w:color w:val="00b2e8"/>
              </w:rPr>
              <w:t xml:space="preserve">黄芩  </w:t>
            </w:r>
            <w:r>
              <w:rPr>
                <w:color w:val="00b3e9"/>
              </w:rPr>
              <w:t xml:space="preserve">栀子  </w:t>
            </w:r>
            <w:r>
              <w:rPr>
                <w:color w:val="00b1e7"/>
              </w:rPr>
              <w:t xml:space="preserve">犀角生地  </w:t>
            </w:r>
            <w:r>
              <w:rPr>
                <w:color w:val="00afe4"/>
              </w:rPr>
              <w:t xml:space="preserve">赤芍  </w:t>
            </w:r>
            <w:r>
              <w:rPr>
                <w:color w:val="00a9e6"/>
              </w:rPr>
              <w:t xml:space="preserve">丹皮  </w:t>
            </w:r>
            <w:r>
              <w:rPr>
                <w:color w:val="00abe9"/>
              </w:rPr>
              <w:t xml:space="preserve">连翘  </w:t>
            </w:r>
            <w:r>
              <w:rPr>
                <w:color w:val="00acea"/>
              </w:rPr>
              <w:t>竹叶</w:t>
            </w:r>
            <w:r>
              <w:rPr>
                <w:color w:val="00acea"/>
                <w:spacing w:val="3"/>
              </w:rPr>
              <w:t xml:space="preserve">  </w:t>
            </w:r>
            <w:r>
              <w:rPr>
                <w:color w:val="00b0e5"/>
              </w:rPr>
              <w:t xml:space="preserve">玄参  </w:t>
            </w:r>
            <w:r>
              <w:rPr>
                <w:color w:val="00b3e9"/>
              </w:rPr>
              <w:t>桔梗</w:t>
            </w:r>
          </w:p>
        </w:tc>
      </w:tr>
      <w:tr w14:paraId="3767BA4D">
        <w:tblPrEx/>
        <w:trPr>
          <w:trHeight w:val="809" w:hRule="atLeast"/>
        </w:trPr>
        <w:tc>
          <w:tcPr>
            <w:tcW w:w="1263" w:type="dxa"/>
            <w:tcBorders/>
          </w:tcPr>
          <w:p w14:paraId="B83FF4C2">
            <w:pPr>
              <w:pStyle w:val="style0"/>
              <w:spacing w:lineRule="auto" w:line="260"/>
              <w:rPr>
                <w:rFonts w:ascii="Arial"/>
                <w:sz w:val="21"/>
              </w:rPr>
            </w:pPr>
          </w:p>
          <w:p w14:paraId="AD9ACC6B">
            <w:pPr>
              <w:pStyle w:val="style4098"/>
              <w:spacing w:before="58" w:lineRule="auto" w:line="221"/>
              <w:ind w:left="444"/>
              <w:rPr/>
            </w:pPr>
            <w:r>
              <w:rPr>
                <w:spacing w:val="-3"/>
              </w:rPr>
              <w:t>用法</w:t>
            </w:r>
          </w:p>
        </w:tc>
        <w:tc>
          <w:tcPr>
            <w:tcW w:w="8096" w:type="dxa"/>
            <w:tcBorders/>
          </w:tcPr>
          <w:p w14:paraId="C5C5F0AC">
            <w:pPr>
              <w:pStyle w:val="style4098"/>
              <w:spacing w:before="67" w:lineRule="auto" w:line="249"/>
              <w:ind w:left="101" w:hanging="9"/>
              <w:jc w:val="both"/>
              <w:rPr/>
            </w:pPr>
            <w:r>
              <w:rPr>
                <w:spacing w:val="-14"/>
              </w:rPr>
              <w:t>疫证初起，恶寒发热，头痛如劈，烦躁谵妄，身热肢冷，舌刺唇焦，上呕下泄，六脉沉细而数，即用大剂；沉</w:t>
            </w:r>
            <w:r>
              <w:rPr>
                <w:spacing w:val="18"/>
              </w:rPr>
              <w:t xml:space="preserve"> </w:t>
            </w:r>
            <w:r>
              <w:rPr>
                <w:spacing w:val="-6"/>
              </w:rPr>
              <w:t>而数者，用中剂；浮大而数者，用小剂。如斑一出，即用大青叶，量加</w:t>
            </w:r>
            <w:r>
              <w:rPr>
                <w:spacing w:val="-7"/>
              </w:rPr>
              <w:t>升麻4～5分，引毒外透。先煮石膏</w:t>
            </w:r>
            <w:r>
              <w:t xml:space="preserve"> </w:t>
            </w:r>
            <w:r>
              <w:rPr>
                <w:spacing w:val="-1"/>
              </w:rPr>
              <w:t>数十沸，后下诸药，犀角磨汁和服</w:t>
            </w:r>
          </w:p>
        </w:tc>
      </w:tr>
      <w:tr w14:paraId="AEE04C36">
        <w:tblPrEx/>
        <w:trPr>
          <w:trHeight w:val="350" w:hRule="atLeast"/>
        </w:trPr>
        <w:tc>
          <w:tcPr>
            <w:tcW w:w="1263" w:type="dxa"/>
            <w:tcBorders/>
          </w:tcPr>
          <w:p w14:paraId="F5252841">
            <w:pPr>
              <w:pStyle w:val="style4098"/>
              <w:spacing w:before="91" w:lineRule="auto" w:line="221"/>
              <w:ind w:left="444"/>
              <w:rPr/>
            </w:pPr>
            <w:r>
              <w:rPr>
                <w:spacing w:val="10"/>
              </w:rPr>
              <w:t>功用</w:t>
            </w:r>
          </w:p>
        </w:tc>
        <w:tc>
          <w:tcPr>
            <w:tcW w:w="8096" w:type="dxa"/>
            <w:tcBorders/>
          </w:tcPr>
          <w:p w14:paraId="13F5BE49">
            <w:pPr>
              <w:pStyle w:val="style4098"/>
              <w:spacing w:before="90" w:lineRule="auto" w:line="219"/>
              <w:ind w:left="102"/>
              <w:rPr/>
            </w:pPr>
            <w:r>
              <w:rPr>
                <w:color w:val="00bae9"/>
                <w:spacing w:val="-1"/>
              </w:rPr>
              <w:t>清热泻火，凉血解毒</w:t>
            </w:r>
          </w:p>
        </w:tc>
      </w:tr>
      <w:tr w14:paraId="115ADC5A">
        <w:tblPrEx/>
        <w:trPr>
          <w:trHeight w:val="529" w:hRule="atLeast"/>
        </w:trPr>
        <w:tc>
          <w:tcPr>
            <w:tcW w:w="1263" w:type="dxa"/>
            <w:tcBorders/>
          </w:tcPr>
          <w:p w14:paraId="E72324EE">
            <w:pPr>
              <w:pStyle w:val="style4098"/>
              <w:spacing w:before="185" w:lineRule="auto" w:line="224"/>
              <w:ind w:left="444"/>
              <w:rPr/>
            </w:pPr>
            <w:r>
              <w:rPr>
                <w:spacing w:val="7"/>
              </w:rPr>
              <w:t>主治</w:t>
            </w:r>
          </w:p>
        </w:tc>
        <w:tc>
          <w:tcPr>
            <w:tcW w:w="8096" w:type="dxa"/>
            <w:tcBorders/>
          </w:tcPr>
          <w:p w14:paraId="04E37A46">
            <w:pPr>
              <w:pStyle w:val="style4098"/>
              <w:spacing w:before="58" w:lineRule="auto" w:line="236"/>
              <w:ind w:left="101" w:hanging="19"/>
              <w:rPr/>
            </w:pPr>
            <w:r>
              <w:rPr>
                <w:color w:val="00bdec"/>
                <w:spacing w:val="-10"/>
              </w:rPr>
              <w:t>瘟疫热毒，气血两燔证。</w:t>
            </w:r>
            <w:r>
              <w:rPr>
                <w:spacing w:val="-10"/>
              </w:rPr>
              <w:t>大热渴饮，头痛如劈，干呕狂躁，谵语神昏，或发斑，或吐血、衄血，或四肢抽搐</w:t>
            </w:r>
            <w:r>
              <w:rPr>
                <w:spacing w:val="12"/>
              </w:rPr>
              <w:t xml:space="preserve"> </w:t>
            </w:r>
            <w:r>
              <w:rPr>
                <w:spacing w:val="-1"/>
              </w:rPr>
              <w:t>或厥逆，舌绛唇焦，脉沉细而数，或沉数，或浮大数</w:t>
            </w:r>
          </w:p>
        </w:tc>
      </w:tr>
      <w:tr w14:paraId="E4A8FBF7">
        <w:tblPrEx/>
        <w:trPr>
          <w:trHeight w:val="349" w:hRule="atLeast"/>
        </w:trPr>
        <w:tc>
          <w:tcPr>
            <w:tcW w:w="1263" w:type="dxa"/>
            <w:tcBorders/>
          </w:tcPr>
          <w:p w14:paraId="4209ECA8">
            <w:pPr>
              <w:pStyle w:val="style4098"/>
              <w:spacing w:before="91" w:lineRule="auto" w:line="219"/>
              <w:ind w:left="444"/>
              <w:rPr/>
            </w:pPr>
            <w:r>
              <w:rPr>
                <w:spacing w:val="8"/>
              </w:rPr>
              <w:t>特点</w:t>
            </w:r>
          </w:p>
        </w:tc>
        <w:tc>
          <w:tcPr>
            <w:tcW w:w="8096" w:type="dxa"/>
            <w:tcBorders/>
          </w:tcPr>
          <w:p w14:paraId="15D37A4C">
            <w:pPr>
              <w:pStyle w:val="style4098"/>
              <w:spacing w:before="90" w:lineRule="auto" w:line="219"/>
              <w:ind w:left="102"/>
              <w:rPr/>
            </w:pPr>
            <w:r>
              <w:t>热毒充斥，</w:t>
            </w:r>
            <w:r>
              <w:rPr>
                <w:color w:val="00cceb"/>
              </w:rPr>
              <w:t>气血两燔</w:t>
            </w:r>
            <w:r>
              <w:t>之代表方。本方黄连解毒汤+犀角地黄汤+白虎汤+连</w:t>
            </w:r>
            <w:r>
              <w:rPr>
                <w:spacing w:val="-1"/>
              </w:rPr>
              <w:t>翘、玄参、竹叶、桔梗</w:t>
            </w:r>
          </w:p>
        </w:tc>
      </w:tr>
      <w:tr w14:paraId="7EA21885">
        <w:tblPrEx/>
        <w:trPr>
          <w:trHeight w:val="1338" w:hRule="atLeast"/>
        </w:trPr>
        <w:tc>
          <w:tcPr>
            <w:tcW w:w="1263" w:type="dxa"/>
            <w:tcBorders/>
          </w:tcPr>
          <w:p w14:paraId="D7018C2E">
            <w:pPr>
              <w:pStyle w:val="style0"/>
              <w:spacing w:lineRule="auto" w:line="260"/>
              <w:rPr>
                <w:rFonts w:ascii="Arial"/>
                <w:sz w:val="21"/>
              </w:rPr>
            </w:pPr>
          </w:p>
          <w:p w14:paraId="4DD5F7CA">
            <w:pPr>
              <w:pStyle w:val="style0"/>
              <w:spacing w:lineRule="auto" w:line="261"/>
              <w:rPr>
                <w:rFonts w:ascii="Arial"/>
                <w:sz w:val="21"/>
              </w:rPr>
            </w:pPr>
          </w:p>
          <w:p w14:paraId="E6DE06E7">
            <w:pPr>
              <w:pStyle w:val="style4098"/>
              <w:spacing w:before="58" w:lineRule="auto" w:line="220"/>
              <w:ind w:left="444"/>
              <w:rPr/>
            </w:pPr>
            <w:r>
              <w:rPr>
                <w:spacing w:val="-2"/>
              </w:rPr>
              <w:t>方解</w:t>
            </w:r>
          </w:p>
        </w:tc>
        <w:tc>
          <w:tcPr>
            <w:tcW w:w="8096" w:type="dxa"/>
            <w:tcBorders/>
          </w:tcPr>
          <w:p w14:paraId="E857B238">
            <w:pPr>
              <w:pStyle w:val="style4098"/>
              <w:spacing w:before="81" w:lineRule="exact" w:line="251"/>
              <w:ind w:left="102"/>
              <w:rPr/>
            </w:pPr>
            <w:r>
              <w:rPr>
                <w:position w:val="5"/>
              </w:rPr>
              <w:t>1.重用</w:t>
            </w:r>
            <w:r>
              <w:rPr>
                <w:color w:val="00bbea"/>
                <w:position w:val="5"/>
              </w:rPr>
              <w:t>石膏配知母、甘草，取法白虎汤</w:t>
            </w:r>
            <w:r>
              <w:rPr>
                <w:position w:val="5"/>
              </w:rPr>
              <w:t>，大清气分之热且保津</w:t>
            </w:r>
          </w:p>
          <w:p w14:paraId="06ABCF0F">
            <w:pPr>
              <w:pStyle w:val="style4098"/>
              <w:spacing w:lineRule="auto" w:line="219"/>
              <w:ind w:left="102"/>
              <w:rPr/>
            </w:pPr>
            <w:r>
              <w:t>2.</w:t>
            </w:r>
            <w:r>
              <w:rPr>
                <w:color w:val="00bbea"/>
              </w:rPr>
              <w:t>黄连、黄芩、栀子</w:t>
            </w:r>
            <w:r>
              <w:t>同用，效仿黄连解毒汤，通泄三焦火毒</w:t>
            </w:r>
          </w:p>
          <w:p w14:paraId="F21CAB98">
            <w:pPr>
              <w:pStyle w:val="style4098"/>
              <w:spacing w:before="24" w:lineRule="auto" w:line="253"/>
              <w:ind w:left="102" w:right="1331"/>
              <w:rPr/>
            </w:pPr>
            <w:r>
              <w:t>3.</w:t>
            </w:r>
            <w:r>
              <w:rPr>
                <w:color w:val="00c3ea"/>
              </w:rPr>
              <w:t>犀角、生地黄、赤芍、牡丹皮</w:t>
            </w:r>
            <w:r>
              <w:t>相配，即犀角地黄汤加味，旨在</w:t>
            </w:r>
            <w:r>
              <w:rPr>
                <w:spacing w:val="-1"/>
              </w:rPr>
              <w:t>清热解毒，凉血散瘀</w:t>
            </w:r>
            <w:r>
              <w:t xml:space="preserve"> </w:t>
            </w:r>
            <w:r>
              <w:rPr>
                <w:spacing w:val="-1"/>
              </w:rPr>
              <w:t>4.三方相合，大败热毒，气血两清</w:t>
            </w:r>
          </w:p>
          <w:p w14:paraId="EAFBB916">
            <w:pPr>
              <w:pStyle w:val="style4098"/>
              <w:spacing w:before="36" w:lineRule="auto" w:line="219"/>
              <w:ind w:left="102"/>
              <w:rPr/>
            </w:pPr>
            <w:r>
              <w:rPr>
                <w:color w:val="007ca2"/>
                <w:spacing w:val="-1"/>
              </w:rPr>
              <w:t>连翘、竹叶：清气分热；玄参：清热凉血；桔梗：载药上行</w:t>
            </w:r>
          </w:p>
        </w:tc>
      </w:tr>
      <w:tr w14:paraId="6A54B2EC">
        <w:tblPrEx/>
        <w:trPr>
          <w:trHeight w:val="529" w:hRule="atLeast"/>
        </w:trPr>
        <w:tc>
          <w:tcPr>
            <w:tcW w:w="1263" w:type="dxa"/>
            <w:tcBorders/>
          </w:tcPr>
          <w:p w14:paraId="E84C362B">
            <w:pPr>
              <w:pStyle w:val="style4098"/>
              <w:spacing w:before="181" w:lineRule="auto" w:line="219"/>
              <w:ind w:left="267"/>
              <w:rPr/>
            </w:pPr>
            <w:r>
              <w:rPr>
                <w:b/>
                <w:bCs/>
                <w:spacing w:val="-4"/>
              </w:rPr>
              <w:t>配伍特点</w:t>
            </w:r>
          </w:p>
        </w:tc>
        <w:tc>
          <w:tcPr>
            <w:tcW w:w="8096" w:type="dxa"/>
            <w:tcBorders/>
          </w:tcPr>
          <w:p w14:paraId="EFCFE3D7">
            <w:pPr>
              <w:pStyle w:val="style4098"/>
              <w:spacing w:before="64" w:lineRule="auto" w:line="219"/>
              <w:ind w:left="102"/>
              <w:rPr/>
            </w:pPr>
            <w:r>
              <w:rPr>
                <w:spacing w:val="-1"/>
              </w:rPr>
              <w:t>重用辛寒清气，辅以泻火解毒、凉血救阴，为气血两清之良方</w:t>
            </w:r>
          </w:p>
          <w:p w14:paraId="CB747BB2">
            <w:pPr>
              <w:pStyle w:val="style4098"/>
              <w:spacing w:before="25" w:lineRule="auto" w:line="219"/>
              <w:ind w:left="102"/>
              <w:rPr/>
            </w:pPr>
            <w:r>
              <w:t>此皆大寒解毒之剂，故重用石膏，先平甚者，而</w:t>
            </w:r>
            <w:r>
              <w:rPr>
                <w:spacing w:val="-1"/>
              </w:rPr>
              <w:t>诸经之火，自无不安</w:t>
            </w:r>
          </w:p>
        </w:tc>
      </w:tr>
      <w:tr w14:paraId="E0C58F05">
        <w:tblPrEx/>
        <w:trPr>
          <w:trHeight w:val="799" w:hRule="atLeast"/>
        </w:trPr>
        <w:tc>
          <w:tcPr>
            <w:tcW w:w="1263" w:type="dxa"/>
            <w:tcBorders/>
          </w:tcPr>
          <w:p w14:paraId="655AD323">
            <w:pPr>
              <w:pStyle w:val="style0"/>
              <w:spacing w:lineRule="auto" w:line="253"/>
              <w:rPr>
                <w:rFonts w:ascii="Arial"/>
                <w:sz w:val="21"/>
              </w:rPr>
            </w:pPr>
          </w:p>
          <w:p w14:paraId="A5E0F32E">
            <w:pPr>
              <w:pStyle w:val="style4098"/>
              <w:spacing w:before="59" w:lineRule="auto" w:line="221"/>
              <w:ind w:left="267"/>
              <w:rPr/>
            </w:pPr>
            <w:r>
              <w:rPr>
                <w:b/>
                <w:bCs/>
                <w:spacing w:val="2"/>
              </w:rPr>
              <w:t>加减应用</w:t>
            </w:r>
          </w:p>
        </w:tc>
        <w:tc>
          <w:tcPr>
            <w:tcW w:w="8096" w:type="dxa"/>
            <w:tcBorders/>
          </w:tcPr>
          <w:p w14:paraId="2CD7596B">
            <w:pPr>
              <w:pStyle w:val="style4098"/>
              <w:spacing w:before="62" w:lineRule="auto" w:line="247"/>
              <w:ind w:left="102"/>
              <w:jc w:val="both"/>
              <w:rPr/>
            </w:pPr>
            <w:r>
              <w:rPr>
                <w:spacing w:val="-8"/>
              </w:rPr>
              <w:t>①原书指出：“如斑一出，即加</w:t>
            </w:r>
            <w:r>
              <w:rPr>
                <w:color w:val="00b4eb"/>
                <w:spacing w:val="-8"/>
              </w:rPr>
              <w:t>大青叶</w:t>
            </w:r>
            <w:r>
              <w:rPr>
                <w:spacing w:val="-8"/>
              </w:rPr>
              <w:t>，并少佐</w:t>
            </w:r>
            <w:r>
              <w:rPr>
                <w:color w:val="00b3ea"/>
                <w:spacing w:val="-8"/>
              </w:rPr>
              <w:t>升麻</w:t>
            </w:r>
            <w:r>
              <w:rPr>
                <w:spacing w:val="-8"/>
              </w:rPr>
              <w:t>四、五分，引毒外透，此内</w:t>
            </w:r>
            <w:r>
              <w:rPr>
                <w:spacing w:val="-9"/>
              </w:rPr>
              <w:t>化外解，浊降清升之法”;</w:t>
            </w:r>
            <w:r>
              <w:t xml:space="preserve"> </w:t>
            </w:r>
            <w:r>
              <w:rPr>
                <w:spacing w:val="-14"/>
              </w:rPr>
              <w:t>②头痛殊甚，两目昏花：加菊花、夏枯草；③骨节疼烦，腰如被杖：黄柏、知母；④热盛</w:t>
            </w:r>
            <w:r>
              <w:rPr>
                <w:spacing w:val="-15"/>
              </w:rPr>
              <w:t>动风，四肢抽搐：加</w:t>
            </w:r>
            <w:r>
              <w:t xml:space="preserve"> </w:t>
            </w:r>
            <w:r>
              <w:rPr>
                <w:spacing w:val="-1"/>
              </w:rPr>
              <w:t>羚羊角、钩藤；⑤热闭心包，神昏谵语，加安宫牛黄丸；⑥体虚；加西</w:t>
            </w:r>
            <w:r>
              <w:rPr>
                <w:spacing w:val="-2"/>
              </w:rPr>
              <w:t>洋参</w:t>
            </w:r>
          </w:p>
        </w:tc>
      </w:tr>
      <w:tr w14:paraId="4E4A2C29">
        <w:tblPrEx/>
        <w:trPr>
          <w:trHeight w:val="814" w:hRule="atLeast"/>
        </w:trPr>
        <w:tc>
          <w:tcPr>
            <w:tcW w:w="1263" w:type="dxa"/>
            <w:tcBorders/>
          </w:tcPr>
          <w:p w14:paraId="5357C5BF">
            <w:pPr>
              <w:pStyle w:val="style0"/>
              <w:spacing w:lineRule="auto" w:line="264"/>
              <w:rPr>
                <w:rFonts w:ascii="Arial"/>
                <w:sz w:val="21"/>
              </w:rPr>
            </w:pPr>
          </w:p>
          <w:p w14:paraId="351DBF75">
            <w:pPr>
              <w:pStyle w:val="style4098"/>
              <w:spacing w:before="58" w:lineRule="auto" w:line="220"/>
              <w:ind w:left="267"/>
              <w:rPr/>
            </w:pPr>
            <w:r>
              <w:rPr>
                <w:b/>
                <w:bCs/>
                <w:spacing w:val="-4"/>
              </w:rPr>
              <w:t>注意事项</w:t>
            </w:r>
          </w:p>
        </w:tc>
        <w:tc>
          <w:tcPr>
            <w:tcW w:w="8096" w:type="dxa"/>
            <w:tcBorders/>
          </w:tcPr>
          <w:p w14:paraId="ED89705A">
            <w:pPr>
              <w:pStyle w:val="style4098"/>
              <w:spacing w:before="64" w:lineRule="auto" w:line="248"/>
              <w:ind w:left="92"/>
              <w:jc w:val="both"/>
              <w:rPr/>
            </w:pPr>
            <w:r>
              <w:rPr>
                <w:spacing w:val="-6"/>
              </w:rPr>
              <w:t>根据疫毒轻重，斟酌药物用量。方中石膏、生地黄、犀角、黄连的用量宜大，</w:t>
            </w:r>
            <w:r>
              <w:rPr>
                <w:spacing w:val="-7"/>
              </w:rPr>
              <w:t>应根据热疫之轻重选定。如</w:t>
            </w:r>
            <w:r>
              <w:t xml:space="preserve"> </w:t>
            </w:r>
            <w:r>
              <w:rPr>
                <w:color w:val="00b3e9"/>
                <w:spacing w:val="-10"/>
              </w:rPr>
              <w:t>六脉沉细而数，即用大剂；沉而数者，用中剂；浮大而数者，用小剂。</w:t>
            </w:r>
            <w:r>
              <w:rPr>
                <w:spacing w:val="-10"/>
              </w:rPr>
              <w:t>斑一出，即用大青叶，量加升麻4～5</w:t>
            </w:r>
            <w:r>
              <w:rPr>
                <w:spacing w:val="10"/>
              </w:rPr>
              <w:t xml:space="preserve"> </w:t>
            </w:r>
            <w:r>
              <w:rPr>
                <w:spacing w:val="-1"/>
              </w:rPr>
              <w:t>分，引毒外透，此内化外解，浊降清升之法</w:t>
            </w:r>
          </w:p>
        </w:tc>
      </w:tr>
    </w:tbl>
    <w:p w14:paraId="C4EE6510">
      <w:pPr>
        <w:pStyle w:val="style66"/>
        <w:rPr/>
      </w:pPr>
    </w:p>
    <w:p w14:paraId="69D99BA5">
      <w:pPr>
        <w:pStyle w:val="style0"/>
        <w:rPr/>
        <w:sectPr>
          <w:footerReference w:type="default" r:id="rId76"/>
          <w:pgSz w:w="11900" w:h="16830" w:orient="portrait"/>
          <w:pgMar w:top="856" w:right="1355" w:bottom="1497" w:left="1100" w:header="0" w:footer="1279" w:gutter="0"/>
        </w:sectPr>
      </w:pPr>
    </w:p>
    <w:p w14:paraId="1C328B32">
      <w:pPr>
        <w:pStyle w:val="style0"/>
        <w:spacing w:before="178" w:lineRule="auto" w:line="217"/>
        <w:ind w:left="3988"/>
        <w:rPr>
          <w:rFonts w:ascii="SimHei" w:cs="SimHei" w:eastAsia="SimHei" w:hAnsi="SimHei"/>
          <w:sz w:val="22"/>
          <w:szCs w:val="22"/>
        </w:rPr>
      </w:pPr>
      <w:r>
        <w:rPr/>
        <w:drawing>
          <wp:anchor distT="0" distB="0" distL="0" distR="0" simplePos="false" relativeHeight="24" behindDoc="false" locked="false" layoutInCell="false" allowOverlap="true">
            <wp:simplePos x="0" y="0"/>
            <wp:positionH relativeFrom="page">
              <wp:posOffset>5981725</wp:posOffset>
            </wp:positionH>
            <wp:positionV relativeFrom="page">
              <wp:posOffset>749268</wp:posOffset>
            </wp:positionV>
            <wp:extent cx="895293" cy="361970"/>
            <wp:effectExtent l="0" t="0" r="0" b="0"/>
            <wp:wrapNone/>
            <wp:docPr id="1125" name="IM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IM 64"/>
                    <pic:cNvPicPr/>
                  </pic:nvPicPr>
                  <pic:blipFill>
                    <a:blip r:embed="rId77" cstate="print"/>
                    <a:srcRect l="0" t="0" r="0" b="0"/>
                    <a:stretch/>
                  </pic:blipFill>
                  <pic:spPr>
                    <a:xfrm rot="0">
                      <a:off x="0" y="0"/>
                      <a:ext cx="895293" cy="361970"/>
                    </a:xfrm>
                    <a:prstGeom prst="rect"/>
                  </pic:spPr>
                </pic:pic>
              </a:graphicData>
            </a:graphic>
          </wp:anchor>
        </w:drawing>
      </w:r>
      <w:r>
        <w:rPr>
          <w:rFonts w:ascii="SimHei" w:cs="SimHei" w:eastAsia="SimHei" w:hAnsi="SimHei"/>
          <w:b/>
          <w:bCs/>
          <w:spacing w:val="10"/>
          <w:sz w:val="22"/>
          <w:szCs w:val="22"/>
        </w:rPr>
        <w:t>第四部分</w:t>
      </w:r>
      <w:r>
        <w:rPr>
          <w:rFonts w:ascii="SimHei" w:cs="SimHei" w:eastAsia="SimHei" w:hAnsi="SimHei"/>
          <w:spacing w:val="119"/>
          <w:sz w:val="22"/>
          <w:szCs w:val="22"/>
        </w:rPr>
        <w:t xml:space="preserve"> </w:t>
      </w:r>
      <w:r>
        <w:rPr>
          <w:rFonts w:ascii="SimHei" w:cs="SimHei" w:eastAsia="SimHei" w:hAnsi="SimHei"/>
          <w:b/>
          <w:bCs/>
          <w:spacing w:val="10"/>
          <w:sz w:val="22"/>
          <w:szCs w:val="22"/>
        </w:rPr>
        <w:t>方剂学|第十二章</w:t>
      </w:r>
      <w:r>
        <w:rPr>
          <w:rFonts w:ascii="SimHei" w:cs="SimHei" w:eastAsia="SimHei" w:hAnsi="SimHei"/>
          <w:spacing w:val="107"/>
          <w:sz w:val="22"/>
          <w:szCs w:val="22"/>
        </w:rPr>
        <w:t xml:space="preserve"> </w:t>
      </w:r>
      <w:r>
        <w:rPr>
          <w:rFonts w:ascii="SimHei" w:cs="SimHei" w:eastAsia="SimHei" w:hAnsi="SimHei"/>
          <w:b/>
          <w:bCs/>
          <w:spacing w:val="10"/>
          <w:sz w:val="22"/>
          <w:szCs w:val="22"/>
        </w:rPr>
        <w:t>清热剂</w:t>
      </w:r>
    </w:p>
    <w:p w14:paraId="C5B806DB">
      <w:pPr>
        <w:pStyle w:val="style66"/>
        <w:spacing w:lineRule="auto" w:line="292"/>
        <w:rPr/>
      </w:pPr>
    </w:p>
    <w:p w14:paraId="85839E88">
      <w:pPr>
        <w:pStyle w:val="style66"/>
        <w:spacing w:lineRule="auto" w:line="292"/>
        <w:rPr/>
      </w:pPr>
    </w:p>
    <w:p w14:paraId="B5DD216F">
      <w:pPr>
        <w:pStyle w:val="style66"/>
        <w:spacing w:lineRule="auto" w:line="293"/>
        <w:rPr/>
      </w:pPr>
    </w:p>
    <w:p w14:paraId="AF717BEF">
      <w:pPr>
        <w:pStyle w:val="style0"/>
        <w:spacing w:before="73" w:lineRule="auto" w:line="223"/>
        <w:ind w:left="3698"/>
        <w:rPr>
          <w:rFonts w:ascii="STHupo" w:cs="STHupo" w:eastAsia="STHupo" w:hAnsi="STHupo"/>
          <w:sz w:val="22"/>
          <w:szCs w:val="22"/>
        </w:rPr>
      </w:pPr>
      <w:r>
        <w:rPr>
          <w:rFonts w:ascii="STHupo" w:cs="STHupo" w:eastAsia="STHupo" w:hAnsi="STHupo"/>
          <w:b/>
          <w:bCs/>
          <w:spacing w:val="-3"/>
          <w:sz w:val="22"/>
          <w:szCs w:val="22"/>
        </w:rPr>
        <w:t>第四节</w:t>
      </w:r>
      <w:r>
        <w:rPr>
          <w:rFonts w:ascii="STHupo" w:cs="STHupo" w:eastAsia="STHupo" w:hAnsi="STHupo"/>
          <w:spacing w:val="-3"/>
          <w:sz w:val="22"/>
          <w:szCs w:val="22"/>
        </w:rPr>
        <w:t xml:space="preserve">    </w:t>
      </w:r>
      <w:r>
        <w:rPr>
          <w:rFonts w:ascii="STHupo" w:cs="STHupo" w:eastAsia="STHupo" w:hAnsi="STHupo"/>
          <w:b/>
          <w:bCs/>
          <w:spacing w:val="-3"/>
          <w:sz w:val="22"/>
          <w:szCs w:val="22"/>
        </w:rPr>
        <w:t>清热解毒剂</w:t>
      </w:r>
    </w:p>
    <w:p w14:paraId="6F3EF831">
      <w:pPr>
        <w:pStyle w:val="style0"/>
        <w:spacing w:before="76"/>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46342C59">
        <w:trPr>
          <w:trHeight w:val="355" w:hRule="atLeast"/>
        </w:trPr>
        <w:tc>
          <w:tcPr>
            <w:tcW w:w="9349" w:type="dxa"/>
            <w:gridSpan w:val="2"/>
            <w:tcBorders/>
            <w:shd w:val="clear" w:color="auto" w:fill="00a4f3"/>
          </w:tcPr>
          <w:p w14:paraId="68930242">
            <w:pPr>
              <w:pStyle w:val="style4098"/>
              <w:spacing w:before="90" w:lineRule="auto" w:line="219"/>
              <w:ind w:left="4397"/>
              <w:rPr/>
            </w:pPr>
            <w:r>
              <w:rPr>
                <w:b/>
                <w:bCs/>
                <w:color w:val="ffffff"/>
                <w:spacing w:val="-4"/>
              </w:rPr>
              <w:t>凉膈散</w:t>
            </w:r>
          </w:p>
        </w:tc>
      </w:tr>
      <w:tr w14:paraId="250A7CB6">
        <w:tblPrEx/>
        <w:trPr>
          <w:trHeight w:val="350" w:hRule="atLeast"/>
        </w:trPr>
        <w:tc>
          <w:tcPr>
            <w:tcW w:w="1263" w:type="dxa"/>
            <w:tcBorders/>
          </w:tcPr>
          <w:p w14:paraId="A0518932">
            <w:pPr>
              <w:pStyle w:val="style4098"/>
              <w:spacing w:before="83" w:lineRule="auto" w:line="219"/>
              <w:ind w:left="447"/>
              <w:rPr/>
            </w:pPr>
            <w:r>
              <w:rPr>
                <w:b/>
                <w:bCs/>
                <w:spacing w:val="-4"/>
              </w:rPr>
              <w:t>方歌</w:t>
            </w:r>
          </w:p>
        </w:tc>
        <w:tc>
          <w:tcPr>
            <w:tcW w:w="8086" w:type="dxa"/>
            <w:tcBorders/>
          </w:tcPr>
          <w:p w14:paraId="0414EE9A">
            <w:pPr>
              <w:pStyle w:val="style4098"/>
              <w:spacing w:before="87" w:lineRule="auto" w:line="219"/>
              <w:ind w:left="91"/>
              <w:rPr/>
            </w:pPr>
            <w:r>
              <w:t>凉膈硝黄栀子翘，黄芩甘草薄荷饶。竹叶蜜煎疗膈热，上中二焦热盛消</w:t>
            </w:r>
          </w:p>
        </w:tc>
      </w:tr>
      <w:tr w14:paraId="5E7B200B">
        <w:tblPrEx/>
        <w:trPr>
          <w:trHeight w:val="350" w:hRule="atLeast"/>
        </w:trPr>
        <w:tc>
          <w:tcPr>
            <w:tcW w:w="1263" w:type="dxa"/>
            <w:tcBorders/>
          </w:tcPr>
          <w:p w14:paraId="62D72FEA">
            <w:pPr>
              <w:pStyle w:val="style4098"/>
              <w:spacing w:before="85" w:lineRule="auto" w:line="221"/>
              <w:ind w:left="447"/>
              <w:rPr/>
            </w:pPr>
            <w:r>
              <w:rPr>
                <w:b/>
                <w:bCs/>
                <w:spacing w:val="-5"/>
              </w:rPr>
              <w:t>组成</w:t>
            </w:r>
          </w:p>
        </w:tc>
        <w:tc>
          <w:tcPr>
            <w:tcW w:w="8086" w:type="dxa"/>
            <w:tcBorders/>
          </w:tcPr>
          <w:p w14:paraId="6B97BEDF">
            <w:pPr>
              <w:pStyle w:val="style4098"/>
              <w:spacing w:before="87" w:lineRule="auto" w:line="219"/>
              <w:ind w:left="91"/>
              <w:rPr/>
            </w:pPr>
            <w:r>
              <w:rPr>
                <w:color w:val="009fe3"/>
                <w:spacing w:val="-9"/>
              </w:rPr>
              <w:t>川</w:t>
            </w:r>
            <w:r>
              <w:rPr>
                <w:color w:val="009fe3"/>
                <w:spacing w:val="-27"/>
              </w:rPr>
              <w:t xml:space="preserve"> </w:t>
            </w:r>
            <w:r>
              <w:rPr>
                <w:color w:val="009fe3"/>
                <w:spacing w:val="-9"/>
              </w:rPr>
              <w:t>大</w:t>
            </w:r>
            <w:r>
              <w:rPr>
                <w:color w:val="009fe3"/>
                <w:spacing w:val="-30"/>
              </w:rPr>
              <w:t xml:space="preserve"> </w:t>
            </w:r>
            <w:r>
              <w:rPr>
                <w:color w:val="009fe3"/>
                <w:spacing w:val="-9"/>
              </w:rPr>
              <w:t xml:space="preserve">黄 </w:t>
            </w:r>
            <w:r>
              <w:rPr>
                <w:color w:val="00b1e7"/>
                <w:spacing w:val="-9"/>
              </w:rPr>
              <w:t>芒</w:t>
            </w:r>
            <w:r>
              <w:rPr>
                <w:color w:val="00b1e7"/>
                <w:spacing w:val="11"/>
              </w:rPr>
              <w:t xml:space="preserve"> </w:t>
            </w:r>
            <w:r>
              <w:rPr>
                <w:color w:val="00b1e7"/>
                <w:spacing w:val="-9"/>
              </w:rPr>
              <w:t xml:space="preserve">硝 </w:t>
            </w:r>
            <w:r>
              <w:rPr>
                <w:color w:val="00bdec"/>
                <w:spacing w:val="-9"/>
              </w:rPr>
              <w:t>炙</w:t>
            </w:r>
            <w:r>
              <w:rPr>
                <w:color w:val="00bdec"/>
                <w:spacing w:val="-24"/>
              </w:rPr>
              <w:t xml:space="preserve"> </w:t>
            </w:r>
            <w:r>
              <w:rPr>
                <w:color w:val="00bdec"/>
                <w:spacing w:val="-9"/>
              </w:rPr>
              <w:t>甘</w:t>
            </w:r>
            <w:r>
              <w:rPr>
                <w:color w:val="00bdec"/>
                <w:spacing w:val="-23"/>
              </w:rPr>
              <w:t xml:space="preserve"> </w:t>
            </w:r>
            <w:r>
              <w:rPr>
                <w:color w:val="00bdec"/>
                <w:spacing w:val="-9"/>
              </w:rPr>
              <w:t>草</w:t>
            </w:r>
            <w:r>
              <w:rPr>
                <w:color w:val="00bdec"/>
                <w:spacing w:val="12"/>
              </w:rPr>
              <w:t xml:space="preserve"> </w:t>
            </w:r>
            <w:r>
              <w:rPr>
                <w:color w:val="00abe9"/>
                <w:spacing w:val="-9"/>
              </w:rPr>
              <w:t>山</w:t>
            </w:r>
            <w:r>
              <w:rPr>
                <w:color w:val="00abe9"/>
                <w:spacing w:val="20"/>
              </w:rPr>
              <w:t xml:space="preserve"> </w:t>
            </w:r>
            <w:r>
              <w:rPr>
                <w:color w:val="00abe9"/>
                <w:spacing w:val="-9"/>
              </w:rPr>
              <w:t xml:space="preserve">栀 </w:t>
            </w:r>
            <w:r>
              <w:rPr>
                <w:color w:val="00b5ec"/>
                <w:spacing w:val="-9"/>
              </w:rPr>
              <w:t>黄 芩</w:t>
            </w:r>
            <w:r>
              <w:rPr>
                <w:color w:val="00b5ec"/>
                <w:spacing w:val="2"/>
              </w:rPr>
              <w:t xml:space="preserve"> </w:t>
            </w:r>
            <w:r>
              <w:rPr>
                <w:color w:val="00b3e9"/>
                <w:spacing w:val="-9"/>
              </w:rPr>
              <w:t>薄</w:t>
            </w:r>
            <w:r>
              <w:rPr>
                <w:color w:val="00b3e9"/>
                <w:spacing w:val="6"/>
              </w:rPr>
              <w:t xml:space="preserve"> </w:t>
            </w:r>
            <w:r>
              <w:rPr>
                <w:color w:val="00b3e9"/>
                <w:spacing w:val="-9"/>
              </w:rPr>
              <w:t>荷</w:t>
            </w:r>
            <w:r>
              <w:rPr>
                <w:color w:val="00b3e9"/>
                <w:spacing w:val="10"/>
              </w:rPr>
              <w:t xml:space="preserve"> </w:t>
            </w:r>
            <w:r>
              <w:rPr>
                <w:color w:val="00aae8"/>
                <w:spacing w:val="-9"/>
              </w:rPr>
              <w:t>连</w:t>
            </w:r>
            <w:r>
              <w:rPr>
                <w:color w:val="00aae8"/>
                <w:spacing w:val="-42"/>
              </w:rPr>
              <w:t xml:space="preserve"> </w:t>
            </w:r>
            <w:r>
              <w:rPr>
                <w:color w:val="00aae8"/>
                <w:spacing w:val="-9"/>
              </w:rPr>
              <w:t>翘 (</w:t>
            </w:r>
            <w:r>
              <w:rPr>
                <w:color w:val="00aae8"/>
                <w:spacing w:val="-41"/>
              </w:rPr>
              <w:t xml:space="preserve"> </w:t>
            </w:r>
            <w:r>
              <w:rPr>
                <w:color w:val="00aae8"/>
                <w:spacing w:val="-9"/>
              </w:rPr>
              <w:t>竹</w:t>
            </w:r>
            <w:r>
              <w:rPr>
                <w:color w:val="00aae8"/>
                <w:spacing w:val="-30"/>
              </w:rPr>
              <w:t xml:space="preserve"> </w:t>
            </w:r>
            <w:r>
              <w:rPr>
                <w:color w:val="00aae8"/>
                <w:spacing w:val="-9"/>
              </w:rPr>
              <w:t>叶</w:t>
            </w:r>
            <w:r>
              <w:rPr>
                <w:color w:val="00aae8"/>
                <w:spacing w:val="1"/>
              </w:rPr>
              <w:t xml:space="preserve"> </w:t>
            </w:r>
            <w:r>
              <w:rPr>
                <w:color w:val="00abe9"/>
                <w:spacing w:val="-9"/>
              </w:rPr>
              <w:t>白</w:t>
            </w:r>
            <w:r>
              <w:rPr>
                <w:color w:val="00abe9"/>
                <w:spacing w:val="3"/>
              </w:rPr>
              <w:t xml:space="preserve"> </w:t>
            </w:r>
            <w:r>
              <w:rPr>
                <w:color w:val="00abe9"/>
                <w:spacing w:val="-9"/>
              </w:rPr>
              <w:t>蜜 )</w:t>
            </w:r>
          </w:p>
        </w:tc>
      </w:tr>
      <w:tr w14:paraId="EFA0EAE2">
        <w:tblPrEx/>
        <w:trPr>
          <w:trHeight w:val="589" w:hRule="atLeast"/>
        </w:trPr>
        <w:tc>
          <w:tcPr>
            <w:tcW w:w="1263" w:type="dxa"/>
            <w:tcBorders/>
          </w:tcPr>
          <w:p w14:paraId="CD565C6A">
            <w:pPr>
              <w:pStyle w:val="style4098"/>
              <w:spacing w:before="205" w:lineRule="auto" w:line="221"/>
              <w:ind w:left="447"/>
              <w:rPr/>
            </w:pPr>
            <w:r>
              <w:rPr>
                <w:b/>
                <w:bCs/>
                <w:spacing w:val="-5"/>
              </w:rPr>
              <w:t>用法</w:t>
            </w:r>
          </w:p>
        </w:tc>
        <w:tc>
          <w:tcPr>
            <w:tcW w:w="8086" w:type="dxa"/>
            <w:tcBorders/>
          </w:tcPr>
          <w:p w14:paraId="B5E6B405">
            <w:pPr>
              <w:pStyle w:val="style4098"/>
              <w:spacing w:before="87" w:lineRule="auto" w:line="248"/>
              <w:ind w:left="90" w:hanging="9"/>
              <w:rPr/>
            </w:pPr>
            <w:r>
              <w:rPr>
                <w:spacing w:val="-10"/>
              </w:rPr>
              <w:t>上药为粗末，每服二钱，水一盏，入竹叶七片，蜜少许，煎至七分，去滓，食后温服。小儿可服半钱，更随</w:t>
            </w:r>
            <w:r>
              <w:rPr>
                <w:spacing w:val="3"/>
              </w:rPr>
              <w:t xml:space="preserve"> </w:t>
            </w:r>
            <w:r>
              <w:t>岁数加减服之。得利下，住服</w:t>
            </w:r>
          </w:p>
        </w:tc>
      </w:tr>
      <w:tr w14:paraId="98F5C9BB">
        <w:tblPrEx/>
        <w:trPr>
          <w:trHeight w:val="350" w:hRule="atLeast"/>
        </w:trPr>
        <w:tc>
          <w:tcPr>
            <w:tcW w:w="1263" w:type="dxa"/>
            <w:tcBorders/>
          </w:tcPr>
          <w:p w14:paraId="76EAD66E">
            <w:pPr>
              <w:pStyle w:val="style4098"/>
              <w:spacing w:before="86" w:lineRule="auto" w:line="221"/>
              <w:ind w:left="447"/>
              <w:rPr/>
            </w:pPr>
            <w:r>
              <w:rPr>
                <w:b/>
                <w:bCs/>
                <w:spacing w:val="6"/>
              </w:rPr>
              <w:t>功用</w:t>
            </w:r>
          </w:p>
        </w:tc>
        <w:tc>
          <w:tcPr>
            <w:tcW w:w="8086" w:type="dxa"/>
            <w:tcBorders/>
          </w:tcPr>
          <w:p w14:paraId="4DA445BB">
            <w:pPr>
              <w:pStyle w:val="style4098"/>
              <w:spacing w:before="88" w:lineRule="auto" w:line="219"/>
              <w:ind w:left="91"/>
              <w:rPr/>
            </w:pPr>
            <w:r>
              <w:rPr>
                <w:color w:val="00a8e5"/>
                <w:spacing w:val="1"/>
              </w:rPr>
              <w:t>泻火通便，清上泄下</w:t>
            </w:r>
          </w:p>
        </w:tc>
      </w:tr>
      <w:tr w14:paraId="38C4E926">
        <w:tblPrEx/>
        <w:trPr>
          <w:trHeight w:val="619" w:hRule="atLeast"/>
        </w:trPr>
        <w:tc>
          <w:tcPr>
            <w:tcW w:w="1263" w:type="dxa"/>
            <w:tcBorders/>
          </w:tcPr>
          <w:p w14:paraId="43D2EE9F">
            <w:pPr>
              <w:pStyle w:val="style4098"/>
              <w:spacing w:before="221" w:lineRule="auto" w:line="224"/>
              <w:ind w:left="447"/>
              <w:rPr/>
            </w:pPr>
            <w:r>
              <w:rPr>
                <w:b/>
                <w:bCs/>
                <w:spacing w:val="-5"/>
              </w:rPr>
              <w:t>主治</w:t>
            </w:r>
          </w:p>
        </w:tc>
        <w:tc>
          <w:tcPr>
            <w:tcW w:w="8086" w:type="dxa"/>
            <w:tcBorders/>
          </w:tcPr>
          <w:p w14:paraId="D6B03660">
            <w:pPr>
              <w:pStyle w:val="style4098"/>
              <w:spacing w:before="86" w:lineRule="auto" w:line="249"/>
              <w:ind w:left="91"/>
              <w:rPr/>
            </w:pPr>
            <w:r>
              <w:rPr>
                <w:color w:val="00b4eb"/>
                <w:spacing w:val="-4"/>
              </w:rPr>
              <w:t>上中二焦邪热炽盛证。</w:t>
            </w:r>
            <w:r>
              <w:rPr>
                <w:spacing w:val="-4"/>
              </w:rPr>
              <w:t>身热口渴(烦躁),面赤唇焦，胸膈烦热</w:t>
            </w:r>
            <w:r>
              <w:rPr>
                <w:spacing w:val="-5"/>
              </w:rPr>
              <w:t>，口舌生疮，睡卧不宁，谵语狂妄，便秘溲</w:t>
            </w:r>
            <w:r>
              <w:t xml:space="preserve"> </w:t>
            </w:r>
            <w:r>
              <w:t>赤，或咽痛吐衄，或大便不畅，舌红苔黄，脉滑数</w:t>
            </w:r>
          </w:p>
        </w:tc>
      </w:tr>
      <w:tr w14:paraId="2E732BA6">
        <w:tblPrEx/>
        <w:trPr>
          <w:trHeight w:val="350" w:hRule="atLeast"/>
        </w:trPr>
        <w:tc>
          <w:tcPr>
            <w:tcW w:w="1263" w:type="dxa"/>
            <w:tcBorders/>
          </w:tcPr>
          <w:p w14:paraId="6C6F99E9">
            <w:pPr>
              <w:pStyle w:val="style4098"/>
              <w:spacing w:before="86" w:lineRule="auto" w:line="219"/>
              <w:ind w:left="447"/>
              <w:rPr/>
            </w:pPr>
            <w:r>
              <w:rPr>
                <w:b/>
                <w:bCs/>
                <w:spacing w:val="-4"/>
              </w:rPr>
              <w:t>特点</w:t>
            </w:r>
          </w:p>
        </w:tc>
        <w:tc>
          <w:tcPr>
            <w:tcW w:w="8086" w:type="dxa"/>
            <w:tcBorders/>
          </w:tcPr>
          <w:p w14:paraId="A5A931CA">
            <w:pPr>
              <w:pStyle w:val="style4098"/>
              <w:spacing w:before="89" w:lineRule="auto" w:line="219"/>
              <w:ind w:left="91"/>
              <w:rPr/>
            </w:pPr>
            <w:r>
              <w:t>治疗上中二焦火热炽盛之常用方。亦为</w:t>
            </w:r>
            <w:r>
              <w:rPr>
                <w:color w:val="00acea"/>
              </w:rPr>
              <w:t>以泻代清</w:t>
            </w:r>
            <w:r>
              <w:rPr>
                <w:spacing w:val="-1"/>
              </w:rPr>
              <w:t>代表方</w:t>
            </w:r>
          </w:p>
        </w:tc>
      </w:tr>
      <w:tr w14:paraId="6936DFD8">
        <w:tblPrEx/>
        <w:trPr>
          <w:trHeight w:val="1609" w:hRule="atLeast"/>
        </w:trPr>
        <w:tc>
          <w:tcPr>
            <w:tcW w:w="1263" w:type="dxa"/>
            <w:tcBorders/>
          </w:tcPr>
          <w:p w14:paraId="9A47D5D7">
            <w:pPr>
              <w:pStyle w:val="style0"/>
              <w:spacing w:lineRule="auto" w:line="327"/>
              <w:rPr>
                <w:rFonts w:ascii="Arial"/>
                <w:sz w:val="21"/>
              </w:rPr>
            </w:pPr>
          </w:p>
          <w:p w14:paraId="1F19EF4B">
            <w:pPr>
              <w:pStyle w:val="style0"/>
              <w:spacing w:lineRule="auto" w:line="328"/>
              <w:rPr>
                <w:rFonts w:ascii="Arial"/>
                <w:sz w:val="21"/>
              </w:rPr>
            </w:pPr>
          </w:p>
          <w:p w14:paraId="0D1D28B3">
            <w:pPr>
              <w:pStyle w:val="style4098"/>
              <w:spacing w:before="58" w:lineRule="auto" w:line="220"/>
              <w:ind w:left="447"/>
              <w:rPr/>
            </w:pPr>
            <w:r>
              <w:rPr>
                <w:b/>
                <w:bCs/>
                <w:spacing w:val="-4"/>
              </w:rPr>
              <w:t>方解</w:t>
            </w:r>
          </w:p>
        </w:tc>
        <w:tc>
          <w:tcPr>
            <w:tcW w:w="8086" w:type="dxa"/>
            <w:tcBorders/>
          </w:tcPr>
          <w:p w14:paraId="FFC225A0">
            <w:pPr>
              <w:pStyle w:val="style4098"/>
              <w:spacing w:before="89" w:lineRule="auto" w:line="219"/>
              <w:ind w:left="1"/>
              <w:rPr/>
            </w:pPr>
            <w:r>
              <w:rPr>
                <w:spacing w:val="-16"/>
              </w:rPr>
              <w:t>【</w:t>
            </w:r>
            <w:r>
              <w:rPr>
                <w:spacing w:val="42"/>
              </w:rPr>
              <w:t xml:space="preserve"> </w:t>
            </w:r>
            <w:r>
              <w:rPr>
                <w:spacing w:val="-16"/>
              </w:rPr>
              <w:t>君 】</w:t>
            </w:r>
            <w:r>
              <w:rPr>
                <w:color w:val="00b1e7"/>
                <w:spacing w:val="-16"/>
              </w:rPr>
              <w:t>连 翘 ：</w:t>
            </w:r>
            <w:r>
              <w:rPr>
                <w:spacing w:val="-16"/>
              </w:rPr>
              <w:t>清热解毒，以除上焦之热</w:t>
            </w:r>
          </w:p>
          <w:p w14:paraId="410D7C66">
            <w:pPr>
              <w:pStyle w:val="style4098"/>
              <w:spacing w:before="26" w:lineRule="auto" w:line="219"/>
              <w:ind w:left="1"/>
              <w:rPr/>
            </w:pPr>
            <w:r>
              <w:rPr>
                <w:spacing w:val="-6"/>
              </w:rPr>
              <w:t>【</w:t>
            </w:r>
            <w:r>
              <w:rPr>
                <w:spacing w:val="60"/>
              </w:rPr>
              <w:t xml:space="preserve"> </w:t>
            </w:r>
            <w:r>
              <w:rPr>
                <w:spacing w:val="-6"/>
              </w:rPr>
              <w:t>臣 】</w:t>
            </w:r>
            <w:r>
              <w:rPr>
                <w:color w:val="00b3ea"/>
                <w:spacing w:val="-6"/>
              </w:rPr>
              <w:t>黄芩</w:t>
            </w:r>
            <w:r>
              <w:rPr>
                <w:spacing w:val="-6"/>
              </w:rPr>
              <w:t>：清胸膈郁热；</w:t>
            </w:r>
            <w:r>
              <w:rPr>
                <w:color w:val="00aae8"/>
                <w:spacing w:val="-6"/>
              </w:rPr>
              <w:t>山栀</w:t>
            </w:r>
            <w:r>
              <w:rPr>
                <w:spacing w:val="-6"/>
              </w:rPr>
              <w:t>：通泻三焦，引火下行</w:t>
            </w:r>
          </w:p>
          <w:p w14:paraId="2FD77BEF">
            <w:pPr>
              <w:pStyle w:val="style4098"/>
              <w:spacing w:before="56" w:lineRule="auto" w:line="219"/>
              <w:ind w:left="1"/>
              <w:rPr/>
            </w:pPr>
            <w:r>
              <w:rPr>
                <w:spacing w:val="-3"/>
              </w:rPr>
              <w:t>【</w:t>
            </w:r>
            <w:r>
              <w:rPr>
                <w:spacing w:val="32"/>
              </w:rPr>
              <w:t xml:space="preserve"> </w:t>
            </w:r>
            <w:r>
              <w:rPr>
                <w:spacing w:val="-3"/>
              </w:rPr>
              <w:t>佐 】</w:t>
            </w:r>
            <w:r>
              <w:rPr>
                <w:color w:val="00b3ea"/>
                <w:spacing w:val="-3"/>
              </w:rPr>
              <w:t>薄荷、竹叶</w:t>
            </w:r>
            <w:r>
              <w:rPr>
                <w:spacing w:val="-3"/>
              </w:rPr>
              <w:t>：轻清疏散，协君、臣以疏散上焦之郁火(六版还有体现“火郁发之”)</w:t>
            </w:r>
          </w:p>
          <w:p w14:paraId="2572328C">
            <w:pPr>
              <w:pStyle w:val="style4098"/>
              <w:spacing w:before="46" w:lineRule="auto" w:line="243"/>
              <w:ind w:left="1391" w:right="2" w:hanging="940"/>
              <w:rPr/>
            </w:pPr>
            <w:r>
              <w:rPr>
                <w:color w:val="00b0e5"/>
                <w:spacing w:val="-7"/>
              </w:rPr>
              <w:t>大黄、芒硝：</w:t>
            </w:r>
            <w:r>
              <w:rPr>
                <w:spacing w:val="-7"/>
              </w:rPr>
              <w:t>泻火通便，以荡热于中，既可除中焦有形燥结，又可使上焦无形之热借阳明为出路从下</w:t>
            </w:r>
            <w:r>
              <w:rPr>
                <w:spacing w:val="8"/>
              </w:rPr>
              <w:t xml:space="preserve"> </w:t>
            </w:r>
            <w:r>
              <w:rPr>
                <w:spacing w:val="8"/>
              </w:rPr>
              <w:t>而去，以加强君臣清火之力，即所谓</w:t>
            </w:r>
            <w:r>
              <w:rPr>
                <w:color w:val="009fef"/>
                <w:spacing w:val="8"/>
              </w:rPr>
              <w:t>“以泻代清”</w:t>
            </w:r>
          </w:p>
          <w:p w14:paraId="AF23513E">
            <w:pPr>
              <w:pStyle w:val="style4098"/>
              <w:spacing w:before="34" w:lineRule="auto" w:line="217"/>
              <w:ind w:left="1"/>
              <w:rPr/>
            </w:pPr>
            <w:r>
              <w:rPr>
                <w:spacing w:val="2"/>
              </w:rPr>
              <w:t>【佐使】白蜜，甘草：①缓硝、黄峻泻之力；②兼以益胃护津；③调和诸药，且白蜜可润肠通便</w:t>
            </w:r>
          </w:p>
        </w:tc>
      </w:tr>
      <w:tr w14:paraId="15F7D95F">
        <w:tblPrEx/>
        <w:trPr>
          <w:trHeight w:val="629" w:hRule="atLeast"/>
        </w:trPr>
        <w:tc>
          <w:tcPr>
            <w:tcW w:w="1263" w:type="dxa"/>
            <w:tcBorders/>
          </w:tcPr>
          <w:p w14:paraId="32EB9DE5">
            <w:pPr>
              <w:pStyle w:val="style4098"/>
              <w:spacing w:before="228" w:lineRule="auto" w:line="219"/>
              <w:ind w:left="267"/>
              <w:rPr/>
            </w:pPr>
            <w:r>
              <w:rPr>
                <w:b/>
                <w:bCs/>
                <w:spacing w:val="-4"/>
              </w:rPr>
              <w:t>配伍特点</w:t>
            </w:r>
          </w:p>
        </w:tc>
        <w:tc>
          <w:tcPr>
            <w:tcW w:w="8086" w:type="dxa"/>
            <w:tcBorders/>
          </w:tcPr>
          <w:p w14:paraId="269FDC3A">
            <w:pPr>
              <w:pStyle w:val="style4098"/>
              <w:spacing w:before="110" w:lineRule="exact" w:line="260"/>
              <w:ind w:left="91"/>
              <w:rPr/>
            </w:pPr>
            <w:r>
              <w:rPr>
                <w:spacing w:val="6"/>
                <w:position w:val="5"/>
              </w:rPr>
              <w:t>清上与泻下并行，但泻下是为清泄胸膈郁热而设，所谓“</w:t>
            </w:r>
            <w:r>
              <w:rPr>
                <w:spacing w:val="5"/>
                <w:position w:val="5"/>
              </w:rPr>
              <w:t>以泻代清”</w:t>
            </w:r>
          </w:p>
          <w:p w14:paraId="E58D5AAB">
            <w:pPr>
              <w:pStyle w:val="style4098"/>
              <w:spacing w:lineRule="auto" w:line="219"/>
              <w:ind w:left="91"/>
              <w:rPr/>
            </w:pPr>
            <w:r>
              <w:rPr>
                <w:spacing w:val="-1"/>
              </w:rPr>
              <w:t>主用清降，兼行泻下与疏散，为火热郁聚胸膈证治疗配伍之要法</w:t>
            </w:r>
          </w:p>
        </w:tc>
      </w:tr>
      <w:tr w14:paraId="489CD290">
        <w:tblPrEx/>
        <w:trPr>
          <w:trHeight w:val="619" w:hRule="atLeast"/>
        </w:trPr>
        <w:tc>
          <w:tcPr>
            <w:tcW w:w="1263" w:type="dxa"/>
            <w:tcBorders/>
          </w:tcPr>
          <w:p w14:paraId="F7D518D9">
            <w:pPr>
              <w:pStyle w:val="style4098"/>
              <w:spacing w:before="219" w:lineRule="auto" w:line="221"/>
              <w:ind w:left="267"/>
              <w:rPr/>
            </w:pPr>
            <w:r>
              <w:rPr>
                <w:b/>
                <w:bCs/>
                <w:spacing w:val="2"/>
              </w:rPr>
              <w:t>加减应用</w:t>
            </w:r>
          </w:p>
        </w:tc>
        <w:tc>
          <w:tcPr>
            <w:tcW w:w="8086" w:type="dxa"/>
            <w:tcBorders/>
          </w:tcPr>
          <w:p w14:paraId="20101446">
            <w:pPr>
              <w:pStyle w:val="style4098"/>
              <w:spacing w:before="89" w:lineRule="auto" w:line="247"/>
              <w:ind w:left="91"/>
              <w:rPr/>
            </w:pPr>
            <w:r>
              <w:rPr>
                <w:spacing w:val="-11"/>
              </w:rPr>
              <w:t>①大便</w:t>
            </w:r>
            <w:r>
              <w:rPr>
                <w:spacing w:val="-10"/>
              </w:rPr>
              <w:t>燥结较重：硝、黄用量可适当增加；②上焦热甚，壮热口渴烦躁：去芒硝，加石膏</w:t>
            </w:r>
            <w:r>
              <w:rPr>
                <w:spacing w:val="-11"/>
              </w:rPr>
              <w:t>、天花粉；③心</w:t>
            </w:r>
            <w:r>
              <w:rPr>
                <w:spacing w:val="-8"/>
              </w:rPr>
              <w:t>经</w:t>
            </w:r>
            <w:r>
              <w:t xml:space="preserve"> </w:t>
            </w:r>
            <w:r>
              <w:rPr>
                <w:spacing w:val="-6"/>
              </w:rPr>
              <w:t>火盛，口舌生疮：加黄连；④吐衄不止：加鲜茅根、鲜藕</w:t>
            </w:r>
            <w:r>
              <w:rPr>
                <w:spacing w:val="-7"/>
              </w:rPr>
              <w:t>节；⑤咽喉肿痛溃烂：加板蓝根、山豆根、桔梗</w:t>
            </w:r>
          </w:p>
        </w:tc>
      </w:tr>
      <w:tr w14:paraId="C0783E8E">
        <w:tblPrEx/>
        <w:trPr>
          <w:trHeight w:val="619" w:hRule="atLeast"/>
        </w:trPr>
        <w:tc>
          <w:tcPr>
            <w:tcW w:w="1263" w:type="dxa"/>
            <w:tcBorders/>
          </w:tcPr>
          <w:p w14:paraId="7A8858A9">
            <w:pPr>
              <w:pStyle w:val="style4098"/>
              <w:spacing w:before="220" w:lineRule="auto" w:line="220"/>
              <w:ind w:left="267"/>
              <w:rPr/>
            </w:pPr>
            <w:r>
              <w:rPr>
                <w:b/>
                <w:bCs/>
                <w:spacing w:val="-4"/>
              </w:rPr>
              <w:t>注意事项</w:t>
            </w:r>
          </w:p>
        </w:tc>
        <w:tc>
          <w:tcPr>
            <w:tcW w:w="8086" w:type="dxa"/>
            <w:tcBorders/>
          </w:tcPr>
          <w:p w14:paraId="03457503">
            <w:pPr>
              <w:pStyle w:val="style4098"/>
              <w:spacing w:before="102" w:lineRule="auto" w:line="241"/>
              <w:ind w:left="91"/>
              <w:rPr/>
            </w:pPr>
            <w:r>
              <w:rPr>
                <w:spacing w:val="-6"/>
              </w:rPr>
              <w:t>虽有通腑之力，然治重在胸膈之热，而不在大便之秘，即</w:t>
            </w:r>
            <w:r>
              <w:rPr>
                <w:spacing w:val="-7"/>
              </w:rPr>
              <w:t>使无大便秘结，但胸膈灼热如焚者，亦可用之。</w:t>
            </w:r>
            <w:r>
              <w:t xml:space="preserve"> </w:t>
            </w:r>
            <w:r>
              <w:rPr>
                <w:spacing w:val="-1"/>
              </w:rPr>
              <w:t>①服用本方，得利下后，应当停服；②孕妇以及体虚</w:t>
            </w:r>
            <w:r>
              <w:rPr>
                <w:spacing w:val="-2"/>
              </w:rPr>
              <w:t>者慎用</w:t>
            </w:r>
          </w:p>
        </w:tc>
      </w:tr>
      <w:tr w14:paraId="75E2EDDF">
        <w:tblPrEx/>
        <w:trPr>
          <w:trHeight w:val="350" w:hRule="atLeast"/>
        </w:trPr>
        <w:tc>
          <w:tcPr>
            <w:tcW w:w="9349" w:type="dxa"/>
            <w:gridSpan w:val="2"/>
            <w:tcBorders/>
            <w:shd w:val="clear" w:color="auto" w:fill="009ef3"/>
          </w:tcPr>
          <w:p w14:paraId="3775F4D8">
            <w:pPr>
              <w:pStyle w:val="style4098"/>
              <w:spacing w:before="90" w:lineRule="auto" w:line="219"/>
              <w:ind w:left="4217"/>
              <w:rPr/>
            </w:pPr>
            <w:r>
              <w:rPr>
                <w:b/>
                <w:bCs/>
                <w:color w:val="ffffff"/>
                <w:spacing w:val="-3"/>
              </w:rPr>
              <w:t>普济消毒饮</w:t>
            </w:r>
          </w:p>
        </w:tc>
      </w:tr>
      <w:tr w14:paraId="46DB1CD7">
        <w:tblPrEx/>
        <w:trPr>
          <w:trHeight w:val="350" w:hRule="atLeast"/>
        </w:trPr>
        <w:tc>
          <w:tcPr>
            <w:tcW w:w="1263" w:type="dxa"/>
            <w:tcBorders/>
          </w:tcPr>
          <w:p w14:paraId="3E6B959C">
            <w:pPr>
              <w:pStyle w:val="style4098"/>
              <w:spacing w:before="89" w:lineRule="auto" w:line="219"/>
              <w:ind w:left="447"/>
              <w:rPr/>
            </w:pPr>
            <w:r>
              <w:rPr>
                <w:b/>
                <w:bCs/>
                <w:spacing w:val="-4"/>
              </w:rPr>
              <w:t>方歌</w:t>
            </w:r>
          </w:p>
        </w:tc>
        <w:tc>
          <w:tcPr>
            <w:tcW w:w="8086" w:type="dxa"/>
            <w:tcBorders/>
          </w:tcPr>
          <w:p w14:paraId="54A81702">
            <w:pPr>
              <w:pStyle w:val="style4098"/>
              <w:spacing w:before="92" w:lineRule="auto" w:line="219"/>
              <w:ind w:left="91"/>
              <w:rPr/>
            </w:pPr>
            <w:r>
              <w:t>普济消毒蒡芩连，甘桔蓝根勃翘玄。升柴陈僵参或薄</w:t>
            </w:r>
            <w:r>
              <w:rPr>
                <w:spacing w:val="-1"/>
              </w:rPr>
              <w:t>，大头瘟毒服之痊</w:t>
            </w:r>
          </w:p>
        </w:tc>
      </w:tr>
      <w:tr w14:paraId="A89B645B">
        <w:tblPrEx/>
        <w:trPr>
          <w:trHeight w:val="799" w:hRule="atLeast"/>
        </w:trPr>
        <w:tc>
          <w:tcPr>
            <w:tcW w:w="1263" w:type="dxa"/>
            <w:tcBorders/>
          </w:tcPr>
          <w:p w14:paraId="6587287B">
            <w:pPr>
              <w:pStyle w:val="style0"/>
              <w:spacing w:lineRule="auto" w:line="251"/>
              <w:rPr>
                <w:rFonts w:ascii="Arial"/>
                <w:sz w:val="21"/>
              </w:rPr>
            </w:pPr>
          </w:p>
          <w:p w14:paraId="B2A3366E">
            <w:pPr>
              <w:pStyle w:val="style4098"/>
              <w:spacing w:before="59" w:lineRule="auto" w:line="221"/>
              <w:ind w:left="447"/>
              <w:rPr/>
            </w:pPr>
            <w:r>
              <w:rPr>
                <w:b/>
                <w:bCs/>
                <w:spacing w:val="-5"/>
              </w:rPr>
              <w:t>组成</w:t>
            </w:r>
          </w:p>
        </w:tc>
        <w:tc>
          <w:tcPr>
            <w:tcW w:w="8086" w:type="dxa"/>
            <w:tcBorders/>
          </w:tcPr>
          <w:p w14:paraId="3D7D5C46">
            <w:pPr>
              <w:pStyle w:val="style4098"/>
              <w:spacing w:before="62" w:lineRule="auto" w:line="219"/>
              <w:ind w:left="91"/>
              <w:rPr/>
            </w:pPr>
            <w:r>
              <w:rPr>
                <w:color w:val="00b2e8"/>
                <w:spacing w:val="-9"/>
              </w:rPr>
              <w:t>黄</w:t>
            </w:r>
            <w:r>
              <w:rPr>
                <w:color w:val="00b2e8"/>
                <w:spacing w:val="-33"/>
              </w:rPr>
              <w:t xml:space="preserve"> </w:t>
            </w:r>
            <w:r>
              <w:rPr>
                <w:color w:val="00b2e8"/>
                <w:spacing w:val="-9"/>
              </w:rPr>
              <w:t>芩  黄</w:t>
            </w:r>
            <w:r>
              <w:rPr>
                <w:color w:val="00b2e8"/>
                <w:spacing w:val="-33"/>
              </w:rPr>
              <w:t xml:space="preserve"> </w:t>
            </w:r>
            <w:r>
              <w:rPr>
                <w:color w:val="00b2e8"/>
                <w:spacing w:val="-9"/>
              </w:rPr>
              <w:t>连  连</w:t>
            </w:r>
            <w:r>
              <w:rPr>
                <w:color w:val="00b2e8"/>
                <w:spacing w:val="-34"/>
              </w:rPr>
              <w:t xml:space="preserve"> </w:t>
            </w:r>
            <w:r>
              <w:rPr>
                <w:color w:val="00b2e8"/>
                <w:spacing w:val="-9"/>
              </w:rPr>
              <w:t>翘   鼠</w:t>
            </w:r>
            <w:r>
              <w:rPr>
                <w:color w:val="00b2e8"/>
                <w:spacing w:val="-32"/>
              </w:rPr>
              <w:t xml:space="preserve"> </w:t>
            </w:r>
            <w:r>
              <w:rPr>
                <w:color w:val="00b2e8"/>
                <w:spacing w:val="-9"/>
              </w:rPr>
              <w:t>黏</w:t>
            </w:r>
            <w:r>
              <w:rPr>
                <w:color w:val="00b2e8"/>
                <w:spacing w:val="-33"/>
              </w:rPr>
              <w:t xml:space="preserve"> </w:t>
            </w:r>
            <w:r>
              <w:rPr>
                <w:color w:val="00b2e8"/>
                <w:spacing w:val="-9"/>
              </w:rPr>
              <w:t>子 (</w:t>
            </w:r>
            <w:r>
              <w:rPr>
                <w:color w:val="00b2e8"/>
                <w:spacing w:val="-20"/>
              </w:rPr>
              <w:t xml:space="preserve"> </w:t>
            </w:r>
            <w:r>
              <w:rPr>
                <w:color w:val="00b2e8"/>
                <w:spacing w:val="-9"/>
              </w:rPr>
              <w:t>即</w:t>
            </w:r>
            <w:r>
              <w:rPr>
                <w:color w:val="00b2e8"/>
                <w:spacing w:val="-29"/>
              </w:rPr>
              <w:t xml:space="preserve"> </w:t>
            </w:r>
            <w:r>
              <w:rPr>
                <w:color w:val="00b2e8"/>
                <w:spacing w:val="-9"/>
              </w:rPr>
              <w:t>牛</w:t>
            </w:r>
            <w:r>
              <w:rPr>
                <w:color w:val="00b2e8"/>
                <w:spacing w:val="-32"/>
              </w:rPr>
              <w:t xml:space="preserve"> </w:t>
            </w:r>
            <w:r>
              <w:rPr>
                <w:color w:val="00b2e8"/>
                <w:spacing w:val="-9"/>
              </w:rPr>
              <w:t>蒡</w:t>
            </w:r>
            <w:r>
              <w:rPr>
                <w:color w:val="00b2e8"/>
                <w:spacing w:val="-33"/>
              </w:rPr>
              <w:t xml:space="preserve"> </w:t>
            </w:r>
            <w:r>
              <w:rPr>
                <w:color w:val="00b2e8"/>
                <w:spacing w:val="-9"/>
              </w:rPr>
              <w:t>子</w:t>
            </w:r>
            <w:r>
              <w:rPr>
                <w:color w:val="00b2e8"/>
                <w:spacing w:val="-32"/>
              </w:rPr>
              <w:t xml:space="preserve"> </w:t>
            </w:r>
            <w:r>
              <w:rPr>
                <w:color w:val="00b2e8"/>
                <w:spacing w:val="-9"/>
              </w:rPr>
              <w:t>)</w:t>
            </w:r>
            <w:r>
              <w:rPr>
                <w:color w:val="00b2e8"/>
                <w:spacing w:val="-33"/>
              </w:rPr>
              <w:t xml:space="preserve"> </w:t>
            </w:r>
            <w:r>
              <w:rPr>
                <w:color w:val="00b2e8"/>
                <w:spacing w:val="-9"/>
              </w:rPr>
              <w:t>人</w:t>
            </w:r>
            <w:r>
              <w:rPr>
                <w:color w:val="00b2e8"/>
                <w:spacing w:val="-32"/>
              </w:rPr>
              <w:t xml:space="preserve"> </w:t>
            </w:r>
            <w:r>
              <w:rPr>
                <w:color w:val="00b2e8"/>
                <w:spacing w:val="-9"/>
              </w:rPr>
              <w:t>参</w:t>
            </w:r>
            <w:r>
              <w:rPr>
                <w:color w:val="00b2e8"/>
                <w:spacing w:val="21"/>
              </w:rPr>
              <w:t xml:space="preserve">  </w:t>
            </w:r>
            <w:r>
              <w:rPr>
                <w:color w:val="00b2e8"/>
                <w:spacing w:val="-9"/>
              </w:rPr>
              <w:t>白</w:t>
            </w:r>
            <w:r>
              <w:rPr>
                <w:color w:val="00b2e8"/>
                <w:spacing w:val="-34"/>
              </w:rPr>
              <w:t xml:space="preserve"> </w:t>
            </w:r>
            <w:r>
              <w:rPr>
                <w:color w:val="00b2e8"/>
                <w:spacing w:val="-9"/>
              </w:rPr>
              <w:t>僵</w:t>
            </w:r>
            <w:r>
              <w:rPr>
                <w:color w:val="00b2e8"/>
                <w:spacing w:val="-34"/>
              </w:rPr>
              <w:t xml:space="preserve"> </w:t>
            </w:r>
            <w:r>
              <w:rPr>
                <w:color w:val="00b2e8"/>
                <w:spacing w:val="-9"/>
              </w:rPr>
              <w:t>蚕</w:t>
            </w:r>
            <w:r>
              <w:rPr>
                <w:color w:val="00b2e8"/>
                <w:spacing w:val="-25"/>
              </w:rPr>
              <w:t xml:space="preserve"> </w:t>
            </w:r>
            <w:r>
              <w:rPr>
                <w:color w:val="00b2e8"/>
                <w:spacing w:val="-9"/>
              </w:rPr>
              <w:t>玄</w:t>
            </w:r>
            <w:r>
              <w:rPr>
                <w:color w:val="00b2e8"/>
                <w:spacing w:val="-32"/>
              </w:rPr>
              <w:t xml:space="preserve"> </w:t>
            </w:r>
            <w:r>
              <w:rPr>
                <w:color w:val="00b2e8"/>
                <w:spacing w:val="-9"/>
              </w:rPr>
              <w:t>参</w:t>
            </w:r>
            <w:r>
              <w:rPr>
                <w:color w:val="00b2e8"/>
                <w:spacing w:val="-33"/>
              </w:rPr>
              <w:t xml:space="preserve"> </w:t>
            </w:r>
            <w:r>
              <w:rPr>
                <w:color w:val="00b2e8"/>
                <w:spacing w:val="-9"/>
              </w:rPr>
              <w:t>板</w:t>
            </w:r>
            <w:r>
              <w:rPr>
                <w:color w:val="00b2e8"/>
                <w:spacing w:val="-33"/>
              </w:rPr>
              <w:t xml:space="preserve"> </w:t>
            </w:r>
            <w:r>
              <w:rPr>
                <w:color w:val="00b2e8"/>
                <w:spacing w:val="-9"/>
              </w:rPr>
              <w:t>蓝</w:t>
            </w:r>
            <w:r>
              <w:rPr>
                <w:color w:val="00b2e8"/>
                <w:spacing w:val="-33"/>
              </w:rPr>
              <w:t xml:space="preserve"> </w:t>
            </w:r>
            <w:r>
              <w:rPr>
                <w:color w:val="00b2e8"/>
                <w:spacing w:val="-9"/>
              </w:rPr>
              <w:t>根</w:t>
            </w:r>
            <w:r>
              <w:rPr>
                <w:color w:val="00b2e8"/>
                <w:spacing w:val="-28"/>
              </w:rPr>
              <w:t xml:space="preserve"> </w:t>
            </w:r>
            <w:r>
              <w:rPr>
                <w:color w:val="00b2e8"/>
                <w:spacing w:val="-9"/>
              </w:rPr>
              <w:t>马</w:t>
            </w:r>
            <w:r>
              <w:rPr>
                <w:color w:val="00b2e8"/>
                <w:spacing w:val="-31"/>
              </w:rPr>
              <w:t xml:space="preserve"> </w:t>
            </w:r>
            <w:r>
              <w:rPr>
                <w:color w:val="00b2e8"/>
                <w:spacing w:val="-9"/>
              </w:rPr>
              <w:t>勃</w:t>
            </w:r>
            <w:r>
              <w:rPr>
                <w:color w:val="00b2e8"/>
                <w:spacing w:val="-33"/>
              </w:rPr>
              <w:t xml:space="preserve"> </w:t>
            </w:r>
            <w:r>
              <w:rPr>
                <w:color w:val="00b2e8"/>
                <w:spacing w:val="-10"/>
              </w:rPr>
              <w:t>桔</w:t>
            </w:r>
            <w:r>
              <w:rPr>
                <w:color w:val="00b2e8"/>
                <w:spacing w:val="-35"/>
              </w:rPr>
              <w:t xml:space="preserve"> </w:t>
            </w:r>
            <w:r>
              <w:rPr>
                <w:color w:val="00b2e8"/>
                <w:spacing w:val="-10"/>
              </w:rPr>
              <w:t>梗</w:t>
            </w:r>
            <w:r>
              <w:rPr>
                <w:color w:val="00b2e8"/>
                <w:spacing w:val="-32"/>
              </w:rPr>
              <w:t xml:space="preserve"> </w:t>
            </w:r>
            <w:r>
              <w:rPr>
                <w:color w:val="00b2e8"/>
                <w:spacing w:val="-10"/>
              </w:rPr>
              <w:t>生</w:t>
            </w:r>
            <w:r>
              <w:rPr>
                <w:color w:val="00b2e8"/>
                <w:spacing w:val="-34"/>
              </w:rPr>
              <w:t xml:space="preserve"> </w:t>
            </w:r>
            <w:r>
              <w:rPr>
                <w:color w:val="00b2e8"/>
                <w:spacing w:val="-10"/>
              </w:rPr>
              <w:t>甘</w:t>
            </w:r>
            <w:r>
              <w:rPr>
                <w:color w:val="00b2e8"/>
                <w:spacing w:val="-32"/>
              </w:rPr>
              <w:t xml:space="preserve"> </w:t>
            </w:r>
            <w:r>
              <w:rPr>
                <w:color w:val="00b2e8"/>
                <w:spacing w:val="-10"/>
              </w:rPr>
              <w:t>草</w:t>
            </w:r>
            <w:r>
              <w:rPr>
                <w:color w:val="00b2e8"/>
                <w:spacing w:val="-35"/>
              </w:rPr>
              <w:t xml:space="preserve"> </w:t>
            </w:r>
            <w:r>
              <w:rPr>
                <w:color w:val="00b2e8"/>
                <w:spacing w:val="-10"/>
              </w:rPr>
              <w:t>橘</w:t>
            </w:r>
          </w:p>
          <w:p w14:paraId="176ED988">
            <w:pPr>
              <w:pStyle w:val="style4098"/>
              <w:spacing w:before="47" w:lineRule="auto" w:line="239"/>
              <w:ind w:left="91" w:right="327"/>
              <w:rPr/>
            </w:pPr>
            <w:r>
              <w:rPr>
                <w:color w:val="00abe9"/>
              </w:rPr>
              <w:t xml:space="preserve">红 </w:t>
            </w:r>
            <w:r>
              <w:rPr>
                <w:color w:val="00a9e7"/>
              </w:rPr>
              <w:t xml:space="preserve">升麻 </w:t>
            </w:r>
            <w:r>
              <w:rPr>
                <w:color w:val="00a4ea"/>
              </w:rPr>
              <w:t>柴胡(薄荷)</w:t>
            </w:r>
            <w:r>
              <w:t>(普济消毒饮，原名普济消毒饮子。有版本此方无薄荷有人参，也有版本此方</w:t>
            </w:r>
            <w:r>
              <w:rPr>
                <w:spacing w:val="5"/>
              </w:rPr>
              <w:t xml:space="preserve"> </w:t>
            </w:r>
            <w:r>
              <w:rPr>
                <w:spacing w:val="1"/>
              </w:rPr>
              <w:t>无人参，有薄荷。故后世诸家，此方或有用薄荷而不用人参者)</w:t>
            </w:r>
          </w:p>
        </w:tc>
      </w:tr>
      <w:tr w14:paraId="16BCB222">
        <w:tblPrEx/>
        <w:trPr>
          <w:trHeight w:val="350" w:hRule="atLeast"/>
        </w:trPr>
        <w:tc>
          <w:tcPr>
            <w:tcW w:w="1263" w:type="dxa"/>
            <w:tcBorders/>
          </w:tcPr>
          <w:p w14:paraId="57F2566B">
            <w:pPr>
              <w:pStyle w:val="style4098"/>
              <w:spacing w:before="92" w:lineRule="auto" w:line="221"/>
              <w:ind w:left="447"/>
              <w:rPr/>
            </w:pPr>
            <w:r>
              <w:rPr>
                <w:b/>
                <w:bCs/>
                <w:spacing w:val="-5"/>
              </w:rPr>
              <w:t>用法</w:t>
            </w:r>
          </w:p>
        </w:tc>
        <w:tc>
          <w:tcPr>
            <w:tcW w:w="8086" w:type="dxa"/>
            <w:tcBorders/>
          </w:tcPr>
          <w:p w14:paraId="46564038">
            <w:pPr>
              <w:pStyle w:val="style4098"/>
              <w:spacing w:before="95" w:lineRule="auto" w:line="220"/>
              <w:ind w:left="91"/>
              <w:rPr/>
            </w:pPr>
            <w:r>
              <w:rPr>
                <w:spacing w:val="-1"/>
              </w:rPr>
              <w:t>上为细末，半用汤调，时时服之；半蜜为丸，噙化之</w:t>
            </w:r>
          </w:p>
        </w:tc>
      </w:tr>
      <w:tr w14:paraId="0C22CE5F">
        <w:tblPrEx/>
        <w:trPr>
          <w:trHeight w:val="350" w:hRule="atLeast"/>
        </w:trPr>
        <w:tc>
          <w:tcPr>
            <w:tcW w:w="1263" w:type="dxa"/>
            <w:tcBorders/>
          </w:tcPr>
          <w:p w14:paraId="2FC2C8B1">
            <w:pPr>
              <w:pStyle w:val="style4098"/>
              <w:spacing w:before="92" w:lineRule="auto" w:line="221"/>
              <w:ind w:left="447"/>
              <w:rPr/>
            </w:pPr>
            <w:r>
              <w:rPr>
                <w:b/>
                <w:bCs/>
                <w:spacing w:val="6"/>
              </w:rPr>
              <w:t>功用</w:t>
            </w:r>
          </w:p>
        </w:tc>
        <w:tc>
          <w:tcPr>
            <w:tcW w:w="8086" w:type="dxa"/>
            <w:tcBorders/>
          </w:tcPr>
          <w:p w14:paraId="77B6EEC6">
            <w:pPr>
              <w:pStyle w:val="style4098"/>
              <w:spacing w:before="94" w:lineRule="auto" w:line="219"/>
              <w:ind w:left="91"/>
              <w:rPr/>
            </w:pPr>
            <w:r>
              <w:rPr>
                <w:color w:val="00aceb"/>
                <w:spacing w:val="-1"/>
              </w:rPr>
              <w:t>清热解毒，疏风散邪</w:t>
            </w:r>
          </w:p>
        </w:tc>
      </w:tr>
      <w:tr w14:paraId="5C00CCC7">
        <w:tblPrEx/>
        <w:trPr>
          <w:trHeight w:val="529" w:hRule="atLeast"/>
        </w:trPr>
        <w:tc>
          <w:tcPr>
            <w:tcW w:w="1263" w:type="dxa"/>
            <w:tcBorders/>
          </w:tcPr>
          <w:p w14:paraId="F052410A">
            <w:pPr>
              <w:pStyle w:val="style4098"/>
              <w:spacing w:before="187" w:lineRule="auto" w:line="224"/>
              <w:ind w:left="447"/>
              <w:rPr/>
            </w:pPr>
            <w:r>
              <w:rPr>
                <w:b/>
                <w:bCs/>
                <w:spacing w:val="-5"/>
              </w:rPr>
              <w:t>主治</w:t>
            </w:r>
          </w:p>
        </w:tc>
        <w:tc>
          <w:tcPr>
            <w:tcW w:w="8086" w:type="dxa"/>
            <w:tcBorders/>
          </w:tcPr>
          <w:p w14:paraId="A9A8450C">
            <w:pPr>
              <w:pStyle w:val="style4098"/>
              <w:spacing w:before="54" w:lineRule="auto" w:line="238"/>
              <w:ind w:left="91"/>
              <w:rPr/>
            </w:pPr>
            <w:r>
              <w:rPr>
                <w:color w:val="009be8"/>
                <w:spacing w:val="-6"/>
              </w:rPr>
              <w:t>风热疫毒，壅于上焦之大头瘟。</w:t>
            </w:r>
            <w:r>
              <w:rPr>
                <w:spacing w:val="-6"/>
              </w:rPr>
              <w:t>头面红肿愀痛，目不能开</w:t>
            </w:r>
            <w:r>
              <w:rPr>
                <w:spacing w:val="-7"/>
              </w:rPr>
              <w:t>，咽喉肿痛，恶寒发热，舌燥口渴，舌红苔白兼</w:t>
            </w:r>
            <w:r>
              <w:t xml:space="preserve"> </w:t>
            </w:r>
            <w:r>
              <w:rPr>
                <w:spacing w:val="2"/>
              </w:rPr>
              <w:t>黄，脉浮数有力</w:t>
            </w:r>
          </w:p>
        </w:tc>
      </w:tr>
      <w:tr w14:paraId="978E4EB4">
        <w:tblPrEx/>
        <w:trPr>
          <w:trHeight w:val="350" w:hRule="atLeast"/>
        </w:trPr>
        <w:tc>
          <w:tcPr>
            <w:tcW w:w="1263" w:type="dxa"/>
            <w:tcBorders/>
          </w:tcPr>
          <w:p w14:paraId="07A6BB1D">
            <w:pPr>
              <w:pStyle w:val="style4098"/>
              <w:spacing w:before="93" w:lineRule="auto" w:line="219"/>
              <w:ind w:left="447"/>
              <w:rPr/>
            </w:pPr>
            <w:r>
              <w:rPr>
                <w:b/>
                <w:bCs/>
                <w:spacing w:val="-4"/>
              </w:rPr>
              <w:t>特点</w:t>
            </w:r>
          </w:p>
        </w:tc>
        <w:tc>
          <w:tcPr>
            <w:tcW w:w="8086" w:type="dxa"/>
            <w:tcBorders/>
          </w:tcPr>
          <w:p w14:paraId="391EE9A1">
            <w:pPr>
              <w:pStyle w:val="style4098"/>
              <w:spacing w:before="95" w:lineRule="auto" w:line="219"/>
              <w:ind w:left="91"/>
              <w:rPr/>
            </w:pPr>
            <w:r>
              <w:rPr>
                <w:spacing w:val="-1"/>
              </w:rPr>
              <w:t>治疗大头瘟之代表方。体现：</w:t>
            </w:r>
            <w:r>
              <w:rPr>
                <w:color w:val="00a9e7"/>
                <w:spacing w:val="-1"/>
              </w:rPr>
              <w:t>火郁发之</w:t>
            </w:r>
          </w:p>
        </w:tc>
      </w:tr>
      <w:tr w14:paraId="015FFC6B">
        <w:tblPrEx/>
        <w:trPr>
          <w:trHeight w:val="2063" w:hRule="atLeast"/>
        </w:trPr>
        <w:tc>
          <w:tcPr>
            <w:tcW w:w="1263" w:type="dxa"/>
            <w:tcBorders/>
          </w:tcPr>
          <w:p w14:paraId="3D1DA1C6">
            <w:pPr>
              <w:pStyle w:val="style0"/>
              <w:spacing w:lineRule="auto" w:line="293"/>
              <w:rPr>
                <w:rFonts w:ascii="Arial"/>
                <w:sz w:val="21"/>
              </w:rPr>
            </w:pPr>
          </w:p>
          <w:p w14:paraId="4C6E5C52">
            <w:pPr>
              <w:pStyle w:val="style0"/>
              <w:spacing w:lineRule="auto" w:line="293"/>
              <w:rPr>
                <w:rFonts w:ascii="Arial"/>
                <w:sz w:val="21"/>
              </w:rPr>
            </w:pPr>
          </w:p>
          <w:p w14:paraId="5E926E6A">
            <w:pPr>
              <w:pStyle w:val="style0"/>
              <w:spacing w:lineRule="auto" w:line="293"/>
              <w:rPr>
                <w:rFonts w:ascii="Arial"/>
                <w:sz w:val="21"/>
              </w:rPr>
            </w:pPr>
          </w:p>
          <w:p w14:paraId="DA69C7BB">
            <w:pPr>
              <w:pStyle w:val="style4098"/>
              <w:spacing w:before="58" w:lineRule="auto" w:line="220"/>
              <w:ind w:left="447"/>
              <w:rPr/>
            </w:pPr>
            <w:r>
              <w:rPr>
                <w:b/>
                <w:bCs/>
                <w:spacing w:val="-4"/>
              </w:rPr>
              <w:t>方解</w:t>
            </w:r>
          </w:p>
        </w:tc>
        <w:tc>
          <w:tcPr>
            <w:tcW w:w="8086" w:type="dxa"/>
            <w:tcBorders/>
          </w:tcPr>
          <w:p w14:paraId="BB07D652">
            <w:pPr>
              <w:pStyle w:val="style4098"/>
              <w:spacing w:before="55" w:lineRule="auto" w:line="243"/>
              <w:ind w:left="1" w:right="963"/>
              <w:rPr/>
            </w:pPr>
            <w:r>
              <w:rPr>
                <w:spacing w:val="-3"/>
              </w:rPr>
              <w:t>【</w:t>
            </w:r>
            <w:r>
              <w:rPr>
                <w:spacing w:val="36"/>
              </w:rPr>
              <w:t xml:space="preserve"> </w:t>
            </w:r>
            <w:r>
              <w:rPr>
                <w:spacing w:val="-3"/>
              </w:rPr>
              <w:t>君 】</w:t>
            </w:r>
            <w:r>
              <w:rPr>
                <w:color w:val="00b0e6"/>
                <w:spacing w:val="-3"/>
              </w:rPr>
              <w:t>黄芩、黄连</w:t>
            </w:r>
            <w:r>
              <w:rPr>
                <w:color w:val="005e80"/>
                <w:spacing w:val="-3"/>
              </w:rPr>
              <w:t>：清热泻火解毒，以祛上焦头面热毒；(酒炒令药通行周身</w:t>
            </w:r>
            <w:r>
              <w:rPr>
                <w:spacing w:val="-3"/>
              </w:rPr>
              <w:t>，直</w:t>
            </w:r>
            <w:r>
              <w:rPr>
                <w:spacing w:val="-4"/>
              </w:rPr>
              <w:t>达病所)</w:t>
            </w:r>
            <w:r>
              <w:t xml:space="preserve"> </w:t>
            </w:r>
            <w:r>
              <w:rPr>
                <w:spacing w:val="-5"/>
              </w:rPr>
              <w:t>【</w:t>
            </w:r>
            <w:r>
              <w:rPr>
                <w:spacing w:val="47"/>
              </w:rPr>
              <w:t xml:space="preserve"> </w:t>
            </w:r>
            <w:r>
              <w:rPr>
                <w:spacing w:val="-5"/>
              </w:rPr>
              <w:t>臣 】</w:t>
            </w:r>
            <w:r>
              <w:rPr>
                <w:color w:val="00acea"/>
                <w:spacing w:val="-5"/>
              </w:rPr>
              <w:t>连翘、牛蒡子、薄荷</w:t>
            </w:r>
            <w:r>
              <w:rPr>
                <w:spacing w:val="-5"/>
              </w:rPr>
              <w:t>、</w:t>
            </w:r>
            <w:r>
              <w:rPr>
                <w:color w:val="00b3ea"/>
                <w:spacing w:val="-5"/>
              </w:rPr>
              <w:t>僵蚕</w:t>
            </w:r>
            <w:r>
              <w:rPr>
                <w:spacing w:val="-5"/>
              </w:rPr>
              <w:t>：疏散头面、肌表</w:t>
            </w:r>
            <w:r>
              <w:rPr>
                <w:spacing w:val="-6"/>
              </w:rPr>
              <w:t>之风热</w:t>
            </w:r>
          </w:p>
          <w:p w14:paraId="F72EE1E9">
            <w:pPr>
              <w:pStyle w:val="style4098"/>
              <w:spacing w:before="46" w:lineRule="auto" w:line="243"/>
              <w:ind w:left="500" w:hanging="489"/>
              <w:rPr/>
            </w:pPr>
            <w:r>
              <w:rPr>
                <w:spacing w:val="-18"/>
              </w:rPr>
              <w:t>【 佐</w:t>
            </w:r>
            <w:r>
              <w:rPr>
                <w:spacing w:val="-30"/>
              </w:rPr>
              <w:t xml:space="preserve"> </w:t>
            </w:r>
            <w:r>
              <w:rPr>
                <w:spacing w:val="-18"/>
              </w:rPr>
              <w:t>】</w:t>
            </w:r>
            <w:r>
              <w:rPr>
                <w:color w:val="00aee3"/>
                <w:spacing w:val="-18"/>
              </w:rPr>
              <w:t>玄参、马勃</w:t>
            </w:r>
            <w:r>
              <w:rPr>
                <w:spacing w:val="-18"/>
              </w:rPr>
              <w:t>、</w:t>
            </w:r>
            <w:r>
              <w:rPr>
                <w:color w:val="00aae8"/>
                <w:spacing w:val="-18"/>
              </w:rPr>
              <w:t>板蓝根</w:t>
            </w:r>
            <w:r>
              <w:rPr>
                <w:spacing w:val="-18"/>
              </w:rPr>
              <w:t>：增强清热解毒；</w:t>
            </w:r>
            <w:r>
              <w:rPr>
                <w:color w:val="00b2e8"/>
                <w:spacing w:val="-18"/>
              </w:rPr>
              <w:t>合薄荷</w:t>
            </w:r>
            <w:r>
              <w:rPr>
                <w:spacing w:val="-18"/>
              </w:rPr>
              <w:t>、</w:t>
            </w:r>
            <w:r>
              <w:rPr>
                <w:color w:val="00a9e6"/>
                <w:spacing w:val="-18"/>
              </w:rPr>
              <w:t>桔梗、甘草</w:t>
            </w:r>
            <w:r>
              <w:rPr>
                <w:spacing w:val="-18"/>
              </w:rPr>
              <w:t>：清利咽喉，</w:t>
            </w:r>
            <w:r>
              <w:rPr>
                <w:color w:val="00b3e9"/>
                <w:spacing w:val="-18"/>
              </w:rPr>
              <w:t>玄参</w:t>
            </w:r>
            <w:r>
              <w:rPr>
                <w:spacing w:val="-18"/>
              </w:rPr>
              <w:t>滋阴，又可</w:t>
            </w:r>
            <w:r>
              <w:rPr>
                <w:spacing w:val="-19"/>
              </w:rPr>
              <w:t>防苦燥升散之品</w:t>
            </w:r>
            <w:r>
              <w:t xml:space="preserve"> </w:t>
            </w:r>
            <w:r>
              <w:rPr>
                <w:spacing w:val="-9"/>
              </w:rPr>
              <w:t>伤 阴</w:t>
            </w:r>
            <w:r>
              <w:rPr>
                <w:spacing w:val="-18"/>
              </w:rPr>
              <w:t xml:space="preserve"> </w:t>
            </w:r>
            <w:r>
              <w:rPr>
                <w:spacing w:val="-9"/>
              </w:rPr>
              <w:t>；</w:t>
            </w:r>
            <w:r>
              <w:rPr>
                <w:color w:val="00a2e7"/>
                <w:spacing w:val="-9"/>
              </w:rPr>
              <w:t>桔梗</w:t>
            </w:r>
            <w:r>
              <w:rPr>
                <w:spacing w:val="-9"/>
              </w:rPr>
              <w:t>载药上行以助升、柴之力</w:t>
            </w:r>
          </w:p>
          <w:p w14:paraId="0FCE3EA5">
            <w:pPr>
              <w:pStyle w:val="style4098"/>
              <w:spacing w:before="45" w:lineRule="auto" w:line="219"/>
              <w:ind w:left="462"/>
              <w:rPr/>
            </w:pPr>
            <w:r>
              <w:rPr>
                <w:color w:val="00aae8"/>
                <w:spacing w:val="-12"/>
              </w:rPr>
              <w:t>陈 皮 ：</w:t>
            </w:r>
            <w:r>
              <w:rPr>
                <w:spacing w:val="-12"/>
              </w:rPr>
              <w:t>理气疏壅，以利散邪郁结消肿；</w:t>
            </w:r>
            <w:r>
              <w:rPr>
                <w:color w:val="00a2e8"/>
                <w:spacing w:val="-12"/>
              </w:rPr>
              <w:t>人 参</w:t>
            </w:r>
            <w:r>
              <w:rPr>
                <w:color w:val="00a2e8"/>
                <w:spacing w:val="-8"/>
              </w:rPr>
              <w:t xml:space="preserve"> </w:t>
            </w:r>
            <w:r>
              <w:rPr>
                <w:color w:val="00a2e8"/>
                <w:spacing w:val="-12"/>
              </w:rPr>
              <w:t>：</w:t>
            </w:r>
            <w:r>
              <w:rPr>
                <w:spacing w:val="-12"/>
              </w:rPr>
              <w:t>补气，扶正祛邪</w:t>
            </w:r>
          </w:p>
          <w:p w14:paraId="6C587B10">
            <w:pPr>
              <w:pStyle w:val="style4098"/>
              <w:spacing w:before="37" w:lineRule="auto" w:line="248"/>
              <w:ind w:left="1570" w:hanging="1559"/>
              <w:rPr/>
            </w:pPr>
            <w:r>
              <w:rPr>
                <w:spacing w:val="-12"/>
              </w:rPr>
              <w:t>【 佐</w:t>
            </w:r>
            <w:r>
              <w:rPr>
                <w:spacing w:val="-39"/>
              </w:rPr>
              <w:t xml:space="preserve"> </w:t>
            </w:r>
            <w:r>
              <w:rPr>
                <w:spacing w:val="-12"/>
              </w:rPr>
              <w:t>使</w:t>
            </w:r>
            <w:r>
              <w:rPr>
                <w:spacing w:val="-46"/>
              </w:rPr>
              <w:t xml:space="preserve"> </w:t>
            </w:r>
            <w:r>
              <w:rPr>
                <w:spacing w:val="-12"/>
              </w:rPr>
              <w:t>】</w:t>
            </w:r>
            <w:r>
              <w:rPr>
                <w:color w:val="00a8e5"/>
                <w:spacing w:val="-12"/>
              </w:rPr>
              <w:t>升麻</w:t>
            </w:r>
            <w:r>
              <w:rPr>
                <w:spacing w:val="-12"/>
              </w:rPr>
              <w:t>、</w:t>
            </w:r>
            <w:r>
              <w:rPr>
                <w:color w:val="00a4eb"/>
                <w:spacing w:val="-12"/>
              </w:rPr>
              <w:t>柴胡</w:t>
            </w:r>
            <w:r>
              <w:rPr>
                <w:spacing w:val="-12"/>
              </w:rPr>
              <w:t>：疏散风热，并引诸药上达头面，使风热疫毒之邪得以</w:t>
            </w:r>
            <w:r>
              <w:rPr>
                <w:spacing w:val="-13"/>
              </w:rPr>
              <w:t>宣散透发，寓有“火郁发之”之</w:t>
            </w:r>
            <w:r>
              <w:t xml:space="preserve"> </w:t>
            </w:r>
            <w:r>
              <w:rPr>
                <w:spacing w:val="-9"/>
              </w:rPr>
              <w:t>意；芩连得升麻、柴胡引药上行；升柴得芩连，升中有降，防升发太过，二者相反相成</w:t>
            </w:r>
          </w:p>
          <w:p w14:paraId="3DB7BAFB">
            <w:pPr>
              <w:pStyle w:val="style4098"/>
              <w:spacing w:before="33" w:lineRule="auto" w:line="195"/>
              <w:ind w:left="661"/>
              <w:rPr/>
            </w:pPr>
            <w:r>
              <w:rPr>
                <w:color w:val="00acea"/>
                <w:spacing w:val="-11"/>
              </w:rPr>
              <w:t>甘 草</w:t>
            </w:r>
            <w:r>
              <w:rPr>
                <w:color w:val="00acea"/>
                <w:spacing w:val="-22"/>
              </w:rPr>
              <w:t xml:space="preserve"> </w:t>
            </w:r>
            <w:r>
              <w:rPr>
                <w:color w:val="00acea"/>
                <w:spacing w:val="-11"/>
              </w:rPr>
              <w:t>：</w:t>
            </w:r>
            <w:r>
              <w:rPr>
                <w:spacing w:val="-11"/>
              </w:rPr>
              <w:t>①清利咽喉；②兼和诸药</w:t>
            </w:r>
          </w:p>
        </w:tc>
      </w:tr>
    </w:tbl>
    <w:p w14:paraId="F512B747">
      <w:pPr>
        <w:pStyle w:val="style66"/>
        <w:rPr/>
      </w:pPr>
    </w:p>
    <w:p w14:paraId="23F9593D">
      <w:pPr>
        <w:pStyle w:val="style0"/>
        <w:rPr/>
        <w:sectPr>
          <w:footerReference w:type="default" r:id="rId78"/>
          <w:pgSz w:w="11900" w:h="16830" w:orient="portrait"/>
          <w:pgMar w:top="1179" w:right="240" w:bottom="1397" w:left="1395" w:header="0" w:footer="1166" w:gutter="0"/>
        </w:sectPr>
      </w:pPr>
    </w:p>
    <w:p w14:paraId="E32D45A9">
      <w:pPr>
        <w:pStyle w:val="style0"/>
        <w:spacing w:before="125"/>
        <w:ind w:left="1503"/>
        <w:rPr>
          <w:rFonts w:ascii="SimHei" w:cs="SimHei" w:eastAsia="SimHei" w:hAnsi="SimHei"/>
          <w:sz w:val="25"/>
          <w:szCs w:val="25"/>
        </w:rPr>
      </w:pPr>
      <w:r>
        <w:rPr>
          <w:rFonts w:ascii="SimHei" w:cs="SimHei" w:eastAsia="SimHei" w:hAnsi="SimHei"/>
          <w:b/>
          <w:bCs/>
          <w:spacing w:val="-6"/>
          <w:sz w:val="25"/>
          <w:szCs w:val="25"/>
        </w:rPr>
        <w:t>中医考研</w:t>
      </w:r>
      <w:r>
        <w:rPr>
          <w:position w:val="-12"/>
          <w:sz w:val="25"/>
          <w:szCs w:val="25"/>
        </w:rPr>
        <w:drawing>
          <wp:inline distL="0" distT="0" distB="0" distR="0">
            <wp:extent cx="651324" cy="400016"/>
            <wp:effectExtent l="0" t="0" r="0" b="0"/>
            <wp:docPr id="1129" name="IM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IM 66"/>
                    <pic:cNvPicPr/>
                  </pic:nvPicPr>
                  <pic:blipFill>
                    <a:blip r:embed="rId79" cstate="print"/>
                    <a:srcRect l="0" t="0" r="0" b="0"/>
                    <a:stretch/>
                  </pic:blipFill>
                  <pic:spPr>
                    <a:xfrm rot="0">
                      <a:off x="0" y="0"/>
                      <a:ext cx="651324" cy="400016"/>
                    </a:xfrm>
                    <a:prstGeom prst="rect"/>
                  </pic:spPr>
                </pic:pic>
              </a:graphicData>
            </a:graphic>
          </wp:inline>
        </w:drawing>
      </w:r>
      <w:r>
        <w:rPr>
          <w:rFonts w:ascii="SimHei" w:cs="SimHei" w:eastAsia="SimHei" w:hAnsi="SimHei"/>
          <w:b/>
          <w:bCs/>
          <w:spacing w:val="-6"/>
          <w:sz w:val="25"/>
          <w:szCs w:val="25"/>
        </w:rPr>
        <w:t>笔记</w:t>
      </w:r>
    </w:p>
    <w:p w14:paraId="D2A96E12">
      <w:pPr>
        <w:pStyle w:val="style0"/>
        <w:spacing w:before="46"/>
        <w:rPr/>
      </w:pPr>
    </w:p>
    <w:p w14:paraId="57A339CB">
      <w:pPr>
        <w:pStyle w:val="style0"/>
        <w:spacing w:before="46"/>
        <w:rPr/>
      </w:pPr>
    </w:p>
    <w:tbl>
      <w:tblPr>
        <w:tblStyle w:val="style4097"/>
        <w:tblW w:w="9393" w:type="dxa"/>
        <w:tblInd w:w="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30"/>
      </w:tblGrid>
      <w:tr w14:paraId="D691E866">
        <w:trPr>
          <w:trHeight w:val="355" w:hRule="atLeast"/>
        </w:trPr>
        <w:tc>
          <w:tcPr>
            <w:tcW w:w="9393" w:type="dxa"/>
            <w:gridSpan w:val="2"/>
            <w:tcBorders/>
            <w:shd w:val="clear" w:color="auto" w:fill="00b0f5"/>
          </w:tcPr>
          <w:p w14:paraId="5F77F895">
            <w:pPr>
              <w:pStyle w:val="style4098"/>
              <w:spacing w:before="90" w:lineRule="auto" w:line="219"/>
              <w:ind w:left="4227"/>
              <w:rPr/>
            </w:pPr>
            <w:r>
              <w:rPr>
                <w:b/>
                <w:bCs/>
                <w:color w:val="ffffff"/>
                <w:spacing w:val="-3"/>
              </w:rPr>
              <w:t>普济消毒饮</w:t>
            </w:r>
          </w:p>
        </w:tc>
      </w:tr>
      <w:tr w14:paraId="C8043D78">
        <w:tblPrEx/>
        <w:trPr>
          <w:trHeight w:val="629" w:hRule="atLeast"/>
        </w:trPr>
        <w:tc>
          <w:tcPr>
            <w:tcW w:w="1263" w:type="dxa"/>
            <w:tcBorders/>
          </w:tcPr>
          <w:p w14:paraId="157662AC">
            <w:pPr>
              <w:pStyle w:val="style4098"/>
              <w:spacing w:before="224" w:lineRule="auto" w:line="219"/>
              <w:ind w:left="267"/>
              <w:rPr/>
            </w:pPr>
            <w:r>
              <w:rPr>
                <w:b/>
                <w:bCs/>
                <w:spacing w:val="-4"/>
              </w:rPr>
              <w:t>配伍特点</w:t>
            </w:r>
          </w:p>
        </w:tc>
        <w:tc>
          <w:tcPr>
            <w:tcW w:w="8130" w:type="dxa"/>
            <w:tcBorders/>
          </w:tcPr>
          <w:p w14:paraId="96DDEA56">
            <w:pPr>
              <w:pStyle w:val="style4098"/>
              <w:spacing w:before="77" w:lineRule="exact" w:line="290"/>
              <w:ind w:left="82"/>
              <w:rPr/>
            </w:pPr>
            <w:r>
              <w:rPr>
                <w:position w:val="8"/>
              </w:rPr>
              <w:t>苦寒清泻与辛凉升散并用，清中有散，降中有升，</w:t>
            </w:r>
            <w:r>
              <w:rPr>
                <w:spacing w:val="-1"/>
                <w:position w:val="8"/>
              </w:rPr>
              <w:t>药至病所，火郁发之</w:t>
            </w:r>
          </w:p>
          <w:p w14:paraId="C1EB1FE5">
            <w:pPr>
              <w:pStyle w:val="style4098"/>
              <w:spacing w:lineRule="auto" w:line="219"/>
              <w:ind w:left="492"/>
              <w:rPr/>
            </w:pPr>
            <w:r>
              <w:t>主以苦寒清降，兼行升散，有解毒开壅、散结消肿之功</w:t>
            </w:r>
          </w:p>
        </w:tc>
      </w:tr>
      <w:tr w14:paraId="6015E4A1">
        <w:tblPrEx/>
        <w:trPr>
          <w:trHeight w:val="889" w:hRule="atLeast"/>
        </w:trPr>
        <w:tc>
          <w:tcPr>
            <w:tcW w:w="1263" w:type="dxa"/>
            <w:tcBorders/>
          </w:tcPr>
          <w:p w14:paraId="CA1778B7">
            <w:pPr>
              <w:pStyle w:val="style0"/>
              <w:spacing w:lineRule="auto" w:line="296"/>
              <w:rPr>
                <w:rFonts w:ascii="Arial"/>
                <w:sz w:val="21"/>
              </w:rPr>
            </w:pPr>
          </w:p>
          <w:p w14:paraId="ADCC500D">
            <w:pPr>
              <w:pStyle w:val="style4098"/>
              <w:spacing w:before="59" w:lineRule="auto" w:line="221"/>
              <w:ind w:left="267"/>
              <w:rPr/>
            </w:pPr>
            <w:r>
              <w:rPr>
                <w:b/>
                <w:bCs/>
                <w:spacing w:val="2"/>
              </w:rPr>
              <w:t>加减应用</w:t>
            </w:r>
          </w:p>
        </w:tc>
        <w:tc>
          <w:tcPr>
            <w:tcW w:w="8130" w:type="dxa"/>
            <w:tcBorders/>
          </w:tcPr>
          <w:p w14:paraId="87BAE4D7">
            <w:pPr>
              <w:pStyle w:val="style4098"/>
              <w:spacing w:before="65" w:lineRule="auto" w:line="216"/>
              <w:ind w:right="5"/>
              <w:jc w:val="right"/>
              <w:rPr/>
            </w:pPr>
            <w:r>
              <w:rPr>
                <w:spacing w:val="-14"/>
              </w:rPr>
              <w:t>①《东垣试效方》论“时毒治验”中，称本方“或加防风、薄荷、川芎、当归”,“如大便硬，加酒煨</w:t>
            </w:r>
            <w:r>
              <w:rPr>
                <w:spacing w:val="-15"/>
              </w:rPr>
              <w:t>大黄一钱</w:t>
            </w:r>
          </w:p>
          <w:p w14:paraId="3D3F3496">
            <w:pPr>
              <w:pStyle w:val="style4098"/>
              <w:spacing w:before="80" w:lineRule="auto" w:line="253"/>
              <w:ind w:left="491" w:right="29" w:hanging="409"/>
              <w:rPr/>
            </w:pPr>
            <w:r>
              <w:rPr>
                <w:spacing w:val="-11"/>
              </w:rPr>
              <w:t>或二钱以利之”;②《温病条辨》以本方去升麻、柴胡，加银花、荆芥，治</w:t>
            </w:r>
            <w:r>
              <w:rPr>
                <w:spacing w:val="-12"/>
              </w:rPr>
              <w:t>“温毒咽痛喉肿，耳前耳后肿，颊</w:t>
            </w:r>
            <w:r>
              <w:t xml:space="preserve"> </w:t>
            </w:r>
            <w:r>
              <w:rPr>
                <w:spacing w:val="-1"/>
              </w:rPr>
              <w:t>肿，面正赤，后喉不痛，但外肿甚则耳聋，俗称大头瘟”者</w:t>
            </w:r>
          </w:p>
        </w:tc>
      </w:tr>
      <w:tr w14:paraId="92924750">
        <w:tblPrEx/>
        <w:trPr>
          <w:trHeight w:val="350" w:hRule="atLeast"/>
        </w:trPr>
        <w:tc>
          <w:tcPr>
            <w:tcW w:w="1263" w:type="dxa"/>
            <w:tcBorders/>
          </w:tcPr>
          <w:p w14:paraId="8B34EA5F">
            <w:pPr>
              <w:pStyle w:val="style4098"/>
              <w:spacing w:before="87" w:lineRule="auto" w:line="220"/>
              <w:ind w:left="267"/>
              <w:rPr/>
            </w:pPr>
            <w:r>
              <w:rPr>
                <w:b/>
                <w:bCs/>
                <w:spacing w:val="-4"/>
              </w:rPr>
              <w:t>注意事项</w:t>
            </w:r>
          </w:p>
        </w:tc>
        <w:tc>
          <w:tcPr>
            <w:tcW w:w="8130" w:type="dxa"/>
            <w:tcBorders/>
          </w:tcPr>
          <w:p w14:paraId="1AAE5014">
            <w:pPr>
              <w:pStyle w:val="style4098"/>
              <w:spacing w:before="88" w:lineRule="auto" w:line="219"/>
              <w:ind w:left="492"/>
              <w:rPr/>
            </w:pPr>
            <w:r>
              <w:rPr>
                <w:spacing w:val="-1"/>
              </w:rPr>
              <w:t>素体阴虚以及脾虚便溏者慎用本方</w:t>
            </w:r>
          </w:p>
        </w:tc>
      </w:tr>
      <w:tr w14:paraId="55F521E8">
        <w:tblPrEx/>
        <w:trPr>
          <w:trHeight w:val="350" w:hRule="atLeast"/>
        </w:trPr>
        <w:tc>
          <w:tcPr>
            <w:tcW w:w="9393" w:type="dxa"/>
            <w:gridSpan w:val="2"/>
            <w:tcBorders/>
            <w:shd w:val="clear" w:color="auto" w:fill="00abf5"/>
          </w:tcPr>
          <w:p w14:paraId="AEC1F4F8">
            <w:pPr>
              <w:pStyle w:val="style4098"/>
              <w:spacing w:before="87" w:lineRule="auto" w:line="219"/>
              <w:ind w:left="4227"/>
              <w:rPr/>
            </w:pPr>
            <w:r>
              <w:rPr>
                <w:b/>
                <w:bCs/>
                <w:color w:val="ffffff"/>
                <w:spacing w:val="-4"/>
              </w:rPr>
              <w:t>仙方活命饮</w:t>
            </w:r>
          </w:p>
        </w:tc>
      </w:tr>
      <w:tr w14:paraId="F081C213">
        <w:tblPrEx/>
        <w:trPr>
          <w:trHeight w:val="350" w:hRule="atLeast"/>
        </w:trPr>
        <w:tc>
          <w:tcPr>
            <w:tcW w:w="1263" w:type="dxa"/>
            <w:tcBorders/>
          </w:tcPr>
          <w:p w14:paraId="1A7CE94D">
            <w:pPr>
              <w:pStyle w:val="style4098"/>
              <w:spacing w:before="85" w:lineRule="auto" w:line="219"/>
              <w:ind w:left="447"/>
              <w:rPr/>
            </w:pPr>
            <w:r>
              <w:rPr>
                <w:b/>
                <w:bCs/>
                <w:spacing w:val="-4"/>
              </w:rPr>
              <w:t>方歌</w:t>
            </w:r>
          </w:p>
        </w:tc>
        <w:tc>
          <w:tcPr>
            <w:tcW w:w="8130" w:type="dxa"/>
            <w:tcBorders/>
          </w:tcPr>
          <w:p w14:paraId="DCC1703B">
            <w:pPr>
              <w:pStyle w:val="style4098"/>
              <w:spacing w:before="88" w:lineRule="auto" w:line="219"/>
              <w:ind w:right="1"/>
              <w:jc w:val="right"/>
              <w:rPr/>
            </w:pPr>
            <w:r>
              <w:rPr>
                <w:spacing w:val="-19"/>
              </w:rPr>
              <w:t>仙方活命金银花</w:t>
            </w:r>
            <w:r>
              <w:rPr>
                <w:spacing w:val="-18"/>
              </w:rPr>
              <w:t>，防芷归陈草芍加。贝母花粉及乳没，山甲皂刺酒煎佳。热毒肿坚活血痛，初起疮毒用无</w:t>
            </w:r>
            <w:r>
              <w:rPr>
                <w:spacing w:val="-11"/>
              </w:rPr>
              <w:t>差</w:t>
            </w:r>
          </w:p>
        </w:tc>
      </w:tr>
      <w:tr w14:paraId="18DD8FFC">
        <w:tblPrEx/>
        <w:trPr>
          <w:trHeight w:val="629" w:hRule="atLeast"/>
        </w:trPr>
        <w:tc>
          <w:tcPr>
            <w:tcW w:w="1263" w:type="dxa"/>
            <w:tcBorders/>
          </w:tcPr>
          <w:p w14:paraId="EEB146C5">
            <w:pPr>
              <w:pStyle w:val="style4098"/>
              <w:spacing w:before="227" w:lineRule="auto" w:line="221"/>
              <w:ind w:left="447"/>
              <w:rPr/>
            </w:pPr>
            <w:r>
              <w:rPr>
                <w:b/>
                <w:bCs/>
                <w:spacing w:val="-5"/>
              </w:rPr>
              <w:t>组成</w:t>
            </w:r>
          </w:p>
        </w:tc>
        <w:tc>
          <w:tcPr>
            <w:tcW w:w="8130" w:type="dxa"/>
            <w:tcBorders/>
          </w:tcPr>
          <w:p w14:paraId="1D9CAB3B">
            <w:pPr>
              <w:pStyle w:val="style4098"/>
              <w:spacing w:before="78" w:lineRule="auto" w:line="219"/>
              <w:ind w:left="61"/>
              <w:rPr/>
            </w:pPr>
            <w:r>
              <w:rPr>
                <w:color w:val="00b0e5"/>
              </w:rPr>
              <w:t xml:space="preserve">金银花  </w:t>
            </w:r>
            <w:r>
              <w:rPr>
                <w:color w:val="00b1e7"/>
              </w:rPr>
              <w:t xml:space="preserve">当归尾 </w:t>
            </w:r>
            <w:r>
              <w:rPr>
                <w:color w:val="00bae8"/>
              </w:rPr>
              <w:t xml:space="preserve">赤芍 </w:t>
            </w:r>
            <w:r>
              <w:rPr>
                <w:color w:val="00bbea"/>
              </w:rPr>
              <w:t xml:space="preserve">乳香 </w:t>
            </w:r>
            <w:r>
              <w:rPr>
                <w:color w:val="00b9e7"/>
              </w:rPr>
              <w:t xml:space="preserve">没药 </w:t>
            </w:r>
            <w:r>
              <w:rPr>
                <w:color w:val="00aceb"/>
              </w:rPr>
              <w:t xml:space="preserve">皂角刺 </w:t>
            </w:r>
            <w:r>
              <w:rPr>
                <w:color w:val="00b3e9"/>
              </w:rPr>
              <w:t>炙穿山甲</w:t>
            </w:r>
            <w:r>
              <w:rPr>
                <w:color w:val="00b3e9"/>
                <w:spacing w:val="-22"/>
              </w:rPr>
              <w:t xml:space="preserve"> </w:t>
            </w:r>
            <w:r>
              <w:rPr>
                <w:color w:val="00b0e6"/>
              </w:rPr>
              <w:t>白</w:t>
            </w:r>
            <w:r>
              <w:rPr>
                <w:color w:val="00b0e6"/>
                <w:spacing w:val="-40"/>
              </w:rPr>
              <w:t xml:space="preserve"> </w:t>
            </w:r>
            <w:r>
              <w:rPr>
                <w:color w:val="00b0e6"/>
              </w:rPr>
              <w:t>芷</w:t>
            </w:r>
            <w:r>
              <w:rPr>
                <w:color w:val="00b0e6"/>
                <w:spacing w:val="80"/>
                <w:w w:val="101"/>
              </w:rPr>
              <w:t xml:space="preserve"> </w:t>
            </w:r>
            <w:r>
              <w:rPr>
                <w:color w:val="00b3ea"/>
              </w:rPr>
              <w:t>防风</w:t>
            </w:r>
            <w:r>
              <w:rPr>
                <w:color w:val="00b3ea"/>
                <w:spacing w:val="81"/>
              </w:rPr>
              <w:t xml:space="preserve"> </w:t>
            </w:r>
            <w:r>
              <w:rPr>
                <w:color w:val="00b6ed"/>
              </w:rPr>
              <w:t>贝母</w:t>
            </w:r>
            <w:r>
              <w:rPr>
                <w:color w:val="00b6ed"/>
                <w:spacing w:val="82"/>
              </w:rPr>
              <w:t xml:space="preserve"> </w:t>
            </w:r>
            <w:r>
              <w:rPr>
                <w:color w:val="00aae8"/>
              </w:rPr>
              <w:t xml:space="preserve">天花粉  </w:t>
            </w:r>
            <w:r>
              <w:rPr>
                <w:color w:val="00b4eb"/>
              </w:rPr>
              <w:t>陈</w:t>
            </w:r>
            <w:r>
              <w:rPr>
                <w:color w:val="00b4eb"/>
                <w:spacing w:val="-1"/>
              </w:rPr>
              <w:t xml:space="preserve">皮 </w:t>
            </w:r>
            <w:r>
              <w:rPr>
                <w:color w:val="00b9e7"/>
                <w:spacing w:val="-1"/>
              </w:rPr>
              <w:t>生</w:t>
            </w:r>
          </w:p>
          <w:p w14:paraId="7E564298">
            <w:pPr>
              <w:pStyle w:val="style4098"/>
              <w:spacing w:before="87" w:lineRule="auto" w:line="219"/>
              <w:ind w:left="82"/>
              <w:rPr/>
            </w:pPr>
            <w:r>
              <w:rPr>
                <w:color w:val="00beee"/>
                <w:spacing w:val="6"/>
              </w:rPr>
              <w:t>甘草</w:t>
            </w:r>
            <w:r>
              <w:rPr>
                <w:color w:val="00beee"/>
                <w:spacing w:val="4"/>
              </w:rPr>
              <w:t xml:space="preserve">  </w:t>
            </w:r>
            <w:r>
              <w:rPr>
                <w:color w:val="00c0e6"/>
                <w:spacing w:val="6"/>
              </w:rPr>
              <w:t>(酒)</w:t>
            </w:r>
          </w:p>
        </w:tc>
      </w:tr>
      <w:tr w14:paraId="14243648">
        <w:tblPrEx/>
        <w:trPr>
          <w:trHeight w:val="350" w:hRule="atLeast"/>
        </w:trPr>
        <w:tc>
          <w:tcPr>
            <w:tcW w:w="1263" w:type="dxa"/>
            <w:tcBorders/>
          </w:tcPr>
          <w:p w14:paraId="1E01FB7A">
            <w:pPr>
              <w:pStyle w:val="style4098"/>
              <w:spacing w:before="88" w:lineRule="auto" w:line="221"/>
              <w:ind w:left="447"/>
              <w:rPr/>
            </w:pPr>
            <w:r>
              <w:rPr>
                <w:b/>
                <w:bCs/>
                <w:spacing w:val="-5"/>
              </w:rPr>
              <w:t>用法</w:t>
            </w:r>
          </w:p>
        </w:tc>
        <w:tc>
          <w:tcPr>
            <w:tcW w:w="8130" w:type="dxa"/>
            <w:tcBorders/>
          </w:tcPr>
          <w:p w14:paraId="A5402079">
            <w:pPr>
              <w:pStyle w:val="style4098"/>
              <w:spacing w:before="91" w:lineRule="auto" w:line="220"/>
              <w:ind w:left="492"/>
              <w:rPr/>
            </w:pPr>
            <w:r>
              <w:rPr>
                <w:spacing w:val="-1"/>
              </w:rPr>
              <w:t>上用酒一大碗，煎五、七沸服</w:t>
            </w:r>
          </w:p>
        </w:tc>
      </w:tr>
      <w:tr w14:paraId="B199FF9C">
        <w:tblPrEx/>
        <w:trPr>
          <w:trHeight w:val="350" w:hRule="atLeast"/>
        </w:trPr>
        <w:tc>
          <w:tcPr>
            <w:tcW w:w="1263" w:type="dxa"/>
            <w:tcBorders/>
          </w:tcPr>
          <w:p w14:paraId="3BB0791D">
            <w:pPr>
              <w:pStyle w:val="style4098"/>
              <w:spacing w:before="88" w:lineRule="auto" w:line="221"/>
              <w:ind w:left="447"/>
              <w:rPr/>
            </w:pPr>
            <w:r>
              <w:rPr>
                <w:b/>
                <w:bCs/>
                <w:spacing w:val="6"/>
              </w:rPr>
              <w:t>功用</w:t>
            </w:r>
          </w:p>
        </w:tc>
        <w:tc>
          <w:tcPr>
            <w:tcW w:w="8130" w:type="dxa"/>
            <w:tcBorders/>
          </w:tcPr>
          <w:p w14:paraId="3931D44D">
            <w:pPr>
              <w:pStyle w:val="style4098"/>
              <w:spacing w:before="90" w:lineRule="auto" w:line="219"/>
              <w:ind w:left="82"/>
              <w:rPr/>
            </w:pPr>
            <w:r>
              <w:rPr>
                <w:color w:val="00c0e7"/>
                <w:spacing w:val="-1"/>
              </w:rPr>
              <w:t>清热解毒，消肿溃坚，活血止痛</w:t>
            </w:r>
          </w:p>
        </w:tc>
      </w:tr>
      <w:tr w14:paraId="8D4F1DEE">
        <w:tblPrEx/>
        <w:trPr>
          <w:trHeight w:val="350" w:hRule="atLeast"/>
        </w:trPr>
        <w:tc>
          <w:tcPr>
            <w:tcW w:w="1263" w:type="dxa"/>
            <w:tcBorders/>
          </w:tcPr>
          <w:p w14:paraId="C85EED6D">
            <w:pPr>
              <w:pStyle w:val="style4098"/>
              <w:spacing w:before="93" w:lineRule="auto" w:line="224"/>
              <w:ind w:left="447"/>
              <w:rPr/>
            </w:pPr>
            <w:r>
              <w:rPr>
                <w:b/>
                <w:bCs/>
                <w:spacing w:val="-5"/>
              </w:rPr>
              <w:t>主治</w:t>
            </w:r>
          </w:p>
        </w:tc>
        <w:tc>
          <w:tcPr>
            <w:tcW w:w="8130" w:type="dxa"/>
            <w:tcBorders/>
          </w:tcPr>
          <w:p w14:paraId="8E44460E">
            <w:pPr>
              <w:pStyle w:val="style4098"/>
              <w:spacing w:before="90" w:lineRule="auto" w:line="219"/>
              <w:ind w:left="82"/>
              <w:rPr/>
            </w:pPr>
            <w:r>
              <w:rPr>
                <w:color w:val="00beed"/>
              </w:rPr>
              <w:t>痈疡肿毒初起。</w:t>
            </w:r>
            <w:r>
              <w:t>(阳证痈疽初起)红肿炊痛，或身热凛寒，舌苔薄白或黄，脉数有力</w:t>
            </w:r>
          </w:p>
        </w:tc>
      </w:tr>
      <w:tr w14:paraId="5A01326D">
        <w:tblPrEx/>
        <w:trPr>
          <w:trHeight w:val="609" w:hRule="atLeast"/>
        </w:trPr>
        <w:tc>
          <w:tcPr>
            <w:tcW w:w="1263" w:type="dxa"/>
            <w:tcBorders/>
          </w:tcPr>
          <w:p w14:paraId="A2D29761">
            <w:pPr>
              <w:pStyle w:val="style4098"/>
              <w:spacing w:before="217" w:lineRule="auto" w:line="219"/>
              <w:ind w:left="447"/>
              <w:rPr/>
            </w:pPr>
            <w:r>
              <w:rPr>
                <w:b/>
                <w:bCs/>
                <w:spacing w:val="-4"/>
              </w:rPr>
              <w:t>特点</w:t>
            </w:r>
          </w:p>
        </w:tc>
        <w:tc>
          <w:tcPr>
            <w:tcW w:w="8130" w:type="dxa"/>
            <w:tcBorders/>
          </w:tcPr>
          <w:p w14:paraId="8F338A07">
            <w:pPr>
              <w:pStyle w:val="style4098"/>
              <w:spacing w:before="69" w:lineRule="auto" w:line="219"/>
              <w:ind w:left="82"/>
              <w:rPr/>
            </w:pPr>
            <w:r>
              <w:t>疮疡之圣药，外科之首方。热毒痈肿常用方。使脓未成者即</w:t>
            </w:r>
            <w:r>
              <w:rPr>
                <w:spacing w:val="-1"/>
              </w:rPr>
              <w:t>散，已成者即溃</w:t>
            </w:r>
          </w:p>
          <w:p w14:paraId="AC99DE51">
            <w:pPr>
              <w:pStyle w:val="style4098"/>
              <w:spacing w:before="86" w:lineRule="auto" w:line="219"/>
              <w:ind w:left="492"/>
              <w:rPr/>
            </w:pPr>
            <w:r>
              <w:t>此疡门开手攻毒第一方也。较全面体现外科阳证疮疡内治消法的基本配伍法则</w:t>
            </w:r>
          </w:p>
        </w:tc>
      </w:tr>
      <w:tr w14:paraId="BE9838CE">
        <w:tblPrEx/>
        <w:trPr>
          <w:trHeight w:val="2608" w:hRule="atLeast"/>
        </w:trPr>
        <w:tc>
          <w:tcPr>
            <w:tcW w:w="1263" w:type="dxa"/>
            <w:tcBorders/>
          </w:tcPr>
          <w:p w14:paraId="466B2701">
            <w:pPr>
              <w:pStyle w:val="style0"/>
              <w:spacing w:lineRule="auto" w:line="288"/>
              <w:rPr>
                <w:rFonts w:ascii="Arial"/>
                <w:sz w:val="21"/>
              </w:rPr>
            </w:pPr>
          </w:p>
          <w:p w14:paraId="B5A8030E">
            <w:pPr>
              <w:pStyle w:val="style0"/>
              <w:spacing w:lineRule="auto" w:line="288"/>
              <w:rPr>
                <w:rFonts w:ascii="Arial"/>
                <w:sz w:val="21"/>
              </w:rPr>
            </w:pPr>
          </w:p>
          <w:p w14:paraId="076458D8">
            <w:pPr>
              <w:pStyle w:val="style0"/>
              <w:spacing w:lineRule="auto" w:line="288"/>
              <w:rPr>
                <w:rFonts w:ascii="Arial"/>
                <w:sz w:val="21"/>
              </w:rPr>
            </w:pPr>
          </w:p>
          <w:p w14:paraId="737E4088">
            <w:pPr>
              <w:pStyle w:val="style0"/>
              <w:spacing w:lineRule="auto" w:line="289"/>
              <w:rPr>
                <w:rFonts w:ascii="Arial"/>
                <w:sz w:val="21"/>
              </w:rPr>
            </w:pPr>
          </w:p>
          <w:p w14:paraId="BB16D758">
            <w:pPr>
              <w:pStyle w:val="style4098"/>
              <w:spacing w:before="59" w:lineRule="auto" w:line="220"/>
              <w:ind w:left="447"/>
              <w:rPr/>
            </w:pPr>
            <w:r>
              <w:rPr>
                <w:b/>
                <w:bCs/>
                <w:spacing w:val="-4"/>
              </w:rPr>
              <w:t>方解</w:t>
            </w:r>
          </w:p>
        </w:tc>
        <w:tc>
          <w:tcPr>
            <w:tcW w:w="8130" w:type="dxa"/>
            <w:tcBorders/>
          </w:tcPr>
          <w:p w14:paraId="8F7EE86A">
            <w:pPr>
              <w:pStyle w:val="style4098"/>
              <w:spacing w:before="101" w:lineRule="auto" w:line="259"/>
              <w:ind w:left="1121" w:right="28" w:hanging="1089"/>
              <w:rPr/>
            </w:pPr>
            <w:r>
              <w:rPr>
                <w:spacing w:val="-8"/>
              </w:rPr>
              <w:t>【君】金银花：善清热解毒疗疮，既能泻热清气</w:t>
            </w:r>
            <w:r>
              <w:rPr>
                <w:spacing w:val="-9"/>
              </w:rPr>
              <w:t>，又能清解血毒，且具有芳香透散之性而助消痈散结，“疮</w:t>
            </w:r>
            <w:r>
              <w:t xml:space="preserve"> </w:t>
            </w:r>
            <w:r>
              <w:rPr>
                <w:spacing w:val="44"/>
              </w:rPr>
              <w:t>疡圣药”</w:t>
            </w:r>
          </w:p>
          <w:p w14:paraId="36D11AD1">
            <w:pPr>
              <w:pStyle w:val="style4098"/>
              <w:spacing w:before="45" w:lineRule="auto" w:line="219"/>
              <w:ind w:left="22"/>
              <w:rPr/>
            </w:pPr>
            <w:r>
              <w:rPr>
                <w:spacing w:val="-5"/>
              </w:rPr>
              <w:t>【</w:t>
            </w:r>
            <w:r>
              <w:rPr>
                <w:spacing w:val="53"/>
              </w:rPr>
              <w:t xml:space="preserve"> </w:t>
            </w:r>
            <w:r>
              <w:rPr>
                <w:spacing w:val="-5"/>
              </w:rPr>
              <w:t>臣 】</w:t>
            </w:r>
            <w:r>
              <w:rPr>
                <w:color w:val="00b3e9"/>
                <w:spacing w:val="-5"/>
              </w:rPr>
              <w:t>当归尾、赤芍：</w:t>
            </w:r>
            <w:r>
              <w:rPr>
                <w:spacing w:val="-5"/>
              </w:rPr>
              <w:t>活血通滞和营；</w:t>
            </w:r>
            <w:r>
              <w:rPr>
                <w:color w:val="00bbea"/>
                <w:spacing w:val="-5"/>
              </w:rPr>
              <w:t>乳香、没药：</w:t>
            </w:r>
            <w:r>
              <w:rPr>
                <w:spacing w:val="-5"/>
              </w:rPr>
              <w:t>散瘀消肿止痛</w:t>
            </w:r>
          </w:p>
          <w:p w14:paraId="D4CDB1C9">
            <w:pPr>
              <w:pStyle w:val="style4098"/>
              <w:spacing w:before="95" w:lineRule="auto" w:line="219"/>
              <w:ind w:left="492"/>
              <w:rPr/>
            </w:pPr>
            <w:r>
              <w:rPr>
                <w:color w:val="00aeed"/>
                <w:spacing w:val="-11"/>
              </w:rPr>
              <w:t>陈 皮 ：</w:t>
            </w:r>
            <w:r>
              <w:rPr>
                <w:spacing w:val="-11"/>
              </w:rPr>
              <w:t>理气行滞，有利于消肿止痛。</w:t>
            </w:r>
            <w:r>
              <w:rPr>
                <w:color w:val="00b3ea"/>
                <w:spacing w:val="-11"/>
              </w:rPr>
              <w:t>共 合</w:t>
            </w:r>
            <w:r>
              <w:rPr>
                <w:color w:val="00b3ea"/>
                <w:spacing w:val="-8"/>
              </w:rPr>
              <w:t xml:space="preserve"> </w:t>
            </w:r>
            <w:r>
              <w:rPr>
                <w:color w:val="00b3ea"/>
                <w:spacing w:val="-11"/>
              </w:rPr>
              <w:t>：</w:t>
            </w:r>
            <w:r>
              <w:rPr>
                <w:spacing w:val="-11"/>
              </w:rPr>
              <w:t>行气活血通络，消肿止痛</w:t>
            </w:r>
          </w:p>
          <w:p w14:paraId="A0CE952B">
            <w:pPr>
              <w:pStyle w:val="style4098"/>
              <w:spacing w:before="56" w:lineRule="auto" w:line="219"/>
              <w:ind w:left="32"/>
              <w:rPr/>
            </w:pPr>
            <w:r>
              <w:rPr>
                <w:spacing w:val="2"/>
              </w:rPr>
              <w:t>【</w:t>
            </w:r>
            <w:r>
              <w:rPr>
                <w:spacing w:val="32"/>
                <w:w w:val="101"/>
              </w:rPr>
              <w:t xml:space="preserve"> </w:t>
            </w:r>
            <w:r>
              <w:rPr>
                <w:spacing w:val="2"/>
              </w:rPr>
              <w:t>佐 】</w:t>
            </w:r>
            <w:r>
              <w:rPr>
                <w:color w:val="00b3e9"/>
                <w:spacing w:val="2"/>
              </w:rPr>
              <w:t>白芷、防风：</w:t>
            </w:r>
            <w:r>
              <w:rPr>
                <w:spacing w:val="2"/>
              </w:rPr>
              <w:t>辛温发散，疏散外邪</w:t>
            </w:r>
            <w:r>
              <w:rPr>
                <w:spacing w:val="1"/>
              </w:rPr>
              <w:t>，通滞散结，正合“汗之则疮已”</w:t>
            </w:r>
          </w:p>
          <w:p w14:paraId="F7C02D84">
            <w:pPr>
              <w:pStyle w:val="style4098"/>
              <w:spacing w:before="77" w:lineRule="auto" w:line="219"/>
              <w:ind w:left="492"/>
              <w:rPr/>
            </w:pPr>
            <w:r>
              <w:rPr>
                <w:color w:val="00b6e3"/>
                <w:spacing w:val="-1"/>
              </w:rPr>
              <w:t>贝母、天花粉：</w:t>
            </w:r>
            <w:r>
              <w:rPr>
                <w:spacing w:val="-1"/>
              </w:rPr>
              <w:t>清热化痰散结</w:t>
            </w:r>
          </w:p>
          <w:p w14:paraId="56845E37">
            <w:pPr>
              <w:pStyle w:val="style4098"/>
              <w:spacing w:before="65" w:lineRule="exact" w:line="291"/>
              <w:ind w:left="492"/>
              <w:rPr/>
            </w:pPr>
            <w:r>
              <w:rPr>
                <w:color w:val="00bae8"/>
                <w:position w:val="8"/>
              </w:rPr>
              <w:t>穿山甲、皂角刺：</w:t>
            </w:r>
            <w:r>
              <w:rPr>
                <w:position w:val="8"/>
              </w:rPr>
              <w:t>通行经络，透脓溃坚，解毒消肿</w:t>
            </w:r>
          </w:p>
          <w:p w14:paraId="37B10DC8">
            <w:pPr>
              <w:pStyle w:val="style4098"/>
              <w:spacing w:lineRule="auto" w:line="219"/>
              <w:ind w:left="32"/>
              <w:rPr/>
            </w:pPr>
            <w:r>
              <w:rPr>
                <w:spacing w:val="-18"/>
              </w:rPr>
              <w:t>【</w:t>
            </w:r>
            <w:r>
              <w:rPr>
                <w:spacing w:val="46"/>
              </w:rPr>
              <w:t xml:space="preserve"> </w:t>
            </w:r>
            <w:r>
              <w:rPr>
                <w:spacing w:val="-18"/>
              </w:rPr>
              <w:t>使 】</w:t>
            </w:r>
            <w:r>
              <w:rPr>
                <w:color w:val="00a9e7"/>
                <w:spacing w:val="-18"/>
              </w:rPr>
              <w:t>甘 草 ：</w:t>
            </w:r>
            <w:r>
              <w:rPr>
                <w:spacing w:val="-18"/>
              </w:rPr>
              <w:t>清热解毒，调和诸药</w:t>
            </w:r>
          </w:p>
          <w:p w14:paraId="39F0C526">
            <w:pPr>
              <w:pStyle w:val="style4098"/>
              <w:spacing w:before="66" w:lineRule="auto" w:line="219"/>
              <w:ind w:left="492"/>
              <w:rPr/>
            </w:pPr>
            <w:r>
              <w:rPr>
                <w:color w:val="00628c"/>
                <w:spacing w:val="-1"/>
              </w:rPr>
              <w:t>煎药加酒：通瘀而行周身，助药力直达病所</w:t>
            </w:r>
          </w:p>
        </w:tc>
      </w:tr>
      <w:tr w14:paraId="C0E95516">
        <w:tblPrEx/>
        <w:trPr>
          <w:trHeight w:val="619" w:hRule="atLeast"/>
        </w:trPr>
        <w:tc>
          <w:tcPr>
            <w:tcW w:w="1263" w:type="dxa"/>
            <w:tcBorders/>
          </w:tcPr>
          <w:p w14:paraId="905F7791">
            <w:pPr>
              <w:pStyle w:val="style4098"/>
              <w:spacing w:before="221" w:lineRule="auto" w:line="219"/>
              <w:ind w:left="267"/>
              <w:rPr/>
            </w:pPr>
            <w:r>
              <w:rPr>
                <w:b/>
                <w:bCs/>
                <w:spacing w:val="-4"/>
              </w:rPr>
              <w:t>配伍特点</w:t>
            </w:r>
          </w:p>
        </w:tc>
        <w:tc>
          <w:tcPr>
            <w:tcW w:w="8130" w:type="dxa"/>
            <w:tcBorders/>
          </w:tcPr>
          <w:p w14:paraId="830376A1">
            <w:pPr>
              <w:pStyle w:val="style4098"/>
              <w:spacing w:before="93" w:lineRule="auto" w:line="243"/>
              <w:ind w:left="492" w:right="975"/>
              <w:rPr/>
            </w:pPr>
            <w:r>
              <w:t>清解之中寓活血祛瘀之法，佐辛透散结之品消未成之脓，纳决痈</w:t>
            </w:r>
            <w:r>
              <w:rPr>
                <w:spacing w:val="-1"/>
              </w:rPr>
              <w:t>消坚之物溃已成之脓</w:t>
            </w:r>
            <w:r>
              <w:t xml:space="preserve"> </w:t>
            </w:r>
            <w:r>
              <w:t>以清热解毒、活血通经为主，佐以疏表、化痰、行气，融诸法于一方</w:t>
            </w:r>
          </w:p>
        </w:tc>
      </w:tr>
      <w:tr w14:paraId="E5C59B8D">
        <w:tblPrEx/>
        <w:trPr>
          <w:trHeight w:val="619" w:hRule="atLeast"/>
        </w:trPr>
        <w:tc>
          <w:tcPr>
            <w:tcW w:w="1263" w:type="dxa"/>
            <w:tcBorders/>
          </w:tcPr>
          <w:p w14:paraId="B1C12B7F">
            <w:pPr>
              <w:pStyle w:val="style4098"/>
              <w:spacing w:before="222" w:lineRule="auto" w:line="221"/>
              <w:ind w:left="267"/>
              <w:rPr/>
            </w:pPr>
            <w:r>
              <w:rPr>
                <w:b/>
                <w:bCs/>
                <w:spacing w:val="2"/>
              </w:rPr>
              <w:t>加减应用</w:t>
            </w:r>
          </w:p>
        </w:tc>
        <w:tc>
          <w:tcPr>
            <w:tcW w:w="8130" w:type="dxa"/>
            <w:tcBorders/>
          </w:tcPr>
          <w:p w14:paraId="21D34E66">
            <w:pPr>
              <w:pStyle w:val="style4098"/>
              <w:spacing w:before="73" w:lineRule="auto" w:line="262"/>
              <w:ind w:left="101" w:right="17" w:hanging="19"/>
              <w:rPr/>
            </w:pPr>
            <w:r>
              <w:rPr>
                <w:spacing w:val="-6"/>
              </w:rPr>
              <w:t>①疮痈瘀滞不甚而疼痛较轻：去乳香、没药；②热毒甚而见局部红肿热痛明显，伴舌红，脉数，宜加蒲公</w:t>
            </w:r>
            <w:r>
              <w:rPr>
                <w:spacing w:val="15"/>
              </w:rPr>
              <w:t xml:space="preserve"> </w:t>
            </w:r>
            <w:r>
              <w:rPr>
                <w:spacing w:val="-13"/>
              </w:rPr>
              <w:t>英、紫花地丁、野菊花、连翘；③本方出自《校注妇人良方》。《医</w:t>
            </w:r>
            <w:r>
              <w:rPr>
                <w:spacing w:val="-14"/>
              </w:rPr>
              <w:t>方集解》亦有仙方活命饮，较本方少赤芍</w:t>
            </w:r>
          </w:p>
        </w:tc>
      </w:tr>
      <w:tr w14:paraId="579BBA58">
        <w:tblPrEx/>
        <w:trPr>
          <w:trHeight w:val="340" w:hRule="atLeast"/>
        </w:trPr>
        <w:tc>
          <w:tcPr>
            <w:tcW w:w="1263" w:type="dxa"/>
            <w:tcBorders/>
          </w:tcPr>
          <w:p w14:paraId="A99FDB06">
            <w:pPr>
              <w:pStyle w:val="style4098"/>
              <w:spacing w:before="83" w:lineRule="auto" w:line="220"/>
              <w:ind w:left="267"/>
              <w:rPr/>
            </w:pPr>
            <w:r>
              <w:rPr>
                <w:b/>
                <w:bCs/>
                <w:spacing w:val="-4"/>
              </w:rPr>
              <w:t>注意事项</w:t>
            </w:r>
          </w:p>
        </w:tc>
        <w:tc>
          <w:tcPr>
            <w:tcW w:w="8130" w:type="dxa"/>
            <w:tcBorders/>
          </w:tcPr>
          <w:p w14:paraId="D641AAC0">
            <w:pPr>
              <w:pStyle w:val="style4098"/>
              <w:spacing w:before="83" w:lineRule="auto" w:line="217"/>
              <w:ind w:left="492"/>
              <w:rPr/>
            </w:pPr>
            <w:r>
              <w:rPr>
                <w:spacing w:val="1"/>
              </w:rPr>
              <w:t>①痈疽已溃者，不宜使用；②阴疽者忌用；体</w:t>
            </w:r>
            <w:r>
              <w:t>虚者慎用</w:t>
            </w:r>
          </w:p>
        </w:tc>
      </w:tr>
      <w:tr w14:paraId="1184FE00">
        <w:tblPrEx/>
        <w:trPr>
          <w:trHeight w:val="360" w:hRule="atLeast"/>
        </w:trPr>
        <w:tc>
          <w:tcPr>
            <w:tcW w:w="9393" w:type="dxa"/>
            <w:gridSpan w:val="2"/>
            <w:tcBorders/>
            <w:shd w:val="clear" w:color="auto" w:fill="00a5f4"/>
          </w:tcPr>
          <w:p w14:paraId="2AC06032">
            <w:pPr>
              <w:pStyle w:val="style4098"/>
              <w:spacing w:before="92" w:lineRule="auto" w:line="219"/>
              <w:ind w:left="4227"/>
              <w:rPr/>
            </w:pPr>
            <w:r>
              <w:rPr>
                <w:b/>
                <w:bCs/>
                <w:color w:val="ffffff"/>
                <w:spacing w:val="-3"/>
              </w:rPr>
              <w:t>黄连解毒汤</w:t>
            </w:r>
          </w:p>
        </w:tc>
      </w:tr>
      <w:tr w14:paraId="A51A8FAF">
        <w:tblPrEx/>
        <w:trPr>
          <w:trHeight w:val="339" w:hRule="atLeast"/>
        </w:trPr>
        <w:tc>
          <w:tcPr>
            <w:tcW w:w="1263" w:type="dxa"/>
            <w:tcBorders/>
          </w:tcPr>
          <w:p w14:paraId="552744ED">
            <w:pPr>
              <w:pStyle w:val="style4098"/>
              <w:spacing w:before="81" w:lineRule="auto" w:line="219"/>
              <w:ind w:left="447"/>
              <w:rPr/>
            </w:pPr>
            <w:r>
              <w:rPr>
                <w:b/>
                <w:bCs/>
                <w:spacing w:val="-4"/>
              </w:rPr>
              <w:t>方歌</w:t>
            </w:r>
          </w:p>
        </w:tc>
        <w:tc>
          <w:tcPr>
            <w:tcW w:w="8130" w:type="dxa"/>
            <w:tcBorders/>
          </w:tcPr>
          <w:p w14:paraId="D0F2B083">
            <w:pPr>
              <w:pStyle w:val="style4098"/>
              <w:spacing w:before="85" w:lineRule="auto" w:line="219"/>
              <w:ind w:left="492"/>
              <w:rPr/>
            </w:pPr>
            <w:r>
              <w:t>黄连解毒汤四味，黄芩黄柏栀子备。三焦火毒炎炎盛</w:t>
            </w:r>
            <w:r>
              <w:rPr>
                <w:spacing w:val="-1"/>
              </w:rPr>
              <w:t>，泻火解毒此方推</w:t>
            </w:r>
          </w:p>
        </w:tc>
      </w:tr>
      <w:tr w14:paraId="8F5A85B2">
        <w:tblPrEx/>
        <w:trPr>
          <w:trHeight w:val="350" w:hRule="atLeast"/>
        </w:trPr>
        <w:tc>
          <w:tcPr>
            <w:tcW w:w="1263" w:type="dxa"/>
            <w:tcBorders/>
          </w:tcPr>
          <w:p w14:paraId="CB56B565">
            <w:pPr>
              <w:pStyle w:val="style4098"/>
              <w:spacing w:before="94" w:lineRule="auto" w:line="221"/>
              <w:ind w:left="447"/>
              <w:rPr/>
            </w:pPr>
            <w:r>
              <w:rPr>
                <w:b/>
                <w:bCs/>
                <w:spacing w:val="-5"/>
              </w:rPr>
              <w:t>组成</w:t>
            </w:r>
          </w:p>
        </w:tc>
        <w:tc>
          <w:tcPr>
            <w:tcW w:w="8130" w:type="dxa"/>
            <w:tcBorders/>
          </w:tcPr>
          <w:p w14:paraId="2786FE97">
            <w:pPr>
              <w:pStyle w:val="style4098"/>
              <w:spacing w:before="96" w:lineRule="auto" w:line="219"/>
              <w:ind w:left="492"/>
              <w:rPr/>
            </w:pPr>
            <w:r>
              <w:rPr>
                <w:color w:val="00c4eb"/>
                <w:spacing w:val="1"/>
              </w:rPr>
              <w:t>黄连</w:t>
            </w:r>
            <w:r>
              <w:rPr>
                <w:spacing w:val="1"/>
              </w:rPr>
              <w:t xml:space="preserve">三两 </w:t>
            </w:r>
            <w:r>
              <w:rPr>
                <w:color w:val="00c3ea"/>
                <w:spacing w:val="1"/>
              </w:rPr>
              <w:t xml:space="preserve">黄芩 </w:t>
            </w:r>
            <w:r>
              <w:rPr>
                <w:color w:val="00bfef"/>
                <w:spacing w:val="1"/>
              </w:rPr>
              <w:t>黄柏</w:t>
            </w:r>
            <w:r>
              <w:rPr>
                <w:spacing w:val="1"/>
              </w:rPr>
              <w:t xml:space="preserve">各二两 </w:t>
            </w:r>
            <w:r>
              <w:rPr>
                <w:color w:val="00bae9"/>
                <w:spacing w:val="1"/>
              </w:rPr>
              <w:t>栀子</w:t>
            </w:r>
            <w:r>
              <w:rPr>
                <w:spacing w:val="1"/>
              </w:rPr>
              <w:t>十四枚(君药：黄连)</w:t>
            </w:r>
          </w:p>
        </w:tc>
      </w:tr>
      <w:tr w14:paraId="E34E0361">
        <w:tblPrEx/>
        <w:trPr>
          <w:trHeight w:val="350" w:hRule="atLeast"/>
        </w:trPr>
        <w:tc>
          <w:tcPr>
            <w:tcW w:w="1263" w:type="dxa"/>
            <w:tcBorders/>
          </w:tcPr>
          <w:p w14:paraId="B711F42E">
            <w:pPr>
              <w:pStyle w:val="style4098"/>
              <w:spacing w:before="94" w:lineRule="auto" w:line="221"/>
              <w:ind w:left="447"/>
              <w:rPr/>
            </w:pPr>
            <w:r>
              <w:rPr>
                <w:b/>
                <w:bCs/>
                <w:spacing w:val="-5"/>
              </w:rPr>
              <w:t>用法</w:t>
            </w:r>
          </w:p>
        </w:tc>
        <w:tc>
          <w:tcPr>
            <w:tcW w:w="8130" w:type="dxa"/>
            <w:tcBorders/>
          </w:tcPr>
          <w:p w14:paraId="A62BB36D">
            <w:pPr>
              <w:pStyle w:val="style4098"/>
              <w:spacing w:before="96" w:lineRule="auto" w:line="219"/>
              <w:ind w:left="492"/>
              <w:rPr/>
            </w:pPr>
            <w:r>
              <w:rPr>
                <w:spacing w:val="-1"/>
              </w:rPr>
              <w:t>上四味切，以水六升，煮取二升，分二服</w:t>
            </w:r>
          </w:p>
        </w:tc>
      </w:tr>
      <w:tr w14:paraId="9C2A371C">
        <w:tblPrEx/>
        <w:trPr>
          <w:trHeight w:val="360" w:hRule="atLeast"/>
        </w:trPr>
        <w:tc>
          <w:tcPr>
            <w:tcW w:w="1263" w:type="dxa"/>
            <w:tcBorders/>
          </w:tcPr>
          <w:p w14:paraId="87CF7532">
            <w:pPr>
              <w:pStyle w:val="style4098"/>
              <w:spacing w:before="94" w:lineRule="auto" w:line="221"/>
              <w:ind w:left="447"/>
              <w:rPr/>
            </w:pPr>
            <w:r>
              <w:rPr>
                <w:b/>
                <w:bCs/>
                <w:spacing w:val="6"/>
              </w:rPr>
              <w:t>功用</w:t>
            </w:r>
          </w:p>
        </w:tc>
        <w:tc>
          <w:tcPr>
            <w:tcW w:w="8130" w:type="dxa"/>
            <w:tcBorders/>
          </w:tcPr>
          <w:p w14:paraId="1B398296">
            <w:pPr>
              <w:pStyle w:val="style4098"/>
              <w:spacing w:before="96" w:lineRule="auto" w:line="219"/>
              <w:ind w:left="82"/>
              <w:rPr/>
            </w:pPr>
            <w:r>
              <w:rPr>
                <w:color w:val="00b2e8"/>
                <w:spacing w:val="-2"/>
              </w:rPr>
              <w:t>泻火解毒</w:t>
            </w:r>
          </w:p>
        </w:tc>
      </w:tr>
      <w:tr w14:paraId="0772BFFF">
        <w:tblPrEx/>
        <w:trPr>
          <w:trHeight w:val="619" w:hRule="atLeast"/>
        </w:trPr>
        <w:tc>
          <w:tcPr>
            <w:tcW w:w="1263" w:type="dxa"/>
            <w:tcBorders/>
          </w:tcPr>
          <w:p w14:paraId="3AB19AB0">
            <w:pPr>
              <w:pStyle w:val="style4098"/>
              <w:spacing w:before="229" w:lineRule="auto" w:line="224"/>
              <w:ind w:left="447"/>
              <w:rPr/>
            </w:pPr>
            <w:r>
              <w:rPr>
                <w:b/>
                <w:bCs/>
                <w:spacing w:val="-5"/>
              </w:rPr>
              <w:t>主治</w:t>
            </w:r>
          </w:p>
        </w:tc>
        <w:tc>
          <w:tcPr>
            <w:tcW w:w="8130" w:type="dxa"/>
            <w:tcBorders/>
          </w:tcPr>
          <w:p w14:paraId="49804CAA">
            <w:pPr>
              <w:pStyle w:val="style4098"/>
              <w:spacing w:before="95" w:lineRule="auto" w:line="258"/>
              <w:ind w:left="491" w:right="17" w:hanging="399"/>
              <w:rPr/>
            </w:pPr>
            <w:r>
              <w:rPr>
                <w:color w:val="00d4e3"/>
                <w:spacing w:val="-10"/>
              </w:rPr>
              <w:t>三焦火毒热盛证。</w:t>
            </w:r>
            <w:r>
              <w:rPr>
                <w:spacing w:val="-10"/>
              </w:rPr>
              <w:t>大热烦躁，口燥咽干，错语不眠；或热病吐血、衄血；或热甚发斑，或身热下痢，或湿热</w:t>
            </w:r>
            <w:r>
              <w:rPr>
                <w:spacing w:val="18"/>
              </w:rPr>
              <w:t xml:space="preserve"> </w:t>
            </w:r>
            <w:r>
              <w:t>黄疸；或外科痈疡疗毒。小便黄赤，舌红苔黄，脉数有力</w:t>
            </w:r>
          </w:p>
        </w:tc>
      </w:tr>
      <w:tr w14:paraId="227C4685">
        <w:tblPrEx/>
        <w:trPr>
          <w:trHeight w:val="350" w:hRule="atLeast"/>
        </w:trPr>
        <w:tc>
          <w:tcPr>
            <w:tcW w:w="1263" w:type="dxa"/>
            <w:tcBorders/>
          </w:tcPr>
          <w:p w14:paraId="08870363">
            <w:pPr>
              <w:pStyle w:val="style4098"/>
              <w:spacing w:before="94" w:lineRule="auto" w:line="219"/>
              <w:ind w:left="447"/>
              <w:rPr/>
            </w:pPr>
            <w:r>
              <w:rPr>
                <w:b/>
                <w:bCs/>
                <w:spacing w:val="-4"/>
              </w:rPr>
              <w:t>特点</w:t>
            </w:r>
          </w:p>
        </w:tc>
        <w:tc>
          <w:tcPr>
            <w:tcW w:w="8130" w:type="dxa"/>
            <w:tcBorders/>
          </w:tcPr>
          <w:p w14:paraId="A87BF581">
            <w:pPr>
              <w:pStyle w:val="style4098"/>
              <w:spacing w:before="97" w:lineRule="auto" w:line="219"/>
              <w:jc w:val="right"/>
              <w:rPr/>
            </w:pPr>
            <w:r>
              <w:rPr>
                <w:color w:val="00bbea"/>
                <w:spacing w:val="-5"/>
              </w:rPr>
              <w:t>苦寒直折法</w:t>
            </w:r>
            <w:r>
              <w:rPr>
                <w:spacing w:val="-5"/>
              </w:rPr>
              <w:t>代表方。清热解毒基础方，除了治三焦火毒热盛，还</w:t>
            </w:r>
            <w:r>
              <w:rPr>
                <w:spacing w:val="-6"/>
              </w:rPr>
              <w:t>可治热毒痈肿疗毒(诸痛痒疮，皆属于心)</w:t>
            </w:r>
          </w:p>
        </w:tc>
      </w:tr>
      <w:tr w14:paraId="2BB02286">
        <w:tblPrEx/>
        <w:trPr>
          <w:trHeight w:val="355" w:hRule="atLeast"/>
        </w:trPr>
        <w:tc>
          <w:tcPr>
            <w:tcW w:w="1263" w:type="dxa"/>
            <w:tcBorders/>
          </w:tcPr>
          <w:p w14:paraId="987B17A2">
            <w:pPr>
              <w:pStyle w:val="style4098"/>
              <w:spacing w:before="94" w:lineRule="auto" w:line="219"/>
              <w:ind w:left="267"/>
              <w:rPr/>
            </w:pPr>
            <w:r>
              <w:rPr>
                <w:b/>
                <w:bCs/>
                <w:spacing w:val="-4"/>
              </w:rPr>
              <w:t>配伍特点</w:t>
            </w:r>
          </w:p>
        </w:tc>
        <w:tc>
          <w:tcPr>
            <w:tcW w:w="8130" w:type="dxa"/>
            <w:tcBorders/>
          </w:tcPr>
          <w:p w14:paraId="340B3520">
            <w:pPr>
              <w:pStyle w:val="style4098"/>
              <w:spacing w:before="97" w:lineRule="auto" w:line="219"/>
              <w:ind w:left="492"/>
              <w:rPr/>
            </w:pPr>
            <w:r>
              <w:rPr>
                <w:spacing w:val="-1"/>
              </w:rPr>
              <w:t>苦寒直折，泻火解毒，上下俱清，三焦兼顾</w:t>
            </w:r>
          </w:p>
        </w:tc>
      </w:tr>
    </w:tbl>
    <w:p w14:paraId="1C495970">
      <w:pPr>
        <w:pStyle w:val="style66"/>
        <w:rPr/>
      </w:pPr>
    </w:p>
    <w:p w14:paraId="2FC4BDFC">
      <w:pPr>
        <w:pStyle w:val="style0"/>
        <w:rPr/>
        <w:sectPr>
          <w:footerReference w:type="default" r:id="rId80"/>
          <w:pgSz w:w="11900" w:h="16830" w:orient="portrait"/>
          <w:pgMar w:top="944" w:right="1311" w:bottom="1378" w:left="1140" w:header="0" w:footer="1171" w:gutter="0"/>
        </w:sectPr>
      </w:pPr>
    </w:p>
    <w:p w14:paraId="5025E3E5">
      <w:pPr>
        <w:pStyle w:val="style0"/>
        <w:spacing w:before="178" w:lineRule="auto" w:line="217"/>
        <w:ind w:left="3948"/>
        <w:rPr>
          <w:rFonts w:ascii="SimHei" w:cs="SimHei" w:eastAsia="SimHei" w:hAnsi="SimHei"/>
          <w:sz w:val="22"/>
          <w:szCs w:val="22"/>
        </w:rPr>
      </w:pPr>
      <w:r>
        <w:rPr/>
        <w:drawing>
          <wp:anchor distT="0" distB="0" distL="0" distR="0" simplePos="false" relativeHeight="25" behindDoc="false" locked="false" layoutInCell="false" allowOverlap="true">
            <wp:simplePos x="0" y="0"/>
            <wp:positionH relativeFrom="page">
              <wp:posOffset>5981725</wp:posOffset>
            </wp:positionH>
            <wp:positionV relativeFrom="page">
              <wp:posOffset>742963</wp:posOffset>
            </wp:positionV>
            <wp:extent cx="888946" cy="349252"/>
            <wp:effectExtent l="0" t="0" r="0" b="0"/>
            <wp:wrapNone/>
            <wp:docPr id="1130" name="IM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IM 68"/>
                    <pic:cNvPicPr/>
                  </pic:nvPicPr>
                  <pic:blipFill>
                    <a:blip r:embed="rId81" cstate="print"/>
                    <a:srcRect l="0" t="0" r="0" b="0"/>
                    <a:stretch/>
                  </pic:blipFill>
                  <pic:spPr>
                    <a:xfrm rot="0">
                      <a:off x="0" y="0"/>
                      <a:ext cx="888946" cy="349252"/>
                    </a:xfrm>
                    <a:prstGeom prst="rect"/>
                  </pic:spPr>
                </pic:pic>
              </a:graphicData>
            </a:graphic>
          </wp:anchor>
        </w:drawing>
      </w:r>
      <w:r>
        <w:rPr>
          <w:rFonts w:ascii="SimHei" w:cs="SimHei" w:eastAsia="SimHei" w:hAnsi="SimHei"/>
          <w:b/>
          <w:bCs/>
          <w:spacing w:val="9"/>
          <w:sz w:val="22"/>
          <w:szCs w:val="22"/>
        </w:rPr>
        <w:t>第四部分</w:t>
      </w:r>
      <w:r>
        <w:rPr>
          <w:rFonts w:ascii="SimHei" w:cs="SimHei" w:eastAsia="SimHei" w:hAnsi="SimHei"/>
          <w:spacing w:val="9"/>
          <w:sz w:val="22"/>
          <w:szCs w:val="22"/>
        </w:rPr>
        <w:t xml:space="preserve">  </w:t>
      </w:r>
      <w:r>
        <w:rPr>
          <w:rFonts w:ascii="SimHei" w:cs="SimHei" w:eastAsia="SimHei" w:hAnsi="SimHei"/>
          <w:b/>
          <w:bCs/>
          <w:spacing w:val="9"/>
          <w:sz w:val="22"/>
          <w:szCs w:val="22"/>
        </w:rPr>
        <w:t>方剂学|第十二章</w:t>
      </w:r>
      <w:r>
        <w:rPr>
          <w:rFonts w:ascii="SimHei" w:cs="SimHei" w:eastAsia="SimHei" w:hAnsi="SimHei"/>
          <w:spacing w:val="9"/>
          <w:sz w:val="22"/>
          <w:szCs w:val="22"/>
        </w:rPr>
        <w:t xml:space="preserve">  </w:t>
      </w:r>
      <w:r>
        <w:rPr>
          <w:rFonts w:ascii="SimHei" w:cs="SimHei" w:eastAsia="SimHei" w:hAnsi="SimHei"/>
          <w:b/>
          <w:bCs/>
          <w:spacing w:val="9"/>
          <w:sz w:val="22"/>
          <w:szCs w:val="22"/>
        </w:rPr>
        <w:t>清热剂</w:t>
      </w:r>
    </w:p>
    <w:p w14:paraId="24CC1228">
      <w:pPr>
        <w:pStyle w:val="style0"/>
        <w:spacing w:before="68"/>
        <w:rPr/>
      </w:pPr>
    </w:p>
    <w:p w14:paraId="03E5D031">
      <w:pPr>
        <w:pStyle w:val="style0"/>
        <w:spacing w:before="67"/>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0E0B0573">
        <w:trPr>
          <w:trHeight w:val="354" w:hRule="atLeast"/>
        </w:trPr>
        <w:tc>
          <w:tcPr>
            <w:tcW w:w="9349" w:type="dxa"/>
            <w:gridSpan w:val="2"/>
            <w:tcBorders/>
            <w:shd w:val="clear" w:color="auto" w:fill="00a6f3"/>
          </w:tcPr>
          <w:p w14:paraId="7CCDCAC1">
            <w:pPr>
              <w:pStyle w:val="style4098"/>
              <w:spacing w:before="89" w:lineRule="auto" w:line="219"/>
              <w:ind w:left="4217"/>
              <w:rPr/>
            </w:pPr>
            <w:r>
              <w:rPr>
                <w:b/>
                <w:bCs/>
                <w:color w:val="ffffff"/>
                <w:spacing w:val="-4"/>
              </w:rPr>
              <w:t>五味消毒饮</w:t>
            </w:r>
          </w:p>
        </w:tc>
      </w:tr>
      <w:tr w14:paraId="E90798B5">
        <w:tblPrEx/>
        <w:trPr>
          <w:trHeight w:val="709" w:hRule="atLeast"/>
        </w:trPr>
        <w:tc>
          <w:tcPr>
            <w:tcW w:w="1263" w:type="dxa"/>
            <w:tcBorders/>
          </w:tcPr>
          <w:p w14:paraId="EB0A073C">
            <w:pPr>
              <w:pStyle w:val="style4098"/>
              <w:spacing w:before="264" w:lineRule="auto" w:line="219"/>
              <w:ind w:left="447"/>
              <w:rPr/>
            </w:pPr>
            <w:r>
              <w:rPr>
                <w:b/>
                <w:bCs/>
                <w:spacing w:val="-4"/>
              </w:rPr>
              <w:t>方歌</w:t>
            </w:r>
          </w:p>
        </w:tc>
        <w:tc>
          <w:tcPr>
            <w:tcW w:w="8086" w:type="dxa"/>
            <w:tcBorders/>
          </w:tcPr>
          <w:p w14:paraId="E3F2F77B">
            <w:pPr>
              <w:pStyle w:val="style4098"/>
              <w:spacing w:before="117" w:lineRule="auto" w:line="263"/>
              <w:ind w:left="81"/>
              <w:rPr/>
            </w:pPr>
            <w:r>
              <w:rPr>
                <w:spacing w:val="-2"/>
              </w:rPr>
              <w:t>五味消毒疗诸疗，银花野菊蒲公英。紫花地丁天葵子，煎加酒服</w:t>
            </w:r>
            <w:r>
              <w:rPr>
                <w:spacing w:val="-3"/>
              </w:rPr>
              <w:t>效非轻。清热解毒疗疮散，火毒结聚疮</w:t>
            </w:r>
            <w:r>
              <w:t xml:space="preserve"> </w:t>
            </w:r>
            <w:r>
              <w:rPr>
                <w:spacing w:val="-3"/>
              </w:rPr>
              <w:t>粟疗</w:t>
            </w:r>
          </w:p>
        </w:tc>
      </w:tr>
      <w:tr w14:paraId="6A178938">
        <w:tblPrEx/>
        <w:trPr>
          <w:trHeight w:val="350" w:hRule="atLeast"/>
        </w:trPr>
        <w:tc>
          <w:tcPr>
            <w:tcW w:w="1263" w:type="dxa"/>
            <w:tcBorders/>
          </w:tcPr>
          <w:p w14:paraId="C5A89328">
            <w:pPr>
              <w:pStyle w:val="style4098"/>
              <w:spacing w:before="87" w:lineRule="auto" w:line="221"/>
              <w:ind w:left="447"/>
              <w:rPr/>
            </w:pPr>
            <w:r>
              <w:rPr>
                <w:b/>
                <w:bCs/>
                <w:spacing w:val="-5"/>
              </w:rPr>
              <w:t>组成</w:t>
            </w:r>
          </w:p>
        </w:tc>
        <w:tc>
          <w:tcPr>
            <w:tcW w:w="8086" w:type="dxa"/>
            <w:tcBorders/>
          </w:tcPr>
          <w:p w14:paraId="9E41907D">
            <w:pPr>
              <w:pStyle w:val="style4098"/>
              <w:spacing w:before="89" w:lineRule="auto" w:line="219"/>
              <w:ind w:left="81"/>
              <w:rPr/>
            </w:pPr>
            <w:r>
              <w:rPr>
                <w:color w:val="00b9e7"/>
                <w:spacing w:val="1"/>
              </w:rPr>
              <w:t xml:space="preserve">金银花 </w:t>
            </w:r>
            <w:r>
              <w:rPr>
                <w:color w:val="00c0e7"/>
                <w:spacing w:val="1"/>
              </w:rPr>
              <w:t xml:space="preserve">蒲公英  </w:t>
            </w:r>
            <w:r>
              <w:rPr>
                <w:color w:val="00beed"/>
                <w:spacing w:val="1"/>
              </w:rPr>
              <w:t xml:space="preserve">紫花地丁 </w:t>
            </w:r>
            <w:r>
              <w:rPr>
                <w:color w:val="00bdec"/>
                <w:spacing w:val="1"/>
              </w:rPr>
              <w:t xml:space="preserve">野菊花  </w:t>
            </w:r>
            <w:r>
              <w:rPr>
                <w:color w:val="00b4eb"/>
                <w:spacing w:val="1"/>
              </w:rPr>
              <w:t xml:space="preserve">紫背天葵子  </w:t>
            </w:r>
            <w:r>
              <w:rPr>
                <w:color w:val="00aee3"/>
                <w:spacing w:val="1"/>
              </w:rPr>
              <w:t>(加无灰酒)</w:t>
            </w:r>
            <w:r>
              <w:rPr>
                <w:spacing w:val="1"/>
              </w:rPr>
              <w:t>(君药：金银</w:t>
            </w:r>
            <w:r>
              <w:t>花)</w:t>
            </w:r>
          </w:p>
        </w:tc>
      </w:tr>
      <w:tr w14:paraId="725DA725">
        <w:tblPrEx/>
        <w:trPr>
          <w:trHeight w:val="360" w:hRule="atLeast"/>
        </w:trPr>
        <w:tc>
          <w:tcPr>
            <w:tcW w:w="1263" w:type="dxa"/>
            <w:tcBorders/>
          </w:tcPr>
          <w:p w14:paraId="A7D0171A">
            <w:pPr>
              <w:pStyle w:val="style4098"/>
              <w:spacing w:before="87" w:lineRule="auto" w:line="221"/>
              <w:ind w:left="447"/>
              <w:rPr/>
            </w:pPr>
            <w:r>
              <w:rPr>
                <w:b/>
                <w:bCs/>
                <w:spacing w:val="-5"/>
              </w:rPr>
              <w:t>用法</w:t>
            </w:r>
          </w:p>
        </w:tc>
        <w:tc>
          <w:tcPr>
            <w:tcW w:w="8086" w:type="dxa"/>
            <w:tcBorders/>
          </w:tcPr>
          <w:p w14:paraId="3DD24507">
            <w:pPr>
              <w:pStyle w:val="style4098"/>
              <w:spacing w:before="88" w:lineRule="auto" w:line="219"/>
              <w:ind w:left="81"/>
              <w:rPr/>
            </w:pPr>
            <w:r>
              <w:t>水二盅，煎八分，加无灰酒半盅，再滚二三沸时热服。渣，如法</w:t>
            </w:r>
            <w:r>
              <w:rPr>
                <w:spacing w:val="-1"/>
              </w:rPr>
              <w:t>再煎服，被盖出汗为度</w:t>
            </w:r>
          </w:p>
        </w:tc>
      </w:tr>
      <w:tr w14:paraId="4E4CFB3A">
        <w:tblPrEx/>
        <w:trPr>
          <w:trHeight w:val="339" w:hRule="atLeast"/>
        </w:trPr>
        <w:tc>
          <w:tcPr>
            <w:tcW w:w="1263" w:type="dxa"/>
            <w:tcBorders/>
          </w:tcPr>
          <w:p w14:paraId="B7D12C89">
            <w:pPr>
              <w:pStyle w:val="style4098"/>
              <w:spacing w:before="77" w:lineRule="auto" w:line="221"/>
              <w:ind w:left="447"/>
              <w:rPr/>
            </w:pPr>
            <w:r>
              <w:rPr>
                <w:b/>
                <w:bCs/>
                <w:spacing w:val="6"/>
              </w:rPr>
              <w:t>功用</w:t>
            </w:r>
          </w:p>
        </w:tc>
        <w:tc>
          <w:tcPr>
            <w:tcW w:w="8086" w:type="dxa"/>
            <w:tcBorders/>
          </w:tcPr>
          <w:p w14:paraId="446F7DBD">
            <w:pPr>
              <w:pStyle w:val="style4098"/>
              <w:spacing w:before="79" w:lineRule="auto" w:line="219"/>
              <w:ind w:left="81"/>
              <w:rPr/>
            </w:pPr>
            <w:r>
              <w:rPr>
                <w:color w:val="00c2e9"/>
                <w:spacing w:val="-1"/>
              </w:rPr>
              <w:t>清热解毒，消散疗疮</w:t>
            </w:r>
          </w:p>
        </w:tc>
      </w:tr>
      <w:tr w14:paraId="C608B7F9">
        <w:tblPrEx/>
        <w:trPr>
          <w:trHeight w:val="719" w:hRule="atLeast"/>
        </w:trPr>
        <w:tc>
          <w:tcPr>
            <w:tcW w:w="1263" w:type="dxa"/>
            <w:tcBorders/>
          </w:tcPr>
          <w:p w14:paraId="2E14CD1B">
            <w:pPr>
              <w:pStyle w:val="style4098"/>
              <w:spacing w:before="273" w:lineRule="auto" w:line="224"/>
              <w:ind w:left="447"/>
              <w:rPr/>
            </w:pPr>
            <w:r>
              <w:rPr>
                <w:b/>
                <w:bCs/>
                <w:spacing w:val="-5"/>
              </w:rPr>
              <w:t>主治</w:t>
            </w:r>
          </w:p>
        </w:tc>
        <w:tc>
          <w:tcPr>
            <w:tcW w:w="8086" w:type="dxa"/>
            <w:tcBorders/>
          </w:tcPr>
          <w:p w14:paraId="82D6C9E1">
            <w:pPr>
              <w:pStyle w:val="style4098"/>
              <w:spacing w:before="130" w:lineRule="auto" w:line="248"/>
              <w:ind w:left="81"/>
              <w:rPr/>
            </w:pPr>
            <w:r>
              <w:rPr>
                <w:color w:val="00bbea"/>
                <w:spacing w:val="-6"/>
              </w:rPr>
              <w:t>火毒结聚之疗疮。</w:t>
            </w:r>
            <w:r>
              <w:rPr>
                <w:spacing w:val="-6"/>
              </w:rPr>
              <w:t>疮形如粟，坚硬根深，其状如钉，或有恶寒发热，以及痈疡疖</w:t>
            </w:r>
            <w:r>
              <w:rPr>
                <w:spacing w:val="-7"/>
              </w:rPr>
              <w:t>肿，红肿热痛，舌红，苔</w:t>
            </w:r>
            <w:r>
              <w:t xml:space="preserve"> </w:t>
            </w:r>
            <w:r>
              <w:rPr>
                <w:spacing w:val="-2"/>
              </w:rPr>
              <w:t>黄，脉数</w:t>
            </w:r>
          </w:p>
        </w:tc>
      </w:tr>
      <w:tr w14:paraId="EE9DE1B6">
        <w:tblPrEx/>
        <w:trPr>
          <w:trHeight w:val="349" w:hRule="atLeast"/>
        </w:trPr>
        <w:tc>
          <w:tcPr>
            <w:tcW w:w="1263" w:type="dxa"/>
            <w:tcBorders/>
          </w:tcPr>
          <w:p w14:paraId="3D96B04F">
            <w:pPr>
              <w:pStyle w:val="style4098"/>
              <w:spacing w:before="88" w:lineRule="auto" w:line="219"/>
              <w:ind w:left="447"/>
              <w:rPr/>
            </w:pPr>
            <w:r>
              <w:rPr>
                <w:b/>
                <w:bCs/>
                <w:spacing w:val="-4"/>
              </w:rPr>
              <w:t>特点</w:t>
            </w:r>
          </w:p>
        </w:tc>
        <w:tc>
          <w:tcPr>
            <w:tcW w:w="8086" w:type="dxa"/>
            <w:tcBorders/>
          </w:tcPr>
          <w:p w14:paraId="3081A910">
            <w:pPr>
              <w:pStyle w:val="style4098"/>
              <w:spacing w:before="90" w:lineRule="auto" w:line="219"/>
              <w:ind w:left="81"/>
              <w:rPr/>
            </w:pPr>
            <w:r>
              <w:t>火毒疗疮常用方。疗无散法，本方治疗不宜加用发散之品</w:t>
            </w:r>
          </w:p>
        </w:tc>
      </w:tr>
      <w:tr w14:paraId="5A24DEE8">
        <w:tblPrEx/>
        <w:trPr>
          <w:trHeight w:val="350" w:hRule="atLeast"/>
        </w:trPr>
        <w:tc>
          <w:tcPr>
            <w:tcW w:w="1263" w:type="dxa"/>
            <w:tcBorders/>
          </w:tcPr>
          <w:p w14:paraId="2C50C342">
            <w:pPr>
              <w:pStyle w:val="style4098"/>
              <w:spacing w:before="89" w:lineRule="auto" w:line="219"/>
              <w:ind w:left="267"/>
              <w:rPr/>
            </w:pPr>
            <w:r>
              <w:rPr>
                <w:b/>
                <w:bCs/>
                <w:spacing w:val="-4"/>
              </w:rPr>
              <w:t>配伍特点</w:t>
            </w:r>
          </w:p>
        </w:tc>
        <w:tc>
          <w:tcPr>
            <w:tcW w:w="8086" w:type="dxa"/>
            <w:tcBorders/>
          </w:tcPr>
          <w:p w14:paraId="F51B5050">
            <w:pPr>
              <w:pStyle w:val="style4098"/>
              <w:spacing w:before="92" w:lineRule="auto" w:line="219"/>
              <w:ind w:left="81"/>
              <w:rPr/>
            </w:pPr>
            <w:r>
              <w:t>以同类相须之法，独取清热解消毒疗之力</w:t>
            </w:r>
          </w:p>
        </w:tc>
      </w:tr>
      <w:tr w14:paraId="2C9BB133">
        <w:tblPrEx/>
        <w:trPr>
          <w:trHeight w:val="350" w:hRule="atLeast"/>
        </w:trPr>
        <w:tc>
          <w:tcPr>
            <w:tcW w:w="9349" w:type="dxa"/>
            <w:gridSpan w:val="2"/>
            <w:tcBorders/>
            <w:shd w:val="clear" w:color="auto" w:fill="00aaf6"/>
          </w:tcPr>
          <w:p w14:paraId="D6864623">
            <w:pPr>
              <w:pStyle w:val="style4098"/>
              <w:spacing w:before="90" w:lineRule="auto" w:line="221"/>
              <w:ind w:left="4217"/>
              <w:rPr/>
            </w:pPr>
            <w:r>
              <w:rPr>
                <w:b/>
                <w:bCs/>
                <w:color w:val="ffffff"/>
                <w:spacing w:val="-1"/>
              </w:rPr>
              <w:t>四妙勇安汤</w:t>
            </w:r>
          </w:p>
        </w:tc>
      </w:tr>
      <w:tr w14:paraId="6A6C5FB4">
        <w:tblPrEx/>
        <w:trPr>
          <w:trHeight w:val="350" w:hRule="atLeast"/>
        </w:trPr>
        <w:tc>
          <w:tcPr>
            <w:tcW w:w="1263" w:type="dxa"/>
            <w:tcBorders/>
          </w:tcPr>
          <w:p w14:paraId="FEB49243">
            <w:pPr>
              <w:pStyle w:val="style4098"/>
              <w:spacing w:before="88" w:lineRule="auto" w:line="219"/>
              <w:ind w:left="447"/>
              <w:rPr/>
            </w:pPr>
            <w:r>
              <w:rPr>
                <w:b/>
                <w:bCs/>
                <w:spacing w:val="-4"/>
              </w:rPr>
              <w:t>方歌</w:t>
            </w:r>
          </w:p>
        </w:tc>
        <w:tc>
          <w:tcPr>
            <w:tcW w:w="8086" w:type="dxa"/>
            <w:tcBorders/>
          </w:tcPr>
          <w:p w14:paraId="8783B045">
            <w:pPr>
              <w:pStyle w:val="style4098"/>
              <w:spacing w:before="92" w:lineRule="auto" w:line="219"/>
              <w:ind w:left="81"/>
              <w:rPr/>
            </w:pPr>
            <w:r>
              <w:t>四妙勇安用当归，玄参银花甘草栖。清热解毒痛活血，热毒脱疽此方魁</w:t>
            </w:r>
          </w:p>
        </w:tc>
      </w:tr>
      <w:tr w14:paraId="B02E1989">
        <w:tblPrEx/>
        <w:trPr>
          <w:trHeight w:val="350" w:hRule="atLeast"/>
        </w:trPr>
        <w:tc>
          <w:tcPr>
            <w:tcW w:w="1263" w:type="dxa"/>
            <w:tcBorders/>
          </w:tcPr>
          <w:p w14:paraId="F54270EC">
            <w:pPr>
              <w:pStyle w:val="style4098"/>
              <w:spacing w:before="90" w:lineRule="auto" w:line="221"/>
              <w:ind w:left="447"/>
              <w:rPr/>
            </w:pPr>
            <w:r>
              <w:rPr>
                <w:b/>
                <w:bCs/>
                <w:spacing w:val="-5"/>
              </w:rPr>
              <w:t>组成</w:t>
            </w:r>
          </w:p>
        </w:tc>
        <w:tc>
          <w:tcPr>
            <w:tcW w:w="8086" w:type="dxa"/>
            <w:tcBorders/>
          </w:tcPr>
          <w:p w14:paraId="3267A921">
            <w:pPr>
              <w:pStyle w:val="style4098"/>
              <w:spacing w:before="92" w:lineRule="auto" w:line="219"/>
              <w:ind w:left="81"/>
              <w:rPr/>
            </w:pPr>
            <w:r>
              <w:rPr>
                <w:color w:val="00b2e8"/>
                <w:spacing w:val="3"/>
              </w:rPr>
              <w:t xml:space="preserve">金银花  </w:t>
            </w:r>
            <w:r>
              <w:rPr>
                <w:color w:val="00b3ea"/>
                <w:spacing w:val="3"/>
              </w:rPr>
              <w:t>玄参</w:t>
            </w:r>
            <w:r>
              <w:rPr>
                <w:color w:val="00b3ea"/>
                <w:spacing w:val="83"/>
                <w:w w:val="101"/>
              </w:rPr>
              <w:t xml:space="preserve"> </w:t>
            </w:r>
            <w:r>
              <w:rPr>
                <w:color w:val="00bae8"/>
                <w:spacing w:val="3"/>
              </w:rPr>
              <w:t>当归</w:t>
            </w:r>
            <w:r>
              <w:rPr>
                <w:color w:val="00bae8"/>
                <w:spacing w:val="74"/>
              </w:rPr>
              <w:t xml:space="preserve"> </w:t>
            </w:r>
            <w:r>
              <w:rPr>
                <w:color w:val="00c2e9"/>
                <w:spacing w:val="3"/>
              </w:rPr>
              <w:t>生甘草</w:t>
            </w:r>
            <w:r>
              <w:rPr>
                <w:spacing w:val="3"/>
              </w:rPr>
              <w:t>(君药：金银花)</w:t>
            </w:r>
          </w:p>
        </w:tc>
      </w:tr>
      <w:tr w14:paraId="45E67347">
        <w:tblPrEx/>
        <w:trPr>
          <w:trHeight w:val="350" w:hRule="atLeast"/>
        </w:trPr>
        <w:tc>
          <w:tcPr>
            <w:tcW w:w="1263" w:type="dxa"/>
            <w:tcBorders/>
          </w:tcPr>
          <w:p w14:paraId="7B6DD1CC">
            <w:pPr>
              <w:pStyle w:val="style4098"/>
              <w:spacing w:before="90" w:lineRule="auto" w:line="221"/>
              <w:ind w:left="447"/>
              <w:rPr/>
            </w:pPr>
            <w:r>
              <w:rPr>
                <w:b/>
                <w:bCs/>
                <w:spacing w:val="-5"/>
              </w:rPr>
              <w:t>用法</w:t>
            </w:r>
          </w:p>
        </w:tc>
        <w:tc>
          <w:tcPr>
            <w:tcW w:w="8086" w:type="dxa"/>
            <w:tcBorders/>
          </w:tcPr>
          <w:p w14:paraId="8F2FE275">
            <w:pPr>
              <w:pStyle w:val="style4098"/>
              <w:spacing w:before="91" w:lineRule="auto" w:line="219"/>
              <w:ind w:left="81"/>
              <w:rPr/>
            </w:pPr>
            <w:r>
              <w:rPr>
                <w:spacing w:val="-3"/>
              </w:rPr>
              <w:t>水煎服， 一连十剂，永无后患，药味不可少，减则不效，并</w:t>
            </w:r>
            <w:r>
              <w:rPr>
                <w:spacing w:val="-4"/>
              </w:rPr>
              <w:t>忌抓擦为要</w:t>
            </w:r>
          </w:p>
        </w:tc>
      </w:tr>
      <w:tr w14:paraId="FB881BE0">
        <w:tblPrEx/>
        <w:trPr>
          <w:trHeight w:val="350" w:hRule="atLeast"/>
        </w:trPr>
        <w:tc>
          <w:tcPr>
            <w:tcW w:w="1263" w:type="dxa"/>
            <w:tcBorders/>
          </w:tcPr>
          <w:p w14:paraId="7E42D53A">
            <w:pPr>
              <w:pStyle w:val="style4098"/>
              <w:spacing w:before="90" w:lineRule="auto" w:line="221"/>
              <w:ind w:left="447"/>
              <w:rPr/>
            </w:pPr>
            <w:r>
              <w:rPr>
                <w:b/>
                <w:bCs/>
                <w:spacing w:val="6"/>
              </w:rPr>
              <w:t>功用</w:t>
            </w:r>
          </w:p>
        </w:tc>
        <w:tc>
          <w:tcPr>
            <w:tcW w:w="8086" w:type="dxa"/>
            <w:tcBorders/>
          </w:tcPr>
          <w:p w14:paraId="7895939B">
            <w:pPr>
              <w:pStyle w:val="style4098"/>
              <w:spacing w:before="92" w:lineRule="auto" w:line="219"/>
              <w:ind w:left="81"/>
              <w:rPr/>
            </w:pPr>
            <w:r>
              <w:rPr>
                <w:color w:val="00bbea"/>
                <w:spacing w:val="-1"/>
              </w:rPr>
              <w:t>清热解毒，活血止痛</w:t>
            </w:r>
          </w:p>
        </w:tc>
      </w:tr>
      <w:tr w14:paraId="63C62670">
        <w:tblPrEx/>
        <w:trPr>
          <w:trHeight w:val="619" w:hRule="atLeast"/>
        </w:trPr>
        <w:tc>
          <w:tcPr>
            <w:tcW w:w="1263" w:type="dxa"/>
            <w:tcBorders/>
          </w:tcPr>
          <w:p w14:paraId="CE463BD3">
            <w:pPr>
              <w:pStyle w:val="style4098"/>
              <w:spacing w:before="225" w:lineRule="auto" w:line="224"/>
              <w:ind w:left="447"/>
              <w:rPr/>
            </w:pPr>
            <w:r>
              <w:rPr>
                <w:b/>
                <w:bCs/>
                <w:spacing w:val="-5"/>
              </w:rPr>
              <w:t>主治</w:t>
            </w:r>
          </w:p>
        </w:tc>
        <w:tc>
          <w:tcPr>
            <w:tcW w:w="8086" w:type="dxa"/>
            <w:tcBorders/>
          </w:tcPr>
          <w:p w14:paraId="146F8995">
            <w:pPr>
              <w:pStyle w:val="style4098"/>
              <w:spacing w:before="93" w:lineRule="auto" w:line="258"/>
              <w:ind w:left="81"/>
              <w:rPr/>
            </w:pPr>
            <w:r>
              <w:rPr>
                <w:spacing w:val="-6"/>
              </w:rPr>
              <w:t>热毒炽盛之脱疽。患肢皮色黯红，微肿灼热，疼痛剧烈，久则溃烂腐臭，甚则趾</w:t>
            </w:r>
            <w:r>
              <w:rPr>
                <w:spacing w:val="-7"/>
              </w:rPr>
              <w:t>节脱落，延及足背，烦热</w:t>
            </w:r>
            <w:r>
              <w:t xml:space="preserve"> </w:t>
            </w:r>
            <w:r>
              <w:t>口渴，舌红脉数</w:t>
            </w:r>
          </w:p>
        </w:tc>
      </w:tr>
      <w:tr w14:paraId="EE8E953A">
        <w:tblPrEx/>
        <w:trPr>
          <w:trHeight w:val="349" w:hRule="atLeast"/>
        </w:trPr>
        <w:tc>
          <w:tcPr>
            <w:tcW w:w="1263" w:type="dxa"/>
            <w:tcBorders/>
          </w:tcPr>
          <w:p w14:paraId="99DD17E4">
            <w:pPr>
              <w:pStyle w:val="style4098"/>
              <w:spacing w:before="91" w:lineRule="auto" w:line="219"/>
              <w:ind w:left="447"/>
              <w:rPr/>
            </w:pPr>
            <w:r>
              <w:rPr>
                <w:b/>
                <w:bCs/>
                <w:spacing w:val="-4"/>
              </w:rPr>
              <w:t>特点</w:t>
            </w:r>
          </w:p>
        </w:tc>
        <w:tc>
          <w:tcPr>
            <w:tcW w:w="8086" w:type="dxa"/>
            <w:tcBorders/>
          </w:tcPr>
          <w:p w14:paraId="CA900F7E">
            <w:pPr>
              <w:pStyle w:val="style4098"/>
              <w:spacing w:before="93" w:lineRule="auto" w:line="219"/>
              <w:ind w:left="81"/>
              <w:rPr/>
            </w:pPr>
            <w:r>
              <w:rPr>
                <w:spacing w:val="-2"/>
              </w:rPr>
              <w:t>热毒脱疽代表方</w:t>
            </w:r>
          </w:p>
        </w:tc>
      </w:tr>
      <w:tr w14:paraId="72B8C658">
        <w:tblPrEx/>
        <w:trPr>
          <w:trHeight w:val="350" w:hRule="atLeast"/>
        </w:trPr>
        <w:tc>
          <w:tcPr>
            <w:tcW w:w="1263" w:type="dxa"/>
            <w:tcBorders/>
          </w:tcPr>
          <w:p w14:paraId="B24D63C6">
            <w:pPr>
              <w:pStyle w:val="style4098"/>
              <w:spacing w:before="92" w:lineRule="auto" w:line="219"/>
              <w:ind w:left="267"/>
              <w:rPr/>
            </w:pPr>
            <w:r>
              <w:rPr>
                <w:b/>
                <w:bCs/>
                <w:spacing w:val="-4"/>
              </w:rPr>
              <w:t>配伍特点</w:t>
            </w:r>
          </w:p>
        </w:tc>
        <w:tc>
          <w:tcPr>
            <w:tcW w:w="8086" w:type="dxa"/>
            <w:tcBorders/>
          </w:tcPr>
          <w:p w14:paraId="4271AA0B">
            <w:pPr>
              <w:pStyle w:val="style4098"/>
              <w:spacing w:before="93" w:lineRule="auto" w:line="219"/>
              <w:ind w:left="81"/>
              <w:rPr/>
            </w:pPr>
            <w:r>
              <w:t>主以清热解毒，兼养血活血，扶正滋阴；药味简少</w:t>
            </w:r>
            <w:r>
              <w:rPr>
                <w:spacing w:val="-1"/>
              </w:rPr>
              <w:t>，量大力专，连服取效</w:t>
            </w:r>
          </w:p>
        </w:tc>
      </w:tr>
      <w:tr w14:paraId="9256E7E6">
        <w:tblPrEx/>
        <w:trPr>
          <w:trHeight w:val="350" w:hRule="atLeast"/>
        </w:trPr>
        <w:tc>
          <w:tcPr>
            <w:tcW w:w="9349" w:type="dxa"/>
            <w:gridSpan w:val="2"/>
            <w:tcBorders/>
            <w:shd w:val="clear" w:color="auto" w:fill="00a6f4"/>
          </w:tcPr>
          <w:p w14:paraId="F049A73C">
            <w:pPr>
              <w:pStyle w:val="style4098"/>
              <w:spacing w:before="92" w:lineRule="auto" w:line="220"/>
              <w:ind w:left="4217"/>
              <w:rPr/>
            </w:pPr>
            <w:r>
              <w:rPr>
                <w:b/>
                <w:bCs/>
                <w:color w:val="ffffff"/>
                <w:spacing w:val="-4"/>
              </w:rPr>
              <w:t>牛蒡解肌汤</w:t>
            </w:r>
          </w:p>
        </w:tc>
      </w:tr>
      <w:tr w14:paraId="5E38990E">
        <w:tblPrEx/>
        <w:trPr>
          <w:trHeight w:val="349" w:hRule="atLeast"/>
        </w:trPr>
        <w:tc>
          <w:tcPr>
            <w:tcW w:w="1263" w:type="dxa"/>
            <w:tcBorders/>
          </w:tcPr>
          <w:p w14:paraId="8D290FEA">
            <w:pPr>
              <w:pStyle w:val="style4098"/>
              <w:spacing w:before="90" w:lineRule="auto" w:line="219"/>
              <w:ind w:left="447"/>
              <w:rPr/>
            </w:pPr>
            <w:r>
              <w:rPr>
                <w:b/>
                <w:bCs/>
                <w:spacing w:val="-4"/>
              </w:rPr>
              <w:t>方歌</w:t>
            </w:r>
          </w:p>
        </w:tc>
        <w:tc>
          <w:tcPr>
            <w:tcW w:w="8086" w:type="dxa"/>
            <w:tcBorders/>
          </w:tcPr>
          <w:p w14:paraId="79E4AF56">
            <w:pPr>
              <w:pStyle w:val="style4098"/>
              <w:spacing w:before="93" w:lineRule="auto" w:line="219"/>
              <w:ind w:left="81"/>
              <w:rPr/>
            </w:pPr>
            <w:r>
              <w:t>牛蒡解肌丹栀翘，荆薄斛玄夏枯草。疏风清热又散肿，凉血风邪热毒消</w:t>
            </w:r>
          </w:p>
        </w:tc>
      </w:tr>
      <w:tr w14:paraId="145A6211">
        <w:tblPrEx/>
        <w:trPr>
          <w:trHeight w:val="350" w:hRule="atLeast"/>
        </w:trPr>
        <w:tc>
          <w:tcPr>
            <w:tcW w:w="1263" w:type="dxa"/>
            <w:tcBorders/>
          </w:tcPr>
          <w:p w14:paraId="6FEE9904">
            <w:pPr>
              <w:pStyle w:val="style4098"/>
              <w:spacing w:before="93" w:lineRule="auto" w:line="221"/>
              <w:ind w:left="447"/>
              <w:rPr/>
            </w:pPr>
            <w:r>
              <w:rPr>
                <w:b/>
                <w:bCs/>
                <w:spacing w:val="-5"/>
              </w:rPr>
              <w:t>组成</w:t>
            </w:r>
          </w:p>
        </w:tc>
        <w:tc>
          <w:tcPr>
            <w:tcW w:w="8086" w:type="dxa"/>
            <w:tcBorders/>
          </w:tcPr>
          <w:p w14:paraId="F2FB9B7F">
            <w:pPr>
              <w:pStyle w:val="style4098"/>
              <w:spacing w:before="94" w:lineRule="auto" w:line="219"/>
              <w:ind w:left="81"/>
              <w:rPr/>
            </w:pPr>
            <w:r>
              <w:rPr>
                <w:color w:val="00b9e7"/>
                <w:spacing w:val="1"/>
              </w:rPr>
              <w:t xml:space="preserve">牛蒡子 </w:t>
            </w:r>
            <w:r>
              <w:rPr>
                <w:color w:val="00b8e6"/>
                <w:spacing w:val="1"/>
              </w:rPr>
              <w:t xml:space="preserve">连翘 </w:t>
            </w:r>
            <w:r>
              <w:rPr>
                <w:color w:val="00bdec"/>
                <w:spacing w:val="1"/>
              </w:rPr>
              <w:t xml:space="preserve">薄荷 </w:t>
            </w:r>
            <w:r>
              <w:rPr>
                <w:color w:val="00b6ed"/>
                <w:spacing w:val="1"/>
              </w:rPr>
              <w:t xml:space="preserve">荆芥 </w:t>
            </w:r>
            <w:r>
              <w:rPr>
                <w:color w:val="00bae8"/>
                <w:spacing w:val="1"/>
              </w:rPr>
              <w:t xml:space="preserve">夏枯草  </w:t>
            </w:r>
            <w:r>
              <w:rPr>
                <w:color w:val="00a5e1"/>
                <w:spacing w:val="1"/>
              </w:rPr>
              <w:t xml:space="preserve">山栀 </w:t>
            </w:r>
            <w:r>
              <w:rPr>
                <w:color w:val="00b2e8"/>
                <w:spacing w:val="1"/>
              </w:rPr>
              <w:t xml:space="preserve">丹皮 </w:t>
            </w:r>
            <w:r>
              <w:rPr>
                <w:color w:val="00ade2"/>
                <w:spacing w:val="1"/>
              </w:rPr>
              <w:t xml:space="preserve">石斛 </w:t>
            </w:r>
            <w:r>
              <w:rPr>
                <w:color w:val="00b1e7"/>
                <w:spacing w:val="1"/>
              </w:rPr>
              <w:t>玄参</w:t>
            </w:r>
            <w:r>
              <w:rPr>
                <w:spacing w:val="1"/>
              </w:rPr>
              <w:t>(君药：牛蒡子)</w:t>
            </w:r>
          </w:p>
        </w:tc>
      </w:tr>
      <w:tr w14:paraId="C370E5FC">
        <w:tblPrEx/>
        <w:trPr>
          <w:trHeight w:val="350" w:hRule="atLeast"/>
        </w:trPr>
        <w:tc>
          <w:tcPr>
            <w:tcW w:w="1263" w:type="dxa"/>
            <w:tcBorders/>
          </w:tcPr>
          <w:p w14:paraId="0DDCEDC8">
            <w:pPr>
              <w:pStyle w:val="style4098"/>
              <w:spacing w:before="93" w:lineRule="auto" w:line="221"/>
              <w:ind w:left="447"/>
              <w:rPr/>
            </w:pPr>
            <w:r>
              <w:rPr>
                <w:b/>
                <w:bCs/>
                <w:spacing w:val="6"/>
              </w:rPr>
              <w:t>功用</w:t>
            </w:r>
          </w:p>
        </w:tc>
        <w:tc>
          <w:tcPr>
            <w:tcW w:w="8086" w:type="dxa"/>
            <w:tcBorders/>
          </w:tcPr>
          <w:p w14:paraId="EE4F1F71">
            <w:pPr>
              <w:pStyle w:val="style4098"/>
              <w:spacing w:before="96" w:lineRule="auto" w:line="220"/>
              <w:ind w:left="81"/>
              <w:rPr/>
            </w:pPr>
            <w:r>
              <w:rPr>
                <w:color w:val="00bbea"/>
                <w:spacing w:val="1"/>
              </w:rPr>
              <w:t>疏风清热，凉血消肿</w:t>
            </w:r>
          </w:p>
        </w:tc>
      </w:tr>
      <w:tr w14:paraId="25411DB0">
        <w:tblPrEx/>
        <w:trPr>
          <w:trHeight w:val="709" w:hRule="atLeast"/>
        </w:trPr>
        <w:tc>
          <w:tcPr>
            <w:tcW w:w="1263" w:type="dxa"/>
            <w:tcBorders/>
          </w:tcPr>
          <w:p w14:paraId="E9C9A719">
            <w:pPr>
              <w:pStyle w:val="style4098"/>
              <w:spacing w:before="277" w:lineRule="auto" w:line="224"/>
              <w:ind w:left="447"/>
              <w:rPr/>
            </w:pPr>
            <w:r>
              <w:rPr>
                <w:b/>
                <w:bCs/>
                <w:spacing w:val="-5"/>
              </w:rPr>
              <w:t>主治</w:t>
            </w:r>
          </w:p>
        </w:tc>
        <w:tc>
          <w:tcPr>
            <w:tcW w:w="8086" w:type="dxa"/>
            <w:tcBorders/>
          </w:tcPr>
          <w:p w14:paraId="E4331C2D">
            <w:pPr>
              <w:pStyle w:val="style4098"/>
              <w:spacing w:before="143" w:lineRule="auto" w:line="253"/>
              <w:ind w:left="81"/>
              <w:rPr/>
            </w:pPr>
            <w:r>
              <w:rPr>
                <w:spacing w:val="-6"/>
              </w:rPr>
              <w:t>风邪热毒上攻之痈疮。颈项痰毒，风热牙痛，头面风热兼有表热证者；外痈局部</w:t>
            </w:r>
            <w:r>
              <w:rPr>
                <w:spacing w:val="-7"/>
              </w:rPr>
              <w:t>红肿热痛，热重寒轻，汗</w:t>
            </w:r>
            <w:r>
              <w:t xml:space="preserve"> </w:t>
            </w:r>
            <w:r>
              <w:rPr>
                <w:spacing w:val="-1"/>
              </w:rPr>
              <w:t>少口渴，小便黄，苔白或黄，脉浮数</w:t>
            </w:r>
          </w:p>
        </w:tc>
      </w:tr>
      <w:tr w14:paraId="AE6FC2B6">
        <w:tblPrEx/>
        <w:trPr>
          <w:trHeight w:val="714" w:hRule="atLeast"/>
        </w:trPr>
        <w:tc>
          <w:tcPr>
            <w:tcW w:w="1263" w:type="dxa"/>
            <w:tcBorders/>
          </w:tcPr>
          <w:p w14:paraId="04C1FCAB">
            <w:pPr>
              <w:pStyle w:val="style4098"/>
              <w:spacing w:before="274" w:lineRule="auto" w:line="219"/>
              <w:ind w:left="447"/>
              <w:rPr/>
            </w:pPr>
            <w:r>
              <w:rPr>
                <w:b/>
                <w:bCs/>
                <w:spacing w:val="-4"/>
              </w:rPr>
              <w:t>特点</w:t>
            </w:r>
          </w:p>
        </w:tc>
        <w:tc>
          <w:tcPr>
            <w:tcW w:w="8086" w:type="dxa"/>
            <w:tcBorders/>
          </w:tcPr>
          <w:p w14:paraId="8E79468B">
            <w:pPr>
              <w:pStyle w:val="style4098"/>
              <w:spacing w:before="146" w:lineRule="exact" w:line="279"/>
              <w:ind w:left="81"/>
              <w:rPr/>
            </w:pPr>
            <w:r>
              <w:rPr>
                <w:spacing w:val="1"/>
                <w:position w:val="7"/>
              </w:rPr>
              <w:t>清散合法，发越郁火，尤能散解肌表之邪，故名“解肌”(散中有清、清中有养)</w:t>
            </w:r>
          </w:p>
          <w:p w14:paraId="5DCDF4C4">
            <w:pPr>
              <w:pStyle w:val="style4098"/>
              <w:spacing w:lineRule="auto" w:line="218"/>
              <w:ind w:left="81"/>
              <w:rPr/>
            </w:pPr>
            <w:r>
              <w:t>寓火郁发之：薄荷、荆芥、连翘</w:t>
            </w:r>
          </w:p>
        </w:tc>
      </w:tr>
    </w:tbl>
    <w:p w14:paraId="A6B1A4D2">
      <w:pPr>
        <w:pStyle w:val="style66"/>
        <w:spacing w:lineRule="auto" w:line="344"/>
        <w:rPr/>
      </w:pPr>
    </w:p>
    <w:p w14:paraId="23C7F1D8">
      <w:pPr>
        <w:pStyle w:val="style0"/>
        <w:spacing w:before="72" w:lineRule="auto" w:line="220"/>
        <w:ind w:left="3718"/>
        <w:rPr>
          <w:rFonts w:ascii="SimHei" w:cs="SimHei" w:eastAsia="SimHei" w:hAnsi="SimHei"/>
          <w:sz w:val="22"/>
          <w:szCs w:val="22"/>
        </w:rPr>
      </w:pPr>
      <w:r>
        <w:rPr>
          <w:rFonts w:ascii="SimHei" w:cs="SimHei" w:eastAsia="SimHei" w:hAnsi="SimHei"/>
          <w:b/>
          <w:bCs/>
          <w:spacing w:val="-5"/>
          <w:sz w:val="22"/>
          <w:szCs w:val="22"/>
        </w:rPr>
        <w:t>第五节</w:t>
      </w:r>
      <w:r>
        <w:rPr>
          <w:rFonts w:ascii="SimHei" w:cs="SimHei" w:eastAsia="SimHei" w:hAnsi="SimHei"/>
          <w:spacing w:val="101"/>
          <w:sz w:val="22"/>
          <w:szCs w:val="22"/>
        </w:rPr>
        <w:t xml:space="preserve"> </w:t>
      </w:r>
      <w:r>
        <w:rPr>
          <w:rFonts w:ascii="SimHei" w:cs="SimHei" w:eastAsia="SimHei" w:hAnsi="SimHei"/>
          <w:b/>
          <w:bCs/>
          <w:spacing w:val="-5"/>
          <w:sz w:val="22"/>
          <w:szCs w:val="22"/>
        </w:rPr>
        <w:t>清脏腑热剂</w:t>
      </w:r>
    </w:p>
    <w:p w14:paraId="78E95682">
      <w:pPr>
        <w:pStyle w:val="style0"/>
        <w:spacing w:before="127"/>
        <w:rPr/>
      </w:pPr>
    </w:p>
    <w:tbl>
      <w:tblPr>
        <w:tblStyle w:val="style4097"/>
        <w:tblW w:w="9349" w:type="dxa"/>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9D9A2512">
        <w:trPr>
          <w:trHeight w:val="352" w:hRule="atLeast"/>
        </w:trPr>
        <w:tc>
          <w:tcPr>
            <w:tcW w:w="9349" w:type="dxa"/>
            <w:gridSpan w:val="2"/>
            <w:tcBorders/>
            <w:shd w:val="clear" w:color="auto" w:fill="009ff4"/>
          </w:tcPr>
          <w:p w14:paraId="EC828860">
            <w:pPr>
              <w:pStyle w:val="style4098"/>
              <w:spacing w:before="89" w:lineRule="auto" w:line="219"/>
              <w:ind w:left="4177"/>
              <w:rPr/>
            </w:pPr>
            <w:r>
              <w:rPr>
                <w:b/>
                <w:bCs/>
                <w:color w:val="ffffff"/>
                <w:spacing w:val="-4"/>
              </w:rPr>
              <w:t>龙胆泻肝汤</w:t>
            </w:r>
          </w:p>
        </w:tc>
      </w:tr>
      <w:tr w14:paraId="82FE1DF3">
        <w:tblPrEx/>
        <w:trPr>
          <w:trHeight w:val="348" w:hRule="atLeast"/>
        </w:trPr>
        <w:tc>
          <w:tcPr>
            <w:tcW w:w="1263" w:type="dxa"/>
            <w:tcBorders/>
          </w:tcPr>
          <w:p w14:paraId="21AE6DC0">
            <w:pPr>
              <w:pStyle w:val="style4098"/>
              <w:spacing w:before="89" w:lineRule="auto" w:line="219"/>
              <w:ind w:left="444"/>
              <w:rPr/>
            </w:pPr>
            <w:r>
              <w:rPr>
                <w:spacing w:val="-2"/>
              </w:rPr>
              <w:t>方歌</w:t>
            </w:r>
          </w:p>
        </w:tc>
        <w:tc>
          <w:tcPr>
            <w:tcW w:w="8086" w:type="dxa"/>
            <w:tcBorders/>
          </w:tcPr>
          <w:p w14:paraId="2BA8088B">
            <w:pPr>
              <w:pStyle w:val="style4098"/>
              <w:spacing w:before="90" w:lineRule="auto" w:line="219"/>
              <w:ind w:left="81"/>
              <w:rPr/>
            </w:pPr>
            <w:r>
              <w:t>龙胆泻肝栀芩柴，生地车前泽泻偕。木通甘草当</w:t>
            </w:r>
            <w:r>
              <w:rPr>
                <w:spacing w:val="-1"/>
              </w:rPr>
              <w:t>归合，肝火湿热力能排</w:t>
            </w:r>
          </w:p>
        </w:tc>
      </w:tr>
      <w:tr w14:paraId="2E5E76FC">
        <w:tblPrEx/>
        <w:trPr>
          <w:trHeight w:val="348" w:hRule="atLeast"/>
        </w:trPr>
        <w:tc>
          <w:tcPr>
            <w:tcW w:w="1263" w:type="dxa"/>
            <w:tcBorders/>
          </w:tcPr>
          <w:p w14:paraId="815060A9">
            <w:pPr>
              <w:pStyle w:val="style4098"/>
              <w:spacing w:before="93" w:lineRule="auto" w:line="221"/>
              <w:ind w:left="444"/>
              <w:rPr/>
            </w:pPr>
            <w:r>
              <w:rPr>
                <w:spacing w:val="-3"/>
              </w:rPr>
              <w:t>组成</w:t>
            </w:r>
          </w:p>
        </w:tc>
        <w:tc>
          <w:tcPr>
            <w:tcW w:w="8086" w:type="dxa"/>
            <w:tcBorders/>
          </w:tcPr>
          <w:p w14:paraId="D7907D06">
            <w:pPr>
              <w:pStyle w:val="style4098"/>
              <w:spacing w:before="92" w:lineRule="auto" w:line="219"/>
              <w:ind w:left="81"/>
              <w:rPr/>
            </w:pPr>
            <w:r>
              <w:rPr>
                <w:color w:val="00a8e5"/>
              </w:rPr>
              <w:t xml:space="preserve">龙胆草  </w:t>
            </w:r>
            <w:r>
              <w:rPr>
                <w:color w:val="00b2e8"/>
              </w:rPr>
              <w:t xml:space="preserve">黄芩 </w:t>
            </w:r>
            <w:r>
              <w:rPr>
                <w:color w:val="00aae8"/>
              </w:rPr>
              <w:t xml:space="preserve">栀子 泽泻 </w:t>
            </w:r>
            <w:r>
              <w:rPr>
                <w:color w:val="00a0e5"/>
              </w:rPr>
              <w:t xml:space="preserve">木通  </w:t>
            </w:r>
            <w:r>
              <w:rPr>
                <w:color w:val="00aceb"/>
              </w:rPr>
              <w:t xml:space="preserve">车前子  </w:t>
            </w:r>
            <w:r>
              <w:rPr>
                <w:color w:val="00a9e7"/>
              </w:rPr>
              <w:t xml:space="preserve">当归  </w:t>
            </w:r>
            <w:r>
              <w:rPr>
                <w:color w:val="00aae8"/>
              </w:rPr>
              <w:t xml:space="preserve">生地黄 </w:t>
            </w:r>
            <w:r>
              <w:rPr>
                <w:color w:val="00acea"/>
                <w:spacing w:val="-1"/>
              </w:rPr>
              <w:t xml:space="preserve">柴胡  </w:t>
            </w:r>
            <w:r>
              <w:rPr>
                <w:color w:val="00a6e3"/>
                <w:spacing w:val="-1"/>
              </w:rPr>
              <w:t>生甘草</w:t>
            </w:r>
          </w:p>
        </w:tc>
      </w:tr>
      <w:tr w14:paraId="E4AA6B1C">
        <w:tblPrEx/>
        <w:trPr>
          <w:trHeight w:val="348" w:hRule="atLeast"/>
        </w:trPr>
        <w:tc>
          <w:tcPr>
            <w:tcW w:w="1263" w:type="dxa"/>
            <w:tcBorders/>
          </w:tcPr>
          <w:p w14:paraId="F2D8D0A3">
            <w:pPr>
              <w:pStyle w:val="style4098"/>
              <w:spacing w:before="95" w:lineRule="auto" w:line="221"/>
              <w:ind w:left="444"/>
              <w:rPr/>
            </w:pPr>
            <w:r>
              <w:rPr>
                <w:spacing w:val="-3"/>
              </w:rPr>
              <w:t>用法</w:t>
            </w:r>
          </w:p>
        </w:tc>
        <w:tc>
          <w:tcPr>
            <w:tcW w:w="8086" w:type="dxa"/>
            <w:tcBorders/>
          </w:tcPr>
          <w:p w14:paraId="C4F8BDF3">
            <w:pPr>
              <w:pStyle w:val="style4098"/>
              <w:spacing w:before="88" w:lineRule="auto" w:line="214"/>
              <w:ind w:left="81"/>
              <w:rPr/>
            </w:pPr>
            <w:r>
              <w:t>水煎服，亦可制成丸剂，每服6～9g,日二次，温开水送下</w:t>
            </w:r>
          </w:p>
        </w:tc>
      </w:tr>
      <w:tr w14:paraId="AE00CD86">
        <w:tblPrEx/>
        <w:trPr>
          <w:trHeight w:val="353" w:hRule="atLeast"/>
        </w:trPr>
        <w:tc>
          <w:tcPr>
            <w:tcW w:w="1263" w:type="dxa"/>
            <w:tcBorders/>
          </w:tcPr>
          <w:p w14:paraId="09886F51">
            <w:pPr>
              <w:pStyle w:val="style4098"/>
              <w:spacing w:before="97" w:lineRule="auto" w:line="221"/>
              <w:ind w:left="444"/>
              <w:rPr/>
            </w:pPr>
            <w:r>
              <w:rPr>
                <w:spacing w:val="10"/>
              </w:rPr>
              <w:t>功用</w:t>
            </w:r>
          </w:p>
        </w:tc>
        <w:tc>
          <w:tcPr>
            <w:tcW w:w="8086" w:type="dxa"/>
            <w:tcBorders/>
          </w:tcPr>
          <w:p w14:paraId="6F0209D0">
            <w:pPr>
              <w:pStyle w:val="style4098"/>
              <w:spacing w:before="96" w:lineRule="auto" w:line="219"/>
              <w:ind w:left="81"/>
              <w:rPr/>
            </w:pPr>
            <w:r>
              <w:rPr>
                <w:color w:val="00b8e6"/>
                <w:spacing w:val="-1"/>
              </w:rPr>
              <w:t>清泻肝胆实火，清利肝胆湿热</w:t>
            </w:r>
          </w:p>
        </w:tc>
      </w:tr>
    </w:tbl>
    <w:p w14:paraId="152526B0">
      <w:pPr>
        <w:pStyle w:val="style66"/>
        <w:rPr/>
      </w:pPr>
    </w:p>
    <w:p w14:paraId="79A3C460">
      <w:pPr>
        <w:pStyle w:val="style0"/>
        <w:rPr/>
        <w:sectPr>
          <w:footerReference w:type="default" r:id="rId82"/>
          <w:pgSz w:w="11900" w:h="16830" w:orient="portrait"/>
          <w:pgMar w:top="1170" w:right="240" w:bottom="1437" w:left="1405" w:header="0" w:footer="1218" w:gutter="0"/>
        </w:sectPr>
      </w:pPr>
    </w:p>
    <w:p w14:paraId="D284C557">
      <w:pPr>
        <w:pStyle w:val="style0"/>
        <w:spacing w:before="139"/>
        <w:ind w:left="1543"/>
        <w:rPr>
          <w:rFonts w:ascii="SimSun" w:cs="SimSun" w:eastAsia="SimSun" w:hAnsi="SimSun"/>
          <w:sz w:val="23"/>
          <w:szCs w:val="23"/>
        </w:rPr>
      </w:pPr>
      <w:r>
        <w:rPr>
          <w:rFonts w:ascii="SimHei" w:cs="SimHei" w:eastAsia="SimHei" w:hAnsi="SimHei"/>
          <w:b/>
          <w:bCs/>
          <w:spacing w:val="6"/>
          <w:sz w:val="23"/>
          <w:szCs w:val="23"/>
        </w:rPr>
        <w:t>中医考研</w:t>
      </w:r>
      <w:r>
        <w:rPr>
          <w:position w:val="-16"/>
          <w:sz w:val="23"/>
          <w:szCs w:val="23"/>
        </w:rPr>
        <w:drawing>
          <wp:inline distL="0" distT="0" distB="0" distR="0">
            <wp:extent cx="655648" cy="444474"/>
            <wp:effectExtent l="0" t="0" r="0" b="0"/>
            <wp:docPr id="1134" name="IM 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IM 70"/>
                    <pic:cNvPicPr/>
                  </pic:nvPicPr>
                  <pic:blipFill>
                    <a:blip r:embed="rId83" cstate="print"/>
                    <a:srcRect l="0" t="0" r="0" b="0"/>
                    <a:stretch/>
                  </pic:blipFill>
                  <pic:spPr>
                    <a:xfrm rot="0">
                      <a:off x="0" y="0"/>
                      <a:ext cx="655648" cy="444474"/>
                    </a:xfrm>
                    <a:prstGeom prst="rect"/>
                  </pic:spPr>
                </pic:pic>
              </a:graphicData>
            </a:graphic>
          </wp:inline>
        </w:drawing>
      </w:r>
      <w:r>
        <w:rPr>
          <w:rFonts w:ascii="SimSun" w:cs="SimSun" w:eastAsia="SimSun" w:hAnsi="SimSun"/>
          <w:b/>
          <w:bCs/>
          <w:spacing w:val="6"/>
          <w:sz w:val="23"/>
          <w:szCs w:val="23"/>
        </w:rPr>
        <w:t>笔记</w:t>
      </w:r>
    </w:p>
    <w:p w14:paraId="4ECD74FD">
      <w:pPr>
        <w:pStyle w:val="style0"/>
        <w:spacing w:before="31"/>
        <w:rPr/>
      </w:pPr>
    </w:p>
    <w:p w14:paraId="8C352A0D">
      <w:pPr>
        <w:pStyle w:val="style0"/>
        <w:spacing w:before="31"/>
        <w:rPr/>
      </w:pPr>
    </w:p>
    <w:tbl>
      <w:tblPr>
        <w:tblStyle w:val="style4097"/>
        <w:tblW w:w="9339" w:type="dxa"/>
        <w:tblInd w:w="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76"/>
      </w:tblGrid>
      <w:tr w14:paraId="820EBD6B">
        <w:trPr>
          <w:trHeight w:val="355" w:hRule="atLeast"/>
        </w:trPr>
        <w:tc>
          <w:tcPr>
            <w:tcW w:w="9339" w:type="dxa"/>
            <w:gridSpan w:val="2"/>
            <w:tcBorders/>
            <w:shd w:val="clear" w:color="auto" w:fill="009ff1"/>
          </w:tcPr>
          <w:p w14:paraId="44F00627">
            <w:pPr>
              <w:pStyle w:val="style4098"/>
              <w:spacing w:before="89" w:lineRule="auto" w:line="219"/>
              <w:ind w:left="4217"/>
              <w:rPr/>
            </w:pPr>
            <w:r>
              <w:rPr>
                <w:b/>
                <w:bCs/>
                <w:color w:val="ffffff"/>
                <w:spacing w:val="-4"/>
              </w:rPr>
              <w:t>龙胆泻肝汤</w:t>
            </w:r>
          </w:p>
        </w:tc>
      </w:tr>
      <w:tr w14:paraId="E62E34AF">
        <w:tblPrEx/>
        <w:trPr>
          <w:trHeight w:val="709" w:hRule="atLeast"/>
        </w:trPr>
        <w:tc>
          <w:tcPr>
            <w:tcW w:w="1263" w:type="dxa"/>
            <w:tcBorders/>
          </w:tcPr>
          <w:p w14:paraId="DFA35CAF">
            <w:pPr>
              <w:pStyle w:val="style4098"/>
              <w:spacing w:before="272" w:lineRule="auto" w:line="224"/>
              <w:ind w:left="444"/>
              <w:rPr/>
            </w:pPr>
            <w:r>
              <w:rPr>
                <w:spacing w:val="7"/>
              </w:rPr>
              <w:t>主治</w:t>
            </w:r>
          </w:p>
        </w:tc>
        <w:tc>
          <w:tcPr>
            <w:tcW w:w="8076" w:type="dxa"/>
            <w:tcBorders/>
          </w:tcPr>
          <w:p w14:paraId="52B331A8">
            <w:pPr>
              <w:pStyle w:val="style4098"/>
              <w:spacing w:before="135" w:lineRule="auto" w:line="216"/>
              <w:ind w:left="81"/>
              <w:rPr/>
            </w:pPr>
            <w:r>
              <w:rPr>
                <w:color w:val="00a2e8"/>
              </w:rPr>
              <w:t>1.肝胆实火上炎证。</w:t>
            </w:r>
            <w:r>
              <w:t>头痛目赤，胁痛口苦(尿赤),耳聋，耳肿，舌红苔黄，脉弦数有力</w:t>
            </w:r>
          </w:p>
          <w:p w14:paraId="0E8E70AE">
            <w:pPr>
              <w:pStyle w:val="style4098"/>
              <w:spacing w:before="70" w:lineRule="auto" w:line="218"/>
              <w:jc w:val="right"/>
              <w:rPr/>
            </w:pPr>
            <w:r>
              <w:rPr>
                <w:color w:val="00acea"/>
                <w:spacing w:val="-6"/>
              </w:rPr>
              <w:t>2.肝经湿热下注证。</w:t>
            </w:r>
            <w:r>
              <w:rPr>
                <w:spacing w:val="-6"/>
              </w:rPr>
              <w:t>阴肿阴痒，筋痿阴汗，小便淋浊，或妇女带下黄臭</w:t>
            </w:r>
            <w:r>
              <w:rPr>
                <w:spacing w:val="-7"/>
              </w:rPr>
              <w:t>，舌红苔黄腻，脉弦数有力或濡数</w:t>
            </w:r>
          </w:p>
        </w:tc>
      </w:tr>
      <w:tr w14:paraId="D0CA66D0">
        <w:tblPrEx/>
        <w:trPr>
          <w:trHeight w:val="360" w:hRule="atLeast"/>
        </w:trPr>
        <w:tc>
          <w:tcPr>
            <w:tcW w:w="1263" w:type="dxa"/>
            <w:tcBorders/>
          </w:tcPr>
          <w:p w14:paraId="0F90F3BF">
            <w:pPr>
              <w:pStyle w:val="style4098"/>
              <w:spacing w:before="88" w:lineRule="auto" w:line="219"/>
              <w:ind w:left="444"/>
              <w:rPr/>
            </w:pPr>
            <w:r>
              <w:rPr>
                <w:spacing w:val="8"/>
              </w:rPr>
              <w:t>特点</w:t>
            </w:r>
          </w:p>
        </w:tc>
        <w:tc>
          <w:tcPr>
            <w:tcW w:w="8076" w:type="dxa"/>
            <w:tcBorders/>
          </w:tcPr>
          <w:p w14:paraId="6FD29DA0">
            <w:pPr>
              <w:pStyle w:val="style4098"/>
              <w:spacing w:before="88" w:lineRule="auto" w:line="219"/>
              <w:ind w:left="81"/>
              <w:rPr/>
            </w:pPr>
            <w:r>
              <w:rPr>
                <w:spacing w:val="-1"/>
              </w:rPr>
              <w:t>含火郁发之之意。肝胆实火与肝经湿热下注常用方</w:t>
            </w:r>
          </w:p>
        </w:tc>
      </w:tr>
      <w:tr w14:paraId="947D801C">
        <w:tblPrEx/>
        <w:trPr>
          <w:trHeight w:val="2078" w:hRule="atLeast"/>
        </w:trPr>
        <w:tc>
          <w:tcPr>
            <w:tcW w:w="1263" w:type="dxa"/>
            <w:tcBorders/>
          </w:tcPr>
          <w:p w14:paraId="1A07FA9E">
            <w:pPr>
              <w:pStyle w:val="style0"/>
              <w:spacing w:lineRule="auto" w:line="295"/>
              <w:rPr>
                <w:rFonts w:ascii="Arial"/>
                <w:sz w:val="21"/>
              </w:rPr>
            </w:pPr>
          </w:p>
          <w:p w14:paraId="F6BFD308">
            <w:pPr>
              <w:pStyle w:val="style0"/>
              <w:spacing w:lineRule="auto" w:line="295"/>
              <w:rPr>
                <w:rFonts w:ascii="Arial"/>
                <w:sz w:val="21"/>
              </w:rPr>
            </w:pPr>
          </w:p>
          <w:p w14:paraId="050F2347">
            <w:pPr>
              <w:pStyle w:val="style0"/>
              <w:spacing w:lineRule="auto" w:line="295"/>
              <w:rPr>
                <w:rFonts w:ascii="Arial"/>
                <w:sz w:val="21"/>
              </w:rPr>
            </w:pPr>
          </w:p>
          <w:p w14:paraId="5BF3718E">
            <w:pPr>
              <w:pStyle w:val="style4098"/>
              <w:spacing w:before="58" w:lineRule="auto" w:line="220"/>
              <w:ind w:left="444"/>
              <w:rPr/>
            </w:pPr>
            <w:r>
              <w:rPr>
                <w:spacing w:val="-2"/>
              </w:rPr>
              <w:t>方解</w:t>
            </w:r>
          </w:p>
        </w:tc>
        <w:tc>
          <w:tcPr>
            <w:tcW w:w="8076" w:type="dxa"/>
            <w:tcBorders/>
          </w:tcPr>
          <w:p w14:paraId="6AD65578">
            <w:pPr>
              <w:pStyle w:val="style4098"/>
              <w:spacing w:before="106" w:lineRule="exact" w:line="282"/>
              <w:rPr/>
            </w:pPr>
            <w:r>
              <w:rPr>
                <w:spacing w:val="-10"/>
                <w:position w:val="7"/>
              </w:rPr>
              <w:t>【</w:t>
            </w:r>
            <w:r>
              <w:rPr>
                <w:spacing w:val="35"/>
                <w:position w:val="7"/>
              </w:rPr>
              <w:t xml:space="preserve"> </w:t>
            </w:r>
            <w:r>
              <w:rPr>
                <w:spacing w:val="-10"/>
                <w:position w:val="7"/>
              </w:rPr>
              <w:t>君 】</w:t>
            </w:r>
            <w:r>
              <w:rPr>
                <w:color w:val="00abe9"/>
                <w:spacing w:val="-10"/>
                <w:position w:val="7"/>
              </w:rPr>
              <w:t>龙</w:t>
            </w:r>
            <w:r>
              <w:rPr>
                <w:color w:val="00abe9"/>
                <w:spacing w:val="-37"/>
                <w:position w:val="7"/>
              </w:rPr>
              <w:t xml:space="preserve"> </w:t>
            </w:r>
            <w:r>
              <w:rPr>
                <w:color w:val="00abe9"/>
                <w:spacing w:val="-10"/>
                <w:position w:val="7"/>
              </w:rPr>
              <w:t>胆</w:t>
            </w:r>
            <w:r>
              <w:rPr>
                <w:color w:val="00abe9"/>
                <w:spacing w:val="-35"/>
                <w:position w:val="7"/>
              </w:rPr>
              <w:t xml:space="preserve"> </w:t>
            </w:r>
            <w:r>
              <w:rPr>
                <w:color w:val="00abe9"/>
                <w:spacing w:val="-10"/>
                <w:position w:val="7"/>
              </w:rPr>
              <w:t>草</w:t>
            </w:r>
            <w:r>
              <w:rPr>
                <w:color w:val="00abe9"/>
                <w:spacing w:val="-43"/>
                <w:position w:val="7"/>
              </w:rPr>
              <w:t xml:space="preserve"> </w:t>
            </w:r>
            <w:r>
              <w:rPr>
                <w:color w:val="00abe9"/>
                <w:spacing w:val="-10"/>
                <w:position w:val="7"/>
              </w:rPr>
              <w:t>：</w:t>
            </w:r>
            <w:r>
              <w:rPr>
                <w:spacing w:val="-10"/>
                <w:position w:val="7"/>
              </w:rPr>
              <w:t>①清泻肝胆实火；②清利肝胆湿热；</w:t>
            </w:r>
            <w:r>
              <w:rPr>
                <w:spacing w:val="-11"/>
                <w:position w:val="7"/>
              </w:rPr>
              <w:t>③泻火除湿</w:t>
            </w:r>
          </w:p>
          <w:p w14:paraId="222BC12C">
            <w:pPr>
              <w:pStyle w:val="style4098"/>
              <w:spacing w:lineRule="auto" w:line="219"/>
              <w:rPr/>
            </w:pPr>
            <w:r>
              <w:rPr>
                <w:spacing w:val="-6"/>
              </w:rPr>
              <w:t>【</w:t>
            </w:r>
            <w:r>
              <w:rPr>
                <w:spacing w:val="61"/>
              </w:rPr>
              <w:t xml:space="preserve"> </w:t>
            </w:r>
            <w:r>
              <w:rPr>
                <w:spacing w:val="-6"/>
              </w:rPr>
              <w:t>臣 】</w:t>
            </w:r>
            <w:r>
              <w:rPr>
                <w:color w:val="00bae8"/>
                <w:spacing w:val="-6"/>
              </w:rPr>
              <w:t>黄芩、栀子：</w:t>
            </w:r>
            <w:r>
              <w:rPr>
                <w:spacing w:val="-6"/>
              </w:rPr>
              <w:t>泻火解毒、燥湿清热，加强君药泻火除湿</w:t>
            </w:r>
          </w:p>
          <w:p w14:paraId="29C628F1">
            <w:pPr>
              <w:pStyle w:val="style4098"/>
              <w:spacing w:before="76" w:lineRule="auto" w:line="219"/>
              <w:ind w:left="482"/>
              <w:rPr/>
            </w:pPr>
            <w:r>
              <w:rPr>
                <w:color w:val="00aae8"/>
                <w:spacing w:val="-1"/>
              </w:rPr>
              <w:t>泽泻、木通、车前子：</w:t>
            </w:r>
            <w:r>
              <w:rPr>
                <w:spacing w:val="-1"/>
              </w:rPr>
              <w:t>清热利湿，导邪下行</w:t>
            </w:r>
          </w:p>
          <w:p w14:paraId="78161457">
            <w:pPr>
              <w:pStyle w:val="style4098"/>
              <w:spacing w:before="66" w:lineRule="exact" w:line="288"/>
              <w:rPr/>
            </w:pPr>
            <w:r>
              <w:rPr>
                <w:spacing w:val="-3"/>
                <w:position w:val="8"/>
              </w:rPr>
              <w:t>【</w:t>
            </w:r>
            <w:r>
              <w:rPr>
                <w:spacing w:val="45"/>
                <w:position w:val="8"/>
              </w:rPr>
              <w:t xml:space="preserve"> </w:t>
            </w:r>
            <w:r>
              <w:rPr>
                <w:spacing w:val="-3"/>
                <w:position w:val="8"/>
              </w:rPr>
              <w:t>佐 】</w:t>
            </w:r>
            <w:r>
              <w:rPr>
                <w:color w:val="00b0e6"/>
                <w:spacing w:val="-3"/>
                <w:position w:val="8"/>
              </w:rPr>
              <w:t>生地、当归：</w:t>
            </w:r>
            <w:r>
              <w:rPr>
                <w:spacing w:val="-3"/>
                <w:position w:val="8"/>
              </w:rPr>
              <w:t>滋阴养血以顾肝体，使祛邪而不伤正(防苦燥渗利伤阴)</w:t>
            </w:r>
          </w:p>
          <w:p w14:paraId="AF1349D0">
            <w:pPr>
              <w:pStyle w:val="style4098"/>
              <w:spacing w:lineRule="auto" w:line="217"/>
              <w:ind w:left="509"/>
              <w:rPr/>
            </w:pPr>
            <w:r>
              <w:rPr>
                <w:color w:val="00b4eb"/>
                <w:spacing w:val="-9"/>
              </w:rPr>
              <w:t>柴 胡</w:t>
            </w:r>
            <w:r>
              <w:rPr>
                <w:color w:val="00b4eb"/>
                <w:spacing w:val="-20"/>
              </w:rPr>
              <w:t xml:space="preserve"> </w:t>
            </w:r>
            <w:r>
              <w:rPr>
                <w:color w:val="00b4eb"/>
                <w:spacing w:val="-9"/>
              </w:rPr>
              <w:t>：</w:t>
            </w:r>
            <w:r>
              <w:rPr>
                <w:spacing w:val="-9"/>
              </w:rPr>
              <w:t>①舒畅肝胆之气；②引药入肝胆经</w:t>
            </w:r>
          </w:p>
          <w:p w14:paraId="4F65E47E">
            <w:pPr>
              <w:pStyle w:val="style4098"/>
              <w:spacing w:before="70" w:lineRule="exact" w:line="288"/>
              <w:ind w:left="499"/>
              <w:rPr/>
            </w:pPr>
            <w:r>
              <w:rPr>
                <w:color w:val="00b1e7"/>
                <w:spacing w:val="-1"/>
                <w:position w:val="8"/>
              </w:rPr>
              <w:t>柴胡与归地相配：</w:t>
            </w:r>
            <w:r>
              <w:rPr>
                <w:spacing w:val="-1"/>
                <w:position w:val="8"/>
              </w:rPr>
              <w:t>养肝体而调肝用，符合肝体阴用阳之性</w:t>
            </w:r>
          </w:p>
          <w:p w14:paraId="B2343002">
            <w:pPr>
              <w:pStyle w:val="style4098"/>
              <w:spacing w:lineRule="auto" w:line="217"/>
              <w:rPr/>
            </w:pPr>
            <w:r>
              <w:rPr>
                <w:spacing w:val="-10"/>
              </w:rPr>
              <w:t>【</w:t>
            </w:r>
            <w:r>
              <w:rPr>
                <w:spacing w:val="34"/>
              </w:rPr>
              <w:t xml:space="preserve"> </w:t>
            </w:r>
            <w:r>
              <w:rPr>
                <w:spacing w:val="-10"/>
              </w:rPr>
              <w:t>使 】</w:t>
            </w:r>
            <w:r>
              <w:rPr>
                <w:color w:val="00bae9"/>
                <w:spacing w:val="-10"/>
              </w:rPr>
              <w:t>甘 草</w:t>
            </w:r>
            <w:r>
              <w:rPr>
                <w:color w:val="00bae9"/>
                <w:spacing w:val="-22"/>
              </w:rPr>
              <w:t xml:space="preserve"> </w:t>
            </w:r>
            <w:r>
              <w:rPr>
                <w:color w:val="00bae9"/>
                <w:spacing w:val="-10"/>
              </w:rPr>
              <w:t>：</w:t>
            </w:r>
            <w:r>
              <w:rPr>
                <w:spacing w:val="-10"/>
              </w:rPr>
              <w:t>①调和诸药；②护胃安中；③防苦</w:t>
            </w:r>
            <w:r>
              <w:rPr>
                <w:spacing w:val="-11"/>
              </w:rPr>
              <w:t>寒败胃</w:t>
            </w:r>
          </w:p>
        </w:tc>
      </w:tr>
      <w:tr w14:paraId="EFDF086A">
        <w:tblPrEx/>
        <w:trPr>
          <w:trHeight w:val="969" w:hRule="atLeast"/>
        </w:trPr>
        <w:tc>
          <w:tcPr>
            <w:tcW w:w="1263" w:type="dxa"/>
            <w:tcBorders/>
          </w:tcPr>
          <w:p w14:paraId="16232B70">
            <w:pPr>
              <w:pStyle w:val="style0"/>
              <w:spacing w:lineRule="auto" w:line="339"/>
              <w:rPr>
                <w:rFonts w:ascii="Arial"/>
                <w:sz w:val="21"/>
              </w:rPr>
            </w:pPr>
          </w:p>
          <w:p w14:paraId="3BEBA699">
            <w:pPr>
              <w:pStyle w:val="style4098"/>
              <w:spacing w:before="59" w:lineRule="auto" w:line="219"/>
              <w:ind w:left="265"/>
              <w:rPr/>
            </w:pPr>
            <w:r>
              <w:rPr>
                <w:spacing w:val="4"/>
              </w:rPr>
              <w:t>配伍特点</w:t>
            </w:r>
          </w:p>
        </w:tc>
        <w:tc>
          <w:tcPr>
            <w:tcW w:w="8076" w:type="dxa"/>
            <w:tcBorders/>
          </w:tcPr>
          <w:p w14:paraId="AF3B6DCA">
            <w:pPr>
              <w:pStyle w:val="style4098"/>
              <w:spacing w:before="120" w:lineRule="auto" w:line="219"/>
              <w:ind w:left="81"/>
              <w:rPr/>
            </w:pPr>
            <w:r>
              <w:rPr>
                <w:spacing w:val="-1"/>
              </w:rPr>
              <w:t>清利并行；泻中有补；降中有升</w:t>
            </w:r>
          </w:p>
          <w:p w14:paraId="8E146501">
            <w:pPr>
              <w:pStyle w:val="style4098"/>
              <w:spacing w:before="64" w:lineRule="auto" w:line="260"/>
              <w:ind w:left="81"/>
              <w:rPr/>
            </w:pPr>
            <w:r>
              <w:rPr>
                <w:spacing w:val="-4"/>
              </w:rPr>
              <w:t>①清利并行(既清肝胆实火，又利肝胆湿热),佐以滋养，祛邪</w:t>
            </w:r>
            <w:r>
              <w:rPr>
                <w:spacing w:val="-5"/>
              </w:rPr>
              <w:t>兼防伤正；②苦寒降泄，寓以疏利，泻肝并</w:t>
            </w:r>
            <w:r>
              <w:t xml:space="preserve"> </w:t>
            </w:r>
            <w:r>
              <w:rPr>
                <w:spacing w:val="-1"/>
              </w:rPr>
              <w:t>遂肝木之性</w:t>
            </w:r>
          </w:p>
        </w:tc>
      </w:tr>
      <w:tr w14:paraId="A1A9E522">
        <w:tblPrEx/>
        <w:trPr>
          <w:trHeight w:val="1239" w:hRule="atLeast"/>
        </w:trPr>
        <w:tc>
          <w:tcPr>
            <w:tcW w:w="1263" w:type="dxa"/>
            <w:tcBorders/>
          </w:tcPr>
          <w:p w14:paraId="679EDFF8">
            <w:pPr>
              <w:pStyle w:val="style0"/>
              <w:spacing w:lineRule="auto" w:line="471"/>
              <w:rPr>
                <w:rFonts w:ascii="Arial"/>
                <w:sz w:val="21"/>
              </w:rPr>
            </w:pPr>
          </w:p>
          <w:p w14:paraId="43E4FC14">
            <w:pPr>
              <w:pStyle w:val="style4098"/>
              <w:spacing w:before="58" w:lineRule="auto" w:line="221"/>
              <w:ind w:left="265"/>
              <w:rPr/>
            </w:pPr>
            <w:r>
              <w:rPr>
                <w:spacing w:val="5"/>
              </w:rPr>
              <w:t>加减应用</w:t>
            </w:r>
          </w:p>
        </w:tc>
        <w:tc>
          <w:tcPr>
            <w:tcW w:w="8076" w:type="dxa"/>
            <w:tcBorders/>
          </w:tcPr>
          <w:p w14:paraId="3BA115C5">
            <w:pPr>
              <w:pStyle w:val="style4098"/>
              <w:spacing w:before="128" w:lineRule="auto" w:line="216"/>
              <w:ind w:left="81"/>
              <w:rPr/>
            </w:pPr>
            <w:r>
              <w:t>本方见于《医方集解》,而在《校注妇人良方</w:t>
            </w:r>
            <w:r>
              <w:rPr>
                <w:spacing w:val="-1"/>
              </w:rPr>
              <w:t>》中本方少柴胡一味</w:t>
            </w:r>
          </w:p>
          <w:p w14:paraId="BC5D1D77">
            <w:pPr>
              <w:pStyle w:val="style4098"/>
              <w:spacing w:before="60" w:lineRule="auto" w:line="262"/>
              <w:ind w:left="80" w:hanging="9"/>
              <w:rPr/>
            </w:pPr>
            <w:r>
              <w:rPr>
                <w:spacing w:val="-10"/>
              </w:rPr>
              <w:t>①肝胆实火较甚：去木通、车前子，加黄连；②风火上炎，头痛眩晕，目赤易怒：加菊花、桑叶、夏枯草；</w:t>
            </w:r>
            <w:r>
              <w:rPr>
                <w:spacing w:val="3"/>
              </w:rPr>
              <w:t xml:space="preserve"> </w:t>
            </w:r>
            <w:r>
              <w:rPr>
                <w:spacing w:val="-10"/>
              </w:rPr>
              <w:t>③湿盛热轻，去黄芩，生地，加滑石，薏苡仁；④玉茎生疮，或阴囊红肿痛热，去柴胡，加</w:t>
            </w:r>
            <w:r>
              <w:rPr>
                <w:spacing w:val="-11"/>
              </w:rPr>
              <w:t>大黄、金银花、</w:t>
            </w:r>
          </w:p>
          <w:p w14:paraId="AFFD5B70">
            <w:pPr>
              <w:pStyle w:val="style4098"/>
              <w:spacing w:before="60" w:lineRule="auto" w:line="219"/>
              <w:ind w:left="81"/>
              <w:rPr/>
            </w:pPr>
            <w:r>
              <w:rPr>
                <w:spacing w:val="-2"/>
              </w:rPr>
              <w:t>连翘</w:t>
            </w:r>
          </w:p>
        </w:tc>
      </w:tr>
      <w:tr w14:paraId="ECAD46F9">
        <w:tblPrEx/>
        <w:trPr>
          <w:trHeight w:val="340" w:hRule="atLeast"/>
        </w:trPr>
        <w:tc>
          <w:tcPr>
            <w:tcW w:w="1263" w:type="dxa"/>
            <w:tcBorders/>
          </w:tcPr>
          <w:p w14:paraId="8A66A6A6">
            <w:pPr>
              <w:pStyle w:val="style4098"/>
              <w:spacing w:before="80" w:lineRule="auto" w:line="220"/>
              <w:ind w:left="267"/>
              <w:rPr/>
            </w:pPr>
            <w:r>
              <w:rPr>
                <w:b/>
                <w:bCs/>
                <w:spacing w:val="-4"/>
              </w:rPr>
              <w:t>注意事项</w:t>
            </w:r>
          </w:p>
        </w:tc>
        <w:tc>
          <w:tcPr>
            <w:tcW w:w="8076" w:type="dxa"/>
            <w:tcBorders/>
          </w:tcPr>
          <w:p w14:paraId="42B9C520">
            <w:pPr>
              <w:pStyle w:val="style4098"/>
              <w:spacing w:before="81" w:lineRule="auto" w:line="219"/>
              <w:ind w:left="81"/>
              <w:rPr/>
            </w:pPr>
            <w:r>
              <w:rPr>
                <w:spacing w:val="1"/>
              </w:rPr>
              <w:t>本方不宜多服久服，脾胃虚弱者慎用</w:t>
            </w:r>
          </w:p>
        </w:tc>
      </w:tr>
      <w:tr w14:paraId="8BAB6095">
        <w:tblPrEx/>
        <w:trPr>
          <w:trHeight w:val="370" w:hRule="atLeast"/>
        </w:trPr>
        <w:tc>
          <w:tcPr>
            <w:tcW w:w="9339" w:type="dxa"/>
            <w:gridSpan w:val="2"/>
            <w:tcBorders/>
            <w:shd w:val="clear" w:color="auto" w:fill="01a2f4"/>
          </w:tcPr>
          <w:p w14:paraId="74E87D8C">
            <w:pPr>
              <w:pStyle w:val="style4098"/>
              <w:spacing w:before="104" w:lineRule="auto" w:line="221"/>
              <w:ind w:left="4395"/>
              <w:rPr/>
            </w:pPr>
            <w:r>
              <w:rPr>
                <w:color w:val="ffffff"/>
                <w:spacing w:val="-2"/>
              </w:rPr>
              <w:t>左金丸</w:t>
            </w:r>
          </w:p>
        </w:tc>
      </w:tr>
      <w:tr w14:paraId="F664535F">
        <w:tblPrEx/>
        <w:trPr>
          <w:trHeight w:val="629" w:hRule="atLeast"/>
        </w:trPr>
        <w:tc>
          <w:tcPr>
            <w:tcW w:w="1263" w:type="dxa"/>
            <w:tcBorders/>
          </w:tcPr>
          <w:p w14:paraId="CA3081D3">
            <w:pPr>
              <w:pStyle w:val="style4098"/>
              <w:spacing w:before="228" w:lineRule="auto" w:line="219"/>
              <w:ind w:left="447"/>
              <w:rPr/>
            </w:pPr>
            <w:r>
              <w:rPr>
                <w:b/>
                <w:bCs/>
                <w:spacing w:val="-4"/>
              </w:rPr>
              <w:t>方歌</w:t>
            </w:r>
          </w:p>
        </w:tc>
        <w:tc>
          <w:tcPr>
            <w:tcW w:w="8076" w:type="dxa"/>
            <w:tcBorders/>
          </w:tcPr>
          <w:p w14:paraId="5ABB4D51">
            <w:pPr>
              <w:pStyle w:val="style4098"/>
              <w:spacing w:before="91" w:lineRule="auto" w:line="259"/>
              <w:ind w:left="81"/>
              <w:rPr/>
            </w:pPr>
            <w:r>
              <w:rPr>
                <w:spacing w:val="-3"/>
              </w:rPr>
              <w:t>左金黄连与吴萸，胁痛吞酸悉能除。清肝泻火降逆呕，肝火犯胃此方摧。再加芍药名戊已，专治泻痢痛</w:t>
            </w:r>
            <w:r>
              <w:rPr>
                <w:spacing w:val="18"/>
              </w:rPr>
              <w:t xml:space="preserve"> </w:t>
            </w:r>
            <w:r>
              <w:rPr>
                <w:spacing w:val="-2"/>
              </w:rPr>
              <w:t>在脐</w:t>
            </w:r>
          </w:p>
        </w:tc>
      </w:tr>
      <w:tr w14:paraId="B8501957">
        <w:tblPrEx/>
        <w:trPr>
          <w:trHeight w:val="340" w:hRule="atLeast"/>
        </w:trPr>
        <w:tc>
          <w:tcPr>
            <w:tcW w:w="1263" w:type="dxa"/>
            <w:tcBorders/>
          </w:tcPr>
          <w:p w14:paraId="9AFD7CE7">
            <w:pPr>
              <w:pStyle w:val="style4098"/>
              <w:spacing w:before="84" w:lineRule="auto" w:line="221"/>
              <w:ind w:left="444"/>
              <w:rPr/>
            </w:pPr>
            <w:r>
              <w:rPr>
                <w:spacing w:val="-3"/>
              </w:rPr>
              <w:t>组成</w:t>
            </w:r>
          </w:p>
        </w:tc>
        <w:tc>
          <w:tcPr>
            <w:tcW w:w="8076" w:type="dxa"/>
            <w:tcBorders/>
          </w:tcPr>
          <w:p w14:paraId="435FBB54">
            <w:pPr>
              <w:pStyle w:val="style4098"/>
              <w:spacing w:before="82" w:lineRule="auto" w:line="219"/>
              <w:ind w:left="81"/>
              <w:rPr/>
            </w:pPr>
            <w:r>
              <w:rPr>
                <w:color w:val="00bceb"/>
                <w:spacing w:val="1"/>
              </w:rPr>
              <w:t>黄连</w:t>
            </w:r>
            <w:r>
              <w:rPr>
                <w:spacing w:val="1"/>
              </w:rPr>
              <w:t xml:space="preserve">六两  </w:t>
            </w:r>
            <w:r>
              <w:rPr>
                <w:color w:val="00b3e9"/>
                <w:spacing w:val="1"/>
              </w:rPr>
              <w:t>吴茱萸</w:t>
            </w:r>
            <w:r>
              <w:rPr>
                <w:spacing w:val="1"/>
              </w:rPr>
              <w:t>一两</w:t>
            </w:r>
            <w:r>
              <w:rPr>
                <w:color w:val="009fd0"/>
                <w:spacing w:val="1"/>
              </w:rPr>
              <w:t>(黄连：吴茱萸=6:1)</w:t>
            </w:r>
          </w:p>
        </w:tc>
      </w:tr>
      <w:tr w14:paraId="16A79A65">
        <w:tblPrEx/>
        <w:trPr>
          <w:trHeight w:val="350" w:hRule="atLeast"/>
        </w:trPr>
        <w:tc>
          <w:tcPr>
            <w:tcW w:w="1263" w:type="dxa"/>
            <w:tcBorders/>
          </w:tcPr>
          <w:p w14:paraId="CEA28F05">
            <w:pPr>
              <w:pStyle w:val="style4098"/>
              <w:spacing w:before="94" w:lineRule="auto" w:line="221"/>
              <w:ind w:left="444"/>
              <w:rPr/>
            </w:pPr>
            <w:r>
              <w:rPr>
                <w:spacing w:val="-3"/>
              </w:rPr>
              <w:t>用法</w:t>
            </w:r>
          </w:p>
        </w:tc>
        <w:tc>
          <w:tcPr>
            <w:tcW w:w="8076" w:type="dxa"/>
            <w:tcBorders/>
          </w:tcPr>
          <w:p w14:paraId="76D8F22D">
            <w:pPr>
              <w:pStyle w:val="style4098"/>
              <w:spacing w:before="93" w:lineRule="auto" w:line="219"/>
              <w:ind w:left="81"/>
              <w:rPr/>
            </w:pPr>
            <w:r>
              <w:rPr>
                <w:spacing w:val="-1"/>
              </w:rPr>
              <w:t>上药为末，水丸或蒸饼为丸，白汤下五十丸</w:t>
            </w:r>
          </w:p>
        </w:tc>
      </w:tr>
      <w:tr w14:paraId="F48B1A08">
        <w:tblPrEx/>
        <w:trPr>
          <w:trHeight w:val="340" w:hRule="atLeast"/>
        </w:trPr>
        <w:tc>
          <w:tcPr>
            <w:tcW w:w="1263" w:type="dxa"/>
            <w:tcBorders/>
          </w:tcPr>
          <w:p w14:paraId="CCCAC04F">
            <w:pPr>
              <w:pStyle w:val="style4098"/>
              <w:spacing w:before="84" w:lineRule="auto" w:line="221"/>
              <w:ind w:left="444"/>
              <w:rPr/>
            </w:pPr>
            <w:r>
              <w:rPr>
                <w:spacing w:val="10"/>
              </w:rPr>
              <w:t>功用</w:t>
            </w:r>
          </w:p>
        </w:tc>
        <w:tc>
          <w:tcPr>
            <w:tcW w:w="8076" w:type="dxa"/>
            <w:tcBorders/>
          </w:tcPr>
          <w:p w14:paraId="A09CE3D8">
            <w:pPr>
              <w:pStyle w:val="style4098"/>
              <w:spacing w:before="83" w:lineRule="auto" w:line="219"/>
              <w:ind w:left="81"/>
              <w:rPr/>
            </w:pPr>
            <w:r>
              <w:rPr>
                <w:color w:val="00bae9"/>
                <w:spacing w:val="-1"/>
              </w:rPr>
              <w:t>清泻肝火，降逆止呕</w:t>
            </w:r>
          </w:p>
        </w:tc>
      </w:tr>
      <w:tr w14:paraId="770FE8B8">
        <w:tblPrEx/>
        <w:trPr>
          <w:trHeight w:val="370" w:hRule="atLeast"/>
        </w:trPr>
        <w:tc>
          <w:tcPr>
            <w:tcW w:w="1263" w:type="dxa"/>
            <w:tcBorders/>
          </w:tcPr>
          <w:p w14:paraId="6FD3B869">
            <w:pPr>
              <w:pStyle w:val="style4098"/>
              <w:spacing w:before="108" w:lineRule="auto" w:line="224"/>
              <w:ind w:left="444"/>
              <w:rPr/>
            </w:pPr>
            <w:r>
              <w:rPr>
                <w:spacing w:val="7"/>
              </w:rPr>
              <w:t>主治</w:t>
            </w:r>
          </w:p>
        </w:tc>
        <w:tc>
          <w:tcPr>
            <w:tcW w:w="8076" w:type="dxa"/>
            <w:tcBorders/>
          </w:tcPr>
          <w:p w14:paraId="16BA63A3">
            <w:pPr>
              <w:pStyle w:val="style4098"/>
              <w:spacing w:before="102" w:lineRule="auto" w:line="219"/>
              <w:ind w:left="81"/>
              <w:rPr/>
            </w:pPr>
            <w:r>
              <w:rPr>
                <w:color w:val="00aae8"/>
              </w:rPr>
              <w:t>肝火犯胃证。</w:t>
            </w:r>
            <w:r>
              <w:t>胁肋胀痛，嘈杂吞酸，呕吐口苦，脘痞嗳气，</w:t>
            </w:r>
            <w:r>
              <w:rPr>
                <w:spacing w:val="-1"/>
              </w:rPr>
              <w:t>舌红苔黄，脉弦数</w:t>
            </w:r>
          </w:p>
        </w:tc>
      </w:tr>
      <w:tr w14:paraId="E55E64FB">
        <w:tblPrEx/>
        <w:trPr>
          <w:trHeight w:val="350" w:hRule="atLeast"/>
        </w:trPr>
        <w:tc>
          <w:tcPr>
            <w:tcW w:w="1263" w:type="dxa"/>
            <w:tcBorders/>
          </w:tcPr>
          <w:p w14:paraId="CFE87EFC">
            <w:pPr>
              <w:pStyle w:val="style4098"/>
              <w:spacing w:before="93" w:lineRule="auto" w:line="219"/>
              <w:ind w:left="444"/>
              <w:rPr/>
            </w:pPr>
            <w:r>
              <w:rPr>
                <w:spacing w:val="8"/>
              </w:rPr>
              <w:t>特点</w:t>
            </w:r>
          </w:p>
        </w:tc>
        <w:tc>
          <w:tcPr>
            <w:tcW w:w="8076" w:type="dxa"/>
            <w:tcBorders/>
          </w:tcPr>
          <w:p w14:paraId="D88BD3C4">
            <w:pPr>
              <w:pStyle w:val="style4098"/>
              <w:spacing w:before="92" w:lineRule="auto" w:line="219"/>
              <w:ind w:left="81"/>
              <w:rPr/>
            </w:pPr>
            <w:r>
              <w:t>又称回令丸，萸连丸。肝火犯胃，肝胃不和常用方。体现辛开苦降，寒热并治</w:t>
            </w:r>
          </w:p>
        </w:tc>
      </w:tr>
      <w:tr w14:paraId="BF0C85D0">
        <w:tblPrEx/>
        <w:trPr>
          <w:trHeight w:val="949" w:hRule="atLeast"/>
        </w:trPr>
        <w:tc>
          <w:tcPr>
            <w:tcW w:w="1263" w:type="dxa"/>
            <w:tcBorders/>
          </w:tcPr>
          <w:p w14:paraId="B6DA5D91">
            <w:pPr>
              <w:pStyle w:val="style0"/>
              <w:spacing w:lineRule="auto" w:line="333"/>
              <w:rPr>
                <w:rFonts w:ascii="Arial"/>
                <w:sz w:val="21"/>
              </w:rPr>
            </w:pPr>
          </w:p>
          <w:p w14:paraId="2194C75D">
            <w:pPr>
              <w:pStyle w:val="style4098"/>
              <w:spacing w:before="58" w:lineRule="auto" w:line="220"/>
              <w:ind w:left="444"/>
              <w:rPr/>
            </w:pPr>
            <w:r>
              <w:rPr>
                <w:spacing w:val="-2"/>
              </w:rPr>
              <w:t>方解</w:t>
            </w:r>
          </w:p>
        </w:tc>
        <w:tc>
          <w:tcPr>
            <w:tcW w:w="8076" w:type="dxa"/>
            <w:tcBorders/>
          </w:tcPr>
          <w:p w14:paraId="94A93A04">
            <w:pPr>
              <w:pStyle w:val="style4098"/>
              <w:spacing w:before="111" w:lineRule="auto" w:line="217"/>
              <w:rPr/>
            </w:pPr>
            <w:r>
              <w:rPr>
                <w:spacing w:val="-5"/>
              </w:rPr>
              <w:t>【</w:t>
            </w:r>
            <w:r>
              <w:rPr>
                <w:spacing w:val="35"/>
              </w:rPr>
              <w:t xml:space="preserve"> </w:t>
            </w:r>
            <w:r>
              <w:rPr>
                <w:spacing w:val="-5"/>
              </w:rPr>
              <w:t>君 】</w:t>
            </w:r>
            <w:r>
              <w:rPr>
                <w:color w:val="00b3ea"/>
                <w:spacing w:val="-5"/>
              </w:rPr>
              <w:t>黄 连</w:t>
            </w:r>
            <w:r>
              <w:rPr>
                <w:color w:val="00b3ea"/>
                <w:spacing w:val="-21"/>
              </w:rPr>
              <w:t xml:space="preserve"> </w:t>
            </w:r>
            <w:r>
              <w:rPr>
                <w:color w:val="00b3ea"/>
                <w:spacing w:val="-5"/>
              </w:rPr>
              <w:t>：</w:t>
            </w:r>
            <w:r>
              <w:rPr>
                <w:spacing w:val="-5"/>
              </w:rPr>
              <w:t>①配吴茱萸清肝；②善清胃热；</w:t>
            </w:r>
            <w:r>
              <w:rPr>
                <w:spacing w:val="-6"/>
              </w:rPr>
              <w:t>③善泻心火，有“实则泻其子”之意(清肝清胃清心)</w:t>
            </w:r>
          </w:p>
          <w:p w14:paraId="B2653892">
            <w:pPr>
              <w:pStyle w:val="style4098"/>
              <w:spacing w:before="78" w:lineRule="auto" w:line="217"/>
              <w:jc w:val="right"/>
              <w:rPr/>
            </w:pPr>
            <w:r>
              <w:rPr>
                <w:spacing w:val="-7"/>
              </w:rPr>
              <w:t>【 佐</w:t>
            </w:r>
            <w:r>
              <w:rPr>
                <w:spacing w:val="-10"/>
              </w:rPr>
              <w:t xml:space="preserve"> </w:t>
            </w:r>
            <w:r>
              <w:rPr>
                <w:spacing w:val="-7"/>
              </w:rPr>
              <w:t>使</w:t>
            </w:r>
            <w:r>
              <w:rPr>
                <w:spacing w:val="-34"/>
              </w:rPr>
              <w:t xml:space="preserve"> </w:t>
            </w:r>
            <w:r>
              <w:rPr>
                <w:spacing w:val="-7"/>
              </w:rPr>
              <w:t>】</w:t>
            </w:r>
            <w:r>
              <w:rPr>
                <w:color w:val="00bae8"/>
                <w:spacing w:val="-7"/>
              </w:rPr>
              <w:t>吴</w:t>
            </w:r>
            <w:r>
              <w:rPr>
                <w:color w:val="00bae8"/>
                <w:spacing w:val="-35"/>
              </w:rPr>
              <w:t xml:space="preserve"> </w:t>
            </w:r>
            <w:r>
              <w:rPr>
                <w:color w:val="00bae8"/>
                <w:spacing w:val="-7"/>
              </w:rPr>
              <w:t>茱</w:t>
            </w:r>
            <w:r>
              <w:rPr>
                <w:color w:val="00bae8"/>
                <w:spacing w:val="-34"/>
              </w:rPr>
              <w:t xml:space="preserve"> </w:t>
            </w:r>
            <w:r>
              <w:rPr>
                <w:color w:val="00bae8"/>
                <w:spacing w:val="-7"/>
              </w:rPr>
              <w:t>萸</w:t>
            </w:r>
            <w:r>
              <w:rPr>
                <w:color w:val="00bae8"/>
                <w:spacing w:val="-43"/>
              </w:rPr>
              <w:t xml:space="preserve"> </w:t>
            </w:r>
            <w:r>
              <w:rPr>
                <w:color w:val="00bae8"/>
                <w:spacing w:val="-7"/>
              </w:rPr>
              <w:t>：</w:t>
            </w:r>
            <w:r>
              <w:rPr>
                <w:spacing w:val="-7"/>
              </w:rPr>
              <w:t>疏肝解郁，和胃降逆。①助黄连和胃降逆止呕；②制约黄连苦寒(反佐);③引黄连入</w:t>
            </w:r>
          </w:p>
          <w:p w14:paraId="F01B8653">
            <w:pPr>
              <w:pStyle w:val="style4098"/>
              <w:spacing w:before="82" w:lineRule="auto" w:line="221"/>
              <w:ind w:left="661"/>
              <w:rPr/>
            </w:pPr>
            <w:r>
              <w:rPr>
                <w:spacing w:val="-2"/>
              </w:rPr>
              <w:t>肝经</w:t>
            </w:r>
          </w:p>
        </w:tc>
      </w:tr>
      <w:tr w14:paraId="095D6861">
        <w:tblPrEx/>
        <w:trPr>
          <w:trHeight w:val="599" w:hRule="atLeast"/>
        </w:trPr>
        <w:tc>
          <w:tcPr>
            <w:tcW w:w="1263" w:type="dxa"/>
            <w:tcBorders/>
          </w:tcPr>
          <w:p w14:paraId="B125F020">
            <w:pPr>
              <w:pStyle w:val="style4098"/>
              <w:spacing w:before="214" w:lineRule="auto" w:line="219"/>
              <w:ind w:left="265"/>
              <w:rPr/>
            </w:pPr>
            <w:r>
              <w:rPr>
                <w:spacing w:val="4"/>
              </w:rPr>
              <w:t>配伍特点</w:t>
            </w:r>
          </w:p>
        </w:tc>
        <w:tc>
          <w:tcPr>
            <w:tcW w:w="8076" w:type="dxa"/>
            <w:tcBorders/>
          </w:tcPr>
          <w:p w14:paraId="DEEAC340">
            <w:pPr>
              <w:pStyle w:val="style4098"/>
              <w:spacing w:before="84" w:lineRule="exact" w:line="299"/>
              <w:ind w:left="81"/>
              <w:rPr/>
            </w:pPr>
            <w:r>
              <w:rPr>
                <w:position w:val="8"/>
              </w:rPr>
              <w:t>1.辛开苦降，寒热共投：以苦寒为主，泻火而不凉遏，温降不助火邪</w:t>
            </w:r>
          </w:p>
          <w:p w14:paraId="4F2B3810">
            <w:pPr>
              <w:pStyle w:val="style4098"/>
              <w:spacing w:lineRule="auto" w:line="210"/>
              <w:ind w:left="81"/>
              <w:rPr/>
            </w:pPr>
            <w:r>
              <w:rPr>
                <w:spacing w:val="-1"/>
              </w:rPr>
              <w:t>2.肝胃并治，清肝火为主，肝火清则胃气降</w:t>
            </w:r>
          </w:p>
        </w:tc>
      </w:tr>
      <w:tr w14:paraId="D53420DE">
        <w:tblPrEx/>
        <w:trPr>
          <w:trHeight w:val="979" w:hRule="atLeast"/>
        </w:trPr>
        <w:tc>
          <w:tcPr>
            <w:tcW w:w="1263" w:type="dxa"/>
            <w:tcBorders/>
          </w:tcPr>
          <w:p w14:paraId="32FF1368">
            <w:pPr>
              <w:pStyle w:val="style0"/>
              <w:spacing w:lineRule="auto" w:line="343"/>
              <w:rPr>
                <w:rFonts w:ascii="Arial"/>
                <w:sz w:val="21"/>
              </w:rPr>
            </w:pPr>
          </w:p>
          <w:p w14:paraId="7B9943C7">
            <w:pPr>
              <w:pStyle w:val="style4098"/>
              <w:spacing w:before="58" w:lineRule="auto" w:line="221"/>
              <w:ind w:left="267"/>
              <w:rPr/>
            </w:pPr>
            <w:r>
              <w:rPr>
                <w:b/>
                <w:bCs/>
                <w:spacing w:val="2"/>
              </w:rPr>
              <w:t>加减应用</w:t>
            </w:r>
          </w:p>
        </w:tc>
        <w:tc>
          <w:tcPr>
            <w:tcW w:w="8076" w:type="dxa"/>
            <w:tcBorders/>
          </w:tcPr>
          <w:p w14:paraId="9D64F830">
            <w:pPr>
              <w:pStyle w:val="style4098"/>
              <w:spacing w:before="164" w:lineRule="auto" w:line="253"/>
              <w:ind w:left="81"/>
              <w:rPr/>
            </w:pPr>
            <w:r>
              <w:rPr>
                <w:color w:val="00a2e7"/>
                <w:spacing w:val="-6"/>
              </w:rPr>
              <w:t>戊己丸：本方加白芍</w:t>
            </w:r>
            <w:r>
              <w:rPr>
                <w:spacing w:val="-6"/>
              </w:rPr>
              <w:t>(兼见腹痛泄泻)。功用：疏肝理脾，清热和胃。主</w:t>
            </w:r>
            <w:r>
              <w:rPr>
                <w:spacing w:val="-7"/>
              </w:rPr>
              <w:t>治：肝火横逆犯脾胃，肝脾胃不和</w:t>
            </w:r>
            <w:r>
              <w:t xml:space="preserve"> </w:t>
            </w:r>
            <w:r>
              <w:t>证。症见胃痛吞酸，腹痛泄泻</w:t>
            </w:r>
          </w:p>
          <w:p w14:paraId="B1849730">
            <w:pPr>
              <w:pStyle w:val="style4098"/>
              <w:spacing w:before="85" w:lineRule="auto" w:line="217"/>
              <w:ind w:left="81"/>
              <w:rPr/>
            </w:pPr>
            <w:r>
              <w:t>①胁肋痛甚：可加四逆散、川楝子、延胡索；②吞酸重者：加</w:t>
            </w:r>
            <w:r>
              <w:rPr>
                <w:spacing w:val="-1"/>
              </w:rPr>
              <w:t>乌贼骨、煅瓦楞子</w:t>
            </w:r>
          </w:p>
        </w:tc>
      </w:tr>
      <w:tr w14:paraId="2197F2BC">
        <w:tblPrEx/>
        <w:trPr>
          <w:trHeight w:val="369" w:hRule="atLeast"/>
        </w:trPr>
        <w:tc>
          <w:tcPr>
            <w:tcW w:w="9339" w:type="dxa"/>
            <w:gridSpan w:val="2"/>
            <w:tcBorders/>
            <w:shd w:val="clear" w:color="auto" w:fill="009df4"/>
          </w:tcPr>
          <w:p w14:paraId="CE439F76">
            <w:pPr>
              <w:pStyle w:val="style4098"/>
              <w:spacing w:before="103" w:lineRule="auto" w:line="219"/>
              <w:ind w:left="4397"/>
              <w:rPr/>
            </w:pPr>
            <w:r>
              <w:rPr>
                <w:b/>
                <w:bCs/>
                <w:color w:val="ffffff"/>
                <w:spacing w:val="-4"/>
              </w:rPr>
              <w:t>泻白散</w:t>
            </w:r>
          </w:p>
        </w:tc>
      </w:tr>
      <w:tr w14:paraId="2402D23E">
        <w:tblPrEx/>
        <w:trPr>
          <w:trHeight w:val="350" w:hRule="atLeast"/>
        </w:trPr>
        <w:tc>
          <w:tcPr>
            <w:tcW w:w="1263" w:type="dxa"/>
            <w:tcBorders/>
          </w:tcPr>
          <w:p w14:paraId="E2DB6AD2">
            <w:pPr>
              <w:pStyle w:val="style4098"/>
              <w:spacing w:before="93" w:lineRule="auto" w:line="219"/>
              <w:ind w:left="447"/>
              <w:rPr/>
            </w:pPr>
            <w:r>
              <w:rPr>
                <w:b/>
                <w:bCs/>
                <w:spacing w:val="-4"/>
              </w:rPr>
              <w:t>方歌</w:t>
            </w:r>
          </w:p>
        </w:tc>
        <w:tc>
          <w:tcPr>
            <w:tcW w:w="8076" w:type="dxa"/>
            <w:tcBorders/>
          </w:tcPr>
          <w:p w14:paraId="17A72C66">
            <w:pPr>
              <w:pStyle w:val="style4098"/>
              <w:spacing w:before="95" w:lineRule="auto" w:line="217"/>
              <w:ind w:left="81"/>
              <w:rPr/>
            </w:pPr>
            <w:r>
              <w:t>泻白桑皮地骨皮，甘草粳米四般宜。泻肺清热平</w:t>
            </w:r>
            <w:r>
              <w:rPr>
                <w:spacing w:val="-1"/>
              </w:rPr>
              <w:t>咳喘，肺热伏火喘咳需</w:t>
            </w:r>
          </w:p>
        </w:tc>
      </w:tr>
      <w:tr w14:paraId="C79877A6">
        <w:tblPrEx/>
        <w:trPr>
          <w:trHeight w:val="345" w:hRule="atLeast"/>
        </w:trPr>
        <w:tc>
          <w:tcPr>
            <w:tcW w:w="1263" w:type="dxa"/>
            <w:tcBorders/>
          </w:tcPr>
          <w:p w14:paraId="0EFFE606">
            <w:pPr>
              <w:pStyle w:val="style4098"/>
              <w:spacing w:before="85" w:lineRule="auto" w:line="221"/>
              <w:ind w:left="447"/>
              <w:rPr/>
            </w:pPr>
            <w:r>
              <w:rPr>
                <w:b/>
                <w:bCs/>
                <w:spacing w:val="-5"/>
              </w:rPr>
              <w:t>组成</w:t>
            </w:r>
          </w:p>
        </w:tc>
        <w:tc>
          <w:tcPr>
            <w:tcW w:w="8076" w:type="dxa"/>
            <w:tcBorders/>
          </w:tcPr>
          <w:p w14:paraId="C6328AB2">
            <w:pPr>
              <w:pStyle w:val="style4098"/>
              <w:spacing w:before="85" w:lineRule="auto" w:line="217"/>
              <w:ind w:left="81"/>
              <w:rPr/>
            </w:pPr>
            <w:r>
              <w:rPr>
                <w:color w:val="00b1e7"/>
                <w:spacing w:val="1"/>
              </w:rPr>
              <w:t xml:space="preserve">桑白皮  </w:t>
            </w:r>
            <w:r>
              <w:rPr>
                <w:color w:val="00b3ea"/>
                <w:spacing w:val="1"/>
              </w:rPr>
              <w:t>地骨皮</w:t>
            </w:r>
            <w:r>
              <w:rPr>
                <w:spacing w:val="1"/>
              </w:rPr>
              <w:t xml:space="preserve">各一两  </w:t>
            </w:r>
            <w:r>
              <w:rPr>
                <w:color w:val="00b2e8"/>
                <w:spacing w:val="1"/>
              </w:rPr>
              <w:t>炙甘草</w:t>
            </w:r>
            <w:r>
              <w:rPr>
                <w:spacing w:val="1"/>
              </w:rPr>
              <w:t xml:space="preserve">一钱  </w:t>
            </w:r>
            <w:r>
              <w:rPr>
                <w:color w:val="00a6e2"/>
                <w:spacing w:val="1"/>
              </w:rPr>
              <w:t>(粳米)</w:t>
            </w:r>
          </w:p>
        </w:tc>
      </w:tr>
    </w:tbl>
    <w:p w14:paraId="6AF7A9C0">
      <w:pPr>
        <w:pStyle w:val="style66"/>
        <w:rPr/>
      </w:pPr>
    </w:p>
    <w:p w14:paraId="C470C67D">
      <w:pPr>
        <w:pStyle w:val="style0"/>
        <w:rPr/>
        <w:sectPr>
          <w:footerReference w:type="default" r:id="rId84"/>
          <w:pgSz w:w="11900" w:h="16830" w:orient="portrait"/>
          <w:pgMar w:top="840" w:right="1415" w:bottom="1457" w:left="1090" w:header="0" w:footer="1226" w:gutter="0"/>
        </w:sectPr>
      </w:pPr>
    </w:p>
    <w:p w14:paraId="1406E306">
      <w:pPr>
        <w:pStyle w:val="style0"/>
        <w:spacing w:before="178" w:lineRule="auto" w:line="217"/>
        <w:ind w:left="3908"/>
        <w:rPr>
          <w:rFonts w:ascii="SimHei" w:cs="SimHei" w:eastAsia="SimHei" w:hAnsi="SimHei"/>
          <w:sz w:val="24"/>
          <w:szCs w:val="24"/>
        </w:rPr>
      </w:pPr>
      <w:r>
        <w:rPr/>
        <w:drawing>
          <wp:anchor distT="0" distB="0" distL="0" distR="0" simplePos="false" relativeHeight="26" behindDoc="false" locked="false" layoutInCell="false" allowOverlap="true">
            <wp:simplePos x="0" y="0"/>
            <wp:positionH relativeFrom="page">
              <wp:posOffset>5981725</wp:posOffset>
            </wp:positionH>
            <wp:positionV relativeFrom="page">
              <wp:posOffset>692200</wp:posOffset>
            </wp:positionV>
            <wp:extent cx="901640" cy="355558"/>
            <wp:effectExtent l="0" t="0" r="0" b="0"/>
            <wp:wrapNone/>
            <wp:docPr id="1135" name="IM 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IM 72"/>
                    <pic:cNvPicPr/>
                  </pic:nvPicPr>
                  <pic:blipFill>
                    <a:blip r:embed="rId85" cstate="print"/>
                    <a:srcRect l="0" t="0" r="0" b="0"/>
                    <a:stretch/>
                  </pic:blipFill>
                  <pic:spPr>
                    <a:xfrm rot="0">
                      <a:off x="0" y="0"/>
                      <a:ext cx="901640" cy="355558"/>
                    </a:xfrm>
                    <a:prstGeom prst="rect"/>
                  </pic:spPr>
                </pic:pic>
              </a:graphicData>
            </a:graphic>
          </wp:anchor>
        </w:drawing>
      </w:r>
      <w:r>
        <w:rPr>
          <w:rFonts w:ascii="SimHei" w:cs="SimHei" w:eastAsia="SimHei" w:hAnsi="SimHei"/>
          <w:b/>
          <w:bCs/>
          <w:spacing w:val="-6"/>
          <w:sz w:val="24"/>
          <w:szCs w:val="24"/>
        </w:rPr>
        <w:t>第四部分</w:t>
      </w:r>
      <w:r>
        <w:rPr>
          <w:rFonts w:ascii="SimHei" w:cs="SimHei" w:eastAsia="SimHei" w:hAnsi="SimHei"/>
          <w:spacing w:val="88"/>
          <w:sz w:val="24"/>
          <w:szCs w:val="24"/>
        </w:rPr>
        <w:t xml:space="preserve"> </w:t>
      </w:r>
      <w:r>
        <w:rPr>
          <w:rFonts w:ascii="SimHei" w:cs="SimHei" w:eastAsia="SimHei" w:hAnsi="SimHei"/>
          <w:b/>
          <w:bCs/>
          <w:spacing w:val="-6"/>
          <w:sz w:val="24"/>
          <w:szCs w:val="24"/>
        </w:rPr>
        <w:t>方剂学|第十二章</w:t>
      </w:r>
      <w:r>
        <w:rPr>
          <w:rFonts w:ascii="SimHei" w:cs="SimHei" w:eastAsia="SimHei" w:hAnsi="SimHei"/>
          <w:spacing w:val="87"/>
          <w:sz w:val="24"/>
          <w:szCs w:val="24"/>
        </w:rPr>
        <w:t xml:space="preserve"> </w:t>
      </w:r>
      <w:r>
        <w:rPr>
          <w:rFonts w:ascii="SimHei" w:cs="SimHei" w:eastAsia="SimHei" w:hAnsi="SimHei"/>
          <w:b/>
          <w:bCs/>
          <w:spacing w:val="-6"/>
          <w:sz w:val="24"/>
          <w:szCs w:val="24"/>
        </w:rPr>
        <w:t>清热剂</w:t>
      </w:r>
    </w:p>
    <w:p w14:paraId="6D2F9871">
      <w:pPr>
        <w:pStyle w:val="style0"/>
        <w:spacing w:before="66"/>
        <w:rPr/>
      </w:pPr>
    </w:p>
    <w:p w14:paraId="5B4AED33">
      <w:pPr>
        <w:pStyle w:val="style0"/>
        <w:spacing w:before="65"/>
        <w:rPr/>
      </w:pPr>
    </w:p>
    <w:tbl>
      <w:tblPr>
        <w:tblStyle w:val="style4097"/>
        <w:tblW w:w="93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56AE0385">
        <w:trPr>
          <w:trHeight w:val="364" w:hRule="atLeast"/>
        </w:trPr>
        <w:tc>
          <w:tcPr>
            <w:tcW w:w="9359" w:type="dxa"/>
            <w:gridSpan w:val="2"/>
            <w:tcBorders/>
            <w:shd w:val="clear" w:color="auto" w:fill="009ef0"/>
          </w:tcPr>
          <w:p w14:paraId="2A0A0B97">
            <w:pPr>
              <w:pStyle w:val="style4098"/>
              <w:spacing w:before="99" w:lineRule="auto" w:line="219"/>
              <w:ind w:left="4417"/>
              <w:rPr>
                <w:sz w:val="17"/>
                <w:szCs w:val="17"/>
              </w:rPr>
            </w:pPr>
            <w:r>
              <w:rPr>
                <w:b/>
                <w:bCs/>
                <w:color w:val="ffffff"/>
                <w:spacing w:val="-4"/>
                <w:sz w:val="17"/>
                <w:szCs w:val="17"/>
              </w:rPr>
              <w:t>泻白散</w:t>
            </w:r>
          </w:p>
        </w:tc>
      </w:tr>
      <w:tr w14:paraId="B60BF648">
        <w:tblPrEx/>
        <w:trPr>
          <w:trHeight w:val="340" w:hRule="atLeast"/>
        </w:trPr>
        <w:tc>
          <w:tcPr>
            <w:tcW w:w="1253" w:type="dxa"/>
            <w:tcBorders/>
          </w:tcPr>
          <w:p w14:paraId="46145A9A">
            <w:pPr>
              <w:pStyle w:val="style4098"/>
              <w:spacing w:before="86" w:lineRule="auto" w:line="221"/>
              <w:ind w:left="447"/>
              <w:rPr>
                <w:sz w:val="17"/>
                <w:szCs w:val="17"/>
              </w:rPr>
            </w:pPr>
            <w:r>
              <w:rPr>
                <w:b/>
                <w:bCs/>
                <w:spacing w:val="-4"/>
                <w:sz w:val="17"/>
                <w:szCs w:val="17"/>
              </w:rPr>
              <w:t>用法</w:t>
            </w:r>
          </w:p>
        </w:tc>
        <w:tc>
          <w:tcPr>
            <w:tcW w:w="8106" w:type="dxa"/>
            <w:tcBorders/>
          </w:tcPr>
          <w:p w14:paraId="56431A37">
            <w:pPr>
              <w:pStyle w:val="style4098"/>
              <w:spacing w:before="86" w:lineRule="auto" w:line="217"/>
              <w:ind w:left="112"/>
              <w:rPr>
                <w:sz w:val="17"/>
                <w:szCs w:val="17"/>
              </w:rPr>
            </w:pPr>
            <w:r>
              <w:rPr>
                <w:spacing w:val="-1"/>
                <w:sz w:val="17"/>
                <w:szCs w:val="17"/>
              </w:rPr>
              <w:t>上药锉散，入粳米一撮，水二小盏，煎七分，食前服</w:t>
            </w:r>
          </w:p>
        </w:tc>
      </w:tr>
      <w:tr w14:paraId="0B9D79DB">
        <w:tblPrEx/>
        <w:trPr>
          <w:trHeight w:val="360" w:hRule="atLeast"/>
        </w:trPr>
        <w:tc>
          <w:tcPr>
            <w:tcW w:w="1253" w:type="dxa"/>
            <w:tcBorders/>
          </w:tcPr>
          <w:p w14:paraId="2166FB73">
            <w:pPr>
              <w:pStyle w:val="style4098"/>
              <w:spacing w:before="96" w:lineRule="auto" w:line="221"/>
              <w:ind w:left="447"/>
              <w:rPr>
                <w:sz w:val="17"/>
                <w:szCs w:val="17"/>
              </w:rPr>
            </w:pPr>
            <w:r>
              <w:rPr>
                <w:b/>
                <w:bCs/>
                <w:spacing w:val="6"/>
                <w:sz w:val="17"/>
                <w:szCs w:val="17"/>
              </w:rPr>
              <w:t>功用</w:t>
            </w:r>
          </w:p>
        </w:tc>
        <w:tc>
          <w:tcPr>
            <w:tcW w:w="8106" w:type="dxa"/>
            <w:tcBorders/>
          </w:tcPr>
          <w:p w14:paraId="B5A04FF0">
            <w:pPr>
              <w:pStyle w:val="style4098"/>
              <w:spacing w:before="98" w:lineRule="auto" w:line="220"/>
              <w:ind w:left="112"/>
              <w:rPr>
                <w:sz w:val="17"/>
                <w:szCs w:val="17"/>
              </w:rPr>
            </w:pPr>
            <w:r>
              <w:rPr>
                <w:color w:val="00bae8"/>
                <w:spacing w:val="1"/>
                <w:sz w:val="17"/>
                <w:szCs w:val="17"/>
              </w:rPr>
              <w:t>清泻肺热，止咳平喘</w:t>
            </w:r>
          </w:p>
        </w:tc>
      </w:tr>
      <w:tr w14:paraId="BC1F251E">
        <w:tblPrEx/>
        <w:trPr>
          <w:trHeight w:val="350" w:hRule="atLeast"/>
        </w:trPr>
        <w:tc>
          <w:tcPr>
            <w:tcW w:w="1253" w:type="dxa"/>
            <w:tcBorders/>
          </w:tcPr>
          <w:p w14:paraId="1E9AF4A7">
            <w:pPr>
              <w:pStyle w:val="style4098"/>
              <w:spacing w:before="90" w:lineRule="auto" w:line="224"/>
              <w:ind w:left="447"/>
              <w:rPr>
                <w:sz w:val="17"/>
                <w:szCs w:val="17"/>
              </w:rPr>
            </w:pPr>
            <w:r>
              <w:rPr>
                <w:b/>
                <w:bCs/>
                <w:spacing w:val="-4"/>
                <w:sz w:val="17"/>
                <w:szCs w:val="17"/>
              </w:rPr>
              <w:t>主治</w:t>
            </w:r>
          </w:p>
        </w:tc>
        <w:tc>
          <w:tcPr>
            <w:tcW w:w="8106" w:type="dxa"/>
            <w:tcBorders/>
          </w:tcPr>
          <w:p w14:paraId="C1FF436B">
            <w:pPr>
              <w:pStyle w:val="style4098"/>
              <w:spacing w:before="86" w:lineRule="auto" w:line="219"/>
              <w:ind w:left="112"/>
              <w:rPr>
                <w:sz w:val="17"/>
                <w:szCs w:val="17"/>
              </w:rPr>
            </w:pPr>
            <w:r>
              <w:rPr>
                <w:color w:val="00b3ea"/>
                <w:sz w:val="17"/>
                <w:szCs w:val="17"/>
              </w:rPr>
              <w:t>肺热伏火之喘咳证。</w:t>
            </w:r>
            <w:r>
              <w:rPr>
                <w:sz w:val="17"/>
                <w:szCs w:val="17"/>
              </w:rPr>
              <w:t>咳嗽，甚则气急欲喘，皮肤蒸热，日晡尤甚，舌红苔黄，脉细数</w:t>
            </w:r>
          </w:p>
        </w:tc>
      </w:tr>
      <w:tr w14:paraId="15356984">
        <w:tblPrEx/>
        <w:trPr>
          <w:trHeight w:val="360" w:hRule="atLeast"/>
        </w:trPr>
        <w:tc>
          <w:tcPr>
            <w:tcW w:w="1253" w:type="dxa"/>
            <w:tcBorders/>
          </w:tcPr>
          <w:p w14:paraId="6366139C">
            <w:pPr>
              <w:pStyle w:val="style4098"/>
              <w:spacing w:before="95" w:lineRule="auto" w:line="219"/>
              <w:ind w:left="447"/>
              <w:rPr>
                <w:sz w:val="17"/>
                <w:szCs w:val="17"/>
              </w:rPr>
            </w:pPr>
            <w:r>
              <w:rPr>
                <w:b/>
                <w:bCs/>
                <w:spacing w:val="-4"/>
                <w:sz w:val="17"/>
                <w:szCs w:val="17"/>
              </w:rPr>
              <w:t>特点</w:t>
            </w:r>
          </w:p>
        </w:tc>
        <w:tc>
          <w:tcPr>
            <w:tcW w:w="8106" w:type="dxa"/>
            <w:tcBorders/>
          </w:tcPr>
          <w:p w14:paraId="710319C9">
            <w:pPr>
              <w:pStyle w:val="style4098"/>
              <w:spacing w:before="96" w:lineRule="auto" w:line="219"/>
              <w:ind w:left="112"/>
              <w:rPr>
                <w:sz w:val="17"/>
                <w:szCs w:val="17"/>
              </w:rPr>
            </w:pPr>
            <w:r>
              <w:rPr>
                <w:spacing w:val="-1"/>
                <w:sz w:val="17"/>
                <w:szCs w:val="17"/>
              </w:rPr>
              <w:t>肺热伏火之喘咳证常用方。体现培土生金</w:t>
            </w:r>
          </w:p>
        </w:tc>
      </w:tr>
      <w:tr w14:paraId="FBD2412C">
        <w:tblPrEx/>
        <w:trPr>
          <w:trHeight w:val="1059" w:hRule="atLeast"/>
        </w:trPr>
        <w:tc>
          <w:tcPr>
            <w:tcW w:w="1253" w:type="dxa"/>
            <w:tcBorders/>
          </w:tcPr>
          <w:p w14:paraId="93D66DCA">
            <w:pPr>
              <w:pStyle w:val="style0"/>
              <w:spacing w:lineRule="auto" w:line="388"/>
              <w:rPr>
                <w:rFonts w:ascii="Arial"/>
                <w:sz w:val="21"/>
              </w:rPr>
            </w:pPr>
          </w:p>
          <w:p w14:paraId="6FC9DBCC">
            <w:pPr>
              <w:pStyle w:val="style4098"/>
              <w:spacing w:before="55" w:lineRule="auto" w:line="220"/>
              <w:ind w:left="447"/>
              <w:rPr>
                <w:sz w:val="17"/>
                <w:szCs w:val="17"/>
              </w:rPr>
            </w:pPr>
            <w:r>
              <w:rPr>
                <w:b/>
                <w:bCs/>
                <w:spacing w:val="-4"/>
                <w:sz w:val="17"/>
                <w:szCs w:val="17"/>
              </w:rPr>
              <w:t>方解</w:t>
            </w:r>
          </w:p>
        </w:tc>
        <w:tc>
          <w:tcPr>
            <w:tcW w:w="8106" w:type="dxa"/>
            <w:tcBorders/>
          </w:tcPr>
          <w:p w14:paraId="CBF3E436">
            <w:pPr>
              <w:pStyle w:val="style4098"/>
              <w:spacing w:before="168" w:lineRule="exact" w:line="279"/>
              <w:ind w:left="27"/>
              <w:rPr>
                <w:sz w:val="17"/>
                <w:szCs w:val="17"/>
              </w:rPr>
            </w:pPr>
            <w:r>
              <w:rPr>
                <w:spacing w:val="-16"/>
                <w:position w:val="8"/>
                <w:sz w:val="17"/>
                <w:szCs w:val="17"/>
              </w:rPr>
              <w:t>【</w:t>
            </w:r>
            <w:r>
              <w:rPr>
                <w:spacing w:val="44"/>
                <w:position w:val="8"/>
                <w:sz w:val="17"/>
                <w:szCs w:val="17"/>
              </w:rPr>
              <w:t xml:space="preserve"> </w:t>
            </w:r>
            <w:r>
              <w:rPr>
                <w:spacing w:val="-16"/>
                <w:position w:val="8"/>
                <w:sz w:val="17"/>
                <w:szCs w:val="17"/>
              </w:rPr>
              <w:t>君 】</w:t>
            </w:r>
            <w:r>
              <w:rPr>
                <w:color w:val="00b3e9"/>
                <w:spacing w:val="-16"/>
                <w:position w:val="8"/>
                <w:sz w:val="17"/>
                <w:szCs w:val="17"/>
              </w:rPr>
              <w:t>桑 白</w:t>
            </w:r>
            <w:r>
              <w:rPr>
                <w:color w:val="00b3e9"/>
                <w:spacing w:val="-31"/>
                <w:position w:val="8"/>
                <w:sz w:val="17"/>
                <w:szCs w:val="17"/>
              </w:rPr>
              <w:t xml:space="preserve"> </w:t>
            </w:r>
            <w:r>
              <w:rPr>
                <w:color w:val="00b3e9"/>
                <w:spacing w:val="-16"/>
                <w:position w:val="8"/>
                <w:sz w:val="17"/>
                <w:szCs w:val="17"/>
              </w:rPr>
              <w:t>皮</w:t>
            </w:r>
            <w:r>
              <w:rPr>
                <w:color w:val="00b3e9"/>
                <w:spacing w:val="-41"/>
                <w:position w:val="8"/>
                <w:sz w:val="17"/>
                <w:szCs w:val="17"/>
              </w:rPr>
              <w:t xml:space="preserve"> </w:t>
            </w:r>
            <w:r>
              <w:rPr>
                <w:color w:val="00b3e9"/>
                <w:spacing w:val="-16"/>
                <w:position w:val="8"/>
                <w:sz w:val="17"/>
                <w:szCs w:val="17"/>
              </w:rPr>
              <w:t>：</w:t>
            </w:r>
            <w:r>
              <w:rPr>
                <w:spacing w:val="-16"/>
                <w:position w:val="8"/>
                <w:sz w:val="17"/>
                <w:szCs w:val="17"/>
              </w:rPr>
              <w:t>清肺热，泻肺气，平喘咳</w:t>
            </w:r>
          </w:p>
          <w:p w14:paraId="D9ECE012">
            <w:pPr>
              <w:pStyle w:val="style4098"/>
              <w:spacing w:lineRule="auto" w:line="218"/>
              <w:ind w:left="112"/>
              <w:rPr>
                <w:sz w:val="17"/>
                <w:szCs w:val="17"/>
              </w:rPr>
            </w:pPr>
            <w:r>
              <w:rPr>
                <w:spacing w:val="-16"/>
                <w:sz w:val="17"/>
                <w:szCs w:val="17"/>
              </w:rPr>
              <w:t>( 臣</w:t>
            </w:r>
            <w:r>
              <w:rPr>
                <w:spacing w:val="-10"/>
                <w:sz w:val="17"/>
                <w:szCs w:val="17"/>
              </w:rPr>
              <w:t xml:space="preserve"> </w:t>
            </w:r>
            <w:r>
              <w:rPr>
                <w:spacing w:val="-16"/>
                <w:sz w:val="17"/>
                <w:szCs w:val="17"/>
              </w:rPr>
              <w:t>】</w:t>
            </w:r>
            <w:r>
              <w:rPr>
                <w:color w:val="00b0e6"/>
                <w:spacing w:val="-16"/>
                <w:sz w:val="17"/>
                <w:szCs w:val="17"/>
              </w:rPr>
              <w:t>地</w:t>
            </w:r>
            <w:r>
              <w:rPr>
                <w:color w:val="00b0e6"/>
                <w:spacing w:val="-34"/>
                <w:sz w:val="17"/>
                <w:szCs w:val="17"/>
              </w:rPr>
              <w:t xml:space="preserve"> </w:t>
            </w:r>
            <w:r>
              <w:rPr>
                <w:color w:val="00b0e6"/>
                <w:spacing w:val="-16"/>
                <w:sz w:val="17"/>
                <w:szCs w:val="17"/>
              </w:rPr>
              <w:t>骨</w:t>
            </w:r>
            <w:r>
              <w:rPr>
                <w:color w:val="00b0e6"/>
                <w:spacing w:val="-32"/>
                <w:sz w:val="17"/>
                <w:szCs w:val="17"/>
              </w:rPr>
              <w:t xml:space="preserve"> </w:t>
            </w:r>
            <w:r>
              <w:rPr>
                <w:color w:val="00b0e6"/>
                <w:spacing w:val="-16"/>
                <w:sz w:val="17"/>
                <w:szCs w:val="17"/>
              </w:rPr>
              <w:t>皮</w:t>
            </w:r>
            <w:r>
              <w:rPr>
                <w:color w:val="00b0e6"/>
                <w:spacing w:val="-42"/>
                <w:sz w:val="17"/>
                <w:szCs w:val="17"/>
              </w:rPr>
              <w:t xml:space="preserve"> </w:t>
            </w:r>
            <w:r>
              <w:rPr>
                <w:color w:val="00b0e6"/>
                <w:spacing w:val="-16"/>
                <w:sz w:val="17"/>
                <w:szCs w:val="17"/>
              </w:rPr>
              <w:t>：</w:t>
            </w:r>
            <w:r>
              <w:rPr>
                <w:spacing w:val="-16"/>
                <w:sz w:val="17"/>
                <w:szCs w:val="17"/>
              </w:rPr>
              <w:t>助君清肺中伏火，并退虚热</w:t>
            </w:r>
          </w:p>
          <w:p w14:paraId="078D31BC">
            <w:pPr>
              <w:pStyle w:val="style4098"/>
              <w:spacing w:before="87" w:lineRule="auto" w:line="217"/>
              <w:ind w:left="27"/>
              <w:rPr>
                <w:sz w:val="17"/>
                <w:szCs w:val="17"/>
              </w:rPr>
            </w:pPr>
            <w:r>
              <w:rPr>
                <w:spacing w:val="-5"/>
                <w:sz w:val="17"/>
                <w:szCs w:val="17"/>
              </w:rPr>
              <w:t>【 佐</w:t>
            </w:r>
            <w:r>
              <w:rPr>
                <w:spacing w:val="-20"/>
                <w:sz w:val="17"/>
                <w:szCs w:val="17"/>
              </w:rPr>
              <w:t xml:space="preserve"> </w:t>
            </w:r>
            <w:r>
              <w:rPr>
                <w:spacing w:val="-5"/>
                <w:sz w:val="17"/>
                <w:szCs w:val="17"/>
              </w:rPr>
              <w:t>使</w:t>
            </w:r>
            <w:r>
              <w:rPr>
                <w:spacing w:val="-28"/>
                <w:sz w:val="17"/>
                <w:szCs w:val="17"/>
              </w:rPr>
              <w:t xml:space="preserve"> </w:t>
            </w:r>
            <w:r>
              <w:rPr>
                <w:spacing w:val="-5"/>
                <w:sz w:val="17"/>
                <w:szCs w:val="17"/>
              </w:rPr>
              <w:t>】</w:t>
            </w:r>
            <w:r>
              <w:rPr>
                <w:color w:val="00b3ea"/>
                <w:spacing w:val="-5"/>
                <w:sz w:val="17"/>
                <w:szCs w:val="17"/>
              </w:rPr>
              <w:t>炙甘草、粳米：</w:t>
            </w:r>
            <w:r>
              <w:rPr>
                <w:spacing w:val="-5"/>
                <w:sz w:val="17"/>
                <w:szCs w:val="17"/>
              </w:rPr>
              <w:t>养胃和中，培土生金，兼调诸药</w:t>
            </w:r>
          </w:p>
        </w:tc>
      </w:tr>
      <w:tr w14:paraId="62EC85AB">
        <w:tblPrEx/>
        <w:trPr>
          <w:trHeight w:val="719" w:hRule="atLeast"/>
        </w:trPr>
        <w:tc>
          <w:tcPr>
            <w:tcW w:w="1253" w:type="dxa"/>
            <w:tcBorders/>
          </w:tcPr>
          <w:p w14:paraId="8D2724B0">
            <w:pPr>
              <w:pStyle w:val="style4098"/>
              <w:spacing w:before="276" w:lineRule="auto" w:line="219"/>
              <w:ind w:left="277"/>
              <w:rPr>
                <w:sz w:val="17"/>
                <w:szCs w:val="17"/>
              </w:rPr>
            </w:pPr>
            <w:r>
              <w:rPr>
                <w:b/>
                <w:bCs/>
                <w:spacing w:val="-4"/>
                <w:sz w:val="17"/>
                <w:szCs w:val="17"/>
              </w:rPr>
              <w:t>配伍特点</w:t>
            </w:r>
          </w:p>
        </w:tc>
        <w:tc>
          <w:tcPr>
            <w:tcW w:w="8106" w:type="dxa"/>
            <w:tcBorders/>
          </w:tcPr>
          <w:p w14:paraId="94C84A81">
            <w:pPr>
              <w:pStyle w:val="style4098"/>
              <w:spacing w:before="137" w:lineRule="auto" w:line="267"/>
              <w:ind w:left="112" w:right="837"/>
              <w:rPr>
                <w:sz w:val="17"/>
                <w:szCs w:val="17"/>
              </w:rPr>
            </w:pPr>
            <w:r>
              <w:rPr>
                <w:sz w:val="17"/>
                <w:szCs w:val="17"/>
              </w:rPr>
              <w:t>1.甘寒清降，清中有润，泻中寓补，培土生金，祛邪不伤正，清泻肺中伏火适肺脏稚阴娇脏之性</w:t>
            </w:r>
            <w:r>
              <w:rPr>
                <w:spacing w:val="5"/>
                <w:sz w:val="17"/>
                <w:szCs w:val="17"/>
              </w:rPr>
              <w:t xml:space="preserve"> </w:t>
            </w:r>
            <w:r>
              <w:rPr>
                <w:sz w:val="17"/>
                <w:szCs w:val="17"/>
              </w:rPr>
              <w:t>2.甘寒平和，清降肺热而不伤阴液，养胃益肺而子母兼调</w:t>
            </w:r>
          </w:p>
        </w:tc>
      </w:tr>
      <w:tr w14:paraId="0A0A9930">
        <w:tblPrEx/>
        <w:trPr>
          <w:trHeight w:val="709" w:hRule="atLeast"/>
        </w:trPr>
        <w:tc>
          <w:tcPr>
            <w:tcW w:w="1253" w:type="dxa"/>
            <w:tcBorders/>
          </w:tcPr>
          <w:p w14:paraId="180442C9">
            <w:pPr>
              <w:pStyle w:val="style4098"/>
              <w:spacing w:before="268" w:lineRule="auto" w:line="221"/>
              <w:ind w:left="277"/>
              <w:rPr>
                <w:sz w:val="17"/>
                <w:szCs w:val="17"/>
              </w:rPr>
            </w:pPr>
            <w:r>
              <w:rPr>
                <w:b/>
                <w:bCs/>
                <w:spacing w:val="2"/>
                <w:sz w:val="17"/>
                <w:szCs w:val="17"/>
              </w:rPr>
              <w:t>加减应用</w:t>
            </w:r>
          </w:p>
        </w:tc>
        <w:tc>
          <w:tcPr>
            <w:tcW w:w="8106" w:type="dxa"/>
            <w:tcBorders/>
          </w:tcPr>
          <w:p w14:paraId="A7F3B7CF">
            <w:pPr>
              <w:pStyle w:val="style4098"/>
              <w:spacing w:before="148" w:lineRule="auto" w:line="255"/>
              <w:ind w:left="111" w:hanging="20"/>
              <w:rPr>
                <w:sz w:val="17"/>
                <w:szCs w:val="17"/>
              </w:rPr>
            </w:pPr>
            <w:r>
              <w:rPr>
                <w:spacing w:val="-3"/>
                <w:sz w:val="17"/>
                <w:szCs w:val="17"/>
              </w:rPr>
              <w:t>①肺经热甚：加黄芩知母；②燥热咳嗽：加瓜蒌皮、川贝母；③阴虚潮热，加鳖</w:t>
            </w:r>
            <w:r>
              <w:rPr>
                <w:spacing w:val="-4"/>
                <w:sz w:val="17"/>
                <w:szCs w:val="17"/>
              </w:rPr>
              <w:t>甲，青蒿，银柴胡；④烦热口</w:t>
            </w:r>
            <w:r>
              <w:rPr>
                <w:sz w:val="17"/>
                <w:szCs w:val="17"/>
              </w:rPr>
              <w:t xml:space="preserve"> </w:t>
            </w:r>
            <w:r>
              <w:rPr>
                <w:spacing w:val="-1"/>
                <w:sz w:val="17"/>
                <w:szCs w:val="17"/>
              </w:rPr>
              <w:t>渴，加天花粉，芦根，麦冬；⑤兼有表热，加银翘散</w:t>
            </w:r>
          </w:p>
        </w:tc>
      </w:tr>
      <w:tr w14:paraId="DADC24BE">
        <w:tblPrEx/>
        <w:trPr>
          <w:trHeight w:val="340" w:hRule="atLeast"/>
        </w:trPr>
        <w:tc>
          <w:tcPr>
            <w:tcW w:w="9359" w:type="dxa"/>
            <w:gridSpan w:val="2"/>
            <w:tcBorders/>
            <w:shd w:val="clear" w:color="auto" w:fill="009df2"/>
          </w:tcPr>
          <w:p w14:paraId="46081F53">
            <w:pPr>
              <w:pStyle w:val="style4098"/>
              <w:spacing w:before="87" w:lineRule="auto" w:line="219"/>
              <w:ind w:left="4367"/>
              <w:rPr>
                <w:sz w:val="17"/>
                <w:szCs w:val="17"/>
              </w:rPr>
            </w:pPr>
            <w:r>
              <w:rPr>
                <w:b/>
                <w:bCs/>
                <w:color w:val="ffffff"/>
                <w:spacing w:val="30"/>
                <w:sz w:val="17"/>
                <w:szCs w:val="17"/>
              </w:rPr>
              <w:t>清胃散</w:t>
            </w:r>
          </w:p>
        </w:tc>
      </w:tr>
      <w:tr w14:paraId="29793E2A">
        <w:tblPrEx/>
        <w:trPr>
          <w:trHeight w:val="350" w:hRule="atLeast"/>
        </w:trPr>
        <w:tc>
          <w:tcPr>
            <w:tcW w:w="1253" w:type="dxa"/>
            <w:tcBorders/>
          </w:tcPr>
          <w:p w14:paraId="22FCC18E">
            <w:pPr>
              <w:pStyle w:val="style4098"/>
              <w:spacing w:before="87" w:lineRule="auto" w:line="219"/>
              <w:ind w:left="447"/>
              <w:rPr>
                <w:sz w:val="17"/>
                <w:szCs w:val="17"/>
              </w:rPr>
            </w:pPr>
            <w:r>
              <w:rPr>
                <w:b/>
                <w:bCs/>
                <w:spacing w:val="-4"/>
                <w:sz w:val="17"/>
                <w:szCs w:val="17"/>
              </w:rPr>
              <w:t>方歌</w:t>
            </w:r>
          </w:p>
        </w:tc>
        <w:tc>
          <w:tcPr>
            <w:tcW w:w="8106" w:type="dxa"/>
            <w:tcBorders/>
          </w:tcPr>
          <w:p w14:paraId="B998F7EC">
            <w:pPr>
              <w:pStyle w:val="style4098"/>
              <w:spacing w:before="89" w:lineRule="auto" w:line="219"/>
              <w:ind w:left="112"/>
              <w:rPr>
                <w:sz w:val="17"/>
                <w:szCs w:val="17"/>
              </w:rPr>
            </w:pPr>
            <w:r>
              <w:rPr>
                <w:sz w:val="17"/>
                <w:szCs w:val="17"/>
              </w:rPr>
              <w:t>清胃散中升麻连，当归生地丹皮全。或加石膏清胃热</w:t>
            </w:r>
            <w:r>
              <w:rPr>
                <w:spacing w:val="-1"/>
                <w:sz w:val="17"/>
                <w:szCs w:val="17"/>
              </w:rPr>
              <w:t>，凉血牙痛与牙宣</w:t>
            </w:r>
          </w:p>
        </w:tc>
      </w:tr>
      <w:tr w14:paraId="3A3C0DBD">
        <w:tblPrEx/>
        <w:trPr>
          <w:trHeight w:val="359" w:hRule="atLeast"/>
        </w:trPr>
        <w:tc>
          <w:tcPr>
            <w:tcW w:w="1253" w:type="dxa"/>
            <w:tcBorders/>
          </w:tcPr>
          <w:p w14:paraId="78CE2CA9">
            <w:pPr>
              <w:pStyle w:val="style4098"/>
              <w:spacing w:before="99" w:lineRule="auto" w:line="221"/>
              <w:ind w:left="447"/>
              <w:rPr>
                <w:sz w:val="17"/>
                <w:szCs w:val="17"/>
              </w:rPr>
            </w:pPr>
            <w:r>
              <w:rPr>
                <w:b/>
                <w:bCs/>
                <w:spacing w:val="-4"/>
                <w:sz w:val="17"/>
                <w:szCs w:val="17"/>
              </w:rPr>
              <w:t>组成</w:t>
            </w:r>
          </w:p>
        </w:tc>
        <w:tc>
          <w:tcPr>
            <w:tcW w:w="8106" w:type="dxa"/>
            <w:tcBorders/>
          </w:tcPr>
          <w:p w14:paraId="CD4433C4">
            <w:pPr>
              <w:pStyle w:val="style4098"/>
              <w:spacing w:before="101" w:lineRule="auto" w:line="219"/>
              <w:ind w:left="112"/>
              <w:rPr>
                <w:sz w:val="17"/>
                <w:szCs w:val="17"/>
              </w:rPr>
            </w:pPr>
            <w:r>
              <w:rPr>
                <w:color w:val="00bae9"/>
                <w:sz w:val="17"/>
                <w:szCs w:val="17"/>
              </w:rPr>
              <w:t xml:space="preserve">黄连  </w:t>
            </w:r>
            <w:r>
              <w:rPr>
                <w:color w:val="00a9e7"/>
                <w:sz w:val="17"/>
                <w:szCs w:val="17"/>
              </w:rPr>
              <w:t xml:space="preserve">升麻  </w:t>
            </w:r>
            <w:r>
              <w:rPr>
                <w:color w:val="00aae8"/>
                <w:sz w:val="17"/>
                <w:szCs w:val="17"/>
              </w:rPr>
              <w:t>生地黄</w:t>
            </w:r>
            <w:r>
              <w:rPr>
                <w:color w:val="00aae8"/>
                <w:spacing w:val="5"/>
                <w:sz w:val="17"/>
                <w:szCs w:val="17"/>
              </w:rPr>
              <w:t xml:space="preserve">  </w:t>
            </w:r>
            <w:r>
              <w:rPr>
                <w:color w:val="00b2e8"/>
                <w:sz w:val="17"/>
                <w:szCs w:val="17"/>
              </w:rPr>
              <w:t xml:space="preserve">牡丹皮  </w:t>
            </w:r>
            <w:r>
              <w:rPr>
                <w:color w:val="00b7e5"/>
                <w:sz w:val="17"/>
                <w:szCs w:val="17"/>
              </w:rPr>
              <w:t>当归身</w:t>
            </w:r>
          </w:p>
        </w:tc>
      </w:tr>
      <w:tr w14:paraId="2605BF3F">
        <w:tblPrEx/>
        <w:trPr>
          <w:trHeight w:val="340" w:hRule="atLeast"/>
        </w:trPr>
        <w:tc>
          <w:tcPr>
            <w:tcW w:w="1253" w:type="dxa"/>
            <w:tcBorders/>
          </w:tcPr>
          <w:p w14:paraId="3A2CE675">
            <w:pPr>
              <w:pStyle w:val="style4098"/>
              <w:spacing w:before="90" w:lineRule="auto" w:line="221"/>
              <w:ind w:left="447"/>
              <w:rPr>
                <w:sz w:val="17"/>
                <w:szCs w:val="17"/>
              </w:rPr>
            </w:pPr>
            <w:r>
              <w:rPr>
                <w:b/>
                <w:bCs/>
                <w:spacing w:val="-4"/>
                <w:sz w:val="17"/>
                <w:szCs w:val="17"/>
              </w:rPr>
              <w:t>用法</w:t>
            </w:r>
          </w:p>
        </w:tc>
        <w:tc>
          <w:tcPr>
            <w:tcW w:w="8106" w:type="dxa"/>
            <w:tcBorders/>
          </w:tcPr>
          <w:p w14:paraId="A90111DE">
            <w:pPr>
              <w:pStyle w:val="style4098"/>
              <w:spacing w:before="92" w:lineRule="auto" w:line="219"/>
              <w:ind w:left="112"/>
              <w:rPr>
                <w:sz w:val="17"/>
                <w:szCs w:val="17"/>
              </w:rPr>
            </w:pPr>
            <w:r>
              <w:rPr>
                <w:spacing w:val="-1"/>
                <w:sz w:val="17"/>
                <w:szCs w:val="17"/>
              </w:rPr>
              <w:t>上药为末，都作一服，水一盏半，煎至七分，去滓，放冷服之</w:t>
            </w:r>
          </w:p>
        </w:tc>
      </w:tr>
      <w:tr w14:paraId="E89E17C9">
        <w:tblPrEx/>
        <w:trPr>
          <w:trHeight w:val="359" w:hRule="atLeast"/>
        </w:trPr>
        <w:tc>
          <w:tcPr>
            <w:tcW w:w="1253" w:type="dxa"/>
            <w:tcBorders/>
          </w:tcPr>
          <w:p w14:paraId="41FE8C7C">
            <w:pPr>
              <w:pStyle w:val="style4098"/>
              <w:spacing w:before="100" w:lineRule="auto" w:line="221"/>
              <w:ind w:left="447"/>
              <w:rPr>
                <w:sz w:val="17"/>
                <w:szCs w:val="17"/>
              </w:rPr>
            </w:pPr>
            <w:r>
              <w:rPr>
                <w:b/>
                <w:bCs/>
                <w:spacing w:val="6"/>
                <w:sz w:val="17"/>
                <w:szCs w:val="17"/>
              </w:rPr>
              <w:t>功用</w:t>
            </w:r>
          </w:p>
        </w:tc>
        <w:tc>
          <w:tcPr>
            <w:tcW w:w="8106" w:type="dxa"/>
            <w:tcBorders/>
          </w:tcPr>
          <w:p w14:paraId="A05EBB1C">
            <w:pPr>
              <w:pStyle w:val="style4098"/>
              <w:spacing w:before="100" w:lineRule="auto" w:line="219"/>
              <w:ind w:left="112"/>
              <w:rPr>
                <w:sz w:val="17"/>
                <w:szCs w:val="17"/>
              </w:rPr>
            </w:pPr>
            <w:r>
              <w:rPr>
                <w:color w:val="00b2e8"/>
                <w:spacing w:val="-2"/>
                <w:sz w:val="17"/>
                <w:szCs w:val="17"/>
              </w:rPr>
              <w:t>清胃凉血</w:t>
            </w:r>
          </w:p>
        </w:tc>
      </w:tr>
      <w:tr w14:paraId="5D07562B">
        <w:tblPrEx/>
        <w:trPr>
          <w:trHeight w:val="709" w:hRule="atLeast"/>
        </w:trPr>
        <w:tc>
          <w:tcPr>
            <w:tcW w:w="1253" w:type="dxa"/>
            <w:tcBorders/>
          </w:tcPr>
          <w:p w14:paraId="7689A5AE">
            <w:pPr>
              <w:pStyle w:val="style4098"/>
              <w:spacing w:before="275" w:lineRule="auto" w:line="224"/>
              <w:ind w:left="447"/>
              <w:rPr>
                <w:sz w:val="17"/>
                <w:szCs w:val="17"/>
              </w:rPr>
            </w:pPr>
            <w:r>
              <w:rPr>
                <w:b/>
                <w:bCs/>
                <w:spacing w:val="-4"/>
                <w:sz w:val="17"/>
                <w:szCs w:val="17"/>
              </w:rPr>
              <w:t>主治</w:t>
            </w:r>
          </w:p>
        </w:tc>
        <w:tc>
          <w:tcPr>
            <w:tcW w:w="8106" w:type="dxa"/>
            <w:tcBorders/>
          </w:tcPr>
          <w:p w14:paraId="5ACC4654">
            <w:pPr>
              <w:pStyle w:val="style4098"/>
              <w:spacing w:before="152" w:lineRule="auto" w:line="256"/>
              <w:ind w:left="112" w:right="171"/>
              <w:rPr>
                <w:sz w:val="17"/>
                <w:szCs w:val="17"/>
              </w:rPr>
            </w:pPr>
            <w:r>
              <w:rPr>
                <w:color w:val="00a5ec"/>
                <w:sz w:val="17"/>
                <w:szCs w:val="17"/>
              </w:rPr>
              <w:t>胃火上攻(牙痛)证。</w:t>
            </w:r>
            <w:r>
              <w:rPr>
                <w:sz w:val="17"/>
                <w:szCs w:val="17"/>
              </w:rPr>
              <w:t>牙痛牵引头痛，面颊发热，其齿恶热喜冷，或牙宣出血，或牙龈</w:t>
            </w:r>
            <w:r>
              <w:rPr>
                <w:spacing w:val="-1"/>
                <w:sz w:val="17"/>
                <w:szCs w:val="17"/>
              </w:rPr>
              <w:t>肿痛溃烂，或唇舌颊</w:t>
            </w:r>
            <w:r>
              <w:rPr>
                <w:sz w:val="17"/>
                <w:szCs w:val="17"/>
              </w:rPr>
              <w:t xml:space="preserve"> </w:t>
            </w:r>
            <w:r>
              <w:rPr>
                <w:spacing w:val="-1"/>
                <w:sz w:val="17"/>
                <w:szCs w:val="17"/>
              </w:rPr>
              <w:t>腮肿痛，口气热臭，口干舌燥，舌红苔黄，脉滑大而数</w:t>
            </w:r>
          </w:p>
        </w:tc>
      </w:tr>
      <w:tr w14:paraId="3E33F757">
        <w:tblPrEx/>
        <w:trPr>
          <w:trHeight w:val="340" w:hRule="atLeast"/>
        </w:trPr>
        <w:tc>
          <w:tcPr>
            <w:tcW w:w="1253" w:type="dxa"/>
            <w:tcBorders/>
          </w:tcPr>
          <w:p w14:paraId="4904A76B">
            <w:pPr>
              <w:pStyle w:val="style4098"/>
              <w:spacing w:before="91" w:lineRule="auto" w:line="219"/>
              <w:ind w:left="447"/>
              <w:rPr>
                <w:sz w:val="17"/>
                <w:szCs w:val="17"/>
              </w:rPr>
            </w:pPr>
            <w:r>
              <w:rPr>
                <w:b/>
                <w:bCs/>
                <w:spacing w:val="-4"/>
                <w:sz w:val="17"/>
                <w:szCs w:val="17"/>
              </w:rPr>
              <w:t>特点</w:t>
            </w:r>
          </w:p>
        </w:tc>
        <w:tc>
          <w:tcPr>
            <w:tcW w:w="8106" w:type="dxa"/>
            <w:tcBorders/>
          </w:tcPr>
          <w:p w14:paraId="6C05AC0B">
            <w:pPr>
              <w:pStyle w:val="style4098"/>
              <w:spacing w:before="92" w:lineRule="auto" w:line="219"/>
              <w:ind w:left="112"/>
              <w:rPr>
                <w:sz w:val="17"/>
                <w:szCs w:val="17"/>
              </w:rPr>
            </w:pPr>
            <w:r>
              <w:rPr>
                <w:sz w:val="17"/>
                <w:szCs w:val="17"/>
              </w:rPr>
              <w:t>胃火牙痛常用方。体现火郁发之</w:t>
            </w:r>
          </w:p>
        </w:tc>
      </w:tr>
      <w:tr w14:paraId="B08B7168">
        <w:tblPrEx/>
        <w:trPr>
          <w:trHeight w:val="1978" w:hRule="atLeast"/>
        </w:trPr>
        <w:tc>
          <w:tcPr>
            <w:tcW w:w="1253" w:type="dxa"/>
            <w:tcBorders/>
          </w:tcPr>
          <w:p w14:paraId="BF760B2A">
            <w:pPr>
              <w:pStyle w:val="style0"/>
              <w:spacing w:lineRule="auto" w:line="283"/>
              <w:rPr>
                <w:rFonts w:ascii="Arial"/>
                <w:sz w:val="21"/>
              </w:rPr>
            </w:pPr>
          </w:p>
          <w:p w14:paraId="89C9A537">
            <w:pPr>
              <w:pStyle w:val="style0"/>
              <w:spacing w:lineRule="auto" w:line="284"/>
              <w:rPr>
                <w:rFonts w:ascii="Arial"/>
                <w:sz w:val="21"/>
              </w:rPr>
            </w:pPr>
          </w:p>
          <w:p w14:paraId="5D98E995">
            <w:pPr>
              <w:pStyle w:val="style0"/>
              <w:spacing w:lineRule="auto" w:line="284"/>
              <w:rPr>
                <w:rFonts w:ascii="Arial"/>
                <w:sz w:val="21"/>
              </w:rPr>
            </w:pPr>
          </w:p>
          <w:p w14:paraId="FF1B45F8">
            <w:pPr>
              <w:pStyle w:val="style4098"/>
              <w:spacing w:before="55" w:lineRule="auto" w:line="220"/>
              <w:ind w:left="447"/>
              <w:rPr>
                <w:sz w:val="17"/>
                <w:szCs w:val="17"/>
              </w:rPr>
            </w:pPr>
            <w:r>
              <w:rPr>
                <w:b/>
                <w:bCs/>
                <w:spacing w:val="-4"/>
                <w:sz w:val="17"/>
                <w:szCs w:val="17"/>
              </w:rPr>
              <w:t>方解</w:t>
            </w:r>
          </w:p>
        </w:tc>
        <w:tc>
          <w:tcPr>
            <w:tcW w:w="8106" w:type="dxa"/>
            <w:tcBorders/>
          </w:tcPr>
          <w:p w14:paraId="3655444F">
            <w:pPr>
              <w:pStyle w:val="style4098"/>
              <w:spacing w:before="202" w:lineRule="auto" w:line="219"/>
              <w:ind w:left="27"/>
              <w:rPr>
                <w:sz w:val="17"/>
                <w:szCs w:val="17"/>
              </w:rPr>
            </w:pPr>
            <w:r>
              <w:rPr>
                <w:spacing w:val="-20"/>
                <w:sz w:val="17"/>
                <w:szCs w:val="17"/>
              </w:rPr>
              <w:t>【</w:t>
            </w:r>
            <w:r>
              <w:rPr>
                <w:spacing w:val="37"/>
                <w:sz w:val="17"/>
                <w:szCs w:val="17"/>
              </w:rPr>
              <w:t xml:space="preserve"> </w:t>
            </w:r>
            <w:r>
              <w:rPr>
                <w:spacing w:val="-20"/>
                <w:sz w:val="17"/>
                <w:szCs w:val="17"/>
              </w:rPr>
              <w:t>君 】</w:t>
            </w:r>
            <w:r>
              <w:rPr>
                <w:color w:val="00b3e9"/>
                <w:spacing w:val="-20"/>
                <w:sz w:val="17"/>
                <w:szCs w:val="17"/>
              </w:rPr>
              <w:t>黄 连 ：</w:t>
            </w:r>
            <w:r>
              <w:rPr>
                <w:spacing w:val="-20"/>
                <w:sz w:val="17"/>
                <w:szCs w:val="17"/>
              </w:rPr>
              <w:t>直泻胃中实火</w:t>
            </w:r>
          </w:p>
          <w:p w14:paraId="ECAC53B7">
            <w:pPr>
              <w:pStyle w:val="style4098"/>
              <w:spacing w:before="67" w:lineRule="auto" w:line="279"/>
              <w:ind w:left="491" w:right="637" w:hanging="464"/>
              <w:rPr>
                <w:sz w:val="17"/>
                <w:szCs w:val="17"/>
              </w:rPr>
            </w:pPr>
            <w:r>
              <w:rPr>
                <w:spacing w:val="-5"/>
                <w:sz w:val="17"/>
                <w:szCs w:val="17"/>
              </w:rPr>
              <w:t>【</w:t>
            </w:r>
            <w:r>
              <w:rPr>
                <w:spacing w:val="43"/>
                <w:w w:val="101"/>
                <w:sz w:val="17"/>
                <w:szCs w:val="17"/>
              </w:rPr>
              <w:t xml:space="preserve"> </w:t>
            </w:r>
            <w:r>
              <w:rPr>
                <w:spacing w:val="-5"/>
                <w:sz w:val="17"/>
                <w:szCs w:val="17"/>
              </w:rPr>
              <w:t>臣 】</w:t>
            </w:r>
            <w:r>
              <w:rPr>
                <w:color w:val="00a9e6"/>
                <w:spacing w:val="-5"/>
                <w:sz w:val="17"/>
                <w:szCs w:val="17"/>
              </w:rPr>
              <w:t>升 麻</w:t>
            </w:r>
            <w:r>
              <w:rPr>
                <w:color w:val="00a9e6"/>
                <w:spacing w:val="-19"/>
                <w:sz w:val="17"/>
                <w:szCs w:val="17"/>
              </w:rPr>
              <w:t xml:space="preserve"> </w:t>
            </w:r>
            <w:r>
              <w:rPr>
                <w:color w:val="00a9e6"/>
                <w:spacing w:val="-5"/>
                <w:sz w:val="17"/>
                <w:szCs w:val="17"/>
              </w:rPr>
              <w:t>：</w:t>
            </w:r>
            <w:r>
              <w:rPr>
                <w:spacing w:val="-5"/>
                <w:sz w:val="17"/>
                <w:szCs w:val="17"/>
              </w:rPr>
              <w:t>①清热解毒；②轻清升散透发，可宣达郁遏之火，有“</w:t>
            </w:r>
            <w:r>
              <w:rPr>
                <w:spacing w:val="-6"/>
                <w:sz w:val="17"/>
                <w:szCs w:val="17"/>
              </w:rPr>
              <w:t>火郁发之”之意；③引经(使)</w:t>
            </w:r>
            <w:r>
              <w:rPr>
                <w:sz w:val="17"/>
                <w:szCs w:val="17"/>
              </w:rPr>
              <w:t xml:space="preserve"> </w:t>
            </w:r>
            <w:r>
              <w:rPr>
                <w:color w:val="00b2e8"/>
                <w:sz w:val="17"/>
                <w:szCs w:val="17"/>
              </w:rPr>
              <w:t>黄连得升麻：</w:t>
            </w:r>
            <w:r>
              <w:rPr>
                <w:sz w:val="17"/>
                <w:szCs w:val="17"/>
              </w:rPr>
              <w:t>降中寓升，泻火而不凉遏；</w:t>
            </w:r>
            <w:r>
              <w:rPr>
                <w:color w:val="00b3e9"/>
                <w:sz w:val="17"/>
                <w:szCs w:val="17"/>
              </w:rPr>
              <w:t>升麻得黄连</w:t>
            </w:r>
            <w:r>
              <w:rPr>
                <w:sz w:val="17"/>
                <w:szCs w:val="17"/>
              </w:rPr>
              <w:t>，散火而不</w:t>
            </w:r>
            <w:r>
              <w:rPr>
                <w:spacing w:val="-1"/>
                <w:sz w:val="17"/>
                <w:szCs w:val="17"/>
              </w:rPr>
              <w:t>升焰</w:t>
            </w:r>
          </w:p>
          <w:p w14:paraId="2D0B6F83">
            <w:pPr>
              <w:pStyle w:val="style4098"/>
              <w:spacing w:before="88" w:lineRule="auto" w:line="219"/>
              <w:ind w:left="492"/>
              <w:rPr>
                <w:sz w:val="17"/>
                <w:szCs w:val="17"/>
              </w:rPr>
            </w:pPr>
            <w:r>
              <w:rPr>
                <w:color w:val="00b2e8"/>
                <w:spacing w:val="-14"/>
                <w:sz w:val="17"/>
                <w:szCs w:val="17"/>
              </w:rPr>
              <w:t>生</w:t>
            </w:r>
            <w:r>
              <w:rPr>
                <w:color w:val="00b2e8"/>
                <w:spacing w:val="-24"/>
                <w:sz w:val="17"/>
                <w:szCs w:val="17"/>
              </w:rPr>
              <w:t xml:space="preserve"> </w:t>
            </w:r>
            <w:r>
              <w:rPr>
                <w:color w:val="00b2e8"/>
                <w:spacing w:val="-14"/>
                <w:sz w:val="17"/>
                <w:szCs w:val="17"/>
              </w:rPr>
              <w:t>地</w:t>
            </w:r>
            <w:r>
              <w:rPr>
                <w:color w:val="00b2e8"/>
                <w:spacing w:val="-35"/>
                <w:sz w:val="17"/>
                <w:szCs w:val="17"/>
              </w:rPr>
              <w:t xml:space="preserve"> </w:t>
            </w:r>
            <w:r>
              <w:rPr>
                <w:color w:val="00b2e8"/>
                <w:spacing w:val="-14"/>
                <w:sz w:val="17"/>
                <w:szCs w:val="17"/>
              </w:rPr>
              <w:t>黄</w:t>
            </w:r>
            <w:r>
              <w:rPr>
                <w:color w:val="00b2e8"/>
                <w:spacing w:val="-41"/>
                <w:sz w:val="17"/>
                <w:szCs w:val="17"/>
              </w:rPr>
              <w:t xml:space="preserve"> </w:t>
            </w:r>
            <w:r>
              <w:rPr>
                <w:color w:val="00b2e8"/>
                <w:spacing w:val="-14"/>
                <w:sz w:val="17"/>
                <w:szCs w:val="17"/>
              </w:rPr>
              <w:t>：</w:t>
            </w:r>
            <w:r>
              <w:rPr>
                <w:spacing w:val="-14"/>
                <w:sz w:val="17"/>
                <w:szCs w:val="17"/>
              </w:rPr>
              <w:t>凉血止血，滋阴生津；</w:t>
            </w:r>
            <w:r>
              <w:rPr>
                <w:color w:val="00acea"/>
                <w:spacing w:val="-14"/>
                <w:sz w:val="17"/>
                <w:szCs w:val="17"/>
              </w:rPr>
              <w:t>牡</w:t>
            </w:r>
            <w:r>
              <w:rPr>
                <w:color w:val="00acea"/>
                <w:spacing w:val="-36"/>
                <w:sz w:val="17"/>
                <w:szCs w:val="17"/>
              </w:rPr>
              <w:t xml:space="preserve"> </w:t>
            </w:r>
            <w:r>
              <w:rPr>
                <w:color w:val="00acea"/>
                <w:spacing w:val="-14"/>
                <w:sz w:val="17"/>
                <w:szCs w:val="17"/>
              </w:rPr>
              <w:t>丹</w:t>
            </w:r>
            <w:r>
              <w:rPr>
                <w:color w:val="00acea"/>
                <w:spacing w:val="-32"/>
                <w:sz w:val="17"/>
                <w:szCs w:val="17"/>
              </w:rPr>
              <w:t xml:space="preserve"> </w:t>
            </w:r>
            <w:r>
              <w:rPr>
                <w:color w:val="00acea"/>
                <w:spacing w:val="-14"/>
                <w:sz w:val="17"/>
                <w:szCs w:val="17"/>
              </w:rPr>
              <w:t>皮</w:t>
            </w:r>
            <w:r>
              <w:rPr>
                <w:color w:val="00acea"/>
                <w:spacing w:val="-42"/>
                <w:sz w:val="17"/>
                <w:szCs w:val="17"/>
              </w:rPr>
              <w:t xml:space="preserve"> </w:t>
            </w:r>
            <w:r>
              <w:rPr>
                <w:color w:val="00acea"/>
                <w:spacing w:val="-14"/>
                <w:sz w:val="17"/>
                <w:szCs w:val="17"/>
              </w:rPr>
              <w:t>：</w:t>
            </w:r>
            <w:r>
              <w:rPr>
                <w:spacing w:val="-14"/>
                <w:sz w:val="17"/>
                <w:szCs w:val="17"/>
              </w:rPr>
              <w:t>凉血清热</w:t>
            </w:r>
          </w:p>
          <w:p w14:paraId="378F5067">
            <w:pPr>
              <w:pStyle w:val="style4098"/>
              <w:spacing w:before="66" w:lineRule="exact" w:line="291"/>
              <w:ind w:left="27"/>
              <w:rPr>
                <w:sz w:val="17"/>
                <w:szCs w:val="17"/>
              </w:rPr>
            </w:pPr>
            <w:r>
              <w:rPr>
                <w:spacing w:val="-9"/>
                <w:position w:val="9"/>
                <w:sz w:val="17"/>
                <w:szCs w:val="17"/>
              </w:rPr>
              <w:t>【</w:t>
            </w:r>
            <w:r>
              <w:rPr>
                <w:spacing w:val="31"/>
                <w:position w:val="9"/>
                <w:sz w:val="17"/>
                <w:szCs w:val="17"/>
              </w:rPr>
              <w:t xml:space="preserve"> </w:t>
            </w:r>
            <w:r>
              <w:rPr>
                <w:spacing w:val="-9"/>
                <w:position w:val="9"/>
                <w:sz w:val="17"/>
                <w:szCs w:val="17"/>
              </w:rPr>
              <w:t>佐 】</w:t>
            </w:r>
            <w:r>
              <w:rPr>
                <w:color w:val="00b0e6"/>
                <w:spacing w:val="-9"/>
                <w:position w:val="9"/>
                <w:sz w:val="17"/>
                <w:szCs w:val="17"/>
              </w:rPr>
              <w:t>当 归 ：</w:t>
            </w:r>
            <w:r>
              <w:rPr>
                <w:spacing w:val="-9"/>
                <w:position w:val="9"/>
                <w:sz w:val="17"/>
                <w:szCs w:val="17"/>
              </w:rPr>
              <w:t>①养血活血；②合生地滋阴养血；③合丹</w:t>
            </w:r>
            <w:r>
              <w:rPr>
                <w:spacing w:val="-10"/>
                <w:position w:val="9"/>
                <w:sz w:val="17"/>
                <w:szCs w:val="17"/>
              </w:rPr>
              <w:t>皮消肿止痛</w:t>
            </w:r>
          </w:p>
          <w:p w14:paraId="1BE8F3A1">
            <w:pPr>
              <w:pStyle w:val="style4098"/>
              <w:spacing w:lineRule="auto" w:line="219"/>
              <w:ind w:left="27"/>
              <w:rPr>
                <w:sz w:val="17"/>
                <w:szCs w:val="17"/>
              </w:rPr>
            </w:pPr>
            <w:r>
              <w:rPr>
                <w:spacing w:val="-14"/>
                <w:sz w:val="17"/>
                <w:szCs w:val="17"/>
              </w:rPr>
              <w:t>【</w:t>
            </w:r>
            <w:r>
              <w:rPr>
                <w:spacing w:val="46"/>
                <w:sz w:val="17"/>
                <w:szCs w:val="17"/>
              </w:rPr>
              <w:t xml:space="preserve"> </w:t>
            </w:r>
            <w:r>
              <w:rPr>
                <w:spacing w:val="-14"/>
                <w:sz w:val="17"/>
                <w:szCs w:val="17"/>
              </w:rPr>
              <w:t>使 】</w:t>
            </w:r>
            <w:r>
              <w:rPr>
                <w:color w:val="00b2e8"/>
                <w:spacing w:val="-14"/>
                <w:sz w:val="17"/>
                <w:szCs w:val="17"/>
              </w:rPr>
              <w:t>升 麻 ：</w:t>
            </w:r>
            <w:r>
              <w:rPr>
                <w:spacing w:val="-14"/>
                <w:sz w:val="17"/>
                <w:szCs w:val="17"/>
              </w:rPr>
              <w:t>引诸药入阳明经，兼为使药</w:t>
            </w:r>
          </w:p>
        </w:tc>
      </w:tr>
      <w:tr w14:paraId="40732194">
        <w:tblPrEx/>
        <w:trPr>
          <w:trHeight w:val="709" w:hRule="atLeast"/>
        </w:trPr>
        <w:tc>
          <w:tcPr>
            <w:tcW w:w="1253" w:type="dxa"/>
            <w:tcBorders/>
          </w:tcPr>
          <w:p w14:paraId="6AF74ABA">
            <w:pPr>
              <w:pStyle w:val="style4098"/>
              <w:spacing w:before="273" w:lineRule="auto" w:line="219"/>
              <w:ind w:left="277"/>
              <w:rPr>
                <w:sz w:val="17"/>
                <w:szCs w:val="17"/>
              </w:rPr>
            </w:pPr>
            <w:r>
              <w:rPr>
                <w:b/>
                <w:bCs/>
                <w:spacing w:val="-4"/>
                <w:sz w:val="17"/>
                <w:szCs w:val="17"/>
              </w:rPr>
              <w:t>配伍特点</w:t>
            </w:r>
          </w:p>
        </w:tc>
        <w:tc>
          <w:tcPr>
            <w:tcW w:w="8106" w:type="dxa"/>
            <w:tcBorders/>
          </w:tcPr>
          <w:p w14:paraId="AEBDE8AF">
            <w:pPr>
              <w:pStyle w:val="style4098"/>
              <w:spacing w:before="134" w:lineRule="auto" w:line="251"/>
              <w:ind w:left="111" w:right="445" w:hanging="20"/>
              <w:rPr>
                <w:sz w:val="17"/>
                <w:szCs w:val="17"/>
              </w:rPr>
            </w:pPr>
            <w:r>
              <w:rPr>
                <w:sz w:val="17"/>
                <w:szCs w:val="17"/>
              </w:rPr>
              <w:t>清气与凉血兼顾，苦降与升散同施，养阴与泻火兼顾，但以清降为主(苦寒辛散并用</w:t>
            </w:r>
            <w:r>
              <w:rPr>
                <w:spacing w:val="-1"/>
                <w:sz w:val="17"/>
                <w:szCs w:val="17"/>
              </w:rPr>
              <w:t>，降中有升，火郁</w:t>
            </w:r>
            <w:r>
              <w:rPr>
                <w:sz w:val="17"/>
                <w:szCs w:val="17"/>
              </w:rPr>
              <w:t xml:space="preserve"> </w:t>
            </w:r>
            <w:r>
              <w:rPr>
                <w:spacing w:val="10"/>
                <w:sz w:val="17"/>
                <w:szCs w:val="17"/>
              </w:rPr>
              <w:t>发之)</w:t>
            </w:r>
          </w:p>
        </w:tc>
      </w:tr>
      <w:tr w14:paraId="D23E312F">
        <w:tblPrEx/>
        <w:trPr>
          <w:trHeight w:val="1069" w:hRule="atLeast"/>
        </w:trPr>
        <w:tc>
          <w:tcPr>
            <w:tcW w:w="1253" w:type="dxa"/>
            <w:tcBorders/>
          </w:tcPr>
          <w:p w14:paraId="B2E6AE8A">
            <w:pPr>
              <w:pStyle w:val="style0"/>
              <w:spacing w:lineRule="auto" w:line="397"/>
              <w:rPr>
                <w:rFonts w:ascii="Arial"/>
                <w:sz w:val="21"/>
              </w:rPr>
            </w:pPr>
          </w:p>
          <w:p w14:paraId="B58326D6">
            <w:pPr>
              <w:pStyle w:val="style4098"/>
              <w:spacing w:before="56" w:lineRule="auto" w:line="221"/>
              <w:ind w:left="277"/>
              <w:rPr>
                <w:sz w:val="17"/>
                <w:szCs w:val="17"/>
              </w:rPr>
            </w:pPr>
            <w:r>
              <w:rPr>
                <w:b/>
                <w:bCs/>
                <w:spacing w:val="2"/>
                <w:sz w:val="17"/>
                <w:szCs w:val="17"/>
              </w:rPr>
              <w:t>加减应用</w:t>
            </w:r>
          </w:p>
        </w:tc>
        <w:tc>
          <w:tcPr>
            <w:tcW w:w="8106" w:type="dxa"/>
            <w:tcBorders/>
          </w:tcPr>
          <w:p w14:paraId="B61BE4D6">
            <w:pPr>
              <w:pStyle w:val="style4098"/>
              <w:spacing w:before="175" w:lineRule="auto" w:line="219"/>
              <w:ind w:left="27"/>
              <w:rPr>
                <w:sz w:val="17"/>
                <w:szCs w:val="17"/>
              </w:rPr>
            </w:pPr>
            <w:r>
              <w:rPr>
                <w:spacing w:val="-1"/>
                <w:sz w:val="17"/>
                <w:szCs w:val="17"/>
              </w:rPr>
              <w:t>《医方集解》载本方有石膏，其清胃之力更强</w:t>
            </w:r>
          </w:p>
          <w:p w14:paraId="237EB8CB">
            <w:pPr>
              <w:pStyle w:val="style4098"/>
              <w:spacing w:before="97" w:lineRule="auto" w:line="262"/>
              <w:ind w:left="111" w:right="1" w:hanging="20"/>
              <w:rPr>
                <w:sz w:val="17"/>
                <w:szCs w:val="17"/>
              </w:rPr>
            </w:pPr>
            <w:r>
              <w:rPr>
                <w:spacing w:val="-3"/>
                <w:sz w:val="17"/>
                <w:szCs w:val="17"/>
              </w:rPr>
              <w:t>①大便秘结：加大黄；②胃热较甚，口渴饮冷：重用石膏，加玄参、天花粉；</w:t>
            </w:r>
            <w:r>
              <w:rPr>
                <w:spacing w:val="-4"/>
                <w:sz w:val="17"/>
                <w:szCs w:val="17"/>
              </w:rPr>
              <w:t>③牙衄：加牛膝；④口臭甚：加</w:t>
            </w:r>
            <w:r>
              <w:rPr>
                <w:sz w:val="17"/>
                <w:szCs w:val="17"/>
              </w:rPr>
              <w:t xml:space="preserve"> </w:t>
            </w:r>
            <w:r>
              <w:rPr>
                <w:spacing w:val="-1"/>
                <w:sz w:val="17"/>
                <w:szCs w:val="17"/>
              </w:rPr>
              <w:t>茵陈，藿香，白豆蔻</w:t>
            </w:r>
          </w:p>
        </w:tc>
      </w:tr>
      <w:tr w14:paraId="CFD09A2A">
        <w:tblPrEx/>
        <w:trPr>
          <w:trHeight w:val="350" w:hRule="atLeast"/>
        </w:trPr>
        <w:tc>
          <w:tcPr>
            <w:tcW w:w="9359" w:type="dxa"/>
            <w:gridSpan w:val="2"/>
            <w:tcBorders/>
            <w:shd w:val="clear" w:color="auto" w:fill="009cf3"/>
          </w:tcPr>
          <w:p w14:paraId="02460762">
            <w:pPr>
              <w:pStyle w:val="style4098"/>
              <w:spacing w:before="95" w:lineRule="auto" w:line="219"/>
              <w:ind w:left="4367"/>
              <w:rPr>
                <w:sz w:val="17"/>
                <w:szCs w:val="17"/>
              </w:rPr>
            </w:pPr>
            <w:r>
              <w:rPr>
                <w:b/>
                <w:bCs/>
                <w:color w:val="ffffff"/>
                <w:spacing w:val="31"/>
                <w:sz w:val="17"/>
                <w:szCs w:val="17"/>
              </w:rPr>
              <w:t>玉女煎</w:t>
            </w:r>
          </w:p>
        </w:tc>
      </w:tr>
      <w:tr w14:paraId="47A57584">
        <w:tblPrEx/>
        <w:trPr>
          <w:trHeight w:val="350" w:hRule="atLeast"/>
        </w:trPr>
        <w:tc>
          <w:tcPr>
            <w:tcW w:w="1253" w:type="dxa"/>
            <w:tcBorders/>
          </w:tcPr>
          <w:p w14:paraId="951C2BBF">
            <w:pPr>
              <w:pStyle w:val="style4098"/>
              <w:spacing w:before="94" w:lineRule="auto" w:line="219"/>
              <w:ind w:left="447"/>
              <w:rPr>
                <w:sz w:val="17"/>
                <w:szCs w:val="17"/>
              </w:rPr>
            </w:pPr>
            <w:r>
              <w:rPr>
                <w:b/>
                <w:bCs/>
                <w:spacing w:val="-4"/>
                <w:sz w:val="17"/>
                <w:szCs w:val="17"/>
              </w:rPr>
              <w:t>方歌</w:t>
            </w:r>
          </w:p>
        </w:tc>
        <w:tc>
          <w:tcPr>
            <w:tcW w:w="8106" w:type="dxa"/>
            <w:tcBorders/>
          </w:tcPr>
          <w:p w14:paraId="4CD843CE">
            <w:pPr>
              <w:pStyle w:val="style4098"/>
              <w:spacing w:before="96" w:lineRule="auto" w:line="219"/>
              <w:ind w:left="112"/>
              <w:rPr>
                <w:sz w:val="17"/>
                <w:szCs w:val="17"/>
              </w:rPr>
            </w:pPr>
            <w:r>
              <w:rPr>
                <w:sz w:val="17"/>
                <w:szCs w:val="17"/>
              </w:rPr>
              <w:t>玉女煎用熟地黄，膏知牛膝麦冬襄。胃火阴虚相因</w:t>
            </w:r>
            <w:r>
              <w:rPr>
                <w:spacing w:val="-1"/>
                <w:sz w:val="17"/>
                <w:szCs w:val="17"/>
              </w:rPr>
              <w:t>病，牙痛齿衄宜煎尝</w:t>
            </w:r>
          </w:p>
        </w:tc>
      </w:tr>
      <w:tr w14:paraId="339535AB">
        <w:tblPrEx/>
        <w:trPr>
          <w:trHeight w:val="350" w:hRule="atLeast"/>
        </w:trPr>
        <w:tc>
          <w:tcPr>
            <w:tcW w:w="1253" w:type="dxa"/>
            <w:tcBorders/>
          </w:tcPr>
          <w:p w14:paraId="C6195011">
            <w:pPr>
              <w:pStyle w:val="style4098"/>
              <w:spacing w:before="96" w:lineRule="auto" w:line="221"/>
              <w:ind w:left="447"/>
              <w:rPr>
                <w:sz w:val="17"/>
                <w:szCs w:val="17"/>
              </w:rPr>
            </w:pPr>
            <w:r>
              <w:rPr>
                <w:b/>
                <w:bCs/>
                <w:spacing w:val="-4"/>
                <w:sz w:val="17"/>
                <w:szCs w:val="17"/>
              </w:rPr>
              <w:t>组成</w:t>
            </w:r>
          </w:p>
        </w:tc>
        <w:tc>
          <w:tcPr>
            <w:tcW w:w="8106" w:type="dxa"/>
            <w:tcBorders/>
          </w:tcPr>
          <w:p w14:paraId="889498F9">
            <w:pPr>
              <w:pStyle w:val="style4098"/>
              <w:spacing w:before="96" w:lineRule="auto" w:line="219"/>
              <w:ind w:left="112"/>
              <w:rPr>
                <w:sz w:val="17"/>
                <w:szCs w:val="17"/>
              </w:rPr>
            </w:pPr>
            <w:r>
              <w:rPr>
                <w:color w:val="00aae8"/>
                <w:spacing w:val="-1"/>
                <w:sz w:val="17"/>
                <w:szCs w:val="17"/>
              </w:rPr>
              <w:t>生石膏</w:t>
            </w:r>
            <w:r>
              <w:rPr>
                <w:color w:val="00aae8"/>
                <w:spacing w:val="74"/>
                <w:sz w:val="17"/>
                <w:szCs w:val="17"/>
              </w:rPr>
              <w:t xml:space="preserve"> </w:t>
            </w:r>
            <w:r>
              <w:rPr>
                <w:color w:val="00a7e4"/>
                <w:spacing w:val="-1"/>
                <w:sz w:val="17"/>
                <w:szCs w:val="17"/>
              </w:rPr>
              <w:t xml:space="preserve">知母  </w:t>
            </w:r>
            <w:r>
              <w:rPr>
                <w:color w:val="00b1e7"/>
                <w:spacing w:val="-1"/>
                <w:sz w:val="17"/>
                <w:szCs w:val="17"/>
              </w:rPr>
              <w:t>熟地</w:t>
            </w:r>
            <w:r>
              <w:rPr>
                <w:color w:val="00b1e7"/>
                <w:spacing w:val="5"/>
                <w:sz w:val="17"/>
                <w:szCs w:val="17"/>
              </w:rPr>
              <w:t xml:space="preserve">  </w:t>
            </w:r>
            <w:r>
              <w:rPr>
                <w:color w:val="00acea"/>
                <w:spacing w:val="-1"/>
                <w:sz w:val="17"/>
                <w:szCs w:val="17"/>
              </w:rPr>
              <w:t>麦冬</w:t>
            </w:r>
            <w:r>
              <w:rPr>
                <w:color w:val="00acea"/>
                <w:spacing w:val="3"/>
                <w:sz w:val="17"/>
                <w:szCs w:val="17"/>
              </w:rPr>
              <w:t xml:space="preserve">  </w:t>
            </w:r>
            <w:r>
              <w:rPr>
                <w:color w:val="00a6e3"/>
                <w:spacing w:val="-1"/>
                <w:sz w:val="17"/>
                <w:szCs w:val="17"/>
              </w:rPr>
              <w:t>牛膝</w:t>
            </w:r>
          </w:p>
        </w:tc>
      </w:tr>
      <w:tr w14:paraId="63AB2CA1">
        <w:tblPrEx/>
        <w:trPr>
          <w:trHeight w:val="365" w:hRule="atLeast"/>
        </w:trPr>
        <w:tc>
          <w:tcPr>
            <w:tcW w:w="1253" w:type="dxa"/>
            <w:tcBorders/>
          </w:tcPr>
          <w:p w14:paraId="8DD6A5EB">
            <w:pPr>
              <w:pStyle w:val="style4098"/>
              <w:spacing w:before="106" w:lineRule="auto" w:line="221"/>
              <w:ind w:left="447"/>
              <w:rPr>
                <w:sz w:val="17"/>
                <w:szCs w:val="17"/>
              </w:rPr>
            </w:pPr>
            <w:r>
              <w:rPr>
                <w:b/>
                <w:bCs/>
                <w:spacing w:val="-4"/>
                <w:sz w:val="17"/>
                <w:szCs w:val="17"/>
              </w:rPr>
              <w:t>用法</w:t>
            </w:r>
          </w:p>
        </w:tc>
        <w:tc>
          <w:tcPr>
            <w:tcW w:w="8106" w:type="dxa"/>
            <w:tcBorders/>
          </w:tcPr>
          <w:p w14:paraId="D8CF5DC9">
            <w:pPr>
              <w:pStyle w:val="style4098"/>
              <w:spacing w:before="108" w:lineRule="auto" w:line="219"/>
              <w:ind w:left="112"/>
              <w:rPr>
                <w:sz w:val="17"/>
                <w:szCs w:val="17"/>
              </w:rPr>
            </w:pPr>
            <w:r>
              <w:rPr>
                <w:spacing w:val="-1"/>
                <w:sz w:val="17"/>
                <w:szCs w:val="17"/>
              </w:rPr>
              <w:t>上药用水一盅半，煎七分，温服或冷服</w:t>
            </w:r>
          </w:p>
        </w:tc>
      </w:tr>
    </w:tbl>
    <w:p w14:paraId="F5CCC750">
      <w:pPr>
        <w:pStyle w:val="style66"/>
        <w:spacing w:lineRule="auto" w:line="306"/>
        <w:rPr/>
      </w:pPr>
    </w:p>
    <w:p w14:paraId="7DFC9A06">
      <w:pPr>
        <w:pStyle w:val="style66"/>
        <w:spacing w:lineRule="auto" w:line="306"/>
        <w:rPr/>
      </w:pPr>
    </w:p>
    <w:p w14:paraId="0FB56131">
      <w:pPr>
        <w:pStyle w:val="style0"/>
        <w:spacing w:before="62" w:lineRule="auto" w:line="224"/>
        <w:ind w:left="8915"/>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321</w:t>
      </w:r>
    </w:p>
    <w:p w14:paraId="E5EB0528">
      <w:pPr>
        <w:pStyle w:val="style0"/>
        <w:spacing w:lineRule="auto" w:line="224"/>
        <w:rPr>
          <w:rFonts w:ascii="SimSun" w:cs="SimSun" w:eastAsia="SimSun" w:hAnsi="SimSun"/>
          <w:sz w:val="19"/>
          <w:szCs w:val="19"/>
        </w:rPr>
        <w:sectPr>
          <w:footerReference w:type="default" r:id="rId86"/>
          <w:pgSz w:w="11900" w:h="16830" w:orient="portrait"/>
          <w:pgMar w:top="1090" w:right="230" w:bottom="400" w:left="1465" w:header="0" w:footer="0" w:gutter="0"/>
        </w:sectPr>
      </w:pPr>
    </w:p>
    <w:p w14:paraId="46F7994B">
      <w:pPr>
        <w:pStyle w:val="style0"/>
        <w:spacing w:before="128"/>
        <w:ind w:left="1593"/>
        <w:rPr>
          <w:rFonts w:ascii="SimHei" w:cs="SimHei" w:eastAsia="SimHei" w:hAnsi="SimHei"/>
          <w:sz w:val="26"/>
          <w:szCs w:val="26"/>
        </w:rPr>
      </w:pPr>
      <w:r>
        <w:rPr>
          <w:rFonts w:ascii="SimHei" w:cs="SimHei" w:eastAsia="SimHei" w:hAnsi="SimHei"/>
          <w:b/>
          <w:bCs/>
          <w:spacing w:val="2"/>
          <w:sz w:val="23"/>
          <w:szCs w:val="23"/>
        </w:rPr>
        <w:t>中医考研</w:t>
      </w:r>
      <w:r>
        <w:rPr>
          <w:rFonts w:ascii="SimHei" w:cs="SimHei" w:eastAsia="SimHei" w:hAnsi="SimHei"/>
          <w:spacing w:val="-63"/>
          <w:sz w:val="23"/>
          <w:szCs w:val="23"/>
        </w:rPr>
        <w:t xml:space="preserve"> </w:t>
      </w:r>
      <w:r>
        <w:rPr>
          <w:position w:val="-13"/>
          <w:sz w:val="23"/>
          <w:szCs w:val="23"/>
        </w:rPr>
        <w:drawing>
          <wp:inline distL="0" distT="0" distB="0" distR="0">
            <wp:extent cx="634972" cy="406428"/>
            <wp:effectExtent l="0" t="0" r="0" b="0"/>
            <wp:docPr id="1139" name="IM 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IM 74"/>
                    <pic:cNvPicPr/>
                  </pic:nvPicPr>
                  <pic:blipFill>
                    <a:blip r:embed="rId87" cstate="print"/>
                    <a:srcRect l="0" t="0" r="0" b="0"/>
                    <a:stretch/>
                  </pic:blipFill>
                  <pic:spPr>
                    <a:xfrm rot="0">
                      <a:off x="0" y="0"/>
                      <a:ext cx="634972" cy="406428"/>
                    </a:xfrm>
                    <a:prstGeom prst="rect"/>
                  </pic:spPr>
                </pic:pic>
              </a:graphicData>
            </a:graphic>
          </wp:inline>
        </w:drawing>
      </w:r>
      <w:r>
        <w:rPr>
          <w:rFonts w:ascii="SimHei" w:cs="SimHei" w:eastAsia="SimHei" w:hAnsi="SimHei"/>
          <w:b/>
          <w:bCs/>
          <w:spacing w:val="2"/>
          <w:position w:val="-1"/>
          <w:sz w:val="26"/>
          <w:szCs w:val="26"/>
        </w:rPr>
        <w:t>笔记</w:t>
      </w:r>
    </w:p>
    <w:p w14:paraId="F1CC61BF">
      <w:pPr>
        <w:pStyle w:val="style0"/>
        <w:spacing w:before="41"/>
        <w:rPr/>
      </w:pPr>
    </w:p>
    <w:p w14:paraId="B10CAB64">
      <w:pPr>
        <w:pStyle w:val="style0"/>
        <w:spacing w:before="41"/>
        <w:rPr/>
      </w:pPr>
    </w:p>
    <w:tbl>
      <w:tblPr>
        <w:tblStyle w:val="style4097"/>
        <w:tblW w:w="9349"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0829DAD5">
        <w:trPr>
          <w:trHeight w:val="355" w:hRule="atLeast"/>
        </w:trPr>
        <w:tc>
          <w:tcPr>
            <w:tcW w:w="9349" w:type="dxa"/>
            <w:gridSpan w:val="2"/>
            <w:tcBorders/>
            <w:shd w:val="clear" w:color="auto" w:fill="01a3f2"/>
          </w:tcPr>
          <w:p w14:paraId="7223D60D">
            <w:pPr>
              <w:pStyle w:val="style4098"/>
              <w:spacing w:before="89" w:lineRule="auto" w:line="219"/>
              <w:ind w:left="4367"/>
              <w:rPr>
                <w:sz w:val="17"/>
                <w:szCs w:val="17"/>
              </w:rPr>
            </w:pPr>
            <w:r>
              <w:rPr>
                <w:b/>
                <w:bCs/>
                <w:color w:val="ffffff"/>
                <w:spacing w:val="31"/>
                <w:sz w:val="17"/>
                <w:szCs w:val="17"/>
              </w:rPr>
              <w:t>玉女煎</w:t>
            </w:r>
          </w:p>
        </w:tc>
      </w:tr>
      <w:tr w14:paraId="3AD1F4A0">
        <w:tblPrEx/>
        <w:trPr>
          <w:trHeight w:val="350" w:hRule="atLeast"/>
        </w:trPr>
        <w:tc>
          <w:tcPr>
            <w:tcW w:w="1253" w:type="dxa"/>
            <w:tcBorders/>
          </w:tcPr>
          <w:p w14:paraId="27019AE1">
            <w:pPr>
              <w:pStyle w:val="style4098"/>
              <w:spacing w:before="85" w:lineRule="auto" w:line="221"/>
              <w:ind w:left="447"/>
              <w:rPr>
                <w:sz w:val="17"/>
                <w:szCs w:val="17"/>
              </w:rPr>
            </w:pPr>
            <w:r>
              <w:rPr>
                <w:b/>
                <w:bCs/>
                <w:spacing w:val="6"/>
                <w:sz w:val="17"/>
                <w:szCs w:val="17"/>
              </w:rPr>
              <w:t>功用</w:t>
            </w:r>
          </w:p>
        </w:tc>
        <w:tc>
          <w:tcPr>
            <w:tcW w:w="8096" w:type="dxa"/>
            <w:tcBorders/>
          </w:tcPr>
          <w:p w14:paraId="5D4A9C6F">
            <w:pPr>
              <w:pStyle w:val="style4098"/>
              <w:spacing w:before="85" w:lineRule="auto" w:line="219"/>
              <w:ind w:left="141"/>
              <w:rPr>
                <w:sz w:val="17"/>
                <w:szCs w:val="17"/>
              </w:rPr>
            </w:pPr>
            <w:r>
              <w:rPr>
                <w:color w:val="00c3ea"/>
                <w:spacing w:val="2"/>
                <w:sz w:val="17"/>
                <w:szCs w:val="17"/>
              </w:rPr>
              <w:t>清胃热，滋肾阴</w:t>
            </w:r>
          </w:p>
        </w:tc>
      </w:tr>
      <w:tr w14:paraId="A23D0FB3">
        <w:tblPrEx/>
        <w:trPr>
          <w:trHeight w:val="709" w:hRule="atLeast"/>
        </w:trPr>
        <w:tc>
          <w:tcPr>
            <w:tcW w:w="1253" w:type="dxa"/>
            <w:tcBorders/>
          </w:tcPr>
          <w:p w14:paraId="41669ACA">
            <w:pPr>
              <w:pStyle w:val="style4098"/>
              <w:spacing w:before="269" w:lineRule="auto" w:line="224"/>
              <w:ind w:left="447"/>
              <w:rPr>
                <w:sz w:val="17"/>
                <w:szCs w:val="17"/>
              </w:rPr>
            </w:pPr>
            <w:r>
              <w:rPr>
                <w:b/>
                <w:bCs/>
                <w:spacing w:val="-4"/>
                <w:sz w:val="17"/>
                <w:szCs w:val="17"/>
              </w:rPr>
              <w:t>主治</w:t>
            </w:r>
          </w:p>
        </w:tc>
        <w:tc>
          <w:tcPr>
            <w:tcW w:w="8096" w:type="dxa"/>
            <w:tcBorders/>
          </w:tcPr>
          <w:p w14:paraId="983580CC">
            <w:pPr>
              <w:pStyle w:val="style4098"/>
              <w:spacing w:before="116" w:lineRule="auto" w:line="278"/>
              <w:ind w:left="140" w:right="178" w:hanging="49"/>
              <w:rPr>
                <w:sz w:val="17"/>
                <w:szCs w:val="17"/>
              </w:rPr>
            </w:pPr>
            <w:r>
              <w:rPr>
                <w:color w:val="00c4eb"/>
                <w:sz w:val="17"/>
                <w:szCs w:val="17"/>
              </w:rPr>
              <w:t>胃热阴虚证。</w:t>
            </w:r>
            <w:r>
              <w:rPr>
                <w:sz w:val="17"/>
                <w:szCs w:val="17"/>
              </w:rPr>
              <w:t>头痛，牙痛，或牙齿松动，牙龈出血，烦热干渴，舌红苔黄而干。脉浮洪滑大</w:t>
            </w:r>
            <w:r>
              <w:rPr>
                <w:spacing w:val="-1"/>
                <w:sz w:val="17"/>
                <w:szCs w:val="17"/>
              </w:rPr>
              <w:t>，重按无力。</w:t>
            </w:r>
            <w:r>
              <w:rPr>
                <w:sz w:val="17"/>
                <w:szCs w:val="17"/>
              </w:rPr>
              <w:t xml:space="preserve"> </w:t>
            </w:r>
            <w:r>
              <w:rPr>
                <w:spacing w:val="-1"/>
                <w:sz w:val="17"/>
                <w:szCs w:val="17"/>
              </w:rPr>
              <w:t>亦治消渴，消谷善饥等</w:t>
            </w:r>
          </w:p>
        </w:tc>
      </w:tr>
      <w:tr w14:paraId="9DED6749">
        <w:tblPrEx/>
        <w:trPr>
          <w:trHeight w:val="350" w:hRule="atLeast"/>
        </w:trPr>
        <w:tc>
          <w:tcPr>
            <w:tcW w:w="1253" w:type="dxa"/>
            <w:tcBorders/>
          </w:tcPr>
          <w:p w14:paraId="98F520DB">
            <w:pPr>
              <w:pStyle w:val="style4098"/>
              <w:spacing w:before="85" w:lineRule="auto" w:line="219"/>
              <w:ind w:left="447"/>
              <w:rPr>
                <w:sz w:val="17"/>
                <w:szCs w:val="17"/>
              </w:rPr>
            </w:pPr>
            <w:r>
              <w:rPr>
                <w:b/>
                <w:bCs/>
                <w:spacing w:val="-4"/>
                <w:sz w:val="17"/>
                <w:szCs w:val="17"/>
              </w:rPr>
              <w:t>特点</w:t>
            </w:r>
          </w:p>
        </w:tc>
        <w:tc>
          <w:tcPr>
            <w:tcW w:w="8096" w:type="dxa"/>
            <w:tcBorders/>
          </w:tcPr>
          <w:p w14:paraId="5898F096">
            <w:pPr>
              <w:pStyle w:val="style4098"/>
              <w:spacing w:before="86" w:lineRule="auto" w:line="219"/>
              <w:ind w:left="141"/>
              <w:rPr>
                <w:sz w:val="17"/>
                <w:szCs w:val="17"/>
              </w:rPr>
            </w:pPr>
            <w:r>
              <w:rPr>
                <w:sz w:val="17"/>
                <w:szCs w:val="17"/>
              </w:rPr>
              <w:t>胃热阴虚牙痛常用方。寓金水相生之意</w:t>
            </w:r>
          </w:p>
        </w:tc>
      </w:tr>
      <w:tr w14:paraId="53EACC68">
        <w:tblPrEx/>
        <w:trPr>
          <w:trHeight w:val="2148" w:hRule="atLeast"/>
        </w:trPr>
        <w:tc>
          <w:tcPr>
            <w:tcW w:w="1253" w:type="dxa"/>
            <w:tcBorders/>
          </w:tcPr>
          <w:p w14:paraId="BE3BBD17">
            <w:pPr>
              <w:pStyle w:val="style0"/>
              <w:spacing w:lineRule="auto" w:line="308"/>
              <w:rPr>
                <w:rFonts w:ascii="Arial"/>
                <w:sz w:val="21"/>
              </w:rPr>
            </w:pPr>
          </w:p>
          <w:p w14:paraId="05280BD9">
            <w:pPr>
              <w:pStyle w:val="style0"/>
              <w:spacing w:lineRule="auto" w:line="308"/>
              <w:rPr>
                <w:rFonts w:ascii="Arial"/>
                <w:sz w:val="21"/>
              </w:rPr>
            </w:pPr>
          </w:p>
          <w:p w14:paraId="EEB7695D">
            <w:pPr>
              <w:pStyle w:val="style0"/>
              <w:spacing w:lineRule="auto" w:line="309"/>
              <w:rPr>
                <w:rFonts w:ascii="Arial"/>
                <w:sz w:val="21"/>
              </w:rPr>
            </w:pPr>
          </w:p>
          <w:p w14:paraId="344107B8">
            <w:pPr>
              <w:pStyle w:val="style4098"/>
              <w:spacing w:before="55" w:lineRule="auto" w:line="220"/>
              <w:ind w:left="447"/>
              <w:rPr>
                <w:sz w:val="17"/>
                <w:szCs w:val="17"/>
              </w:rPr>
            </w:pPr>
            <w:r>
              <w:rPr>
                <w:b/>
                <w:bCs/>
                <w:spacing w:val="-4"/>
                <w:sz w:val="17"/>
                <w:szCs w:val="17"/>
              </w:rPr>
              <w:t>方解</w:t>
            </w:r>
          </w:p>
        </w:tc>
        <w:tc>
          <w:tcPr>
            <w:tcW w:w="8096" w:type="dxa"/>
            <w:tcBorders/>
          </w:tcPr>
          <w:p w14:paraId="1AF1C1A2">
            <w:pPr>
              <w:pStyle w:val="style4098"/>
              <w:spacing w:before="255" w:lineRule="exact" w:line="302"/>
              <w:ind w:left="56"/>
              <w:rPr>
                <w:sz w:val="17"/>
                <w:szCs w:val="17"/>
              </w:rPr>
            </w:pPr>
            <w:r>
              <w:rPr>
                <w:spacing w:val="-14"/>
                <w:position w:val="10"/>
                <w:sz w:val="17"/>
                <w:szCs w:val="17"/>
              </w:rPr>
              <w:t>【</w:t>
            </w:r>
            <w:r>
              <w:rPr>
                <w:spacing w:val="46"/>
                <w:position w:val="10"/>
                <w:sz w:val="17"/>
                <w:szCs w:val="17"/>
              </w:rPr>
              <w:t xml:space="preserve"> </w:t>
            </w:r>
            <w:r>
              <w:rPr>
                <w:spacing w:val="-14"/>
                <w:position w:val="10"/>
                <w:sz w:val="17"/>
                <w:szCs w:val="17"/>
              </w:rPr>
              <w:t>君 】</w:t>
            </w:r>
            <w:r>
              <w:rPr>
                <w:color w:val="00c1e8"/>
                <w:spacing w:val="-14"/>
                <w:position w:val="10"/>
                <w:sz w:val="17"/>
                <w:szCs w:val="17"/>
              </w:rPr>
              <w:t>石 膏 ：</w:t>
            </w:r>
            <w:r>
              <w:rPr>
                <w:spacing w:val="-14"/>
                <w:position w:val="10"/>
                <w:sz w:val="17"/>
                <w:szCs w:val="17"/>
              </w:rPr>
              <w:t>①清阳明胃热；②兼生津止渴</w:t>
            </w:r>
          </w:p>
          <w:p w14:paraId="D00E2132">
            <w:pPr>
              <w:pStyle w:val="style4098"/>
              <w:spacing w:lineRule="auto" w:line="219"/>
              <w:ind w:left="56"/>
              <w:rPr>
                <w:sz w:val="17"/>
                <w:szCs w:val="17"/>
              </w:rPr>
            </w:pPr>
            <w:r>
              <w:rPr>
                <w:spacing w:val="-21"/>
                <w:sz w:val="17"/>
                <w:szCs w:val="17"/>
              </w:rPr>
              <w:t>【</w:t>
            </w:r>
            <w:r>
              <w:rPr>
                <w:spacing w:val="54"/>
                <w:sz w:val="17"/>
                <w:szCs w:val="17"/>
              </w:rPr>
              <w:t xml:space="preserve"> </w:t>
            </w:r>
            <w:r>
              <w:rPr>
                <w:spacing w:val="-21"/>
                <w:sz w:val="17"/>
                <w:szCs w:val="17"/>
              </w:rPr>
              <w:t>臣 】</w:t>
            </w:r>
            <w:r>
              <w:rPr>
                <w:color w:val="00bae9"/>
                <w:spacing w:val="-21"/>
                <w:sz w:val="17"/>
                <w:szCs w:val="17"/>
              </w:rPr>
              <w:t>熟</w:t>
            </w:r>
            <w:r>
              <w:rPr>
                <w:color w:val="00bae9"/>
                <w:spacing w:val="-34"/>
                <w:sz w:val="17"/>
                <w:szCs w:val="17"/>
              </w:rPr>
              <w:t xml:space="preserve"> </w:t>
            </w:r>
            <w:r>
              <w:rPr>
                <w:color w:val="00bae9"/>
                <w:spacing w:val="-21"/>
                <w:sz w:val="17"/>
                <w:szCs w:val="17"/>
              </w:rPr>
              <w:t>地</w:t>
            </w:r>
            <w:r>
              <w:rPr>
                <w:color w:val="00bae9"/>
                <w:spacing w:val="-34"/>
                <w:sz w:val="17"/>
                <w:szCs w:val="17"/>
              </w:rPr>
              <w:t xml:space="preserve"> </w:t>
            </w:r>
            <w:r>
              <w:rPr>
                <w:color w:val="00bae9"/>
                <w:spacing w:val="-21"/>
                <w:sz w:val="17"/>
                <w:szCs w:val="17"/>
              </w:rPr>
              <w:t>黄</w:t>
            </w:r>
            <w:r>
              <w:rPr>
                <w:color w:val="00bae9"/>
                <w:spacing w:val="-40"/>
                <w:sz w:val="17"/>
                <w:szCs w:val="17"/>
              </w:rPr>
              <w:t xml:space="preserve"> </w:t>
            </w:r>
            <w:r>
              <w:rPr>
                <w:color w:val="00bae9"/>
                <w:spacing w:val="-21"/>
                <w:sz w:val="17"/>
                <w:szCs w:val="17"/>
              </w:rPr>
              <w:t>：</w:t>
            </w:r>
            <w:r>
              <w:rPr>
                <w:spacing w:val="-21"/>
                <w:sz w:val="17"/>
                <w:szCs w:val="17"/>
              </w:rPr>
              <w:t>滋肾水之不足</w:t>
            </w:r>
          </w:p>
          <w:p w14:paraId="17A60897">
            <w:pPr>
              <w:pStyle w:val="style4098"/>
              <w:spacing w:before="98" w:lineRule="auto" w:line="219"/>
              <w:ind w:left="502"/>
              <w:rPr>
                <w:sz w:val="17"/>
                <w:szCs w:val="17"/>
              </w:rPr>
            </w:pPr>
            <w:r>
              <w:rPr>
                <w:color w:val="00b5ec"/>
                <w:spacing w:val="-1"/>
                <w:sz w:val="17"/>
                <w:szCs w:val="17"/>
              </w:rPr>
              <w:t>君臣相配：</w:t>
            </w:r>
            <w:r>
              <w:rPr>
                <w:spacing w:val="-1"/>
                <w:sz w:val="17"/>
                <w:szCs w:val="17"/>
              </w:rPr>
              <w:t>清火壮水，虚实兼顾</w:t>
            </w:r>
          </w:p>
          <w:p w14:paraId="837BEA35">
            <w:pPr>
              <w:pStyle w:val="style4098"/>
              <w:spacing w:before="76" w:lineRule="auto" w:line="217"/>
              <w:ind w:left="56"/>
              <w:rPr>
                <w:sz w:val="17"/>
                <w:szCs w:val="17"/>
              </w:rPr>
            </w:pPr>
            <w:r>
              <w:rPr>
                <w:spacing w:val="-9"/>
                <w:sz w:val="17"/>
                <w:szCs w:val="17"/>
              </w:rPr>
              <w:t>【</w:t>
            </w:r>
            <w:r>
              <w:rPr>
                <w:spacing w:val="31"/>
                <w:sz w:val="17"/>
                <w:szCs w:val="17"/>
              </w:rPr>
              <w:t xml:space="preserve"> </w:t>
            </w:r>
            <w:r>
              <w:rPr>
                <w:spacing w:val="-9"/>
                <w:sz w:val="17"/>
                <w:szCs w:val="17"/>
              </w:rPr>
              <w:t>佐 】</w:t>
            </w:r>
            <w:r>
              <w:rPr>
                <w:color w:val="00abe9"/>
                <w:spacing w:val="-9"/>
                <w:sz w:val="17"/>
                <w:szCs w:val="17"/>
              </w:rPr>
              <w:t>知 母 ：</w:t>
            </w:r>
            <w:r>
              <w:rPr>
                <w:spacing w:val="-9"/>
                <w:sz w:val="17"/>
                <w:szCs w:val="17"/>
              </w:rPr>
              <w:t>①助石膏以清胃热止烦渴；②</w:t>
            </w:r>
            <w:r>
              <w:rPr>
                <w:spacing w:val="-10"/>
                <w:sz w:val="17"/>
                <w:szCs w:val="17"/>
              </w:rPr>
              <w:t>助熟地以滋肾阴</w:t>
            </w:r>
          </w:p>
          <w:p w14:paraId="F3F0B6C4">
            <w:pPr>
              <w:pStyle w:val="style4098"/>
              <w:spacing w:before="79" w:lineRule="exact" w:line="330"/>
              <w:ind w:left="482"/>
              <w:rPr>
                <w:sz w:val="17"/>
                <w:szCs w:val="17"/>
              </w:rPr>
            </w:pPr>
            <w:r>
              <w:rPr>
                <w:color w:val="00bdec"/>
                <w:spacing w:val="-3"/>
                <w:position w:val="12"/>
                <w:sz w:val="17"/>
                <w:szCs w:val="17"/>
              </w:rPr>
              <w:t>麦 冬</w:t>
            </w:r>
            <w:r>
              <w:rPr>
                <w:color w:val="00bdec"/>
                <w:spacing w:val="-24"/>
                <w:position w:val="12"/>
                <w:sz w:val="17"/>
                <w:szCs w:val="17"/>
              </w:rPr>
              <w:t xml:space="preserve"> </w:t>
            </w:r>
            <w:r>
              <w:rPr>
                <w:color w:val="00bdec"/>
                <w:spacing w:val="-3"/>
                <w:position w:val="12"/>
                <w:sz w:val="17"/>
                <w:szCs w:val="17"/>
              </w:rPr>
              <w:t>：</w:t>
            </w:r>
            <w:r>
              <w:rPr>
                <w:spacing w:val="-3"/>
                <w:position w:val="12"/>
                <w:sz w:val="17"/>
                <w:szCs w:val="17"/>
              </w:rPr>
              <w:t>①清热养阴；②滋肺生津助熟地滋肾(寓金水相生之意);③生津而润胃燥；④</w:t>
            </w:r>
            <w:r>
              <w:rPr>
                <w:spacing w:val="-4"/>
                <w:position w:val="12"/>
                <w:sz w:val="17"/>
                <w:szCs w:val="17"/>
              </w:rPr>
              <w:t>且可清心除烦</w:t>
            </w:r>
          </w:p>
          <w:p w14:paraId="5AD2ADB3">
            <w:pPr>
              <w:pStyle w:val="style4098"/>
              <w:spacing w:lineRule="auto" w:line="217"/>
              <w:ind w:left="56"/>
              <w:rPr>
                <w:sz w:val="17"/>
                <w:szCs w:val="17"/>
              </w:rPr>
            </w:pPr>
            <w:r>
              <w:rPr>
                <w:spacing w:val="-15"/>
                <w:sz w:val="17"/>
                <w:szCs w:val="17"/>
              </w:rPr>
              <w:t>【 佐</w:t>
            </w:r>
            <w:r>
              <w:rPr>
                <w:spacing w:val="-4"/>
                <w:sz w:val="17"/>
                <w:szCs w:val="17"/>
              </w:rPr>
              <w:t xml:space="preserve"> </w:t>
            </w:r>
            <w:r>
              <w:rPr>
                <w:spacing w:val="-15"/>
                <w:sz w:val="17"/>
                <w:szCs w:val="17"/>
              </w:rPr>
              <w:t>使</w:t>
            </w:r>
            <w:r>
              <w:rPr>
                <w:spacing w:val="-28"/>
                <w:sz w:val="17"/>
                <w:szCs w:val="17"/>
              </w:rPr>
              <w:t xml:space="preserve"> </w:t>
            </w:r>
            <w:r>
              <w:rPr>
                <w:spacing w:val="-15"/>
                <w:sz w:val="17"/>
                <w:szCs w:val="17"/>
              </w:rPr>
              <w:t>】</w:t>
            </w:r>
            <w:r>
              <w:rPr>
                <w:color w:val="00aae8"/>
                <w:spacing w:val="-15"/>
                <w:sz w:val="17"/>
                <w:szCs w:val="17"/>
              </w:rPr>
              <w:t>牛 膝 ：</w:t>
            </w:r>
            <w:r>
              <w:rPr>
                <w:spacing w:val="-15"/>
                <w:sz w:val="17"/>
                <w:szCs w:val="17"/>
              </w:rPr>
              <w:t>①导热下行；②兼补肝肾</w:t>
            </w:r>
          </w:p>
        </w:tc>
      </w:tr>
      <w:tr w14:paraId="BEFCBEF2">
        <w:tblPrEx/>
        <w:trPr>
          <w:trHeight w:val="1079" w:hRule="atLeast"/>
        </w:trPr>
        <w:tc>
          <w:tcPr>
            <w:tcW w:w="1253" w:type="dxa"/>
            <w:tcBorders/>
          </w:tcPr>
          <w:p w14:paraId="947FCBDB">
            <w:pPr>
              <w:pStyle w:val="style0"/>
              <w:spacing w:lineRule="auto" w:line="400"/>
              <w:rPr>
                <w:rFonts w:ascii="Arial"/>
                <w:sz w:val="21"/>
              </w:rPr>
            </w:pPr>
          </w:p>
          <w:p w14:paraId="184ADAD6">
            <w:pPr>
              <w:pStyle w:val="style4098"/>
              <w:spacing w:before="55" w:lineRule="auto" w:line="219"/>
              <w:ind w:left="277"/>
              <w:rPr>
                <w:sz w:val="17"/>
                <w:szCs w:val="17"/>
              </w:rPr>
            </w:pPr>
            <w:r>
              <w:rPr>
                <w:b/>
                <w:bCs/>
                <w:spacing w:val="-4"/>
                <w:sz w:val="17"/>
                <w:szCs w:val="17"/>
              </w:rPr>
              <w:t>配伍特点</w:t>
            </w:r>
          </w:p>
        </w:tc>
        <w:tc>
          <w:tcPr>
            <w:tcW w:w="8096" w:type="dxa"/>
            <w:tcBorders/>
          </w:tcPr>
          <w:p w14:paraId="1FEA0054">
            <w:pPr>
              <w:pStyle w:val="style4098"/>
              <w:spacing w:before="158" w:lineRule="auto" w:line="219"/>
              <w:ind w:left="141"/>
              <w:rPr>
                <w:sz w:val="17"/>
                <w:szCs w:val="17"/>
              </w:rPr>
            </w:pPr>
            <w:r>
              <w:rPr>
                <w:sz w:val="17"/>
                <w:szCs w:val="17"/>
              </w:rPr>
              <w:t>1.清胃滋肾，相伍成清润之剂，但以清阳明胃热为主，并佐引热下行之法</w:t>
            </w:r>
          </w:p>
          <w:p w14:paraId="7C7811BF">
            <w:pPr>
              <w:pStyle w:val="style4098"/>
              <w:spacing w:before="99" w:lineRule="auto" w:line="272"/>
              <w:ind w:left="140" w:right="127" w:hanging="79"/>
              <w:rPr>
                <w:sz w:val="17"/>
                <w:szCs w:val="17"/>
              </w:rPr>
            </w:pPr>
            <w:r>
              <w:rPr>
                <w:sz w:val="17"/>
                <w:szCs w:val="17"/>
              </w:rPr>
              <w:t>2.补泻并投，虚实兼顾(甘寒清润合法，胃肾同治，泻实补虚，引热下行；清热与滋</w:t>
            </w:r>
            <w:r>
              <w:rPr>
                <w:spacing w:val="-1"/>
                <w:sz w:val="17"/>
                <w:szCs w:val="17"/>
              </w:rPr>
              <w:t>阴共进，虚实兼治，以</w:t>
            </w:r>
            <w:r>
              <w:rPr>
                <w:sz w:val="17"/>
                <w:szCs w:val="17"/>
              </w:rPr>
              <w:t xml:space="preserve"> </w:t>
            </w:r>
            <w:r>
              <w:rPr>
                <w:spacing w:val="1"/>
                <w:sz w:val="17"/>
                <w:szCs w:val="17"/>
              </w:rPr>
              <w:t>治实为主，使胃热得清，肾水得补，则诸症可愈)</w:t>
            </w:r>
          </w:p>
        </w:tc>
      </w:tr>
      <w:tr w14:paraId="D6FD8466">
        <w:tblPrEx/>
        <w:trPr>
          <w:trHeight w:val="799" w:hRule="atLeast"/>
        </w:trPr>
        <w:tc>
          <w:tcPr>
            <w:tcW w:w="1253" w:type="dxa"/>
            <w:tcBorders/>
          </w:tcPr>
          <w:p w14:paraId="3FBF1022">
            <w:pPr>
              <w:pStyle w:val="style0"/>
              <w:spacing w:lineRule="auto" w:line="262"/>
              <w:rPr>
                <w:rFonts w:ascii="Arial"/>
                <w:sz w:val="21"/>
              </w:rPr>
            </w:pPr>
          </w:p>
          <w:p w14:paraId="7214F3D2">
            <w:pPr>
              <w:pStyle w:val="style4098"/>
              <w:spacing w:before="55" w:lineRule="auto" w:line="221"/>
              <w:ind w:left="277"/>
              <w:rPr>
                <w:sz w:val="17"/>
                <w:szCs w:val="17"/>
              </w:rPr>
            </w:pPr>
            <w:r>
              <w:rPr>
                <w:b/>
                <w:bCs/>
                <w:spacing w:val="2"/>
                <w:sz w:val="17"/>
                <w:szCs w:val="17"/>
              </w:rPr>
              <w:t>加减应用</w:t>
            </w:r>
          </w:p>
        </w:tc>
        <w:tc>
          <w:tcPr>
            <w:tcW w:w="8096" w:type="dxa"/>
            <w:tcBorders/>
          </w:tcPr>
          <w:p w14:paraId="13D1EFC8">
            <w:pPr>
              <w:pStyle w:val="style4098"/>
              <w:spacing w:before="159" w:lineRule="auto" w:line="271"/>
              <w:ind w:left="140" w:hanging="59"/>
              <w:rPr>
                <w:sz w:val="17"/>
                <w:szCs w:val="17"/>
              </w:rPr>
            </w:pPr>
            <w:r>
              <w:rPr>
                <w:sz w:val="17"/>
                <w:szCs w:val="17"/>
              </w:rPr>
              <w:t>①火盛而烦热明显：加山栀子、地骨皮；②热伤津液，烦渴舌干：加沙参、石斛；③热伤血络，齿衄出血多</w:t>
            </w:r>
            <w:r>
              <w:rPr>
                <w:spacing w:val="13"/>
                <w:sz w:val="17"/>
                <w:szCs w:val="17"/>
              </w:rPr>
              <w:t xml:space="preserve"> </w:t>
            </w:r>
            <w:r>
              <w:rPr>
                <w:sz w:val="17"/>
                <w:szCs w:val="17"/>
              </w:rPr>
              <w:t>去熟地黄，加生地黄、牡丹皮、墨旱莲；④肾阴虚甚，腰膝酸软：</w:t>
            </w:r>
            <w:r>
              <w:rPr>
                <w:spacing w:val="-1"/>
                <w:sz w:val="17"/>
                <w:szCs w:val="17"/>
              </w:rPr>
              <w:t>重用熟地，加龟甲，女贞子</w:t>
            </w:r>
          </w:p>
        </w:tc>
      </w:tr>
      <w:tr w14:paraId="7899B93F">
        <w:tblPrEx/>
        <w:trPr>
          <w:trHeight w:val="339" w:hRule="atLeast"/>
        </w:trPr>
        <w:tc>
          <w:tcPr>
            <w:tcW w:w="1253" w:type="dxa"/>
            <w:tcBorders/>
          </w:tcPr>
          <w:p w14:paraId="FAFDB0E2">
            <w:pPr>
              <w:pStyle w:val="style4098"/>
              <w:spacing w:before="90" w:lineRule="auto" w:line="220"/>
              <w:ind w:left="277"/>
              <w:rPr>
                <w:sz w:val="17"/>
                <w:szCs w:val="17"/>
              </w:rPr>
            </w:pPr>
            <w:r>
              <w:rPr>
                <w:b/>
                <w:bCs/>
                <w:spacing w:val="-4"/>
                <w:sz w:val="17"/>
                <w:szCs w:val="17"/>
              </w:rPr>
              <w:t>注意事项</w:t>
            </w:r>
          </w:p>
        </w:tc>
        <w:tc>
          <w:tcPr>
            <w:tcW w:w="8096" w:type="dxa"/>
            <w:tcBorders/>
          </w:tcPr>
          <w:p w14:paraId="88ADFC34">
            <w:pPr>
              <w:pStyle w:val="style4098"/>
              <w:spacing w:before="90" w:lineRule="auto" w:line="219"/>
              <w:ind w:left="141"/>
              <w:rPr>
                <w:sz w:val="17"/>
                <w:szCs w:val="17"/>
              </w:rPr>
            </w:pPr>
            <w:r>
              <w:rPr>
                <w:spacing w:val="-1"/>
                <w:sz w:val="17"/>
                <w:szCs w:val="17"/>
              </w:rPr>
              <w:t>大便溏泄者，不宜使用本方</w:t>
            </w:r>
          </w:p>
        </w:tc>
      </w:tr>
      <w:tr w14:paraId="F883A6F9">
        <w:tblPrEx/>
        <w:trPr>
          <w:trHeight w:val="360" w:hRule="atLeast"/>
        </w:trPr>
        <w:tc>
          <w:tcPr>
            <w:tcW w:w="9349" w:type="dxa"/>
            <w:gridSpan w:val="2"/>
            <w:tcBorders/>
            <w:shd w:val="clear" w:color="auto" w:fill="009ff2"/>
          </w:tcPr>
          <w:p w14:paraId="74F8A7A9">
            <w:pPr>
              <w:pStyle w:val="style4098"/>
              <w:spacing w:before="101" w:lineRule="auto" w:line="220"/>
              <w:ind w:left="4417"/>
              <w:rPr>
                <w:sz w:val="17"/>
                <w:szCs w:val="17"/>
              </w:rPr>
            </w:pPr>
            <w:r>
              <w:rPr>
                <w:b/>
                <w:bCs/>
                <w:color w:val="ffffff"/>
                <w:spacing w:val="-4"/>
                <w:sz w:val="17"/>
                <w:szCs w:val="17"/>
              </w:rPr>
              <w:t>芍药汤</w:t>
            </w:r>
          </w:p>
        </w:tc>
      </w:tr>
      <w:tr w14:paraId="3032751A">
        <w:tblPrEx/>
        <w:trPr>
          <w:trHeight w:val="350" w:hRule="atLeast"/>
        </w:trPr>
        <w:tc>
          <w:tcPr>
            <w:tcW w:w="1253" w:type="dxa"/>
            <w:tcBorders/>
          </w:tcPr>
          <w:p w14:paraId="B01DEB59">
            <w:pPr>
              <w:pStyle w:val="style4098"/>
              <w:spacing w:before="89" w:lineRule="auto" w:line="219"/>
              <w:ind w:left="447"/>
              <w:rPr>
                <w:sz w:val="17"/>
                <w:szCs w:val="17"/>
              </w:rPr>
            </w:pPr>
            <w:r>
              <w:rPr>
                <w:b/>
                <w:bCs/>
                <w:spacing w:val="-4"/>
                <w:sz w:val="17"/>
                <w:szCs w:val="17"/>
              </w:rPr>
              <w:t>方歌</w:t>
            </w:r>
          </w:p>
        </w:tc>
        <w:tc>
          <w:tcPr>
            <w:tcW w:w="8096" w:type="dxa"/>
            <w:tcBorders/>
          </w:tcPr>
          <w:p w14:paraId="155CF26F">
            <w:pPr>
              <w:pStyle w:val="style4098"/>
              <w:spacing w:before="93" w:lineRule="auto" w:line="219"/>
              <w:ind w:left="141"/>
              <w:rPr>
                <w:sz w:val="17"/>
                <w:szCs w:val="17"/>
              </w:rPr>
            </w:pPr>
            <w:r>
              <w:rPr>
                <w:sz w:val="17"/>
                <w:szCs w:val="17"/>
              </w:rPr>
              <w:t>芍药汤中槟大黄，芩连归桂草木香。清热燥湿调</w:t>
            </w:r>
            <w:r>
              <w:rPr>
                <w:spacing w:val="-1"/>
                <w:sz w:val="17"/>
                <w:szCs w:val="17"/>
              </w:rPr>
              <w:t>气血，湿热痢疾自安康</w:t>
            </w:r>
          </w:p>
        </w:tc>
      </w:tr>
      <w:tr w14:paraId="245DFD88">
        <w:tblPrEx/>
        <w:trPr>
          <w:trHeight w:val="339" w:hRule="atLeast"/>
        </w:trPr>
        <w:tc>
          <w:tcPr>
            <w:tcW w:w="1253" w:type="dxa"/>
            <w:tcBorders/>
          </w:tcPr>
          <w:p w14:paraId="44EE4068">
            <w:pPr>
              <w:pStyle w:val="style4098"/>
              <w:spacing w:before="91" w:lineRule="auto" w:line="221"/>
              <w:ind w:left="447"/>
              <w:rPr>
                <w:sz w:val="17"/>
                <w:szCs w:val="17"/>
              </w:rPr>
            </w:pPr>
            <w:r>
              <w:rPr>
                <w:b/>
                <w:bCs/>
                <w:spacing w:val="-4"/>
                <w:sz w:val="17"/>
                <w:szCs w:val="17"/>
              </w:rPr>
              <w:t>组成</w:t>
            </w:r>
          </w:p>
        </w:tc>
        <w:tc>
          <w:tcPr>
            <w:tcW w:w="8096" w:type="dxa"/>
            <w:tcBorders/>
          </w:tcPr>
          <w:p w14:paraId="D09359EF">
            <w:pPr>
              <w:pStyle w:val="style4098"/>
              <w:spacing w:before="93" w:lineRule="auto" w:line="219"/>
              <w:ind w:left="141"/>
              <w:rPr>
                <w:sz w:val="17"/>
                <w:szCs w:val="17"/>
              </w:rPr>
            </w:pPr>
            <w:r>
              <w:rPr>
                <w:color w:val="00bceb"/>
                <w:sz w:val="17"/>
                <w:szCs w:val="17"/>
              </w:rPr>
              <w:t>黄连</w:t>
            </w:r>
            <w:r>
              <w:rPr>
                <w:sz w:val="17"/>
                <w:szCs w:val="17"/>
              </w:rPr>
              <w:t xml:space="preserve">半两 </w:t>
            </w:r>
            <w:r>
              <w:rPr>
                <w:color w:val="00beed"/>
                <w:sz w:val="17"/>
                <w:szCs w:val="17"/>
              </w:rPr>
              <w:t>黄芩</w:t>
            </w:r>
            <w:r>
              <w:rPr>
                <w:sz w:val="17"/>
                <w:szCs w:val="17"/>
              </w:rPr>
              <w:t xml:space="preserve">半两 </w:t>
            </w:r>
            <w:r>
              <w:rPr>
                <w:color w:val="00b8e6"/>
                <w:sz w:val="17"/>
                <w:szCs w:val="17"/>
              </w:rPr>
              <w:t>芍药</w:t>
            </w:r>
            <w:r>
              <w:rPr>
                <w:sz w:val="17"/>
                <w:szCs w:val="17"/>
              </w:rPr>
              <w:t xml:space="preserve">一两 </w:t>
            </w:r>
            <w:r>
              <w:rPr>
                <w:color w:val="00aeed"/>
                <w:sz w:val="17"/>
                <w:szCs w:val="17"/>
              </w:rPr>
              <w:t>当归</w:t>
            </w:r>
            <w:r>
              <w:rPr>
                <w:sz w:val="17"/>
                <w:szCs w:val="17"/>
              </w:rPr>
              <w:t xml:space="preserve">半两 </w:t>
            </w:r>
            <w:r>
              <w:rPr>
                <w:color w:val="00b5ec"/>
                <w:sz w:val="17"/>
                <w:szCs w:val="17"/>
              </w:rPr>
              <w:t xml:space="preserve">槟榔 </w:t>
            </w:r>
            <w:r>
              <w:rPr>
                <w:color w:val="00abe9"/>
                <w:sz w:val="17"/>
                <w:szCs w:val="17"/>
              </w:rPr>
              <w:t xml:space="preserve">木香 </w:t>
            </w:r>
            <w:r>
              <w:rPr>
                <w:color w:val="00b2e8"/>
                <w:spacing w:val="-1"/>
                <w:sz w:val="17"/>
                <w:szCs w:val="17"/>
              </w:rPr>
              <w:t>炙甘草</w:t>
            </w:r>
            <w:r>
              <w:rPr>
                <w:spacing w:val="-1"/>
                <w:sz w:val="17"/>
                <w:szCs w:val="17"/>
              </w:rPr>
              <w:t>各二钱</w:t>
            </w:r>
            <w:r>
              <w:rPr>
                <w:spacing w:val="4"/>
                <w:sz w:val="17"/>
                <w:szCs w:val="17"/>
              </w:rPr>
              <w:t xml:space="preserve"> </w:t>
            </w:r>
            <w:r>
              <w:rPr>
                <w:color w:val="00afe4"/>
                <w:spacing w:val="-1"/>
                <w:sz w:val="17"/>
                <w:szCs w:val="17"/>
              </w:rPr>
              <w:t>大黄</w:t>
            </w:r>
            <w:r>
              <w:rPr>
                <w:spacing w:val="-1"/>
                <w:sz w:val="17"/>
                <w:szCs w:val="17"/>
              </w:rPr>
              <w:t>三钱</w:t>
            </w:r>
            <w:r>
              <w:rPr>
                <w:spacing w:val="11"/>
                <w:sz w:val="17"/>
                <w:szCs w:val="17"/>
              </w:rPr>
              <w:t xml:space="preserve"> </w:t>
            </w:r>
            <w:r>
              <w:rPr>
                <w:color w:val="00bae9"/>
                <w:spacing w:val="-1"/>
                <w:sz w:val="17"/>
                <w:szCs w:val="17"/>
              </w:rPr>
              <w:t>官桂二</w:t>
            </w:r>
            <w:r>
              <w:rPr>
                <w:spacing w:val="-1"/>
                <w:sz w:val="17"/>
                <w:szCs w:val="17"/>
              </w:rPr>
              <w:t>钱半</w:t>
            </w:r>
          </w:p>
        </w:tc>
      </w:tr>
      <w:tr w14:paraId="39F11F2D">
        <w:tblPrEx/>
        <w:trPr>
          <w:trHeight w:val="360" w:hRule="atLeast"/>
        </w:trPr>
        <w:tc>
          <w:tcPr>
            <w:tcW w:w="1253" w:type="dxa"/>
            <w:tcBorders/>
          </w:tcPr>
          <w:p w14:paraId="0F6CB099">
            <w:pPr>
              <w:pStyle w:val="style4098"/>
              <w:spacing w:before="102" w:lineRule="auto" w:line="221"/>
              <w:ind w:left="447"/>
              <w:rPr>
                <w:sz w:val="17"/>
                <w:szCs w:val="17"/>
              </w:rPr>
            </w:pPr>
            <w:r>
              <w:rPr>
                <w:b/>
                <w:bCs/>
                <w:spacing w:val="-4"/>
                <w:sz w:val="17"/>
                <w:szCs w:val="17"/>
              </w:rPr>
              <w:t>用法</w:t>
            </w:r>
          </w:p>
        </w:tc>
        <w:tc>
          <w:tcPr>
            <w:tcW w:w="8096" w:type="dxa"/>
            <w:tcBorders/>
          </w:tcPr>
          <w:p w14:paraId="71C0EB00">
            <w:pPr>
              <w:pStyle w:val="style4098"/>
              <w:spacing w:before="104" w:lineRule="auto" w:line="219"/>
              <w:ind w:left="141"/>
              <w:rPr>
                <w:sz w:val="17"/>
                <w:szCs w:val="17"/>
              </w:rPr>
            </w:pPr>
            <w:r>
              <w:rPr>
                <w:spacing w:val="-1"/>
                <w:sz w:val="17"/>
                <w:szCs w:val="17"/>
              </w:rPr>
              <w:t>上药咬咀，每服半两，水二盏，煎至一盏，食后温服</w:t>
            </w:r>
          </w:p>
        </w:tc>
      </w:tr>
      <w:tr w14:paraId="D560FD46">
        <w:tblPrEx/>
        <w:trPr>
          <w:trHeight w:val="350" w:hRule="atLeast"/>
        </w:trPr>
        <w:tc>
          <w:tcPr>
            <w:tcW w:w="1253" w:type="dxa"/>
            <w:tcBorders/>
          </w:tcPr>
          <w:p w14:paraId="9445C611">
            <w:pPr>
              <w:pStyle w:val="style4098"/>
              <w:spacing w:before="92" w:lineRule="auto" w:line="221"/>
              <w:ind w:left="447"/>
              <w:rPr>
                <w:sz w:val="17"/>
                <w:szCs w:val="17"/>
              </w:rPr>
            </w:pPr>
            <w:r>
              <w:rPr>
                <w:b/>
                <w:bCs/>
                <w:spacing w:val="6"/>
                <w:sz w:val="17"/>
                <w:szCs w:val="17"/>
              </w:rPr>
              <w:t>功用</w:t>
            </w:r>
          </w:p>
        </w:tc>
        <w:tc>
          <w:tcPr>
            <w:tcW w:w="8096" w:type="dxa"/>
            <w:tcBorders/>
          </w:tcPr>
          <w:p w14:paraId="003DA62B">
            <w:pPr>
              <w:pStyle w:val="style4098"/>
              <w:spacing w:before="94" w:lineRule="auto" w:line="219"/>
              <w:ind w:left="141"/>
              <w:rPr>
                <w:sz w:val="17"/>
                <w:szCs w:val="17"/>
              </w:rPr>
            </w:pPr>
            <w:r>
              <w:rPr>
                <w:color w:val="00b4eb"/>
                <w:spacing w:val="-1"/>
                <w:sz w:val="17"/>
                <w:szCs w:val="17"/>
              </w:rPr>
              <w:t>清热燥湿，调气和血</w:t>
            </w:r>
          </w:p>
        </w:tc>
      </w:tr>
      <w:tr w14:paraId="DB7AF50A">
        <w:tblPrEx/>
        <w:trPr>
          <w:trHeight w:val="350" w:hRule="atLeast"/>
        </w:trPr>
        <w:tc>
          <w:tcPr>
            <w:tcW w:w="1253" w:type="dxa"/>
            <w:tcBorders/>
          </w:tcPr>
          <w:p w14:paraId="653F986B">
            <w:pPr>
              <w:pStyle w:val="style4098"/>
              <w:spacing w:before="96" w:lineRule="auto" w:line="224"/>
              <w:ind w:left="447"/>
              <w:rPr>
                <w:sz w:val="17"/>
                <w:szCs w:val="17"/>
              </w:rPr>
            </w:pPr>
            <w:r>
              <w:rPr>
                <w:b/>
                <w:bCs/>
                <w:spacing w:val="-4"/>
                <w:sz w:val="17"/>
                <w:szCs w:val="17"/>
              </w:rPr>
              <w:t>主治</w:t>
            </w:r>
          </w:p>
        </w:tc>
        <w:tc>
          <w:tcPr>
            <w:tcW w:w="8096" w:type="dxa"/>
            <w:tcBorders/>
          </w:tcPr>
          <w:p w14:paraId="92D02864">
            <w:pPr>
              <w:pStyle w:val="style4098"/>
              <w:spacing w:before="94" w:lineRule="auto" w:line="219"/>
              <w:ind w:left="141"/>
              <w:rPr>
                <w:sz w:val="17"/>
                <w:szCs w:val="17"/>
              </w:rPr>
            </w:pPr>
            <w:r>
              <w:rPr>
                <w:color w:val="00bae9"/>
                <w:sz w:val="17"/>
                <w:szCs w:val="17"/>
              </w:rPr>
              <w:t>湿热痢疾。</w:t>
            </w:r>
            <w:r>
              <w:rPr>
                <w:sz w:val="17"/>
                <w:szCs w:val="17"/>
              </w:rPr>
              <w:t>腹痛，便脓血，赤白相兼，里急后重，肛门灼热，小便短赤，</w:t>
            </w:r>
            <w:r>
              <w:rPr>
                <w:spacing w:val="-1"/>
                <w:sz w:val="17"/>
                <w:szCs w:val="17"/>
              </w:rPr>
              <w:t>舌苔黄腻，脉滑数</w:t>
            </w:r>
          </w:p>
        </w:tc>
      </w:tr>
      <w:tr w14:paraId="923CCA13">
        <w:tblPrEx/>
        <w:trPr>
          <w:trHeight w:val="350" w:hRule="atLeast"/>
        </w:trPr>
        <w:tc>
          <w:tcPr>
            <w:tcW w:w="1253" w:type="dxa"/>
            <w:tcBorders/>
          </w:tcPr>
          <w:p w14:paraId="F04C6A9E">
            <w:pPr>
              <w:pStyle w:val="style4098"/>
              <w:spacing w:before="91" w:lineRule="auto" w:line="219"/>
              <w:ind w:left="447"/>
              <w:rPr>
                <w:sz w:val="17"/>
                <w:szCs w:val="17"/>
              </w:rPr>
            </w:pPr>
            <w:r>
              <w:rPr>
                <w:b/>
                <w:bCs/>
                <w:spacing w:val="-4"/>
                <w:sz w:val="17"/>
                <w:szCs w:val="17"/>
              </w:rPr>
              <w:t>特点</w:t>
            </w:r>
          </w:p>
        </w:tc>
        <w:tc>
          <w:tcPr>
            <w:tcW w:w="8096" w:type="dxa"/>
            <w:tcBorders/>
          </w:tcPr>
          <w:p w14:paraId="A208714D">
            <w:pPr>
              <w:pStyle w:val="style4098"/>
              <w:spacing w:before="94" w:lineRule="auto" w:line="220"/>
              <w:ind w:left="141"/>
              <w:rPr>
                <w:sz w:val="17"/>
                <w:szCs w:val="17"/>
              </w:rPr>
            </w:pPr>
            <w:r>
              <w:rPr>
                <w:sz w:val="17"/>
                <w:szCs w:val="17"/>
              </w:rPr>
              <w:t>湿热痢疾常用方。体现调和气血，</w:t>
            </w:r>
            <w:r>
              <w:rPr>
                <w:color w:val="00b6ed"/>
                <w:sz w:val="17"/>
                <w:szCs w:val="17"/>
              </w:rPr>
              <w:t>通因通用</w:t>
            </w:r>
            <w:r>
              <w:rPr>
                <w:sz w:val="17"/>
                <w:szCs w:val="17"/>
              </w:rPr>
              <w:t>之法</w:t>
            </w:r>
          </w:p>
        </w:tc>
      </w:tr>
      <w:tr w14:paraId="CA07F055">
        <w:tblPrEx/>
        <w:trPr>
          <w:trHeight w:val="2688" w:hRule="atLeast"/>
        </w:trPr>
        <w:tc>
          <w:tcPr>
            <w:tcW w:w="1253" w:type="dxa"/>
            <w:tcBorders/>
          </w:tcPr>
          <w:p w14:paraId="69173078">
            <w:pPr>
              <w:pStyle w:val="style0"/>
              <w:spacing w:lineRule="auto" w:line="299"/>
              <w:rPr>
                <w:rFonts w:ascii="Arial"/>
                <w:sz w:val="21"/>
              </w:rPr>
            </w:pPr>
          </w:p>
          <w:p w14:paraId="E22569AC">
            <w:pPr>
              <w:pStyle w:val="style0"/>
              <w:spacing w:lineRule="auto" w:line="300"/>
              <w:rPr>
                <w:rFonts w:ascii="Arial"/>
                <w:sz w:val="21"/>
              </w:rPr>
            </w:pPr>
          </w:p>
          <w:p w14:paraId="22BE7FCE">
            <w:pPr>
              <w:pStyle w:val="style0"/>
              <w:spacing w:lineRule="auto" w:line="300"/>
              <w:rPr>
                <w:rFonts w:ascii="Arial"/>
                <w:sz w:val="21"/>
              </w:rPr>
            </w:pPr>
          </w:p>
          <w:p w14:paraId="8AEC3FBA">
            <w:pPr>
              <w:pStyle w:val="style0"/>
              <w:spacing w:lineRule="auto" w:line="300"/>
              <w:rPr>
                <w:rFonts w:ascii="Arial"/>
                <w:sz w:val="21"/>
              </w:rPr>
            </w:pPr>
          </w:p>
          <w:p w14:paraId="31D9A962">
            <w:pPr>
              <w:pStyle w:val="style4098"/>
              <w:spacing w:before="55" w:lineRule="auto" w:line="220"/>
              <w:ind w:left="447"/>
              <w:rPr>
                <w:sz w:val="17"/>
                <w:szCs w:val="17"/>
              </w:rPr>
            </w:pPr>
            <w:r>
              <w:rPr>
                <w:b/>
                <w:bCs/>
                <w:spacing w:val="-4"/>
                <w:sz w:val="17"/>
                <w:szCs w:val="17"/>
              </w:rPr>
              <w:t>方解</w:t>
            </w:r>
          </w:p>
        </w:tc>
        <w:tc>
          <w:tcPr>
            <w:tcW w:w="8096" w:type="dxa"/>
            <w:tcBorders/>
          </w:tcPr>
          <w:p w14:paraId="927735B2">
            <w:pPr>
              <w:pStyle w:val="style4098"/>
              <w:spacing w:before="224" w:lineRule="auto" w:line="264"/>
              <w:ind w:left="56" w:right="937"/>
              <w:rPr>
                <w:sz w:val="17"/>
                <w:szCs w:val="17"/>
              </w:rPr>
            </w:pPr>
            <w:r>
              <w:rPr>
                <w:spacing w:val="-5"/>
                <w:sz w:val="17"/>
                <w:szCs w:val="17"/>
              </w:rPr>
              <w:t>【</w:t>
            </w:r>
            <w:r>
              <w:rPr>
                <w:spacing w:val="33"/>
                <w:w w:val="101"/>
                <w:sz w:val="17"/>
                <w:szCs w:val="17"/>
              </w:rPr>
              <w:t xml:space="preserve"> </w:t>
            </w:r>
            <w:r>
              <w:rPr>
                <w:spacing w:val="-5"/>
                <w:sz w:val="17"/>
                <w:szCs w:val="17"/>
              </w:rPr>
              <w:t>君 】</w:t>
            </w:r>
            <w:r>
              <w:rPr>
                <w:color w:val="00bceb"/>
                <w:spacing w:val="-5"/>
                <w:sz w:val="17"/>
                <w:szCs w:val="17"/>
              </w:rPr>
              <w:t>黄连</w:t>
            </w:r>
            <w:r>
              <w:rPr>
                <w:spacing w:val="-5"/>
                <w:sz w:val="17"/>
                <w:szCs w:val="17"/>
              </w:rPr>
              <w:t>、</w:t>
            </w:r>
            <w:r>
              <w:rPr>
                <w:color w:val="00c4eb"/>
                <w:spacing w:val="-5"/>
                <w:sz w:val="17"/>
                <w:szCs w:val="17"/>
              </w:rPr>
              <w:t>黄 芩</w:t>
            </w:r>
            <w:r>
              <w:rPr>
                <w:color w:val="00c4eb"/>
                <w:spacing w:val="-20"/>
                <w:sz w:val="17"/>
                <w:szCs w:val="17"/>
              </w:rPr>
              <w:t xml:space="preserve"> </w:t>
            </w:r>
            <w:r>
              <w:rPr>
                <w:color w:val="00c4eb"/>
                <w:spacing w:val="-5"/>
                <w:sz w:val="17"/>
                <w:szCs w:val="17"/>
              </w:rPr>
              <w:t>：</w:t>
            </w:r>
            <w:r>
              <w:rPr>
                <w:spacing w:val="-5"/>
                <w:sz w:val="17"/>
                <w:szCs w:val="17"/>
              </w:rPr>
              <w:t>清热泻火、解毒燥湿，除病因(五版的君药是</w:t>
            </w:r>
            <w:r>
              <w:rPr>
                <w:spacing w:val="-6"/>
                <w:sz w:val="17"/>
                <w:szCs w:val="17"/>
              </w:rPr>
              <w:t>芍药，其他版为黄连、黄芩)</w:t>
            </w:r>
            <w:r>
              <w:rPr>
                <w:sz w:val="17"/>
                <w:szCs w:val="17"/>
              </w:rPr>
              <w:t xml:space="preserve"> </w:t>
            </w:r>
            <w:r>
              <w:rPr>
                <w:spacing w:val="-2"/>
                <w:sz w:val="17"/>
                <w:szCs w:val="17"/>
              </w:rPr>
              <w:t>【臣】(重用)</w:t>
            </w:r>
            <w:r>
              <w:rPr>
                <w:color w:val="00bbea"/>
                <w:spacing w:val="-2"/>
                <w:sz w:val="17"/>
                <w:szCs w:val="17"/>
              </w:rPr>
              <w:t>芍 药</w:t>
            </w:r>
            <w:r>
              <w:rPr>
                <w:color w:val="00bbea"/>
                <w:spacing w:val="-11"/>
                <w:sz w:val="17"/>
                <w:szCs w:val="17"/>
              </w:rPr>
              <w:t xml:space="preserve"> </w:t>
            </w:r>
            <w:r>
              <w:rPr>
                <w:color w:val="00bbea"/>
                <w:spacing w:val="-2"/>
                <w:sz w:val="17"/>
                <w:szCs w:val="17"/>
              </w:rPr>
              <w:t>：</w:t>
            </w:r>
            <w:r>
              <w:rPr>
                <w:spacing w:val="-2"/>
                <w:sz w:val="17"/>
                <w:szCs w:val="17"/>
              </w:rPr>
              <w:t>功擅“止下痢腹痛后重”,故重用以养血和营，缓急止痛</w:t>
            </w:r>
          </w:p>
          <w:p w14:paraId="FA724A82">
            <w:pPr>
              <w:pStyle w:val="style4098"/>
              <w:spacing w:before="120" w:lineRule="auto" w:line="274"/>
              <w:ind w:left="502" w:right="1119" w:firstLine="9"/>
              <w:rPr>
                <w:sz w:val="17"/>
                <w:szCs w:val="17"/>
              </w:rPr>
            </w:pPr>
            <w:r>
              <w:rPr>
                <w:color w:val="00b9e7"/>
                <w:sz w:val="17"/>
                <w:szCs w:val="17"/>
              </w:rPr>
              <w:t>当归助芍药：</w:t>
            </w:r>
            <w:r>
              <w:rPr>
                <w:sz w:val="17"/>
                <w:szCs w:val="17"/>
              </w:rPr>
              <w:t>①养血活血，取“行血则便脓自愈”之意；②兼顾湿热伤</w:t>
            </w:r>
            <w:r>
              <w:rPr>
                <w:spacing w:val="-1"/>
                <w:sz w:val="17"/>
                <w:szCs w:val="17"/>
              </w:rPr>
              <w:t>肠络，耗伤阴血</w:t>
            </w:r>
            <w:r>
              <w:rPr>
                <w:sz w:val="17"/>
                <w:szCs w:val="17"/>
              </w:rPr>
              <w:t xml:space="preserve"> </w:t>
            </w:r>
            <w:r>
              <w:rPr>
                <w:color w:val="00b3e9"/>
                <w:sz w:val="17"/>
                <w:szCs w:val="17"/>
              </w:rPr>
              <w:t>木香、槟榔：</w:t>
            </w:r>
            <w:r>
              <w:rPr>
                <w:sz w:val="17"/>
                <w:szCs w:val="17"/>
              </w:rPr>
              <w:t>行气导滞，寓“调气则后重自除”之理。</w:t>
            </w:r>
            <w:r>
              <w:rPr>
                <w:color w:val="00b3e9"/>
                <w:sz w:val="17"/>
                <w:szCs w:val="17"/>
              </w:rPr>
              <w:t>四</w:t>
            </w:r>
            <w:r>
              <w:rPr>
                <w:color w:val="00b3e9"/>
                <w:spacing w:val="-1"/>
                <w:sz w:val="17"/>
                <w:szCs w:val="17"/>
              </w:rPr>
              <w:t>药兼顾：</w:t>
            </w:r>
            <w:r>
              <w:rPr>
                <w:spacing w:val="-1"/>
                <w:sz w:val="17"/>
                <w:szCs w:val="17"/>
              </w:rPr>
              <w:t>调气和血</w:t>
            </w:r>
          </w:p>
          <w:p w14:paraId="533FDC29">
            <w:pPr>
              <w:pStyle w:val="style4098"/>
              <w:spacing w:before="66" w:lineRule="auto" w:line="217"/>
              <w:ind w:left="56"/>
              <w:rPr>
                <w:sz w:val="17"/>
                <w:szCs w:val="17"/>
              </w:rPr>
            </w:pPr>
            <w:r>
              <w:rPr>
                <w:spacing w:val="-6"/>
                <w:sz w:val="17"/>
                <w:szCs w:val="17"/>
              </w:rPr>
              <w:t>【</w:t>
            </w:r>
            <w:r>
              <w:rPr>
                <w:spacing w:val="30"/>
                <w:w w:val="101"/>
                <w:sz w:val="17"/>
                <w:szCs w:val="17"/>
              </w:rPr>
              <w:t xml:space="preserve"> </w:t>
            </w:r>
            <w:r>
              <w:rPr>
                <w:spacing w:val="-6"/>
                <w:sz w:val="17"/>
                <w:szCs w:val="17"/>
              </w:rPr>
              <w:t>佐 】</w:t>
            </w:r>
            <w:r>
              <w:rPr>
                <w:color w:val="00bae9"/>
                <w:spacing w:val="-6"/>
                <w:sz w:val="17"/>
                <w:szCs w:val="17"/>
              </w:rPr>
              <w:t>大 黄</w:t>
            </w:r>
            <w:r>
              <w:rPr>
                <w:color w:val="00bae9"/>
                <w:spacing w:val="-19"/>
                <w:sz w:val="17"/>
                <w:szCs w:val="17"/>
              </w:rPr>
              <w:t xml:space="preserve"> </w:t>
            </w:r>
            <w:r>
              <w:rPr>
                <w:color w:val="00bae9"/>
                <w:spacing w:val="-6"/>
                <w:sz w:val="17"/>
                <w:szCs w:val="17"/>
              </w:rPr>
              <w:t>：</w:t>
            </w:r>
            <w:r>
              <w:rPr>
                <w:spacing w:val="-6"/>
                <w:sz w:val="17"/>
                <w:szCs w:val="17"/>
              </w:rPr>
              <w:t>①泻热通便，以除肠中积滞</w:t>
            </w:r>
            <w:r>
              <w:rPr>
                <w:spacing w:val="-7"/>
                <w:sz w:val="17"/>
                <w:szCs w:val="17"/>
              </w:rPr>
              <w:t>；②合芩连增强清热燥湿；③合归芍增强活血行气</w:t>
            </w:r>
          </w:p>
          <w:p w14:paraId="3EABCF0B">
            <w:pPr>
              <w:pStyle w:val="style4098"/>
              <w:spacing w:before="122" w:lineRule="auto" w:line="220"/>
              <w:ind w:left="512"/>
              <w:rPr>
                <w:sz w:val="17"/>
                <w:szCs w:val="17"/>
              </w:rPr>
            </w:pPr>
            <w:r>
              <w:rPr>
                <w:spacing w:val="-1"/>
                <w:sz w:val="17"/>
                <w:szCs w:val="17"/>
              </w:rPr>
              <w:t>体现“通因通用”之法</w:t>
            </w:r>
          </w:p>
          <w:p w14:paraId="400DAA80">
            <w:pPr>
              <w:pStyle w:val="style4098"/>
              <w:spacing w:before="84" w:lineRule="exact" w:line="270"/>
              <w:ind w:left="482"/>
              <w:rPr>
                <w:sz w:val="17"/>
                <w:szCs w:val="17"/>
              </w:rPr>
            </w:pPr>
            <w:r>
              <w:rPr>
                <w:color w:val="00b4eb"/>
                <w:spacing w:val="-5"/>
                <w:position w:val="7"/>
                <w:sz w:val="17"/>
                <w:szCs w:val="17"/>
              </w:rPr>
              <w:t>肉 桂 ：</w:t>
            </w:r>
            <w:r>
              <w:rPr>
                <w:spacing w:val="-5"/>
                <w:position w:val="7"/>
                <w:sz w:val="17"/>
                <w:szCs w:val="17"/>
              </w:rPr>
              <w:t>①防芩连苦寒伤中及冰伏湿热之邪；②助归芍行血和营；③防呕逆拒药</w:t>
            </w:r>
          </w:p>
          <w:p w14:paraId="1C2161BA">
            <w:pPr>
              <w:pStyle w:val="style4098"/>
              <w:spacing w:lineRule="auto" w:line="217"/>
              <w:ind w:left="56"/>
              <w:rPr>
                <w:sz w:val="17"/>
                <w:szCs w:val="17"/>
              </w:rPr>
            </w:pPr>
            <w:r>
              <w:rPr>
                <w:spacing w:val="-10"/>
                <w:sz w:val="17"/>
                <w:szCs w:val="17"/>
              </w:rPr>
              <w:t>【 佐</w:t>
            </w:r>
            <w:r>
              <w:rPr>
                <w:spacing w:val="-9"/>
                <w:sz w:val="17"/>
                <w:szCs w:val="17"/>
              </w:rPr>
              <w:t xml:space="preserve"> </w:t>
            </w:r>
            <w:r>
              <w:rPr>
                <w:spacing w:val="-10"/>
                <w:sz w:val="17"/>
                <w:szCs w:val="17"/>
              </w:rPr>
              <w:t>使</w:t>
            </w:r>
            <w:r>
              <w:rPr>
                <w:spacing w:val="-28"/>
                <w:sz w:val="17"/>
                <w:szCs w:val="17"/>
              </w:rPr>
              <w:t xml:space="preserve"> </w:t>
            </w:r>
            <w:r>
              <w:rPr>
                <w:spacing w:val="-10"/>
                <w:sz w:val="17"/>
                <w:szCs w:val="17"/>
              </w:rPr>
              <w:t>】</w:t>
            </w:r>
            <w:r>
              <w:rPr>
                <w:color w:val="00b3ea"/>
                <w:spacing w:val="-10"/>
                <w:sz w:val="17"/>
                <w:szCs w:val="17"/>
              </w:rPr>
              <w:t>甘 草</w:t>
            </w:r>
            <w:r>
              <w:rPr>
                <w:color w:val="00b3ea"/>
                <w:spacing w:val="-20"/>
                <w:sz w:val="17"/>
                <w:szCs w:val="17"/>
              </w:rPr>
              <w:t xml:space="preserve"> </w:t>
            </w:r>
            <w:r>
              <w:rPr>
                <w:color w:val="00b3ea"/>
                <w:spacing w:val="-10"/>
                <w:sz w:val="17"/>
                <w:szCs w:val="17"/>
              </w:rPr>
              <w:t>：</w:t>
            </w:r>
            <w:r>
              <w:rPr>
                <w:spacing w:val="-10"/>
                <w:sz w:val="17"/>
                <w:szCs w:val="17"/>
              </w:rPr>
              <w:t>①益胃和中；②调和诸药；③配芍药缓急止痛</w:t>
            </w:r>
          </w:p>
        </w:tc>
      </w:tr>
      <w:tr w14:paraId="EA5AD122">
        <w:tblPrEx/>
        <w:trPr>
          <w:trHeight w:val="1074" w:hRule="atLeast"/>
        </w:trPr>
        <w:tc>
          <w:tcPr>
            <w:tcW w:w="1253" w:type="dxa"/>
            <w:tcBorders/>
          </w:tcPr>
          <w:p w14:paraId="9C7A2E4F">
            <w:pPr>
              <w:pStyle w:val="style0"/>
              <w:spacing w:lineRule="auto" w:line="396"/>
              <w:rPr>
                <w:rFonts w:ascii="Arial"/>
                <w:sz w:val="21"/>
              </w:rPr>
            </w:pPr>
          </w:p>
          <w:p w14:paraId="19AB49CB">
            <w:pPr>
              <w:pStyle w:val="style4098"/>
              <w:spacing w:before="55" w:lineRule="auto" w:line="219"/>
              <w:ind w:left="277"/>
              <w:rPr>
                <w:sz w:val="17"/>
                <w:szCs w:val="17"/>
              </w:rPr>
            </w:pPr>
            <w:r>
              <w:rPr>
                <w:b/>
                <w:bCs/>
                <w:spacing w:val="-4"/>
                <w:sz w:val="17"/>
                <w:szCs w:val="17"/>
              </w:rPr>
              <w:t>配伍特点</w:t>
            </w:r>
          </w:p>
        </w:tc>
        <w:tc>
          <w:tcPr>
            <w:tcW w:w="8096" w:type="dxa"/>
            <w:tcBorders/>
          </w:tcPr>
          <w:p w14:paraId="B25A2061">
            <w:pPr>
              <w:pStyle w:val="style4098"/>
              <w:spacing w:before="164" w:lineRule="auto" w:line="219"/>
              <w:ind w:left="141"/>
              <w:rPr>
                <w:sz w:val="17"/>
                <w:szCs w:val="17"/>
              </w:rPr>
            </w:pPr>
            <w:r>
              <w:rPr>
                <w:sz w:val="17"/>
                <w:szCs w:val="17"/>
              </w:rPr>
              <w:t>1.清热燥湿与和营缓急并举，纳温通于苦燥之内，相反相成，且寓调和气血，通因通用之法</w:t>
            </w:r>
          </w:p>
          <w:p w14:paraId="BF587AF7">
            <w:pPr>
              <w:pStyle w:val="style4098"/>
              <w:spacing w:before="89" w:lineRule="auto" w:line="283"/>
              <w:ind w:left="140" w:right="77" w:hanging="49"/>
              <w:rPr>
                <w:sz w:val="17"/>
                <w:szCs w:val="17"/>
              </w:rPr>
            </w:pPr>
            <w:r>
              <w:rPr>
                <w:sz w:val="17"/>
                <w:szCs w:val="17"/>
              </w:rPr>
              <w:t>2.清热燥湿与调和气血并行，佐以苦寒泻下、辛热温通(主以苦燥，辅以甘柔，佐温于寒，气血同调，通因</w:t>
            </w:r>
            <w:r>
              <w:rPr>
                <w:spacing w:val="11"/>
                <w:sz w:val="17"/>
                <w:szCs w:val="17"/>
              </w:rPr>
              <w:t xml:space="preserve"> </w:t>
            </w:r>
            <w:r>
              <w:rPr>
                <w:spacing w:val="2"/>
                <w:sz w:val="17"/>
                <w:szCs w:val="17"/>
              </w:rPr>
              <w:t>通用，寒热共投，侧重于热者寒之)</w:t>
            </w:r>
          </w:p>
        </w:tc>
      </w:tr>
    </w:tbl>
    <w:p w14:paraId="91C77FA4">
      <w:pPr>
        <w:pStyle w:val="style66"/>
        <w:rPr/>
      </w:pPr>
    </w:p>
    <w:p w14:paraId="C1AAE360">
      <w:pPr>
        <w:pStyle w:val="style0"/>
        <w:rPr/>
        <w:sectPr>
          <w:footerReference w:type="default" r:id="rId88"/>
          <w:pgSz w:w="11900" w:h="16830" w:orient="portrait"/>
          <w:pgMar w:top="861" w:right="1455" w:bottom="1516" w:left="1019" w:header="0" w:footer="1273" w:gutter="0"/>
        </w:sectPr>
      </w:pPr>
    </w:p>
    <w:p w14:paraId="3E14F214">
      <w:pPr>
        <w:pStyle w:val="style0"/>
        <w:spacing w:before="208" w:lineRule="auto" w:line="217"/>
        <w:ind w:left="3898"/>
        <w:rPr>
          <w:rFonts w:ascii="SimHei" w:cs="SimHei" w:eastAsia="SimHei" w:hAnsi="SimHei"/>
          <w:sz w:val="23"/>
          <w:szCs w:val="23"/>
        </w:rPr>
      </w:pPr>
      <w:r>
        <w:rPr/>
        <w:drawing>
          <wp:anchor distT="0" distB="0" distL="0" distR="0" simplePos="false" relativeHeight="27" behindDoc="false" locked="false" layoutInCell="false" allowOverlap="true">
            <wp:simplePos x="0" y="0"/>
            <wp:positionH relativeFrom="page">
              <wp:posOffset>5994420</wp:posOffset>
            </wp:positionH>
            <wp:positionV relativeFrom="page">
              <wp:posOffset>692200</wp:posOffset>
            </wp:positionV>
            <wp:extent cx="888946" cy="355558"/>
            <wp:effectExtent l="0" t="0" r="0" b="0"/>
            <wp:wrapNone/>
            <wp:docPr id="1140" name="IM 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IM 76"/>
                    <pic:cNvPicPr/>
                  </pic:nvPicPr>
                  <pic:blipFill>
                    <a:blip r:embed="rId89" cstate="print"/>
                    <a:srcRect l="0" t="0" r="0" b="0"/>
                    <a:stretch/>
                  </pic:blipFill>
                  <pic:spPr>
                    <a:xfrm rot="0">
                      <a:off x="0" y="0"/>
                      <a:ext cx="888946" cy="355558"/>
                    </a:xfrm>
                    <a:prstGeom prst="rect"/>
                  </pic:spPr>
                </pic:pic>
              </a:graphicData>
            </a:graphic>
          </wp:anchor>
        </w:drawing>
      </w:r>
      <w:r>
        <w:rPr>
          <w:rFonts w:ascii="SimHei" w:cs="SimHei" w:eastAsia="SimHei" w:hAnsi="SimHei"/>
          <w:b/>
          <w:bCs/>
          <w:spacing w:val="-1"/>
          <w:sz w:val="23"/>
          <w:szCs w:val="23"/>
        </w:rPr>
        <w:t>第四部分</w:t>
      </w:r>
      <w:r>
        <w:rPr>
          <w:rFonts w:ascii="SimHei" w:cs="SimHei" w:eastAsia="SimHei" w:hAnsi="SimHei"/>
          <w:spacing w:val="114"/>
          <w:sz w:val="23"/>
          <w:szCs w:val="23"/>
        </w:rPr>
        <w:t xml:space="preserve"> </w:t>
      </w:r>
      <w:r>
        <w:rPr>
          <w:rFonts w:ascii="SimHei" w:cs="SimHei" w:eastAsia="SimHei" w:hAnsi="SimHei"/>
          <w:b/>
          <w:bCs/>
          <w:spacing w:val="-1"/>
          <w:sz w:val="23"/>
          <w:szCs w:val="23"/>
        </w:rPr>
        <w:t>方剂学|第十二章</w:t>
      </w:r>
      <w:r>
        <w:rPr>
          <w:rFonts w:ascii="SimHei" w:cs="SimHei" w:eastAsia="SimHei" w:hAnsi="SimHei"/>
          <w:spacing w:val="103"/>
          <w:sz w:val="23"/>
          <w:szCs w:val="23"/>
        </w:rPr>
        <w:t xml:space="preserve"> </w:t>
      </w:r>
      <w:r>
        <w:rPr>
          <w:rFonts w:ascii="SimHei" w:cs="SimHei" w:eastAsia="SimHei" w:hAnsi="SimHei"/>
          <w:b/>
          <w:bCs/>
          <w:spacing w:val="-1"/>
          <w:sz w:val="23"/>
          <w:szCs w:val="23"/>
        </w:rPr>
        <w:t>清热剂</w:t>
      </w:r>
    </w:p>
    <w:p w14:paraId="7AF09BB6">
      <w:pPr>
        <w:pStyle w:val="style0"/>
        <w:spacing w:before="72"/>
        <w:rPr/>
      </w:pPr>
    </w:p>
    <w:p w14:paraId="F118EBFF">
      <w:pPr>
        <w:pStyle w:val="style0"/>
        <w:spacing w:before="71"/>
        <w:rPr/>
      </w:pPr>
    </w:p>
    <w:tbl>
      <w:tblPr>
        <w:tblStyle w:val="style4097"/>
        <w:tblW w:w="93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2"/>
      </w:tblGrid>
      <w:tr w14:paraId="DB3EFF39">
        <w:trPr>
          <w:trHeight w:val="355" w:hRule="atLeast"/>
        </w:trPr>
        <w:tc>
          <w:tcPr>
            <w:tcW w:w="9335" w:type="dxa"/>
            <w:gridSpan w:val="2"/>
            <w:tcBorders/>
            <w:shd w:val="clear" w:color="auto" w:fill="009fef"/>
          </w:tcPr>
          <w:p w14:paraId="1522DCE3">
            <w:pPr>
              <w:pStyle w:val="style4098"/>
              <w:spacing w:before="90" w:lineRule="auto" w:line="220"/>
              <w:ind w:left="4387"/>
              <w:rPr/>
            </w:pPr>
            <w:r>
              <w:rPr>
                <w:b/>
                <w:bCs/>
                <w:color w:val="ffffff"/>
                <w:spacing w:val="-4"/>
              </w:rPr>
              <w:t>芍药汤</w:t>
            </w:r>
          </w:p>
        </w:tc>
      </w:tr>
      <w:tr w14:paraId="D1AD5378">
        <w:tblPrEx/>
        <w:trPr>
          <w:trHeight w:val="2428" w:hRule="atLeast"/>
        </w:trPr>
        <w:tc>
          <w:tcPr>
            <w:tcW w:w="1253" w:type="dxa"/>
            <w:tcBorders/>
          </w:tcPr>
          <w:p w14:paraId="7E67DD43">
            <w:pPr>
              <w:pStyle w:val="style0"/>
              <w:spacing w:lineRule="auto" w:line="265"/>
              <w:rPr>
                <w:rFonts w:ascii="Arial"/>
                <w:sz w:val="21"/>
              </w:rPr>
            </w:pPr>
          </w:p>
          <w:p w14:paraId="3BE4DE45">
            <w:pPr>
              <w:pStyle w:val="style0"/>
              <w:spacing w:lineRule="auto" w:line="265"/>
              <w:rPr>
                <w:rFonts w:ascii="Arial"/>
                <w:sz w:val="21"/>
              </w:rPr>
            </w:pPr>
          </w:p>
          <w:p w14:paraId="1B6FECF6">
            <w:pPr>
              <w:pStyle w:val="style0"/>
              <w:spacing w:lineRule="auto" w:line="265"/>
              <w:rPr>
                <w:rFonts w:ascii="Arial"/>
                <w:sz w:val="21"/>
              </w:rPr>
            </w:pPr>
          </w:p>
          <w:p w14:paraId="9352C8C6">
            <w:pPr>
              <w:pStyle w:val="style0"/>
              <w:spacing w:lineRule="auto" w:line="265"/>
              <w:rPr>
                <w:rFonts w:ascii="Arial"/>
                <w:sz w:val="21"/>
              </w:rPr>
            </w:pPr>
          </w:p>
          <w:p w14:paraId="139DB01A">
            <w:pPr>
              <w:pStyle w:val="style4098"/>
              <w:spacing w:before="59" w:lineRule="auto" w:line="221"/>
              <w:ind w:left="257"/>
              <w:rPr/>
            </w:pPr>
            <w:r>
              <w:rPr>
                <w:b/>
                <w:bCs/>
                <w:spacing w:val="2"/>
              </w:rPr>
              <w:t>加减应用</w:t>
            </w:r>
          </w:p>
        </w:tc>
        <w:tc>
          <w:tcPr>
            <w:tcW w:w="8082" w:type="dxa"/>
            <w:tcBorders/>
          </w:tcPr>
          <w:p w14:paraId="9AD5F828">
            <w:pPr>
              <w:pStyle w:val="style4098"/>
              <w:spacing w:before="120" w:lineRule="auto" w:line="286"/>
              <w:ind w:left="101" w:hanging="19"/>
              <w:jc w:val="both"/>
              <w:rPr/>
            </w:pPr>
            <w:r>
              <w:rPr>
                <w:spacing w:val="-9"/>
              </w:rPr>
              <w:t>1.原方后注</w:t>
            </w:r>
            <w:r>
              <w:rPr>
                <w:color w:val="00afef"/>
                <w:spacing w:val="-9"/>
              </w:rPr>
              <w:t>“如血痢，则渐加大黄；如汗后脏毒，加黄柏半两</w:t>
            </w:r>
            <w:r>
              <w:rPr>
                <w:color w:val="00afef"/>
                <w:spacing w:val="-10"/>
              </w:rPr>
              <w:t>，依前服”</w:t>
            </w:r>
            <w:r>
              <w:rPr>
                <w:spacing w:val="-10"/>
              </w:rPr>
              <w:t>;2.香连丸。组成：黄连二十两(用</w:t>
            </w:r>
            <w:r>
              <w:t xml:space="preserve"> </w:t>
            </w:r>
            <w:r>
              <w:rPr>
                <w:spacing w:val="-3"/>
              </w:rPr>
              <w:t>茱萸十两同炒令赤，去茱萸不用),木香四两八钱八分。用法：上为细末，醋糊为丸，</w:t>
            </w:r>
            <w:r>
              <w:rPr>
                <w:spacing w:val="-4"/>
              </w:rPr>
              <w:t>如梧桐子大。每服</w:t>
            </w:r>
            <w:r>
              <w:t xml:space="preserve"> </w:t>
            </w:r>
            <w:r>
              <w:rPr>
                <w:spacing w:val="-7"/>
              </w:rPr>
              <w:t>二十丸，饭饮吞下。功用：清热燥湿，行气化滞。主治：湿热痢疾。症见下痢，赤白相兼，腹痛，里急后</w:t>
            </w:r>
            <w:r>
              <w:rPr>
                <w:spacing w:val="2"/>
              </w:rPr>
              <w:t xml:space="preserve"> </w:t>
            </w:r>
            <w:r>
              <w:rPr>
                <w:spacing w:val="-10"/>
              </w:rPr>
              <w:t>重。3.黄芩汤。组成：黄芩三两，芍药二两，炙</w:t>
            </w:r>
            <w:r>
              <w:rPr>
                <w:spacing w:val="-11"/>
              </w:rPr>
              <w:t>甘草二两，大枣十二枚。用法：上四味，以水一斗，煮取三</w:t>
            </w:r>
            <w:r>
              <w:t xml:space="preserve"> </w:t>
            </w:r>
            <w:r>
              <w:rPr>
                <w:spacing w:val="-11"/>
              </w:rPr>
              <w:t>升，去滓。温服一升，日再，夜一服。功用：清热止利，和中止痛。主治：热泻热痢。症见身热，口苦，腹</w:t>
            </w:r>
            <w:r>
              <w:rPr>
                <w:spacing w:val="12"/>
              </w:rPr>
              <w:t xml:space="preserve"> </w:t>
            </w:r>
            <w:r>
              <w:rPr>
                <w:spacing w:val="-10"/>
              </w:rPr>
              <w:t>痛下利，舌红苔黄，脉数。4.如苔黄而干，热甚伤津</w:t>
            </w:r>
            <w:r>
              <w:rPr>
                <w:spacing w:val="-11"/>
              </w:rPr>
              <w:t>者，可去肉桂，加乌梅，避温就凉；如苔腻脉滑，兼有</w:t>
            </w:r>
            <w:r>
              <w:t xml:space="preserve"> </w:t>
            </w:r>
            <w:r>
              <w:rPr>
                <w:spacing w:val="-7"/>
              </w:rPr>
              <w:t>食积，加山楂、神曲以消导；如热毒重者，加白头翁、银花以增强解毒之力；如痢下赤多白少，或</w:t>
            </w:r>
            <w:r>
              <w:rPr>
                <w:spacing w:val="-8"/>
              </w:rPr>
              <w:t>纯下血</w:t>
            </w:r>
            <w:r>
              <w:t xml:space="preserve"> </w:t>
            </w:r>
            <w:r>
              <w:rPr>
                <w:spacing w:val="-1"/>
              </w:rPr>
              <w:t>痢，加丹皮、地榆凉血止血</w:t>
            </w:r>
          </w:p>
        </w:tc>
      </w:tr>
      <w:tr w14:paraId="F14B7C0B">
        <w:tblPrEx/>
        <w:trPr>
          <w:trHeight w:val="339" w:hRule="atLeast"/>
        </w:trPr>
        <w:tc>
          <w:tcPr>
            <w:tcW w:w="1253" w:type="dxa"/>
            <w:tcBorders/>
          </w:tcPr>
          <w:p w14:paraId="E2985872">
            <w:pPr>
              <w:pStyle w:val="style4098"/>
              <w:spacing w:before="77" w:lineRule="auto" w:line="220"/>
              <w:ind w:left="257"/>
              <w:rPr/>
            </w:pPr>
            <w:r>
              <w:rPr>
                <w:b/>
                <w:bCs/>
                <w:spacing w:val="-4"/>
              </w:rPr>
              <w:t>注意事项</w:t>
            </w:r>
          </w:p>
        </w:tc>
        <w:tc>
          <w:tcPr>
            <w:tcW w:w="8082" w:type="dxa"/>
            <w:tcBorders/>
          </w:tcPr>
          <w:p w14:paraId="9215DF39">
            <w:pPr>
              <w:pStyle w:val="style4098"/>
              <w:spacing w:before="80" w:lineRule="auto" w:line="220"/>
              <w:ind w:left="102"/>
              <w:rPr/>
            </w:pPr>
            <w:r>
              <w:rPr>
                <w:spacing w:val="2"/>
              </w:rPr>
              <w:t>痢疾初起有表证忌用</w:t>
            </w:r>
          </w:p>
        </w:tc>
      </w:tr>
      <w:tr w14:paraId="2C22FEB2">
        <w:tblPrEx/>
        <w:trPr>
          <w:trHeight w:val="360" w:hRule="atLeast"/>
        </w:trPr>
        <w:tc>
          <w:tcPr>
            <w:tcW w:w="9335" w:type="dxa"/>
            <w:gridSpan w:val="2"/>
            <w:tcBorders/>
            <w:shd w:val="clear" w:color="auto" w:fill="009ef1"/>
          </w:tcPr>
          <w:p w14:paraId="70293058">
            <w:pPr>
              <w:pStyle w:val="style4098"/>
              <w:spacing w:before="87" w:lineRule="auto" w:line="219"/>
              <w:ind w:left="4297"/>
              <w:rPr/>
            </w:pPr>
            <w:r>
              <w:rPr>
                <w:b/>
                <w:bCs/>
                <w:color w:val="ffffff"/>
                <w:spacing w:val="-1"/>
              </w:rPr>
              <w:t>白头翁汤</w:t>
            </w:r>
          </w:p>
        </w:tc>
      </w:tr>
      <w:tr w14:paraId="FFA1E5C7">
        <w:tblPrEx/>
        <w:trPr>
          <w:trHeight w:val="350" w:hRule="atLeast"/>
        </w:trPr>
        <w:tc>
          <w:tcPr>
            <w:tcW w:w="1253" w:type="dxa"/>
            <w:tcBorders/>
          </w:tcPr>
          <w:p w14:paraId="82B98B06">
            <w:pPr>
              <w:pStyle w:val="style4098"/>
              <w:spacing w:before="86" w:lineRule="auto" w:line="219"/>
              <w:ind w:left="437"/>
              <w:rPr/>
            </w:pPr>
            <w:r>
              <w:rPr>
                <w:b/>
                <w:bCs/>
                <w:spacing w:val="-4"/>
              </w:rPr>
              <w:t>方歌</w:t>
            </w:r>
          </w:p>
        </w:tc>
        <w:tc>
          <w:tcPr>
            <w:tcW w:w="8082" w:type="dxa"/>
            <w:tcBorders/>
          </w:tcPr>
          <w:p w14:paraId="004F958F">
            <w:pPr>
              <w:pStyle w:val="style4098"/>
              <w:spacing w:before="90" w:lineRule="auto" w:line="219"/>
              <w:ind w:left="102"/>
              <w:rPr/>
            </w:pPr>
            <w:r>
              <w:t>白头翁汤治热痢，黄连黄柏与秦皮。凉血止痢清热毒，热毒痢疾功效奇</w:t>
            </w:r>
          </w:p>
        </w:tc>
      </w:tr>
      <w:tr w14:paraId="59E8419A">
        <w:tblPrEx/>
        <w:trPr>
          <w:trHeight w:val="309" w:hRule="atLeast"/>
        </w:trPr>
        <w:tc>
          <w:tcPr>
            <w:tcW w:w="1253" w:type="dxa"/>
            <w:tcBorders/>
          </w:tcPr>
          <w:p w14:paraId="0346F2EE">
            <w:pPr>
              <w:pStyle w:val="style4098"/>
              <w:spacing w:before="68" w:lineRule="auto" w:line="221"/>
              <w:ind w:left="437"/>
              <w:rPr/>
            </w:pPr>
            <w:r>
              <w:rPr>
                <w:b/>
                <w:bCs/>
                <w:spacing w:val="-5"/>
              </w:rPr>
              <w:t>组成</w:t>
            </w:r>
          </w:p>
        </w:tc>
        <w:tc>
          <w:tcPr>
            <w:tcW w:w="8082" w:type="dxa"/>
            <w:tcBorders/>
          </w:tcPr>
          <w:p w14:paraId="F576171B">
            <w:pPr>
              <w:pStyle w:val="style4098"/>
              <w:spacing w:before="70" w:lineRule="auto" w:line="219"/>
              <w:ind w:left="102"/>
              <w:rPr/>
            </w:pPr>
            <w:r>
              <w:rPr>
                <w:color w:val="00b4eb"/>
                <w:spacing w:val="-1"/>
              </w:rPr>
              <w:t>白头翁</w:t>
            </w:r>
            <w:r>
              <w:rPr>
                <w:spacing w:val="-1"/>
              </w:rPr>
              <w:t xml:space="preserve">二两  </w:t>
            </w:r>
            <w:r>
              <w:rPr>
                <w:color w:val="00bae8"/>
                <w:spacing w:val="-1"/>
              </w:rPr>
              <w:t>黄连</w:t>
            </w:r>
            <w:r>
              <w:rPr>
                <w:spacing w:val="-1"/>
              </w:rPr>
              <w:t xml:space="preserve">三两  </w:t>
            </w:r>
            <w:r>
              <w:rPr>
                <w:color w:val="00bae8"/>
                <w:spacing w:val="-1"/>
              </w:rPr>
              <w:t>黄柏</w:t>
            </w:r>
            <w:r>
              <w:rPr>
                <w:spacing w:val="-1"/>
              </w:rPr>
              <w:t xml:space="preserve">三两  </w:t>
            </w:r>
            <w:r>
              <w:rPr>
                <w:color w:val="00b2e8"/>
                <w:spacing w:val="-1"/>
              </w:rPr>
              <w:t>秦皮三</w:t>
            </w:r>
            <w:r>
              <w:rPr>
                <w:spacing w:val="-1"/>
              </w:rPr>
              <w:t>两</w:t>
            </w:r>
          </w:p>
        </w:tc>
      </w:tr>
      <w:tr w14:paraId="D20A2493">
        <w:tblPrEx/>
        <w:trPr>
          <w:trHeight w:val="310" w:hRule="atLeast"/>
        </w:trPr>
        <w:tc>
          <w:tcPr>
            <w:tcW w:w="1253" w:type="dxa"/>
            <w:tcBorders/>
          </w:tcPr>
          <w:p w14:paraId="839FA5DC">
            <w:pPr>
              <w:pStyle w:val="style4098"/>
              <w:spacing w:before="69" w:lineRule="auto" w:line="221"/>
              <w:ind w:left="437"/>
              <w:rPr/>
            </w:pPr>
            <w:r>
              <w:rPr>
                <w:b/>
                <w:bCs/>
                <w:spacing w:val="-5"/>
              </w:rPr>
              <w:t>用法</w:t>
            </w:r>
          </w:p>
        </w:tc>
        <w:tc>
          <w:tcPr>
            <w:tcW w:w="8082" w:type="dxa"/>
            <w:tcBorders/>
          </w:tcPr>
          <w:p w14:paraId="3051ABAF">
            <w:pPr>
              <w:pStyle w:val="style4098"/>
              <w:spacing w:before="71" w:lineRule="auto" w:line="219"/>
              <w:ind w:left="102"/>
              <w:rPr/>
            </w:pPr>
            <w:r>
              <w:t>上药四味，以水七升，煮取二升，去滓，温服</w:t>
            </w:r>
            <w:r>
              <w:rPr>
                <w:spacing w:val="-1"/>
              </w:rPr>
              <w:t>一升。不愈，再服一升</w:t>
            </w:r>
          </w:p>
        </w:tc>
      </w:tr>
      <w:tr w14:paraId="166641E5">
        <w:tblPrEx/>
        <w:trPr>
          <w:trHeight w:val="310" w:hRule="atLeast"/>
        </w:trPr>
        <w:tc>
          <w:tcPr>
            <w:tcW w:w="1253" w:type="dxa"/>
            <w:tcBorders/>
          </w:tcPr>
          <w:p w14:paraId="D62B9388">
            <w:pPr>
              <w:pStyle w:val="style4098"/>
              <w:spacing w:before="69" w:lineRule="auto" w:line="221"/>
              <w:ind w:left="437"/>
              <w:rPr/>
            </w:pPr>
            <w:r>
              <w:rPr>
                <w:b/>
                <w:bCs/>
                <w:spacing w:val="6"/>
              </w:rPr>
              <w:t>功用</w:t>
            </w:r>
          </w:p>
        </w:tc>
        <w:tc>
          <w:tcPr>
            <w:tcW w:w="8082" w:type="dxa"/>
            <w:tcBorders/>
          </w:tcPr>
          <w:p w14:paraId="03206C67">
            <w:pPr>
              <w:pStyle w:val="style4098"/>
              <w:spacing w:before="71" w:lineRule="auto" w:line="219"/>
              <w:ind w:left="102"/>
              <w:rPr/>
            </w:pPr>
            <w:r>
              <w:rPr>
                <w:color w:val="00b2e8"/>
                <w:spacing w:val="-1"/>
              </w:rPr>
              <w:t>清热解毒，凉血止痢</w:t>
            </w:r>
          </w:p>
        </w:tc>
      </w:tr>
      <w:tr w14:paraId="7D9E6CA1">
        <w:tblPrEx/>
        <w:trPr>
          <w:trHeight w:val="310" w:hRule="atLeast"/>
        </w:trPr>
        <w:tc>
          <w:tcPr>
            <w:tcW w:w="1253" w:type="dxa"/>
            <w:tcBorders/>
          </w:tcPr>
          <w:p w14:paraId="A9A5A168">
            <w:pPr>
              <w:pStyle w:val="style4098"/>
              <w:spacing w:before="74" w:lineRule="auto" w:line="224"/>
              <w:ind w:left="437"/>
              <w:rPr/>
            </w:pPr>
            <w:r>
              <w:rPr>
                <w:b/>
                <w:bCs/>
                <w:spacing w:val="-5"/>
              </w:rPr>
              <w:t>主治</w:t>
            </w:r>
          </w:p>
        </w:tc>
        <w:tc>
          <w:tcPr>
            <w:tcW w:w="8082" w:type="dxa"/>
            <w:tcBorders/>
          </w:tcPr>
          <w:p w14:paraId="AD5184BD">
            <w:pPr>
              <w:pStyle w:val="style4098"/>
              <w:spacing w:before="71" w:lineRule="auto" w:line="219"/>
              <w:ind w:left="102"/>
              <w:rPr/>
            </w:pPr>
            <w:r>
              <w:rPr>
                <w:color w:val="00b3e9"/>
              </w:rPr>
              <w:t>热毒痢疾。</w:t>
            </w:r>
            <w:r>
              <w:t>腹痛，里急后重，肛门灼热，下痢脓血，赤多白少，渴欲饮水，</w:t>
            </w:r>
            <w:r>
              <w:rPr>
                <w:spacing w:val="-1"/>
              </w:rPr>
              <w:t>舌红苔黄，脉弦数</w:t>
            </w:r>
          </w:p>
        </w:tc>
      </w:tr>
      <w:tr w14:paraId="7803B6BF">
        <w:tblPrEx/>
        <w:trPr>
          <w:trHeight w:val="310" w:hRule="atLeast"/>
        </w:trPr>
        <w:tc>
          <w:tcPr>
            <w:tcW w:w="1253" w:type="dxa"/>
            <w:tcBorders/>
          </w:tcPr>
          <w:p w14:paraId="0E1C23D7">
            <w:pPr>
              <w:pStyle w:val="style4098"/>
              <w:spacing w:before="68" w:lineRule="auto" w:line="219"/>
              <w:ind w:left="437"/>
              <w:rPr/>
            </w:pPr>
            <w:r>
              <w:rPr>
                <w:b/>
                <w:bCs/>
                <w:spacing w:val="-4"/>
              </w:rPr>
              <w:t>特点</w:t>
            </w:r>
          </w:p>
        </w:tc>
        <w:tc>
          <w:tcPr>
            <w:tcW w:w="8082" w:type="dxa"/>
            <w:tcBorders/>
          </w:tcPr>
          <w:p w14:paraId="B4ACA53B">
            <w:pPr>
              <w:pStyle w:val="style4098"/>
              <w:spacing w:before="71" w:lineRule="auto" w:line="219"/>
              <w:ind w:left="102"/>
              <w:rPr/>
            </w:pPr>
            <w:r>
              <w:rPr>
                <w:spacing w:val="-2"/>
              </w:rPr>
              <w:t>热毒血痢常用方</w:t>
            </w:r>
          </w:p>
        </w:tc>
      </w:tr>
      <w:tr w14:paraId="5DAF8B51">
        <w:tblPrEx/>
        <w:trPr>
          <w:trHeight w:val="1249" w:hRule="atLeast"/>
        </w:trPr>
        <w:tc>
          <w:tcPr>
            <w:tcW w:w="1253" w:type="dxa"/>
            <w:tcBorders/>
          </w:tcPr>
          <w:p w14:paraId="573A12EB">
            <w:pPr>
              <w:pStyle w:val="style0"/>
              <w:spacing w:lineRule="auto" w:line="477"/>
              <w:rPr>
                <w:rFonts w:ascii="Arial"/>
                <w:sz w:val="21"/>
              </w:rPr>
            </w:pPr>
          </w:p>
          <w:p w14:paraId="5A532E9E">
            <w:pPr>
              <w:pStyle w:val="style4098"/>
              <w:spacing w:before="59" w:lineRule="auto" w:line="220"/>
              <w:ind w:left="437"/>
              <w:rPr/>
            </w:pPr>
            <w:r>
              <w:rPr>
                <w:b/>
                <w:bCs/>
                <w:spacing w:val="-4"/>
              </w:rPr>
              <w:t>方解</w:t>
            </w:r>
          </w:p>
        </w:tc>
        <w:tc>
          <w:tcPr>
            <w:tcW w:w="8082" w:type="dxa"/>
            <w:tcBorders/>
          </w:tcPr>
          <w:p w14:paraId="5150C9C1">
            <w:pPr>
              <w:pStyle w:val="style4098"/>
              <w:spacing w:before="121" w:lineRule="exact" w:line="290"/>
              <w:ind w:left="12"/>
              <w:rPr/>
            </w:pPr>
            <w:r>
              <w:rPr>
                <w:spacing w:val="-12"/>
                <w:position w:val="8"/>
              </w:rPr>
              <w:t>【</w:t>
            </w:r>
            <w:r>
              <w:rPr>
                <w:spacing w:val="39"/>
                <w:w w:val="101"/>
                <w:position w:val="8"/>
              </w:rPr>
              <w:t xml:space="preserve"> </w:t>
            </w:r>
            <w:r>
              <w:rPr>
                <w:spacing w:val="-12"/>
                <w:position w:val="8"/>
              </w:rPr>
              <w:t>君 】</w:t>
            </w:r>
            <w:r>
              <w:rPr>
                <w:color w:val="00b1e7"/>
                <w:spacing w:val="-12"/>
                <w:position w:val="8"/>
              </w:rPr>
              <w:t>白</w:t>
            </w:r>
            <w:r>
              <w:rPr>
                <w:color w:val="00b1e7"/>
                <w:spacing w:val="-26"/>
                <w:position w:val="8"/>
              </w:rPr>
              <w:t xml:space="preserve"> </w:t>
            </w:r>
            <w:r>
              <w:rPr>
                <w:color w:val="00b1e7"/>
                <w:spacing w:val="-12"/>
                <w:position w:val="8"/>
              </w:rPr>
              <w:t>头</w:t>
            </w:r>
            <w:r>
              <w:rPr>
                <w:color w:val="00b1e7"/>
                <w:spacing w:val="-23"/>
                <w:position w:val="8"/>
              </w:rPr>
              <w:t xml:space="preserve"> </w:t>
            </w:r>
            <w:r>
              <w:rPr>
                <w:color w:val="00b1e7"/>
                <w:spacing w:val="-12"/>
                <w:position w:val="8"/>
              </w:rPr>
              <w:t>翁</w:t>
            </w:r>
            <w:r>
              <w:rPr>
                <w:color w:val="00b1e7"/>
                <w:spacing w:val="-35"/>
                <w:position w:val="8"/>
              </w:rPr>
              <w:t xml:space="preserve"> </w:t>
            </w:r>
            <w:r>
              <w:rPr>
                <w:color w:val="00b1e7"/>
                <w:spacing w:val="-12"/>
                <w:position w:val="8"/>
              </w:rPr>
              <w:t>：</w:t>
            </w:r>
            <w:r>
              <w:rPr>
                <w:spacing w:val="-12"/>
                <w:position w:val="8"/>
              </w:rPr>
              <w:t>清热解毒，凉血止痢，治疗热毒血痢之要药</w:t>
            </w:r>
          </w:p>
          <w:p w14:paraId="6538AD8B">
            <w:pPr>
              <w:pStyle w:val="style4098"/>
              <w:spacing w:lineRule="auto" w:line="219"/>
              <w:ind w:left="12"/>
              <w:rPr/>
            </w:pPr>
            <w:r>
              <w:rPr>
                <w:spacing w:val="-11"/>
              </w:rPr>
              <w:t>【</w:t>
            </w:r>
            <w:r>
              <w:rPr>
                <w:spacing w:val="64"/>
              </w:rPr>
              <w:t xml:space="preserve"> </w:t>
            </w:r>
            <w:r>
              <w:rPr>
                <w:spacing w:val="-11"/>
              </w:rPr>
              <w:t>臣 】</w:t>
            </w:r>
            <w:r>
              <w:rPr>
                <w:color w:val="00a4ea"/>
                <w:spacing w:val="-11"/>
              </w:rPr>
              <w:t>黄 连</w:t>
            </w:r>
            <w:r>
              <w:rPr>
                <w:color w:val="00a4ea"/>
                <w:spacing w:val="-21"/>
              </w:rPr>
              <w:t xml:space="preserve"> </w:t>
            </w:r>
            <w:r>
              <w:rPr>
                <w:color w:val="00a4ea"/>
                <w:spacing w:val="-11"/>
              </w:rPr>
              <w:t>：</w:t>
            </w:r>
            <w:r>
              <w:rPr>
                <w:spacing w:val="-11"/>
              </w:rPr>
              <w:t>清热解毒，燥湿厚肠止痢(治痢要药)</w:t>
            </w:r>
          </w:p>
          <w:p w14:paraId="4C2A5700">
            <w:pPr>
              <w:pStyle w:val="style4098"/>
              <w:spacing w:before="76" w:lineRule="exact" w:line="290"/>
              <w:ind w:left="102"/>
              <w:rPr/>
            </w:pPr>
            <w:r>
              <w:rPr>
                <w:color w:val="00bdec"/>
                <w:spacing w:val="-8"/>
                <w:position w:val="8"/>
              </w:rPr>
              <w:t>黄 柏</w:t>
            </w:r>
            <w:r>
              <w:rPr>
                <w:color w:val="00bdec"/>
                <w:spacing w:val="-20"/>
                <w:position w:val="8"/>
              </w:rPr>
              <w:t xml:space="preserve"> </w:t>
            </w:r>
            <w:r>
              <w:rPr>
                <w:color w:val="00bdec"/>
                <w:spacing w:val="-8"/>
                <w:position w:val="8"/>
              </w:rPr>
              <w:t>：</w:t>
            </w:r>
            <w:r>
              <w:rPr>
                <w:spacing w:val="-8"/>
                <w:position w:val="8"/>
              </w:rPr>
              <w:t>清下焦湿热，助君清热解毒，燥湿止痢</w:t>
            </w:r>
          </w:p>
          <w:p w14:paraId="7B43300D">
            <w:pPr>
              <w:pStyle w:val="style4098"/>
              <w:spacing w:lineRule="auto" w:line="219"/>
              <w:ind w:left="12"/>
              <w:rPr/>
            </w:pPr>
            <w:r>
              <w:rPr>
                <w:spacing w:val="-18"/>
              </w:rPr>
              <w:t>【</w:t>
            </w:r>
            <w:r>
              <w:rPr>
                <w:spacing w:val="46"/>
              </w:rPr>
              <w:t xml:space="preserve"> </w:t>
            </w:r>
            <w:r>
              <w:rPr>
                <w:spacing w:val="-18"/>
              </w:rPr>
              <w:t>佐 】</w:t>
            </w:r>
            <w:r>
              <w:rPr>
                <w:color w:val="00aceb"/>
                <w:spacing w:val="-18"/>
              </w:rPr>
              <w:t>秦 皮 ：</w:t>
            </w:r>
            <w:r>
              <w:rPr>
                <w:spacing w:val="-18"/>
              </w:rPr>
              <w:t>清热燥湿，收涩止痢</w:t>
            </w:r>
          </w:p>
        </w:tc>
      </w:tr>
      <w:tr w14:paraId="19CEC585">
        <w:tblPrEx/>
        <w:trPr>
          <w:trHeight w:val="719" w:hRule="atLeast"/>
        </w:trPr>
        <w:tc>
          <w:tcPr>
            <w:tcW w:w="1253" w:type="dxa"/>
            <w:tcBorders/>
          </w:tcPr>
          <w:p w14:paraId="480CA5AF">
            <w:pPr>
              <w:pStyle w:val="style4098"/>
              <w:spacing w:before="269" w:lineRule="auto" w:line="219"/>
              <w:ind w:left="257"/>
              <w:rPr/>
            </w:pPr>
            <w:r>
              <w:rPr>
                <w:b/>
                <w:bCs/>
                <w:spacing w:val="-4"/>
              </w:rPr>
              <w:t>配伍特点</w:t>
            </w:r>
          </w:p>
        </w:tc>
        <w:tc>
          <w:tcPr>
            <w:tcW w:w="8082" w:type="dxa"/>
            <w:tcBorders/>
          </w:tcPr>
          <w:p w14:paraId="BBB6BB72">
            <w:pPr>
              <w:pStyle w:val="style4098"/>
              <w:spacing w:before="131" w:lineRule="auto" w:line="264"/>
              <w:ind w:left="102"/>
              <w:rPr/>
            </w:pPr>
            <w:r>
              <w:rPr>
                <w:spacing w:val="-3"/>
              </w:rPr>
              <w:t>主以清热解毒凉血之法，少兼收涩之义，共成止痢之剂。纯用苦寒、解毒凉血，坚阴止痢。苦寒之中寓</w:t>
            </w:r>
            <w:r>
              <w:rPr>
                <w:spacing w:val="3"/>
              </w:rPr>
              <w:t xml:space="preserve"> </w:t>
            </w:r>
            <w:r>
              <w:rPr>
                <w:spacing w:val="-1"/>
              </w:rPr>
              <w:t>凉血之功，清燥之内存收涩之义</w:t>
            </w:r>
          </w:p>
        </w:tc>
      </w:tr>
      <w:tr w14:paraId="9896DBD6">
        <w:tblPrEx/>
        <w:trPr>
          <w:trHeight w:val="879" w:hRule="atLeast"/>
        </w:trPr>
        <w:tc>
          <w:tcPr>
            <w:tcW w:w="1253" w:type="dxa"/>
            <w:tcBorders/>
          </w:tcPr>
          <w:p w14:paraId="B1E96AD0">
            <w:pPr>
              <w:pStyle w:val="style0"/>
              <w:spacing w:lineRule="auto" w:line="291"/>
              <w:rPr>
                <w:rFonts w:ascii="Arial"/>
                <w:sz w:val="21"/>
              </w:rPr>
            </w:pPr>
          </w:p>
          <w:p w14:paraId="780D54B6">
            <w:pPr>
              <w:pStyle w:val="style4098"/>
              <w:spacing w:before="59" w:lineRule="auto" w:line="221"/>
              <w:ind w:left="257"/>
              <w:rPr/>
            </w:pPr>
            <w:r>
              <w:rPr>
                <w:b/>
                <w:bCs/>
                <w:spacing w:val="2"/>
              </w:rPr>
              <w:t>加减应用</w:t>
            </w:r>
          </w:p>
        </w:tc>
        <w:tc>
          <w:tcPr>
            <w:tcW w:w="8082" w:type="dxa"/>
            <w:tcBorders/>
          </w:tcPr>
          <w:p w14:paraId="1A0D1606">
            <w:pPr>
              <w:pStyle w:val="style4098"/>
              <w:spacing w:before="93" w:lineRule="auto" w:line="219"/>
              <w:ind w:left="102"/>
              <w:rPr/>
            </w:pPr>
            <w:r>
              <w:rPr>
                <w:color w:val="0085ae"/>
                <w:spacing w:val="1"/>
              </w:rPr>
              <w:t>妇人产后血虚热痢，心烦不眠，加甘草、阿胶(白头翁加甘草阿胶汤)</w:t>
            </w:r>
          </w:p>
          <w:p w14:paraId="A44070F6">
            <w:pPr>
              <w:pStyle w:val="style4098"/>
              <w:spacing w:before="54" w:lineRule="auto" w:line="257"/>
              <w:ind w:left="102" w:right="1"/>
              <w:rPr/>
            </w:pPr>
            <w:r>
              <w:rPr>
                <w:spacing w:val="-15"/>
              </w:rPr>
              <w:t>①兼恶</w:t>
            </w:r>
            <w:r>
              <w:rPr>
                <w:spacing w:val="-14"/>
              </w:rPr>
              <w:t>寒发热，表邪未解而里热炽盛：加葛根、金银花、连翘；②腹痛里急明显：加木香、槟榔、白芍；③</w:t>
            </w:r>
            <w:r>
              <w:rPr>
                <w:spacing w:val="-11"/>
              </w:rPr>
              <w:t>夹</w:t>
            </w:r>
            <w:r>
              <w:t xml:space="preserve"> </w:t>
            </w:r>
            <w:r>
              <w:t>食滞，腹痛拒按，苔厚腻：加枳实、山楂；④血分热盛，见纯下赤痢，加</w:t>
            </w:r>
            <w:r>
              <w:rPr>
                <w:spacing w:val="-1"/>
              </w:rPr>
              <w:t>丹皮，赤芍，地榆</w:t>
            </w:r>
          </w:p>
        </w:tc>
      </w:tr>
      <w:tr w14:paraId="F266606C">
        <w:tblPrEx/>
        <w:trPr>
          <w:trHeight w:val="360" w:hRule="atLeast"/>
        </w:trPr>
        <w:tc>
          <w:tcPr>
            <w:tcW w:w="9335" w:type="dxa"/>
            <w:gridSpan w:val="2"/>
            <w:tcBorders/>
            <w:shd w:val="clear" w:color="auto" w:fill="0098ef"/>
          </w:tcPr>
          <w:p w14:paraId="1E2A0088">
            <w:pPr>
              <w:pStyle w:val="style4098"/>
              <w:spacing w:before="91" w:lineRule="auto" w:line="219"/>
              <w:ind w:left="4387"/>
              <w:rPr/>
            </w:pPr>
            <w:r>
              <w:rPr>
                <w:b/>
                <w:bCs/>
                <w:color w:val="ffffff"/>
                <w:spacing w:val="-5"/>
              </w:rPr>
              <w:t>导赤散</w:t>
            </w:r>
          </w:p>
        </w:tc>
      </w:tr>
      <w:tr w14:paraId="45167CE6">
        <w:tblPrEx/>
        <w:trPr>
          <w:trHeight w:val="310" w:hRule="atLeast"/>
        </w:trPr>
        <w:tc>
          <w:tcPr>
            <w:tcW w:w="1253" w:type="dxa"/>
            <w:tcBorders/>
          </w:tcPr>
          <w:p w14:paraId="90AB7A1A">
            <w:pPr>
              <w:pStyle w:val="style4098"/>
              <w:spacing w:before="70" w:lineRule="auto" w:line="219"/>
              <w:ind w:left="437"/>
              <w:rPr/>
            </w:pPr>
            <w:r>
              <w:rPr>
                <w:b/>
                <w:bCs/>
                <w:spacing w:val="-4"/>
              </w:rPr>
              <w:t>方歌</w:t>
            </w:r>
          </w:p>
        </w:tc>
        <w:tc>
          <w:tcPr>
            <w:tcW w:w="8082" w:type="dxa"/>
            <w:tcBorders/>
          </w:tcPr>
          <w:p w14:paraId="295C88BF">
            <w:pPr>
              <w:pStyle w:val="style4098"/>
              <w:spacing w:before="72" w:lineRule="auto" w:line="218"/>
              <w:ind w:left="102"/>
              <w:rPr/>
            </w:pPr>
            <w:r>
              <w:t>导赤生地与木通，草梢竹叶四般供。口糜淋痛小肠火，引热同归小便中</w:t>
            </w:r>
          </w:p>
        </w:tc>
      </w:tr>
      <w:tr w14:paraId="315EB1E5">
        <w:tblPrEx/>
        <w:trPr>
          <w:trHeight w:val="300" w:hRule="atLeast"/>
        </w:trPr>
        <w:tc>
          <w:tcPr>
            <w:tcW w:w="1253" w:type="dxa"/>
            <w:tcBorders/>
          </w:tcPr>
          <w:p w14:paraId="9CB42841">
            <w:pPr>
              <w:pStyle w:val="style4098"/>
              <w:spacing w:before="62" w:lineRule="auto" w:line="221"/>
              <w:ind w:left="437"/>
              <w:rPr/>
            </w:pPr>
            <w:r>
              <w:rPr>
                <w:b/>
                <w:bCs/>
                <w:spacing w:val="-5"/>
              </w:rPr>
              <w:t>组成</w:t>
            </w:r>
          </w:p>
        </w:tc>
        <w:tc>
          <w:tcPr>
            <w:tcW w:w="8082" w:type="dxa"/>
            <w:tcBorders/>
          </w:tcPr>
          <w:p w14:paraId="91099DD1">
            <w:pPr>
              <w:pStyle w:val="style4098"/>
              <w:spacing w:before="64" w:lineRule="auto" w:line="219"/>
              <w:ind w:left="102"/>
              <w:rPr/>
            </w:pPr>
            <w:r>
              <w:rPr>
                <w:color w:val="00a6e3"/>
                <w:spacing w:val="1"/>
              </w:rPr>
              <w:t xml:space="preserve">木通 </w:t>
            </w:r>
            <w:r>
              <w:rPr>
                <w:color w:val="00b2e8"/>
                <w:spacing w:val="1"/>
              </w:rPr>
              <w:t xml:space="preserve">生地黄 </w:t>
            </w:r>
            <w:r>
              <w:rPr>
                <w:color w:val="00b1e7"/>
                <w:spacing w:val="1"/>
              </w:rPr>
              <w:t>生甘草梢</w:t>
            </w:r>
            <w:r>
              <w:rPr>
                <w:spacing w:val="1"/>
              </w:rPr>
              <w:t>各等分</w:t>
            </w:r>
            <w:r>
              <w:rPr>
                <w:color w:val="00b2de"/>
                <w:spacing w:val="1"/>
              </w:rPr>
              <w:t>(竹叶)</w:t>
            </w:r>
            <w:r>
              <w:rPr>
                <w:spacing w:val="1"/>
              </w:rPr>
              <w:t>(君药：十版为生地、木通，人卫版为生地)</w:t>
            </w:r>
          </w:p>
        </w:tc>
      </w:tr>
      <w:tr w14:paraId="A1F560D0">
        <w:tblPrEx/>
        <w:trPr>
          <w:trHeight w:val="309" w:hRule="atLeast"/>
        </w:trPr>
        <w:tc>
          <w:tcPr>
            <w:tcW w:w="1253" w:type="dxa"/>
            <w:tcBorders/>
          </w:tcPr>
          <w:p w14:paraId="AF74D14C">
            <w:pPr>
              <w:pStyle w:val="style4098"/>
              <w:spacing w:before="72" w:lineRule="auto" w:line="221"/>
              <w:ind w:left="437"/>
              <w:rPr/>
            </w:pPr>
            <w:r>
              <w:rPr>
                <w:b/>
                <w:bCs/>
                <w:spacing w:val="-5"/>
              </w:rPr>
              <w:t>用法</w:t>
            </w:r>
          </w:p>
        </w:tc>
        <w:tc>
          <w:tcPr>
            <w:tcW w:w="8082" w:type="dxa"/>
            <w:tcBorders/>
          </w:tcPr>
          <w:p w14:paraId="52C8E071">
            <w:pPr>
              <w:pStyle w:val="style4098"/>
              <w:spacing w:before="74" w:lineRule="auto" w:line="219"/>
              <w:ind w:left="102"/>
              <w:rPr/>
            </w:pPr>
            <w:r>
              <w:rPr>
                <w:spacing w:val="-1"/>
              </w:rPr>
              <w:t>上药为末，每服三钱，水一盏，入竹叶同煎至五分，食后温服</w:t>
            </w:r>
          </w:p>
        </w:tc>
      </w:tr>
      <w:tr w14:paraId="5BFA58AE">
        <w:tblPrEx/>
        <w:trPr>
          <w:trHeight w:val="320" w:hRule="atLeast"/>
        </w:trPr>
        <w:tc>
          <w:tcPr>
            <w:tcW w:w="1253" w:type="dxa"/>
            <w:tcBorders/>
          </w:tcPr>
          <w:p w14:paraId="1A70FC5C">
            <w:pPr>
              <w:pStyle w:val="style4098"/>
              <w:spacing w:before="73" w:lineRule="auto" w:line="221"/>
              <w:ind w:left="437"/>
              <w:rPr/>
            </w:pPr>
            <w:r>
              <w:rPr>
                <w:b/>
                <w:bCs/>
                <w:spacing w:val="6"/>
              </w:rPr>
              <w:t>功用</w:t>
            </w:r>
          </w:p>
        </w:tc>
        <w:tc>
          <w:tcPr>
            <w:tcW w:w="8082" w:type="dxa"/>
            <w:tcBorders/>
          </w:tcPr>
          <w:p w14:paraId="F9BE5FDD">
            <w:pPr>
              <w:pStyle w:val="style4098"/>
              <w:spacing w:before="73" w:lineRule="auto" w:line="218"/>
              <w:ind w:left="102"/>
              <w:rPr/>
            </w:pPr>
            <w:r>
              <w:rPr>
                <w:color w:val="00b2e8"/>
                <w:spacing w:val="2"/>
              </w:rPr>
              <w:t>清心养阴，利水通淋</w:t>
            </w:r>
            <w:r>
              <w:rPr>
                <w:spacing w:val="2"/>
              </w:rPr>
              <w:t>(清心利水养阴)</w:t>
            </w:r>
          </w:p>
        </w:tc>
      </w:tr>
      <w:tr w14:paraId="B3DC20E1">
        <w:tblPrEx/>
        <w:trPr>
          <w:trHeight w:val="300" w:hRule="atLeast"/>
        </w:trPr>
        <w:tc>
          <w:tcPr>
            <w:tcW w:w="1253" w:type="dxa"/>
            <w:tcBorders/>
          </w:tcPr>
          <w:p w14:paraId="B7D45157">
            <w:pPr>
              <w:pStyle w:val="style4098"/>
              <w:spacing w:before="68" w:lineRule="auto" w:line="224"/>
              <w:ind w:left="437"/>
              <w:rPr/>
            </w:pPr>
            <w:r>
              <w:rPr>
                <w:b/>
                <w:bCs/>
                <w:spacing w:val="-5"/>
              </w:rPr>
              <w:t>主治</w:t>
            </w:r>
          </w:p>
        </w:tc>
        <w:tc>
          <w:tcPr>
            <w:tcW w:w="8082" w:type="dxa"/>
            <w:tcBorders/>
          </w:tcPr>
          <w:p w14:paraId="5F3367EF">
            <w:pPr>
              <w:pStyle w:val="style4098"/>
              <w:spacing w:before="65" w:lineRule="auto" w:line="219"/>
              <w:jc w:val="right"/>
              <w:rPr/>
            </w:pPr>
            <w:r>
              <w:rPr>
                <w:color w:val="00aee3"/>
                <w:spacing w:val="-3"/>
              </w:rPr>
              <w:t>心经火热证。</w:t>
            </w:r>
            <w:r>
              <w:rPr>
                <w:spacing w:val="-3"/>
              </w:rPr>
              <w:t>心胸烦热，口渴面赤，意欲饮冷，口舌生疮；或心热移于小肠，小便赤涩刺痛，舌红脉数</w:t>
            </w:r>
          </w:p>
        </w:tc>
      </w:tr>
      <w:tr w14:paraId="DF5A45F6">
        <w:tblPrEx/>
        <w:trPr>
          <w:trHeight w:val="629" w:hRule="atLeast"/>
        </w:trPr>
        <w:tc>
          <w:tcPr>
            <w:tcW w:w="1253" w:type="dxa"/>
            <w:tcBorders/>
          </w:tcPr>
          <w:p w14:paraId="28730492">
            <w:pPr>
              <w:pStyle w:val="style4098"/>
              <w:spacing w:before="236" w:lineRule="auto" w:line="224"/>
              <w:ind w:left="437"/>
              <w:rPr/>
            </w:pPr>
            <w:r>
              <w:rPr>
                <w:b/>
                <w:bCs/>
                <w:spacing w:val="-4"/>
              </w:rPr>
              <w:t>注意</w:t>
            </w:r>
          </w:p>
        </w:tc>
        <w:tc>
          <w:tcPr>
            <w:tcW w:w="8082" w:type="dxa"/>
            <w:tcBorders/>
          </w:tcPr>
          <w:p w14:paraId="CD1D6700">
            <w:pPr>
              <w:pStyle w:val="style4098"/>
              <w:spacing w:before="104" w:lineRule="auto" w:line="219"/>
              <w:ind w:left="102"/>
              <w:rPr/>
            </w:pPr>
            <w:r>
              <w:rPr>
                <w:spacing w:val="1"/>
              </w:rPr>
              <w:t>治心经热盛或心热移于小肠所致之小儿</w:t>
            </w:r>
            <w:r>
              <w:rPr>
                <w:color w:val="00aceb"/>
                <w:spacing w:val="1"/>
              </w:rPr>
              <w:t>“水虚火不实”</w:t>
            </w:r>
            <w:r>
              <w:rPr>
                <w:spacing w:val="1"/>
              </w:rPr>
              <w:t>之证(原书另一同名方不用甘草</w:t>
            </w:r>
            <w:r>
              <w:t>，用黄芩)</w:t>
            </w:r>
          </w:p>
          <w:p w14:paraId="53678B27">
            <w:pPr>
              <w:pStyle w:val="style4098"/>
              <w:spacing w:before="66" w:lineRule="auto" w:line="219"/>
              <w:ind w:left="102"/>
              <w:rPr/>
            </w:pPr>
            <w:r>
              <w:rPr>
                <w:spacing w:val="1"/>
              </w:rPr>
              <w:t>甘草梢：生甘草梢清热解毒，尚可直达茎中而止痛，并能调和</w:t>
            </w:r>
            <w:r>
              <w:t>诸药，还可防木通、生地之寒凉伤胃</w:t>
            </w:r>
          </w:p>
        </w:tc>
      </w:tr>
      <w:tr w14:paraId="A9E17BFA">
        <w:tblPrEx/>
        <w:trPr>
          <w:trHeight w:val="609" w:hRule="atLeast"/>
        </w:trPr>
        <w:tc>
          <w:tcPr>
            <w:tcW w:w="1253" w:type="dxa"/>
            <w:tcBorders/>
          </w:tcPr>
          <w:p w14:paraId="27314D6A">
            <w:pPr>
              <w:pStyle w:val="style4098"/>
              <w:spacing w:before="223" w:lineRule="auto" w:line="219"/>
              <w:ind w:left="257"/>
              <w:rPr/>
            </w:pPr>
            <w:r>
              <w:rPr>
                <w:b/>
                <w:bCs/>
                <w:spacing w:val="-4"/>
              </w:rPr>
              <w:t>配伍特点</w:t>
            </w:r>
          </w:p>
        </w:tc>
        <w:tc>
          <w:tcPr>
            <w:tcW w:w="8082" w:type="dxa"/>
            <w:tcBorders/>
          </w:tcPr>
          <w:p w14:paraId="84E5180F">
            <w:pPr>
              <w:pStyle w:val="style4098"/>
              <w:spacing w:before="94" w:lineRule="auto" w:line="257"/>
              <w:ind w:left="102" w:right="2"/>
              <w:rPr/>
            </w:pPr>
            <w:r>
              <w:rPr>
                <w:spacing w:val="-7"/>
              </w:rPr>
              <w:t>甘寒与苦寒相合，滋阴不恋邪，利水不伤阴，泻火不伐胃，适应小儿稚阴稚阳、易寒易热、易虚易实之体</w:t>
            </w:r>
            <w:r>
              <w:rPr>
                <w:spacing w:val="8"/>
              </w:rPr>
              <w:t xml:space="preserve"> </w:t>
            </w:r>
            <w:r>
              <w:t>①清心利水兼顾养阴，利水而不伤阴；②清心兼导小肠及益肾，多脏腑兼治</w:t>
            </w:r>
          </w:p>
        </w:tc>
      </w:tr>
      <w:tr w14:paraId="A3A771AF">
        <w:tblPrEx/>
        <w:trPr>
          <w:trHeight w:val="359" w:hRule="atLeast"/>
        </w:trPr>
        <w:tc>
          <w:tcPr>
            <w:tcW w:w="9335" w:type="dxa"/>
            <w:gridSpan w:val="2"/>
            <w:tcBorders/>
            <w:shd w:val="clear" w:color="auto" w:fill="009cf3"/>
          </w:tcPr>
          <w:p w14:paraId="1FDCAFDC">
            <w:pPr>
              <w:pStyle w:val="style4098"/>
              <w:spacing w:before="95" w:lineRule="auto" w:line="220"/>
              <w:ind w:left="4387"/>
              <w:rPr/>
            </w:pPr>
            <w:r>
              <w:rPr>
                <w:b/>
                <w:bCs/>
                <w:color w:val="ffffff"/>
              </w:rPr>
              <w:t>苇茎汤</w:t>
            </w:r>
          </w:p>
        </w:tc>
      </w:tr>
      <w:tr w14:paraId="D83D1517">
        <w:tblPrEx/>
        <w:trPr>
          <w:trHeight w:val="350" w:hRule="atLeast"/>
        </w:trPr>
        <w:tc>
          <w:tcPr>
            <w:tcW w:w="1253" w:type="dxa"/>
            <w:tcBorders/>
          </w:tcPr>
          <w:p w14:paraId="475DA8AA">
            <w:pPr>
              <w:pStyle w:val="style4098"/>
              <w:spacing w:before="94" w:lineRule="auto" w:line="219"/>
              <w:ind w:left="437"/>
              <w:rPr/>
            </w:pPr>
            <w:r>
              <w:rPr>
                <w:b/>
                <w:bCs/>
                <w:spacing w:val="-4"/>
              </w:rPr>
              <w:t>方歌</w:t>
            </w:r>
          </w:p>
        </w:tc>
        <w:tc>
          <w:tcPr>
            <w:tcW w:w="8082" w:type="dxa"/>
            <w:tcBorders/>
          </w:tcPr>
          <w:p w14:paraId="7534696F">
            <w:pPr>
              <w:pStyle w:val="style4098"/>
              <w:spacing w:before="98" w:lineRule="auto" w:line="219"/>
              <w:ind w:left="102"/>
              <w:rPr/>
            </w:pPr>
            <w:r>
              <w:t>苇茎汤方出千金，桃仁薏苡冬瓜仁。瘀热结肺成痈毒，清热排脓痰瘀宁</w:t>
            </w:r>
          </w:p>
        </w:tc>
      </w:tr>
      <w:tr w14:paraId="FE0145B7">
        <w:tblPrEx/>
        <w:trPr>
          <w:trHeight w:val="355" w:hRule="atLeast"/>
        </w:trPr>
        <w:tc>
          <w:tcPr>
            <w:tcW w:w="1253" w:type="dxa"/>
            <w:tcBorders/>
          </w:tcPr>
          <w:p w14:paraId="3FF7E767">
            <w:pPr>
              <w:pStyle w:val="style4098"/>
              <w:spacing w:before="96" w:lineRule="auto" w:line="221"/>
              <w:ind w:left="437"/>
              <w:rPr/>
            </w:pPr>
            <w:r>
              <w:rPr>
                <w:b/>
                <w:bCs/>
                <w:spacing w:val="-5"/>
              </w:rPr>
              <w:t>组成</w:t>
            </w:r>
          </w:p>
        </w:tc>
        <w:tc>
          <w:tcPr>
            <w:tcW w:w="8082" w:type="dxa"/>
            <w:tcBorders/>
          </w:tcPr>
          <w:p w14:paraId="A402C462">
            <w:pPr>
              <w:pStyle w:val="style4098"/>
              <w:spacing w:before="98" w:lineRule="auto" w:line="219"/>
              <w:ind w:left="102"/>
              <w:rPr/>
            </w:pPr>
            <w:r>
              <w:rPr>
                <w:color w:val="00b0e5"/>
                <w:spacing w:val="1"/>
              </w:rPr>
              <w:t>苇茎</w:t>
            </w:r>
            <w:r>
              <w:rPr>
                <w:spacing w:val="1"/>
              </w:rPr>
              <w:t xml:space="preserve">一升 </w:t>
            </w:r>
            <w:r>
              <w:rPr>
                <w:color w:val="00acea"/>
                <w:spacing w:val="1"/>
              </w:rPr>
              <w:t>薏苡仁</w:t>
            </w:r>
            <w:r>
              <w:rPr>
                <w:spacing w:val="1"/>
              </w:rPr>
              <w:t xml:space="preserve">半升 </w:t>
            </w:r>
            <w:r>
              <w:rPr>
                <w:color w:val="00a5e1"/>
                <w:spacing w:val="1"/>
              </w:rPr>
              <w:t>瓜瓣</w:t>
            </w:r>
            <w:r>
              <w:rPr>
                <w:spacing w:val="1"/>
              </w:rPr>
              <w:t xml:space="preserve">半升 </w:t>
            </w:r>
            <w:r>
              <w:rPr>
                <w:color w:val="00adec"/>
                <w:spacing w:val="1"/>
              </w:rPr>
              <w:t>桃仁</w:t>
            </w:r>
            <w:r>
              <w:rPr>
                <w:spacing w:val="1"/>
              </w:rPr>
              <w:t>五十枚(君药：苇茎)</w:t>
            </w:r>
          </w:p>
        </w:tc>
      </w:tr>
    </w:tbl>
    <w:p w14:paraId="C87317E4">
      <w:pPr>
        <w:pStyle w:val="style66"/>
        <w:rPr/>
      </w:pPr>
    </w:p>
    <w:p w14:paraId="CC8282C3">
      <w:pPr>
        <w:pStyle w:val="style0"/>
        <w:rPr/>
        <w:sectPr>
          <w:footerReference w:type="default" r:id="rId90"/>
          <w:pgSz w:w="11900" w:h="16830" w:orient="portrait"/>
          <w:pgMar w:top="1090" w:right="230" w:bottom="1516" w:left="1504" w:header="0" w:footer="1273" w:gutter="0"/>
        </w:sectPr>
      </w:pPr>
    </w:p>
    <w:p w14:paraId="C9AEED04">
      <w:pPr>
        <w:pStyle w:val="style0"/>
        <w:spacing w:before="51" w:lineRule="auto" w:line="238"/>
        <w:ind w:left="1613"/>
        <w:rPr>
          <w:rFonts w:ascii="SimHei" w:cs="SimHei" w:eastAsia="SimHei" w:hAnsi="SimHei"/>
          <w:sz w:val="23"/>
          <w:szCs w:val="23"/>
        </w:rPr>
      </w:pPr>
      <w:r>
        <w:rPr>
          <w:rFonts w:ascii="SimHei" w:cs="SimHei" w:eastAsia="SimHei" w:hAnsi="SimHei"/>
          <w:b/>
          <w:bCs/>
          <w:spacing w:val="2"/>
          <w:sz w:val="23"/>
          <w:szCs w:val="23"/>
        </w:rPr>
        <w:t>中医考研</w:t>
      </w:r>
      <w:r>
        <w:rPr>
          <w:rFonts w:ascii="SimHei" w:cs="SimHei" w:eastAsia="SimHei" w:hAnsi="SimHei"/>
          <w:spacing w:val="8"/>
          <w:sz w:val="23"/>
          <w:szCs w:val="23"/>
        </w:rPr>
        <w:t xml:space="preserve">         </w:t>
      </w:r>
      <w:r>
        <w:rPr>
          <w:rFonts w:ascii="SimHei" w:cs="SimHei" w:eastAsia="SimHei" w:hAnsi="SimHei"/>
          <w:b/>
          <w:bCs/>
          <w:spacing w:val="2"/>
          <w:position w:val="-1"/>
          <w:sz w:val="23"/>
          <w:szCs w:val="23"/>
        </w:rPr>
        <w:t>笔记</w:t>
      </w:r>
    </w:p>
    <w:p w14:paraId="859A2833">
      <w:pPr>
        <w:pStyle w:val="style0"/>
        <w:spacing w:before="60"/>
        <w:rPr/>
      </w:pPr>
    </w:p>
    <w:p w14:paraId="CF4C3524">
      <w:pPr>
        <w:pStyle w:val="style0"/>
        <w:spacing w:before="60"/>
        <w:rPr/>
      </w:pPr>
    </w:p>
    <w:tbl>
      <w:tblPr>
        <w:tblStyle w:val="style4097"/>
        <w:tblW w:w="934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3"/>
        <w:gridCol w:w="8076"/>
      </w:tblGrid>
      <w:tr w14:paraId="F1754A83">
        <w:trPr>
          <w:trHeight w:val="365" w:hRule="atLeast"/>
        </w:trPr>
        <w:tc>
          <w:tcPr>
            <w:tcW w:w="9349" w:type="dxa"/>
            <w:gridSpan w:val="2"/>
            <w:tcBorders/>
            <w:shd w:val="clear" w:color="auto" w:fill="0098ee"/>
          </w:tcPr>
          <w:p w14:paraId="C210DDD8">
            <w:pPr>
              <w:pStyle w:val="style4098"/>
              <w:spacing w:before="90" w:lineRule="auto" w:line="220"/>
              <w:ind w:left="4397"/>
              <w:rPr/>
            </w:pPr>
            <w:r>
              <w:rPr>
                <w:b/>
                <w:bCs/>
                <w:color w:val="ffffff"/>
              </w:rPr>
              <w:t>苇茎汤</w:t>
            </w:r>
          </w:p>
        </w:tc>
      </w:tr>
      <w:tr w14:paraId="945EE7B5">
        <w:tblPrEx/>
        <w:trPr>
          <w:trHeight w:val="339" w:hRule="atLeast"/>
        </w:trPr>
        <w:tc>
          <w:tcPr>
            <w:tcW w:w="1273" w:type="dxa"/>
            <w:tcBorders/>
          </w:tcPr>
          <w:p w14:paraId="75D610BB">
            <w:pPr>
              <w:pStyle w:val="style4098"/>
              <w:spacing w:before="75" w:lineRule="auto" w:line="221"/>
              <w:ind w:left="447"/>
              <w:rPr/>
            </w:pPr>
            <w:r>
              <w:rPr>
                <w:b/>
                <w:bCs/>
                <w:spacing w:val="-5"/>
              </w:rPr>
              <w:t>用法</w:t>
            </w:r>
          </w:p>
        </w:tc>
        <w:tc>
          <w:tcPr>
            <w:tcW w:w="8076" w:type="dxa"/>
            <w:tcBorders/>
          </w:tcPr>
          <w:p w14:paraId="C5955D9C">
            <w:pPr>
              <w:pStyle w:val="style4098"/>
              <w:spacing w:before="76" w:lineRule="auto" w:line="219"/>
              <w:ind w:left="71"/>
              <w:rPr/>
            </w:pPr>
            <w:r>
              <w:t>上四味，吸咀，以水一斗，先煮苇令得五升，去滓，悉内诸药，煮取二</w:t>
            </w:r>
            <w:r>
              <w:rPr>
                <w:spacing w:val="-1"/>
              </w:rPr>
              <w:t>升，分再服，当吐如脓</w:t>
            </w:r>
          </w:p>
        </w:tc>
      </w:tr>
      <w:tr w14:paraId="51E0A013">
        <w:tblPrEx/>
        <w:trPr>
          <w:trHeight w:val="350" w:hRule="atLeast"/>
        </w:trPr>
        <w:tc>
          <w:tcPr>
            <w:tcW w:w="1273" w:type="dxa"/>
            <w:tcBorders/>
          </w:tcPr>
          <w:p w14:paraId="E3C1C18D">
            <w:pPr>
              <w:pStyle w:val="style4098"/>
              <w:spacing w:before="86" w:lineRule="auto" w:line="221"/>
              <w:ind w:left="447"/>
              <w:rPr/>
            </w:pPr>
            <w:r>
              <w:rPr>
                <w:b/>
                <w:bCs/>
                <w:spacing w:val="6"/>
              </w:rPr>
              <w:t>功用</w:t>
            </w:r>
          </w:p>
        </w:tc>
        <w:tc>
          <w:tcPr>
            <w:tcW w:w="8076" w:type="dxa"/>
            <w:tcBorders/>
          </w:tcPr>
          <w:p w14:paraId="DFBDCC1D">
            <w:pPr>
              <w:pStyle w:val="style4098"/>
              <w:spacing w:before="89" w:lineRule="auto" w:line="220"/>
              <w:ind w:left="71"/>
              <w:rPr/>
            </w:pPr>
            <w:r>
              <w:rPr>
                <w:color w:val="00b0e6"/>
                <w:spacing w:val="-1"/>
              </w:rPr>
              <w:t>清肺化痰，逐瘀排脓</w:t>
            </w:r>
          </w:p>
        </w:tc>
      </w:tr>
      <w:tr w14:paraId="7FFCD856">
        <w:tblPrEx/>
        <w:trPr>
          <w:trHeight w:val="719" w:hRule="atLeast"/>
        </w:trPr>
        <w:tc>
          <w:tcPr>
            <w:tcW w:w="1273" w:type="dxa"/>
            <w:tcBorders/>
          </w:tcPr>
          <w:p w14:paraId="CDD9D470">
            <w:pPr>
              <w:pStyle w:val="style4098"/>
              <w:spacing w:before="271" w:lineRule="auto" w:line="224"/>
              <w:ind w:left="447"/>
              <w:rPr/>
            </w:pPr>
            <w:r>
              <w:rPr>
                <w:b/>
                <w:bCs/>
                <w:spacing w:val="-5"/>
              </w:rPr>
              <w:t>主治</w:t>
            </w:r>
          </w:p>
        </w:tc>
        <w:tc>
          <w:tcPr>
            <w:tcW w:w="8076" w:type="dxa"/>
            <w:tcBorders/>
          </w:tcPr>
          <w:p w14:paraId="723E0317">
            <w:pPr>
              <w:pStyle w:val="style4098"/>
              <w:spacing w:before="135" w:lineRule="auto" w:line="265"/>
              <w:ind w:left="71"/>
              <w:rPr/>
            </w:pPr>
            <w:r>
              <w:rPr>
                <w:color w:val="00b4eb"/>
                <w:spacing w:val="-8"/>
              </w:rPr>
              <w:t>肺痈，热毒壅滞，痰瘀互结证。</w:t>
            </w:r>
            <w:r>
              <w:rPr>
                <w:spacing w:val="-8"/>
              </w:rPr>
              <w:t>身有微热，咳嗽痰多，甚则吐腥臭脓痰，胸中隐隐作痛(胸痛),咳则痛增，</w:t>
            </w:r>
            <w:r>
              <w:rPr>
                <w:spacing w:val="7"/>
              </w:rPr>
              <w:t xml:space="preserve"> </w:t>
            </w:r>
            <w:r>
              <w:rPr>
                <w:spacing w:val="-3"/>
              </w:rPr>
              <w:t>舌质红，苔黄腻，脉滑数</w:t>
            </w:r>
          </w:p>
        </w:tc>
      </w:tr>
      <w:tr w14:paraId="EABEB278">
        <w:tblPrEx/>
        <w:trPr>
          <w:trHeight w:val="709" w:hRule="atLeast"/>
        </w:trPr>
        <w:tc>
          <w:tcPr>
            <w:tcW w:w="1273" w:type="dxa"/>
            <w:tcBorders/>
          </w:tcPr>
          <w:p w14:paraId="1F4E2F85">
            <w:pPr>
              <w:pStyle w:val="style4098"/>
              <w:spacing w:before="267" w:lineRule="auto" w:line="219"/>
              <w:ind w:left="447"/>
              <w:rPr/>
            </w:pPr>
            <w:r>
              <w:rPr>
                <w:b/>
                <w:bCs/>
                <w:spacing w:val="-4"/>
              </w:rPr>
              <w:t>特点</w:t>
            </w:r>
          </w:p>
        </w:tc>
        <w:tc>
          <w:tcPr>
            <w:tcW w:w="8076" w:type="dxa"/>
            <w:tcBorders/>
          </w:tcPr>
          <w:p w14:paraId="9F5AF6E9">
            <w:pPr>
              <w:pStyle w:val="style4098"/>
              <w:spacing w:before="138" w:lineRule="auto" w:line="248"/>
              <w:ind w:left="71"/>
              <w:rPr/>
            </w:pPr>
            <w:r>
              <w:rPr>
                <w:spacing w:val="-2"/>
              </w:rPr>
              <w:t>治疗肺痈常用方，无论肺痈将成或已成，均可使用本方。苇茎现</w:t>
            </w:r>
            <w:r>
              <w:rPr>
                <w:spacing w:val="-3"/>
              </w:rPr>
              <w:t>多用芦根，瓜瓣后世多用冬瓜子代。需</w:t>
            </w:r>
            <w:r>
              <w:t xml:space="preserve"> </w:t>
            </w:r>
            <w:r>
              <w:t>要注意的配伍用意：瓜瓣可清热化痰，利湿排脓，清上</w:t>
            </w:r>
            <w:r>
              <w:rPr>
                <w:spacing w:val="-1"/>
              </w:rPr>
              <w:t>彻下，肃降肺气；苇茎可清肺泄热</w:t>
            </w:r>
          </w:p>
        </w:tc>
      </w:tr>
      <w:tr w14:paraId="BF8F73A7">
        <w:tblPrEx/>
        <w:trPr>
          <w:trHeight w:val="709" w:hRule="atLeast"/>
        </w:trPr>
        <w:tc>
          <w:tcPr>
            <w:tcW w:w="1273" w:type="dxa"/>
            <w:tcBorders/>
          </w:tcPr>
          <w:p w14:paraId="2591BC4C">
            <w:pPr>
              <w:pStyle w:val="style4098"/>
              <w:spacing w:before="268" w:lineRule="auto" w:line="219"/>
              <w:ind w:left="267"/>
              <w:rPr/>
            </w:pPr>
            <w:r>
              <w:rPr>
                <w:b/>
                <w:bCs/>
                <w:spacing w:val="-4"/>
              </w:rPr>
              <w:t>配伍特点</w:t>
            </w:r>
          </w:p>
        </w:tc>
        <w:tc>
          <w:tcPr>
            <w:tcW w:w="8076" w:type="dxa"/>
            <w:tcBorders/>
          </w:tcPr>
          <w:p w14:paraId="95DC2E89">
            <w:pPr>
              <w:pStyle w:val="style4098"/>
              <w:spacing w:before="139" w:lineRule="auto" w:line="269"/>
              <w:ind w:left="71"/>
              <w:rPr/>
            </w:pPr>
            <w:r>
              <w:rPr>
                <w:spacing w:val="-10"/>
              </w:rPr>
              <w:t>集清热、化痰、逐瘀、利浊于一方，为肺痈内消配伍的基本药法，药性平和，清化于上，降渗于下，凉而不</w:t>
            </w:r>
            <w:r>
              <w:rPr>
                <w:spacing w:val="3"/>
              </w:rPr>
              <w:t xml:space="preserve"> </w:t>
            </w:r>
            <w:r>
              <w:rPr>
                <w:spacing w:val="-2"/>
              </w:rPr>
              <w:t>寒，利不伤正</w:t>
            </w:r>
          </w:p>
        </w:tc>
      </w:tr>
      <w:tr w14:paraId="09E914B8">
        <w:tblPrEx/>
        <w:trPr>
          <w:trHeight w:val="350" w:hRule="atLeast"/>
        </w:trPr>
        <w:tc>
          <w:tcPr>
            <w:tcW w:w="9349" w:type="dxa"/>
            <w:gridSpan w:val="2"/>
            <w:tcBorders/>
            <w:shd w:val="clear" w:color="auto" w:fill="0097ef"/>
          </w:tcPr>
          <w:p w14:paraId="DAD4F379">
            <w:pPr>
              <w:pStyle w:val="style4098"/>
              <w:spacing w:before="88" w:lineRule="auto" w:line="219"/>
              <w:ind w:left="4397"/>
              <w:rPr/>
            </w:pPr>
            <w:r>
              <w:rPr>
                <w:b/>
                <w:bCs/>
                <w:color w:val="ffffff"/>
                <w:spacing w:val="-4"/>
              </w:rPr>
              <w:t>泻黄散</w:t>
            </w:r>
          </w:p>
        </w:tc>
      </w:tr>
      <w:tr w14:paraId="2A3E18F7">
        <w:tblPrEx/>
        <w:trPr>
          <w:trHeight w:val="350" w:hRule="atLeast"/>
        </w:trPr>
        <w:tc>
          <w:tcPr>
            <w:tcW w:w="1273" w:type="dxa"/>
            <w:tcBorders/>
          </w:tcPr>
          <w:p w14:paraId="9D87BF16">
            <w:pPr>
              <w:pStyle w:val="style4098"/>
              <w:spacing w:before="87" w:lineRule="auto" w:line="219"/>
              <w:ind w:left="447"/>
              <w:rPr/>
            </w:pPr>
            <w:r>
              <w:rPr>
                <w:b/>
                <w:bCs/>
                <w:spacing w:val="-4"/>
              </w:rPr>
              <w:t>方歌</w:t>
            </w:r>
          </w:p>
        </w:tc>
        <w:tc>
          <w:tcPr>
            <w:tcW w:w="8076" w:type="dxa"/>
            <w:tcBorders/>
          </w:tcPr>
          <w:p w14:paraId="5292E7B4">
            <w:pPr>
              <w:pStyle w:val="style4098"/>
              <w:spacing w:before="90" w:lineRule="auto" w:line="219"/>
              <w:ind w:left="71"/>
              <w:rPr/>
            </w:pPr>
            <w:r>
              <w:t>泻黄甘草与防风，石膏栀子藿香充。炒香蜜酒调和服，脾热口疮可见功</w:t>
            </w:r>
          </w:p>
        </w:tc>
      </w:tr>
      <w:tr w14:paraId="0C2C3E45">
        <w:tblPrEx/>
        <w:trPr>
          <w:trHeight w:val="350" w:hRule="atLeast"/>
        </w:trPr>
        <w:tc>
          <w:tcPr>
            <w:tcW w:w="1273" w:type="dxa"/>
            <w:tcBorders/>
          </w:tcPr>
          <w:p w14:paraId="224EE9AB">
            <w:pPr>
              <w:pStyle w:val="style4098"/>
              <w:spacing w:before="89" w:lineRule="auto" w:line="221"/>
              <w:ind w:left="447"/>
              <w:rPr/>
            </w:pPr>
            <w:r>
              <w:rPr>
                <w:b/>
                <w:bCs/>
                <w:spacing w:val="-5"/>
              </w:rPr>
              <w:t>组成</w:t>
            </w:r>
          </w:p>
        </w:tc>
        <w:tc>
          <w:tcPr>
            <w:tcW w:w="8076" w:type="dxa"/>
            <w:tcBorders/>
          </w:tcPr>
          <w:p w14:paraId="BBD664C0">
            <w:pPr>
              <w:pStyle w:val="style4098"/>
              <w:spacing w:before="87" w:lineRule="auto" w:line="219"/>
              <w:ind w:left="74"/>
              <w:rPr/>
            </w:pPr>
            <w:r>
              <w:rPr>
                <w:b/>
                <w:bCs/>
                <w:color w:val="00b0e5"/>
                <w:spacing w:val="-2"/>
              </w:rPr>
              <w:t>石膏</w:t>
            </w:r>
            <w:r>
              <w:rPr>
                <w:color w:val="00b0e5"/>
                <w:spacing w:val="-2"/>
              </w:rPr>
              <w:t xml:space="preserve">  </w:t>
            </w:r>
            <w:r>
              <w:rPr>
                <w:b/>
                <w:bCs/>
                <w:color w:val="00acea"/>
                <w:spacing w:val="-2"/>
              </w:rPr>
              <w:t>山栀子仁</w:t>
            </w:r>
            <w:r>
              <w:rPr>
                <w:color w:val="00acea"/>
                <w:spacing w:val="-2"/>
              </w:rPr>
              <w:t xml:space="preserve"> </w:t>
            </w:r>
            <w:r>
              <w:rPr>
                <w:b/>
                <w:bCs/>
                <w:color w:val="00b2e8"/>
                <w:spacing w:val="-2"/>
              </w:rPr>
              <w:t>藿香叶</w:t>
            </w:r>
            <w:r>
              <w:rPr>
                <w:color w:val="00b2e8"/>
                <w:spacing w:val="-2"/>
              </w:rPr>
              <w:t xml:space="preserve">  </w:t>
            </w:r>
            <w:r>
              <w:rPr>
                <w:b/>
                <w:bCs/>
                <w:color w:val="00aee3"/>
                <w:spacing w:val="-2"/>
              </w:rPr>
              <w:t>防风</w:t>
            </w:r>
            <w:r>
              <w:rPr>
                <w:color w:val="00aee3"/>
                <w:spacing w:val="-2"/>
              </w:rPr>
              <w:t xml:space="preserve">  </w:t>
            </w:r>
            <w:r>
              <w:rPr>
                <w:b/>
                <w:bCs/>
                <w:color w:val="00b3e9"/>
                <w:spacing w:val="-2"/>
              </w:rPr>
              <w:t>甘草(蜂蜜</w:t>
            </w:r>
            <w:r>
              <w:rPr>
                <w:color w:val="00b3e9"/>
                <w:spacing w:val="-2"/>
              </w:rPr>
              <w:t xml:space="preserve"> </w:t>
            </w:r>
            <w:r>
              <w:rPr>
                <w:b/>
                <w:bCs/>
                <w:color w:val="00abe9"/>
                <w:spacing w:val="-2"/>
              </w:rPr>
              <w:t>酒</w:t>
            </w:r>
            <w:r>
              <w:rPr>
                <w:color w:val="00abe9"/>
                <w:spacing w:val="-31"/>
              </w:rPr>
              <w:t xml:space="preserve"> </w:t>
            </w:r>
            <w:r>
              <w:rPr>
                <w:b/>
                <w:bCs/>
                <w:color w:val="00abe9"/>
                <w:spacing w:val="-2"/>
              </w:rPr>
              <w:t>)</w:t>
            </w:r>
          </w:p>
        </w:tc>
      </w:tr>
      <w:tr w14:paraId="57157730">
        <w:tblPrEx/>
        <w:trPr>
          <w:trHeight w:val="350" w:hRule="atLeast"/>
        </w:trPr>
        <w:tc>
          <w:tcPr>
            <w:tcW w:w="1273" w:type="dxa"/>
            <w:tcBorders/>
          </w:tcPr>
          <w:p w14:paraId="FB187B22">
            <w:pPr>
              <w:pStyle w:val="style4098"/>
              <w:spacing w:before="89" w:lineRule="auto" w:line="221"/>
              <w:ind w:left="447"/>
              <w:rPr/>
            </w:pPr>
            <w:r>
              <w:rPr>
                <w:b/>
                <w:bCs/>
                <w:spacing w:val="-5"/>
              </w:rPr>
              <w:t>用法</w:t>
            </w:r>
          </w:p>
        </w:tc>
        <w:tc>
          <w:tcPr>
            <w:tcW w:w="8076" w:type="dxa"/>
            <w:tcBorders/>
          </w:tcPr>
          <w:p w14:paraId="AEAFE45B">
            <w:pPr>
              <w:pStyle w:val="style4098"/>
              <w:spacing w:before="91" w:lineRule="auto" w:line="219"/>
              <w:ind w:left="71"/>
              <w:rPr/>
            </w:pPr>
            <w:r>
              <w:t>上药锉，同蜜、酒微炒香，为细末。每服一至二钱，水一盏，煎至</w:t>
            </w:r>
            <w:r>
              <w:rPr>
                <w:spacing w:val="-1"/>
              </w:rPr>
              <w:t>五分，温服清汁，无时</w:t>
            </w:r>
          </w:p>
        </w:tc>
      </w:tr>
      <w:tr w14:paraId="C6B795C2">
        <w:tblPrEx/>
        <w:trPr>
          <w:trHeight w:val="350" w:hRule="atLeast"/>
        </w:trPr>
        <w:tc>
          <w:tcPr>
            <w:tcW w:w="1273" w:type="dxa"/>
            <w:tcBorders/>
          </w:tcPr>
          <w:p w14:paraId="2582E1FF">
            <w:pPr>
              <w:pStyle w:val="style4098"/>
              <w:spacing w:before="89" w:lineRule="auto" w:line="221"/>
              <w:ind w:left="447"/>
              <w:rPr/>
            </w:pPr>
            <w:r>
              <w:rPr>
                <w:b/>
                <w:bCs/>
                <w:spacing w:val="6"/>
              </w:rPr>
              <w:t>功用</w:t>
            </w:r>
          </w:p>
        </w:tc>
        <w:tc>
          <w:tcPr>
            <w:tcW w:w="8076" w:type="dxa"/>
            <w:tcBorders/>
          </w:tcPr>
          <w:p w14:paraId="17A7837F">
            <w:pPr>
              <w:pStyle w:val="style4098"/>
              <w:spacing w:before="90" w:lineRule="auto" w:line="219"/>
              <w:ind w:left="71"/>
              <w:rPr/>
            </w:pPr>
            <w:r>
              <w:rPr>
                <w:color w:val="00b2e8"/>
                <w:spacing w:val="-2"/>
              </w:rPr>
              <w:t>泻脾胃伏火</w:t>
            </w:r>
          </w:p>
        </w:tc>
      </w:tr>
      <w:tr w14:paraId="33D3ED67">
        <w:tblPrEx/>
        <w:trPr>
          <w:trHeight w:val="360" w:hRule="atLeast"/>
        </w:trPr>
        <w:tc>
          <w:tcPr>
            <w:tcW w:w="1273" w:type="dxa"/>
            <w:tcBorders/>
          </w:tcPr>
          <w:p w14:paraId="4E5D8B11">
            <w:pPr>
              <w:pStyle w:val="style4098"/>
              <w:spacing w:before="94" w:lineRule="auto" w:line="224"/>
              <w:ind w:left="447"/>
              <w:rPr/>
            </w:pPr>
            <w:r>
              <w:rPr>
                <w:b/>
                <w:bCs/>
                <w:spacing w:val="-5"/>
              </w:rPr>
              <w:t>主治</w:t>
            </w:r>
          </w:p>
        </w:tc>
        <w:tc>
          <w:tcPr>
            <w:tcW w:w="8076" w:type="dxa"/>
            <w:tcBorders/>
          </w:tcPr>
          <w:p w14:paraId="AE77E1B4">
            <w:pPr>
              <w:pStyle w:val="style4098"/>
              <w:spacing w:before="90" w:lineRule="auto" w:line="219"/>
              <w:ind w:left="71"/>
              <w:rPr/>
            </w:pPr>
            <w:r>
              <w:rPr>
                <w:color w:val="00b3ea"/>
              </w:rPr>
              <w:t>脾胃伏火证。</w:t>
            </w:r>
            <w:r>
              <w:t>口疮口臭，烦渴易饥，口燥唇干，舌红脉数，以及脾热弄舌等</w:t>
            </w:r>
          </w:p>
        </w:tc>
      </w:tr>
      <w:tr w14:paraId="C67F48BB">
        <w:tblPrEx/>
        <w:trPr>
          <w:trHeight w:val="339" w:hRule="atLeast"/>
        </w:trPr>
        <w:tc>
          <w:tcPr>
            <w:tcW w:w="1273" w:type="dxa"/>
            <w:tcBorders/>
          </w:tcPr>
          <w:p w14:paraId="C7BA73E9">
            <w:pPr>
              <w:pStyle w:val="style4098"/>
              <w:spacing w:before="78" w:lineRule="auto" w:line="219"/>
              <w:ind w:left="267"/>
              <w:rPr/>
            </w:pPr>
            <w:r>
              <w:rPr>
                <w:b/>
                <w:bCs/>
                <w:spacing w:val="-4"/>
              </w:rPr>
              <w:t>配伍特点</w:t>
            </w:r>
          </w:p>
        </w:tc>
        <w:tc>
          <w:tcPr>
            <w:tcW w:w="8076" w:type="dxa"/>
            <w:tcBorders/>
          </w:tcPr>
          <w:p w14:paraId="D5F23836">
            <w:pPr>
              <w:pStyle w:val="style4098"/>
              <w:spacing w:before="81" w:lineRule="auto" w:line="219"/>
              <w:ind w:left="71"/>
              <w:rPr/>
            </w:pPr>
            <w:r>
              <w:rPr>
                <w:spacing w:val="-1"/>
              </w:rPr>
              <w:t>清泻与升发并用，配以醒脾和中以防泻脾所伤</w:t>
            </w:r>
          </w:p>
        </w:tc>
      </w:tr>
      <w:tr w14:paraId="34C5F412">
        <w:tblPrEx/>
        <w:trPr>
          <w:trHeight w:val="350" w:hRule="atLeast"/>
        </w:trPr>
        <w:tc>
          <w:tcPr>
            <w:tcW w:w="9349" w:type="dxa"/>
            <w:gridSpan w:val="2"/>
            <w:tcBorders/>
            <w:shd w:val="clear" w:color="auto" w:fill="009cf2"/>
          </w:tcPr>
          <w:p w14:paraId="2ACCD3B0">
            <w:pPr>
              <w:pStyle w:val="style4098"/>
              <w:spacing w:before="90" w:lineRule="auto" w:line="220"/>
              <w:ind w:left="4217"/>
              <w:rPr/>
            </w:pPr>
            <w:r>
              <w:rPr>
                <w:b/>
                <w:bCs/>
                <w:color w:val="ffffff"/>
                <w:spacing w:val="-4"/>
              </w:rPr>
              <w:t>清心莲子饮</w:t>
            </w:r>
          </w:p>
        </w:tc>
      </w:tr>
      <w:tr w14:paraId="0899F18D">
        <w:tblPrEx/>
        <w:trPr>
          <w:trHeight w:val="350" w:hRule="atLeast"/>
        </w:trPr>
        <w:tc>
          <w:tcPr>
            <w:tcW w:w="1273" w:type="dxa"/>
            <w:tcBorders/>
          </w:tcPr>
          <w:p w14:paraId="93F0F1D9">
            <w:pPr>
              <w:pStyle w:val="style4098"/>
              <w:spacing w:before="88" w:lineRule="auto" w:line="219"/>
              <w:ind w:left="447"/>
              <w:rPr/>
            </w:pPr>
            <w:r>
              <w:rPr>
                <w:b/>
                <w:bCs/>
                <w:spacing w:val="-4"/>
              </w:rPr>
              <w:t>方歌</w:t>
            </w:r>
          </w:p>
        </w:tc>
        <w:tc>
          <w:tcPr>
            <w:tcW w:w="8076" w:type="dxa"/>
            <w:tcBorders/>
          </w:tcPr>
          <w:p w14:paraId="FD40A668">
            <w:pPr>
              <w:pStyle w:val="style4098"/>
              <w:spacing w:before="90" w:lineRule="auto" w:line="218"/>
              <w:ind w:left="71"/>
              <w:rPr/>
            </w:pPr>
            <w:r>
              <w:t>清心莲子芩麦冬，地骨车前炙甘从。莲肉人参黄芪茯</w:t>
            </w:r>
            <w:r>
              <w:rPr>
                <w:spacing w:val="-1"/>
              </w:rPr>
              <w:t>，心火气阴淋浊通</w:t>
            </w:r>
          </w:p>
        </w:tc>
      </w:tr>
      <w:tr w14:paraId="EF01DDF7">
        <w:tblPrEx/>
        <w:trPr>
          <w:trHeight w:val="709" w:hRule="atLeast"/>
        </w:trPr>
        <w:tc>
          <w:tcPr>
            <w:tcW w:w="1273" w:type="dxa"/>
            <w:tcBorders/>
          </w:tcPr>
          <w:p w14:paraId="205CFAEE">
            <w:pPr>
              <w:pStyle w:val="style4098"/>
              <w:spacing w:before="270" w:lineRule="auto" w:line="221"/>
              <w:ind w:left="447"/>
              <w:rPr/>
            </w:pPr>
            <w:r>
              <w:rPr>
                <w:b/>
                <w:bCs/>
                <w:spacing w:val="-5"/>
              </w:rPr>
              <w:t>组成</w:t>
            </w:r>
          </w:p>
        </w:tc>
        <w:tc>
          <w:tcPr>
            <w:tcW w:w="8076" w:type="dxa"/>
            <w:tcBorders/>
          </w:tcPr>
          <w:p w14:paraId="9EDD752F">
            <w:pPr>
              <w:pStyle w:val="style4098"/>
              <w:spacing w:before="131" w:lineRule="auto" w:line="219"/>
              <w:ind w:left="71"/>
              <w:rPr/>
            </w:pPr>
            <w:r>
              <w:rPr>
                <w:color w:val="00b3ea"/>
              </w:rPr>
              <w:t xml:space="preserve">黄芩 </w:t>
            </w:r>
            <w:r>
              <w:rPr>
                <w:color w:val="00b3e9"/>
              </w:rPr>
              <w:t>麦冬</w:t>
            </w:r>
            <w:r>
              <w:t xml:space="preserve">去心 </w:t>
            </w:r>
            <w:r>
              <w:rPr>
                <w:color w:val="00b4eb"/>
              </w:rPr>
              <w:t xml:space="preserve">地骨皮 </w:t>
            </w:r>
            <w:r>
              <w:rPr>
                <w:color w:val="00b5ec"/>
              </w:rPr>
              <w:t xml:space="preserve">车前子 </w:t>
            </w:r>
            <w:r>
              <w:rPr>
                <w:color w:val="00b3ea"/>
              </w:rPr>
              <w:t>炙甘草</w:t>
            </w:r>
            <w:r>
              <w:t>各</w:t>
            </w:r>
            <w:r>
              <w:rPr>
                <w:spacing w:val="-1"/>
              </w:rPr>
              <w:t xml:space="preserve">半两 </w:t>
            </w:r>
            <w:r>
              <w:rPr>
                <w:color w:val="00abe9"/>
                <w:spacing w:val="-1"/>
              </w:rPr>
              <w:t>石莲肉</w:t>
            </w:r>
            <w:r>
              <w:rPr>
                <w:spacing w:val="-1"/>
              </w:rPr>
              <w:t xml:space="preserve">去心  </w:t>
            </w:r>
            <w:r>
              <w:rPr>
                <w:color w:val="00acea"/>
                <w:spacing w:val="-1"/>
              </w:rPr>
              <w:t xml:space="preserve">白茯苓 </w:t>
            </w:r>
            <w:r>
              <w:rPr>
                <w:color w:val="00adec"/>
                <w:spacing w:val="-1"/>
              </w:rPr>
              <w:t>黄芪</w:t>
            </w:r>
            <w:r>
              <w:rPr>
                <w:spacing w:val="-1"/>
              </w:rPr>
              <w:t>蜜炙</w:t>
            </w:r>
            <w:r>
              <w:rPr>
                <w:spacing w:val="6"/>
              </w:rPr>
              <w:t xml:space="preserve">  </w:t>
            </w:r>
            <w:r>
              <w:rPr>
                <w:color w:val="00adec"/>
                <w:spacing w:val="-1"/>
              </w:rPr>
              <w:t>人参</w:t>
            </w:r>
            <w:r>
              <w:rPr>
                <w:spacing w:val="-1"/>
              </w:rPr>
              <w:t>各七</w:t>
            </w:r>
          </w:p>
          <w:p w14:paraId="BCA739B4">
            <w:pPr>
              <w:pStyle w:val="style4098"/>
              <w:spacing w:before="88" w:lineRule="auto" w:line="220"/>
              <w:ind w:left="71"/>
              <w:rPr/>
            </w:pPr>
            <w:r>
              <w:rPr>
                <w:spacing w:val="-2"/>
              </w:rPr>
              <w:t>钱半</w:t>
            </w:r>
          </w:p>
        </w:tc>
      </w:tr>
      <w:tr w14:paraId="29ED46E5">
        <w:tblPrEx/>
        <w:trPr>
          <w:trHeight w:val="419" w:hRule="atLeast"/>
        </w:trPr>
        <w:tc>
          <w:tcPr>
            <w:tcW w:w="1273" w:type="dxa"/>
            <w:tcBorders/>
          </w:tcPr>
          <w:p w14:paraId="F8B05173">
            <w:pPr>
              <w:pStyle w:val="style4098"/>
              <w:spacing w:before="121" w:lineRule="auto" w:line="221"/>
              <w:ind w:left="447"/>
              <w:rPr/>
            </w:pPr>
            <w:r>
              <w:rPr>
                <w:b/>
                <w:bCs/>
                <w:spacing w:val="-5"/>
              </w:rPr>
              <w:t>用法</w:t>
            </w:r>
          </w:p>
        </w:tc>
        <w:tc>
          <w:tcPr>
            <w:tcW w:w="8076" w:type="dxa"/>
            <w:tcBorders/>
          </w:tcPr>
          <w:p w14:paraId="61C717F5">
            <w:pPr>
              <w:pStyle w:val="style4098"/>
              <w:spacing w:before="122" w:lineRule="auto" w:line="219"/>
              <w:ind w:left="71"/>
              <w:rPr/>
            </w:pPr>
            <w:r>
              <w:t>上锉散，每服三钱，麦门冬十粒，水一盏半，煎取八分，去滓，水</w:t>
            </w:r>
            <w:r>
              <w:rPr>
                <w:spacing w:val="-1"/>
              </w:rPr>
              <w:t>中沉冷，空心，食前服</w:t>
            </w:r>
          </w:p>
        </w:tc>
      </w:tr>
      <w:tr w14:paraId="2858BEE7">
        <w:tblPrEx/>
        <w:trPr>
          <w:trHeight w:val="399" w:hRule="atLeast"/>
        </w:trPr>
        <w:tc>
          <w:tcPr>
            <w:tcW w:w="1273" w:type="dxa"/>
            <w:tcBorders/>
          </w:tcPr>
          <w:p w14:paraId="84B94D2F">
            <w:pPr>
              <w:pStyle w:val="style4098"/>
              <w:spacing w:before="112" w:lineRule="auto" w:line="221"/>
              <w:ind w:left="447"/>
              <w:rPr/>
            </w:pPr>
            <w:r>
              <w:rPr>
                <w:b/>
                <w:bCs/>
                <w:spacing w:val="6"/>
              </w:rPr>
              <w:t>功用</w:t>
            </w:r>
          </w:p>
        </w:tc>
        <w:tc>
          <w:tcPr>
            <w:tcW w:w="8076" w:type="dxa"/>
            <w:tcBorders/>
          </w:tcPr>
          <w:p w14:paraId="22860D20">
            <w:pPr>
              <w:pStyle w:val="style4098"/>
              <w:spacing w:before="112" w:lineRule="auto" w:line="218"/>
              <w:ind w:left="71"/>
              <w:rPr/>
            </w:pPr>
            <w:r>
              <w:rPr>
                <w:color w:val="00b0e6"/>
                <w:spacing w:val="-1"/>
              </w:rPr>
              <w:t>清心火，益气阴，止淋浊</w:t>
            </w:r>
          </w:p>
        </w:tc>
      </w:tr>
      <w:tr w14:paraId="F9FFC17C">
        <w:tblPrEx/>
        <w:trPr>
          <w:trHeight w:val="410" w:hRule="atLeast"/>
        </w:trPr>
        <w:tc>
          <w:tcPr>
            <w:tcW w:w="1273" w:type="dxa"/>
            <w:tcBorders/>
          </w:tcPr>
          <w:p w14:paraId="46CB43DB">
            <w:pPr>
              <w:pStyle w:val="style4098"/>
              <w:spacing w:before="128" w:lineRule="auto" w:line="224"/>
              <w:ind w:left="447"/>
              <w:rPr/>
            </w:pPr>
            <w:r>
              <w:rPr>
                <w:b/>
                <w:bCs/>
                <w:spacing w:val="-5"/>
              </w:rPr>
              <w:t>主治</w:t>
            </w:r>
          </w:p>
        </w:tc>
        <w:tc>
          <w:tcPr>
            <w:tcW w:w="8076" w:type="dxa"/>
            <w:tcBorders/>
          </w:tcPr>
          <w:p w14:paraId="F94DB4F8">
            <w:pPr>
              <w:pStyle w:val="style4098"/>
              <w:spacing w:before="123" w:lineRule="auto" w:line="218"/>
              <w:jc w:val="right"/>
              <w:rPr/>
            </w:pPr>
            <w:r>
              <w:rPr>
                <w:color w:val="00aae8"/>
                <w:spacing w:val="-6"/>
              </w:rPr>
              <w:t>心火偏旺，气阴两虚</w:t>
            </w:r>
            <w:r>
              <w:rPr>
                <w:spacing w:val="-6"/>
              </w:rPr>
              <w:t>，</w:t>
            </w:r>
            <w:r>
              <w:rPr>
                <w:color w:val="00b2e8"/>
                <w:spacing w:val="-6"/>
              </w:rPr>
              <w:t>湿热下注证。</w:t>
            </w:r>
            <w:r>
              <w:rPr>
                <w:spacing w:val="-6"/>
              </w:rPr>
              <w:t>遗精淋浊，血崩带下，遇劳则发；或肾阴不</w:t>
            </w:r>
            <w:r>
              <w:rPr>
                <w:spacing w:val="-7"/>
              </w:rPr>
              <w:t>足，口舌干燥，烦躁发热</w:t>
            </w:r>
          </w:p>
        </w:tc>
      </w:tr>
      <w:tr w14:paraId="A2702E7C">
        <w:tblPrEx/>
        <w:trPr>
          <w:trHeight w:val="359" w:hRule="atLeast"/>
        </w:trPr>
        <w:tc>
          <w:tcPr>
            <w:tcW w:w="9349" w:type="dxa"/>
            <w:gridSpan w:val="2"/>
            <w:tcBorders/>
            <w:shd w:val="clear" w:color="auto" w:fill="0196ef"/>
          </w:tcPr>
          <w:p w14:paraId="BEC46ED3">
            <w:pPr>
              <w:pStyle w:val="style4098"/>
              <w:spacing w:before="95" w:lineRule="auto" w:line="221"/>
              <w:ind w:left="4397"/>
              <w:rPr/>
            </w:pPr>
            <w:r>
              <w:rPr>
                <w:b/>
                <w:bCs/>
                <w:color w:val="ffffff"/>
                <w:spacing w:val="-4"/>
              </w:rPr>
              <w:t>泻心汤</w:t>
            </w:r>
          </w:p>
        </w:tc>
      </w:tr>
      <w:tr w14:paraId="A823A26D">
        <w:tblPrEx/>
        <w:trPr>
          <w:trHeight w:val="340" w:hRule="atLeast"/>
        </w:trPr>
        <w:tc>
          <w:tcPr>
            <w:tcW w:w="1273" w:type="dxa"/>
            <w:tcBorders/>
          </w:tcPr>
          <w:p w14:paraId="4EC2AEB8">
            <w:pPr>
              <w:pStyle w:val="style4098"/>
              <w:spacing w:before="82" w:lineRule="auto" w:line="219"/>
              <w:ind w:left="447"/>
              <w:rPr/>
            </w:pPr>
            <w:r>
              <w:rPr>
                <w:b/>
                <w:bCs/>
                <w:spacing w:val="-4"/>
              </w:rPr>
              <w:t>方歌</w:t>
            </w:r>
          </w:p>
        </w:tc>
        <w:tc>
          <w:tcPr>
            <w:tcW w:w="8076" w:type="dxa"/>
            <w:tcBorders/>
          </w:tcPr>
          <w:p w14:paraId="9077DD50">
            <w:pPr>
              <w:pStyle w:val="style4098"/>
              <w:spacing w:before="86" w:lineRule="auto" w:line="219"/>
              <w:ind w:left="71"/>
              <w:rPr/>
            </w:pPr>
            <w:r>
              <w:t>泻心大黄黄连芩，泻火燥湿毒痞停，火炽出血黄</w:t>
            </w:r>
            <w:r>
              <w:rPr>
                <w:spacing w:val="-1"/>
              </w:rPr>
              <w:t>疸痞，目肿舌疮疮疡清</w:t>
            </w:r>
          </w:p>
        </w:tc>
      </w:tr>
      <w:tr w14:paraId="33333FE7">
        <w:tblPrEx/>
        <w:trPr>
          <w:trHeight w:val="360" w:hRule="atLeast"/>
        </w:trPr>
        <w:tc>
          <w:tcPr>
            <w:tcW w:w="1273" w:type="dxa"/>
            <w:tcBorders/>
          </w:tcPr>
          <w:p w14:paraId="231ECFD0">
            <w:pPr>
              <w:pStyle w:val="style4098"/>
              <w:spacing w:before="94" w:lineRule="auto" w:line="221"/>
              <w:ind w:left="447"/>
              <w:rPr/>
            </w:pPr>
            <w:r>
              <w:rPr>
                <w:b/>
                <w:bCs/>
                <w:spacing w:val="-5"/>
              </w:rPr>
              <w:t>组成</w:t>
            </w:r>
          </w:p>
        </w:tc>
        <w:tc>
          <w:tcPr>
            <w:tcW w:w="8076" w:type="dxa"/>
            <w:tcBorders/>
          </w:tcPr>
          <w:p w14:paraId="1C347926">
            <w:pPr>
              <w:pStyle w:val="style4098"/>
              <w:spacing w:before="96" w:lineRule="auto" w:line="219"/>
              <w:ind w:left="71"/>
              <w:rPr/>
            </w:pPr>
            <w:r>
              <w:rPr>
                <w:color w:val="00b1e7"/>
                <w:spacing w:val="1"/>
              </w:rPr>
              <w:t>大黄</w:t>
            </w:r>
            <w:r>
              <w:rPr>
                <w:spacing w:val="1"/>
              </w:rPr>
              <w:t xml:space="preserve">二两  </w:t>
            </w:r>
            <w:r>
              <w:rPr>
                <w:color w:val="00b3e9"/>
                <w:spacing w:val="1"/>
              </w:rPr>
              <w:t>黄连一</w:t>
            </w:r>
            <w:r>
              <w:rPr>
                <w:spacing w:val="1"/>
              </w:rPr>
              <w:t xml:space="preserve">两  </w:t>
            </w:r>
            <w:r>
              <w:rPr>
                <w:color w:val="00abe9"/>
                <w:spacing w:val="1"/>
              </w:rPr>
              <w:t>黄芩</w:t>
            </w:r>
            <w:r>
              <w:rPr>
                <w:spacing w:val="1"/>
              </w:rPr>
              <w:t>一两(君药：大黄)</w:t>
            </w:r>
          </w:p>
        </w:tc>
      </w:tr>
      <w:tr w14:paraId="BEBC0750">
        <w:tblPrEx/>
        <w:trPr>
          <w:trHeight w:val="350" w:hRule="atLeast"/>
        </w:trPr>
        <w:tc>
          <w:tcPr>
            <w:tcW w:w="1273" w:type="dxa"/>
            <w:tcBorders/>
          </w:tcPr>
          <w:p w14:paraId="01F62A26">
            <w:pPr>
              <w:pStyle w:val="style4098"/>
              <w:spacing w:before="94" w:lineRule="auto" w:line="221"/>
              <w:ind w:left="447"/>
              <w:rPr/>
            </w:pPr>
            <w:r>
              <w:rPr>
                <w:b/>
                <w:bCs/>
                <w:spacing w:val="-5"/>
              </w:rPr>
              <w:t>用法</w:t>
            </w:r>
          </w:p>
        </w:tc>
        <w:tc>
          <w:tcPr>
            <w:tcW w:w="8076" w:type="dxa"/>
            <w:tcBorders/>
          </w:tcPr>
          <w:p w14:paraId="5FC7F92E">
            <w:pPr>
              <w:pStyle w:val="style4098"/>
              <w:spacing w:before="96" w:lineRule="auto" w:line="219"/>
              <w:ind w:left="71"/>
              <w:rPr/>
            </w:pPr>
            <w:r>
              <w:rPr>
                <w:spacing w:val="-1"/>
              </w:rPr>
              <w:t>上三味，以水三升，煮取一升，顿服之</w:t>
            </w:r>
          </w:p>
        </w:tc>
      </w:tr>
      <w:tr w14:paraId="D3B27E8F">
        <w:tblPrEx/>
        <w:trPr>
          <w:trHeight w:val="350" w:hRule="atLeast"/>
        </w:trPr>
        <w:tc>
          <w:tcPr>
            <w:tcW w:w="1273" w:type="dxa"/>
            <w:tcBorders/>
          </w:tcPr>
          <w:p w14:paraId="51ACB515">
            <w:pPr>
              <w:pStyle w:val="style4098"/>
              <w:spacing w:before="94" w:lineRule="auto" w:line="221"/>
              <w:ind w:left="447"/>
              <w:rPr/>
            </w:pPr>
            <w:r>
              <w:rPr>
                <w:b/>
                <w:bCs/>
                <w:spacing w:val="6"/>
              </w:rPr>
              <w:t>功用</w:t>
            </w:r>
          </w:p>
        </w:tc>
        <w:tc>
          <w:tcPr>
            <w:tcW w:w="8076" w:type="dxa"/>
            <w:tcBorders/>
          </w:tcPr>
          <w:p w14:paraId="5C83F6A4">
            <w:pPr>
              <w:pStyle w:val="style4098"/>
              <w:spacing w:before="96" w:lineRule="auto" w:line="219"/>
              <w:ind w:left="71"/>
              <w:rPr/>
            </w:pPr>
            <w:r>
              <w:rPr>
                <w:color w:val="00abe9"/>
                <w:spacing w:val="2"/>
              </w:rPr>
              <w:t>泻火解毒，燥湿泄痞</w:t>
            </w:r>
            <w:r>
              <w:rPr>
                <w:spacing w:val="2"/>
              </w:rPr>
              <w:t>(泻火消痞)</w:t>
            </w:r>
          </w:p>
        </w:tc>
      </w:tr>
      <w:tr w14:paraId="797CF417">
        <w:tblPrEx/>
        <w:trPr>
          <w:trHeight w:val="1249" w:hRule="atLeast"/>
        </w:trPr>
        <w:tc>
          <w:tcPr>
            <w:tcW w:w="1273" w:type="dxa"/>
            <w:tcBorders/>
          </w:tcPr>
          <w:p w14:paraId="9A24BAC3">
            <w:pPr>
              <w:pStyle w:val="style0"/>
              <w:spacing w:lineRule="auto" w:line="243"/>
              <w:rPr>
                <w:rFonts w:ascii="Arial"/>
                <w:sz w:val="21"/>
              </w:rPr>
            </w:pPr>
          </w:p>
          <w:p w14:paraId="DA195DE4">
            <w:pPr>
              <w:pStyle w:val="style0"/>
              <w:spacing w:lineRule="auto" w:line="244"/>
              <w:rPr>
                <w:rFonts w:ascii="Arial"/>
                <w:sz w:val="21"/>
              </w:rPr>
            </w:pPr>
          </w:p>
          <w:p w14:paraId="9A9535B8">
            <w:pPr>
              <w:pStyle w:val="style4098"/>
              <w:spacing w:before="59" w:lineRule="auto" w:line="224"/>
              <w:ind w:left="447"/>
              <w:rPr/>
            </w:pPr>
            <w:r>
              <w:rPr>
                <w:b/>
                <w:bCs/>
                <w:spacing w:val="-5"/>
              </w:rPr>
              <w:t>主治</w:t>
            </w:r>
          </w:p>
        </w:tc>
        <w:tc>
          <w:tcPr>
            <w:tcW w:w="8076" w:type="dxa"/>
            <w:tcBorders/>
          </w:tcPr>
          <w:p w14:paraId="B53DDA05">
            <w:pPr>
              <w:pStyle w:val="style4098"/>
              <w:spacing w:before="126" w:lineRule="auto" w:line="219"/>
              <w:jc w:val="right"/>
              <w:rPr/>
            </w:pPr>
            <w:r>
              <w:rPr>
                <w:color w:val="0082b1"/>
                <w:spacing w:val="-10"/>
              </w:rPr>
              <w:t>邪火内炽、迫血妄行所致之吐血、衄血，便秘，溲赤等；或湿热内蕴之黄疸，见胸痞烦热，</w:t>
            </w:r>
            <w:r>
              <w:rPr>
                <w:color w:val="0082b1"/>
                <w:spacing w:val="-11"/>
              </w:rPr>
              <w:t>舌苔黄腻；或积</w:t>
            </w:r>
          </w:p>
          <w:p w14:paraId="2263E4BB">
            <w:pPr>
              <w:pStyle w:val="style4098"/>
              <w:spacing w:before="65" w:lineRule="auto" w:line="275"/>
              <w:ind w:left="71" w:firstLine="9"/>
              <w:jc w:val="both"/>
              <w:rPr/>
            </w:pPr>
            <w:r>
              <w:rPr>
                <w:color w:val="00adec"/>
                <w:spacing w:val="-6"/>
              </w:rPr>
              <w:t>热上冲而致目赤且肿，口舌生疮</w:t>
            </w:r>
            <w:r>
              <w:rPr>
                <w:spacing w:val="-6"/>
              </w:rPr>
              <w:t>；或</w:t>
            </w:r>
            <w:r>
              <w:rPr>
                <w:color w:val="00a2e8"/>
                <w:spacing w:val="-6"/>
              </w:rPr>
              <w:t>外科疮疡</w:t>
            </w:r>
            <w:r>
              <w:rPr>
                <w:spacing w:val="-6"/>
              </w:rPr>
              <w:t>，</w:t>
            </w:r>
            <w:r>
              <w:rPr>
                <w:color w:val="00a5e1"/>
                <w:spacing w:val="-6"/>
              </w:rPr>
              <w:t>见有心</w:t>
            </w:r>
            <w:r>
              <w:rPr>
                <w:color w:val="00a5e1"/>
                <w:spacing w:val="-7"/>
              </w:rPr>
              <w:t>胸烦热，大便干结</w:t>
            </w:r>
            <w:r>
              <w:rPr>
                <w:spacing w:val="-7"/>
              </w:rPr>
              <w:t>等。或邪热壅滞心下，气机痞塞</w:t>
            </w:r>
            <w:r>
              <w:t xml:space="preserve"> </w:t>
            </w:r>
            <w:r>
              <w:rPr>
                <w:spacing w:val="-8"/>
              </w:rPr>
              <w:t>证。心下痞满，按之柔软(心下痞，按之濡),心烦口渴，小便黄赤，大便不爽或秘结，或吐血衄血，舌红苔</w:t>
            </w:r>
            <w:r>
              <w:rPr>
                <w:spacing w:val="7"/>
              </w:rPr>
              <w:t xml:space="preserve"> </w:t>
            </w:r>
            <w:r>
              <w:rPr>
                <w:spacing w:val="-2"/>
              </w:rPr>
              <w:t>薄黄，脉数</w:t>
            </w:r>
          </w:p>
        </w:tc>
      </w:tr>
      <w:tr w14:paraId="549B6818">
        <w:tblPrEx/>
        <w:trPr>
          <w:trHeight w:val="954" w:hRule="atLeast"/>
        </w:trPr>
        <w:tc>
          <w:tcPr>
            <w:tcW w:w="1273" w:type="dxa"/>
            <w:tcBorders/>
          </w:tcPr>
          <w:p w14:paraId="DBC7C703">
            <w:pPr>
              <w:pStyle w:val="style0"/>
              <w:spacing w:lineRule="auto" w:line="334"/>
              <w:rPr>
                <w:rFonts w:ascii="Arial"/>
                <w:sz w:val="21"/>
              </w:rPr>
            </w:pPr>
          </w:p>
          <w:p w14:paraId="9F0642A0">
            <w:pPr>
              <w:pStyle w:val="style4098"/>
              <w:spacing w:before="58" w:lineRule="auto" w:line="219"/>
              <w:ind w:left="267"/>
              <w:rPr/>
            </w:pPr>
            <w:r>
              <w:rPr>
                <w:b/>
                <w:bCs/>
                <w:spacing w:val="-4"/>
              </w:rPr>
              <w:t>配伍特点</w:t>
            </w:r>
          </w:p>
        </w:tc>
        <w:tc>
          <w:tcPr>
            <w:tcW w:w="8076" w:type="dxa"/>
            <w:tcBorders/>
          </w:tcPr>
          <w:p w14:paraId="01B73AFB">
            <w:pPr>
              <w:pStyle w:val="style4098"/>
              <w:spacing w:before="115" w:lineRule="auto" w:line="272"/>
              <w:ind w:left="71" w:firstLine="9"/>
              <w:jc w:val="both"/>
              <w:rPr/>
            </w:pPr>
            <w:r>
              <w:rPr>
                <w:spacing w:val="-6"/>
              </w:rPr>
              <w:t>泻心汤为苦寒直折、泻火解毒之剂。泻心汤伍大黄泻火消</w:t>
            </w:r>
            <w:r>
              <w:rPr>
                <w:spacing w:val="-7"/>
              </w:rPr>
              <w:t>痞，导热下行，使热从大便而去，体现“以泻代</w:t>
            </w:r>
            <w:r>
              <w:t xml:space="preserve"> </w:t>
            </w:r>
            <w:r>
              <w:rPr>
                <w:spacing w:val="-8"/>
              </w:rPr>
              <w:t>清”“以泻代消”之法，主治热壅心下之痞证，以及火热迫血妄行之吐血衄血。(既可泻火消痞，又</w:t>
            </w:r>
            <w:r>
              <w:rPr>
                <w:spacing w:val="-9"/>
              </w:rPr>
              <w:t>可泻血</w:t>
            </w:r>
            <w:r>
              <w:t xml:space="preserve"> </w:t>
            </w:r>
            <w:r>
              <w:rPr>
                <w:spacing w:val="1"/>
              </w:rPr>
              <w:t>分实热以止血，用大黄导热下行，釜底抽薪，尚具“以泻代清”之意，且使</w:t>
            </w:r>
            <w:r>
              <w:t>血止而不留瘀)</w:t>
            </w:r>
          </w:p>
        </w:tc>
      </w:tr>
    </w:tbl>
    <w:p w14:paraId="E65EA204">
      <w:pPr>
        <w:pStyle w:val="style66"/>
        <w:rPr/>
      </w:pPr>
    </w:p>
    <w:p w14:paraId="FD5615D6">
      <w:pPr>
        <w:pStyle w:val="style0"/>
        <w:rPr/>
        <w:sectPr>
          <w:footerReference w:type="default" r:id="rId91"/>
          <w:pgSz w:w="11900" w:h="16830" w:orient="portrait"/>
          <w:pgMar w:top="1193" w:right="1494" w:bottom="1546" w:left="959" w:header="0" w:footer="1303" w:gutter="0"/>
        </w:sectPr>
      </w:pPr>
    </w:p>
    <w:p w14:paraId="FEF4B193">
      <w:pPr>
        <w:pStyle w:val="style0"/>
        <w:spacing w:before="198" w:lineRule="auto" w:line="217"/>
        <w:ind w:left="3948"/>
        <w:rPr>
          <w:rFonts w:ascii="SimHei" w:cs="SimHei" w:eastAsia="SimHei" w:hAnsi="SimHei"/>
          <w:sz w:val="22"/>
          <w:szCs w:val="22"/>
        </w:rPr>
      </w:pPr>
      <w:r>
        <w:rPr/>
        <w:drawing>
          <wp:anchor distT="0" distB="0" distL="0" distR="0" simplePos="false" relativeHeight="28" behindDoc="false" locked="false" layoutInCell="false" allowOverlap="true">
            <wp:simplePos x="0" y="0"/>
            <wp:positionH relativeFrom="page">
              <wp:posOffset>5981725</wp:posOffset>
            </wp:positionH>
            <wp:positionV relativeFrom="page">
              <wp:posOffset>679483</wp:posOffset>
            </wp:positionV>
            <wp:extent cx="901640" cy="355558"/>
            <wp:effectExtent l="0" t="0" r="0" b="0"/>
            <wp:wrapNone/>
            <wp:docPr id="1142" name="IM 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IM 78"/>
                    <pic:cNvPicPr/>
                  </pic:nvPicPr>
                  <pic:blipFill>
                    <a:blip r:embed="rId92" cstate="print"/>
                    <a:srcRect l="0" t="0" r="0" b="0"/>
                    <a:stretch/>
                  </pic:blipFill>
                  <pic:spPr>
                    <a:xfrm rot="0">
                      <a:off x="0" y="0"/>
                      <a:ext cx="901640" cy="355558"/>
                    </a:xfrm>
                    <a:prstGeom prst="rect"/>
                  </pic:spPr>
                </pic:pic>
              </a:graphicData>
            </a:graphic>
          </wp:anchor>
        </w:drawing>
      </w:r>
      <w:r>
        <w:rPr>
          <w:rFonts w:ascii="SimHei" w:cs="SimHei" w:eastAsia="SimHei" w:hAnsi="SimHei"/>
          <w:b/>
          <w:bCs/>
          <w:spacing w:val="10"/>
          <w:sz w:val="22"/>
          <w:szCs w:val="22"/>
        </w:rPr>
        <w:t>第四部分</w:t>
      </w:r>
      <w:r>
        <w:rPr>
          <w:rFonts w:ascii="SimHei" w:cs="SimHei" w:eastAsia="SimHei" w:hAnsi="SimHei"/>
          <w:spacing w:val="99"/>
          <w:sz w:val="22"/>
          <w:szCs w:val="22"/>
        </w:rPr>
        <w:t xml:space="preserve"> </w:t>
      </w:r>
      <w:r>
        <w:rPr>
          <w:rFonts w:ascii="SimHei" w:cs="SimHei" w:eastAsia="SimHei" w:hAnsi="SimHei"/>
          <w:b/>
          <w:bCs/>
          <w:spacing w:val="10"/>
          <w:sz w:val="22"/>
          <w:szCs w:val="22"/>
        </w:rPr>
        <w:t>方剂学|第十二章</w:t>
      </w:r>
      <w:r>
        <w:rPr>
          <w:rFonts w:ascii="SimHei" w:cs="SimHei" w:eastAsia="SimHei" w:hAnsi="SimHei"/>
          <w:spacing w:val="97"/>
          <w:sz w:val="22"/>
          <w:szCs w:val="22"/>
        </w:rPr>
        <w:t xml:space="preserve"> </w:t>
      </w:r>
      <w:r>
        <w:rPr>
          <w:rFonts w:ascii="SimHei" w:cs="SimHei" w:eastAsia="SimHei" w:hAnsi="SimHei"/>
          <w:b/>
          <w:bCs/>
          <w:spacing w:val="10"/>
          <w:sz w:val="22"/>
          <w:szCs w:val="22"/>
        </w:rPr>
        <w:t>清热剂</w:t>
      </w:r>
    </w:p>
    <w:p w14:paraId="2DB60D18">
      <w:pPr>
        <w:pStyle w:val="style66"/>
        <w:spacing w:lineRule="auto" w:line="290"/>
        <w:rPr/>
      </w:pPr>
    </w:p>
    <w:p w14:paraId="B4F343B2">
      <w:pPr>
        <w:pStyle w:val="style66"/>
        <w:spacing w:lineRule="auto" w:line="290"/>
        <w:rPr/>
      </w:pPr>
    </w:p>
    <w:p w14:paraId="48CC54EB">
      <w:pPr>
        <w:pStyle w:val="style66"/>
        <w:spacing w:lineRule="auto" w:line="290"/>
        <w:rPr/>
      </w:pPr>
    </w:p>
    <w:p w14:paraId="4CC92D80">
      <w:pPr>
        <w:pStyle w:val="style0"/>
        <w:spacing w:before="72" w:lineRule="auto" w:line="219"/>
        <w:ind w:left="3788"/>
        <w:rPr>
          <w:rFonts w:ascii="SimSun" w:cs="SimSun" w:eastAsia="SimSun" w:hAnsi="SimSun"/>
          <w:sz w:val="22"/>
          <w:szCs w:val="22"/>
        </w:rPr>
      </w:pPr>
      <w:r>
        <w:rPr>
          <w:rFonts w:ascii="SimSun" w:cs="SimSun" w:eastAsia="SimSun" w:hAnsi="SimSun"/>
          <w:b/>
          <w:bCs/>
          <w:sz w:val="22"/>
          <w:szCs w:val="22"/>
        </w:rPr>
        <w:t>第六节</w:t>
      </w:r>
      <w:r>
        <w:rPr>
          <w:rFonts w:ascii="SimSun" w:cs="SimSun" w:eastAsia="SimSun" w:hAnsi="SimSun"/>
          <w:spacing w:val="79"/>
          <w:sz w:val="22"/>
          <w:szCs w:val="22"/>
        </w:rPr>
        <w:t xml:space="preserve"> </w:t>
      </w:r>
      <w:r>
        <w:rPr>
          <w:rFonts w:ascii="SimSun" w:cs="SimSun" w:eastAsia="SimSun" w:hAnsi="SimSun"/>
          <w:b/>
          <w:bCs/>
          <w:sz w:val="22"/>
          <w:szCs w:val="22"/>
        </w:rPr>
        <w:t>清虚热剂</w:t>
      </w:r>
    </w:p>
    <w:p w14:paraId="0BB610C3">
      <w:pPr>
        <w:pStyle w:val="style0"/>
        <w:spacing w:before="128"/>
        <w:rPr/>
      </w:pPr>
    </w:p>
    <w:tbl>
      <w:tblPr>
        <w:tblStyle w:val="style4097"/>
        <w:tblW w:w="93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4"/>
        <w:gridCol w:w="8079"/>
      </w:tblGrid>
      <w:tr w14:paraId="86D8666B">
        <w:trPr>
          <w:trHeight w:val="364" w:hRule="atLeast"/>
        </w:trPr>
        <w:tc>
          <w:tcPr>
            <w:tcW w:w="9343" w:type="dxa"/>
            <w:gridSpan w:val="2"/>
            <w:tcBorders/>
            <w:shd w:val="clear" w:color="auto" w:fill="00a4f3"/>
          </w:tcPr>
          <w:p w14:paraId="13BA4077">
            <w:pPr>
              <w:pStyle w:val="style4098"/>
              <w:spacing w:before="88" w:lineRule="auto" w:line="219"/>
              <w:ind w:left="4217"/>
              <w:rPr/>
            </w:pPr>
            <w:r>
              <w:rPr>
                <w:b/>
                <w:bCs/>
                <w:color w:val="ffffff"/>
                <w:spacing w:val="-4"/>
              </w:rPr>
              <w:t>青蒿鳖甲汤</w:t>
            </w:r>
          </w:p>
        </w:tc>
      </w:tr>
      <w:tr w14:paraId="624D777F">
        <w:tblPrEx/>
        <w:trPr>
          <w:trHeight w:val="399" w:hRule="atLeast"/>
        </w:trPr>
        <w:tc>
          <w:tcPr>
            <w:tcW w:w="1264" w:type="dxa"/>
            <w:tcBorders/>
          </w:tcPr>
          <w:p w14:paraId="3D022100">
            <w:pPr>
              <w:pStyle w:val="style4098"/>
              <w:spacing w:before="104" w:lineRule="auto" w:line="219"/>
              <w:ind w:left="447"/>
              <w:rPr/>
            </w:pPr>
            <w:r>
              <w:rPr>
                <w:b/>
                <w:bCs/>
                <w:spacing w:val="-4"/>
              </w:rPr>
              <w:t>方歌</w:t>
            </w:r>
          </w:p>
        </w:tc>
        <w:tc>
          <w:tcPr>
            <w:tcW w:w="8079" w:type="dxa"/>
            <w:tcBorders/>
          </w:tcPr>
          <w:p w14:paraId="550C2A20">
            <w:pPr>
              <w:pStyle w:val="style4098"/>
              <w:spacing w:before="107" w:lineRule="auto" w:line="219"/>
              <w:ind w:left="111"/>
              <w:rPr/>
            </w:pPr>
            <w:r>
              <w:t>青蒿鳖甲知地丹，热伏阴分仔细看。夜热早凉无汗出</w:t>
            </w:r>
            <w:r>
              <w:rPr>
                <w:spacing w:val="-1"/>
              </w:rPr>
              <w:t>，透热养阴服之安</w:t>
            </w:r>
          </w:p>
        </w:tc>
      </w:tr>
      <w:tr w14:paraId="1B81DC20">
        <w:tblPrEx/>
        <w:trPr>
          <w:trHeight w:val="410" w:hRule="atLeast"/>
        </w:trPr>
        <w:tc>
          <w:tcPr>
            <w:tcW w:w="1264" w:type="dxa"/>
            <w:tcBorders/>
          </w:tcPr>
          <w:p w14:paraId="DA8463D8">
            <w:pPr>
              <w:pStyle w:val="style4098"/>
              <w:spacing w:before="117" w:lineRule="auto" w:line="221"/>
              <w:ind w:left="447"/>
              <w:rPr/>
            </w:pPr>
            <w:r>
              <w:rPr>
                <w:b/>
                <w:bCs/>
                <w:spacing w:val="-5"/>
              </w:rPr>
              <w:t>组成</w:t>
            </w:r>
          </w:p>
        </w:tc>
        <w:tc>
          <w:tcPr>
            <w:tcW w:w="8079" w:type="dxa"/>
            <w:tcBorders/>
          </w:tcPr>
          <w:p w14:paraId="5FAA5294">
            <w:pPr>
              <w:pStyle w:val="style4098"/>
              <w:spacing w:before="118" w:lineRule="auto" w:line="219"/>
              <w:ind w:left="111"/>
              <w:rPr/>
            </w:pPr>
            <w:r>
              <w:rPr>
                <w:color w:val="00c2e9"/>
                <w:spacing w:val="-1"/>
              </w:rPr>
              <w:t>青蒿二</w:t>
            </w:r>
            <w:r>
              <w:rPr>
                <w:spacing w:val="-1"/>
              </w:rPr>
              <w:t xml:space="preserve">钱 </w:t>
            </w:r>
            <w:r>
              <w:rPr>
                <w:color w:val="00bae8"/>
                <w:spacing w:val="-1"/>
              </w:rPr>
              <w:t>鳖甲</w:t>
            </w:r>
            <w:r>
              <w:rPr>
                <w:spacing w:val="-1"/>
              </w:rPr>
              <w:t xml:space="preserve">五钱 </w:t>
            </w:r>
            <w:r>
              <w:rPr>
                <w:color w:val="00a6e3"/>
                <w:spacing w:val="-1"/>
              </w:rPr>
              <w:t>生地黄</w:t>
            </w:r>
            <w:r>
              <w:rPr>
                <w:spacing w:val="-1"/>
              </w:rPr>
              <w:t xml:space="preserve">四钱  </w:t>
            </w:r>
            <w:r>
              <w:rPr>
                <w:color w:val="00a0e5"/>
                <w:spacing w:val="-1"/>
              </w:rPr>
              <w:t>知母</w:t>
            </w:r>
            <w:r>
              <w:rPr>
                <w:spacing w:val="-1"/>
              </w:rPr>
              <w:t>二钱</w:t>
            </w:r>
            <w:r>
              <w:rPr>
                <w:spacing w:val="8"/>
              </w:rPr>
              <w:t xml:space="preserve">  </w:t>
            </w:r>
            <w:r>
              <w:rPr>
                <w:color w:val="00a8e5"/>
                <w:spacing w:val="-1"/>
              </w:rPr>
              <w:t>丹皮</w:t>
            </w:r>
            <w:r>
              <w:rPr>
                <w:spacing w:val="-1"/>
              </w:rPr>
              <w:t>三钱</w:t>
            </w:r>
          </w:p>
        </w:tc>
      </w:tr>
      <w:tr w14:paraId="9605880C">
        <w:tblPrEx/>
        <w:trPr>
          <w:trHeight w:val="420" w:hRule="atLeast"/>
        </w:trPr>
        <w:tc>
          <w:tcPr>
            <w:tcW w:w="1264" w:type="dxa"/>
            <w:tcBorders/>
          </w:tcPr>
          <w:p w14:paraId="00337EF6">
            <w:pPr>
              <w:pStyle w:val="style4098"/>
              <w:spacing w:before="117" w:lineRule="auto" w:line="221"/>
              <w:ind w:left="447"/>
              <w:rPr/>
            </w:pPr>
            <w:r>
              <w:rPr>
                <w:b/>
                <w:bCs/>
                <w:spacing w:val="-5"/>
              </w:rPr>
              <w:t>用法</w:t>
            </w:r>
          </w:p>
        </w:tc>
        <w:tc>
          <w:tcPr>
            <w:tcW w:w="8079" w:type="dxa"/>
            <w:tcBorders/>
          </w:tcPr>
          <w:p w14:paraId="7AAB8491">
            <w:pPr>
              <w:pStyle w:val="style4098"/>
              <w:spacing w:before="118" w:lineRule="auto" w:line="219"/>
              <w:ind w:left="111"/>
              <w:rPr/>
            </w:pPr>
            <w:r>
              <w:rPr>
                <w:spacing w:val="-1"/>
              </w:rPr>
              <w:t>上药以水五杯，煮取二杯，日再服</w:t>
            </w:r>
          </w:p>
        </w:tc>
      </w:tr>
      <w:tr w14:paraId="67B34D4E">
        <w:tblPrEx/>
        <w:trPr>
          <w:trHeight w:val="420" w:hRule="atLeast"/>
        </w:trPr>
        <w:tc>
          <w:tcPr>
            <w:tcW w:w="1264" w:type="dxa"/>
            <w:tcBorders/>
          </w:tcPr>
          <w:p w14:paraId="D1F1268E">
            <w:pPr>
              <w:pStyle w:val="style4098"/>
              <w:spacing w:before="117" w:lineRule="auto" w:line="221"/>
              <w:ind w:left="447"/>
              <w:rPr/>
            </w:pPr>
            <w:r>
              <w:rPr>
                <w:b/>
                <w:bCs/>
                <w:spacing w:val="6"/>
              </w:rPr>
              <w:t>功用</w:t>
            </w:r>
          </w:p>
        </w:tc>
        <w:tc>
          <w:tcPr>
            <w:tcW w:w="8079" w:type="dxa"/>
            <w:tcBorders/>
          </w:tcPr>
          <w:p w14:paraId="03FF7365">
            <w:pPr>
              <w:pStyle w:val="style4098"/>
              <w:spacing w:before="119" w:lineRule="auto" w:line="219"/>
              <w:ind w:left="111"/>
              <w:rPr/>
            </w:pPr>
            <w:r>
              <w:rPr>
                <w:color w:val="00b2e8"/>
                <w:spacing w:val="-2"/>
              </w:rPr>
              <w:t>养阴透热</w:t>
            </w:r>
          </w:p>
        </w:tc>
      </w:tr>
      <w:tr w14:paraId="D2F7C116">
        <w:tblPrEx/>
        <w:trPr>
          <w:trHeight w:val="409" w:hRule="atLeast"/>
        </w:trPr>
        <w:tc>
          <w:tcPr>
            <w:tcW w:w="1264" w:type="dxa"/>
            <w:tcBorders/>
          </w:tcPr>
          <w:p w14:paraId="9A2C67CE">
            <w:pPr>
              <w:pStyle w:val="style4098"/>
              <w:spacing w:before="121" w:lineRule="auto" w:line="224"/>
              <w:ind w:left="447"/>
              <w:rPr/>
            </w:pPr>
            <w:r>
              <w:rPr>
                <w:b/>
                <w:bCs/>
                <w:spacing w:val="-5"/>
              </w:rPr>
              <w:t>主治</w:t>
            </w:r>
          </w:p>
        </w:tc>
        <w:tc>
          <w:tcPr>
            <w:tcW w:w="8079" w:type="dxa"/>
            <w:tcBorders/>
          </w:tcPr>
          <w:p w14:paraId="C1C04AFF">
            <w:pPr>
              <w:pStyle w:val="style4098"/>
              <w:spacing w:before="118" w:lineRule="auto" w:line="219"/>
              <w:ind w:left="111"/>
              <w:rPr/>
            </w:pPr>
            <w:r>
              <w:rPr>
                <w:color w:val="00b0e5"/>
                <w:spacing w:val="-1"/>
              </w:rPr>
              <w:t>温病后期，邪伏阴分证。</w:t>
            </w:r>
            <w:r>
              <w:rPr>
                <w:spacing w:val="-1"/>
              </w:rPr>
              <w:t>夜热早凉，热退无汗，舌红少苔，脉细数</w:t>
            </w:r>
          </w:p>
        </w:tc>
      </w:tr>
      <w:tr w14:paraId="AAE37831">
        <w:tblPrEx/>
        <w:trPr>
          <w:trHeight w:val="400" w:hRule="atLeast"/>
        </w:trPr>
        <w:tc>
          <w:tcPr>
            <w:tcW w:w="1264" w:type="dxa"/>
            <w:tcBorders/>
          </w:tcPr>
          <w:p w14:paraId="7C84D7C6">
            <w:pPr>
              <w:pStyle w:val="style4098"/>
              <w:spacing w:before="108" w:lineRule="auto" w:line="219"/>
              <w:ind w:left="447"/>
              <w:rPr/>
            </w:pPr>
            <w:r>
              <w:rPr>
                <w:b/>
                <w:bCs/>
                <w:spacing w:val="-4"/>
              </w:rPr>
              <w:t>特点</w:t>
            </w:r>
          </w:p>
        </w:tc>
        <w:tc>
          <w:tcPr>
            <w:tcW w:w="8079" w:type="dxa"/>
            <w:tcBorders/>
          </w:tcPr>
          <w:p w14:paraId="62C996B9">
            <w:pPr>
              <w:pStyle w:val="style4098"/>
              <w:spacing w:before="110" w:lineRule="auto" w:line="219"/>
              <w:ind w:left="111"/>
              <w:rPr/>
            </w:pPr>
            <w:r>
              <w:t>阴虚发热常用方。有</w:t>
            </w:r>
            <w:r>
              <w:rPr>
                <w:color w:val="00a8e5"/>
              </w:rPr>
              <w:t>先入后出</w:t>
            </w:r>
            <w:r>
              <w:t>之妙</w:t>
            </w:r>
          </w:p>
        </w:tc>
      </w:tr>
      <w:tr w14:paraId="07CCE509">
        <w:tblPrEx/>
        <w:trPr>
          <w:trHeight w:val="1888" w:hRule="atLeast"/>
        </w:trPr>
        <w:tc>
          <w:tcPr>
            <w:tcW w:w="1264" w:type="dxa"/>
            <w:tcBorders/>
          </w:tcPr>
          <w:p w14:paraId="432FDA05">
            <w:pPr>
              <w:pStyle w:val="style0"/>
              <w:spacing w:lineRule="auto" w:line="264"/>
              <w:rPr>
                <w:rFonts w:ascii="Arial"/>
                <w:sz w:val="21"/>
              </w:rPr>
            </w:pPr>
          </w:p>
          <w:p w14:paraId="73B7D4D5">
            <w:pPr>
              <w:pStyle w:val="style0"/>
              <w:spacing w:lineRule="auto" w:line="265"/>
              <w:rPr>
                <w:rFonts w:ascii="Arial"/>
                <w:sz w:val="21"/>
              </w:rPr>
            </w:pPr>
          </w:p>
          <w:p w14:paraId="98296758">
            <w:pPr>
              <w:pStyle w:val="style0"/>
              <w:spacing w:lineRule="auto" w:line="265"/>
              <w:rPr>
                <w:rFonts w:ascii="Arial"/>
                <w:sz w:val="21"/>
              </w:rPr>
            </w:pPr>
          </w:p>
          <w:p w14:paraId="5798B1B6">
            <w:pPr>
              <w:pStyle w:val="style4098"/>
              <w:spacing w:before="59" w:lineRule="auto" w:line="220"/>
              <w:ind w:left="447"/>
              <w:rPr/>
            </w:pPr>
            <w:r>
              <w:rPr>
                <w:b/>
                <w:bCs/>
                <w:spacing w:val="-4"/>
              </w:rPr>
              <w:t>方解</w:t>
            </w:r>
          </w:p>
        </w:tc>
        <w:tc>
          <w:tcPr>
            <w:tcW w:w="8079" w:type="dxa"/>
            <w:tcBorders/>
          </w:tcPr>
          <w:p w14:paraId="68B35855">
            <w:pPr>
              <w:pStyle w:val="style4098"/>
              <w:spacing w:before="169" w:lineRule="auto" w:line="219"/>
              <w:ind w:left="21"/>
              <w:rPr/>
            </w:pPr>
            <w:r>
              <w:rPr>
                <w:spacing w:val="-15"/>
              </w:rPr>
              <w:t>【</w:t>
            </w:r>
            <w:r>
              <w:rPr>
                <w:spacing w:val="37"/>
              </w:rPr>
              <w:t xml:space="preserve"> </w:t>
            </w:r>
            <w:r>
              <w:rPr>
                <w:spacing w:val="-15"/>
              </w:rPr>
              <w:t>君 】</w:t>
            </w:r>
            <w:r>
              <w:rPr>
                <w:color w:val="00aceb"/>
                <w:spacing w:val="-15"/>
              </w:rPr>
              <w:t>青 蒿 ：</w:t>
            </w:r>
            <w:r>
              <w:rPr>
                <w:spacing w:val="-15"/>
              </w:rPr>
              <w:t>清热透络，引阴分伏热外达</w:t>
            </w:r>
          </w:p>
          <w:p w14:paraId="042E6A07">
            <w:pPr>
              <w:pStyle w:val="style4098"/>
              <w:spacing w:before="55" w:lineRule="exact" w:line="291"/>
              <w:ind w:left="481"/>
              <w:rPr/>
            </w:pPr>
            <w:r>
              <w:rPr>
                <w:color w:val="00bbea"/>
                <w:spacing w:val="-7"/>
                <w:position w:val="8"/>
              </w:rPr>
              <w:t>鳖 甲</w:t>
            </w:r>
            <w:r>
              <w:rPr>
                <w:color w:val="00bbea"/>
                <w:spacing w:val="-5"/>
                <w:position w:val="8"/>
              </w:rPr>
              <w:t xml:space="preserve"> </w:t>
            </w:r>
            <w:r>
              <w:rPr>
                <w:color w:val="00bbea"/>
                <w:spacing w:val="-7"/>
                <w:position w:val="8"/>
              </w:rPr>
              <w:t>：</w:t>
            </w:r>
            <w:r>
              <w:rPr>
                <w:spacing w:val="-7"/>
                <w:position w:val="8"/>
              </w:rPr>
              <w:t>①滋阴退热养血；②且入络搜邪，清深伏阴分之热</w:t>
            </w:r>
          </w:p>
          <w:p w14:paraId="EF9437E5">
            <w:pPr>
              <w:pStyle w:val="style4098"/>
              <w:spacing w:lineRule="auto" w:line="218"/>
              <w:ind w:left="481"/>
              <w:rPr/>
            </w:pPr>
            <w:r>
              <w:rPr>
                <w:color w:val="00aceb"/>
                <w:spacing w:val="-1"/>
              </w:rPr>
              <w:t>两药合用：</w:t>
            </w:r>
            <w:r>
              <w:rPr>
                <w:spacing w:val="-1"/>
              </w:rPr>
              <w:t>滋阴清热，内清外透，使阴分伏热而外达</w:t>
            </w:r>
          </w:p>
          <w:p w14:paraId="D2940EDF">
            <w:pPr>
              <w:pStyle w:val="style4098"/>
              <w:spacing w:before="66" w:lineRule="auto" w:line="259"/>
              <w:ind w:left="21" w:firstLine="469"/>
              <w:rPr/>
            </w:pPr>
            <w:r>
              <w:rPr>
                <w:spacing w:val="-4"/>
              </w:rPr>
              <w:t>此方有先入后出之妙，青蒿不能直入阴分，有鳖甲领之入也；鳖甲不能独出阳分，有青蒿领之出也</w:t>
            </w:r>
            <w:r>
              <w:rPr>
                <w:spacing w:val="9"/>
              </w:rPr>
              <w:t xml:space="preserve"> </w:t>
            </w:r>
            <w:r>
              <w:rPr>
                <w:spacing w:val="-15"/>
              </w:rPr>
              <w:t>【</w:t>
            </w:r>
            <w:r>
              <w:rPr>
                <w:spacing w:val="46"/>
              </w:rPr>
              <w:t xml:space="preserve"> </w:t>
            </w:r>
            <w:r>
              <w:rPr>
                <w:spacing w:val="-15"/>
              </w:rPr>
              <w:t>臣 】</w:t>
            </w:r>
            <w:r>
              <w:rPr>
                <w:color w:val="00ade2"/>
                <w:spacing w:val="-15"/>
              </w:rPr>
              <w:t>生 地 ：</w:t>
            </w:r>
            <w:r>
              <w:rPr>
                <w:spacing w:val="-15"/>
              </w:rPr>
              <w:t>滋阴清热凉血；</w:t>
            </w:r>
            <w:r>
              <w:rPr>
                <w:color w:val="00afe4"/>
                <w:spacing w:val="-15"/>
              </w:rPr>
              <w:t>知 母</w:t>
            </w:r>
            <w:r>
              <w:rPr>
                <w:color w:val="00afe4"/>
                <w:spacing w:val="-19"/>
              </w:rPr>
              <w:t xml:space="preserve"> </w:t>
            </w:r>
            <w:r>
              <w:rPr>
                <w:color w:val="00afe4"/>
                <w:spacing w:val="-15"/>
              </w:rPr>
              <w:t>：</w:t>
            </w:r>
            <w:r>
              <w:rPr>
                <w:spacing w:val="-15"/>
              </w:rPr>
              <w:t>滋阴降火</w:t>
            </w:r>
            <w:r>
              <w:rPr>
                <w:spacing w:val="-16"/>
              </w:rPr>
              <w:t>，助君药养阴退热</w:t>
            </w:r>
          </w:p>
          <w:p w14:paraId="3E07DA30">
            <w:pPr>
              <w:pStyle w:val="style4098"/>
              <w:spacing w:before="65" w:lineRule="auto" w:line="219"/>
              <w:ind w:left="21"/>
              <w:rPr/>
            </w:pPr>
            <w:r>
              <w:rPr>
                <w:spacing w:val="-10"/>
              </w:rPr>
              <w:t>【</w:t>
            </w:r>
            <w:r>
              <w:rPr>
                <w:spacing w:val="46"/>
                <w:w w:val="101"/>
              </w:rPr>
              <w:t xml:space="preserve"> </w:t>
            </w:r>
            <w:r>
              <w:rPr>
                <w:spacing w:val="-10"/>
              </w:rPr>
              <w:t>佐 】</w:t>
            </w:r>
            <w:r>
              <w:rPr>
                <w:color w:val="00acea"/>
                <w:spacing w:val="-10"/>
              </w:rPr>
              <w:t>牡</w:t>
            </w:r>
            <w:r>
              <w:rPr>
                <w:color w:val="00acea"/>
                <w:spacing w:val="-38"/>
              </w:rPr>
              <w:t xml:space="preserve"> </w:t>
            </w:r>
            <w:r>
              <w:rPr>
                <w:color w:val="00acea"/>
                <w:spacing w:val="-10"/>
              </w:rPr>
              <w:t>丹</w:t>
            </w:r>
            <w:r>
              <w:rPr>
                <w:color w:val="00acea"/>
                <w:spacing w:val="-34"/>
              </w:rPr>
              <w:t xml:space="preserve"> </w:t>
            </w:r>
            <w:r>
              <w:rPr>
                <w:color w:val="00acea"/>
                <w:spacing w:val="-10"/>
              </w:rPr>
              <w:t>皮</w:t>
            </w:r>
            <w:r>
              <w:rPr>
                <w:color w:val="00acea"/>
                <w:spacing w:val="-45"/>
              </w:rPr>
              <w:t xml:space="preserve"> </w:t>
            </w:r>
            <w:r>
              <w:rPr>
                <w:color w:val="00acea"/>
                <w:spacing w:val="-10"/>
              </w:rPr>
              <w:t>：</w:t>
            </w:r>
            <w:r>
              <w:rPr>
                <w:spacing w:val="-10"/>
              </w:rPr>
              <w:t>泻血中伏火，助青蒿清透阴分伏热，使火退阴自生</w:t>
            </w:r>
          </w:p>
        </w:tc>
      </w:tr>
      <w:tr w14:paraId="8FD43242">
        <w:tblPrEx/>
        <w:trPr>
          <w:trHeight w:val="709" w:hRule="atLeast"/>
        </w:trPr>
        <w:tc>
          <w:tcPr>
            <w:tcW w:w="1264" w:type="dxa"/>
            <w:tcBorders/>
          </w:tcPr>
          <w:p w14:paraId="77AF3A08">
            <w:pPr>
              <w:pStyle w:val="style4098"/>
              <w:spacing w:before="269" w:lineRule="auto" w:line="219"/>
              <w:ind w:left="267"/>
              <w:rPr/>
            </w:pPr>
            <w:r>
              <w:rPr>
                <w:b/>
                <w:bCs/>
                <w:spacing w:val="-4"/>
              </w:rPr>
              <w:t>配伍特点</w:t>
            </w:r>
          </w:p>
        </w:tc>
        <w:tc>
          <w:tcPr>
            <w:tcW w:w="8079" w:type="dxa"/>
            <w:tcBorders/>
          </w:tcPr>
          <w:p w14:paraId="51614B35">
            <w:pPr>
              <w:pStyle w:val="style4098"/>
              <w:spacing w:before="141" w:lineRule="auto" w:line="258"/>
              <w:ind w:left="111" w:right="1287"/>
              <w:rPr/>
            </w:pPr>
            <w:r>
              <w:t>1.滋清相伍，邪正兼顾，养阴不敛邪，清热不伤阴，为清中有透，“先入后出”之剂</w:t>
            </w:r>
            <w:r>
              <w:rPr>
                <w:spacing w:val="9"/>
              </w:rPr>
              <w:t xml:space="preserve"> </w:t>
            </w:r>
            <w:r>
              <w:rPr>
                <w:spacing w:val="-1"/>
              </w:rPr>
              <w:t>2.清中寓透，滋中有清，标本兼顾</w:t>
            </w:r>
          </w:p>
        </w:tc>
      </w:tr>
      <w:tr w14:paraId="7C477A21">
        <w:tblPrEx/>
        <w:trPr>
          <w:trHeight w:val="989" w:hRule="atLeast"/>
        </w:trPr>
        <w:tc>
          <w:tcPr>
            <w:tcW w:w="1264" w:type="dxa"/>
            <w:tcBorders/>
          </w:tcPr>
          <w:p w14:paraId="22AAB5D8">
            <w:pPr>
              <w:pStyle w:val="style0"/>
              <w:spacing w:lineRule="auto" w:line="351"/>
              <w:rPr>
                <w:rFonts w:ascii="Arial"/>
                <w:sz w:val="21"/>
              </w:rPr>
            </w:pPr>
          </w:p>
          <w:p w14:paraId="3A818E15">
            <w:pPr>
              <w:pStyle w:val="style4098"/>
              <w:spacing w:before="58" w:lineRule="auto" w:line="221"/>
              <w:ind w:left="267"/>
              <w:rPr/>
            </w:pPr>
            <w:r>
              <w:rPr>
                <w:b/>
                <w:bCs/>
                <w:spacing w:val="2"/>
              </w:rPr>
              <w:t>加减应用</w:t>
            </w:r>
          </w:p>
        </w:tc>
        <w:tc>
          <w:tcPr>
            <w:tcW w:w="8079" w:type="dxa"/>
            <w:tcBorders/>
          </w:tcPr>
          <w:p w14:paraId="3A2C2209">
            <w:pPr>
              <w:pStyle w:val="style4098"/>
              <w:spacing w:before="140" w:lineRule="auto" w:line="266"/>
              <w:ind w:left="89" w:hanging="9"/>
              <w:jc w:val="both"/>
              <w:rPr/>
            </w:pPr>
            <w:r>
              <w:rPr>
                <w:spacing w:val="-10"/>
              </w:rPr>
              <w:t>①肺痨骨蒸，阴虚火旺：加北沙参、墨旱莲；②气阴两伤、口渴神倦：加人参、</w:t>
            </w:r>
            <w:r>
              <w:rPr>
                <w:spacing w:val="-11"/>
              </w:rPr>
              <w:t>麦冬；③小儿夏季热属阴虚</w:t>
            </w:r>
            <w:r>
              <w:t xml:space="preserve"> </w:t>
            </w:r>
            <w:r>
              <w:rPr>
                <w:spacing w:val="-13"/>
              </w:rPr>
              <w:t>发热：酌加白薇、荷梗；④《温病条辨》(中焦篇)</w:t>
            </w:r>
            <w:r>
              <w:rPr>
                <w:spacing w:val="-14"/>
              </w:rPr>
              <w:t>比本方多桑叶、花粉，而去生地；清热力较重，侧重透少阳</w:t>
            </w:r>
            <w:r>
              <w:t xml:space="preserve"> </w:t>
            </w:r>
            <w:r>
              <w:rPr>
                <w:spacing w:val="2"/>
              </w:rPr>
              <w:t>气分之热</w:t>
            </w:r>
          </w:p>
        </w:tc>
      </w:tr>
      <w:tr w14:paraId="46DEC9E1">
        <w:tblPrEx/>
        <w:trPr>
          <w:trHeight w:val="339" w:hRule="atLeast"/>
        </w:trPr>
        <w:tc>
          <w:tcPr>
            <w:tcW w:w="1264" w:type="dxa"/>
            <w:tcBorders/>
          </w:tcPr>
          <w:p w14:paraId="4BE0C8A1">
            <w:pPr>
              <w:pStyle w:val="style4098"/>
              <w:spacing w:before="82" w:lineRule="auto" w:line="220"/>
              <w:ind w:left="267"/>
              <w:rPr/>
            </w:pPr>
            <w:r>
              <w:rPr>
                <w:b/>
                <w:bCs/>
                <w:spacing w:val="-4"/>
              </w:rPr>
              <w:t>注意事项</w:t>
            </w:r>
          </w:p>
        </w:tc>
        <w:tc>
          <w:tcPr>
            <w:tcW w:w="8079" w:type="dxa"/>
            <w:tcBorders/>
          </w:tcPr>
          <w:p w14:paraId="97EF901C">
            <w:pPr>
              <w:pStyle w:val="style4098"/>
              <w:spacing w:before="82" w:lineRule="auto" w:line="217"/>
              <w:ind w:left="111"/>
              <w:rPr/>
            </w:pPr>
            <w:r>
              <w:t>①青蒿后入或以沸药汁泡服为宜；②阴虚欲作抽搐</w:t>
            </w:r>
            <w:r>
              <w:rPr>
                <w:spacing w:val="-1"/>
              </w:rPr>
              <w:t>者，不宜使用本方</w:t>
            </w:r>
          </w:p>
        </w:tc>
      </w:tr>
      <w:tr w14:paraId="D92FC39B">
        <w:tblPrEx/>
        <w:trPr>
          <w:trHeight w:val="360" w:hRule="atLeast"/>
        </w:trPr>
        <w:tc>
          <w:tcPr>
            <w:tcW w:w="9343" w:type="dxa"/>
            <w:gridSpan w:val="2"/>
            <w:tcBorders/>
            <w:shd w:val="clear" w:color="auto" w:fill="00a3f4"/>
          </w:tcPr>
          <w:p w14:paraId="8E4B0F16">
            <w:pPr>
              <w:pStyle w:val="style4098"/>
              <w:spacing w:before="92" w:lineRule="auto" w:line="219"/>
              <w:ind w:left="4397"/>
              <w:rPr/>
            </w:pPr>
            <w:r>
              <w:rPr>
                <w:b/>
                <w:bCs/>
                <w:color w:val="ffffff"/>
                <w:spacing w:val="-4"/>
              </w:rPr>
              <w:t>清骨散</w:t>
            </w:r>
          </w:p>
        </w:tc>
      </w:tr>
      <w:tr w14:paraId="59277077">
        <w:tblPrEx/>
        <w:trPr>
          <w:trHeight w:val="340" w:hRule="atLeast"/>
        </w:trPr>
        <w:tc>
          <w:tcPr>
            <w:tcW w:w="1264" w:type="dxa"/>
            <w:tcBorders/>
          </w:tcPr>
          <w:p w14:paraId="4B22E00E">
            <w:pPr>
              <w:pStyle w:val="style4098"/>
              <w:spacing w:before="81" w:lineRule="auto" w:line="219"/>
              <w:ind w:left="447"/>
              <w:rPr/>
            </w:pPr>
            <w:r>
              <w:rPr>
                <w:b/>
                <w:bCs/>
                <w:spacing w:val="-4"/>
              </w:rPr>
              <w:t>方歌</w:t>
            </w:r>
          </w:p>
        </w:tc>
        <w:tc>
          <w:tcPr>
            <w:tcW w:w="8079" w:type="dxa"/>
            <w:tcBorders/>
          </w:tcPr>
          <w:p w14:paraId="824D400F">
            <w:pPr>
              <w:pStyle w:val="style4098"/>
              <w:spacing w:before="84" w:lineRule="auto" w:line="219"/>
              <w:ind w:left="111"/>
              <w:rPr/>
            </w:pPr>
            <w:r>
              <w:t>清骨散用银柴胡，胡连秦艽鳖甲辅。地骨青蒿知母</w:t>
            </w:r>
            <w:r>
              <w:rPr>
                <w:spacing w:val="-1"/>
              </w:rPr>
              <w:t>草，骨蒸劳热一并除</w:t>
            </w:r>
          </w:p>
        </w:tc>
      </w:tr>
      <w:tr w14:paraId="7ED2B76B">
        <w:tblPrEx/>
        <w:trPr>
          <w:trHeight w:val="359" w:hRule="atLeast"/>
        </w:trPr>
        <w:tc>
          <w:tcPr>
            <w:tcW w:w="1264" w:type="dxa"/>
            <w:tcBorders/>
          </w:tcPr>
          <w:p w14:paraId="BAAB6456">
            <w:pPr>
              <w:pStyle w:val="style4098"/>
              <w:spacing w:before="93" w:lineRule="auto" w:line="221"/>
              <w:ind w:left="447"/>
              <w:rPr/>
            </w:pPr>
            <w:r>
              <w:rPr>
                <w:b/>
                <w:bCs/>
                <w:spacing w:val="-5"/>
              </w:rPr>
              <w:t>组成</w:t>
            </w:r>
          </w:p>
        </w:tc>
        <w:tc>
          <w:tcPr>
            <w:tcW w:w="8079" w:type="dxa"/>
            <w:tcBorders/>
          </w:tcPr>
          <w:p w14:paraId="5A6842B4">
            <w:pPr>
              <w:pStyle w:val="style4098"/>
              <w:spacing w:before="94" w:lineRule="auto" w:line="219"/>
              <w:ind w:left="111"/>
              <w:rPr/>
            </w:pPr>
            <w:r>
              <w:rPr>
                <w:color w:val="00aceb"/>
                <w:spacing w:val="1"/>
              </w:rPr>
              <w:t>银柴胡</w:t>
            </w:r>
            <w:r>
              <w:rPr>
                <w:color w:val="00aceb"/>
                <w:spacing w:val="90"/>
              </w:rPr>
              <w:t xml:space="preserve"> </w:t>
            </w:r>
            <w:r>
              <w:rPr>
                <w:color w:val="00abe9"/>
                <w:spacing w:val="1"/>
              </w:rPr>
              <w:t xml:space="preserve">胡黄连  </w:t>
            </w:r>
            <w:r>
              <w:rPr>
                <w:color w:val="00b4eb"/>
                <w:spacing w:val="1"/>
              </w:rPr>
              <w:t xml:space="preserve">地骨皮  </w:t>
            </w:r>
            <w:r>
              <w:rPr>
                <w:color w:val="00b0e6"/>
                <w:spacing w:val="1"/>
              </w:rPr>
              <w:t xml:space="preserve">知母  </w:t>
            </w:r>
            <w:r>
              <w:rPr>
                <w:color w:val="00bbea"/>
                <w:spacing w:val="1"/>
              </w:rPr>
              <w:t xml:space="preserve">秦艽  </w:t>
            </w:r>
            <w:r>
              <w:rPr>
                <w:color w:val="00bae9"/>
                <w:spacing w:val="1"/>
              </w:rPr>
              <w:t xml:space="preserve">青蒿  </w:t>
            </w:r>
            <w:r>
              <w:rPr>
                <w:color w:val="00b6ed"/>
                <w:spacing w:val="1"/>
              </w:rPr>
              <w:t>制鳖甲甘草</w:t>
            </w:r>
            <w:r>
              <w:rPr>
                <w:spacing w:val="1"/>
              </w:rPr>
              <w:t>(君药：银柴胡)</w:t>
            </w:r>
          </w:p>
        </w:tc>
      </w:tr>
      <w:tr w14:paraId="CD617C31">
        <w:tblPrEx/>
        <w:trPr>
          <w:trHeight w:val="350" w:hRule="atLeast"/>
        </w:trPr>
        <w:tc>
          <w:tcPr>
            <w:tcW w:w="1264" w:type="dxa"/>
            <w:tcBorders/>
          </w:tcPr>
          <w:p w14:paraId="33FA8610">
            <w:pPr>
              <w:pStyle w:val="style4098"/>
              <w:spacing w:before="94" w:lineRule="auto" w:line="221"/>
              <w:ind w:left="447"/>
              <w:rPr/>
            </w:pPr>
            <w:r>
              <w:rPr>
                <w:b/>
                <w:bCs/>
                <w:spacing w:val="-5"/>
              </w:rPr>
              <w:t>用法</w:t>
            </w:r>
          </w:p>
        </w:tc>
        <w:tc>
          <w:tcPr>
            <w:tcW w:w="8079" w:type="dxa"/>
            <w:tcBorders/>
          </w:tcPr>
          <w:p w14:paraId="5FC20B88">
            <w:pPr>
              <w:pStyle w:val="style4098"/>
              <w:spacing w:before="96" w:lineRule="auto" w:line="219"/>
              <w:ind w:left="111"/>
              <w:rPr/>
            </w:pPr>
            <w:r>
              <w:rPr>
                <w:spacing w:val="-1"/>
              </w:rPr>
              <w:t>水二盅，煎八分，食远服</w:t>
            </w:r>
          </w:p>
        </w:tc>
      </w:tr>
      <w:tr w14:paraId="6ECB4C45">
        <w:tblPrEx/>
        <w:trPr>
          <w:trHeight w:val="350" w:hRule="atLeast"/>
        </w:trPr>
        <w:tc>
          <w:tcPr>
            <w:tcW w:w="1264" w:type="dxa"/>
            <w:tcBorders/>
          </w:tcPr>
          <w:p w14:paraId="8B764C09">
            <w:pPr>
              <w:pStyle w:val="style4098"/>
              <w:spacing w:before="94" w:lineRule="auto" w:line="221"/>
              <w:ind w:left="447"/>
              <w:rPr/>
            </w:pPr>
            <w:r>
              <w:rPr>
                <w:b/>
                <w:bCs/>
                <w:spacing w:val="6"/>
              </w:rPr>
              <w:t>功用</w:t>
            </w:r>
          </w:p>
        </w:tc>
        <w:tc>
          <w:tcPr>
            <w:tcW w:w="8079" w:type="dxa"/>
            <w:tcBorders/>
          </w:tcPr>
          <w:p w14:paraId="725C9C56">
            <w:pPr>
              <w:pStyle w:val="style4098"/>
              <w:spacing w:before="96" w:lineRule="auto" w:line="219"/>
              <w:ind w:left="111"/>
              <w:rPr/>
            </w:pPr>
            <w:r>
              <w:rPr>
                <w:color w:val="00bae8"/>
                <w:spacing w:val="-1"/>
              </w:rPr>
              <w:t>清虚热，退骨蒸</w:t>
            </w:r>
          </w:p>
        </w:tc>
      </w:tr>
      <w:tr w14:paraId="68C5A4BD">
        <w:tblPrEx/>
        <w:trPr>
          <w:trHeight w:val="709" w:hRule="atLeast"/>
        </w:trPr>
        <w:tc>
          <w:tcPr>
            <w:tcW w:w="1264" w:type="dxa"/>
            <w:tcBorders/>
          </w:tcPr>
          <w:p w14:paraId="C95ABB96">
            <w:pPr>
              <w:pStyle w:val="style4098"/>
              <w:spacing w:before="279" w:lineRule="auto" w:line="224"/>
              <w:ind w:left="447"/>
              <w:rPr/>
            </w:pPr>
            <w:r>
              <w:rPr>
                <w:b/>
                <w:bCs/>
                <w:spacing w:val="-5"/>
              </w:rPr>
              <w:t>主治</w:t>
            </w:r>
          </w:p>
        </w:tc>
        <w:tc>
          <w:tcPr>
            <w:tcW w:w="8079" w:type="dxa"/>
            <w:tcBorders/>
          </w:tcPr>
          <w:p w14:paraId="37B512DA">
            <w:pPr>
              <w:pStyle w:val="style4098"/>
              <w:spacing w:before="145" w:lineRule="auto" w:line="259"/>
              <w:ind w:left="110" w:hanging="20"/>
              <w:rPr/>
            </w:pPr>
            <w:r>
              <w:rPr>
                <w:color w:val="00b2e8"/>
                <w:spacing w:val="-11"/>
              </w:rPr>
              <w:t>肝肾</w:t>
            </w:r>
            <w:r>
              <w:rPr>
                <w:color w:val="00b2e8"/>
                <w:spacing w:val="-10"/>
              </w:rPr>
              <w:t>阴虚，虚火内扰证。</w:t>
            </w:r>
            <w:r>
              <w:rPr>
                <w:spacing w:val="-10"/>
              </w:rPr>
              <w:t>虚劳骨蒸，潮热盗汗，或低热日久不退，唇红颧赤</w:t>
            </w:r>
            <w:r>
              <w:rPr>
                <w:spacing w:val="-11"/>
              </w:rPr>
              <w:t>，形体消瘦，或口渴心烦，困</w:t>
            </w:r>
            <w:r>
              <w:rPr>
                <w:spacing w:val="-9"/>
              </w:rPr>
              <w:t>倦</w:t>
            </w:r>
            <w:r>
              <w:t xml:space="preserve"> </w:t>
            </w:r>
            <w:r>
              <w:t>乏力，舌红少苔，脉细数</w:t>
            </w:r>
          </w:p>
        </w:tc>
      </w:tr>
      <w:tr w14:paraId="E2B0881A">
        <w:tblPrEx/>
        <w:trPr>
          <w:trHeight w:val="350" w:hRule="atLeast"/>
        </w:trPr>
        <w:tc>
          <w:tcPr>
            <w:tcW w:w="1264" w:type="dxa"/>
            <w:tcBorders/>
          </w:tcPr>
          <w:p w14:paraId="DE126192">
            <w:pPr>
              <w:pStyle w:val="style4098"/>
              <w:spacing w:before="94" w:lineRule="auto" w:line="219"/>
              <w:ind w:left="447"/>
              <w:rPr/>
            </w:pPr>
            <w:r>
              <w:rPr>
                <w:b/>
                <w:bCs/>
                <w:spacing w:val="-4"/>
              </w:rPr>
              <w:t>特点</w:t>
            </w:r>
          </w:p>
        </w:tc>
        <w:tc>
          <w:tcPr>
            <w:tcW w:w="8079" w:type="dxa"/>
            <w:tcBorders/>
          </w:tcPr>
          <w:p w14:paraId="14CDCDA2">
            <w:pPr>
              <w:pStyle w:val="style4098"/>
              <w:spacing w:before="96" w:lineRule="auto" w:line="219"/>
              <w:ind w:left="111"/>
              <w:rPr/>
            </w:pPr>
            <w:r>
              <w:rPr>
                <w:spacing w:val="4"/>
              </w:rPr>
              <w:t>治骨蒸劳热之常用方。原方后注“血虚甚加当归、芍药、生地；嗽多加阿胶、麦冬、五味子”</w:t>
            </w:r>
          </w:p>
        </w:tc>
      </w:tr>
      <w:tr w14:paraId="8D2DB65E">
        <w:tblPrEx/>
        <w:trPr>
          <w:trHeight w:val="340" w:hRule="atLeast"/>
        </w:trPr>
        <w:tc>
          <w:tcPr>
            <w:tcW w:w="1264" w:type="dxa"/>
            <w:tcBorders/>
          </w:tcPr>
          <w:p w14:paraId="74A27382">
            <w:pPr>
              <w:pStyle w:val="style4098"/>
              <w:spacing w:before="84" w:lineRule="auto" w:line="219"/>
              <w:ind w:left="267"/>
              <w:rPr/>
            </w:pPr>
            <w:r>
              <w:rPr>
                <w:b/>
                <w:bCs/>
                <w:spacing w:val="-4"/>
              </w:rPr>
              <w:t>配伍特点</w:t>
            </w:r>
          </w:p>
        </w:tc>
        <w:tc>
          <w:tcPr>
            <w:tcW w:w="8079" w:type="dxa"/>
            <w:tcBorders/>
          </w:tcPr>
          <w:p w14:paraId="6ADCC83F">
            <w:pPr>
              <w:pStyle w:val="style4098"/>
              <w:spacing w:before="86" w:lineRule="auto" w:line="219"/>
              <w:ind w:left="111"/>
              <w:rPr/>
            </w:pPr>
            <w:r>
              <w:t>集大队退热除蒸之品于一方，重在清透伏热以治标，</w:t>
            </w:r>
            <w:r>
              <w:rPr>
                <w:spacing w:val="-1"/>
              </w:rPr>
              <w:t>兼顾滋养阴液以治本</w:t>
            </w:r>
          </w:p>
        </w:tc>
      </w:tr>
      <w:tr w14:paraId="A482DF5B">
        <w:tblPrEx/>
        <w:trPr>
          <w:trHeight w:val="370" w:hRule="atLeast"/>
        </w:trPr>
        <w:tc>
          <w:tcPr>
            <w:tcW w:w="9343" w:type="dxa"/>
            <w:gridSpan w:val="2"/>
            <w:tcBorders/>
            <w:shd w:val="clear" w:color="auto" w:fill="01a2f5"/>
          </w:tcPr>
          <w:p w14:paraId="5176D40E">
            <w:pPr>
              <w:pStyle w:val="style4098"/>
              <w:spacing w:before="104" w:lineRule="auto" w:line="219"/>
              <w:ind w:left="4217"/>
              <w:rPr/>
            </w:pPr>
            <w:r>
              <w:rPr>
                <w:b/>
                <w:bCs/>
                <w:color w:val="ffffff"/>
                <w:spacing w:val="-4"/>
              </w:rPr>
              <w:t>秦艽鳖甲散</w:t>
            </w:r>
          </w:p>
        </w:tc>
      </w:tr>
      <w:tr w14:paraId="348C02D3">
        <w:tblPrEx/>
        <w:trPr>
          <w:trHeight w:val="330" w:hRule="atLeast"/>
        </w:trPr>
        <w:tc>
          <w:tcPr>
            <w:tcW w:w="1264" w:type="dxa"/>
            <w:tcBorders/>
          </w:tcPr>
          <w:p w14:paraId="8A1F93AA">
            <w:pPr>
              <w:pStyle w:val="style4098"/>
              <w:spacing w:before="83" w:lineRule="auto" w:line="219"/>
              <w:ind w:left="447"/>
              <w:rPr/>
            </w:pPr>
            <w:r>
              <w:rPr>
                <w:b/>
                <w:bCs/>
                <w:spacing w:val="-4"/>
              </w:rPr>
              <w:t>方歌</w:t>
            </w:r>
          </w:p>
        </w:tc>
        <w:tc>
          <w:tcPr>
            <w:tcW w:w="8079" w:type="dxa"/>
            <w:tcBorders/>
          </w:tcPr>
          <w:p w14:paraId="2CB00484">
            <w:pPr>
              <w:pStyle w:val="style4098"/>
              <w:spacing w:before="86" w:lineRule="auto" w:line="219"/>
              <w:ind w:left="111"/>
              <w:rPr/>
            </w:pPr>
            <w:r>
              <w:t>秦艽鳖甲治风劳，地骨柴胡及青蒿。当归知母乌梅合，阴血除蒸热亦消</w:t>
            </w:r>
          </w:p>
        </w:tc>
      </w:tr>
      <w:tr w14:paraId="A600391D">
        <w:tblPrEx/>
        <w:trPr>
          <w:trHeight w:val="359" w:hRule="atLeast"/>
        </w:trPr>
        <w:tc>
          <w:tcPr>
            <w:tcW w:w="1264" w:type="dxa"/>
            <w:tcBorders/>
          </w:tcPr>
          <w:p w14:paraId="DE881E4D">
            <w:pPr>
              <w:pStyle w:val="style4098"/>
              <w:spacing w:before="95" w:lineRule="auto" w:line="221"/>
              <w:ind w:left="447"/>
              <w:rPr/>
            </w:pPr>
            <w:r>
              <w:rPr>
                <w:b/>
                <w:bCs/>
                <w:spacing w:val="-5"/>
              </w:rPr>
              <w:t>组成</w:t>
            </w:r>
          </w:p>
        </w:tc>
        <w:tc>
          <w:tcPr>
            <w:tcW w:w="8079" w:type="dxa"/>
            <w:tcBorders/>
          </w:tcPr>
          <w:p w14:paraId="772AC1C6">
            <w:pPr>
              <w:pStyle w:val="style4098"/>
              <w:spacing w:before="96" w:lineRule="auto" w:line="219"/>
              <w:ind w:left="111"/>
              <w:rPr/>
            </w:pPr>
            <w:r>
              <w:rPr>
                <w:color w:val="00abe9"/>
                <w:spacing w:val="1"/>
              </w:rPr>
              <w:t xml:space="preserve">地骨皮  </w:t>
            </w:r>
            <w:r>
              <w:rPr>
                <w:color w:val="00b1e7"/>
                <w:spacing w:val="1"/>
              </w:rPr>
              <w:t>柴胡</w:t>
            </w:r>
            <w:r>
              <w:rPr>
                <w:color w:val="00b1e7"/>
                <w:spacing w:val="91"/>
              </w:rPr>
              <w:t xml:space="preserve"> </w:t>
            </w:r>
            <w:r>
              <w:rPr>
                <w:color w:val="00b9e7"/>
                <w:spacing w:val="1"/>
              </w:rPr>
              <w:t>鳖甲</w:t>
            </w:r>
            <w:r>
              <w:rPr>
                <w:spacing w:val="1"/>
              </w:rPr>
              <w:t xml:space="preserve">各一两  </w:t>
            </w:r>
            <w:r>
              <w:rPr>
                <w:color w:val="00b3ea"/>
                <w:spacing w:val="1"/>
              </w:rPr>
              <w:t xml:space="preserve">秦艽  </w:t>
            </w:r>
            <w:r>
              <w:rPr>
                <w:color w:val="00a9e6"/>
                <w:spacing w:val="1"/>
              </w:rPr>
              <w:t xml:space="preserve">知母  </w:t>
            </w:r>
            <w:r>
              <w:rPr>
                <w:color w:val="00b3ea"/>
                <w:spacing w:val="1"/>
              </w:rPr>
              <w:t>当归</w:t>
            </w:r>
            <w:r>
              <w:rPr>
                <w:spacing w:val="1"/>
              </w:rPr>
              <w:t xml:space="preserve">各半两  </w:t>
            </w:r>
            <w:r>
              <w:rPr>
                <w:color w:val="00a8e5"/>
                <w:spacing w:val="1"/>
              </w:rPr>
              <w:t xml:space="preserve">(青蒿  </w:t>
            </w:r>
            <w:r>
              <w:rPr>
                <w:color w:val="00b3e9"/>
                <w:spacing w:val="1"/>
              </w:rPr>
              <w:t>乌梅)</w:t>
            </w:r>
          </w:p>
        </w:tc>
      </w:tr>
      <w:tr w14:paraId="DF49C1B2">
        <w:tblPrEx/>
        <w:trPr>
          <w:trHeight w:val="345" w:hRule="atLeast"/>
        </w:trPr>
        <w:tc>
          <w:tcPr>
            <w:tcW w:w="1264" w:type="dxa"/>
            <w:tcBorders/>
          </w:tcPr>
          <w:p w14:paraId="6667A1C5">
            <w:pPr>
              <w:pStyle w:val="style4098"/>
              <w:spacing w:before="86" w:lineRule="auto" w:line="221"/>
              <w:ind w:left="447"/>
              <w:rPr/>
            </w:pPr>
            <w:r>
              <w:rPr>
                <w:b/>
                <w:bCs/>
                <w:spacing w:val="-5"/>
              </w:rPr>
              <w:t>用法</w:t>
            </w:r>
          </w:p>
        </w:tc>
        <w:tc>
          <w:tcPr>
            <w:tcW w:w="8079" w:type="dxa"/>
            <w:tcBorders/>
          </w:tcPr>
          <w:p w14:paraId="AC58DBE1">
            <w:pPr>
              <w:pStyle w:val="style4098"/>
              <w:spacing w:before="87" w:lineRule="auto" w:line="219"/>
              <w:ind w:left="111"/>
              <w:rPr/>
            </w:pPr>
            <w:r>
              <w:t>上药为粗末，每服五钱，水一盏，青蒿五叶，乌梅一个，煎至七分，去滓温</w:t>
            </w:r>
            <w:r>
              <w:rPr>
                <w:spacing w:val="-1"/>
              </w:rPr>
              <w:t>服，空心、临卧各一服</w:t>
            </w:r>
          </w:p>
        </w:tc>
      </w:tr>
    </w:tbl>
    <w:p w14:paraId="73AF75F0">
      <w:pPr>
        <w:pStyle w:val="style66"/>
        <w:rPr/>
      </w:pPr>
    </w:p>
    <w:p w14:paraId="7F5E8C8D">
      <w:pPr>
        <w:pStyle w:val="style0"/>
        <w:rPr/>
        <w:sectPr>
          <w:footerReference w:type="default" r:id="rId93"/>
          <w:pgSz w:w="11900" w:h="16830" w:orient="portrait"/>
          <w:pgMar w:top="1070" w:right="230" w:bottom="1527" w:left="1455" w:header="0" w:footer="1296" w:gutter="0"/>
        </w:sectPr>
      </w:pPr>
    </w:p>
    <w:p w14:paraId="67A0B1F5">
      <w:pPr>
        <w:pStyle w:val="style0"/>
        <w:spacing w:before="55" w:lineRule="auto" w:line="224"/>
        <w:ind w:left="1593"/>
        <w:rPr>
          <w:rFonts w:ascii="SimHei" w:cs="SimHei" w:eastAsia="SimHei" w:hAnsi="SimHei"/>
          <w:sz w:val="27"/>
          <w:szCs w:val="27"/>
        </w:rPr>
      </w:pPr>
      <w:r>
        <w:rPr>
          <w:rFonts w:ascii="SimHei" w:cs="SimHei" w:eastAsia="SimHei" w:hAnsi="SimHei"/>
          <w:b/>
          <w:bCs/>
          <w:spacing w:val="-2"/>
          <w:sz w:val="27"/>
          <w:szCs w:val="27"/>
        </w:rPr>
        <w:t>中医考研</w:t>
      </w:r>
      <w:r>
        <w:rPr>
          <w:rFonts w:ascii="SimHei" w:cs="SimHei" w:eastAsia="SimHei" w:hAnsi="SimHei"/>
          <w:spacing w:val="15"/>
          <w:sz w:val="27"/>
          <w:szCs w:val="27"/>
        </w:rPr>
        <w:t xml:space="preserve">      </w:t>
      </w:r>
      <w:r>
        <w:rPr>
          <w:rFonts w:ascii="SimHei" w:cs="SimHei" w:eastAsia="SimHei" w:hAnsi="SimHei"/>
          <w:b/>
          <w:bCs/>
          <w:spacing w:val="-2"/>
          <w:sz w:val="27"/>
          <w:szCs w:val="27"/>
        </w:rPr>
        <w:t>笔记</w:t>
      </w:r>
    </w:p>
    <w:p w14:paraId="B6A26DAD">
      <w:pPr>
        <w:pStyle w:val="style0"/>
        <w:spacing w:before="66"/>
        <w:rPr/>
      </w:pPr>
    </w:p>
    <w:p w14:paraId="BC3CCF72">
      <w:pPr>
        <w:pStyle w:val="style0"/>
        <w:spacing w:before="65"/>
        <w:rPr/>
      </w:pPr>
    </w:p>
    <w:tbl>
      <w:tblPr>
        <w:tblStyle w:val="style4097"/>
        <w:tblW w:w="934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98FC4CFC">
        <w:trPr>
          <w:trHeight w:val="354" w:hRule="atLeast"/>
        </w:trPr>
        <w:tc>
          <w:tcPr>
            <w:tcW w:w="9349" w:type="dxa"/>
            <w:gridSpan w:val="2"/>
            <w:tcBorders/>
            <w:shd w:val="clear" w:color="auto" w:fill="00acf5"/>
          </w:tcPr>
          <w:p w14:paraId="ED167D24">
            <w:pPr>
              <w:pStyle w:val="style4098"/>
              <w:spacing w:before="89" w:lineRule="auto" w:line="219"/>
              <w:ind w:left="4217"/>
              <w:rPr/>
            </w:pPr>
            <w:r>
              <w:rPr>
                <w:b/>
                <w:bCs/>
                <w:color w:val="ffffff"/>
                <w:spacing w:val="-4"/>
              </w:rPr>
              <w:t>秦艽鳖甲散</w:t>
            </w:r>
          </w:p>
        </w:tc>
      </w:tr>
      <w:tr w14:paraId="98DF052F">
        <w:tblPrEx/>
        <w:trPr>
          <w:trHeight w:val="349" w:hRule="atLeast"/>
        </w:trPr>
        <w:tc>
          <w:tcPr>
            <w:tcW w:w="1263" w:type="dxa"/>
            <w:tcBorders/>
          </w:tcPr>
          <w:p w14:paraId="1124B6F9">
            <w:pPr>
              <w:pStyle w:val="style4098"/>
              <w:spacing w:before="86" w:lineRule="auto" w:line="221"/>
              <w:ind w:left="447"/>
              <w:rPr/>
            </w:pPr>
            <w:r>
              <w:rPr>
                <w:b/>
                <w:bCs/>
                <w:spacing w:val="6"/>
              </w:rPr>
              <w:t>功用</w:t>
            </w:r>
          </w:p>
        </w:tc>
        <w:tc>
          <w:tcPr>
            <w:tcW w:w="8086" w:type="dxa"/>
            <w:tcBorders/>
          </w:tcPr>
          <w:p w14:paraId="621EBD83">
            <w:pPr>
              <w:pStyle w:val="style4098"/>
              <w:spacing w:before="88" w:lineRule="auto" w:line="219"/>
              <w:ind w:left="91"/>
              <w:rPr/>
            </w:pPr>
            <w:r>
              <w:rPr>
                <w:color w:val="00b9e7"/>
                <w:spacing w:val="-1"/>
              </w:rPr>
              <w:t>滋阴养血，清热除蒸</w:t>
            </w:r>
          </w:p>
        </w:tc>
      </w:tr>
      <w:tr w14:paraId="9E0A3BFF">
        <w:tblPrEx/>
        <w:trPr>
          <w:trHeight w:val="349" w:hRule="atLeast"/>
        </w:trPr>
        <w:tc>
          <w:tcPr>
            <w:tcW w:w="1263" w:type="dxa"/>
            <w:tcBorders/>
          </w:tcPr>
          <w:p w14:paraId="5C66E76E">
            <w:pPr>
              <w:pStyle w:val="style4098"/>
              <w:spacing w:before="91" w:lineRule="auto" w:line="224"/>
              <w:ind w:left="447"/>
              <w:rPr/>
            </w:pPr>
            <w:r>
              <w:rPr>
                <w:b/>
                <w:bCs/>
                <w:spacing w:val="-5"/>
              </w:rPr>
              <w:t>主治</w:t>
            </w:r>
          </w:p>
        </w:tc>
        <w:tc>
          <w:tcPr>
            <w:tcW w:w="8086" w:type="dxa"/>
            <w:tcBorders/>
          </w:tcPr>
          <w:p w14:paraId="C62966F6">
            <w:pPr>
              <w:pStyle w:val="style4098"/>
              <w:spacing w:before="88" w:lineRule="auto" w:line="219"/>
              <w:ind w:left="91"/>
              <w:rPr/>
            </w:pPr>
            <w:r>
              <w:rPr>
                <w:color w:val="00b8e6"/>
              </w:rPr>
              <w:t>风劳病。骨</w:t>
            </w:r>
            <w:r>
              <w:t>蒸盗汗，肌肉消瘦，唇红颧赤，午后</w:t>
            </w:r>
            <w:r>
              <w:rPr>
                <w:spacing w:val="-1"/>
              </w:rPr>
              <w:t>潮热，咳嗽困倦，脉微数</w:t>
            </w:r>
          </w:p>
        </w:tc>
      </w:tr>
      <w:tr w14:paraId="10E79E9D">
        <w:tblPrEx/>
        <w:trPr>
          <w:trHeight w:val="349" w:hRule="atLeast"/>
        </w:trPr>
        <w:tc>
          <w:tcPr>
            <w:tcW w:w="1263" w:type="dxa"/>
            <w:tcBorders/>
          </w:tcPr>
          <w:p w14:paraId="20FB3439">
            <w:pPr>
              <w:pStyle w:val="style4098"/>
              <w:spacing w:before="87" w:lineRule="auto" w:line="219"/>
              <w:ind w:left="267"/>
              <w:rPr/>
            </w:pPr>
            <w:r>
              <w:rPr>
                <w:b/>
                <w:bCs/>
                <w:spacing w:val="-4"/>
              </w:rPr>
              <w:t>配伍特点</w:t>
            </w:r>
          </w:p>
        </w:tc>
        <w:tc>
          <w:tcPr>
            <w:tcW w:w="8086" w:type="dxa"/>
            <w:tcBorders/>
          </w:tcPr>
          <w:p w14:paraId="C96828E1">
            <w:pPr>
              <w:pStyle w:val="style4098"/>
              <w:spacing w:before="90" w:lineRule="auto" w:line="219"/>
              <w:ind w:left="91"/>
              <w:rPr/>
            </w:pPr>
            <w:r>
              <w:rPr>
                <w:spacing w:val="-1"/>
              </w:rPr>
              <w:t>养阴清热与透解散风并进</w:t>
            </w:r>
          </w:p>
        </w:tc>
      </w:tr>
      <w:tr w14:paraId="3201249A">
        <w:tblPrEx/>
        <w:trPr>
          <w:trHeight w:val="349" w:hRule="atLeast"/>
        </w:trPr>
        <w:tc>
          <w:tcPr>
            <w:tcW w:w="9349" w:type="dxa"/>
            <w:gridSpan w:val="2"/>
            <w:tcBorders/>
            <w:shd w:val="clear" w:color="auto" w:fill="00aaf5"/>
          </w:tcPr>
          <w:p w14:paraId="4B04E980">
            <w:pPr>
              <w:pStyle w:val="style4098"/>
              <w:spacing w:before="88" w:lineRule="auto" w:line="219"/>
              <w:ind w:left="4217"/>
              <w:rPr/>
            </w:pPr>
            <w:r>
              <w:rPr>
                <w:b/>
                <w:bCs/>
                <w:color w:val="ffffff"/>
                <w:spacing w:val="-1"/>
              </w:rPr>
              <w:t>当归六黄汤</w:t>
            </w:r>
          </w:p>
        </w:tc>
      </w:tr>
      <w:tr w14:paraId="FFC14645">
        <w:tblPrEx/>
        <w:trPr>
          <w:trHeight w:val="349" w:hRule="atLeast"/>
        </w:trPr>
        <w:tc>
          <w:tcPr>
            <w:tcW w:w="1263" w:type="dxa"/>
            <w:tcBorders/>
          </w:tcPr>
          <w:p w14:paraId="B5C325FE">
            <w:pPr>
              <w:pStyle w:val="style4098"/>
              <w:spacing w:before="88" w:lineRule="auto" w:line="219"/>
              <w:ind w:left="447"/>
              <w:rPr/>
            </w:pPr>
            <w:r>
              <w:rPr>
                <w:b/>
                <w:bCs/>
                <w:spacing w:val="-4"/>
              </w:rPr>
              <w:t>方歌</w:t>
            </w:r>
          </w:p>
        </w:tc>
        <w:tc>
          <w:tcPr>
            <w:tcW w:w="8086" w:type="dxa"/>
            <w:tcBorders/>
          </w:tcPr>
          <w:p w14:paraId="5EEFC030">
            <w:pPr>
              <w:pStyle w:val="style4098"/>
              <w:spacing w:before="91" w:lineRule="auto" w:line="219"/>
              <w:ind w:left="91"/>
              <w:rPr/>
            </w:pPr>
            <w:r>
              <w:t>当归六黄二地黄，芩连芪柏共煎尝，滋阴泻火兼固表，阴虚火旺盗汗良</w:t>
            </w:r>
          </w:p>
        </w:tc>
      </w:tr>
      <w:tr w14:paraId="77BAE010">
        <w:tblPrEx/>
        <w:trPr>
          <w:trHeight w:val="349" w:hRule="atLeast"/>
        </w:trPr>
        <w:tc>
          <w:tcPr>
            <w:tcW w:w="1263" w:type="dxa"/>
            <w:tcBorders/>
          </w:tcPr>
          <w:p w14:paraId="C515D073">
            <w:pPr>
              <w:pStyle w:val="style4098"/>
              <w:spacing w:before="91" w:lineRule="auto" w:line="221"/>
              <w:ind w:left="447"/>
              <w:rPr/>
            </w:pPr>
            <w:r>
              <w:rPr>
                <w:b/>
                <w:bCs/>
                <w:spacing w:val="-5"/>
              </w:rPr>
              <w:t>组成</w:t>
            </w:r>
          </w:p>
        </w:tc>
        <w:tc>
          <w:tcPr>
            <w:tcW w:w="8086" w:type="dxa"/>
            <w:tcBorders/>
          </w:tcPr>
          <w:p w14:paraId="40D00367">
            <w:pPr>
              <w:pStyle w:val="style4098"/>
              <w:spacing w:before="93" w:lineRule="auto" w:line="219"/>
              <w:ind w:left="91"/>
              <w:rPr/>
            </w:pPr>
            <w:r>
              <w:rPr>
                <w:color w:val="00bbea"/>
                <w:spacing w:val="1"/>
              </w:rPr>
              <w:t>当归</w:t>
            </w:r>
            <w:r>
              <w:rPr>
                <w:color w:val="00bbea"/>
                <w:spacing w:val="86"/>
              </w:rPr>
              <w:t xml:space="preserve"> </w:t>
            </w:r>
            <w:r>
              <w:rPr>
                <w:color w:val="00c2e9"/>
                <w:spacing w:val="1"/>
              </w:rPr>
              <w:t xml:space="preserve">生地黄 </w:t>
            </w:r>
            <w:r>
              <w:rPr>
                <w:color w:val="00b9e7"/>
                <w:spacing w:val="1"/>
              </w:rPr>
              <w:t xml:space="preserve">熟地黄  </w:t>
            </w:r>
            <w:r>
              <w:rPr>
                <w:color w:val="00c9e8"/>
                <w:spacing w:val="1"/>
              </w:rPr>
              <w:t xml:space="preserve">黄芩 </w:t>
            </w:r>
            <w:r>
              <w:rPr>
                <w:color w:val="00c5ec"/>
                <w:spacing w:val="1"/>
              </w:rPr>
              <w:t xml:space="preserve">黄连  </w:t>
            </w:r>
            <w:r>
              <w:rPr>
                <w:color w:val="00c2e9"/>
                <w:spacing w:val="1"/>
              </w:rPr>
              <w:t>黄柏</w:t>
            </w:r>
            <w:r>
              <w:rPr>
                <w:spacing w:val="1"/>
              </w:rPr>
              <w:t xml:space="preserve">各等分 </w:t>
            </w:r>
            <w:r>
              <w:rPr>
                <w:color w:val="00b3e9"/>
                <w:spacing w:val="1"/>
              </w:rPr>
              <w:t>黄芪</w:t>
            </w:r>
            <w:r>
              <w:rPr>
                <w:spacing w:val="1"/>
              </w:rPr>
              <w:t>加一倍(君药：当归、生地、熟地)</w:t>
            </w:r>
          </w:p>
        </w:tc>
      </w:tr>
      <w:tr w14:paraId="F2178D3B">
        <w:tblPrEx/>
        <w:trPr>
          <w:trHeight w:val="349" w:hRule="atLeast"/>
        </w:trPr>
        <w:tc>
          <w:tcPr>
            <w:tcW w:w="1263" w:type="dxa"/>
            <w:tcBorders/>
          </w:tcPr>
          <w:p w14:paraId="C2763289">
            <w:pPr>
              <w:pStyle w:val="style4098"/>
              <w:spacing w:before="92" w:lineRule="auto" w:line="221"/>
              <w:ind w:left="447"/>
              <w:rPr/>
            </w:pPr>
            <w:r>
              <w:rPr>
                <w:b/>
                <w:bCs/>
                <w:spacing w:val="-5"/>
              </w:rPr>
              <w:t>用法</w:t>
            </w:r>
          </w:p>
        </w:tc>
        <w:tc>
          <w:tcPr>
            <w:tcW w:w="8086" w:type="dxa"/>
            <w:tcBorders/>
          </w:tcPr>
          <w:p w14:paraId="D79ECD23">
            <w:pPr>
              <w:pStyle w:val="style4098"/>
              <w:spacing w:before="94" w:lineRule="auto" w:line="219"/>
              <w:ind w:left="91"/>
              <w:rPr/>
            </w:pPr>
            <w:r>
              <w:t>上药为粗末，每服五钱，水二盏，煎至一盏，</w:t>
            </w:r>
            <w:r>
              <w:rPr>
                <w:spacing w:val="-1"/>
              </w:rPr>
              <w:t>食前服，小儿减半服之</w:t>
            </w:r>
          </w:p>
        </w:tc>
      </w:tr>
      <w:tr w14:paraId="6FFC079E">
        <w:tblPrEx/>
        <w:trPr>
          <w:trHeight w:val="350" w:hRule="atLeast"/>
        </w:trPr>
        <w:tc>
          <w:tcPr>
            <w:tcW w:w="1263" w:type="dxa"/>
            <w:tcBorders/>
          </w:tcPr>
          <w:p w14:paraId="2ABADB27">
            <w:pPr>
              <w:pStyle w:val="style4098"/>
              <w:spacing w:before="93" w:lineRule="auto" w:line="221"/>
              <w:ind w:left="447"/>
              <w:rPr/>
            </w:pPr>
            <w:r>
              <w:rPr>
                <w:b/>
                <w:bCs/>
                <w:spacing w:val="6"/>
              </w:rPr>
              <w:t>功用</w:t>
            </w:r>
          </w:p>
        </w:tc>
        <w:tc>
          <w:tcPr>
            <w:tcW w:w="8086" w:type="dxa"/>
            <w:tcBorders/>
          </w:tcPr>
          <w:p w14:paraId="9CEB860B">
            <w:pPr>
              <w:pStyle w:val="style4098"/>
              <w:spacing w:before="94" w:lineRule="auto" w:line="219"/>
              <w:ind w:left="91"/>
              <w:rPr/>
            </w:pPr>
            <w:r>
              <w:rPr>
                <w:color w:val="00bae8"/>
                <w:spacing w:val="-1"/>
              </w:rPr>
              <w:t>滋阴泻火，固表止汗</w:t>
            </w:r>
          </w:p>
        </w:tc>
      </w:tr>
      <w:tr w14:paraId="3E063387">
        <w:tblPrEx/>
        <w:trPr>
          <w:trHeight w:val="349" w:hRule="atLeast"/>
        </w:trPr>
        <w:tc>
          <w:tcPr>
            <w:tcW w:w="1263" w:type="dxa"/>
            <w:tcBorders/>
          </w:tcPr>
          <w:p w14:paraId="EBA99F35">
            <w:pPr>
              <w:pStyle w:val="style4098"/>
              <w:spacing w:before="97" w:lineRule="auto" w:line="224"/>
              <w:ind w:left="447"/>
              <w:rPr/>
            </w:pPr>
            <w:r>
              <w:rPr>
                <w:b/>
                <w:bCs/>
                <w:spacing w:val="-5"/>
              </w:rPr>
              <w:t>主治</w:t>
            </w:r>
          </w:p>
        </w:tc>
        <w:tc>
          <w:tcPr>
            <w:tcW w:w="8086" w:type="dxa"/>
            <w:tcBorders/>
          </w:tcPr>
          <w:p w14:paraId="EF1FBA46">
            <w:pPr>
              <w:pStyle w:val="style4098"/>
              <w:spacing w:before="94" w:lineRule="auto" w:line="219"/>
              <w:ind w:left="91"/>
              <w:rPr/>
            </w:pPr>
            <w:r>
              <w:rPr>
                <w:color w:val="00b1e7"/>
              </w:rPr>
              <w:t>阴虚火旺之盗汗证。</w:t>
            </w:r>
            <w:r>
              <w:t>发热盗汗，面赤心烦，口干唇燥，大便干结，小</w:t>
            </w:r>
            <w:r>
              <w:rPr>
                <w:spacing w:val="-1"/>
              </w:rPr>
              <w:t>便黄赤，舌红苔黄，脉数</w:t>
            </w:r>
          </w:p>
        </w:tc>
      </w:tr>
      <w:tr w14:paraId="DB9F410B">
        <w:tblPrEx/>
        <w:trPr>
          <w:trHeight w:val="953" w:hRule="atLeast"/>
        </w:trPr>
        <w:tc>
          <w:tcPr>
            <w:tcW w:w="1263" w:type="dxa"/>
            <w:tcBorders/>
          </w:tcPr>
          <w:p w14:paraId="05C77D9E">
            <w:pPr>
              <w:pStyle w:val="style0"/>
              <w:spacing w:lineRule="auto" w:line="333"/>
              <w:rPr>
                <w:rFonts w:ascii="Arial"/>
                <w:sz w:val="21"/>
              </w:rPr>
            </w:pPr>
          </w:p>
          <w:p w14:paraId="B0B848D8">
            <w:pPr>
              <w:pStyle w:val="style4098"/>
              <w:spacing w:before="58" w:lineRule="auto" w:line="219"/>
              <w:ind w:left="267"/>
              <w:rPr/>
            </w:pPr>
            <w:r>
              <w:rPr>
                <w:b/>
                <w:bCs/>
                <w:spacing w:val="-4"/>
              </w:rPr>
              <w:t>配伍特点</w:t>
            </w:r>
          </w:p>
        </w:tc>
        <w:tc>
          <w:tcPr>
            <w:tcW w:w="8086" w:type="dxa"/>
            <w:tcBorders/>
          </w:tcPr>
          <w:p w14:paraId="A2FB46B8">
            <w:pPr>
              <w:pStyle w:val="style4098"/>
              <w:spacing w:before="135" w:lineRule="auto" w:line="253"/>
              <w:ind w:left="91"/>
              <w:jc w:val="both"/>
              <w:rPr/>
            </w:pPr>
            <w:r>
              <w:rPr>
                <w:spacing w:val="-11"/>
              </w:rPr>
              <w:t>滋阴与泻火并进，标本兼顾，使阴固而水能制火，热清而耗阴无由；且益气固表与育阴泻火相配，育阴泻火</w:t>
            </w:r>
            <w:r>
              <w:rPr>
                <w:spacing w:val="9"/>
              </w:rPr>
              <w:t xml:space="preserve"> </w:t>
            </w:r>
            <w:r>
              <w:rPr>
                <w:spacing w:val="-10"/>
              </w:rPr>
              <w:t>为主，益气固表为辅，以使营阴内守，卫外固密(甘润养血滋阴，苦寒坚阴泻火，甘温益气固表，标本兼顾)</w:t>
            </w:r>
            <w:r>
              <w:rPr>
                <w:spacing w:val="3"/>
              </w:rPr>
              <w:t xml:space="preserve"> </w:t>
            </w:r>
            <w:r>
              <w:t>滋阴养血、泻火彻热、益气固表，三法同施，</w:t>
            </w:r>
            <w:r>
              <w:rPr>
                <w:spacing w:val="-1"/>
              </w:rPr>
              <w:t>标本共图</w:t>
            </w:r>
          </w:p>
        </w:tc>
      </w:tr>
    </w:tbl>
    <w:p w14:paraId="A28F32B5">
      <w:pPr>
        <w:pStyle w:val="style66"/>
        <w:spacing w:lineRule="auto" w:line="304"/>
        <w:rPr/>
      </w:pPr>
    </w:p>
    <w:p w14:paraId="33C0DD69">
      <w:pPr>
        <w:pStyle w:val="style66"/>
        <w:spacing w:lineRule="auto" w:line="305"/>
        <w:rPr/>
      </w:pPr>
    </w:p>
    <w:p w14:paraId="EBDCD14E">
      <w:pPr>
        <w:pStyle w:val="style0"/>
        <w:spacing w:before="87" w:lineRule="auto" w:line="219"/>
        <w:ind w:left="3673"/>
        <w:rPr>
          <w:rFonts w:ascii="SimSun" w:cs="SimSun" w:eastAsia="SimSun" w:hAnsi="SimSun"/>
          <w:sz w:val="27"/>
          <w:szCs w:val="27"/>
        </w:rPr>
      </w:pPr>
      <w:r>
        <w:rPr>
          <w:rFonts w:ascii="SimSun" w:cs="SimSun" w:eastAsia="SimSun" w:hAnsi="SimSun"/>
          <w:b/>
          <w:bCs/>
          <w:spacing w:val="7"/>
          <w:sz w:val="27"/>
          <w:szCs w:val="27"/>
        </w:rPr>
        <w:t>第十三章</w:t>
      </w:r>
      <w:r>
        <w:rPr>
          <w:rFonts w:ascii="SimSun" w:cs="SimSun" w:eastAsia="SimSun" w:hAnsi="SimSun"/>
          <w:spacing w:val="123"/>
          <w:sz w:val="27"/>
          <w:szCs w:val="27"/>
        </w:rPr>
        <w:t xml:space="preserve"> </w:t>
      </w:r>
      <w:r>
        <w:rPr>
          <w:rFonts w:ascii="SimSun" w:cs="SimSun" w:eastAsia="SimSun" w:hAnsi="SimSun"/>
          <w:b/>
          <w:bCs/>
          <w:spacing w:val="7"/>
          <w:sz w:val="27"/>
          <w:szCs w:val="27"/>
        </w:rPr>
        <w:t>祛暑剂</w:t>
      </w:r>
    </w:p>
    <w:p w14:paraId="D70B7613">
      <w:pPr>
        <w:pStyle w:val="style66"/>
        <w:spacing w:lineRule="auto" w:line="278"/>
        <w:rPr/>
      </w:pPr>
    </w:p>
    <w:p w14:paraId="8BB8C122">
      <w:pPr>
        <w:pStyle w:val="style66"/>
        <w:spacing w:lineRule="auto" w:line="278"/>
        <w:rPr/>
      </w:pPr>
    </w:p>
    <w:p w14:paraId="F0EB4E28">
      <w:pPr>
        <w:pStyle w:val="style0"/>
        <w:spacing w:before="69" w:lineRule="auto" w:line="222"/>
        <w:ind w:left="3813"/>
        <w:rPr>
          <w:rFonts w:ascii="SimHei" w:cs="SimHei" w:eastAsia="SimHei" w:hAnsi="SimHei"/>
          <w:sz w:val="21"/>
          <w:szCs w:val="21"/>
        </w:rPr>
      </w:pPr>
      <w:r>
        <w:rPr>
          <w:rFonts w:ascii="SimHei" w:cs="SimHei" w:eastAsia="SimHei" w:hAnsi="SimHei"/>
          <w:b/>
          <w:bCs/>
          <w:spacing w:val="3"/>
          <w:sz w:val="21"/>
          <w:szCs w:val="21"/>
        </w:rPr>
        <w:t>第一节</w:t>
      </w:r>
      <w:r>
        <w:rPr>
          <w:rFonts w:ascii="SimHei" w:cs="SimHei" w:eastAsia="SimHei" w:hAnsi="SimHei"/>
          <w:spacing w:val="3"/>
          <w:sz w:val="21"/>
          <w:szCs w:val="21"/>
        </w:rPr>
        <w:t xml:space="preserve">  </w:t>
      </w:r>
      <w:r>
        <w:rPr>
          <w:rFonts w:ascii="SimHei" w:cs="SimHei" w:eastAsia="SimHei" w:hAnsi="SimHei"/>
          <w:b/>
          <w:bCs/>
          <w:spacing w:val="3"/>
          <w:sz w:val="21"/>
          <w:szCs w:val="21"/>
        </w:rPr>
        <w:t>祛暑解表剂</w:t>
      </w:r>
    </w:p>
    <w:p w14:paraId="DB868DEC">
      <w:pPr>
        <w:pStyle w:val="style0"/>
        <w:spacing w:before="127"/>
        <w:rPr/>
      </w:pPr>
    </w:p>
    <w:tbl>
      <w:tblPr>
        <w:tblStyle w:val="style4097"/>
        <w:tblW w:w="935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A08FB5C3">
        <w:trPr>
          <w:trHeight w:val="344" w:hRule="atLeast"/>
        </w:trPr>
        <w:tc>
          <w:tcPr>
            <w:tcW w:w="9359" w:type="dxa"/>
            <w:gridSpan w:val="2"/>
            <w:tcBorders/>
            <w:shd w:val="clear" w:color="auto" w:fill="00a9f5"/>
          </w:tcPr>
          <w:p w14:paraId="A8E9D178">
            <w:pPr>
              <w:pStyle w:val="style4098"/>
              <w:spacing w:before="61" w:lineRule="auto" w:line="220"/>
              <w:ind w:left="4188"/>
              <w:rPr>
                <w:sz w:val="22"/>
                <w:szCs w:val="22"/>
              </w:rPr>
            </w:pPr>
            <w:r>
              <w:rPr>
                <w:b/>
                <w:bCs/>
                <w:color w:val="ffffff"/>
                <w:spacing w:val="-4"/>
                <w:sz w:val="22"/>
                <w:szCs w:val="22"/>
              </w:rPr>
              <w:t>新加香薷饮</w:t>
            </w:r>
          </w:p>
        </w:tc>
      </w:tr>
      <w:tr w14:paraId="D862C08A">
        <w:tblPrEx/>
        <w:trPr>
          <w:trHeight w:val="360" w:hRule="atLeast"/>
        </w:trPr>
        <w:tc>
          <w:tcPr>
            <w:tcW w:w="1263" w:type="dxa"/>
            <w:tcBorders/>
          </w:tcPr>
          <w:p w14:paraId="358F38D2">
            <w:pPr>
              <w:pStyle w:val="style4098"/>
              <w:spacing w:before="94" w:lineRule="auto" w:line="219"/>
              <w:ind w:left="457"/>
              <w:rPr>
                <w:sz w:val="17"/>
                <w:szCs w:val="17"/>
              </w:rPr>
            </w:pPr>
            <w:r>
              <w:rPr>
                <w:b/>
                <w:bCs/>
                <w:spacing w:val="-4"/>
                <w:sz w:val="17"/>
                <w:szCs w:val="17"/>
              </w:rPr>
              <w:t>方歌</w:t>
            </w:r>
          </w:p>
        </w:tc>
        <w:tc>
          <w:tcPr>
            <w:tcW w:w="8096" w:type="dxa"/>
            <w:tcBorders/>
          </w:tcPr>
          <w:p w14:paraId="C45C5C90">
            <w:pPr>
              <w:pStyle w:val="style4098"/>
              <w:spacing w:before="96" w:lineRule="auto" w:line="219"/>
              <w:ind w:left="111"/>
              <w:rPr>
                <w:sz w:val="17"/>
                <w:szCs w:val="17"/>
              </w:rPr>
            </w:pPr>
            <w:r>
              <w:rPr>
                <w:sz w:val="17"/>
                <w:szCs w:val="17"/>
              </w:rPr>
              <w:t>新加香薷扁豆花，厚朴连翘金银花。祛暑解表湿热</w:t>
            </w:r>
            <w:r>
              <w:rPr>
                <w:spacing w:val="-1"/>
                <w:sz w:val="17"/>
                <w:szCs w:val="17"/>
              </w:rPr>
              <w:t>化，暑温夹湿复寒佳</w:t>
            </w:r>
          </w:p>
        </w:tc>
      </w:tr>
      <w:tr w14:paraId="2A78BF73">
        <w:tblPrEx/>
        <w:trPr>
          <w:trHeight w:val="349" w:hRule="atLeast"/>
        </w:trPr>
        <w:tc>
          <w:tcPr>
            <w:tcW w:w="1263" w:type="dxa"/>
            <w:tcBorders/>
          </w:tcPr>
          <w:p w14:paraId="C6802780">
            <w:pPr>
              <w:pStyle w:val="style4098"/>
              <w:spacing w:before="86" w:lineRule="auto" w:line="221"/>
              <w:ind w:left="457"/>
              <w:rPr>
                <w:sz w:val="17"/>
                <w:szCs w:val="17"/>
              </w:rPr>
            </w:pPr>
            <w:r>
              <w:rPr>
                <w:b/>
                <w:bCs/>
                <w:spacing w:val="-4"/>
                <w:sz w:val="17"/>
                <w:szCs w:val="17"/>
              </w:rPr>
              <w:t>组成</w:t>
            </w:r>
          </w:p>
        </w:tc>
        <w:tc>
          <w:tcPr>
            <w:tcW w:w="8096" w:type="dxa"/>
            <w:tcBorders/>
          </w:tcPr>
          <w:p w14:paraId="02B5FE4A">
            <w:pPr>
              <w:pStyle w:val="style4098"/>
              <w:spacing w:before="87" w:lineRule="auto" w:line="219"/>
              <w:ind w:left="111"/>
              <w:rPr>
                <w:sz w:val="17"/>
                <w:szCs w:val="17"/>
              </w:rPr>
            </w:pPr>
            <w:r>
              <w:rPr>
                <w:color w:val="00bceb"/>
                <w:sz w:val="17"/>
                <w:szCs w:val="17"/>
              </w:rPr>
              <w:t>香需</w:t>
            </w:r>
            <w:r>
              <w:rPr>
                <w:sz w:val="17"/>
                <w:szCs w:val="17"/>
              </w:rPr>
              <w:t xml:space="preserve">二钱  </w:t>
            </w:r>
            <w:r>
              <w:rPr>
                <w:color w:val="00bae9"/>
                <w:sz w:val="17"/>
                <w:szCs w:val="17"/>
              </w:rPr>
              <w:t>鲜扁豆花</w:t>
            </w:r>
            <w:r>
              <w:rPr>
                <w:sz w:val="17"/>
                <w:szCs w:val="17"/>
              </w:rPr>
              <w:t xml:space="preserve">三钱  </w:t>
            </w:r>
            <w:r>
              <w:rPr>
                <w:color w:val="00bbea"/>
                <w:sz w:val="17"/>
                <w:szCs w:val="17"/>
              </w:rPr>
              <w:t>厚朴</w:t>
            </w:r>
            <w:r>
              <w:rPr>
                <w:sz w:val="17"/>
                <w:szCs w:val="17"/>
              </w:rPr>
              <w:t xml:space="preserve">二钱  </w:t>
            </w:r>
            <w:r>
              <w:rPr>
                <w:color w:val="00b2e8"/>
                <w:sz w:val="17"/>
                <w:szCs w:val="17"/>
              </w:rPr>
              <w:t>金</w:t>
            </w:r>
            <w:r>
              <w:rPr>
                <w:color w:val="00b2e8"/>
                <w:spacing w:val="-1"/>
                <w:sz w:val="17"/>
                <w:szCs w:val="17"/>
              </w:rPr>
              <w:t>银花</w:t>
            </w:r>
            <w:r>
              <w:rPr>
                <w:spacing w:val="-1"/>
                <w:sz w:val="17"/>
                <w:szCs w:val="17"/>
              </w:rPr>
              <w:t xml:space="preserve">三钱  </w:t>
            </w:r>
            <w:r>
              <w:rPr>
                <w:color w:val="00abe9"/>
                <w:spacing w:val="-1"/>
                <w:sz w:val="17"/>
                <w:szCs w:val="17"/>
              </w:rPr>
              <w:t>连翘</w:t>
            </w:r>
            <w:r>
              <w:rPr>
                <w:spacing w:val="-1"/>
                <w:sz w:val="17"/>
                <w:szCs w:val="17"/>
              </w:rPr>
              <w:t>二钱</w:t>
            </w:r>
          </w:p>
        </w:tc>
      </w:tr>
      <w:tr w14:paraId="667D0824">
        <w:tblPrEx/>
        <w:trPr>
          <w:trHeight w:val="349" w:hRule="atLeast"/>
        </w:trPr>
        <w:tc>
          <w:tcPr>
            <w:tcW w:w="1263" w:type="dxa"/>
            <w:tcBorders/>
          </w:tcPr>
          <w:p w14:paraId="93B054A4">
            <w:pPr>
              <w:pStyle w:val="style4098"/>
              <w:spacing w:before="87" w:lineRule="auto" w:line="221"/>
              <w:ind w:left="457"/>
              <w:rPr>
                <w:sz w:val="17"/>
                <w:szCs w:val="17"/>
              </w:rPr>
            </w:pPr>
            <w:r>
              <w:rPr>
                <w:b/>
                <w:bCs/>
                <w:spacing w:val="-4"/>
                <w:sz w:val="17"/>
                <w:szCs w:val="17"/>
              </w:rPr>
              <w:t>用法</w:t>
            </w:r>
          </w:p>
        </w:tc>
        <w:tc>
          <w:tcPr>
            <w:tcW w:w="8096" w:type="dxa"/>
            <w:tcBorders/>
          </w:tcPr>
          <w:p w14:paraId="1FE1A20D">
            <w:pPr>
              <w:pStyle w:val="style4098"/>
              <w:spacing w:before="87" w:lineRule="auto" w:line="219"/>
              <w:ind w:left="111"/>
              <w:rPr>
                <w:sz w:val="17"/>
                <w:szCs w:val="17"/>
              </w:rPr>
            </w:pPr>
            <w:r>
              <w:rPr>
                <w:sz w:val="17"/>
                <w:szCs w:val="17"/>
              </w:rPr>
              <w:t>水五杯，煮取二杯，先服一杯，得汗，止后服；不汗再</w:t>
            </w:r>
            <w:r>
              <w:rPr>
                <w:spacing w:val="-1"/>
                <w:sz w:val="17"/>
                <w:szCs w:val="17"/>
              </w:rPr>
              <w:t>服；服尽不汗，更作服</w:t>
            </w:r>
          </w:p>
        </w:tc>
      </w:tr>
      <w:tr w14:paraId="F3080B7C">
        <w:tblPrEx/>
        <w:trPr>
          <w:trHeight w:val="350" w:hRule="atLeast"/>
        </w:trPr>
        <w:tc>
          <w:tcPr>
            <w:tcW w:w="1263" w:type="dxa"/>
            <w:tcBorders/>
          </w:tcPr>
          <w:p w14:paraId="03192443">
            <w:pPr>
              <w:pStyle w:val="style4098"/>
              <w:spacing w:before="88" w:lineRule="auto" w:line="221"/>
              <w:ind w:left="457"/>
              <w:rPr>
                <w:sz w:val="17"/>
                <w:szCs w:val="17"/>
              </w:rPr>
            </w:pPr>
            <w:r>
              <w:rPr>
                <w:b/>
                <w:bCs/>
                <w:spacing w:val="6"/>
                <w:sz w:val="17"/>
                <w:szCs w:val="17"/>
              </w:rPr>
              <w:t>功用</w:t>
            </w:r>
          </w:p>
        </w:tc>
        <w:tc>
          <w:tcPr>
            <w:tcW w:w="8096" w:type="dxa"/>
            <w:tcBorders/>
          </w:tcPr>
          <w:p w14:paraId="A680EA6C">
            <w:pPr>
              <w:pStyle w:val="style4098"/>
              <w:spacing w:before="90" w:lineRule="auto" w:line="219"/>
              <w:ind w:left="111"/>
              <w:rPr>
                <w:sz w:val="17"/>
                <w:szCs w:val="17"/>
              </w:rPr>
            </w:pPr>
            <w:r>
              <w:rPr>
                <w:color w:val="00b2e8"/>
                <w:spacing w:val="-1"/>
                <w:sz w:val="17"/>
                <w:szCs w:val="17"/>
              </w:rPr>
              <w:t>祛暑解表，清热化湿</w:t>
            </w:r>
          </w:p>
        </w:tc>
      </w:tr>
      <w:tr w14:paraId="8A9A2701">
        <w:tblPrEx/>
        <w:trPr>
          <w:trHeight w:val="349" w:hRule="atLeast"/>
        </w:trPr>
        <w:tc>
          <w:tcPr>
            <w:tcW w:w="1263" w:type="dxa"/>
            <w:tcBorders/>
          </w:tcPr>
          <w:p w14:paraId="D7AD672E">
            <w:pPr>
              <w:pStyle w:val="style4098"/>
              <w:spacing w:before="92" w:lineRule="auto" w:line="224"/>
              <w:ind w:left="457"/>
              <w:rPr>
                <w:sz w:val="17"/>
                <w:szCs w:val="17"/>
              </w:rPr>
            </w:pPr>
            <w:r>
              <w:rPr>
                <w:b/>
                <w:bCs/>
                <w:spacing w:val="-4"/>
                <w:sz w:val="17"/>
                <w:szCs w:val="17"/>
              </w:rPr>
              <w:t>主治</w:t>
            </w:r>
          </w:p>
        </w:tc>
        <w:tc>
          <w:tcPr>
            <w:tcW w:w="8096" w:type="dxa"/>
            <w:tcBorders/>
          </w:tcPr>
          <w:p w14:paraId="9F3C146B">
            <w:pPr>
              <w:pStyle w:val="style4098"/>
              <w:spacing w:before="88" w:lineRule="auto" w:line="219"/>
              <w:ind w:left="111"/>
              <w:rPr>
                <w:sz w:val="17"/>
                <w:szCs w:val="17"/>
              </w:rPr>
            </w:pPr>
            <w:r>
              <w:rPr>
                <w:color w:val="00c4eb"/>
                <w:sz w:val="17"/>
                <w:szCs w:val="17"/>
              </w:rPr>
              <w:t>暑温夹湿，复感于寒。</w:t>
            </w:r>
            <w:r>
              <w:rPr>
                <w:sz w:val="17"/>
                <w:szCs w:val="17"/>
              </w:rPr>
              <w:t>发热头痛，恶寒无汗，口渴面赤，胸闷不舒</w:t>
            </w:r>
            <w:r>
              <w:rPr>
                <w:spacing w:val="-1"/>
                <w:sz w:val="17"/>
                <w:szCs w:val="17"/>
              </w:rPr>
              <w:t>，舌苔白腻，脉浮而数</w:t>
            </w:r>
          </w:p>
        </w:tc>
      </w:tr>
      <w:tr w14:paraId="417D871D">
        <w:tblPrEx/>
        <w:trPr>
          <w:trHeight w:val="349" w:hRule="atLeast"/>
        </w:trPr>
        <w:tc>
          <w:tcPr>
            <w:tcW w:w="1263" w:type="dxa"/>
            <w:tcBorders/>
          </w:tcPr>
          <w:p w14:paraId="B7EBE6DE">
            <w:pPr>
              <w:pStyle w:val="style4098"/>
              <w:spacing w:before="88" w:lineRule="auto" w:line="219"/>
              <w:ind w:left="457"/>
              <w:rPr>
                <w:sz w:val="17"/>
                <w:szCs w:val="17"/>
              </w:rPr>
            </w:pPr>
            <w:r>
              <w:rPr>
                <w:b/>
                <w:bCs/>
                <w:spacing w:val="-4"/>
                <w:sz w:val="17"/>
                <w:szCs w:val="17"/>
              </w:rPr>
              <w:t>特点</w:t>
            </w:r>
          </w:p>
        </w:tc>
        <w:tc>
          <w:tcPr>
            <w:tcW w:w="8096" w:type="dxa"/>
            <w:tcBorders/>
          </w:tcPr>
          <w:p w14:paraId="B715655D">
            <w:pPr>
              <w:pStyle w:val="style4098"/>
              <w:spacing w:before="89" w:lineRule="auto" w:line="219"/>
              <w:ind w:left="111"/>
              <w:rPr>
                <w:sz w:val="17"/>
                <w:szCs w:val="17"/>
              </w:rPr>
            </w:pPr>
            <w:r>
              <w:rPr>
                <w:sz w:val="17"/>
                <w:szCs w:val="17"/>
              </w:rPr>
              <w:t>暑湿寒三气交感，表里同病。本方为香薷散加银花、连翘，扁</w:t>
            </w:r>
            <w:r>
              <w:rPr>
                <w:spacing w:val="-1"/>
                <w:sz w:val="17"/>
                <w:szCs w:val="17"/>
              </w:rPr>
              <w:t>豆易为扁豆花而成</w:t>
            </w:r>
          </w:p>
        </w:tc>
      </w:tr>
      <w:tr w14:paraId="7CD6677E">
        <w:tblPrEx/>
        <w:trPr>
          <w:trHeight w:val="948" w:hRule="atLeast"/>
        </w:trPr>
        <w:tc>
          <w:tcPr>
            <w:tcW w:w="1263" w:type="dxa"/>
            <w:tcBorders/>
          </w:tcPr>
          <w:p w14:paraId="52DFD3F3">
            <w:pPr>
              <w:pStyle w:val="style0"/>
              <w:spacing w:lineRule="auto" w:line="332"/>
              <w:rPr>
                <w:rFonts w:ascii="Arial"/>
                <w:sz w:val="21"/>
              </w:rPr>
            </w:pPr>
          </w:p>
          <w:p w14:paraId="7286CBEE">
            <w:pPr>
              <w:pStyle w:val="style4098"/>
              <w:spacing w:before="55" w:lineRule="auto" w:line="220"/>
              <w:ind w:left="457"/>
              <w:rPr>
                <w:sz w:val="17"/>
                <w:szCs w:val="17"/>
              </w:rPr>
            </w:pPr>
            <w:r>
              <w:rPr>
                <w:b/>
                <w:bCs/>
                <w:spacing w:val="-4"/>
                <w:sz w:val="17"/>
                <w:szCs w:val="17"/>
              </w:rPr>
              <w:t>方解</w:t>
            </w:r>
          </w:p>
        </w:tc>
        <w:tc>
          <w:tcPr>
            <w:tcW w:w="8096" w:type="dxa"/>
            <w:tcBorders/>
          </w:tcPr>
          <w:p w14:paraId="B9BD3B48">
            <w:pPr>
              <w:pStyle w:val="style4098"/>
              <w:spacing w:before="99" w:lineRule="exact" w:line="302"/>
              <w:ind w:left="26"/>
              <w:rPr>
                <w:sz w:val="17"/>
                <w:szCs w:val="17"/>
              </w:rPr>
            </w:pPr>
            <w:r>
              <w:rPr>
                <w:spacing w:val="-9"/>
                <w:position w:val="10"/>
                <w:sz w:val="17"/>
                <w:szCs w:val="17"/>
              </w:rPr>
              <w:t>【</w:t>
            </w:r>
            <w:r>
              <w:rPr>
                <w:spacing w:val="34"/>
                <w:position w:val="10"/>
                <w:sz w:val="17"/>
                <w:szCs w:val="17"/>
              </w:rPr>
              <w:t xml:space="preserve"> </w:t>
            </w:r>
            <w:r>
              <w:rPr>
                <w:spacing w:val="-9"/>
                <w:position w:val="10"/>
                <w:sz w:val="17"/>
                <w:szCs w:val="17"/>
              </w:rPr>
              <w:t>君 】</w:t>
            </w:r>
            <w:r>
              <w:rPr>
                <w:color w:val="00bdec"/>
                <w:spacing w:val="-9"/>
                <w:position w:val="10"/>
                <w:sz w:val="17"/>
                <w:szCs w:val="17"/>
              </w:rPr>
              <w:t>香 薷</w:t>
            </w:r>
            <w:r>
              <w:rPr>
                <w:color w:val="00bdec"/>
                <w:spacing w:val="-19"/>
                <w:position w:val="10"/>
                <w:sz w:val="17"/>
                <w:szCs w:val="17"/>
              </w:rPr>
              <w:t xml:space="preserve"> </w:t>
            </w:r>
            <w:r>
              <w:rPr>
                <w:color w:val="00bdec"/>
                <w:spacing w:val="-9"/>
                <w:position w:val="10"/>
                <w:sz w:val="17"/>
                <w:szCs w:val="17"/>
              </w:rPr>
              <w:t>：</w:t>
            </w:r>
            <w:r>
              <w:rPr>
                <w:spacing w:val="-9"/>
                <w:position w:val="10"/>
                <w:sz w:val="17"/>
                <w:szCs w:val="17"/>
              </w:rPr>
              <w:t>①芳香质轻，辛温发散；②解表散</w:t>
            </w:r>
            <w:r>
              <w:rPr>
                <w:spacing w:val="-10"/>
                <w:position w:val="10"/>
                <w:sz w:val="17"/>
                <w:szCs w:val="17"/>
              </w:rPr>
              <w:t>寒；③祛暑化湿</w:t>
            </w:r>
          </w:p>
          <w:p w14:paraId="259645F6">
            <w:pPr>
              <w:pStyle w:val="style4098"/>
              <w:spacing w:lineRule="auto" w:line="219"/>
              <w:ind w:left="26"/>
              <w:rPr>
                <w:sz w:val="17"/>
                <w:szCs w:val="17"/>
              </w:rPr>
            </w:pPr>
            <w:r>
              <w:rPr>
                <w:spacing w:val="-18"/>
                <w:sz w:val="17"/>
                <w:szCs w:val="17"/>
              </w:rPr>
              <w:t>【</w:t>
            </w:r>
            <w:r>
              <w:rPr>
                <w:spacing w:val="47"/>
                <w:sz w:val="17"/>
                <w:szCs w:val="17"/>
              </w:rPr>
              <w:t xml:space="preserve"> </w:t>
            </w:r>
            <w:r>
              <w:rPr>
                <w:spacing w:val="-18"/>
                <w:sz w:val="17"/>
                <w:szCs w:val="17"/>
              </w:rPr>
              <w:t>臣 】</w:t>
            </w:r>
            <w:r>
              <w:rPr>
                <w:color w:val="00b2e8"/>
                <w:spacing w:val="-18"/>
                <w:sz w:val="17"/>
                <w:szCs w:val="17"/>
              </w:rPr>
              <w:t>厚 朴 ：</w:t>
            </w:r>
            <w:r>
              <w:rPr>
                <w:spacing w:val="-18"/>
                <w:sz w:val="17"/>
                <w:szCs w:val="17"/>
              </w:rPr>
              <w:t>行气化湿解胸闷</w:t>
            </w:r>
          </w:p>
          <w:p w14:paraId="D5EFD3C8">
            <w:pPr>
              <w:pStyle w:val="style4098"/>
              <w:spacing w:before="76" w:lineRule="auto" w:line="217"/>
              <w:ind w:left="26"/>
              <w:rPr>
                <w:sz w:val="17"/>
                <w:szCs w:val="17"/>
              </w:rPr>
            </w:pPr>
            <w:r>
              <w:rPr>
                <w:spacing w:val="-9"/>
                <w:sz w:val="17"/>
                <w:szCs w:val="17"/>
              </w:rPr>
              <w:t>【</w:t>
            </w:r>
            <w:r>
              <w:rPr>
                <w:spacing w:val="32"/>
                <w:sz w:val="17"/>
                <w:szCs w:val="17"/>
              </w:rPr>
              <w:t xml:space="preserve"> </w:t>
            </w:r>
            <w:r>
              <w:rPr>
                <w:spacing w:val="-9"/>
                <w:sz w:val="17"/>
                <w:szCs w:val="17"/>
              </w:rPr>
              <w:t>佐 】</w:t>
            </w:r>
            <w:r>
              <w:rPr>
                <w:color w:val="00cbea"/>
                <w:spacing w:val="-9"/>
                <w:sz w:val="17"/>
                <w:szCs w:val="17"/>
              </w:rPr>
              <w:t>扁</w:t>
            </w:r>
            <w:r>
              <w:rPr>
                <w:color w:val="00cbea"/>
                <w:spacing w:val="-34"/>
                <w:sz w:val="17"/>
                <w:szCs w:val="17"/>
              </w:rPr>
              <w:t xml:space="preserve"> </w:t>
            </w:r>
            <w:r>
              <w:rPr>
                <w:color w:val="00cbea"/>
                <w:spacing w:val="-9"/>
                <w:sz w:val="17"/>
                <w:szCs w:val="17"/>
              </w:rPr>
              <w:t>豆</w:t>
            </w:r>
            <w:r>
              <w:rPr>
                <w:color w:val="00cbea"/>
                <w:spacing w:val="-33"/>
                <w:sz w:val="17"/>
                <w:szCs w:val="17"/>
              </w:rPr>
              <w:t xml:space="preserve"> </w:t>
            </w:r>
            <w:r>
              <w:rPr>
                <w:color w:val="00cbea"/>
                <w:spacing w:val="-9"/>
                <w:sz w:val="17"/>
                <w:szCs w:val="17"/>
              </w:rPr>
              <w:t>花</w:t>
            </w:r>
            <w:r>
              <w:rPr>
                <w:color w:val="00cbea"/>
                <w:spacing w:val="-41"/>
                <w:sz w:val="17"/>
                <w:szCs w:val="17"/>
              </w:rPr>
              <w:t xml:space="preserve"> </w:t>
            </w:r>
            <w:r>
              <w:rPr>
                <w:color w:val="00cbea"/>
                <w:spacing w:val="-9"/>
                <w:sz w:val="17"/>
                <w:szCs w:val="17"/>
              </w:rPr>
              <w:t>：</w:t>
            </w:r>
            <w:r>
              <w:rPr>
                <w:spacing w:val="-9"/>
                <w:sz w:val="17"/>
                <w:szCs w:val="17"/>
              </w:rPr>
              <w:t>①健脾和中；②渗湿消暑。</w:t>
            </w:r>
            <w:r>
              <w:rPr>
                <w:color w:val="00b8e6"/>
                <w:spacing w:val="-9"/>
                <w:sz w:val="17"/>
                <w:szCs w:val="17"/>
              </w:rPr>
              <w:t>银花、连翘：</w:t>
            </w:r>
            <w:r>
              <w:rPr>
                <w:spacing w:val="-9"/>
                <w:sz w:val="17"/>
                <w:szCs w:val="17"/>
              </w:rPr>
              <w:t>清热解暑</w:t>
            </w:r>
          </w:p>
        </w:tc>
      </w:tr>
      <w:tr w14:paraId="A361B7E9">
        <w:tblPrEx/>
        <w:trPr>
          <w:trHeight w:val="948" w:hRule="atLeast"/>
        </w:trPr>
        <w:tc>
          <w:tcPr>
            <w:tcW w:w="1263" w:type="dxa"/>
            <w:tcBorders/>
          </w:tcPr>
          <w:p w14:paraId="910BF49F">
            <w:pPr>
              <w:pStyle w:val="style0"/>
              <w:spacing w:lineRule="auto" w:line="334"/>
              <w:rPr>
                <w:rFonts w:ascii="Arial"/>
                <w:sz w:val="21"/>
              </w:rPr>
            </w:pPr>
          </w:p>
          <w:p w14:paraId="455EBEAC">
            <w:pPr>
              <w:pStyle w:val="style4098"/>
              <w:spacing w:before="55" w:lineRule="auto" w:line="219"/>
              <w:ind w:left="287"/>
              <w:rPr>
                <w:sz w:val="17"/>
                <w:szCs w:val="17"/>
              </w:rPr>
            </w:pPr>
            <w:r>
              <w:rPr>
                <w:b/>
                <w:bCs/>
                <w:spacing w:val="-4"/>
                <w:sz w:val="17"/>
                <w:szCs w:val="17"/>
              </w:rPr>
              <w:t>配伍特点</w:t>
            </w:r>
          </w:p>
        </w:tc>
        <w:tc>
          <w:tcPr>
            <w:tcW w:w="8096" w:type="dxa"/>
            <w:tcBorders/>
          </w:tcPr>
          <w:p w14:paraId="B11B07C5">
            <w:pPr>
              <w:pStyle w:val="style4098"/>
              <w:spacing w:before="100" w:lineRule="auto" w:line="272"/>
              <w:ind w:left="71" w:firstLine="39"/>
              <w:rPr>
                <w:sz w:val="17"/>
                <w:szCs w:val="17"/>
              </w:rPr>
            </w:pPr>
            <w:r>
              <w:rPr>
                <w:sz w:val="17"/>
                <w:szCs w:val="17"/>
              </w:rPr>
              <w:t>①清温合用，以清为主，银花、连翘之凉，正合暑为阳邪，非凉不清</w:t>
            </w:r>
            <w:r>
              <w:rPr>
                <w:spacing w:val="-1"/>
                <w:sz w:val="17"/>
                <w:szCs w:val="17"/>
              </w:rPr>
              <w:t>之旨，香薷厚朴之温，正合湿为阴邪，</w:t>
            </w:r>
            <w:r>
              <w:rPr>
                <w:sz w:val="17"/>
                <w:szCs w:val="17"/>
              </w:rPr>
              <w:t xml:space="preserve"> </w:t>
            </w:r>
            <w:r>
              <w:rPr>
                <w:sz w:val="17"/>
                <w:szCs w:val="17"/>
              </w:rPr>
              <w:t>非温不化之旨。②集一派辛味药，辛温散表寒，化内湿</w:t>
            </w:r>
            <w:r>
              <w:rPr>
                <w:spacing w:val="-1"/>
                <w:sz w:val="17"/>
                <w:szCs w:val="17"/>
              </w:rPr>
              <w:t>滞，辛凉清内郁暑热。本方配伍是辛温与辛凉合</w:t>
            </w:r>
          </w:p>
          <w:p w14:paraId="297DD416">
            <w:pPr>
              <w:pStyle w:val="style4098"/>
              <w:spacing w:before="100" w:lineRule="auto" w:line="219"/>
              <w:ind w:left="111"/>
              <w:rPr>
                <w:sz w:val="17"/>
                <w:szCs w:val="17"/>
              </w:rPr>
            </w:pPr>
            <w:r>
              <w:rPr>
                <w:spacing w:val="7"/>
                <w:sz w:val="17"/>
                <w:szCs w:val="17"/>
              </w:rPr>
              <w:t>用，使邪从外走。即原书吴鞠通所说</w:t>
            </w:r>
            <w:r>
              <w:rPr>
                <w:color w:val="00abe9"/>
                <w:spacing w:val="7"/>
                <w:sz w:val="17"/>
                <w:szCs w:val="17"/>
              </w:rPr>
              <w:t>“辛温复辛凉</w:t>
            </w:r>
            <w:r>
              <w:rPr>
                <w:color w:val="00abe9"/>
                <w:spacing w:val="6"/>
                <w:sz w:val="17"/>
                <w:szCs w:val="17"/>
              </w:rPr>
              <w:t>法”</w:t>
            </w:r>
          </w:p>
        </w:tc>
      </w:tr>
      <w:tr w14:paraId="3990CF6C">
        <w:tblPrEx/>
        <w:trPr>
          <w:trHeight w:val="349" w:hRule="atLeast"/>
        </w:trPr>
        <w:tc>
          <w:tcPr>
            <w:tcW w:w="1263" w:type="dxa"/>
            <w:tcBorders/>
          </w:tcPr>
          <w:p w14:paraId="6BE9A65E">
            <w:pPr>
              <w:pStyle w:val="style4098"/>
              <w:spacing w:before="94" w:lineRule="auto" w:line="221"/>
              <w:ind w:left="287"/>
              <w:rPr>
                <w:sz w:val="17"/>
                <w:szCs w:val="17"/>
              </w:rPr>
            </w:pPr>
            <w:r>
              <w:rPr>
                <w:b/>
                <w:bCs/>
                <w:spacing w:val="2"/>
                <w:sz w:val="17"/>
                <w:szCs w:val="17"/>
              </w:rPr>
              <w:t>加减应用</w:t>
            </w:r>
          </w:p>
        </w:tc>
        <w:tc>
          <w:tcPr>
            <w:tcW w:w="8096" w:type="dxa"/>
            <w:tcBorders/>
          </w:tcPr>
          <w:p w14:paraId="439A8BEF">
            <w:pPr>
              <w:pStyle w:val="style4098"/>
              <w:spacing w:before="94" w:lineRule="auto" w:line="217"/>
              <w:ind w:left="111"/>
              <w:rPr>
                <w:sz w:val="17"/>
                <w:szCs w:val="17"/>
              </w:rPr>
            </w:pPr>
            <w:r>
              <w:rPr>
                <w:sz w:val="17"/>
                <w:szCs w:val="17"/>
              </w:rPr>
              <w:t>①暑热重，加青蒿、滑石；②里热盛，加大黄；③湿偏重</w:t>
            </w:r>
            <w:r>
              <w:rPr>
                <w:spacing w:val="-1"/>
                <w:sz w:val="17"/>
                <w:szCs w:val="17"/>
              </w:rPr>
              <w:t>，加藿香、茯苓</w:t>
            </w:r>
          </w:p>
        </w:tc>
      </w:tr>
      <w:tr w14:paraId="1F22CFE0">
        <w:tblPrEx/>
        <w:trPr>
          <w:trHeight w:val="964" w:hRule="atLeast"/>
        </w:trPr>
        <w:tc>
          <w:tcPr>
            <w:tcW w:w="1263" w:type="dxa"/>
            <w:tcBorders/>
          </w:tcPr>
          <w:p w14:paraId="AA7E4AFE">
            <w:pPr>
              <w:pStyle w:val="style0"/>
              <w:spacing w:lineRule="auto" w:line="347"/>
              <w:rPr>
                <w:rFonts w:ascii="Arial"/>
                <w:sz w:val="21"/>
              </w:rPr>
            </w:pPr>
          </w:p>
          <w:p w14:paraId="CD5E1B8A">
            <w:pPr>
              <w:pStyle w:val="style4098"/>
              <w:spacing w:before="55" w:lineRule="auto" w:line="220"/>
              <w:ind w:left="287"/>
              <w:rPr>
                <w:sz w:val="17"/>
                <w:szCs w:val="17"/>
              </w:rPr>
            </w:pPr>
            <w:r>
              <w:rPr>
                <w:b/>
                <w:bCs/>
                <w:spacing w:val="-4"/>
                <w:sz w:val="17"/>
                <w:szCs w:val="17"/>
              </w:rPr>
              <w:t>注意事项</w:t>
            </w:r>
          </w:p>
        </w:tc>
        <w:tc>
          <w:tcPr>
            <w:tcW w:w="8096" w:type="dxa"/>
            <w:tcBorders/>
          </w:tcPr>
          <w:p w14:paraId="AA6F5A54">
            <w:pPr>
              <w:pStyle w:val="style4098"/>
              <w:spacing w:before="104" w:lineRule="auto" w:line="291"/>
              <w:ind w:left="110" w:hanging="29"/>
              <w:jc w:val="both"/>
              <w:rPr>
                <w:sz w:val="17"/>
                <w:szCs w:val="17"/>
              </w:rPr>
            </w:pPr>
            <w:r>
              <w:rPr>
                <w:spacing w:val="-2"/>
                <w:sz w:val="17"/>
                <w:szCs w:val="17"/>
              </w:rPr>
              <w:t>①汗自出者，不可用之；若用后汗出，勿再服</w:t>
            </w:r>
            <w:r>
              <w:rPr>
                <w:spacing w:val="-3"/>
                <w:sz w:val="17"/>
                <w:szCs w:val="17"/>
              </w:rPr>
              <w:t>，避免过汗伤阴；②使用本方，</w:t>
            </w:r>
            <w:r>
              <w:rPr>
                <w:spacing w:val="49"/>
                <w:sz w:val="17"/>
                <w:szCs w:val="17"/>
              </w:rPr>
              <w:t xml:space="preserve"> </w:t>
            </w:r>
            <w:r>
              <w:rPr>
                <w:spacing w:val="-3"/>
                <w:sz w:val="17"/>
                <w:szCs w:val="17"/>
              </w:rPr>
              <w:t>一般不宜热饮；③不宜久煎；</w:t>
            </w:r>
            <w:r>
              <w:rPr>
                <w:sz w:val="17"/>
                <w:szCs w:val="17"/>
              </w:rPr>
              <w:t xml:space="preserve"> </w:t>
            </w:r>
            <w:r>
              <w:rPr>
                <w:spacing w:val="-2"/>
                <w:sz w:val="17"/>
                <w:szCs w:val="17"/>
              </w:rPr>
              <w:t xml:space="preserve">④本方治暑夹寒邪，闭塞腠理，以“汗不出者”为使用要点。若纯属暑温为病，发热有汗者，虽有恶寒，辛 </w:t>
            </w:r>
            <w:r>
              <w:rPr>
                <w:spacing w:val="-2"/>
                <w:sz w:val="17"/>
                <w:szCs w:val="17"/>
              </w:rPr>
              <w:t>温解表的香薷不宜用；若无胸闷苔腻是不挟湿，厚朴也非所宜</w:t>
            </w:r>
          </w:p>
        </w:tc>
      </w:tr>
    </w:tbl>
    <w:p w14:paraId="FA6B7B6A">
      <w:pPr>
        <w:pStyle w:val="style66"/>
        <w:rPr/>
      </w:pPr>
    </w:p>
    <w:p w14:paraId="9C7DF645">
      <w:pPr>
        <w:pStyle w:val="style0"/>
        <w:rPr/>
        <w:sectPr>
          <w:footerReference w:type="default" r:id="rId94"/>
          <w:pgSz w:w="11900" w:h="16830" w:orient="portrait"/>
          <w:pgMar w:top="1146" w:right="1425" w:bottom="1585" w:left="999" w:header="0" w:footer="1330" w:gutter="0"/>
        </w:sectPr>
      </w:pPr>
    </w:p>
    <w:p w14:paraId="79754898">
      <w:pPr>
        <w:pStyle w:val="style0"/>
        <w:spacing w:before="188" w:lineRule="auto" w:line="217"/>
        <w:ind w:left="3947"/>
        <w:rPr>
          <w:rFonts w:ascii="SimHei" w:cs="SimHei" w:eastAsia="SimHei" w:hAnsi="SimHei"/>
          <w:sz w:val="21"/>
          <w:szCs w:val="21"/>
        </w:rPr>
      </w:pPr>
      <w:r>
        <w:rPr/>
        <w:drawing>
          <wp:anchor distT="0" distB="0" distL="0" distR="0" simplePos="false" relativeHeight="29" behindDoc="false" locked="false" layoutInCell="false" allowOverlap="true">
            <wp:simplePos x="0" y="0"/>
            <wp:positionH relativeFrom="page">
              <wp:posOffset>5975377</wp:posOffset>
            </wp:positionH>
            <wp:positionV relativeFrom="page">
              <wp:posOffset>673070</wp:posOffset>
            </wp:positionV>
            <wp:extent cx="882598" cy="349252"/>
            <wp:effectExtent l="0" t="0" r="0" b="0"/>
            <wp:wrapNone/>
            <wp:docPr id="1146" name="IM 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IM 80"/>
                    <pic:cNvPicPr/>
                  </pic:nvPicPr>
                  <pic:blipFill>
                    <a:blip r:embed="rId95" cstate="print"/>
                    <a:srcRect l="0" t="0" r="0" b="0"/>
                    <a:stretch/>
                  </pic:blipFill>
                  <pic:spPr>
                    <a:xfrm rot="0">
                      <a:off x="0" y="0"/>
                      <a:ext cx="882598" cy="349252"/>
                    </a:xfrm>
                    <a:prstGeom prst="rect"/>
                  </pic:spPr>
                </pic:pic>
              </a:graphicData>
            </a:graphic>
          </wp:anchor>
        </w:drawing>
      </w:r>
      <w:r>
        <w:rPr>
          <w:rFonts w:ascii="SimHei" w:cs="SimHei" w:eastAsia="SimHei" w:hAnsi="SimHei"/>
          <w:b/>
          <w:bCs/>
          <w:spacing w:val="10"/>
          <w:sz w:val="21"/>
          <w:szCs w:val="21"/>
        </w:rPr>
        <w:t>第四部分</w:t>
      </w:r>
      <w:r>
        <w:rPr>
          <w:rFonts w:ascii="SimHei" w:cs="SimHei" w:eastAsia="SimHei" w:hAnsi="SimHei"/>
          <w:spacing w:val="9"/>
          <w:sz w:val="21"/>
          <w:szCs w:val="21"/>
        </w:rPr>
        <w:t xml:space="preserve">  </w:t>
      </w:r>
      <w:r>
        <w:rPr>
          <w:rFonts w:ascii="SimHei" w:cs="SimHei" w:eastAsia="SimHei" w:hAnsi="SimHei"/>
          <w:b/>
          <w:bCs/>
          <w:spacing w:val="10"/>
          <w:sz w:val="21"/>
          <w:szCs w:val="21"/>
        </w:rPr>
        <w:t>方剂学</w:t>
      </w:r>
      <w:r>
        <w:rPr>
          <w:rFonts w:ascii="SimHei" w:cs="SimHei" w:eastAsia="SimHei" w:hAnsi="SimHei"/>
          <w:spacing w:val="-28"/>
          <w:sz w:val="21"/>
          <w:szCs w:val="21"/>
        </w:rPr>
        <w:t xml:space="preserve"> </w:t>
      </w:r>
      <w:r>
        <w:rPr>
          <w:rFonts w:ascii="SimHei" w:cs="SimHei" w:eastAsia="SimHei" w:hAnsi="SimHei"/>
          <w:b/>
          <w:bCs/>
          <w:spacing w:val="10"/>
          <w:sz w:val="21"/>
          <w:szCs w:val="21"/>
        </w:rPr>
        <w:t>|</w:t>
      </w:r>
      <w:r>
        <w:rPr>
          <w:rFonts w:ascii="SimHei" w:cs="SimHei" w:eastAsia="SimHei" w:hAnsi="SimHei"/>
          <w:spacing w:val="-62"/>
          <w:sz w:val="21"/>
          <w:szCs w:val="21"/>
        </w:rPr>
        <w:t xml:space="preserve"> </w:t>
      </w:r>
      <w:r>
        <w:rPr>
          <w:rFonts w:ascii="SimHei" w:cs="SimHei" w:eastAsia="SimHei" w:hAnsi="SimHei"/>
          <w:b/>
          <w:bCs/>
          <w:spacing w:val="10"/>
          <w:sz w:val="21"/>
          <w:szCs w:val="21"/>
        </w:rPr>
        <w:t>第十三章</w:t>
      </w:r>
      <w:r>
        <w:rPr>
          <w:rFonts w:ascii="SimHei" w:cs="SimHei" w:eastAsia="SimHei" w:hAnsi="SimHei"/>
          <w:spacing w:val="93"/>
          <w:sz w:val="21"/>
          <w:szCs w:val="21"/>
        </w:rPr>
        <w:t xml:space="preserve"> </w:t>
      </w:r>
      <w:r>
        <w:rPr>
          <w:rFonts w:ascii="SimHei" w:cs="SimHei" w:eastAsia="SimHei" w:hAnsi="SimHei"/>
          <w:b/>
          <w:bCs/>
          <w:spacing w:val="10"/>
          <w:sz w:val="21"/>
          <w:szCs w:val="21"/>
        </w:rPr>
        <w:t>祛暑剂</w:t>
      </w:r>
    </w:p>
    <w:p w14:paraId="F8762A09">
      <w:pPr>
        <w:pStyle w:val="style0"/>
        <w:spacing w:before="78"/>
        <w:rPr/>
      </w:pPr>
    </w:p>
    <w:p w14:paraId="A753E8BF">
      <w:pPr>
        <w:pStyle w:val="style0"/>
        <w:spacing w:before="78"/>
        <w:rPr/>
      </w:pPr>
    </w:p>
    <w:tbl>
      <w:tblPr>
        <w:tblStyle w:val="style4097"/>
        <w:tblW w:w="93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A2BCB005">
        <w:trPr>
          <w:trHeight w:val="353" w:hRule="atLeast"/>
        </w:trPr>
        <w:tc>
          <w:tcPr>
            <w:tcW w:w="9359" w:type="dxa"/>
            <w:gridSpan w:val="2"/>
            <w:tcBorders/>
            <w:shd w:val="clear" w:color="auto" w:fill="00a3f2"/>
          </w:tcPr>
          <w:p w14:paraId="972BB2AD">
            <w:pPr>
              <w:pStyle w:val="style4098"/>
              <w:spacing w:before="89" w:lineRule="auto" w:line="219"/>
              <w:ind w:left="4377"/>
              <w:rPr>
                <w:sz w:val="17"/>
                <w:szCs w:val="17"/>
              </w:rPr>
            </w:pPr>
            <w:r>
              <w:rPr>
                <w:b/>
                <w:bCs/>
                <w:color w:val="ffffff"/>
                <w:spacing w:val="30"/>
                <w:sz w:val="17"/>
                <w:szCs w:val="17"/>
              </w:rPr>
              <w:t>香薷散</w:t>
            </w:r>
          </w:p>
        </w:tc>
      </w:tr>
      <w:tr w14:paraId="A06A9C6A">
        <w:tblPrEx/>
        <w:trPr>
          <w:trHeight w:val="349" w:hRule="atLeast"/>
        </w:trPr>
        <w:tc>
          <w:tcPr>
            <w:tcW w:w="1253" w:type="dxa"/>
            <w:tcBorders/>
          </w:tcPr>
          <w:p w14:paraId="A22DDA70">
            <w:pPr>
              <w:pStyle w:val="style4098"/>
              <w:spacing w:before="85" w:lineRule="auto" w:line="219"/>
              <w:ind w:left="447"/>
              <w:rPr>
                <w:sz w:val="17"/>
                <w:szCs w:val="17"/>
              </w:rPr>
            </w:pPr>
            <w:r>
              <w:rPr>
                <w:b/>
                <w:bCs/>
                <w:spacing w:val="-4"/>
                <w:sz w:val="17"/>
                <w:szCs w:val="17"/>
              </w:rPr>
              <w:t>方歌</w:t>
            </w:r>
          </w:p>
        </w:tc>
        <w:tc>
          <w:tcPr>
            <w:tcW w:w="8106" w:type="dxa"/>
            <w:tcBorders/>
          </w:tcPr>
          <w:p w14:paraId="AACA7AA8">
            <w:pPr>
              <w:pStyle w:val="style4098"/>
              <w:spacing w:before="87" w:lineRule="auto" w:line="219"/>
              <w:ind w:left="91"/>
              <w:rPr>
                <w:sz w:val="17"/>
                <w:szCs w:val="17"/>
              </w:rPr>
            </w:pPr>
            <w:r>
              <w:rPr>
                <w:sz w:val="17"/>
                <w:szCs w:val="17"/>
              </w:rPr>
              <w:t>香薷扁豆厚朴先，阴暑证治此方牵。祛暑和中表化</w:t>
            </w:r>
            <w:r>
              <w:rPr>
                <w:spacing w:val="-1"/>
                <w:sz w:val="17"/>
                <w:szCs w:val="17"/>
              </w:rPr>
              <w:t>湿，新加银翘豆花煎</w:t>
            </w:r>
          </w:p>
        </w:tc>
      </w:tr>
      <w:tr w14:paraId="D7096571">
        <w:tblPrEx/>
        <w:trPr>
          <w:trHeight w:val="349" w:hRule="atLeast"/>
        </w:trPr>
        <w:tc>
          <w:tcPr>
            <w:tcW w:w="1253" w:type="dxa"/>
            <w:tcBorders/>
          </w:tcPr>
          <w:p w14:paraId="D921621C">
            <w:pPr>
              <w:pStyle w:val="style4098"/>
              <w:spacing w:before="88" w:lineRule="auto" w:line="221"/>
              <w:ind w:left="447"/>
              <w:rPr>
                <w:sz w:val="17"/>
                <w:szCs w:val="17"/>
              </w:rPr>
            </w:pPr>
            <w:r>
              <w:rPr>
                <w:b/>
                <w:bCs/>
                <w:spacing w:val="-4"/>
                <w:sz w:val="17"/>
                <w:szCs w:val="17"/>
              </w:rPr>
              <w:t>组成</w:t>
            </w:r>
          </w:p>
        </w:tc>
        <w:tc>
          <w:tcPr>
            <w:tcW w:w="8106" w:type="dxa"/>
            <w:tcBorders/>
          </w:tcPr>
          <w:p w14:paraId="EC2CEBB5">
            <w:pPr>
              <w:pStyle w:val="style4098"/>
              <w:spacing w:before="90" w:lineRule="auto" w:line="219"/>
              <w:ind w:left="91"/>
              <w:rPr>
                <w:sz w:val="17"/>
                <w:szCs w:val="17"/>
              </w:rPr>
            </w:pPr>
            <w:r>
              <w:rPr>
                <w:color w:val="00b5ec"/>
                <w:spacing w:val="1"/>
                <w:sz w:val="17"/>
                <w:szCs w:val="17"/>
              </w:rPr>
              <w:t>香薷一</w:t>
            </w:r>
            <w:r>
              <w:rPr>
                <w:spacing w:val="1"/>
                <w:sz w:val="17"/>
                <w:szCs w:val="17"/>
              </w:rPr>
              <w:t xml:space="preserve">斤  </w:t>
            </w:r>
            <w:r>
              <w:rPr>
                <w:color w:val="00b3e9"/>
                <w:spacing w:val="1"/>
                <w:sz w:val="17"/>
                <w:szCs w:val="17"/>
              </w:rPr>
              <w:t xml:space="preserve">白扁豆  </w:t>
            </w:r>
            <w:r>
              <w:rPr>
                <w:color w:val="00b4eb"/>
                <w:spacing w:val="1"/>
                <w:sz w:val="17"/>
                <w:szCs w:val="17"/>
              </w:rPr>
              <w:t>姜厚朴</w:t>
            </w:r>
            <w:r>
              <w:rPr>
                <w:spacing w:val="1"/>
                <w:sz w:val="17"/>
                <w:szCs w:val="17"/>
              </w:rPr>
              <w:t>各半斤(君药：香薷)</w:t>
            </w:r>
          </w:p>
        </w:tc>
      </w:tr>
      <w:tr w14:paraId="3CAC9A3A">
        <w:tblPrEx/>
        <w:trPr>
          <w:trHeight w:val="349" w:hRule="atLeast"/>
        </w:trPr>
        <w:tc>
          <w:tcPr>
            <w:tcW w:w="1253" w:type="dxa"/>
            <w:tcBorders/>
          </w:tcPr>
          <w:p w14:paraId="E659D544">
            <w:pPr>
              <w:pStyle w:val="style4098"/>
              <w:spacing w:before="89" w:lineRule="auto" w:line="221"/>
              <w:ind w:left="447"/>
              <w:rPr>
                <w:sz w:val="17"/>
                <w:szCs w:val="17"/>
              </w:rPr>
            </w:pPr>
            <w:r>
              <w:rPr>
                <w:b/>
                <w:bCs/>
                <w:spacing w:val="-4"/>
                <w:sz w:val="17"/>
                <w:szCs w:val="17"/>
              </w:rPr>
              <w:t>用法</w:t>
            </w:r>
          </w:p>
        </w:tc>
        <w:tc>
          <w:tcPr>
            <w:tcW w:w="8106" w:type="dxa"/>
            <w:tcBorders/>
          </w:tcPr>
          <w:p w14:paraId="E55C2A72">
            <w:pPr>
              <w:pStyle w:val="style4098"/>
              <w:spacing w:before="91" w:lineRule="auto" w:line="219"/>
              <w:ind w:left="91"/>
              <w:rPr>
                <w:sz w:val="17"/>
                <w:szCs w:val="17"/>
              </w:rPr>
            </w:pPr>
            <w:r>
              <w:rPr>
                <w:sz w:val="17"/>
                <w:szCs w:val="17"/>
              </w:rPr>
              <w:t>上粗末，每三钱，水一盏，入酒一分，煎七分，去滓，水中沉冷，连吃二服，立</w:t>
            </w:r>
            <w:r>
              <w:rPr>
                <w:spacing w:val="-1"/>
                <w:sz w:val="17"/>
                <w:szCs w:val="17"/>
              </w:rPr>
              <w:t>有神效，随病不拘时</w:t>
            </w:r>
          </w:p>
        </w:tc>
      </w:tr>
      <w:tr w14:paraId="1CF643ED">
        <w:tblPrEx/>
        <w:trPr>
          <w:trHeight w:val="349" w:hRule="atLeast"/>
        </w:trPr>
        <w:tc>
          <w:tcPr>
            <w:tcW w:w="1253" w:type="dxa"/>
            <w:tcBorders/>
          </w:tcPr>
          <w:p w14:paraId="060AC867">
            <w:pPr>
              <w:pStyle w:val="style4098"/>
              <w:spacing w:before="90" w:lineRule="auto" w:line="221"/>
              <w:ind w:left="447"/>
              <w:rPr>
                <w:sz w:val="17"/>
                <w:szCs w:val="17"/>
              </w:rPr>
            </w:pPr>
            <w:r>
              <w:rPr>
                <w:b/>
                <w:bCs/>
                <w:spacing w:val="6"/>
                <w:sz w:val="17"/>
                <w:szCs w:val="17"/>
              </w:rPr>
              <w:t>功用</w:t>
            </w:r>
          </w:p>
        </w:tc>
        <w:tc>
          <w:tcPr>
            <w:tcW w:w="8106" w:type="dxa"/>
            <w:tcBorders/>
          </w:tcPr>
          <w:p w14:paraId="59933376">
            <w:pPr>
              <w:pStyle w:val="style4098"/>
              <w:spacing w:before="92" w:lineRule="auto" w:line="219"/>
              <w:ind w:left="91"/>
              <w:rPr>
                <w:sz w:val="17"/>
                <w:szCs w:val="17"/>
              </w:rPr>
            </w:pPr>
            <w:r>
              <w:rPr>
                <w:color w:val="00b9e7"/>
                <w:spacing w:val="2"/>
                <w:sz w:val="17"/>
                <w:szCs w:val="17"/>
              </w:rPr>
              <w:t>祛暑解表，化湿和中</w:t>
            </w:r>
          </w:p>
        </w:tc>
      </w:tr>
      <w:tr w14:paraId="A8EFD1C1">
        <w:tblPrEx/>
        <w:trPr>
          <w:trHeight w:val="358" w:hRule="atLeast"/>
        </w:trPr>
        <w:tc>
          <w:tcPr>
            <w:tcW w:w="1253" w:type="dxa"/>
            <w:tcBorders/>
          </w:tcPr>
          <w:p w14:paraId="1622B0B6">
            <w:pPr>
              <w:pStyle w:val="style4098"/>
              <w:spacing w:before="105" w:lineRule="auto" w:line="224"/>
              <w:ind w:left="447"/>
              <w:rPr>
                <w:sz w:val="17"/>
                <w:szCs w:val="17"/>
              </w:rPr>
            </w:pPr>
            <w:r>
              <w:rPr>
                <w:b/>
                <w:bCs/>
                <w:spacing w:val="-4"/>
                <w:sz w:val="17"/>
                <w:szCs w:val="17"/>
              </w:rPr>
              <w:t>主治</w:t>
            </w:r>
          </w:p>
        </w:tc>
        <w:tc>
          <w:tcPr>
            <w:tcW w:w="8106" w:type="dxa"/>
            <w:tcBorders/>
          </w:tcPr>
          <w:p w14:paraId="A75B2A90">
            <w:pPr>
              <w:pStyle w:val="style4098"/>
              <w:spacing w:before="102" w:lineRule="auto" w:line="219"/>
              <w:ind w:left="91"/>
              <w:rPr>
                <w:sz w:val="17"/>
                <w:szCs w:val="17"/>
              </w:rPr>
            </w:pPr>
            <w:r>
              <w:rPr>
                <w:color w:val="00aee3"/>
                <w:sz w:val="17"/>
                <w:szCs w:val="17"/>
              </w:rPr>
              <w:t>阴暑证。恶</w:t>
            </w:r>
            <w:r>
              <w:rPr>
                <w:sz w:val="17"/>
                <w:szCs w:val="17"/>
              </w:rPr>
              <w:t>寒发热，无汗头痛，身重困倦，胸闷泛恶，或腹痛吐</w:t>
            </w:r>
            <w:r>
              <w:rPr>
                <w:spacing w:val="-1"/>
                <w:sz w:val="17"/>
                <w:szCs w:val="17"/>
              </w:rPr>
              <w:t>泻，舌苔白腻，脉浮</w:t>
            </w:r>
          </w:p>
        </w:tc>
      </w:tr>
      <w:tr w14:paraId="E2F98BAD">
        <w:tblPrEx/>
        <w:trPr>
          <w:trHeight w:val="523" w:hRule="atLeast"/>
        </w:trPr>
        <w:tc>
          <w:tcPr>
            <w:tcW w:w="1253" w:type="dxa"/>
            <w:tcBorders/>
          </w:tcPr>
          <w:p w14:paraId="79D108CE">
            <w:pPr>
              <w:pStyle w:val="style4098"/>
              <w:spacing w:before="182" w:lineRule="auto" w:line="219"/>
              <w:ind w:left="277"/>
              <w:rPr>
                <w:sz w:val="17"/>
                <w:szCs w:val="17"/>
              </w:rPr>
            </w:pPr>
            <w:r>
              <w:rPr>
                <w:b/>
                <w:bCs/>
                <w:spacing w:val="-4"/>
                <w:sz w:val="17"/>
                <w:szCs w:val="17"/>
              </w:rPr>
              <w:t>配伍特点</w:t>
            </w:r>
          </w:p>
        </w:tc>
        <w:tc>
          <w:tcPr>
            <w:tcW w:w="8106" w:type="dxa"/>
            <w:tcBorders/>
          </w:tcPr>
          <w:p w14:paraId="807C3CF2">
            <w:pPr>
              <w:pStyle w:val="style4098"/>
              <w:spacing w:before="63" w:lineRule="auto" w:line="244"/>
              <w:ind w:left="91" w:right="486"/>
              <w:rPr>
                <w:sz w:val="17"/>
                <w:szCs w:val="17"/>
              </w:rPr>
            </w:pPr>
            <w:r>
              <w:rPr>
                <w:spacing w:val="1"/>
                <w:sz w:val="17"/>
                <w:szCs w:val="17"/>
              </w:rPr>
              <w:t>辛温表散与芳化苦燥之品配伍，外能散邪解表，内能化湿和脾胃(辛温芳香以解表</w:t>
            </w:r>
            <w:r>
              <w:rPr>
                <w:sz w:val="17"/>
                <w:szCs w:val="17"/>
              </w:rPr>
              <w:t xml:space="preserve">，苦温燥化以和中) </w:t>
            </w:r>
            <w:r>
              <w:rPr>
                <w:sz w:val="17"/>
                <w:szCs w:val="17"/>
              </w:rPr>
              <w:t>解表散寒与祛暑化湿、理气和中相配，表里同治，为夏月</w:t>
            </w:r>
            <w:r>
              <w:rPr>
                <w:spacing w:val="-1"/>
                <w:sz w:val="17"/>
                <w:szCs w:val="17"/>
              </w:rPr>
              <w:t>伤于寒湿的良方</w:t>
            </w:r>
          </w:p>
        </w:tc>
      </w:tr>
    </w:tbl>
    <w:p w14:paraId="0269C677">
      <w:pPr>
        <w:pStyle w:val="style66"/>
        <w:spacing w:lineRule="auto" w:line="329"/>
        <w:rPr/>
      </w:pPr>
    </w:p>
    <w:p w14:paraId="E2BF271B">
      <w:pPr>
        <w:pStyle w:val="style0"/>
        <w:spacing w:before="68" w:lineRule="auto" w:line="222"/>
        <w:ind w:left="3727"/>
        <w:rPr>
          <w:rFonts w:ascii="SimHei" w:cs="SimHei" w:eastAsia="SimHei" w:hAnsi="SimHei"/>
          <w:sz w:val="21"/>
          <w:szCs w:val="21"/>
        </w:rPr>
      </w:pPr>
      <w:r>
        <w:rPr>
          <w:rFonts w:ascii="SimHei" w:cs="SimHei" w:eastAsia="SimHei" w:hAnsi="SimHei"/>
          <w:b/>
          <w:bCs/>
          <w:spacing w:val="3"/>
          <w:sz w:val="21"/>
          <w:szCs w:val="21"/>
        </w:rPr>
        <w:t>第二节</w:t>
      </w:r>
      <w:r>
        <w:rPr>
          <w:rFonts w:ascii="SimHei" w:cs="SimHei" w:eastAsia="SimHei" w:hAnsi="SimHei"/>
          <w:spacing w:val="3"/>
          <w:sz w:val="21"/>
          <w:szCs w:val="21"/>
        </w:rPr>
        <w:t xml:space="preserve">  </w:t>
      </w:r>
      <w:r>
        <w:rPr>
          <w:rFonts w:ascii="SimHei" w:cs="SimHei" w:eastAsia="SimHei" w:hAnsi="SimHei"/>
          <w:b/>
          <w:bCs/>
          <w:spacing w:val="3"/>
          <w:sz w:val="21"/>
          <w:szCs w:val="21"/>
        </w:rPr>
        <w:t>祛暑清热剂</w:t>
      </w:r>
    </w:p>
    <w:p w14:paraId="B7A9B41B">
      <w:pPr>
        <w:pStyle w:val="style0"/>
        <w:spacing w:before="116"/>
        <w:rPr/>
      </w:pPr>
    </w:p>
    <w:tbl>
      <w:tblPr>
        <w:tblStyle w:val="style4097"/>
        <w:tblW w:w="935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EBD9134E">
        <w:trPr>
          <w:trHeight w:val="353" w:hRule="atLeast"/>
        </w:trPr>
        <w:tc>
          <w:tcPr>
            <w:tcW w:w="9359" w:type="dxa"/>
            <w:gridSpan w:val="2"/>
            <w:tcBorders/>
            <w:shd w:val="clear" w:color="auto" w:fill="00b0f5"/>
          </w:tcPr>
          <w:p w14:paraId="D20511BB">
            <w:pPr>
              <w:pStyle w:val="style4098"/>
              <w:spacing w:before="90" w:lineRule="auto" w:line="220"/>
              <w:ind w:left="4347"/>
              <w:rPr/>
            </w:pPr>
            <w:r>
              <w:rPr>
                <w:b/>
                <w:bCs/>
                <w:color w:val="ffffff"/>
                <w:spacing w:val="-4"/>
              </w:rPr>
              <w:t>清络饮</w:t>
            </w:r>
          </w:p>
        </w:tc>
      </w:tr>
      <w:tr w14:paraId="D2CC37CD">
        <w:tblPrEx/>
        <w:trPr>
          <w:trHeight w:val="349" w:hRule="atLeast"/>
        </w:trPr>
        <w:tc>
          <w:tcPr>
            <w:tcW w:w="1253" w:type="dxa"/>
            <w:tcBorders/>
          </w:tcPr>
          <w:p w14:paraId="19A00426">
            <w:pPr>
              <w:pStyle w:val="style4098"/>
              <w:spacing w:before="85" w:lineRule="auto" w:line="219"/>
              <w:ind w:left="437"/>
              <w:rPr/>
            </w:pPr>
            <w:r>
              <w:rPr>
                <w:b/>
                <w:bCs/>
                <w:spacing w:val="-4"/>
              </w:rPr>
              <w:t>方歌</w:t>
            </w:r>
          </w:p>
        </w:tc>
        <w:tc>
          <w:tcPr>
            <w:tcW w:w="8106" w:type="dxa"/>
            <w:tcBorders/>
          </w:tcPr>
          <w:p w14:paraId="7D635309">
            <w:pPr>
              <w:pStyle w:val="style4098"/>
              <w:spacing w:before="88" w:lineRule="auto" w:line="219"/>
              <w:ind w:left="71"/>
              <w:rPr/>
            </w:pPr>
            <w:r>
              <w:t>清络饮用荷叶边，竹丝银扁翠衣添。祛暑清热轻清剂</w:t>
            </w:r>
            <w:r>
              <w:rPr>
                <w:spacing w:val="-1"/>
              </w:rPr>
              <w:t>，暑伤肺络气分显</w:t>
            </w:r>
          </w:p>
        </w:tc>
      </w:tr>
      <w:tr w14:paraId="5518C04B">
        <w:tblPrEx/>
        <w:trPr>
          <w:trHeight w:val="348" w:hRule="atLeast"/>
        </w:trPr>
        <w:tc>
          <w:tcPr>
            <w:tcW w:w="1253" w:type="dxa"/>
            <w:tcBorders/>
          </w:tcPr>
          <w:p w14:paraId="24E4F144">
            <w:pPr>
              <w:pStyle w:val="style4098"/>
              <w:spacing w:before="88" w:lineRule="auto" w:line="221"/>
              <w:ind w:left="437"/>
              <w:rPr/>
            </w:pPr>
            <w:r>
              <w:rPr>
                <w:b/>
                <w:bCs/>
                <w:spacing w:val="-5"/>
              </w:rPr>
              <w:t>组成</w:t>
            </w:r>
          </w:p>
        </w:tc>
        <w:tc>
          <w:tcPr>
            <w:tcW w:w="8106" w:type="dxa"/>
            <w:tcBorders/>
          </w:tcPr>
          <w:p w14:paraId="FE3A57A8">
            <w:pPr>
              <w:pStyle w:val="style4098"/>
              <w:spacing w:before="90" w:lineRule="auto" w:line="219"/>
              <w:ind w:left="71"/>
              <w:rPr/>
            </w:pPr>
            <w:r>
              <w:rPr>
                <w:color w:val="00bbea"/>
                <w:spacing w:val="1"/>
              </w:rPr>
              <w:t xml:space="preserve">鲜银花  鲜扁豆花  </w:t>
            </w:r>
            <w:r>
              <w:rPr>
                <w:color w:val="00bae8"/>
                <w:spacing w:val="1"/>
              </w:rPr>
              <w:t xml:space="preserve">西瓜翠衣  </w:t>
            </w:r>
            <w:r>
              <w:rPr>
                <w:color w:val="00b8e6"/>
                <w:spacing w:val="1"/>
              </w:rPr>
              <w:t xml:space="preserve">丝瓜皮  </w:t>
            </w:r>
            <w:r>
              <w:rPr>
                <w:color w:val="00beed"/>
                <w:spacing w:val="1"/>
              </w:rPr>
              <w:t>鲜荷叶边  鲜竹叶心</w:t>
            </w:r>
            <w:r>
              <w:rPr>
                <w:spacing w:val="1"/>
              </w:rPr>
              <w:t>(君药：金银</w:t>
            </w:r>
            <w:r>
              <w:t>花、扁豆花)</w:t>
            </w:r>
          </w:p>
        </w:tc>
      </w:tr>
      <w:tr w14:paraId="3E052196">
        <w:tblPrEx/>
        <w:trPr>
          <w:trHeight w:val="348" w:hRule="atLeast"/>
        </w:trPr>
        <w:tc>
          <w:tcPr>
            <w:tcW w:w="1253" w:type="dxa"/>
            <w:tcBorders/>
          </w:tcPr>
          <w:p w14:paraId="110E4FAF">
            <w:pPr>
              <w:pStyle w:val="style4098"/>
              <w:spacing w:before="90" w:lineRule="auto" w:line="221"/>
              <w:ind w:left="437"/>
              <w:rPr/>
            </w:pPr>
            <w:r>
              <w:rPr>
                <w:b/>
                <w:bCs/>
                <w:spacing w:val="-5"/>
              </w:rPr>
              <w:t>用法</w:t>
            </w:r>
          </w:p>
        </w:tc>
        <w:tc>
          <w:tcPr>
            <w:tcW w:w="8106" w:type="dxa"/>
            <w:tcBorders/>
          </w:tcPr>
          <w:p w14:paraId="7E48E15E">
            <w:pPr>
              <w:pStyle w:val="style4098"/>
              <w:spacing w:before="91" w:lineRule="auto" w:line="219"/>
              <w:ind w:left="71"/>
              <w:rPr/>
            </w:pPr>
            <w:r>
              <w:rPr>
                <w:spacing w:val="-1"/>
              </w:rPr>
              <w:t>水二杯，煮取一杯，日二服</w:t>
            </w:r>
          </w:p>
        </w:tc>
      </w:tr>
      <w:tr w14:paraId="6385861E">
        <w:tblPrEx/>
        <w:trPr>
          <w:trHeight w:val="358" w:hRule="atLeast"/>
        </w:trPr>
        <w:tc>
          <w:tcPr>
            <w:tcW w:w="1253" w:type="dxa"/>
            <w:tcBorders/>
          </w:tcPr>
          <w:p w14:paraId="44E1B79C">
            <w:pPr>
              <w:pStyle w:val="style4098"/>
              <w:spacing w:before="92" w:lineRule="auto" w:line="221"/>
              <w:ind w:left="437"/>
              <w:rPr/>
            </w:pPr>
            <w:r>
              <w:rPr>
                <w:b/>
                <w:bCs/>
                <w:spacing w:val="6"/>
              </w:rPr>
              <w:t>功用</w:t>
            </w:r>
          </w:p>
        </w:tc>
        <w:tc>
          <w:tcPr>
            <w:tcW w:w="8106" w:type="dxa"/>
            <w:tcBorders/>
          </w:tcPr>
          <w:p w14:paraId="113705EE">
            <w:pPr>
              <w:pStyle w:val="style4098"/>
              <w:spacing w:before="94" w:lineRule="auto" w:line="219"/>
              <w:ind w:left="71"/>
              <w:rPr/>
            </w:pPr>
            <w:r>
              <w:rPr>
                <w:color w:val="00bae8"/>
                <w:spacing w:val="-2"/>
              </w:rPr>
              <w:t>祛暑清热</w:t>
            </w:r>
          </w:p>
        </w:tc>
      </w:tr>
      <w:tr w14:paraId="217AF327">
        <w:tblPrEx/>
        <w:trPr>
          <w:trHeight w:val="349" w:hRule="atLeast"/>
        </w:trPr>
        <w:tc>
          <w:tcPr>
            <w:tcW w:w="1253" w:type="dxa"/>
            <w:tcBorders/>
          </w:tcPr>
          <w:p w14:paraId="4CDCFF77">
            <w:pPr>
              <w:pStyle w:val="style4098"/>
              <w:spacing w:before="99" w:lineRule="auto" w:line="224"/>
              <w:ind w:left="437"/>
              <w:rPr/>
            </w:pPr>
            <w:r>
              <w:rPr>
                <w:b/>
                <w:bCs/>
                <w:spacing w:val="-5"/>
              </w:rPr>
              <w:t>主治</w:t>
            </w:r>
          </w:p>
        </w:tc>
        <w:tc>
          <w:tcPr>
            <w:tcW w:w="8106" w:type="dxa"/>
            <w:tcBorders/>
          </w:tcPr>
          <w:p w14:paraId="3D203549">
            <w:pPr>
              <w:pStyle w:val="style4098"/>
              <w:spacing w:before="95" w:lineRule="auto" w:line="219"/>
              <w:ind w:left="71"/>
              <w:rPr/>
            </w:pPr>
            <w:r>
              <w:rPr>
                <w:color w:val="00bceb"/>
                <w:spacing w:val="1"/>
              </w:rPr>
              <w:t>暑热伤肺，邪在气分之轻证。</w:t>
            </w:r>
            <w:r>
              <w:rPr>
                <w:spacing w:val="1"/>
              </w:rPr>
              <w:t>身热口渴不甚，头目</w:t>
            </w:r>
            <w:r>
              <w:t>不清，昏眩微胀，舌淡红，苔薄白</w:t>
            </w:r>
          </w:p>
        </w:tc>
      </w:tr>
      <w:tr w14:paraId="5A8AC22E">
        <w:tblPrEx/>
        <w:trPr>
          <w:trHeight w:val="344" w:hRule="atLeast"/>
        </w:trPr>
        <w:tc>
          <w:tcPr>
            <w:tcW w:w="1253" w:type="dxa"/>
            <w:tcBorders/>
          </w:tcPr>
          <w:p w14:paraId="039AF0AE">
            <w:pPr>
              <w:pStyle w:val="style4098"/>
              <w:spacing w:before="84" w:lineRule="auto" w:line="219"/>
              <w:ind w:left="257"/>
              <w:rPr/>
            </w:pPr>
            <w:r>
              <w:rPr>
                <w:b/>
                <w:bCs/>
                <w:spacing w:val="-4"/>
              </w:rPr>
              <w:t>配伍特点</w:t>
            </w:r>
          </w:p>
        </w:tc>
        <w:tc>
          <w:tcPr>
            <w:tcW w:w="8106" w:type="dxa"/>
            <w:tcBorders/>
          </w:tcPr>
          <w:p w14:paraId="A02E533D">
            <w:pPr>
              <w:pStyle w:val="style4098"/>
              <w:spacing w:before="86" w:lineRule="auto" w:line="219"/>
              <w:ind w:left="71"/>
              <w:rPr/>
            </w:pPr>
            <w:r>
              <w:t>集时令之鲜品，轻清走上而清透芳凉，可代</w:t>
            </w:r>
            <w:r>
              <w:rPr>
                <w:spacing w:val="-1"/>
              </w:rPr>
              <w:t>茶频饮，预防暑病</w:t>
            </w:r>
          </w:p>
        </w:tc>
      </w:tr>
    </w:tbl>
    <w:p w14:paraId="10D35150">
      <w:pPr>
        <w:pStyle w:val="style66"/>
        <w:spacing w:lineRule="auto" w:line="368"/>
        <w:rPr/>
      </w:pPr>
    </w:p>
    <w:p w14:paraId="71BEF350">
      <w:pPr>
        <w:pStyle w:val="style0"/>
        <w:spacing w:before="69" w:lineRule="auto" w:line="222"/>
        <w:ind w:left="3737"/>
        <w:rPr>
          <w:rFonts w:ascii="SimHei" w:cs="SimHei" w:eastAsia="SimHei" w:hAnsi="SimHei"/>
          <w:sz w:val="21"/>
          <w:szCs w:val="21"/>
        </w:rPr>
      </w:pPr>
      <w:r>
        <w:rPr>
          <w:rFonts w:ascii="SimHei" w:cs="SimHei" w:eastAsia="SimHei" w:hAnsi="SimHei"/>
          <w:b/>
          <w:bCs/>
          <w:spacing w:val="4"/>
          <w:sz w:val="21"/>
          <w:szCs w:val="21"/>
        </w:rPr>
        <w:t>第三节</w:t>
      </w:r>
      <w:r>
        <w:rPr>
          <w:rFonts w:ascii="SimHei" w:cs="SimHei" w:eastAsia="SimHei" w:hAnsi="SimHei"/>
          <w:spacing w:val="4"/>
          <w:sz w:val="21"/>
          <w:szCs w:val="21"/>
        </w:rPr>
        <w:t xml:space="preserve">  </w:t>
      </w:r>
      <w:r>
        <w:rPr>
          <w:rFonts w:ascii="SimHei" w:cs="SimHei" w:eastAsia="SimHei" w:hAnsi="SimHei"/>
          <w:b/>
          <w:bCs/>
          <w:spacing w:val="4"/>
          <w:sz w:val="21"/>
          <w:szCs w:val="21"/>
        </w:rPr>
        <w:t>祛暑利湿剂</w:t>
      </w:r>
    </w:p>
    <w:p w14:paraId="D5D17406">
      <w:pPr>
        <w:pStyle w:val="style0"/>
        <w:spacing w:before="126"/>
        <w:rPr/>
      </w:pPr>
    </w:p>
    <w:tbl>
      <w:tblPr>
        <w:tblStyle w:val="style4097"/>
        <w:tblW w:w="9339" w:type="dxa"/>
        <w:tblInd w:w="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43"/>
        <w:gridCol w:w="8096"/>
      </w:tblGrid>
      <w:tr w14:paraId="BC1AB279">
        <w:trPr>
          <w:trHeight w:val="354" w:hRule="atLeast"/>
        </w:trPr>
        <w:tc>
          <w:tcPr>
            <w:tcW w:w="9339" w:type="dxa"/>
            <w:gridSpan w:val="2"/>
            <w:tcBorders/>
            <w:shd w:val="clear" w:color="auto" w:fill="00aaf6"/>
          </w:tcPr>
          <w:p w14:paraId="5BDF5E4B">
            <w:pPr>
              <w:pStyle w:val="style4098"/>
              <w:spacing w:before="89" w:lineRule="auto" w:line="219"/>
              <w:ind w:left="4397"/>
              <w:rPr/>
            </w:pPr>
            <w:r>
              <w:rPr>
                <w:b/>
                <w:bCs/>
                <w:color w:val="ffffff"/>
                <w:spacing w:val="-5"/>
              </w:rPr>
              <w:t>六一散</w:t>
            </w:r>
          </w:p>
        </w:tc>
      </w:tr>
      <w:tr w14:paraId="8C8652E1">
        <w:tblPrEx/>
        <w:trPr>
          <w:trHeight w:val="349" w:hRule="atLeast"/>
        </w:trPr>
        <w:tc>
          <w:tcPr>
            <w:tcW w:w="1243" w:type="dxa"/>
            <w:tcBorders/>
          </w:tcPr>
          <w:p w14:paraId="CFE733DB">
            <w:pPr>
              <w:pStyle w:val="style4098"/>
              <w:spacing w:before="84" w:lineRule="auto" w:line="219"/>
              <w:ind w:left="437"/>
              <w:rPr/>
            </w:pPr>
            <w:r>
              <w:rPr>
                <w:b/>
                <w:bCs/>
                <w:spacing w:val="-4"/>
              </w:rPr>
              <w:t>方歌</w:t>
            </w:r>
          </w:p>
        </w:tc>
        <w:tc>
          <w:tcPr>
            <w:tcW w:w="8096" w:type="dxa"/>
            <w:tcBorders/>
          </w:tcPr>
          <w:p w14:paraId="398CC32D">
            <w:pPr>
              <w:pStyle w:val="style4098"/>
              <w:spacing w:before="88" w:lineRule="auto" w:line="219"/>
              <w:ind w:left="101"/>
              <w:rPr/>
            </w:pPr>
            <w:r>
              <w:t>六一散用滑石草，清暑利湿有功效。益元碧玉与</w:t>
            </w:r>
            <w:r>
              <w:rPr>
                <w:spacing w:val="-1"/>
              </w:rPr>
              <w:t>鸡苏，砂黛薄荷加之好</w:t>
            </w:r>
          </w:p>
        </w:tc>
      </w:tr>
      <w:tr w14:paraId="02E2A11C">
        <w:tblPrEx/>
        <w:trPr>
          <w:trHeight w:val="349" w:hRule="atLeast"/>
        </w:trPr>
        <w:tc>
          <w:tcPr>
            <w:tcW w:w="1243" w:type="dxa"/>
            <w:tcBorders/>
          </w:tcPr>
          <w:p w14:paraId="31B89992">
            <w:pPr>
              <w:pStyle w:val="style4098"/>
              <w:spacing w:before="87" w:lineRule="auto" w:line="221"/>
              <w:ind w:left="437"/>
              <w:rPr/>
            </w:pPr>
            <w:r>
              <w:rPr>
                <w:b/>
                <w:bCs/>
                <w:spacing w:val="-5"/>
              </w:rPr>
              <w:t>组成</w:t>
            </w:r>
          </w:p>
        </w:tc>
        <w:tc>
          <w:tcPr>
            <w:tcW w:w="8096" w:type="dxa"/>
            <w:tcBorders/>
          </w:tcPr>
          <w:p w14:paraId="0DC7F2AE">
            <w:pPr>
              <w:pStyle w:val="style4098"/>
              <w:spacing w:before="89" w:lineRule="auto" w:line="219"/>
              <w:ind w:left="101"/>
              <w:rPr/>
            </w:pPr>
            <w:r>
              <w:rPr>
                <w:color w:val="00bae9"/>
                <w:spacing w:val="1"/>
              </w:rPr>
              <w:t>滑石</w:t>
            </w:r>
            <w:r>
              <w:rPr>
                <w:spacing w:val="1"/>
              </w:rPr>
              <w:t xml:space="preserve">六两 </w:t>
            </w:r>
            <w:r>
              <w:rPr>
                <w:color w:val="00b5ec"/>
                <w:spacing w:val="1"/>
              </w:rPr>
              <w:t>甘草</w:t>
            </w:r>
            <w:r>
              <w:rPr>
                <w:spacing w:val="1"/>
              </w:rPr>
              <w:t>一两</w:t>
            </w:r>
            <w:r>
              <w:rPr>
                <w:color w:val="009fd9"/>
                <w:spacing w:val="1"/>
              </w:rPr>
              <w:t>(滑石：甘草=6:1)</w:t>
            </w:r>
            <w:r>
              <w:rPr>
                <w:spacing w:val="1"/>
              </w:rPr>
              <w:t>(君药：滑石)</w:t>
            </w:r>
          </w:p>
        </w:tc>
      </w:tr>
      <w:tr w14:paraId="AD915321">
        <w:tblPrEx/>
        <w:trPr>
          <w:trHeight w:val="589" w:hRule="atLeast"/>
        </w:trPr>
        <w:tc>
          <w:tcPr>
            <w:tcW w:w="1243" w:type="dxa"/>
            <w:tcBorders/>
          </w:tcPr>
          <w:p w14:paraId="972E4D3F">
            <w:pPr>
              <w:pStyle w:val="style4098"/>
              <w:spacing w:before="208" w:lineRule="auto" w:line="221"/>
              <w:ind w:left="437"/>
              <w:rPr/>
            </w:pPr>
            <w:r>
              <w:rPr>
                <w:b/>
                <w:bCs/>
                <w:spacing w:val="-5"/>
              </w:rPr>
              <w:t>用法</w:t>
            </w:r>
          </w:p>
        </w:tc>
        <w:tc>
          <w:tcPr>
            <w:tcW w:w="8096" w:type="dxa"/>
            <w:tcBorders/>
          </w:tcPr>
          <w:p w14:paraId="8DA746E4">
            <w:pPr>
              <w:pStyle w:val="style4098"/>
              <w:spacing w:before="79" w:lineRule="auto" w:line="253"/>
              <w:ind w:left="101"/>
              <w:rPr/>
            </w:pPr>
            <w:r>
              <w:rPr>
                <w:spacing w:val="-10"/>
              </w:rPr>
              <w:t>为细末，每服三钱，加蜜少许，温水调下，或无蜜亦可，每日三服；或欲冷饮者，新井泉水</w:t>
            </w:r>
            <w:r>
              <w:rPr>
                <w:spacing w:val="-11"/>
              </w:rPr>
              <w:t>调下亦得；解利</w:t>
            </w:r>
            <w:r>
              <w:t xml:space="preserve"> </w:t>
            </w:r>
            <w:r>
              <w:t>伤寒，发汗，煎葱白、豆豉汤下，每服一盏，葱</w:t>
            </w:r>
            <w:r>
              <w:rPr>
                <w:spacing w:val="-1"/>
              </w:rPr>
              <w:t>白五寸，豆豉五十粒，煮取七分服</w:t>
            </w:r>
          </w:p>
        </w:tc>
      </w:tr>
      <w:tr w14:paraId="1C927A47">
        <w:tblPrEx/>
        <w:trPr>
          <w:trHeight w:val="350" w:hRule="atLeast"/>
        </w:trPr>
        <w:tc>
          <w:tcPr>
            <w:tcW w:w="1243" w:type="dxa"/>
            <w:tcBorders/>
          </w:tcPr>
          <w:p w14:paraId="D4102321">
            <w:pPr>
              <w:pStyle w:val="style4098"/>
              <w:spacing w:before="89" w:lineRule="auto" w:line="221"/>
              <w:ind w:left="437"/>
              <w:rPr/>
            </w:pPr>
            <w:r>
              <w:rPr>
                <w:b/>
                <w:bCs/>
                <w:spacing w:val="6"/>
              </w:rPr>
              <w:t>功用</w:t>
            </w:r>
          </w:p>
        </w:tc>
        <w:tc>
          <w:tcPr>
            <w:tcW w:w="8096" w:type="dxa"/>
            <w:tcBorders/>
          </w:tcPr>
          <w:p w14:paraId="01AD5E05">
            <w:pPr>
              <w:pStyle w:val="style4098"/>
              <w:spacing w:before="91" w:lineRule="auto" w:line="220"/>
              <w:ind w:left="101"/>
              <w:rPr/>
            </w:pPr>
            <w:r>
              <w:rPr>
                <w:color w:val="00bae8"/>
                <w:spacing w:val="-2"/>
              </w:rPr>
              <w:t>清暑利湿</w:t>
            </w:r>
          </w:p>
        </w:tc>
      </w:tr>
      <w:tr w14:paraId="0D3B28E6">
        <w:tblPrEx/>
        <w:trPr>
          <w:trHeight w:val="349" w:hRule="atLeast"/>
        </w:trPr>
        <w:tc>
          <w:tcPr>
            <w:tcW w:w="1243" w:type="dxa"/>
            <w:tcBorders/>
          </w:tcPr>
          <w:p w14:paraId="8622A816">
            <w:pPr>
              <w:pStyle w:val="style4098"/>
              <w:spacing w:before="93" w:lineRule="auto" w:line="224"/>
              <w:ind w:left="437"/>
              <w:rPr/>
            </w:pPr>
            <w:r>
              <w:rPr>
                <w:b/>
                <w:bCs/>
                <w:spacing w:val="-5"/>
              </w:rPr>
              <w:t>主治</w:t>
            </w:r>
          </w:p>
        </w:tc>
        <w:tc>
          <w:tcPr>
            <w:tcW w:w="8096" w:type="dxa"/>
            <w:tcBorders/>
          </w:tcPr>
          <w:p w14:paraId="6BAAE29D">
            <w:pPr>
              <w:pStyle w:val="style4098"/>
              <w:spacing w:before="91" w:lineRule="auto" w:line="219"/>
              <w:ind w:left="101"/>
              <w:rPr/>
            </w:pPr>
            <w:r>
              <w:rPr>
                <w:color w:val="00c3ea"/>
                <w:spacing w:val="-1"/>
              </w:rPr>
              <w:t>暑湿(轻)证。</w:t>
            </w:r>
            <w:r>
              <w:rPr>
                <w:spacing w:val="-1"/>
              </w:rPr>
              <w:t>身热烦渴，小便不利，或泄泻，苔黄腻</w:t>
            </w:r>
          </w:p>
        </w:tc>
      </w:tr>
      <w:tr w14:paraId="EB1A885E">
        <w:tblPrEx/>
        <w:trPr>
          <w:trHeight w:val="599" w:hRule="atLeast"/>
        </w:trPr>
        <w:tc>
          <w:tcPr>
            <w:tcW w:w="1243" w:type="dxa"/>
            <w:tcBorders/>
          </w:tcPr>
          <w:p w14:paraId="4BDD6534">
            <w:pPr>
              <w:pStyle w:val="style4098"/>
              <w:spacing w:before="209" w:lineRule="auto" w:line="219"/>
              <w:ind w:left="437"/>
              <w:rPr/>
            </w:pPr>
            <w:r>
              <w:rPr>
                <w:b/>
                <w:bCs/>
                <w:spacing w:val="-4"/>
              </w:rPr>
              <w:t>特点</w:t>
            </w:r>
          </w:p>
        </w:tc>
        <w:tc>
          <w:tcPr>
            <w:tcW w:w="8096" w:type="dxa"/>
            <w:tcBorders/>
          </w:tcPr>
          <w:p w14:paraId="9CE440F4">
            <w:pPr>
              <w:pStyle w:val="style4098"/>
              <w:spacing w:before="82" w:lineRule="auto" w:line="219"/>
              <w:ind w:left="101"/>
              <w:rPr/>
            </w:pPr>
            <w:r>
              <w:rPr>
                <w:spacing w:val="-1"/>
              </w:rPr>
              <w:t>原名益元散。后世通称六一散</w:t>
            </w:r>
          </w:p>
          <w:p w14:paraId="825C7F5C">
            <w:pPr>
              <w:pStyle w:val="style4098"/>
              <w:spacing w:before="85" w:lineRule="auto" w:line="213"/>
              <w:ind w:left="101"/>
              <w:rPr/>
            </w:pPr>
            <w:r>
              <w:rPr>
                <w:spacing w:val="1"/>
              </w:rPr>
              <w:t>或有一方益元散(加朱砂清心安神);碧玉散(加青黛清肝);鸡苏散(加薄荷叶疏风</w:t>
            </w:r>
            <w:r>
              <w:t>散热)</w:t>
            </w:r>
          </w:p>
        </w:tc>
      </w:tr>
      <w:tr w14:paraId="EA9C895A">
        <w:tblPrEx/>
        <w:trPr>
          <w:trHeight w:val="349" w:hRule="atLeast"/>
        </w:trPr>
        <w:tc>
          <w:tcPr>
            <w:tcW w:w="1243" w:type="dxa"/>
            <w:tcBorders/>
          </w:tcPr>
          <w:p w14:paraId="DF356CB4">
            <w:pPr>
              <w:pStyle w:val="style4098"/>
              <w:spacing w:before="90" w:lineRule="auto" w:line="219"/>
              <w:ind w:left="257"/>
              <w:rPr/>
            </w:pPr>
            <w:r>
              <w:rPr>
                <w:b/>
                <w:bCs/>
                <w:spacing w:val="-4"/>
              </w:rPr>
              <w:t>配伍特点</w:t>
            </w:r>
          </w:p>
        </w:tc>
        <w:tc>
          <w:tcPr>
            <w:tcW w:w="8096" w:type="dxa"/>
            <w:tcBorders/>
          </w:tcPr>
          <w:p w14:paraId="05C38227">
            <w:pPr>
              <w:pStyle w:val="style4098"/>
              <w:spacing w:before="92" w:lineRule="auto" w:line="219"/>
              <w:ind w:left="101"/>
              <w:rPr/>
            </w:pPr>
            <w:r>
              <w:rPr>
                <w:spacing w:val="1"/>
              </w:rPr>
              <w:t>药性平和，清热不留湿，利水不伤阴(甘淡渗利以解暑，药简效专)</w:t>
            </w:r>
          </w:p>
        </w:tc>
      </w:tr>
      <w:tr w14:paraId="07444EFE">
        <w:tblPrEx/>
        <w:trPr>
          <w:trHeight w:val="350" w:hRule="atLeast"/>
        </w:trPr>
        <w:tc>
          <w:tcPr>
            <w:tcW w:w="9339" w:type="dxa"/>
            <w:gridSpan w:val="2"/>
            <w:tcBorders/>
            <w:shd w:val="clear" w:color="auto" w:fill="00abf5"/>
          </w:tcPr>
          <w:p w14:paraId="30ADC4DF">
            <w:pPr>
              <w:pStyle w:val="style4098"/>
              <w:spacing w:before="91" w:lineRule="auto" w:line="219"/>
              <w:ind w:left="4217"/>
              <w:rPr/>
            </w:pPr>
            <w:r>
              <w:rPr>
                <w:b/>
                <w:bCs/>
                <w:color w:val="ffffff"/>
                <w:spacing w:val="-4"/>
              </w:rPr>
              <w:t>桂苓甘露饮</w:t>
            </w:r>
          </w:p>
        </w:tc>
      </w:tr>
      <w:tr w14:paraId="CF398BD3">
        <w:tblPrEx/>
        <w:trPr>
          <w:trHeight w:val="349" w:hRule="atLeast"/>
        </w:trPr>
        <w:tc>
          <w:tcPr>
            <w:tcW w:w="1243" w:type="dxa"/>
            <w:tcBorders/>
          </w:tcPr>
          <w:p w14:paraId="0E26BFF2">
            <w:pPr>
              <w:pStyle w:val="style4098"/>
              <w:spacing w:before="90" w:lineRule="auto" w:line="219"/>
              <w:ind w:left="437"/>
              <w:rPr/>
            </w:pPr>
            <w:r>
              <w:rPr>
                <w:b/>
                <w:bCs/>
                <w:spacing w:val="-4"/>
              </w:rPr>
              <w:t>方歌</w:t>
            </w:r>
          </w:p>
        </w:tc>
        <w:tc>
          <w:tcPr>
            <w:tcW w:w="8096" w:type="dxa"/>
            <w:tcBorders/>
          </w:tcPr>
          <w:p w14:paraId="318D051B">
            <w:pPr>
              <w:pStyle w:val="style4098"/>
              <w:spacing w:before="93" w:lineRule="auto" w:line="219"/>
              <w:ind w:left="101"/>
              <w:rPr/>
            </w:pPr>
            <w:r>
              <w:t>桂苓甘露猪苓膏，术泽寒水滑石草。祛暑化气热利湿，暑湿热渴吐泻消</w:t>
            </w:r>
          </w:p>
        </w:tc>
      </w:tr>
      <w:tr w14:paraId="1BA82E4A">
        <w:tblPrEx/>
        <w:trPr>
          <w:trHeight w:val="619" w:hRule="atLeast"/>
        </w:trPr>
        <w:tc>
          <w:tcPr>
            <w:tcW w:w="1243" w:type="dxa"/>
            <w:tcBorders/>
          </w:tcPr>
          <w:p w14:paraId="4A97CC54">
            <w:pPr>
              <w:pStyle w:val="style4098"/>
              <w:spacing w:before="223" w:lineRule="auto" w:line="221"/>
              <w:ind w:left="437"/>
              <w:rPr/>
            </w:pPr>
            <w:r>
              <w:rPr>
                <w:b/>
                <w:bCs/>
                <w:spacing w:val="-5"/>
              </w:rPr>
              <w:t>组成</w:t>
            </w:r>
          </w:p>
        </w:tc>
        <w:tc>
          <w:tcPr>
            <w:tcW w:w="8096" w:type="dxa"/>
            <w:tcBorders/>
          </w:tcPr>
          <w:p w14:paraId="57A92FD0">
            <w:pPr>
              <w:pStyle w:val="style4098"/>
              <w:spacing w:before="84" w:lineRule="auto" w:line="219"/>
              <w:ind w:left="91"/>
              <w:rPr/>
            </w:pPr>
            <w:r>
              <w:rPr>
                <w:color w:val="00b0e5"/>
                <w:spacing w:val="-4"/>
              </w:rPr>
              <w:t>茯苓</w:t>
            </w:r>
            <w:r>
              <w:rPr>
                <w:spacing w:val="-4"/>
              </w:rPr>
              <w:t xml:space="preserve">去皮， 一两 </w:t>
            </w:r>
            <w:r>
              <w:rPr>
                <w:color w:val="00b0e6"/>
                <w:spacing w:val="-4"/>
              </w:rPr>
              <w:t>甘草</w:t>
            </w:r>
            <w:r>
              <w:rPr>
                <w:spacing w:val="-4"/>
              </w:rPr>
              <w:t xml:space="preserve">炙，二两 </w:t>
            </w:r>
            <w:r>
              <w:rPr>
                <w:color w:val="00b6e3"/>
                <w:spacing w:val="-4"/>
              </w:rPr>
              <w:t>白</w:t>
            </w:r>
            <w:r>
              <w:rPr>
                <w:color w:val="00b6e3"/>
                <w:spacing w:val="-40"/>
              </w:rPr>
              <w:t xml:space="preserve"> </w:t>
            </w:r>
            <w:r>
              <w:rPr>
                <w:color w:val="00b6e3"/>
                <w:spacing w:val="-4"/>
              </w:rPr>
              <w:t>术</w:t>
            </w:r>
            <w:r>
              <w:rPr>
                <w:spacing w:val="-4"/>
              </w:rPr>
              <w:t xml:space="preserve">半两 </w:t>
            </w:r>
            <w:r>
              <w:rPr>
                <w:color w:val="00bae9"/>
                <w:spacing w:val="-4"/>
              </w:rPr>
              <w:t>泽泻</w:t>
            </w:r>
            <w:r>
              <w:rPr>
                <w:spacing w:val="-4"/>
              </w:rPr>
              <w:t xml:space="preserve">一两 </w:t>
            </w:r>
            <w:r>
              <w:rPr>
                <w:color w:val="00b2e8"/>
                <w:spacing w:val="-4"/>
              </w:rPr>
              <w:t>桂</w:t>
            </w:r>
            <w:r>
              <w:rPr>
                <w:spacing w:val="-4"/>
              </w:rPr>
              <w:t>去皮，半两</w:t>
            </w:r>
            <w:r>
              <w:rPr>
                <w:spacing w:val="4"/>
              </w:rPr>
              <w:t xml:space="preserve">  </w:t>
            </w:r>
            <w:r>
              <w:rPr>
                <w:color w:val="00c2e9"/>
                <w:spacing w:val="-4"/>
              </w:rPr>
              <w:t>石膏</w:t>
            </w:r>
            <w:r>
              <w:rPr>
                <w:spacing w:val="-4"/>
              </w:rPr>
              <w:t>二两</w:t>
            </w:r>
            <w:r>
              <w:rPr>
                <w:spacing w:val="11"/>
              </w:rPr>
              <w:t xml:space="preserve"> </w:t>
            </w:r>
            <w:r>
              <w:rPr>
                <w:color w:val="00c3ea"/>
                <w:spacing w:val="-4"/>
              </w:rPr>
              <w:t>寒水石二</w:t>
            </w:r>
            <w:r>
              <w:rPr>
                <w:spacing w:val="-4"/>
              </w:rPr>
              <w:t>两</w:t>
            </w:r>
            <w:r>
              <w:rPr>
                <w:spacing w:val="8"/>
              </w:rPr>
              <w:t xml:space="preserve"> </w:t>
            </w:r>
            <w:r>
              <w:rPr>
                <w:color w:val="00bae8"/>
                <w:spacing w:val="-4"/>
              </w:rPr>
              <w:t>滑石</w:t>
            </w:r>
          </w:p>
          <w:p w14:paraId="D949ECEF">
            <w:pPr>
              <w:pStyle w:val="style4098"/>
              <w:spacing w:before="76" w:lineRule="auto" w:line="219"/>
              <w:ind w:left="101"/>
              <w:rPr/>
            </w:pPr>
            <w:r>
              <w:rPr>
                <w:spacing w:val="1"/>
              </w:rPr>
              <w:t xml:space="preserve">四两 </w:t>
            </w:r>
            <w:r>
              <w:rPr>
                <w:color w:val="00acea"/>
                <w:spacing w:val="1"/>
              </w:rPr>
              <w:t>猪苓</w:t>
            </w:r>
            <w:r>
              <w:rPr>
                <w:spacing w:val="1"/>
              </w:rPr>
              <w:t>半两(一方不用猪苓。本方之桂，有教材认为是肉桂，也有认为是桂枝。本</w:t>
            </w:r>
            <w:r>
              <w:t>方君药为滑石)</w:t>
            </w:r>
          </w:p>
        </w:tc>
      </w:tr>
      <w:tr w14:paraId="CAE6E7B7">
        <w:tblPrEx/>
        <w:trPr>
          <w:trHeight w:val="349" w:hRule="atLeast"/>
        </w:trPr>
        <w:tc>
          <w:tcPr>
            <w:tcW w:w="1243" w:type="dxa"/>
            <w:tcBorders/>
          </w:tcPr>
          <w:p w14:paraId="8F41F368">
            <w:pPr>
              <w:pStyle w:val="style4098"/>
              <w:spacing w:before="94" w:lineRule="auto" w:line="221"/>
              <w:ind w:left="437"/>
              <w:rPr/>
            </w:pPr>
            <w:r>
              <w:rPr>
                <w:b/>
                <w:bCs/>
                <w:spacing w:val="-5"/>
              </w:rPr>
              <w:t>用法</w:t>
            </w:r>
          </w:p>
        </w:tc>
        <w:tc>
          <w:tcPr>
            <w:tcW w:w="8096" w:type="dxa"/>
            <w:tcBorders/>
          </w:tcPr>
          <w:p w14:paraId="496DAA57">
            <w:pPr>
              <w:pStyle w:val="style4098"/>
              <w:spacing w:before="96" w:lineRule="auto" w:line="219"/>
              <w:ind w:left="101"/>
              <w:rPr/>
            </w:pPr>
            <w:r>
              <w:t>上为末，每服三钱，温汤调下，新水亦得，生姜汤尤良。</w:t>
            </w:r>
            <w:r>
              <w:rPr>
                <w:spacing w:val="-1"/>
              </w:rPr>
              <w:t>小儿每服一钱，同上法</w:t>
            </w:r>
          </w:p>
        </w:tc>
      </w:tr>
      <w:tr w14:paraId="575288B2">
        <w:tblPrEx/>
        <w:trPr>
          <w:trHeight w:val="354" w:hRule="atLeast"/>
        </w:trPr>
        <w:tc>
          <w:tcPr>
            <w:tcW w:w="1243" w:type="dxa"/>
            <w:tcBorders/>
          </w:tcPr>
          <w:p w14:paraId="5E3A23EA">
            <w:pPr>
              <w:pStyle w:val="style4098"/>
              <w:spacing w:before="95" w:lineRule="auto" w:line="221"/>
              <w:ind w:left="437"/>
              <w:rPr/>
            </w:pPr>
            <w:r>
              <w:rPr>
                <w:b/>
                <w:bCs/>
                <w:spacing w:val="6"/>
              </w:rPr>
              <w:t>功用</w:t>
            </w:r>
          </w:p>
        </w:tc>
        <w:tc>
          <w:tcPr>
            <w:tcW w:w="8096" w:type="dxa"/>
            <w:tcBorders/>
          </w:tcPr>
          <w:p w14:paraId="C8194F1E">
            <w:pPr>
              <w:pStyle w:val="style4098"/>
              <w:spacing w:before="97" w:lineRule="auto" w:line="219"/>
              <w:ind w:left="101"/>
              <w:rPr/>
            </w:pPr>
            <w:r>
              <w:rPr>
                <w:color w:val="00b1e7"/>
                <w:spacing w:val="-1"/>
              </w:rPr>
              <w:t>祛暑清热，化气利湿</w:t>
            </w:r>
          </w:p>
        </w:tc>
      </w:tr>
    </w:tbl>
    <w:p w14:paraId="F028FD2C">
      <w:pPr>
        <w:pStyle w:val="style66"/>
        <w:spacing w:lineRule="auto" w:line="289"/>
        <w:rPr/>
      </w:pPr>
    </w:p>
    <w:p w14:paraId="8DCD01BB">
      <w:pPr>
        <w:pStyle w:val="style0"/>
        <w:spacing w:before="69" w:lineRule="auto" w:line="224"/>
        <w:ind w:left="8934"/>
        <w:rPr>
          <w:rFonts w:ascii="SimSun" w:cs="SimSun" w:eastAsia="SimSun" w:hAnsi="SimSun"/>
          <w:sz w:val="21"/>
          <w:szCs w:val="21"/>
        </w:rPr>
      </w:pPr>
      <w:r>
        <w:rPr>
          <w:rFonts w:ascii="SimSun" w:cs="SimSun" w:eastAsia="SimSun" w:hAnsi="SimSun"/>
          <w:spacing w:val="-4"/>
          <w:sz w:val="21"/>
          <w:szCs w:val="21"/>
        </w:rPr>
        <w:t>/</w:t>
      </w:r>
      <w:r>
        <w:rPr>
          <w:rFonts w:ascii="SimSun" w:cs="SimSun" w:eastAsia="SimSun" w:hAnsi="SimSun"/>
          <w:spacing w:val="37"/>
          <w:sz w:val="21"/>
          <w:szCs w:val="21"/>
        </w:rPr>
        <w:t xml:space="preserve"> </w:t>
      </w:r>
      <w:r>
        <w:rPr>
          <w:rFonts w:ascii="SimSun" w:cs="SimSun" w:eastAsia="SimSun" w:hAnsi="SimSun"/>
          <w:spacing w:val="-4"/>
          <w:sz w:val="21"/>
          <w:szCs w:val="21"/>
        </w:rPr>
        <w:t>327</w:t>
      </w:r>
    </w:p>
    <w:p w14:paraId="F88315CA">
      <w:pPr>
        <w:pStyle w:val="style0"/>
        <w:spacing w:lineRule="auto" w:line="224"/>
        <w:rPr>
          <w:rFonts w:ascii="SimSun" w:cs="SimSun" w:eastAsia="SimSun" w:hAnsi="SimSun"/>
          <w:sz w:val="21"/>
          <w:szCs w:val="21"/>
        </w:rPr>
        <w:sectPr>
          <w:footerReference w:type="default" r:id="rId96"/>
          <w:pgSz w:w="11900" w:h="16830" w:orient="portrait"/>
          <w:pgMar w:top="1059" w:right="230" w:bottom="400" w:left="1405" w:header="0" w:footer="0" w:gutter="0"/>
        </w:sectPr>
      </w:pPr>
    </w:p>
    <w:p w14:paraId="8266C866">
      <w:pPr>
        <w:pStyle w:val="style0"/>
        <w:spacing w:before="125"/>
        <w:ind w:left="1563"/>
        <w:rPr>
          <w:rFonts w:ascii="SimHei" w:cs="SimHei" w:eastAsia="SimHei" w:hAnsi="SimHei"/>
          <w:sz w:val="26"/>
          <w:szCs w:val="26"/>
        </w:rPr>
      </w:pPr>
      <w:r>
        <w:rPr>
          <w:rFonts w:ascii="SimHei" w:cs="SimHei" w:eastAsia="SimHei" w:hAnsi="SimHei"/>
          <w:b/>
          <w:bCs/>
          <w:spacing w:val="-10"/>
          <w:sz w:val="26"/>
          <w:szCs w:val="26"/>
        </w:rPr>
        <w:t>中医考研</w:t>
      </w:r>
      <w:r>
        <w:rPr>
          <w:rFonts w:ascii="SimHei" w:cs="SimHei" w:eastAsia="SimHei" w:hAnsi="SimHei"/>
          <w:spacing w:val="-108"/>
          <w:sz w:val="26"/>
          <w:szCs w:val="26"/>
        </w:rPr>
        <w:t xml:space="preserve"> </w:t>
      </w:r>
      <w:r>
        <w:rPr>
          <w:position w:val="-12"/>
          <w:sz w:val="26"/>
          <w:szCs w:val="26"/>
        </w:rPr>
        <w:drawing>
          <wp:inline distL="0" distT="0" distB="0" distR="0">
            <wp:extent cx="628625" cy="400015"/>
            <wp:effectExtent l="0" t="0" r="0" b="0"/>
            <wp:docPr id="1150" name="IM 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IM 82"/>
                    <pic:cNvPicPr/>
                  </pic:nvPicPr>
                  <pic:blipFill>
                    <a:blip r:embed="rId97" cstate="print"/>
                    <a:srcRect l="0" t="0" r="0" b="0"/>
                    <a:stretch/>
                  </pic:blipFill>
                  <pic:spPr>
                    <a:xfrm rot="0">
                      <a:off x="0" y="0"/>
                      <a:ext cx="628625" cy="400015"/>
                    </a:xfrm>
                    <a:prstGeom prst="rect"/>
                  </pic:spPr>
                </pic:pic>
              </a:graphicData>
            </a:graphic>
          </wp:inline>
        </w:drawing>
      </w:r>
      <w:r>
        <w:rPr>
          <w:rFonts w:ascii="SimHei" w:cs="SimHei" w:eastAsia="SimHei" w:hAnsi="SimHei"/>
          <w:b/>
          <w:bCs/>
          <w:spacing w:val="-10"/>
          <w:position w:val="1"/>
          <w:sz w:val="26"/>
          <w:szCs w:val="26"/>
        </w:rPr>
        <w:t>笔记</w:t>
      </w:r>
    </w:p>
    <w:p w14:paraId="AEB23C1C">
      <w:pPr>
        <w:pStyle w:val="style0"/>
        <w:spacing w:before="41"/>
        <w:rPr/>
      </w:pPr>
    </w:p>
    <w:p w14:paraId="EF4AA30B">
      <w:pPr>
        <w:pStyle w:val="style0"/>
        <w:spacing w:before="41"/>
        <w:rPr/>
      </w:pPr>
    </w:p>
    <w:tbl>
      <w:tblPr>
        <w:tblStyle w:val="style4097"/>
        <w:tblW w:w="9379"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16"/>
      </w:tblGrid>
      <w:tr w14:paraId="6DE2F14C">
        <w:trPr>
          <w:trHeight w:val="353" w:hRule="atLeast"/>
        </w:trPr>
        <w:tc>
          <w:tcPr>
            <w:tcW w:w="9379" w:type="dxa"/>
            <w:gridSpan w:val="2"/>
            <w:tcBorders/>
            <w:shd w:val="clear" w:color="auto" w:fill="009ff1"/>
          </w:tcPr>
          <w:p w14:paraId="F055E193">
            <w:pPr>
              <w:pStyle w:val="style4098"/>
              <w:spacing w:before="89" w:lineRule="auto" w:line="219"/>
              <w:ind w:left="4167"/>
              <w:rPr/>
            </w:pPr>
            <w:r>
              <w:rPr>
                <w:b/>
                <w:bCs/>
                <w:color w:val="ffffff"/>
                <w:spacing w:val="-4"/>
              </w:rPr>
              <w:t>桂苓甘露饮</w:t>
            </w:r>
          </w:p>
        </w:tc>
      </w:tr>
      <w:tr w14:paraId="53EDB31E">
        <w:tblPrEx/>
        <w:trPr>
          <w:trHeight w:val="348" w:hRule="atLeast"/>
        </w:trPr>
        <w:tc>
          <w:tcPr>
            <w:tcW w:w="1263" w:type="dxa"/>
            <w:tcBorders/>
          </w:tcPr>
          <w:p w14:paraId="99821175">
            <w:pPr>
              <w:pStyle w:val="style4098"/>
              <w:spacing w:before="94" w:lineRule="auto" w:line="224"/>
              <w:ind w:left="444"/>
              <w:rPr/>
            </w:pPr>
            <w:r>
              <w:rPr>
                <w:spacing w:val="7"/>
              </w:rPr>
              <w:t>主治</w:t>
            </w:r>
          </w:p>
        </w:tc>
        <w:tc>
          <w:tcPr>
            <w:tcW w:w="8116" w:type="dxa"/>
            <w:tcBorders/>
          </w:tcPr>
          <w:p w14:paraId="3E14862A">
            <w:pPr>
              <w:pStyle w:val="style4098"/>
              <w:spacing w:before="89" w:lineRule="auto" w:line="219"/>
              <w:ind w:left="81"/>
              <w:rPr/>
            </w:pPr>
            <w:r>
              <w:rPr>
                <w:color w:val="00c4eb"/>
              </w:rPr>
              <w:t>暑湿证</w:t>
            </w:r>
            <w:r>
              <w:t>(中暑并水湿内停证)。发热头痛，烦渴引饮，小便不利，以及霍乱吐下</w:t>
            </w:r>
          </w:p>
        </w:tc>
      </w:tr>
      <w:tr w14:paraId="50D60B8A">
        <w:tblPrEx/>
        <w:trPr>
          <w:trHeight w:val="796" w:hRule="atLeast"/>
        </w:trPr>
        <w:tc>
          <w:tcPr>
            <w:tcW w:w="1263" w:type="dxa"/>
            <w:tcBorders/>
          </w:tcPr>
          <w:p w14:paraId="EE15E61A">
            <w:pPr>
              <w:pStyle w:val="style0"/>
              <w:spacing w:lineRule="auto" w:line="255"/>
              <w:rPr>
                <w:rFonts w:ascii="Arial"/>
                <w:sz w:val="21"/>
              </w:rPr>
            </w:pPr>
          </w:p>
          <w:p w14:paraId="E88C122D">
            <w:pPr>
              <w:pStyle w:val="style4098"/>
              <w:spacing w:before="58" w:lineRule="auto" w:line="224"/>
              <w:ind w:left="444"/>
              <w:rPr/>
            </w:pPr>
            <w:r>
              <w:rPr>
                <w:spacing w:val="-2"/>
              </w:rPr>
              <w:t>注意</w:t>
            </w:r>
          </w:p>
        </w:tc>
        <w:tc>
          <w:tcPr>
            <w:tcW w:w="8116" w:type="dxa"/>
            <w:tcBorders/>
          </w:tcPr>
          <w:p w14:paraId="1F3ED629">
            <w:pPr>
              <w:pStyle w:val="style4098"/>
              <w:spacing w:before="49" w:lineRule="auto" w:line="251"/>
              <w:ind w:left="81"/>
              <w:jc w:val="both"/>
              <w:rPr/>
            </w:pPr>
            <w:r>
              <w:rPr>
                <w:spacing w:val="-7"/>
              </w:rPr>
              <w:t>本方是由六一散合五苓散、甘露饮(石膏、寒水石、甘草，《普济方》卷三</w:t>
            </w:r>
            <w:r>
              <w:rPr>
                <w:spacing w:val="-8"/>
              </w:rPr>
              <w:t>百九十五)而成。(同名方：本桂</w:t>
            </w:r>
            <w:r>
              <w:t xml:space="preserve"> </w:t>
            </w:r>
            <w:r>
              <w:rPr>
                <w:spacing w:val="-9"/>
              </w:rPr>
              <w:t>苓甘露饮方出自《宣明方论》。《儒门事亲》则以本方去猪苓，减三石用量</w:t>
            </w:r>
            <w:r>
              <w:rPr>
                <w:spacing w:val="-10"/>
              </w:rPr>
              <w:t>为一半，加人参、藿香半两，葛</w:t>
            </w:r>
            <w:r>
              <w:t xml:space="preserve"> </w:t>
            </w:r>
            <w:r>
              <w:rPr>
                <w:spacing w:val="1"/>
              </w:rPr>
              <w:t>根一两，木香一分，亦名桂苓甘露饮，主治伏暑烦渴，脉虚水逆，以及大</w:t>
            </w:r>
            <w:r>
              <w:t>人小儿暴注泻水不已)</w:t>
            </w:r>
          </w:p>
        </w:tc>
      </w:tr>
      <w:tr w14:paraId="7375E80F">
        <w:tblPrEx/>
        <w:trPr>
          <w:trHeight w:val="582" w:hRule="atLeast"/>
        </w:trPr>
        <w:tc>
          <w:tcPr>
            <w:tcW w:w="1263" w:type="dxa"/>
            <w:tcBorders/>
          </w:tcPr>
          <w:p w14:paraId="9D174015">
            <w:pPr>
              <w:pStyle w:val="style4098"/>
              <w:spacing w:before="202" w:lineRule="auto" w:line="219"/>
              <w:ind w:left="267"/>
              <w:rPr/>
            </w:pPr>
            <w:r>
              <w:rPr>
                <w:b/>
                <w:bCs/>
                <w:spacing w:val="-4"/>
              </w:rPr>
              <w:t>配伍特点</w:t>
            </w:r>
          </w:p>
        </w:tc>
        <w:tc>
          <w:tcPr>
            <w:tcW w:w="8116" w:type="dxa"/>
            <w:tcBorders/>
          </w:tcPr>
          <w:p w14:paraId="40A2E030">
            <w:pPr>
              <w:pStyle w:val="style4098"/>
              <w:spacing w:before="73" w:lineRule="auto" w:line="246"/>
              <w:ind w:left="81" w:firstLine="29"/>
              <w:rPr/>
            </w:pPr>
            <w:r>
              <w:rPr>
                <w:spacing w:val="-6"/>
              </w:rPr>
              <w:t>甘寒清热与淡渗利水合法，清利并举，利中有化，祛邪不伤正。甘寒淡渗合法，</w:t>
            </w:r>
            <w:r>
              <w:rPr>
                <w:spacing w:val="-7"/>
              </w:rPr>
              <w:t>清利并举，寓温化于渗利</w:t>
            </w:r>
            <w:r>
              <w:t xml:space="preserve"> </w:t>
            </w:r>
            <w:r>
              <w:rPr>
                <w:spacing w:val="-1"/>
              </w:rPr>
              <w:t>主以性寒质重之“三石”,佐以甘淡渗利，辛热化气，清暑利湿之力强</w:t>
            </w:r>
          </w:p>
        </w:tc>
      </w:tr>
    </w:tbl>
    <w:p w14:paraId="B5B26CDA">
      <w:pPr>
        <w:pStyle w:val="style66"/>
        <w:spacing w:lineRule="auto" w:line="355"/>
        <w:rPr/>
      </w:pPr>
    </w:p>
    <w:p w14:paraId="84675466">
      <w:pPr>
        <w:pStyle w:val="style0"/>
        <w:spacing w:before="72" w:lineRule="auto" w:line="222"/>
        <w:ind w:left="3773"/>
        <w:rPr>
          <w:rFonts w:ascii="SimHei" w:cs="SimHei" w:eastAsia="SimHei" w:hAnsi="SimHei"/>
          <w:sz w:val="22"/>
          <w:szCs w:val="22"/>
        </w:rPr>
      </w:pPr>
      <w:r>
        <w:rPr>
          <w:rFonts w:ascii="SimHei" w:cs="SimHei" w:eastAsia="SimHei" w:hAnsi="SimHei"/>
          <w:b/>
          <w:bCs/>
          <w:spacing w:val="-5"/>
          <w:sz w:val="22"/>
          <w:szCs w:val="22"/>
        </w:rPr>
        <w:t>第四节</w:t>
      </w:r>
      <w:r>
        <w:rPr>
          <w:rFonts w:ascii="SimHei" w:cs="SimHei" w:eastAsia="SimHei" w:hAnsi="SimHei"/>
          <w:spacing w:val="94"/>
          <w:sz w:val="22"/>
          <w:szCs w:val="22"/>
        </w:rPr>
        <w:t xml:space="preserve"> </w:t>
      </w:r>
      <w:r>
        <w:rPr>
          <w:rFonts w:ascii="SimHei" w:cs="SimHei" w:eastAsia="SimHei" w:hAnsi="SimHei"/>
          <w:b/>
          <w:bCs/>
          <w:spacing w:val="-5"/>
          <w:sz w:val="22"/>
          <w:szCs w:val="22"/>
        </w:rPr>
        <w:t>祛暑益气剂</w:t>
      </w:r>
    </w:p>
    <w:p w14:paraId="F3E7AC88">
      <w:pPr>
        <w:pStyle w:val="style0"/>
        <w:spacing w:before="134"/>
        <w:rPr/>
      </w:pPr>
    </w:p>
    <w:tbl>
      <w:tblPr>
        <w:tblStyle w:val="style4097"/>
        <w:tblW w:w="9349"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09D602B6">
        <w:trPr>
          <w:trHeight w:val="355" w:hRule="atLeast"/>
        </w:trPr>
        <w:tc>
          <w:tcPr>
            <w:tcW w:w="9349" w:type="dxa"/>
            <w:gridSpan w:val="2"/>
            <w:tcBorders/>
            <w:shd w:val="clear" w:color="auto" w:fill="00aaf6"/>
          </w:tcPr>
          <w:p w14:paraId="5DDB1691">
            <w:pPr>
              <w:pStyle w:val="style4098"/>
              <w:spacing w:before="90" w:lineRule="auto" w:line="220"/>
              <w:ind w:left="4177"/>
              <w:rPr/>
            </w:pPr>
            <w:r>
              <w:rPr>
                <w:b/>
                <w:bCs/>
                <w:color w:val="ffffff"/>
                <w:spacing w:val="-4"/>
              </w:rPr>
              <w:t>清暑益气汤</w:t>
            </w:r>
          </w:p>
        </w:tc>
      </w:tr>
      <w:tr w14:paraId="EB162867">
        <w:tblPrEx/>
        <w:trPr>
          <w:trHeight w:val="339" w:hRule="atLeast"/>
        </w:trPr>
        <w:tc>
          <w:tcPr>
            <w:tcW w:w="1253" w:type="dxa"/>
            <w:tcBorders/>
          </w:tcPr>
          <w:p w14:paraId="45139419">
            <w:pPr>
              <w:pStyle w:val="style4098"/>
              <w:spacing w:before="73" w:lineRule="auto" w:line="219"/>
              <w:ind w:left="437"/>
              <w:rPr/>
            </w:pPr>
            <w:r>
              <w:rPr>
                <w:b/>
                <w:bCs/>
                <w:spacing w:val="-4"/>
              </w:rPr>
              <w:t>方歌</w:t>
            </w:r>
          </w:p>
        </w:tc>
        <w:tc>
          <w:tcPr>
            <w:tcW w:w="8096" w:type="dxa"/>
            <w:tcBorders/>
          </w:tcPr>
          <w:p w14:paraId="0E9DFBFA">
            <w:pPr>
              <w:pStyle w:val="style4098"/>
              <w:spacing w:before="75" w:lineRule="auto" w:line="217"/>
              <w:ind w:left="101"/>
              <w:rPr/>
            </w:pPr>
            <w:r>
              <w:t>王氏清暑益气汤，善治中暑气津伤。洋参冬斛荷瓜翠，连竹知母甘粳襄</w:t>
            </w:r>
          </w:p>
        </w:tc>
      </w:tr>
      <w:tr w14:paraId="74736A02">
        <w:tblPrEx/>
        <w:trPr>
          <w:trHeight w:val="360" w:hRule="atLeast"/>
        </w:trPr>
        <w:tc>
          <w:tcPr>
            <w:tcW w:w="1253" w:type="dxa"/>
            <w:tcBorders/>
          </w:tcPr>
          <w:p w14:paraId="1C775158">
            <w:pPr>
              <w:pStyle w:val="style4098"/>
              <w:spacing w:before="86" w:lineRule="auto" w:line="221"/>
              <w:ind w:left="437"/>
              <w:rPr/>
            </w:pPr>
            <w:r>
              <w:rPr>
                <w:b/>
                <w:bCs/>
                <w:spacing w:val="-5"/>
              </w:rPr>
              <w:t>组成</w:t>
            </w:r>
          </w:p>
        </w:tc>
        <w:tc>
          <w:tcPr>
            <w:tcW w:w="8096" w:type="dxa"/>
            <w:tcBorders/>
          </w:tcPr>
          <w:p w14:paraId="8F074297">
            <w:pPr>
              <w:pStyle w:val="style4098"/>
              <w:spacing w:before="86" w:lineRule="auto" w:line="217"/>
              <w:ind w:left="101"/>
              <w:rPr/>
            </w:pPr>
            <w:r>
              <w:rPr>
                <w:color w:val="00b3ea"/>
                <w:spacing w:val="-2"/>
              </w:rPr>
              <w:t xml:space="preserve">西瓜翠衣 </w:t>
            </w:r>
            <w:r>
              <w:rPr>
                <w:color w:val="00b6ed"/>
                <w:spacing w:val="-2"/>
              </w:rPr>
              <w:t xml:space="preserve">西洋参 </w:t>
            </w:r>
            <w:r>
              <w:rPr>
                <w:color w:val="00b8e6"/>
                <w:spacing w:val="-2"/>
              </w:rPr>
              <w:t xml:space="preserve">荷梗 </w:t>
            </w:r>
            <w:r>
              <w:rPr>
                <w:color w:val="00b1e7"/>
                <w:spacing w:val="-2"/>
              </w:rPr>
              <w:t>石斛</w:t>
            </w:r>
            <w:r>
              <w:rPr>
                <w:color w:val="00b1e7"/>
                <w:spacing w:val="9"/>
              </w:rPr>
              <w:t xml:space="preserve"> </w:t>
            </w:r>
            <w:r>
              <w:rPr>
                <w:color w:val="00bbea"/>
                <w:spacing w:val="-2"/>
              </w:rPr>
              <w:t>麦冬</w:t>
            </w:r>
            <w:r>
              <w:rPr>
                <w:color w:val="00bbea"/>
                <w:spacing w:val="7"/>
              </w:rPr>
              <w:t xml:space="preserve"> </w:t>
            </w:r>
            <w:r>
              <w:rPr>
                <w:color w:val="00aceb"/>
                <w:spacing w:val="-2"/>
              </w:rPr>
              <w:t>黄连</w:t>
            </w:r>
            <w:r>
              <w:rPr>
                <w:color w:val="00aceb"/>
                <w:spacing w:val="7"/>
              </w:rPr>
              <w:t xml:space="preserve"> </w:t>
            </w:r>
            <w:r>
              <w:rPr>
                <w:color w:val="00a9e6"/>
                <w:spacing w:val="-2"/>
              </w:rPr>
              <w:t>竹叶</w:t>
            </w:r>
            <w:r>
              <w:rPr>
                <w:color w:val="00a9e6"/>
                <w:spacing w:val="3"/>
              </w:rPr>
              <w:t xml:space="preserve">  </w:t>
            </w:r>
            <w:r>
              <w:rPr>
                <w:color w:val="00acea"/>
                <w:spacing w:val="-2"/>
              </w:rPr>
              <w:t>知母</w:t>
            </w:r>
            <w:r>
              <w:rPr>
                <w:color w:val="00acea"/>
                <w:spacing w:val="11"/>
              </w:rPr>
              <w:t xml:space="preserve"> </w:t>
            </w:r>
            <w:r>
              <w:rPr>
                <w:color w:val="00b3e9"/>
                <w:spacing w:val="-2"/>
              </w:rPr>
              <w:t>粳米</w:t>
            </w:r>
            <w:r>
              <w:rPr>
                <w:color w:val="00b3e9"/>
                <w:spacing w:val="7"/>
              </w:rPr>
              <w:t xml:space="preserve"> </w:t>
            </w:r>
            <w:r>
              <w:rPr>
                <w:color w:val="00aae8"/>
                <w:spacing w:val="-2"/>
              </w:rPr>
              <w:t>甘草</w:t>
            </w:r>
          </w:p>
        </w:tc>
      </w:tr>
      <w:tr w14:paraId="80199A41">
        <w:tblPrEx/>
        <w:trPr>
          <w:trHeight w:val="349" w:hRule="atLeast"/>
        </w:trPr>
        <w:tc>
          <w:tcPr>
            <w:tcW w:w="1253" w:type="dxa"/>
            <w:tcBorders/>
          </w:tcPr>
          <w:p w14:paraId="BC1D8CA8">
            <w:pPr>
              <w:pStyle w:val="style4098"/>
              <w:spacing w:before="86" w:lineRule="auto" w:line="221"/>
              <w:ind w:left="437"/>
              <w:rPr/>
            </w:pPr>
            <w:r>
              <w:rPr>
                <w:b/>
                <w:bCs/>
                <w:spacing w:val="-5"/>
              </w:rPr>
              <w:t>用法</w:t>
            </w:r>
          </w:p>
        </w:tc>
        <w:tc>
          <w:tcPr>
            <w:tcW w:w="8096" w:type="dxa"/>
            <w:tcBorders/>
          </w:tcPr>
          <w:p w14:paraId="B71F3D3B">
            <w:pPr>
              <w:pStyle w:val="style4098"/>
              <w:spacing w:before="88" w:lineRule="auto" w:line="219"/>
              <w:ind w:left="101"/>
              <w:rPr/>
            </w:pPr>
            <w:r>
              <w:rPr>
                <w:spacing w:val="-3"/>
              </w:rPr>
              <w:t>水煎服</w:t>
            </w:r>
          </w:p>
        </w:tc>
      </w:tr>
      <w:tr w14:paraId="AEC95148">
        <w:tblPrEx/>
        <w:trPr>
          <w:trHeight w:val="349" w:hRule="atLeast"/>
        </w:trPr>
        <w:tc>
          <w:tcPr>
            <w:tcW w:w="1253" w:type="dxa"/>
            <w:tcBorders/>
          </w:tcPr>
          <w:p w14:paraId="958F0F4D">
            <w:pPr>
              <w:pStyle w:val="style4098"/>
              <w:spacing w:before="87" w:lineRule="auto" w:line="221"/>
              <w:ind w:left="437"/>
              <w:rPr/>
            </w:pPr>
            <w:r>
              <w:rPr>
                <w:b/>
                <w:bCs/>
                <w:spacing w:val="6"/>
              </w:rPr>
              <w:t>功用</w:t>
            </w:r>
          </w:p>
        </w:tc>
        <w:tc>
          <w:tcPr>
            <w:tcW w:w="8096" w:type="dxa"/>
            <w:tcBorders/>
          </w:tcPr>
          <w:p w14:paraId="5B4EE576">
            <w:pPr>
              <w:pStyle w:val="style4098"/>
              <w:spacing w:before="89" w:lineRule="auto" w:line="219"/>
              <w:ind w:left="101"/>
              <w:rPr/>
            </w:pPr>
            <w:r>
              <w:rPr>
                <w:color w:val="00bae9"/>
                <w:spacing w:val="-1"/>
              </w:rPr>
              <w:t>清暑益气，养阴生津</w:t>
            </w:r>
          </w:p>
        </w:tc>
      </w:tr>
      <w:tr w14:paraId="9A9385B7">
        <w:tblPrEx/>
        <w:trPr>
          <w:trHeight w:val="619" w:hRule="atLeast"/>
        </w:trPr>
        <w:tc>
          <w:tcPr>
            <w:tcW w:w="1253" w:type="dxa"/>
            <w:tcBorders/>
          </w:tcPr>
          <w:p w14:paraId="C1D3F351">
            <w:pPr>
              <w:pStyle w:val="style4098"/>
              <w:spacing w:before="223" w:lineRule="auto" w:line="224"/>
              <w:ind w:left="437"/>
              <w:rPr/>
            </w:pPr>
            <w:r>
              <w:rPr>
                <w:b/>
                <w:bCs/>
                <w:spacing w:val="-5"/>
              </w:rPr>
              <w:t>主治</w:t>
            </w:r>
          </w:p>
        </w:tc>
        <w:tc>
          <w:tcPr>
            <w:tcW w:w="8096" w:type="dxa"/>
            <w:tcBorders/>
          </w:tcPr>
          <w:p w14:paraId="D6193D6C">
            <w:pPr>
              <w:pStyle w:val="style4098"/>
              <w:spacing w:before="88" w:lineRule="auto" w:line="253"/>
              <w:ind w:left="101"/>
              <w:rPr/>
            </w:pPr>
            <w:r>
              <w:rPr>
                <w:color w:val="00bdec"/>
                <w:spacing w:val="-10"/>
              </w:rPr>
              <w:t>暑热气津两伤证。</w:t>
            </w:r>
            <w:r>
              <w:rPr>
                <w:spacing w:val="-10"/>
              </w:rPr>
              <w:t>身热汗多，心烦口渴，体倦少气，精神不振，小便短赤，舌质红，舌苔薄</w:t>
            </w:r>
            <w:r>
              <w:rPr>
                <w:spacing w:val="-11"/>
              </w:rPr>
              <w:t>白或薄黄而干，</w:t>
            </w:r>
            <w:r>
              <w:t xml:space="preserve"> </w:t>
            </w:r>
            <w:r>
              <w:rPr>
                <w:spacing w:val="-4"/>
              </w:rPr>
              <w:t>脉虚数</w:t>
            </w:r>
          </w:p>
        </w:tc>
      </w:tr>
      <w:tr w14:paraId="25979951">
        <w:tblPrEx/>
        <w:trPr>
          <w:trHeight w:val="1168" w:hRule="atLeast"/>
        </w:trPr>
        <w:tc>
          <w:tcPr>
            <w:tcW w:w="1253" w:type="dxa"/>
            <w:tcBorders/>
          </w:tcPr>
          <w:p w14:paraId="C93DBD1B">
            <w:pPr>
              <w:pStyle w:val="style0"/>
              <w:spacing w:lineRule="auto" w:line="438"/>
              <w:rPr>
                <w:rFonts w:ascii="Arial"/>
                <w:sz w:val="21"/>
              </w:rPr>
            </w:pPr>
          </w:p>
          <w:p w14:paraId="860FF489">
            <w:pPr>
              <w:pStyle w:val="style4098"/>
              <w:spacing w:before="58" w:lineRule="auto" w:line="220"/>
              <w:ind w:left="437"/>
              <w:rPr/>
            </w:pPr>
            <w:r>
              <w:rPr>
                <w:b/>
                <w:bCs/>
                <w:spacing w:val="-4"/>
              </w:rPr>
              <w:t>方解</w:t>
            </w:r>
          </w:p>
        </w:tc>
        <w:tc>
          <w:tcPr>
            <w:tcW w:w="8096" w:type="dxa"/>
            <w:tcBorders/>
          </w:tcPr>
          <w:p w14:paraId="CA4A9B58">
            <w:pPr>
              <w:pStyle w:val="style4098"/>
              <w:spacing w:before="101" w:lineRule="exact" w:line="259"/>
              <w:ind w:left="11"/>
              <w:rPr/>
            </w:pPr>
            <w:r>
              <w:rPr>
                <w:spacing w:val="-9"/>
                <w:position w:val="5"/>
              </w:rPr>
              <w:t>【</w:t>
            </w:r>
            <w:r>
              <w:rPr>
                <w:spacing w:val="35"/>
                <w:position w:val="5"/>
              </w:rPr>
              <w:t xml:space="preserve"> </w:t>
            </w:r>
            <w:r>
              <w:rPr>
                <w:spacing w:val="-9"/>
                <w:position w:val="5"/>
              </w:rPr>
              <w:t>君 】</w:t>
            </w:r>
            <w:r>
              <w:rPr>
                <w:color w:val="00acea"/>
                <w:spacing w:val="-9"/>
                <w:position w:val="5"/>
              </w:rPr>
              <w:t>西瓜翠衣：</w:t>
            </w:r>
            <w:r>
              <w:rPr>
                <w:spacing w:val="-9"/>
                <w:position w:val="5"/>
              </w:rPr>
              <w:t>清热解暑，生津止渴；</w:t>
            </w:r>
            <w:r>
              <w:rPr>
                <w:color w:val="00a9e7"/>
                <w:spacing w:val="-9"/>
                <w:position w:val="5"/>
              </w:rPr>
              <w:t>西</w:t>
            </w:r>
            <w:r>
              <w:rPr>
                <w:color w:val="00a9e7"/>
                <w:spacing w:val="-35"/>
                <w:position w:val="5"/>
              </w:rPr>
              <w:t xml:space="preserve"> </w:t>
            </w:r>
            <w:r>
              <w:rPr>
                <w:color w:val="00a9e7"/>
                <w:spacing w:val="-9"/>
                <w:position w:val="5"/>
              </w:rPr>
              <w:t>洋</w:t>
            </w:r>
            <w:r>
              <w:rPr>
                <w:color w:val="00a9e7"/>
                <w:spacing w:val="-34"/>
                <w:position w:val="5"/>
              </w:rPr>
              <w:t xml:space="preserve"> </w:t>
            </w:r>
            <w:r>
              <w:rPr>
                <w:color w:val="00a9e7"/>
                <w:spacing w:val="-9"/>
                <w:position w:val="5"/>
              </w:rPr>
              <w:t>参</w:t>
            </w:r>
            <w:r>
              <w:rPr>
                <w:color w:val="00a9e7"/>
                <w:spacing w:val="-42"/>
                <w:position w:val="5"/>
              </w:rPr>
              <w:t xml:space="preserve"> </w:t>
            </w:r>
            <w:r>
              <w:rPr>
                <w:color w:val="00a9e7"/>
                <w:spacing w:val="-9"/>
                <w:position w:val="5"/>
              </w:rPr>
              <w:t>：</w:t>
            </w:r>
            <w:r>
              <w:rPr>
                <w:spacing w:val="-9"/>
                <w:position w:val="5"/>
              </w:rPr>
              <w:t>益气养阴</w:t>
            </w:r>
            <w:r>
              <w:rPr>
                <w:spacing w:val="-10"/>
                <w:position w:val="5"/>
              </w:rPr>
              <w:t>，清热生津</w:t>
            </w:r>
          </w:p>
          <w:p w14:paraId="32B0A7A2">
            <w:pPr>
              <w:pStyle w:val="style4098"/>
              <w:spacing w:lineRule="auto" w:line="218"/>
              <w:ind w:left="11"/>
              <w:rPr/>
            </w:pPr>
            <w:r>
              <w:rPr>
                <w:spacing w:val="-10"/>
              </w:rPr>
              <w:t>【</w:t>
            </w:r>
            <w:r>
              <w:rPr>
                <w:spacing w:val="64"/>
              </w:rPr>
              <w:t xml:space="preserve"> </w:t>
            </w:r>
            <w:r>
              <w:rPr>
                <w:spacing w:val="-10"/>
              </w:rPr>
              <w:t>臣 】</w:t>
            </w:r>
            <w:r>
              <w:rPr>
                <w:color w:val="00b3ea"/>
                <w:spacing w:val="-10"/>
              </w:rPr>
              <w:t>荷 梗</w:t>
            </w:r>
            <w:r>
              <w:rPr>
                <w:color w:val="00b3ea"/>
                <w:spacing w:val="-22"/>
              </w:rPr>
              <w:t xml:space="preserve"> </w:t>
            </w:r>
            <w:r>
              <w:rPr>
                <w:color w:val="00b3ea"/>
                <w:spacing w:val="-10"/>
              </w:rPr>
              <w:t>：</w:t>
            </w:r>
            <w:r>
              <w:rPr>
                <w:spacing w:val="-10"/>
              </w:rPr>
              <w:t>助西瓜翠衣清热解暑；</w:t>
            </w:r>
            <w:r>
              <w:rPr>
                <w:color w:val="00a9e6"/>
                <w:spacing w:val="-10"/>
              </w:rPr>
              <w:t>石斛、麦冬：</w:t>
            </w:r>
            <w:r>
              <w:rPr>
                <w:spacing w:val="-10"/>
              </w:rPr>
              <w:t>助西洋参养阴清热</w:t>
            </w:r>
          </w:p>
          <w:p w14:paraId="971908AC">
            <w:pPr>
              <w:pStyle w:val="style4098"/>
              <w:spacing w:before="57" w:lineRule="exact" w:line="268"/>
              <w:ind w:left="11"/>
              <w:rPr/>
            </w:pPr>
            <w:r>
              <w:rPr>
                <w:spacing w:val="-16"/>
                <w:position w:val="6"/>
              </w:rPr>
              <w:t>【</w:t>
            </w:r>
            <w:r>
              <w:rPr>
                <w:spacing w:val="33"/>
                <w:position w:val="6"/>
              </w:rPr>
              <w:t xml:space="preserve"> </w:t>
            </w:r>
            <w:r>
              <w:rPr>
                <w:spacing w:val="-16"/>
                <w:position w:val="6"/>
              </w:rPr>
              <w:t>佐 】</w:t>
            </w:r>
            <w:r>
              <w:rPr>
                <w:color w:val="00b1e7"/>
                <w:spacing w:val="-16"/>
                <w:position w:val="6"/>
              </w:rPr>
              <w:t>知母：清</w:t>
            </w:r>
            <w:r>
              <w:rPr>
                <w:spacing w:val="-16"/>
                <w:position w:val="6"/>
              </w:rPr>
              <w:t>热</w:t>
            </w:r>
            <w:r>
              <w:rPr>
                <w:spacing w:val="-34"/>
                <w:position w:val="6"/>
              </w:rPr>
              <w:t xml:space="preserve"> </w:t>
            </w:r>
            <w:r>
              <w:rPr>
                <w:spacing w:val="-16"/>
                <w:position w:val="6"/>
              </w:rPr>
              <w:t>滋 阴</w:t>
            </w:r>
            <w:r>
              <w:rPr>
                <w:spacing w:val="-43"/>
                <w:position w:val="6"/>
              </w:rPr>
              <w:t xml:space="preserve"> </w:t>
            </w:r>
            <w:r>
              <w:rPr>
                <w:spacing w:val="-16"/>
                <w:position w:val="6"/>
              </w:rPr>
              <w:t>；</w:t>
            </w:r>
            <w:r>
              <w:rPr>
                <w:color w:val="00b7e5"/>
                <w:spacing w:val="-16"/>
                <w:position w:val="6"/>
              </w:rPr>
              <w:t>竹 叶 ：</w:t>
            </w:r>
            <w:r>
              <w:rPr>
                <w:spacing w:val="-16"/>
                <w:position w:val="6"/>
              </w:rPr>
              <w:t>清热除烦</w:t>
            </w:r>
            <w:r>
              <w:rPr>
                <w:spacing w:val="-17"/>
                <w:position w:val="6"/>
              </w:rPr>
              <w:t>；</w:t>
            </w:r>
            <w:r>
              <w:rPr>
                <w:color w:val="00bceb"/>
                <w:spacing w:val="-17"/>
                <w:position w:val="6"/>
              </w:rPr>
              <w:t>黄 连</w:t>
            </w:r>
            <w:r>
              <w:rPr>
                <w:color w:val="00bceb"/>
                <w:spacing w:val="-21"/>
                <w:position w:val="6"/>
              </w:rPr>
              <w:t xml:space="preserve"> </w:t>
            </w:r>
            <w:r>
              <w:rPr>
                <w:color w:val="00bceb"/>
                <w:spacing w:val="-17"/>
                <w:position w:val="6"/>
              </w:rPr>
              <w:t>：</w:t>
            </w:r>
            <w:r>
              <w:rPr>
                <w:spacing w:val="-17"/>
                <w:position w:val="6"/>
              </w:rPr>
              <w:t>清热泻火，助清热祛暑之力</w:t>
            </w:r>
          </w:p>
          <w:p w14:paraId="73E18A42">
            <w:pPr>
              <w:pStyle w:val="style4098"/>
              <w:spacing w:lineRule="auto" w:line="217"/>
              <w:ind w:left="11"/>
              <w:rPr/>
            </w:pPr>
            <w:r>
              <w:rPr>
                <w:spacing w:val="-6"/>
              </w:rPr>
              <w:t>【</w:t>
            </w:r>
            <w:r>
              <w:rPr>
                <w:spacing w:val="47"/>
              </w:rPr>
              <w:t xml:space="preserve"> </w:t>
            </w:r>
            <w:r>
              <w:rPr>
                <w:spacing w:val="-6"/>
              </w:rPr>
              <w:t>使 】</w:t>
            </w:r>
            <w:r>
              <w:rPr>
                <w:color w:val="00bae8"/>
                <w:spacing w:val="-6"/>
              </w:rPr>
              <w:t>甘草、粳米</w:t>
            </w:r>
            <w:r>
              <w:rPr>
                <w:spacing w:val="-6"/>
              </w:rPr>
              <w:t>：①益气养胃和中；②调和诸药</w:t>
            </w:r>
          </w:p>
        </w:tc>
      </w:tr>
      <w:tr w14:paraId="D427C9EB">
        <w:tblPrEx/>
        <w:trPr>
          <w:trHeight w:val="300" w:hRule="atLeast"/>
        </w:trPr>
        <w:tc>
          <w:tcPr>
            <w:tcW w:w="1253" w:type="dxa"/>
            <w:tcBorders/>
          </w:tcPr>
          <w:p w14:paraId="0704A6B8">
            <w:pPr>
              <w:pStyle w:val="style4098"/>
              <w:spacing w:before="60" w:lineRule="auto" w:line="219"/>
              <w:ind w:left="257"/>
              <w:rPr/>
            </w:pPr>
            <w:r>
              <w:rPr>
                <w:b/>
                <w:bCs/>
                <w:spacing w:val="-4"/>
              </w:rPr>
              <w:t>配伍特点</w:t>
            </w:r>
          </w:p>
        </w:tc>
        <w:tc>
          <w:tcPr>
            <w:tcW w:w="8096" w:type="dxa"/>
            <w:tcBorders/>
          </w:tcPr>
          <w:p w14:paraId="41C8FB5D">
            <w:pPr>
              <w:pStyle w:val="style4098"/>
              <w:spacing w:before="62" w:lineRule="auto" w:line="219"/>
              <w:ind w:left="101"/>
              <w:rPr/>
            </w:pPr>
            <w:r>
              <w:rPr>
                <w:spacing w:val="1"/>
              </w:rPr>
              <w:t>清补并用，邪正兼顾，标本同治，使热清不伤阴，补虚不恋邪(甘寒苦寒合法，清补并</w:t>
            </w:r>
            <w:r>
              <w:t>举，气津兼顾)</w:t>
            </w:r>
          </w:p>
        </w:tc>
      </w:tr>
      <w:tr w14:paraId="706C0CEB">
        <w:tblPrEx/>
        <w:trPr>
          <w:trHeight w:val="1887" w:hRule="atLeast"/>
        </w:trPr>
        <w:tc>
          <w:tcPr>
            <w:tcW w:w="1253" w:type="dxa"/>
            <w:tcBorders/>
          </w:tcPr>
          <w:p w14:paraId="B284D47E">
            <w:pPr>
              <w:pStyle w:val="style0"/>
              <w:spacing w:lineRule="auto" w:line="266"/>
              <w:rPr>
                <w:rFonts w:ascii="Arial"/>
                <w:sz w:val="21"/>
              </w:rPr>
            </w:pPr>
          </w:p>
          <w:p w14:paraId="9C6DEF06">
            <w:pPr>
              <w:pStyle w:val="style0"/>
              <w:spacing w:lineRule="auto" w:line="266"/>
              <w:rPr>
                <w:rFonts w:ascii="Arial"/>
                <w:sz w:val="21"/>
              </w:rPr>
            </w:pPr>
          </w:p>
          <w:p w14:paraId="9091E8D4">
            <w:pPr>
              <w:pStyle w:val="style0"/>
              <w:spacing w:lineRule="auto" w:line="266"/>
              <w:rPr>
                <w:rFonts w:ascii="Arial"/>
                <w:sz w:val="21"/>
              </w:rPr>
            </w:pPr>
          </w:p>
          <w:p w14:paraId="498A52E6">
            <w:pPr>
              <w:pStyle w:val="style4098"/>
              <w:spacing w:before="59" w:lineRule="auto" w:line="221"/>
              <w:ind w:left="257"/>
              <w:rPr/>
            </w:pPr>
            <w:r>
              <w:rPr>
                <w:b/>
                <w:bCs/>
                <w:spacing w:val="2"/>
              </w:rPr>
              <w:t>加减应用</w:t>
            </w:r>
          </w:p>
        </w:tc>
        <w:tc>
          <w:tcPr>
            <w:tcW w:w="8096" w:type="dxa"/>
            <w:tcBorders/>
          </w:tcPr>
          <w:p w14:paraId="7FA554D8">
            <w:pPr>
              <w:pStyle w:val="style4098"/>
              <w:spacing w:before="61" w:lineRule="auto" w:line="266"/>
              <w:ind w:left="101"/>
              <w:jc w:val="both"/>
              <w:rPr/>
            </w:pPr>
            <w:r>
              <w:rPr>
                <w:spacing w:val="-2"/>
              </w:rPr>
              <w:t xml:space="preserve">本方出自王士雄(字孟英)之《温热经纬》,又称王氏清暑益气汤。另有一清暑益气汤，出自李杲(东垣) </w:t>
            </w:r>
            <w:r>
              <w:rPr>
                <w:spacing w:val="-13"/>
              </w:rPr>
              <w:t>之《内外伤辨惑论》,称李氏清暑益气汤。李氏清暑益气汤(组成</w:t>
            </w:r>
            <w:r>
              <w:rPr>
                <w:spacing w:val="-14"/>
              </w:rPr>
              <w:t>：黄芪、苍术、升麻、人参、炒神曲、橘皮、</w:t>
            </w:r>
            <w:r>
              <w:t xml:space="preserve"> </w:t>
            </w:r>
            <w:r>
              <w:rPr>
                <w:spacing w:val="-22"/>
              </w:rPr>
              <w:t>白术、麦门冬、当归身、炙甘草、青皮、黄柏、葛根、泽泻、五味子；功用：清暑益气，除湿健脾；主治：平素气</w:t>
            </w:r>
            <w:r>
              <w:rPr>
                <w:spacing w:val="2"/>
              </w:rPr>
              <w:t xml:space="preserve">  </w:t>
            </w:r>
            <w:r>
              <w:rPr>
                <w:spacing w:val="-12"/>
              </w:rPr>
              <w:t>虚，又感暑湿证。症见身热头痛，口渴自汗，四肢困倦，不思饮食，胸满身重，大便溏薄，小便短赤，苔腻</w:t>
            </w:r>
            <w:r>
              <w:rPr>
                <w:spacing w:val="2"/>
              </w:rPr>
              <w:t xml:space="preserve">  </w:t>
            </w:r>
            <w:r>
              <w:rPr>
                <w:spacing w:val="-2"/>
              </w:rPr>
              <w:t>脉虚)。两方具有相同的药物为麦冬、甘草。两方均能益气，主治暑病兼有气虚证，但王氏方</w:t>
            </w:r>
            <w:r>
              <w:rPr>
                <w:spacing w:val="-3"/>
              </w:rPr>
              <w:t xml:space="preserve">除清暑益 </w:t>
            </w:r>
            <w:r>
              <w:rPr>
                <w:spacing w:val="-4"/>
              </w:rPr>
              <w:t>气之外，重在养阴生津，宜于暑热伤津耗气证；李氏方解暑生</w:t>
            </w:r>
            <w:r>
              <w:rPr>
                <w:spacing w:val="-5"/>
              </w:rPr>
              <w:t>津之力略差，重在健脾燥湿，用于元气本</w:t>
            </w:r>
            <w:r>
              <w:t xml:space="preserve">  </w:t>
            </w:r>
            <w:r>
              <w:rPr>
                <w:spacing w:val="-3"/>
              </w:rPr>
              <w:t>虚，伤于暑湿之证</w:t>
            </w:r>
          </w:p>
        </w:tc>
      </w:tr>
      <w:tr w14:paraId="713AD085">
        <w:tblPrEx/>
        <w:trPr>
          <w:trHeight w:val="314" w:hRule="atLeast"/>
        </w:trPr>
        <w:tc>
          <w:tcPr>
            <w:tcW w:w="1253" w:type="dxa"/>
            <w:tcBorders/>
          </w:tcPr>
          <w:p w14:paraId="12539215">
            <w:pPr>
              <w:pStyle w:val="style4098"/>
              <w:spacing w:before="74" w:lineRule="auto" w:line="220"/>
              <w:ind w:left="257"/>
              <w:rPr/>
            </w:pPr>
            <w:r>
              <w:rPr>
                <w:b/>
                <w:bCs/>
                <w:spacing w:val="-4"/>
              </w:rPr>
              <w:t>注意事项</w:t>
            </w:r>
          </w:p>
        </w:tc>
        <w:tc>
          <w:tcPr>
            <w:tcW w:w="8096" w:type="dxa"/>
            <w:tcBorders/>
          </w:tcPr>
          <w:p w14:paraId="8C39E51F">
            <w:pPr>
              <w:pStyle w:val="style4098"/>
              <w:spacing w:before="75" w:lineRule="auto" w:line="219"/>
              <w:ind w:left="101"/>
              <w:rPr/>
            </w:pPr>
            <w:r>
              <w:rPr>
                <w:spacing w:val="1"/>
              </w:rPr>
              <w:t>湿热较甚者不宜。本方因有滋腻之品，故暑病夹</w:t>
            </w:r>
            <w:r>
              <w:t>湿者不宜使用</w:t>
            </w:r>
          </w:p>
        </w:tc>
      </w:tr>
    </w:tbl>
    <w:p w14:paraId="49E8CC91">
      <w:pPr>
        <w:pStyle w:val="style66"/>
        <w:spacing w:lineRule="auto" w:line="315"/>
        <w:rPr/>
      </w:pPr>
    </w:p>
    <w:p w14:paraId="9E20BB17">
      <w:pPr>
        <w:pStyle w:val="style66"/>
        <w:spacing w:lineRule="auto" w:line="316"/>
        <w:rPr/>
      </w:pPr>
    </w:p>
    <w:p w14:paraId="C34CE759">
      <w:pPr>
        <w:pStyle w:val="style0"/>
        <w:spacing w:before="85" w:lineRule="auto" w:line="219"/>
        <w:ind w:left="3663"/>
        <w:rPr>
          <w:rFonts w:ascii="SimSun" w:cs="SimSun" w:eastAsia="SimSun" w:hAnsi="SimSun"/>
          <w:sz w:val="26"/>
          <w:szCs w:val="26"/>
        </w:rPr>
      </w:pPr>
      <w:r>
        <w:rPr>
          <w:rFonts w:ascii="SimSun" w:cs="SimSun" w:eastAsia="SimSun" w:hAnsi="SimSun"/>
          <w:b/>
          <w:bCs/>
          <w:spacing w:val="15"/>
          <w:sz w:val="26"/>
          <w:szCs w:val="26"/>
        </w:rPr>
        <w:t>第十四章</w:t>
      </w:r>
      <w:r>
        <w:rPr>
          <w:rFonts w:ascii="SimSun" w:cs="SimSun" w:eastAsia="SimSun" w:hAnsi="SimSun"/>
          <w:spacing w:val="6"/>
          <w:sz w:val="26"/>
          <w:szCs w:val="26"/>
        </w:rPr>
        <w:t xml:space="preserve">  </w:t>
      </w:r>
      <w:r>
        <w:rPr>
          <w:rFonts w:ascii="SimSun" w:cs="SimSun" w:eastAsia="SimSun" w:hAnsi="SimSun"/>
          <w:b/>
          <w:bCs/>
          <w:spacing w:val="15"/>
          <w:sz w:val="26"/>
          <w:szCs w:val="26"/>
        </w:rPr>
        <w:t>温里剂</w:t>
      </w:r>
    </w:p>
    <w:p w14:paraId="67B8CDFF">
      <w:pPr>
        <w:pStyle w:val="style66"/>
        <w:spacing w:lineRule="auto" w:line="292"/>
        <w:rPr/>
      </w:pPr>
    </w:p>
    <w:p w14:paraId="415ACEB0">
      <w:pPr>
        <w:pStyle w:val="style66"/>
        <w:spacing w:lineRule="auto" w:line="293"/>
        <w:rPr/>
      </w:pPr>
    </w:p>
    <w:p w14:paraId="20DB2454">
      <w:pPr>
        <w:pStyle w:val="style0"/>
        <w:spacing w:before="72" w:lineRule="auto" w:line="222"/>
        <w:ind w:left="3793"/>
        <w:rPr>
          <w:rFonts w:ascii="SimHei" w:cs="SimHei" w:eastAsia="SimHei" w:hAnsi="SimHei"/>
          <w:sz w:val="22"/>
          <w:szCs w:val="22"/>
        </w:rPr>
      </w:pPr>
      <w:r>
        <w:rPr>
          <w:rFonts w:ascii="SimHei" w:cs="SimHei" w:eastAsia="SimHei" w:hAnsi="SimHei"/>
          <w:b/>
          <w:bCs/>
          <w:spacing w:val="-5"/>
          <w:sz w:val="22"/>
          <w:szCs w:val="22"/>
        </w:rPr>
        <w:t>第一节</w:t>
      </w:r>
      <w:r>
        <w:rPr>
          <w:rFonts w:ascii="SimHei" w:cs="SimHei" w:eastAsia="SimHei" w:hAnsi="SimHei"/>
          <w:spacing w:val="92"/>
          <w:sz w:val="22"/>
          <w:szCs w:val="22"/>
        </w:rPr>
        <w:t xml:space="preserve"> </w:t>
      </w:r>
      <w:r>
        <w:rPr>
          <w:rFonts w:ascii="SimHei" w:cs="SimHei" w:eastAsia="SimHei" w:hAnsi="SimHei"/>
          <w:b/>
          <w:bCs/>
          <w:spacing w:val="-5"/>
          <w:sz w:val="22"/>
          <w:szCs w:val="22"/>
        </w:rPr>
        <w:t>温中祛寒剂</w:t>
      </w:r>
    </w:p>
    <w:p w14:paraId="EBC91304">
      <w:pPr>
        <w:pStyle w:val="style0"/>
        <w:spacing w:before="134"/>
        <w:rPr/>
      </w:pPr>
    </w:p>
    <w:tbl>
      <w:tblPr>
        <w:tblStyle w:val="style4097"/>
        <w:tblW w:w="933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76"/>
      </w:tblGrid>
      <w:tr w14:paraId="774A40E7">
        <w:trPr>
          <w:trHeight w:val="351" w:hRule="atLeast"/>
        </w:trPr>
        <w:tc>
          <w:tcPr>
            <w:tcW w:w="9339" w:type="dxa"/>
            <w:gridSpan w:val="2"/>
            <w:tcBorders/>
            <w:shd w:val="clear" w:color="auto" w:fill="00a3f5"/>
          </w:tcPr>
          <w:p w14:paraId="F905C257">
            <w:pPr>
              <w:pStyle w:val="style4098"/>
              <w:spacing w:before="90" w:lineRule="auto" w:line="220"/>
              <w:ind w:left="4357"/>
              <w:rPr/>
            </w:pPr>
            <w:r>
              <w:rPr>
                <w:b/>
                <w:bCs/>
                <w:color w:val="ffffff"/>
                <w:spacing w:val="-4"/>
              </w:rPr>
              <w:t>理中丸</w:t>
            </w:r>
          </w:p>
        </w:tc>
      </w:tr>
      <w:tr w14:paraId="F0684F9F">
        <w:tblPrEx/>
        <w:trPr>
          <w:trHeight w:val="347" w:hRule="atLeast"/>
        </w:trPr>
        <w:tc>
          <w:tcPr>
            <w:tcW w:w="1263" w:type="dxa"/>
            <w:tcBorders/>
          </w:tcPr>
          <w:p w14:paraId="1CEB8180">
            <w:pPr>
              <w:pStyle w:val="style4098"/>
              <w:spacing w:before="87" w:lineRule="auto" w:line="219"/>
              <w:ind w:left="447"/>
              <w:rPr/>
            </w:pPr>
            <w:r>
              <w:rPr>
                <w:b/>
                <w:bCs/>
                <w:spacing w:val="-4"/>
              </w:rPr>
              <w:t>方歌</w:t>
            </w:r>
          </w:p>
        </w:tc>
        <w:tc>
          <w:tcPr>
            <w:tcW w:w="8076" w:type="dxa"/>
            <w:tcBorders/>
          </w:tcPr>
          <w:p w14:paraId="B5953763">
            <w:pPr>
              <w:pStyle w:val="style4098"/>
              <w:spacing w:before="90" w:lineRule="auto" w:line="219"/>
              <w:ind w:left="91"/>
              <w:rPr/>
            </w:pPr>
            <w:r>
              <w:t>理中丸主温中阳，甘草人参术干姜。中焦虚寒痹惊血，补气健脾又祛寒</w:t>
            </w:r>
          </w:p>
        </w:tc>
      </w:tr>
      <w:tr w14:paraId="243D7874">
        <w:tblPrEx/>
        <w:trPr>
          <w:trHeight w:val="351" w:hRule="atLeast"/>
        </w:trPr>
        <w:tc>
          <w:tcPr>
            <w:tcW w:w="1263" w:type="dxa"/>
            <w:tcBorders/>
          </w:tcPr>
          <w:p w14:paraId="34313D5C">
            <w:pPr>
              <w:pStyle w:val="style4098"/>
              <w:spacing w:before="92" w:lineRule="auto" w:line="221"/>
              <w:ind w:left="447"/>
              <w:rPr/>
            </w:pPr>
            <w:r>
              <w:rPr>
                <w:b/>
                <w:bCs/>
                <w:spacing w:val="-5"/>
              </w:rPr>
              <w:t>组成</w:t>
            </w:r>
          </w:p>
        </w:tc>
        <w:tc>
          <w:tcPr>
            <w:tcW w:w="8076" w:type="dxa"/>
            <w:tcBorders/>
          </w:tcPr>
          <w:p w14:paraId="C1176324">
            <w:pPr>
              <w:pStyle w:val="style4098"/>
              <w:spacing w:before="93" w:lineRule="auto" w:line="219"/>
              <w:ind w:left="91"/>
              <w:rPr/>
            </w:pPr>
            <w:r>
              <w:rPr>
                <w:color w:val="00aae8"/>
                <w:spacing w:val="-5"/>
              </w:rPr>
              <w:t xml:space="preserve">人参  </w:t>
            </w:r>
            <w:r>
              <w:rPr>
                <w:color w:val="00b7e5"/>
                <w:spacing w:val="-5"/>
              </w:rPr>
              <w:t>干姜</w:t>
            </w:r>
            <w:r>
              <w:rPr>
                <w:color w:val="00b7e5"/>
                <w:spacing w:val="9"/>
              </w:rPr>
              <w:t xml:space="preserve">  </w:t>
            </w:r>
            <w:r>
              <w:rPr>
                <w:color w:val="00b3ea"/>
                <w:spacing w:val="-5"/>
              </w:rPr>
              <w:t>白</w:t>
            </w:r>
            <w:r>
              <w:rPr>
                <w:color w:val="00b3ea"/>
                <w:spacing w:val="-39"/>
              </w:rPr>
              <w:t xml:space="preserve"> </w:t>
            </w:r>
            <w:r>
              <w:rPr>
                <w:color w:val="00b3ea"/>
                <w:spacing w:val="-5"/>
              </w:rPr>
              <w:t xml:space="preserve">术  </w:t>
            </w:r>
            <w:r>
              <w:rPr>
                <w:color w:val="00b4eb"/>
                <w:spacing w:val="-5"/>
              </w:rPr>
              <w:t>炙甘草</w:t>
            </w:r>
            <w:r>
              <w:rPr>
                <w:spacing w:val="-5"/>
              </w:rPr>
              <w:t>各三两</w:t>
            </w:r>
          </w:p>
        </w:tc>
      </w:tr>
    </w:tbl>
    <w:p w14:paraId="6CFA6A2D">
      <w:pPr>
        <w:pStyle w:val="style66"/>
        <w:spacing w:lineRule="auto" w:line="304"/>
        <w:rPr/>
      </w:pPr>
    </w:p>
    <w:p w14:paraId="9C1AFB0F">
      <w:pPr>
        <w:pStyle w:val="style0"/>
        <w:spacing w:before="63" w:lineRule="auto" w:line="22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328</w:t>
      </w:r>
    </w:p>
    <w:p w14:paraId="3CDEC3A5">
      <w:pPr>
        <w:pStyle w:val="style0"/>
        <w:spacing w:lineRule="auto" w:line="224"/>
        <w:rPr>
          <w:rFonts w:ascii="SimSun" w:cs="SimSun" w:eastAsia="SimSun" w:hAnsi="SimSun"/>
          <w:sz w:val="19"/>
          <w:szCs w:val="19"/>
        </w:rPr>
        <w:sectPr>
          <w:pgSz w:w="11900" w:h="16830" w:orient="portrait"/>
          <w:pgMar w:top="824" w:right="1425" w:bottom="400" w:left="1039" w:header="0" w:footer="0" w:gutter="0"/>
        </w:sectPr>
      </w:pPr>
    </w:p>
    <w:p w14:paraId="5C82892A">
      <w:pPr>
        <w:pStyle w:val="style0"/>
        <w:spacing w:before="178" w:lineRule="auto" w:line="217"/>
        <w:ind w:left="3928"/>
        <w:rPr>
          <w:rFonts w:ascii="SimHei" w:cs="SimHei" w:eastAsia="SimHei" w:hAnsi="SimHei"/>
          <w:sz w:val="23"/>
          <w:szCs w:val="23"/>
        </w:rPr>
      </w:pPr>
      <w:r>
        <w:rPr/>
        <w:drawing>
          <wp:anchor distT="0" distB="0" distL="0" distR="0" simplePos="false" relativeHeight="30" behindDoc="false" locked="false" layoutInCell="false" allowOverlap="true">
            <wp:simplePos x="0" y="0"/>
            <wp:positionH relativeFrom="page">
              <wp:posOffset>5981725</wp:posOffset>
            </wp:positionH>
            <wp:positionV relativeFrom="page">
              <wp:posOffset>692200</wp:posOffset>
            </wp:positionV>
            <wp:extent cx="876250" cy="355558"/>
            <wp:effectExtent l="0" t="0" r="0" b="0"/>
            <wp:wrapNone/>
            <wp:docPr id="1151" name="IM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IM 84"/>
                    <pic:cNvPicPr/>
                  </pic:nvPicPr>
                  <pic:blipFill>
                    <a:blip r:embed="rId98" cstate="print"/>
                    <a:srcRect l="0" t="0" r="0" b="0"/>
                    <a:stretch/>
                  </pic:blipFill>
                  <pic:spPr>
                    <a:xfrm rot="0">
                      <a:off x="0" y="0"/>
                      <a:ext cx="876250" cy="355558"/>
                    </a:xfrm>
                    <a:prstGeom prst="rect"/>
                  </pic:spPr>
                </pic:pic>
              </a:graphicData>
            </a:graphic>
          </wp:anchor>
        </w:drawing>
      </w:r>
      <w:r>
        <w:rPr>
          <w:rFonts w:ascii="SimHei" w:cs="SimHei" w:eastAsia="SimHei" w:hAnsi="SimHei"/>
          <w:b/>
          <w:bCs/>
          <w:spacing w:val="1"/>
          <w:sz w:val="23"/>
          <w:szCs w:val="23"/>
        </w:rPr>
        <w:t>第四部分</w:t>
      </w:r>
      <w:r>
        <w:rPr>
          <w:rFonts w:ascii="SimHei" w:cs="SimHei" w:eastAsia="SimHei" w:hAnsi="SimHei"/>
          <w:spacing w:val="101"/>
          <w:sz w:val="23"/>
          <w:szCs w:val="23"/>
        </w:rPr>
        <w:t xml:space="preserve"> </w:t>
      </w:r>
      <w:r>
        <w:rPr>
          <w:rFonts w:ascii="SimHei" w:cs="SimHei" w:eastAsia="SimHei" w:hAnsi="SimHei"/>
          <w:b/>
          <w:bCs/>
          <w:spacing w:val="1"/>
          <w:sz w:val="23"/>
          <w:szCs w:val="23"/>
        </w:rPr>
        <w:t>方剂学|第十四章</w:t>
      </w:r>
      <w:r>
        <w:rPr>
          <w:rFonts w:ascii="SimHei" w:cs="SimHei" w:eastAsia="SimHei" w:hAnsi="SimHei"/>
          <w:spacing w:val="92"/>
          <w:sz w:val="23"/>
          <w:szCs w:val="23"/>
        </w:rPr>
        <w:t xml:space="preserve"> </w:t>
      </w:r>
      <w:r>
        <w:rPr>
          <w:rFonts w:ascii="SimHei" w:cs="SimHei" w:eastAsia="SimHei" w:hAnsi="SimHei"/>
          <w:b/>
          <w:bCs/>
          <w:spacing w:val="1"/>
          <w:sz w:val="23"/>
          <w:szCs w:val="23"/>
        </w:rPr>
        <w:t>温里剂</w:t>
      </w:r>
    </w:p>
    <w:p w14:paraId="7B596DFA">
      <w:pPr>
        <w:pStyle w:val="style0"/>
        <w:spacing w:before="77"/>
        <w:rPr/>
      </w:pPr>
    </w:p>
    <w:p w14:paraId="C323797E">
      <w:pPr>
        <w:pStyle w:val="style0"/>
        <w:spacing w:before="76"/>
        <w:rPr/>
      </w:pPr>
    </w:p>
    <w:tbl>
      <w:tblPr>
        <w:tblStyle w:val="style4097"/>
        <w:tblW w:w="9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76"/>
      </w:tblGrid>
      <w:tr w14:paraId="10DCB419">
        <w:trPr>
          <w:trHeight w:val="365" w:hRule="atLeast"/>
        </w:trPr>
        <w:tc>
          <w:tcPr>
            <w:tcW w:w="9339" w:type="dxa"/>
            <w:gridSpan w:val="2"/>
            <w:tcBorders/>
            <w:shd w:val="clear" w:color="auto" w:fill="00aaf6"/>
          </w:tcPr>
          <w:p w14:paraId="BB18BE2C">
            <w:pPr>
              <w:pStyle w:val="style4098"/>
              <w:spacing w:before="100" w:lineRule="auto" w:line="220"/>
              <w:ind w:left="4407"/>
              <w:rPr>
                <w:sz w:val="17"/>
                <w:szCs w:val="17"/>
              </w:rPr>
            </w:pPr>
            <w:r>
              <w:rPr>
                <w:b/>
                <w:bCs/>
                <w:color w:val="ffffff"/>
                <w:spacing w:val="-4"/>
                <w:sz w:val="17"/>
                <w:szCs w:val="17"/>
              </w:rPr>
              <w:t>理中丸</w:t>
            </w:r>
          </w:p>
        </w:tc>
      </w:tr>
      <w:tr w14:paraId="1B5685C5">
        <w:tblPrEx/>
        <w:trPr>
          <w:trHeight w:val="879" w:hRule="atLeast"/>
        </w:trPr>
        <w:tc>
          <w:tcPr>
            <w:tcW w:w="1263" w:type="dxa"/>
            <w:tcBorders/>
          </w:tcPr>
          <w:p w14:paraId="24748026">
            <w:pPr>
              <w:pStyle w:val="style0"/>
              <w:spacing w:lineRule="auto" w:line="298"/>
              <w:rPr>
                <w:rFonts w:ascii="Arial"/>
                <w:sz w:val="21"/>
              </w:rPr>
            </w:pPr>
          </w:p>
          <w:p w14:paraId="7F9BEF43">
            <w:pPr>
              <w:pStyle w:val="style4098"/>
              <w:spacing w:before="55" w:lineRule="auto" w:line="221"/>
              <w:ind w:left="457"/>
              <w:rPr>
                <w:sz w:val="17"/>
                <w:szCs w:val="17"/>
              </w:rPr>
            </w:pPr>
            <w:r>
              <w:rPr>
                <w:b/>
                <w:bCs/>
                <w:spacing w:val="-4"/>
                <w:sz w:val="17"/>
                <w:szCs w:val="17"/>
              </w:rPr>
              <w:t>用法</w:t>
            </w:r>
          </w:p>
        </w:tc>
        <w:tc>
          <w:tcPr>
            <w:tcW w:w="8076" w:type="dxa"/>
            <w:tcBorders/>
          </w:tcPr>
          <w:p w14:paraId="64A6F2F4">
            <w:pPr>
              <w:pStyle w:val="style4098"/>
              <w:spacing w:before="87" w:lineRule="auto" w:line="219"/>
              <w:ind w:left="91"/>
              <w:rPr>
                <w:sz w:val="17"/>
                <w:szCs w:val="17"/>
              </w:rPr>
            </w:pPr>
            <w:r>
              <w:rPr>
                <w:sz w:val="17"/>
                <w:szCs w:val="17"/>
              </w:rPr>
              <w:t>上四味，捣筛，蜜和为丸，如鸡子黄许大。以沸汤数合和一丸，研碎，温服之。日三</w:t>
            </w:r>
            <w:r>
              <w:rPr>
                <w:spacing w:val="-1"/>
                <w:sz w:val="17"/>
                <w:szCs w:val="17"/>
              </w:rPr>
              <w:t>四，夜二服。腹中未</w:t>
            </w:r>
          </w:p>
          <w:p w14:paraId="4602EE35">
            <w:pPr>
              <w:pStyle w:val="style4098"/>
              <w:spacing w:before="77" w:lineRule="auto" w:line="251"/>
              <w:ind w:left="110" w:hanging="29"/>
              <w:rPr>
                <w:sz w:val="17"/>
                <w:szCs w:val="17"/>
              </w:rPr>
            </w:pPr>
            <w:r>
              <w:rPr>
                <w:spacing w:val="-4"/>
                <w:sz w:val="17"/>
                <w:szCs w:val="17"/>
              </w:rPr>
              <w:t>热，益至三四丸，然不及汤。汤法：以四物依两数切，用水八升，煮取三升，去滓，温服一升，日三服，服汤</w:t>
            </w:r>
            <w:r>
              <w:rPr>
                <w:spacing w:val="15"/>
                <w:sz w:val="17"/>
                <w:szCs w:val="17"/>
              </w:rPr>
              <w:t xml:space="preserve"> </w:t>
            </w:r>
            <w:r>
              <w:rPr>
                <w:spacing w:val="-1"/>
                <w:sz w:val="17"/>
                <w:szCs w:val="17"/>
              </w:rPr>
              <w:t>后，如食顷，饮热粥一升许，微自温，勿发揭衣被</w:t>
            </w:r>
          </w:p>
        </w:tc>
      </w:tr>
      <w:tr w14:paraId="0ED5FB3D">
        <w:tblPrEx/>
        <w:trPr>
          <w:trHeight w:val="350" w:hRule="atLeast"/>
        </w:trPr>
        <w:tc>
          <w:tcPr>
            <w:tcW w:w="1263" w:type="dxa"/>
            <w:tcBorders/>
          </w:tcPr>
          <w:p w14:paraId="7AB11E59">
            <w:pPr>
              <w:pStyle w:val="style4098"/>
              <w:spacing w:before="86" w:lineRule="auto" w:line="221"/>
              <w:ind w:left="457"/>
              <w:rPr>
                <w:sz w:val="17"/>
                <w:szCs w:val="17"/>
              </w:rPr>
            </w:pPr>
            <w:r>
              <w:rPr>
                <w:b/>
                <w:bCs/>
                <w:spacing w:val="6"/>
                <w:sz w:val="17"/>
                <w:szCs w:val="17"/>
              </w:rPr>
              <w:t>功用</w:t>
            </w:r>
          </w:p>
        </w:tc>
        <w:tc>
          <w:tcPr>
            <w:tcW w:w="8076" w:type="dxa"/>
            <w:tcBorders/>
          </w:tcPr>
          <w:p w14:paraId="0B658F82">
            <w:pPr>
              <w:pStyle w:val="style4098"/>
              <w:spacing w:before="88" w:lineRule="auto" w:line="219"/>
              <w:ind w:left="111"/>
              <w:rPr>
                <w:sz w:val="17"/>
                <w:szCs w:val="17"/>
              </w:rPr>
            </w:pPr>
            <w:r>
              <w:rPr>
                <w:color w:val="00bbea"/>
                <w:spacing w:val="-1"/>
                <w:sz w:val="17"/>
                <w:szCs w:val="17"/>
              </w:rPr>
              <w:t>温中祛寒，补气健脾</w:t>
            </w:r>
          </w:p>
        </w:tc>
      </w:tr>
      <w:tr w14:paraId="05C8ED79">
        <w:tblPrEx/>
        <w:trPr>
          <w:trHeight w:val="3427" w:hRule="atLeast"/>
        </w:trPr>
        <w:tc>
          <w:tcPr>
            <w:tcW w:w="1263" w:type="dxa"/>
            <w:tcBorders/>
          </w:tcPr>
          <w:p w14:paraId="93BDC0DC">
            <w:pPr>
              <w:pStyle w:val="style0"/>
              <w:spacing w:lineRule="auto" w:line="260"/>
              <w:rPr>
                <w:rFonts w:ascii="Arial"/>
                <w:sz w:val="21"/>
              </w:rPr>
            </w:pPr>
          </w:p>
          <w:p w14:paraId="5DB4FC34">
            <w:pPr>
              <w:pStyle w:val="style0"/>
              <w:spacing w:lineRule="auto" w:line="261"/>
              <w:rPr>
                <w:rFonts w:ascii="Arial"/>
                <w:sz w:val="21"/>
              </w:rPr>
            </w:pPr>
          </w:p>
          <w:p w14:paraId="3833AEC7">
            <w:pPr>
              <w:pStyle w:val="style0"/>
              <w:spacing w:lineRule="auto" w:line="261"/>
              <w:rPr>
                <w:rFonts w:ascii="Arial"/>
                <w:sz w:val="21"/>
              </w:rPr>
            </w:pPr>
          </w:p>
          <w:p w14:paraId="EC53C277">
            <w:pPr>
              <w:pStyle w:val="style0"/>
              <w:spacing w:lineRule="auto" w:line="261"/>
              <w:rPr>
                <w:rFonts w:ascii="Arial"/>
                <w:sz w:val="21"/>
              </w:rPr>
            </w:pPr>
          </w:p>
          <w:p w14:paraId="6E60F9C6">
            <w:pPr>
              <w:pStyle w:val="style0"/>
              <w:spacing w:lineRule="auto" w:line="261"/>
              <w:rPr>
                <w:rFonts w:ascii="Arial"/>
                <w:sz w:val="21"/>
              </w:rPr>
            </w:pPr>
          </w:p>
          <w:p w14:paraId="CC242466">
            <w:pPr>
              <w:pStyle w:val="style0"/>
              <w:spacing w:lineRule="auto" w:line="261"/>
              <w:rPr>
                <w:rFonts w:ascii="Arial"/>
                <w:sz w:val="21"/>
              </w:rPr>
            </w:pPr>
          </w:p>
          <w:p w14:paraId="3689C8E4">
            <w:pPr>
              <w:pStyle w:val="style4098"/>
              <w:spacing w:before="55" w:lineRule="auto" w:line="224"/>
              <w:ind w:left="457"/>
              <w:rPr>
                <w:sz w:val="17"/>
                <w:szCs w:val="17"/>
              </w:rPr>
            </w:pPr>
            <w:r>
              <w:rPr>
                <w:b/>
                <w:bCs/>
                <w:spacing w:val="-4"/>
                <w:sz w:val="17"/>
                <w:szCs w:val="17"/>
              </w:rPr>
              <w:t>主治</w:t>
            </w:r>
          </w:p>
        </w:tc>
        <w:tc>
          <w:tcPr>
            <w:tcW w:w="8076" w:type="dxa"/>
            <w:tcBorders/>
          </w:tcPr>
          <w:p w14:paraId="17D41656">
            <w:pPr>
              <w:pStyle w:val="style4098"/>
              <w:spacing w:before="85" w:lineRule="auto" w:line="246"/>
              <w:ind w:left="110" w:right="663" w:hanging="19"/>
              <w:rPr>
                <w:sz w:val="17"/>
                <w:szCs w:val="17"/>
              </w:rPr>
            </w:pPr>
            <w:r>
              <w:rPr>
                <w:color w:val="00c2f3"/>
                <w:sz w:val="17"/>
                <w:szCs w:val="17"/>
              </w:rPr>
              <w:t>1.脾胃虚寒证(中焦虚寒)</w:t>
            </w:r>
            <w:r>
              <w:rPr>
                <w:sz w:val="17"/>
                <w:szCs w:val="17"/>
              </w:rPr>
              <w:t xml:space="preserve">。脘腹疼痛(脘腹绵绵作痛或冷痛),喜温喜按，呕吐便溏(自利不渴),脘痞 </w:t>
            </w:r>
            <w:r>
              <w:rPr>
                <w:sz w:val="17"/>
                <w:szCs w:val="17"/>
              </w:rPr>
              <w:t>食少，畏寒肢冷，口淡不渴，舌质淡、苔白润，脉沉细或沉迟无力</w:t>
            </w:r>
          </w:p>
          <w:p w14:paraId="59E81BCA">
            <w:pPr>
              <w:pStyle w:val="style4098"/>
              <w:spacing w:before="78" w:lineRule="auto" w:line="251"/>
              <w:ind w:left="110" w:right="31" w:hanging="59"/>
              <w:rPr>
                <w:sz w:val="17"/>
                <w:szCs w:val="17"/>
              </w:rPr>
            </w:pPr>
            <w:r>
              <w:rPr>
                <w:color w:val="00bbea"/>
                <w:sz w:val="17"/>
                <w:szCs w:val="17"/>
              </w:rPr>
              <w:t>2</w:t>
            </w:r>
            <w:r>
              <w:rPr>
                <w:sz w:val="17"/>
                <w:szCs w:val="17"/>
              </w:rPr>
              <w:t>.</w:t>
            </w:r>
            <w:r>
              <w:rPr>
                <w:color w:val="00bdec"/>
                <w:sz w:val="17"/>
                <w:szCs w:val="17"/>
              </w:rPr>
              <w:t>阳虚失血证(脾胃虚寒，阳气虚弱，脾不统血所致)。</w:t>
            </w:r>
            <w:r>
              <w:rPr>
                <w:sz w:val="17"/>
                <w:szCs w:val="17"/>
              </w:rPr>
              <w:t>便血、吐血、衄血或崩漏等，血</w:t>
            </w:r>
            <w:r>
              <w:rPr>
                <w:spacing w:val="-1"/>
                <w:sz w:val="17"/>
                <w:szCs w:val="17"/>
              </w:rPr>
              <w:t>色暗淡，质清稀，面</w:t>
            </w:r>
            <w:r>
              <w:rPr>
                <w:sz w:val="17"/>
                <w:szCs w:val="17"/>
              </w:rPr>
              <w:t xml:space="preserve"> </w:t>
            </w:r>
            <w:r>
              <w:rPr>
                <w:sz w:val="17"/>
                <w:szCs w:val="17"/>
              </w:rPr>
              <w:t>色咣白，气短神疲，脉沉细或虚大无力</w:t>
            </w:r>
          </w:p>
          <w:p w14:paraId="AA076EBC">
            <w:pPr>
              <w:pStyle w:val="style4098"/>
              <w:spacing w:before="49" w:lineRule="auto" w:line="249"/>
              <w:ind w:left="80" w:right="257" w:hanging="9"/>
              <w:jc w:val="both"/>
              <w:rPr>
                <w:sz w:val="17"/>
                <w:szCs w:val="17"/>
              </w:rPr>
            </w:pPr>
            <w:r>
              <w:rPr>
                <w:color w:val="00a8e5"/>
                <w:sz w:val="17"/>
                <w:szCs w:val="17"/>
              </w:rPr>
              <w:t>3.中阳不足，阴寒上乘而致胸阳不振之胸痹</w:t>
            </w:r>
            <w:r>
              <w:rPr>
                <w:sz w:val="17"/>
                <w:szCs w:val="17"/>
              </w:rPr>
              <w:t xml:space="preserve">(胸痹一病，总由上焦阳气不足，阴寒之邪上乘，胸中之气痹 </w:t>
            </w:r>
            <w:r>
              <w:rPr>
                <w:sz w:val="17"/>
                <w:szCs w:val="17"/>
              </w:rPr>
              <w:t>阻所致。若心中痞坚，逆气上冲心胸，是中焦阳虚，又有痰饮上犯所致。可用本方温中祛寒，益气健脾</w:t>
            </w:r>
            <w:r>
              <w:rPr>
                <w:spacing w:val="3"/>
                <w:sz w:val="17"/>
                <w:szCs w:val="17"/>
              </w:rPr>
              <w:t xml:space="preserve">  </w:t>
            </w:r>
            <w:r>
              <w:rPr>
                <w:spacing w:val="2"/>
                <w:sz w:val="17"/>
                <w:szCs w:val="17"/>
              </w:rPr>
              <w:t>使中焦气旺，则上焦之气开发，逆气可平，胸痹可愈)</w:t>
            </w:r>
          </w:p>
          <w:p w14:paraId="80CC72C3">
            <w:pPr>
              <w:pStyle w:val="style4098"/>
              <w:spacing w:before="87" w:lineRule="auto" w:line="245"/>
              <w:ind w:left="110" w:right="99" w:hanging="49"/>
              <w:rPr>
                <w:sz w:val="17"/>
                <w:szCs w:val="17"/>
              </w:rPr>
            </w:pPr>
            <w:r>
              <w:rPr>
                <w:color w:val="00b5ec"/>
                <w:sz w:val="17"/>
                <w:szCs w:val="17"/>
              </w:rPr>
              <w:t>4</w:t>
            </w:r>
            <w:r>
              <w:rPr>
                <w:sz w:val="17"/>
                <w:szCs w:val="17"/>
              </w:rPr>
              <w:t>.</w:t>
            </w:r>
            <w:r>
              <w:rPr>
                <w:color w:val="00bdec"/>
                <w:sz w:val="17"/>
                <w:szCs w:val="17"/>
              </w:rPr>
              <w:t>脾气虚寒，不能摄津之病后多涎唾，甚则流涎不止</w:t>
            </w:r>
            <w:r>
              <w:rPr>
                <w:sz w:val="17"/>
                <w:szCs w:val="17"/>
              </w:rPr>
              <w:t>(病后多生涎唾，久久不已，是脾气虚寒，不能摄</w:t>
            </w:r>
            <w:r>
              <w:rPr>
                <w:spacing w:val="-1"/>
                <w:sz w:val="17"/>
                <w:szCs w:val="17"/>
              </w:rPr>
              <w:t>津，</w:t>
            </w:r>
            <w:r>
              <w:rPr>
                <w:sz w:val="17"/>
                <w:szCs w:val="17"/>
              </w:rPr>
              <w:t xml:space="preserve"> </w:t>
            </w:r>
            <w:r>
              <w:rPr>
                <w:spacing w:val="1"/>
                <w:sz w:val="17"/>
                <w:szCs w:val="17"/>
              </w:rPr>
              <w:t>津上溢于口所致。以本方丸剂缓治，亦可徐徐收功)</w:t>
            </w:r>
          </w:p>
          <w:p w14:paraId="41BF24F6">
            <w:pPr>
              <w:pStyle w:val="style4098"/>
              <w:spacing w:before="58" w:lineRule="auto" w:line="265"/>
              <w:ind w:left="90" w:right="162" w:hanging="19"/>
              <w:rPr>
                <w:sz w:val="17"/>
                <w:szCs w:val="17"/>
              </w:rPr>
            </w:pPr>
            <w:r>
              <w:rPr>
                <w:color w:val="00b9e7"/>
                <w:sz w:val="17"/>
                <w:szCs w:val="17"/>
              </w:rPr>
              <w:t>5</w:t>
            </w:r>
            <w:r>
              <w:rPr>
                <w:sz w:val="17"/>
                <w:szCs w:val="17"/>
              </w:rPr>
              <w:t>.</w:t>
            </w:r>
            <w:r>
              <w:rPr>
                <w:color w:val="00b0e5"/>
                <w:sz w:val="17"/>
                <w:szCs w:val="17"/>
              </w:rPr>
              <w:t>中阳虚损，土不荣木之小儿慢惊</w:t>
            </w:r>
            <w:r>
              <w:rPr>
                <w:sz w:val="17"/>
                <w:szCs w:val="17"/>
              </w:rPr>
              <w:t>(小儿慢惊，总由先天不足，后天失调，或过服寒凉之品，或大病后调</w:t>
            </w:r>
            <w:r>
              <w:rPr>
                <w:spacing w:val="3"/>
                <w:sz w:val="17"/>
                <w:szCs w:val="17"/>
              </w:rPr>
              <w:t xml:space="preserve">  </w:t>
            </w:r>
            <w:r>
              <w:rPr>
                <w:sz w:val="17"/>
                <w:szCs w:val="17"/>
              </w:rPr>
              <w:t>理不善，戕害脾胃阳气所致。若形气羸瘦、手足不温、呕吐泄泻、神疲食少、舌淡</w:t>
            </w:r>
            <w:r>
              <w:rPr>
                <w:spacing w:val="-1"/>
                <w:sz w:val="17"/>
                <w:szCs w:val="17"/>
              </w:rPr>
              <w:t>苔白、脉细迟或沉细缓</w:t>
            </w:r>
            <w:r>
              <w:rPr>
                <w:sz w:val="17"/>
                <w:szCs w:val="17"/>
              </w:rPr>
              <w:t xml:space="preserve"> </w:t>
            </w:r>
            <w:r>
              <w:rPr>
                <w:spacing w:val="2"/>
                <w:sz w:val="17"/>
                <w:szCs w:val="17"/>
              </w:rPr>
              <w:t>弱者，纯属中焦虚寒，亦可用本方治疗)</w:t>
            </w:r>
          </w:p>
          <w:p w14:paraId="468583ED">
            <w:pPr>
              <w:pStyle w:val="style4098"/>
              <w:spacing w:before="48" w:lineRule="auto" w:line="219"/>
              <w:ind w:left="111"/>
              <w:rPr>
                <w:sz w:val="17"/>
                <w:szCs w:val="17"/>
              </w:rPr>
            </w:pPr>
            <w:r>
              <w:rPr>
                <w:color w:val="00b3e9"/>
                <w:sz w:val="17"/>
                <w:szCs w:val="17"/>
              </w:rPr>
              <w:t>6</w:t>
            </w:r>
            <w:r>
              <w:rPr>
                <w:sz w:val="17"/>
                <w:szCs w:val="17"/>
              </w:rPr>
              <w:t>.</w:t>
            </w:r>
            <w:r>
              <w:rPr>
                <w:color w:val="00bae9"/>
                <w:sz w:val="17"/>
                <w:szCs w:val="17"/>
              </w:rPr>
              <w:t>食饮不节，损伤脾胃阳气，清浊相干，</w:t>
            </w:r>
            <w:r>
              <w:rPr>
                <w:color w:val="00bae9"/>
                <w:spacing w:val="-1"/>
                <w:sz w:val="17"/>
                <w:szCs w:val="17"/>
              </w:rPr>
              <w:t>升降失常之霍乱等</w:t>
            </w:r>
          </w:p>
        </w:tc>
      </w:tr>
      <w:tr w14:paraId="24E84ABD">
        <w:tblPrEx/>
        <w:trPr>
          <w:trHeight w:val="350" w:hRule="atLeast"/>
        </w:trPr>
        <w:tc>
          <w:tcPr>
            <w:tcW w:w="1263" w:type="dxa"/>
            <w:tcBorders/>
          </w:tcPr>
          <w:p w14:paraId="084C43F1">
            <w:pPr>
              <w:pStyle w:val="style4098"/>
              <w:spacing w:before="88" w:lineRule="auto" w:line="219"/>
              <w:ind w:left="457"/>
              <w:rPr>
                <w:sz w:val="17"/>
                <w:szCs w:val="17"/>
              </w:rPr>
            </w:pPr>
            <w:r>
              <w:rPr>
                <w:b/>
                <w:bCs/>
                <w:spacing w:val="-4"/>
                <w:sz w:val="17"/>
                <w:szCs w:val="17"/>
              </w:rPr>
              <w:t>特点</w:t>
            </w:r>
          </w:p>
        </w:tc>
        <w:tc>
          <w:tcPr>
            <w:tcW w:w="8076" w:type="dxa"/>
            <w:tcBorders/>
          </w:tcPr>
          <w:p w14:paraId="74A4C8A3">
            <w:pPr>
              <w:pStyle w:val="style4098"/>
              <w:spacing w:before="89" w:lineRule="auto" w:line="219"/>
              <w:ind w:left="111"/>
              <w:rPr>
                <w:sz w:val="17"/>
                <w:szCs w:val="17"/>
              </w:rPr>
            </w:pPr>
            <w:r>
              <w:rPr>
                <w:spacing w:val="-1"/>
                <w:sz w:val="17"/>
                <w:szCs w:val="17"/>
              </w:rPr>
              <w:t>治疗中焦虚寒证基础方。作汤剂又称人参汤，汤剂作用强而迅速</w:t>
            </w:r>
          </w:p>
        </w:tc>
      </w:tr>
      <w:tr w14:paraId="4A5BE59C">
        <w:tblPrEx/>
        <w:trPr>
          <w:trHeight w:val="1339" w:hRule="atLeast"/>
        </w:trPr>
        <w:tc>
          <w:tcPr>
            <w:tcW w:w="1263" w:type="dxa"/>
            <w:tcBorders/>
          </w:tcPr>
          <w:p w14:paraId="3E9141EE">
            <w:pPr>
              <w:pStyle w:val="style0"/>
              <w:spacing w:lineRule="auto" w:line="265"/>
              <w:rPr>
                <w:rFonts w:ascii="Arial"/>
                <w:sz w:val="21"/>
              </w:rPr>
            </w:pPr>
          </w:p>
          <w:p w14:paraId="A8261B7B">
            <w:pPr>
              <w:pStyle w:val="style0"/>
              <w:spacing w:lineRule="auto" w:line="265"/>
              <w:rPr>
                <w:rFonts w:ascii="Arial"/>
                <w:sz w:val="21"/>
              </w:rPr>
            </w:pPr>
          </w:p>
          <w:p w14:paraId="F4E81029">
            <w:pPr>
              <w:pStyle w:val="style4098"/>
              <w:spacing w:before="55" w:lineRule="auto" w:line="220"/>
              <w:ind w:left="457"/>
              <w:rPr>
                <w:sz w:val="17"/>
                <w:szCs w:val="17"/>
              </w:rPr>
            </w:pPr>
            <w:r>
              <w:rPr>
                <w:b/>
                <w:bCs/>
                <w:spacing w:val="-4"/>
                <w:sz w:val="17"/>
                <w:szCs w:val="17"/>
              </w:rPr>
              <w:t>方解</w:t>
            </w:r>
          </w:p>
        </w:tc>
        <w:tc>
          <w:tcPr>
            <w:tcW w:w="8076" w:type="dxa"/>
            <w:tcBorders/>
          </w:tcPr>
          <w:p w14:paraId="6A54784B">
            <w:pPr>
              <w:pStyle w:val="style4098"/>
              <w:spacing w:before="79" w:lineRule="auto" w:line="219"/>
              <w:ind w:left="26"/>
              <w:rPr>
                <w:sz w:val="17"/>
                <w:szCs w:val="17"/>
              </w:rPr>
            </w:pPr>
            <w:r>
              <w:rPr>
                <w:spacing w:val="-10"/>
                <w:sz w:val="17"/>
                <w:szCs w:val="17"/>
              </w:rPr>
              <w:t>【</w:t>
            </w:r>
            <w:r>
              <w:rPr>
                <w:spacing w:val="33"/>
                <w:sz w:val="17"/>
                <w:szCs w:val="17"/>
              </w:rPr>
              <w:t xml:space="preserve"> </w:t>
            </w:r>
            <w:r>
              <w:rPr>
                <w:spacing w:val="-10"/>
                <w:sz w:val="17"/>
                <w:szCs w:val="17"/>
              </w:rPr>
              <w:t>君 】</w:t>
            </w:r>
            <w:r>
              <w:rPr>
                <w:color w:val="00cdec"/>
                <w:spacing w:val="-10"/>
                <w:sz w:val="17"/>
                <w:szCs w:val="17"/>
              </w:rPr>
              <w:t>干 姜</w:t>
            </w:r>
            <w:r>
              <w:rPr>
                <w:color w:val="00cdec"/>
                <w:spacing w:val="-20"/>
                <w:sz w:val="17"/>
                <w:szCs w:val="17"/>
              </w:rPr>
              <w:t xml:space="preserve"> </w:t>
            </w:r>
            <w:r>
              <w:rPr>
                <w:color w:val="00cdec"/>
                <w:spacing w:val="-10"/>
                <w:sz w:val="17"/>
                <w:szCs w:val="17"/>
              </w:rPr>
              <w:t>：</w:t>
            </w:r>
            <w:r>
              <w:rPr>
                <w:spacing w:val="-10"/>
                <w:sz w:val="17"/>
                <w:szCs w:val="17"/>
              </w:rPr>
              <w:t>温中祛寒(温脾暖胃，助阳祛</w:t>
            </w:r>
            <w:r>
              <w:rPr>
                <w:spacing w:val="-11"/>
                <w:sz w:val="17"/>
                <w:szCs w:val="17"/>
              </w:rPr>
              <w:t>寒)</w:t>
            </w:r>
          </w:p>
          <w:p w14:paraId="4D2D5861">
            <w:pPr>
              <w:pStyle w:val="style4098"/>
              <w:spacing w:before="69" w:lineRule="exact" w:line="250"/>
              <w:ind w:left="111"/>
              <w:rPr>
                <w:sz w:val="17"/>
                <w:szCs w:val="17"/>
              </w:rPr>
            </w:pPr>
            <w:r>
              <w:rPr>
                <w:spacing w:val="-17"/>
                <w:position w:val="5"/>
                <w:sz w:val="17"/>
                <w:szCs w:val="17"/>
              </w:rPr>
              <w:t>( 臣</w:t>
            </w:r>
            <w:r>
              <w:rPr>
                <w:spacing w:val="-20"/>
                <w:position w:val="5"/>
                <w:sz w:val="17"/>
                <w:szCs w:val="17"/>
              </w:rPr>
              <w:t xml:space="preserve"> </w:t>
            </w:r>
            <w:r>
              <w:rPr>
                <w:spacing w:val="-17"/>
                <w:position w:val="5"/>
                <w:sz w:val="17"/>
                <w:szCs w:val="17"/>
              </w:rPr>
              <w:t>】</w:t>
            </w:r>
            <w:r>
              <w:rPr>
                <w:color w:val="00bae9"/>
                <w:spacing w:val="-17"/>
                <w:position w:val="5"/>
                <w:sz w:val="17"/>
                <w:szCs w:val="17"/>
              </w:rPr>
              <w:t>人 参</w:t>
            </w:r>
            <w:r>
              <w:rPr>
                <w:color w:val="00bae9"/>
                <w:spacing w:val="-19"/>
                <w:position w:val="5"/>
                <w:sz w:val="17"/>
                <w:szCs w:val="17"/>
              </w:rPr>
              <w:t xml:space="preserve"> </w:t>
            </w:r>
            <w:r>
              <w:rPr>
                <w:color w:val="00bae9"/>
                <w:spacing w:val="-17"/>
                <w:position w:val="5"/>
                <w:sz w:val="17"/>
                <w:szCs w:val="17"/>
              </w:rPr>
              <w:t>：</w:t>
            </w:r>
            <w:r>
              <w:rPr>
                <w:spacing w:val="-17"/>
                <w:position w:val="5"/>
                <w:sz w:val="17"/>
                <w:szCs w:val="17"/>
              </w:rPr>
              <w:t>补气健脾，补虚助阳</w:t>
            </w:r>
          </w:p>
          <w:p w14:paraId="BDBFC7F3">
            <w:pPr>
              <w:pStyle w:val="style4098"/>
              <w:spacing w:lineRule="auto" w:line="219"/>
              <w:ind w:left="111"/>
              <w:rPr>
                <w:sz w:val="17"/>
                <w:szCs w:val="17"/>
              </w:rPr>
            </w:pPr>
            <w:r>
              <w:rPr>
                <w:color w:val="00b3e9"/>
                <w:spacing w:val="-1"/>
                <w:sz w:val="17"/>
                <w:szCs w:val="17"/>
              </w:rPr>
              <w:t>姜参相合：</w:t>
            </w:r>
            <w:r>
              <w:rPr>
                <w:spacing w:val="-1"/>
                <w:sz w:val="17"/>
                <w:szCs w:val="17"/>
              </w:rPr>
              <w:t>寒虚并治，温中健脾</w:t>
            </w:r>
          </w:p>
          <w:p w14:paraId="E04155FC">
            <w:pPr>
              <w:pStyle w:val="style4098"/>
              <w:spacing w:before="56" w:lineRule="exact" w:line="260"/>
              <w:ind w:left="26"/>
              <w:rPr>
                <w:sz w:val="17"/>
                <w:szCs w:val="17"/>
              </w:rPr>
            </w:pPr>
            <w:r>
              <w:rPr>
                <w:spacing w:val="-9"/>
                <w:position w:val="6"/>
                <w:sz w:val="17"/>
                <w:szCs w:val="17"/>
              </w:rPr>
              <w:t>【</w:t>
            </w:r>
            <w:r>
              <w:rPr>
                <w:spacing w:val="35"/>
                <w:position w:val="6"/>
                <w:sz w:val="17"/>
                <w:szCs w:val="17"/>
              </w:rPr>
              <w:t xml:space="preserve"> </w:t>
            </w:r>
            <w:r>
              <w:rPr>
                <w:spacing w:val="-9"/>
                <w:position w:val="6"/>
                <w:sz w:val="17"/>
                <w:szCs w:val="17"/>
              </w:rPr>
              <w:t>佐 】</w:t>
            </w:r>
            <w:r>
              <w:rPr>
                <w:color w:val="00b8e6"/>
                <w:spacing w:val="-9"/>
                <w:position w:val="6"/>
                <w:sz w:val="17"/>
                <w:szCs w:val="17"/>
              </w:rPr>
              <w:t>白 术 ：</w:t>
            </w:r>
            <w:r>
              <w:rPr>
                <w:spacing w:val="-9"/>
                <w:position w:val="6"/>
                <w:sz w:val="17"/>
                <w:szCs w:val="17"/>
              </w:rPr>
              <w:t>①健脾补虚助阳；②燥湿运脾，合人参复脾运而正升降</w:t>
            </w:r>
          </w:p>
          <w:p w14:paraId="90FECF91">
            <w:pPr>
              <w:pStyle w:val="style4098"/>
              <w:spacing w:lineRule="auto" w:line="217"/>
              <w:ind w:left="26"/>
              <w:rPr>
                <w:sz w:val="17"/>
                <w:szCs w:val="17"/>
              </w:rPr>
            </w:pPr>
            <w:r>
              <w:rPr>
                <w:spacing w:val="-10"/>
                <w:sz w:val="17"/>
                <w:szCs w:val="17"/>
              </w:rPr>
              <w:t>【 佐</w:t>
            </w:r>
            <w:r>
              <w:rPr>
                <w:spacing w:val="-16"/>
                <w:sz w:val="17"/>
                <w:szCs w:val="17"/>
              </w:rPr>
              <w:t xml:space="preserve"> </w:t>
            </w:r>
            <w:r>
              <w:rPr>
                <w:spacing w:val="-10"/>
                <w:sz w:val="17"/>
                <w:szCs w:val="17"/>
              </w:rPr>
              <w:t>使</w:t>
            </w:r>
            <w:r>
              <w:rPr>
                <w:spacing w:val="-28"/>
                <w:sz w:val="17"/>
                <w:szCs w:val="17"/>
              </w:rPr>
              <w:t xml:space="preserve"> </w:t>
            </w:r>
            <w:r>
              <w:rPr>
                <w:spacing w:val="-10"/>
                <w:sz w:val="17"/>
                <w:szCs w:val="17"/>
              </w:rPr>
              <w:t>】</w:t>
            </w:r>
            <w:r>
              <w:rPr>
                <w:color w:val="00b8e6"/>
                <w:spacing w:val="-10"/>
                <w:sz w:val="17"/>
                <w:szCs w:val="17"/>
              </w:rPr>
              <w:t>炙</w:t>
            </w:r>
            <w:r>
              <w:rPr>
                <w:color w:val="00b8e6"/>
                <w:spacing w:val="-35"/>
                <w:sz w:val="17"/>
                <w:szCs w:val="17"/>
              </w:rPr>
              <w:t xml:space="preserve"> </w:t>
            </w:r>
            <w:r>
              <w:rPr>
                <w:color w:val="00b8e6"/>
                <w:spacing w:val="-10"/>
                <w:sz w:val="17"/>
                <w:szCs w:val="17"/>
              </w:rPr>
              <w:t>甘</w:t>
            </w:r>
            <w:r>
              <w:rPr>
                <w:color w:val="00b8e6"/>
                <w:spacing w:val="-33"/>
                <w:sz w:val="17"/>
                <w:szCs w:val="17"/>
              </w:rPr>
              <w:t xml:space="preserve"> </w:t>
            </w:r>
            <w:r>
              <w:rPr>
                <w:color w:val="00b8e6"/>
                <w:spacing w:val="-10"/>
                <w:sz w:val="17"/>
                <w:szCs w:val="17"/>
              </w:rPr>
              <w:t>草</w:t>
            </w:r>
            <w:r>
              <w:rPr>
                <w:color w:val="00b8e6"/>
                <w:spacing w:val="-40"/>
                <w:sz w:val="17"/>
                <w:szCs w:val="17"/>
              </w:rPr>
              <w:t xml:space="preserve"> </w:t>
            </w:r>
            <w:r>
              <w:rPr>
                <w:color w:val="00b8e6"/>
                <w:spacing w:val="-10"/>
                <w:sz w:val="17"/>
                <w:szCs w:val="17"/>
              </w:rPr>
              <w:t>：</w:t>
            </w:r>
            <w:r>
              <w:rPr>
                <w:spacing w:val="-10"/>
                <w:sz w:val="17"/>
                <w:szCs w:val="17"/>
              </w:rPr>
              <w:t>①益气健脾和中；②缓急止痛；③调和诸药</w:t>
            </w:r>
          </w:p>
        </w:tc>
      </w:tr>
      <w:tr w14:paraId="1D0398B7">
        <w:tblPrEx/>
        <w:trPr>
          <w:trHeight w:val="889" w:hRule="atLeast"/>
        </w:trPr>
        <w:tc>
          <w:tcPr>
            <w:tcW w:w="1263" w:type="dxa"/>
            <w:tcBorders/>
          </w:tcPr>
          <w:p w14:paraId="34342668">
            <w:pPr>
              <w:pStyle w:val="style0"/>
              <w:spacing w:lineRule="auto" w:line="302"/>
              <w:rPr>
                <w:rFonts w:ascii="Arial"/>
                <w:sz w:val="21"/>
              </w:rPr>
            </w:pPr>
          </w:p>
          <w:p w14:paraId="0E1EFB98">
            <w:pPr>
              <w:pStyle w:val="style4098"/>
              <w:spacing w:before="55" w:lineRule="auto" w:line="219"/>
              <w:ind w:left="287"/>
              <w:rPr>
                <w:sz w:val="17"/>
                <w:szCs w:val="17"/>
              </w:rPr>
            </w:pPr>
            <w:r>
              <w:rPr>
                <w:b/>
                <w:bCs/>
                <w:spacing w:val="-4"/>
                <w:sz w:val="17"/>
                <w:szCs w:val="17"/>
              </w:rPr>
              <w:t>配伍特点</w:t>
            </w:r>
          </w:p>
        </w:tc>
        <w:tc>
          <w:tcPr>
            <w:tcW w:w="8076" w:type="dxa"/>
            <w:tcBorders/>
          </w:tcPr>
          <w:p w14:paraId="EC5CA87F">
            <w:pPr>
              <w:pStyle w:val="style4098"/>
              <w:spacing w:before="111" w:lineRule="exact" w:line="280"/>
              <w:ind w:left="111"/>
              <w:rPr>
                <w:sz w:val="17"/>
                <w:szCs w:val="17"/>
              </w:rPr>
            </w:pPr>
            <w:r>
              <w:rPr>
                <w:position w:val="8"/>
                <w:sz w:val="17"/>
                <w:szCs w:val="17"/>
              </w:rPr>
              <w:t>主入中州，温补合法，纳补气健脾于温中散寒之内，</w:t>
            </w:r>
            <w:r>
              <w:rPr>
                <w:spacing w:val="-1"/>
                <w:position w:val="8"/>
                <w:sz w:val="17"/>
                <w:szCs w:val="17"/>
              </w:rPr>
              <w:t>共成以温为主的方剂</w:t>
            </w:r>
          </w:p>
          <w:p w14:paraId="7DEBEF57">
            <w:pPr>
              <w:pStyle w:val="style4098"/>
              <w:spacing w:lineRule="auto" w:line="219"/>
              <w:ind w:left="111"/>
              <w:rPr>
                <w:sz w:val="17"/>
                <w:szCs w:val="17"/>
              </w:rPr>
            </w:pPr>
            <w:r>
              <w:rPr>
                <w:sz w:val="17"/>
                <w:szCs w:val="17"/>
              </w:rPr>
              <w:t>1.温中祛寒与益气健脾药相配，温补并用，为“辛热甘温”药法</w:t>
            </w:r>
          </w:p>
          <w:p w14:paraId="70F362EC">
            <w:pPr>
              <w:pStyle w:val="style4098"/>
              <w:spacing w:before="48" w:lineRule="auto" w:line="219"/>
              <w:ind w:left="111"/>
              <w:rPr>
                <w:sz w:val="17"/>
                <w:szCs w:val="17"/>
              </w:rPr>
            </w:pPr>
            <w:r>
              <w:rPr>
                <w:spacing w:val="-1"/>
                <w:sz w:val="17"/>
                <w:szCs w:val="17"/>
              </w:rPr>
              <w:t>2.汤丸互用，适用于轻缓急重不同证情</w:t>
            </w:r>
          </w:p>
        </w:tc>
      </w:tr>
      <w:tr w14:paraId="AFC9A0DF">
        <w:tblPrEx/>
        <w:trPr>
          <w:trHeight w:val="1129" w:hRule="atLeast"/>
        </w:trPr>
        <w:tc>
          <w:tcPr>
            <w:tcW w:w="1263" w:type="dxa"/>
            <w:tcBorders/>
          </w:tcPr>
          <w:p w14:paraId="AC1165E6">
            <w:pPr>
              <w:pStyle w:val="style0"/>
              <w:spacing w:lineRule="auto" w:line="423"/>
              <w:rPr>
                <w:rFonts w:ascii="Arial"/>
                <w:sz w:val="21"/>
              </w:rPr>
            </w:pPr>
          </w:p>
          <w:p w14:paraId="9AD8A0FF">
            <w:pPr>
              <w:pStyle w:val="style4098"/>
              <w:spacing w:before="55" w:lineRule="auto" w:line="221"/>
              <w:ind w:left="287"/>
              <w:rPr>
                <w:sz w:val="17"/>
                <w:szCs w:val="17"/>
              </w:rPr>
            </w:pPr>
            <w:r>
              <w:rPr>
                <w:b/>
                <w:bCs/>
                <w:spacing w:val="2"/>
                <w:sz w:val="17"/>
                <w:szCs w:val="17"/>
              </w:rPr>
              <w:t>加减应用</w:t>
            </w:r>
          </w:p>
        </w:tc>
        <w:tc>
          <w:tcPr>
            <w:tcW w:w="8076" w:type="dxa"/>
            <w:tcBorders/>
          </w:tcPr>
          <w:p w14:paraId="6A7923D5">
            <w:pPr>
              <w:pStyle w:val="style4098"/>
              <w:spacing w:before="112" w:lineRule="exact" w:line="270"/>
              <w:ind w:left="111"/>
              <w:rPr>
                <w:sz w:val="17"/>
                <w:szCs w:val="17"/>
              </w:rPr>
            </w:pPr>
            <w:r>
              <w:rPr>
                <w:color w:val="00bae9"/>
                <w:position w:val="7"/>
                <w:sz w:val="17"/>
                <w:szCs w:val="17"/>
              </w:rPr>
              <w:t>附子理中丸(加附子):</w:t>
            </w:r>
            <w:r>
              <w:rPr>
                <w:position w:val="7"/>
                <w:sz w:val="17"/>
                <w:szCs w:val="17"/>
              </w:rPr>
              <w:t>温阳祛寒，补气健脾，</w:t>
            </w:r>
            <w:r>
              <w:rPr>
                <w:spacing w:val="-1"/>
                <w:position w:val="7"/>
                <w:sz w:val="17"/>
                <w:szCs w:val="17"/>
              </w:rPr>
              <w:t>主治脾胃虚寒或脾肾阳虚证</w:t>
            </w:r>
          </w:p>
          <w:p w14:paraId="A5327FD3">
            <w:pPr>
              <w:pStyle w:val="style4098"/>
              <w:spacing w:lineRule="auto" w:line="218"/>
              <w:ind w:left="111"/>
              <w:rPr>
                <w:sz w:val="17"/>
                <w:szCs w:val="17"/>
              </w:rPr>
            </w:pPr>
            <w:r>
              <w:rPr>
                <w:color w:val="00c0e6"/>
                <w:sz w:val="17"/>
                <w:szCs w:val="17"/>
              </w:rPr>
              <w:t>桂枝人参汤(加桂枝):</w:t>
            </w:r>
            <w:r>
              <w:rPr>
                <w:sz w:val="17"/>
                <w:szCs w:val="17"/>
              </w:rPr>
              <w:t>温阳健脾，解表散寒，</w:t>
            </w:r>
            <w:r>
              <w:rPr>
                <w:spacing w:val="-1"/>
                <w:sz w:val="17"/>
                <w:szCs w:val="17"/>
              </w:rPr>
              <w:t>主治脾胃虚寒，复感风寒证</w:t>
            </w:r>
          </w:p>
          <w:p w14:paraId="BA5FA3A9">
            <w:pPr>
              <w:pStyle w:val="style4098"/>
              <w:spacing w:before="47" w:lineRule="auto" w:line="255"/>
              <w:ind w:left="110" w:right="160" w:hanging="19"/>
              <w:rPr>
                <w:sz w:val="17"/>
                <w:szCs w:val="17"/>
              </w:rPr>
            </w:pPr>
            <w:r>
              <w:rPr>
                <w:sz w:val="17"/>
                <w:szCs w:val="17"/>
              </w:rPr>
              <w:t>①根据病情轻缓、急重分别选用丸或汤剂；②寒甚重用干姜，虚甚重人参，虚寒与姜参并</w:t>
            </w:r>
            <w:r>
              <w:rPr>
                <w:spacing w:val="-1"/>
                <w:sz w:val="17"/>
                <w:szCs w:val="17"/>
              </w:rPr>
              <w:t>重；③胃气上逆</w:t>
            </w:r>
            <w:r>
              <w:rPr>
                <w:sz w:val="17"/>
                <w:szCs w:val="17"/>
              </w:rPr>
              <w:t xml:space="preserve"> </w:t>
            </w:r>
            <w:r>
              <w:rPr>
                <w:sz w:val="17"/>
                <w:szCs w:val="17"/>
              </w:rPr>
              <w:t>呕吐重：加生姜、半夏、砂仁；④湿浊下注见下利较重：重白术，或加茯苓、薏苡仁</w:t>
            </w:r>
          </w:p>
        </w:tc>
      </w:tr>
      <w:tr w14:paraId="B41B7442">
        <w:tblPrEx/>
        <w:trPr>
          <w:trHeight w:val="589" w:hRule="atLeast"/>
        </w:trPr>
        <w:tc>
          <w:tcPr>
            <w:tcW w:w="1263" w:type="dxa"/>
            <w:tcBorders/>
          </w:tcPr>
          <w:p w14:paraId="974E61DF">
            <w:pPr>
              <w:pStyle w:val="style4098"/>
              <w:spacing w:before="212" w:lineRule="auto" w:line="220"/>
              <w:ind w:left="287"/>
              <w:rPr>
                <w:sz w:val="17"/>
                <w:szCs w:val="17"/>
              </w:rPr>
            </w:pPr>
            <w:r>
              <w:rPr>
                <w:b/>
                <w:bCs/>
                <w:spacing w:val="-4"/>
                <w:sz w:val="17"/>
                <w:szCs w:val="17"/>
              </w:rPr>
              <w:t>注意事项</w:t>
            </w:r>
          </w:p>
        </w:tc>
        <w:tc>
          <w:tcPr>
            <w:tcW w:w="8076" w:type="dxa"/>
            <w:tcBorders/>
          </w:tcPr>
          <w:p w14:paraId="F7729A7D">
            <w:pPr>
              <w:pStyle w:val="style4098"/>
              <w:spacing w:before="101" w:lineRule="auto" w:line="216"/>
              <w:ind w:left="111"/>
              <w:rPr>
                <w:sz w:val="17"/>
                <w:szCs w:val="17"/>
              </w:rPr>
            </w:pPr>
            <w:r>
              <w:rPr>
                <w:color w:val="00b4eb"/>
                <w:sz w:val="17"/>
                <w:szCs w:val="17"/>
              </w:rPr>
              <w:t>服方后当“饮热粥”,且温覆“勿发揭衣被”。药后当觉腹中似有热感，若腹中未热，应</w:t>
            </w:r>
            <w:r>
              <w:rPr>
                <w:color w:val="00b4eb"/>
                <w:spacing w:val="-1"/>
                <w:sz w:val="17"/>
                <w:szCs w:val="17"/>
              </w:rPr>
              <w:t>适当加量，加至三</w:t>
            </w:r>
          </w:p>
          <w:p w14:paraId="4C39F5C0">
            <w:pPr>
              <w:pStyle w:val="style4098"/>
              <w:spacing w:before="72" w:lineRule="auto" w:line="219"/>
              <w:ind w:left="111"/>
              <w:rPr>
                <w:sz w:val="17"/>
                <w:szCs w:val="17"/>
              </w:rPr>
            </w:pPr>
            <w:r>
              <w:rPr>
                <w:color w:val="00bae9"/>
                <w:spacing w:val="1"/>
                <w:sz w:val="17"/>
                <w:szCs w:val="17"/>
              </w:rPr>
              <w:t>四丸，或易为汤剂</w:t>
            </w:r>
          </w:p>
        </w:tc>
      </w:tr>
      <w:tr w14:paraId="AA53F990">
        <w:tblPrEx/>
        <w:trPr>
          <w:trHeight w:val="360" w:hRule="atLeast"/>
        </w:trPr>
        <w:tc>
          <w:tcPr>
            <w:tcW w:w="9339" w:type="dxa"/>
            <w:gridSpan w:val="2"/>
            <w:tcBorders/>
            <w:shd w:val="clear" w:color="auto" w:fill="00b0f5"/>
          </w:tcPr>
          <w:p w14:paraId="1715DC2F">
            <w:pPr>
              <w:pStyle w:val="style4098"/>
              <w:spacing w:before="103" w:lineRule="auto" w:line="220"/>
              <w:ind w:left="4327"/>
              <w:rPr>
                <w:sz w:val="17"/>
                <w:szCs w:val="17"/>
              </w:rPr>
            </w:pPr>
            <w:r>
              <w:rPr>
                <w:b/>
                <w:bCs/>
                <w:color w:val="ffffff"/>
                <w:spacing w:val="-4"/>
                <w:sz w:val="17"/>
                <w:szCs w:val="17"/>
              </w:rPr>
              <w:t>小建中汤</w:t>
            </w:r>
          </w:p>
        </w:tc>
      </w:tr>
      <w:tr w14:paraId="D24D8CC3">
        <w:tblPrEx/>
        <w:trPr>
          <w:trHeight w:val="339" w:hRule="atLeast"/>
        </w:trPr>
        <w:tc>
          <w:tcPr>
            <w:tcW w:w="1263" w:type="dxa"/>
            <w:tcBorders/>
          </w:tcPr>
          <w:p w14:paraId="EB658F3E">
            <w:pPr>
              <w:pStyle w:val="style4098"/>
              <w:spacing w:before="91" w:lineRule="auto" w:line="219"/>
              <w:ind w:left="457"/>
              <w:rPr>
                <w:sz w:val="17"/>
                <w:szCs w:val="17"/>
              </w:rPr>
            </w:pPr>
            <w:r>
              <w:rPr>
                <w:b/>
                <w:bCs/>
                <w:spacing w:val="-4"/>
                <w:sz w:val="17"/>
                <w:szCs w:val="17"/>
              </w:rPr>
              <w:t>方歌</w:t>
            </w:r>
          </w:p>
        </w:tc>
        <w:tc>
          <w:tcPr>
            <w:tcW w:w="8076" w:type="dxa"/>
            <w:tcBorders/>
          </w:tcPr>
          <w:p w14:paraId="3C4F8473">
            <w:pPr>
              <w:pStyle w:val="style4098"/>
              <w:spacing w:before="95" w:lineRule="auto" w:line="219"/>
              <w:ind w:left="111"/>
              <w:rPr>
                <w:sz w:val="17"/>
                <w:szCs w:val="17"/>
              </w:rPr>
            </w:pPr>
            <w:r>
              <w:rPr>
                <w:sz w:val="17"/>
                <w:szCs w:val="17"/>
              </w:rPr>
              <w:t>小建中汤芍药多，桂甘饴糖姜枣和。温中补虚里缓急，中焦虚寒虚劳瘥</w:t>
            </w:r>
          </w:p>
        </w:tc>
      </w:tr>
      <w:tr w14:paraId="E3E1F069">
        <w:tblPrEx/>
        <w:trPr>
          <w:trHeight w:val="360" w:hRule="atLeast"/>
        </w:trPr>
        <w:tc>
          <w:tcPr>
            <w:tcW w:w="1263" w:type="dxa"/>
            <w:tcBorders/>
          </w:tcPr>
          <w:p w14:paraId="5E3D9D6E">
            <w:pPr>
              <w:pStyle w:val="style4098"/>
              <w:spacing w:before="104" w:lineRule="auto" w:line="221"/>
              <w:ind w:left="457"/>
              <w:rPr>
                <w:sz w:val="17"/>
                <w:szCs w:val="17"/>
              </w:rPr>
            </w:pPr>
            <w:r>
              <w:rPr>
                <w:b/>
                <w:bCs/>
                <w:spacing w:val="-4"/>
                <w:sz w:val="17"/>
                <w:szCs w:val="17"/>
              </w:rPr>
              <w:t>组成</w:t>
            </w:r>
          </w:p>
        </w:tc>
        <w:tc>
          <w:tcPr>
            <w:tcW w:w="8076" w:type="dxa"/>
            <w:tcBorders/>
          </w:tcPr>
          <w:p w14:paraId="9FFCDCFB">
            <w:pPr>
              <w:pStyle w:val="style4098"/>
              <w:spacing w:before="106" w:lineRule="auto" w:line="219"/>
              <w:ind w:left="111"/>
              <w:rPr>
                <w:sz w:val="17"/>
                <w:szCs w:val="17"/>
              </w:rPr>
            </w:pPr>
            <w:r>
              <w:rPr>
                <w:color w:val="00b3e9"/>
                <w:sz w:val="17"/>
                <w:szCs w:val="17"/>
              </w:rPr>
              <w:t>桂枝</w:t>
            </w:r>
            <w:r>
              <w:rPr>
                <w:sz w:val="17"/>
                <w:szCs w:val="17"/>
              </w:rPr>
              <w:t xml:space="preserve">三两  </w:t>
            </w:r>
            <w:r>
              <w:rPr>
                <w:color w:val="00c2e9"/>
                <w:sz w:val="17"/>
                <w:szCs w:val="17"/>
              </w:rPr>
              <w:t>炙甘草</w:t>
            </w:r>
            <w:r>
              <w:rPr>
                <w:sz w:val="17"/>
                <w:szCs w:val="17"/>
              </w:rPr>
              <w:t xml:space="preserve">二两  </w:t>
            </w:r>
            <w:r>
              <w:rPr>
                <w:color w:val="00bae9"/>
                <w:sz w:val="17"/>
                <w:szCs w:val="17"/>
              </w:rPr>
              <w:t>大枣</w:t>
            </w:r>
            <w:r>
              <w:rPr>
                <w:sz w:val="17"/>
                <w:szCs w:val="17"/>
              </w:rPr>
              <w:t xml:space="preserve">十二枚  </w:t>
            </w:r>
            <w:r>
              <w:rPr>
                <w:color w:val="00b6e4"/>
                <w:sz w:val="17"/>
                <w:szCs w:val="17"/>
              </w:rPr>
              <w:t>芍药</w:t>
            </w:r>
            <w:r>
              <w:rPr>
                <w:sz w:val="17"/>
                <w:szCs w:val="17"/>
              </w:rPr>
              <w:t xml:space="preserve">六两  </w:t>
            </w:r>
            <w:r>
              <w:rPr>
                <w:color w:val="00bceb"/>
                <w:sz w:val="17"/>
                <w:szCs w:val="17"/>
              </w:rPr>
              <w:t>生姜</w:t>
            </w:r>
            <w:r>
              <w:rPr>
                <w:sz w:val="17"/>
                <w:szCs w:val="17"/>
              </w:rPr>
              <w:t>三</w:t>
            </w:r>
            <w:r>
              <w:rPr>
                <w:spacing w:val="-1"/>
                <w:sz w:val="17"/>
                <w:szCs w:val="17"/>
              </w:rPr>
              <w:t xml:space="preserve">两  </w:t>
            </w:r>
            <w:r>
              <w:rPr>
                <w:color w:val="00bbea"/>
                <w:spacing w:val="-1"/>
                <w:sz w:val="17"/>
                <w:szCs w:val="17"/>
              </w:rPr>
              <w:t>胶饴一</w:t>
            </w:r>
            <w:r>
              <w:rPr>
                <w:spacing w:val="-1"/>
                <w:sz w:val="17"/>
                <w:szCs w:val="17"/>
              </w:rPr>
              <w:t>升</w:t>
            </w:r>
          </w:p>
        </w:tc>
      </w:tr>
      <w:tr w14:paraId="F5BA2A3B">
        <w:tblPrEx/>
        <w:trPr>
          <w:trHeight w:val="350" w:hRule="atLeast"/>
        </w:trPr>
        <w:tc>
          <w:tcPr>
            <w:tcW w:w="1263" w:type="dxa"/>
            <w:tcBorders/>
          </w:tcPr>
          <w:p w14:paraId="E6776563">
            <w:pPr>
              <w:pStyle w:val="style4098"/>
              <w:spacing w:before="94" w:lineRule="auto" w:line="221"/>
              <w:ind w:left="457"/>
              <w:rPr>
                <w:sz w:val="17"/>
                <w:szCs w:val="17"/>
              </w:rPr>
            </w:pPr>
            <w:r>
              <w:rPr>
                <w:b/>
                <w:bCs/>
                <w:spacing w:val="-4"/>
                <w:sz w:val="17"/>
                <w:szCs w:val="17"/>
              </w:rPr>
              <w:t>用法</w:t>
            </w:r>
          </w:p>
        </w:tc>
        <w:tc>
          <w:tcPr>
            <w:tcW w:w="8076" w:type="dxa"/>
            <w:tcBorders/>
          </w:tcPr>
          <w:p w14:paraId="61B9F0AD">
            <w:pPr>
              <w:pStyle w:val="style4098"/>
              <w:spacing w:before="96" w:lineRule="auto" w:line="219"/>
              <w:ind w:left="111"/>
              <w:rPr>
                <w:sz w:val="17"/>
                <w:szCs w:val="17"/>
              </w:rPr>
            </w:pPr>
            <w:r>
              <w:rPr>
                <w:sz w:val="17"/>
                <w:szCs w:val="17"/>
              </w:rPr>
              <w:t>以水七升，煮取三升，去滓，内饴，更上微火消解，温服一升，日三服</w:t>
            </w:r>
          </w:p>
        </w:tc>
      </w:tr>
      <w:tr w14:paraId="780221BC">
        <w:tblPrEx/>
        <w:trPr>
          <w:trHeight w:val="350" w:hRule="atLeast"/>
        </w:trPr>
        <w:tc>
          <w:tcPr>
            <w:tcW w:w="1263" w:type="dxa"/>
            <w:tcBorders/>
          </w:tcPr>
          <w:p w14:paraId="566931B2">
            <w:pPr>
              <w:pStyle w:val="style4098"/>
              <w:spacing w:before="94" w:lineRule="auto" w:line="221"/>
              <w:ind w:left="457"/>
              <w:rPr>
                <w:sz w:val="17"/>
                <w:szCs w:val="17"/>
              </w:rPr>
            </w:pPr>
            <w:r>
              <w:rPr>
                <w:b/>
                <w:bCs/>
                <w:spacing w:val="6"/>
                <w:sz w:val="17"/>
                <w:szCs w:val="17"/>
              </w:rPr>
              <w:t>功用</w:t>
            </w:r>
          </w:p>
        </w:tc>
        <w:tc>
          <w:tcPr>
            <w:tcW w:w="8076" w:type="dxa"/>
            <w:tcBorders/>
          </w:tcPr>
          <w:p w14:paraId="64385B3C">
            <w:pPr>
              <w:pStyle w:val="style4098"/>
              <w:spacing w:before="96" w:lineRule="auto" w:line="219"/>
              <w:ind w:left="111"/>
              <w:rPr>
                <w:sz w:val="17"/>
                <w:szCs w:val="17"/>
              </w:rPr>
            </w:pPr>
            <w:r>
              <w:rPr>
                <w:color w:val="00bae8"/>
                <w:spacing w:val="-1"/>
                <w:sz w:val="17"/>
                <w:szCs w:val="17"/>
              </w:rPr>
              <w:t>温中补虚，和里缓急</w:t>
            </w:r>
          </w:p>
        </w:tc>
      </w:tr>
      <w:tr w14:paraId="904DF4D3">
        <w:tblPrEx/>
        <w:trPr>
          <w:trHeight w:val="1109" w:hRule="atLeast"/>
        </w:trPr>
        <w:tc>
          <w:tcPr>
            <w:tcW w:w="1263" w:type="dxa"/>
            <w:tcBorders/>
          </w:tcPr>
          <w:p w14:paraId="65DB13EA">
            <w:pPr>
              <w:pStyle w:val="style0"/>
              <w:spacing w:lineRule="auto" w:line="420"/>
              <w:rPr>
                <w:rFonts w:ascii="Arial"/>
                <w:sz w:val="21"/>
              </w:rPr>
            </w:pPr>
          </w:p>
          <w:p w14:paraId="C2AA341F">
            <w:pPr>
              <w:pStyle w:val="style4098"/>
              <w:spacing w:before="55" w:lineRule="auto" w:line="224"/>
              <w:ind w:left="457"/>
              <w:rPr>
                <w:sz w:val="17"/>
                <w:szCs w:val="17"/>
              </w:rPr>
            </w:pPr>
            <w:r>
              <w:rPr>
                <w:b/>
                <w:bCs/>
                <w:spacing w:val="-4"/>
                <w:sz w:val="17"/>
                <w:szCs w:val="17"/>
              </w:rPr>
              <w:t>主治</w:t>
            </w:r>
          </w:p>
        </w:tc>
        <w:tc>
          <w:tcPr>
            <w:tcW w:w="8076" w:type="dxa"/>
            <w:tcBorders/>
          </w:tcPr>
          <w:p w14:paraId="F3A1ACCB">
            <w:pPr>
              <w:pStyle w:val="style4098"/>
              <w:spacing w:before="96" w:lineRule="auto" w:line="219"/>
              <w:ind w:left="111"/>
              <w:rPr>
                <w:sz w:val="17"/>
                <w:szCs w:val="17"/>
              </w:rPr>
            </w:pPr>
            <w:r>
              <w:rPr>
                <w:color w:val="00b3ea"/>
                <w:sz w:val="17"/>
                <w:szCs w:val="17"/>
              </w:rPr>
              <w:t>中焦虚寒，肝脾失调，阴阳不和证(中焦虚寒之虚劳里急)。</w:t>
            </w:r>
            <w:r>
              <w:rPr>
                <w:sz w:val="17"/>
                <w:szCs w:val="17"/>
              </w:rPr>
              <w:t>脘腹拘急疼痛，时发时止，喜温喜按(腹中时</w:t>
            </w:r>
          </w:p>
          <w:p w14:paraId="BE99E279">
            <w:pPr>
              <w:pStyle w:val="style4098"/>
              <w:spacing w:before="65" w:lineRule="auto" w:line="216"/>
              <w:ind w:left="101"/>
              <w:rPr>
                <w:sz w:val="17"/>
                <w:szCs w:val="17"/>
              </w:rPr>
            </w:pPr>
            <w:r>
              <w:rPr>
                <w:sz w:val="17"/>
                <w:szCs w:val="17"/>
              </w:rPr>
              <w:t>痛，温按则痛减),神疲乏力，虚怯少气；或心中悸动，虚烦不宁，面色无华；或伴四肢酸</w:t>
            </w:r>
            <w:r>
              <w:rPr>
                <w:spacing w:val="-1"/>
                <w:sz w:val="17"/>
                <w:szCs w:val="17"/>
              </w:rPr>
              <w:t>楚，兼见手足烦</w:t>
            </w:r>
          </w:p>
          <w:p w14:paraId="622E72AD">
            <w:pPr>
              <w:pStyle w:val="style4098"/>
              <w:spacing w:before="53" w:lineRule="auto" w:line="249"/>
              <w:ind w:left="110" w:hanging="29"/>
              <w:rPr>
                <w:sz w:val="17"/>
                <w:szCs w:val="17"/>
              </w:rPr>
            </w:pPr>
            <w:r>
              <w:rPr>
                <w:spacing w:val="-2"/>
                <w:sz w:val="17"/>
                <w:szCs w:val="17"/>
              </w:rPr>
              <w:t>热，咽干口燥等，舌淡苔白，脉细弦(而缓)。(原书主治：“伤寒，阳脉涩，阴脉弦，法当腹中急痛”“虚劳</w:t>
            </w:r>
            <w:r>
              <w:rPr>
                <w:spacing w:val="6"/>
                <w:sz w:val="17"/>
                <w:szCs w:val="17"/>
              </w:rPr>
              <w:t xml:space="preserve"> </w:t>
            </w:r>
            <w:r>
              <w:rPr>
                <w:spacing w:val="1"/>
                <w:sz w:val="17"/>
                <w:szCs w:val="17"/>
              </w:rPr>
              <w:t>里急，悸，衄，腹中痛，梦失精，四肢酸疼，手足烦热，咽</w:t>
            </w:r>
            <w:r>
              <w:rPr>
                <w:sz w:val="17"/>
                <w:szCs w:val="17"/>
              </w:rPr>
              <w:t>干口燥”“伤寒二三日，心中悸而烦者”)</w:t>
            </w:r>
          </w:p>
        </w:tc>
      </w:tr>
      <w:tr w14:paraId="1C2DCAC9">
        <w:tblPrEx/>
        <w:trPr>
          <w:trHeight w:val="344" w:hRule="atLeast"/>
        </w:trPr>
        <w:tc>
          <w:tcPr>
            <w:tcW w:w="1263" w:type="dxa"/>
            <w:tcBorders/>
          </w:tcPr>
          <w:p w14:paraId="9D3F7058">
            <w:pPr>
              <w:pStyle w:val="style4098"/>
              <w:spacing w:before="94" w:lineRule="auto" w:line="219"/>
              <w:ind w:left="457"/>
              <w:rPr>
                <w:sz w:val="17"/>
                <w:szCs w:val="17"/>
              </w:rPr>
            </w:pPr>
            <w:r>
              <w:rPr>
                <w:b/>
                <w:bCs/>
                <w:spacing w:val="-4"/>
                <w:sz w:val="17"/>
                <w:szCs w:val="17"/>
              </w:rPr>
              <w:t>特点</w:t>
            </w:r>
          </w:p>
        </w:tc>
        <w:tc>
          <w:tcPr>
            <w:tcW w:w="8076" w:type="dxa"/>
            <w:tcBorders/>
          </w:tcPr>
          <w:p w14:paraId="3C552B34">
            <w:pPr>
              <w:pStyle w:val="style4098"/>
              <w:spacing w:before="97" w:lineRule="auto" w:line="219"/>
              <w:ind w:left="111"/>
              <w:rPr>
                <w:sz w:val="17"/>
                <w:szCs w:val="17"/>
              </w:rPr>
            </w:pPr>
            <w:r>
              <w:rPr>
                <w:sz w:val="17"/>
                <w:szCs w:val="17"/>
              </w:rPr>
              <w:t>中焦虚寒，肝脾失调，阴阳不和常用方</w:t>
            </w:r>
          </w:p>
        </w:tc>
      </w:tr>
    </w:tbl>
    <w:p w14:paraId="626A3C9D">
      <w:pPr>
        <w:pStyle w:val="style66"/>
        <w:spacing w:lineRule="auto" w:line="361"/>
        <w:rPr/>
      </w:pPr>
    </w:p>
    <w:p w14:paraId="98702F34">
      <w:pPr>
        <w:pStyle w:val="style0"/>
        <w:spacing w:before="65" w:lineRule="auto" w:line="224"/>
        <w:ind w:left="8895"/>
        <w:rPr>
          <w:rFonts w:ascii="SimSun" w:cs="SimSun" w:eastAsia="SimSun" w:hAnsi="SimSun"/>
          <w:sz w:val="20"/>
          <w:szCs w:val="20"/>
        </w:rPr>
      </w:pPr>
      <w:r>
        <w:rPr>
          <w:rFonts w:ascii="SimSun" w:cs="SimSun" w:eastAsia="SimSun" w:hAnsi="SimSun"/>
          <w:spacing w:val="-4"/>
          <w:sz w:val="20"/>
          <w:szCs w:val="20"/>
        </w:rPr>
        <w:t>/</w:t>
      </w:r>
      <w:r>
        <w:rPr>
          <w:rFonts w:ascii="SimSun" w:cs="SimSun" w:eastAsia="SimSun" w:hAnsi="SimSun"/>
          <w:spacing w:val="47"/>
          <w:sz w:val="20"/>
          <w:szCs w:val="20"/>
        </w:rPr>
        <w:t xml:space="preserve"> </w:t>
      </w:r>
      <w:r>
        <w:rPr>
          <w:rFonts w:ascii="SimSun" w:cs="SimSun" w:eastAsia="SimSun" w:hAnsi="SimSun"/>
          <w:spacing w:val="-4"/>
          <w:sz w:val="20"/>
          <w:szCs w:val="20"/>
        </w:rPr>
        <w:t>329</w:t>
      </w:r>
    </w:p>
    <w:p w14:paraId="91517CB5">
      <w:pPr>
        <w:pStyle w:val="style0"/>
        <w:spacing w:lineRule="auto" w:line="224"/>
        <w:rPr>
          <w:rFonts w:ascii="SimSun" w:cs="SimSun" w:eastAsia="SimSun" w:hAnsi="SimSun"/>
          <w:sz w:val="20"/>
          <w:szCs w:val="20"/>
        </w:rPr>
        <w:sectPr>
          <w:pgSz w:w="11900" w:h="16830" w:orient="portrait"/>
          <w:pgMar w:top="1090" w:right="240" w:bottom="400" w:left="1405" w:header="0" w:footer="0" w:gutter="0"/>
        </w:sectPr>
      </w:pPr>
    </w:p>
    <w:p w14:paraId="DAAF63DE">
      <w:pPr>
        <w:pStyle w:val="style0"/>
        <w:spacing w:before="125"/>
        <w:ind w:left="1563"/>
        <w:rPr>
          <w:rFonts w:ascii="SimHei" w:cs="SimHei" w:eastAsia="SimHei" w:hAnsi="SimHei"/>
          <w:sz w:val="24"/>
          <w:szCs w:val="24"/>
        </w:rPr>
      </w:pPr>
      <w:r>
        <w:rPr>
          <w:rFonts w:ascii="SimHei" w:cs="SimHei" w:eastAsia="SimHei" w:hAnsi="SimHei"/>
          <w:b/>
          <w:bCs/>
          <w:spacing w:val="7"/>
          <w:sz w:val="24"/>
          <w:szCs w:val="24"/>
        </w:rPr>
        <w:t>中医考研</w:t>
      </w:r>
      <w:r>
        <w:rPr>
          <w:rFonts w:ascii="SimHei" w:cs="SimHei" w:eastAsia="SimHei" w:hAnsi="SimHei"/>
          <w:spacing w:val="-98"/>
          <w:sz w:val="24"/>
          <w:szCs w:val="24"/>
        </w:rPr>
        <w:t xml:space="preserve"> </w:t>
      </w:r>
      <w:r>
        <w:rPr>
          <w:position w:val="-10"/>
          <w:sz w:val="24"/>
          <w:szCs w:val="24"/>
        </w:rPr>
        <w:drawing>
          <wp:inline distL="0" distT="0" distB="0" distR="0">
            <wp:extent cx="641395" cy="400015"/>
            <wp:effectExtent l="0" t="0" r="0" b="0"/>
            <wp:docPr id="1155" name="IM 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IM 86"/>
                    <pic:cNvPicPr/>
                  </pic:nvPicPr>
                  <pic:blipFill>
                    <a:blip r:embed="rId99" cstate="print"/>
                    <a:srcRect l="0" t="0" r="0" b="0"/>
                    <a:stretch/>
                  </pic:blipFill>
                  <pic:spPr>
                    <a:xfrm rot="0">
                      <a:off x="0" y="0"/>
                      <a:ext cx="641395" cy="400015"/>
                    </a:xfrm>
                    <a:prstGeom prst="rect"/>
                  </pic:spPr>
                </pic:pic>
              </a:graphicData>
            </a:graphic>
          </wp:inline>
        </w:drawing>
      </w:r>
      <w:r>
        <w:rPr>
          <w:rFonts w:ascii="SimHei" w:cs="SimHei" w:eastAsia="SimHei" w:hAnsi="SimHei"/>
          <w:spacing w:val="7"/>
          <w:sz w:val="24"/>
          <w:szCs w:val="24"/>
        </w:rPr>
        <w:t>笔记</w:t>
      </w:r>
    </w:p>
    <w:p w14:paraId="494500B7">
      <w:pPr>
        <w:pStyle w:val="style0"/>
        <w:spacing w:before="56"/>
        <w:rPr/>
      </w:pPr>
    </w:p>
    <w:p w14:paraId="731770D2">
      <w:pPr>
        <w:pStyle w:val="style0"/>
        <w:spacing w:before="56"/>
        <w:rPr/>
      </w:pPr>
    </w:p>
    <w:tbl>
      <w:tblPr>
        <w:tblStyle w:val="style4097"/>
        <w:tblW w:w="9359"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F20B3E6D">
        <w:trPr>
          <w:trHeight w:val="354" w:hRule="atLeast"/>
        </w:trPr>
        <w:tc>
          <w:tcPr>
            <w:tcW w:w="9359" w:type="dxa"/>
            <w:gridSpan w:val="2"/>
            <w:tcBorders/>
            <w:shd w:val="clear" w:color="auto" w:fill="00abf5"/>
          </w:tcPr>
          <w:p w14:paraId="EE5DC1B2">
            <w:pPr>
              <w:pStyle w:val="style4098"/>
              <w:spacing w:before="90" w:lineRule="auto" w:line="220"/>
              <w:ind w:left="4337"/>
              <w:rPr>
                <w:sz w:val="17"/>
                <w:szCs w:val="17"/>
              </w:rPr>
            </w:pPr>
            <w:r>
              <w:rPr>
                <w:b/>
                <w:bCs/>
                <w:color w:val="ffffff"/>
                <w:spacing w:val="-4"/>
                <w:sz w:val="17"/>
                <w:szCs w:val="17"/>
              </w:rPr>
              <w:t>小建中汤</w:t>
            </w:r>
          </w:p>
        </w:tc>
      </w:tr>
      <w:tr w14:paraId="EEE0C3CD">
        <w:tblPrEx/>
        <w:trPr>
          <w:trHeight w:val="2428" w:hRule="atLeast"/>
        </w:trPr>
        <w:tc>
          <w:tcPr>
            <w:tcW w:w="1263" w:type="dxa"/>
            <w:tcBorders/>
          </w:tcPr>
          <w:p w14:paraId="C35635E2">
            <w:pPr>
              <w:pStyle w:val="style0"/>
              <w:spacing w:lineRule="auto" w:line="266"/>
              <w:rPr>
                <w:rFonts w:ascii="Arial"/>
                <w:sz w:val="21"/>
              </w:rPr>
            </w:pPr>
          </w:p>
          <w:p w14:paraId="F7D5155F">
            <w:pPr>
              <w:pStyle w:val="style0"/>
              <w:spacing w:lineRule="auto" w:line="266"/>
              <w:rPr>
                <w:rFonts w:ascii="Arial"/>
                <w:sz w:val="21"/>
              </w:rPr>
            </w:pPr>
          </w:p>
          <w:p w14:paraId="209FCFEA">
            <w:pPr>
              <w:pStyle w:val="style0"/>
              <w:spacing w:lineRule="auto" w:line="266"/>
              <w:rPr>
                <w:rFonts w:ascii="Arial"/>
                <w:sz w:val="21"/>
              </w:rPr>
            </w:pPr>
          </w:p>
          <w:p w14:paraId="9CD8D6F3">
            <w:pPr>
              <w:pStyle w:val="style0"/>
              <w:spacing w:lineRule="auto" w:line="266"/>
              <w:rPr>
                <w:rFonts w:ascii="Arial"/>
                <w:sz w:val="21"/>
              </w:rPr>
            </w:pPr>
          </w:p>
          <w:p w14:paraId="427FB5EC">
            <w:pPr>
              <w:pStyle w:val="style4098"/>
              <w:spacing w:before="55" w:lineRule="auto" w:line="220"/>
              <w:ind w:left="457"/>
              <w:rPr>
                <w:sz w:val="17"/>
                <w:szCs w:val="17"/>
              </w:rPr>
            </w:pPr>
            <w:r>
              <w:rPr>
                <w:b/>
                <w:bCs/>
                <w:spacing w:val="-4"/>
                <w:sz w:val="17"/>
                <w:szCs w:val="17"/>
              </w:rPr>
              <w:t>方解</w:t>
            </w:r>
          </w:p>
        </w:tc>
        <w:tc>
          <w:tcPr>
            <w:tcW w:w="8096" w:type="dxa"/>
            <w:tcBorders/>
          </w:tcPr>
          <w:p w14:paraId="942FE62E">
            <w:pPr>
              <w:pStyle w:val="style4098"/>
              <w:spacing w:before="137" w:lineRule="auto" w:line="260"/>
              <w:ind w:left="121" w:right="1506"/>
              <w:rPr>
                <w:sz w:val="17"/>
                <w:szCs w:val="17"/>
              </w:rPr>
            </w:pPr>
            <w:r>
              <w:rPr>
                <w:spacing w:val="4"/>
                <w:sz w:val="17"/>
                <w:szCs w:val="17"/>
              </w:rPr>
              <w:t>小建中汤由桂枝汤倍芍药加饴糖而成，本方重在温补中焦，建立中气，故名“建中”</w:t>
            </w:r>
            <w:r>
              <w:rPr>
                <w:spacing w:val="18"/>
                <w:sz w:val="17"/>
                <w:szCs w:val="17"/>
              </w:rPr>
              <w:t xml:space="preserve"> </w:t>
            </w:r>
            <w:r>
              <w:rPr>
                <w:spacing w:val="-13"/>
                <w:sz w:val="17"/>
                <w:szCs w:val="17"/>
              </w:rPr>
              <w:t>( 君</w:t>
            </w:r>
            <w:r>
              <w:rPr>
                <w:spacing w:val="-20"/>
                <w:sz w:val="17"/>
                <w:szCs w:val="17"/>
              </w:rPr>
              <w:t xml:space="preserve"> </w:t>
            </w:r>
            <w:r>
              <w:rPr>
                <w:spacing w:val="-13"/>
                <w:sz w:val="17"/>
                <w:szCs w:val="17"/>
              </w:rPr>
              <w:t>】</w:t>
            </w:r>
            <w:r>
              <w:rPr>
                <w:color w:val="00bae9"/>
                <w:spacing w:val="-13"/>
                <w:sz w:val="17"/>
                <w:szCs w:val="17"/>
              </w:rPr>
              <w:t>饴 糖</w:t>
            </w:r>
            <w:r>
              <w:rPr>
                <w:color w:val="00bae9"/>
                <w:spacing w:val="-20"/>
                <w:sz w:val="17"/>
                <w:szCs w:val="17"/>
              </w:rPr>
              <w:t xml:space="preserve"> </w:t>
            </w:r>
            <w:r>
              <w:rPr>
                <w:color w:val="00bae9"/>
                <w:spacing w:val="-13"/>
                <w:sz w:val="17"/>
                <w:szCs w:val="17"/>
              </w:rPr>
              <w:t>：</w:t>
            </w:r>
            <w:r>
              <w:rPr>
                <w:spacing w:val="-13"/>
                <w:sz w:val="17"/>
                <w:szCs w:val="17"/>
              </w:rPr>
              <w:t>①温中补虚，益阴润燥；②缓急止痛</w:t>
            </w:r>
          </w:p>
          <w:p w14:paraId="3465FE1D">
            <w:pPr>
              <w:pStyle w:val="style4098"/>
              <w:spacing w:before="90" w:lineRule="auto" w:line="217"/>
              <w:ind w:left="36"/>
              <w:rPr>
                <w:sz w:val="17"/>
                <w:szCs w:val="17"/>
              </w:rPr>
            </w:pPr>
            <w:r>
              <w:rPr>
                <w:spacing w:val="-10"/>
                <w:sz w:val="17"/>
                <w:szCs w:val="17"/>
              </w:rPr>
              <w:t>【</w:t>
            </w:r>
            <w:r>
              <w:rPr>
                <w:spacing w:val="47"/>
                <w:sz w:val="17"/>
                <w:szCs w:val="17"/>
              </w:rPr>
              <w:t xml:space="preserve"> </w:t>
            </w:r>
            <w:r>
              <w:rPr>
                <w:spacing w:val="-10"/>
                <w:sz w:val="17"/>
                <w:szCs w:val="17"/>
              </w:rPr>
              <w:t>臣 】</w:t>
            </w:r>
            <w:r>
              <w:rPr>
                <w:color w:val="00c4eb"/>
                <w:spacing w:val="-10"/>
                <w:sz w:val="17"/>
                <w:szCs w:val="17"/>
              </w:rPr>
              <w:t>桂 枝</w:t>
            </w:r>
            <w:r>
              <w:rPr>
                <w:color w:val="00c4eb"/>
                <w:spacing w:val="-19"/>
                <w:sz w:val="17"/>
                <w:szCs w:val="17"/>
              </w:rPr>
              <w:t xml:space="preserve"> </w:t>
            </w:r>
            <w:r>
              <w:rPr>
                <w:color w:val="00c4eb"/>
                <w:spacing w:val="-10"/>
                <w:sz w:val="17"/>
                <w:szCs w:val="17"/>
              </w:rPr>
              <w:t>：</w:t>
            </w:r>
            <w:r>
              <w:rPr>
                <w:spacing w:val="-10"/>
                <w:sz w:val="17"/>
                <w:szCs w:val="17"/>
              </w:rPr>
              <w:t>①温脾阳散虚寒；②合饴糖辛甘化阳，温中益气</w:t>
            </w:r>
          </w:p>
          <w:p w14:paraId="C2EBE69B">
            <w:pPr>
              <w:pStyle w:val="style4098"/>
              <w:spacing w:before="69" w:lineRule="auto" w:line="272"/>
              <w:ind w:left="491" w:right="140" w:hanging="19"/>
              <w:rPr>
                <w:sz w:val="17"/>
                <w:szCs w:val="17"/>
              </w:rPr>
            </w:pPr>
            <w:r>
              <w:rPr>
                <w:color w:val="00cbea"/>
                <w:spacing w:val="-3"/>
                <w:sz w:val="17"/>
                <w:szCs w:val="17"/>
              </w:rPr>
              <w:t>芍 药</w:t>
            </w:r>
            <w:r>
              <w:rPr>
                <w:color w:val="00cbea"/>
                <w:spacing w:val="-19"/>
                <w:sz w:val="17"/>
                <w:szCs w:val="17"/>
              </w:rPr>
              <w:t xml:space="preserve"> </w:t>
            </w:r>
            <w:r>
              <w:rPr>
                <w:color w:val="00cbea"/>
                <w:spacing w:val="-3"/>
                <w:sz w:val="17"/>
                <w:szCs w:val="17"/>
              </w:rPr>
              <w:t>：</w:t>
            </w:r>
            <w:r>
              <w:rPr>
                <w:spacing w:val="-3"/>
                <w:sz w:val="17"/>
                <w:szCs w:val="17"/>
              </w:rPr>
              <w:t>①滋养营阴，以补营血之亏虚；②柔缓</w:t>
            </w:r>
            <w:r>
              <w:rPr>
                <w:spacing w:val="-4"/>
                <w:sz w:val="17"/>
                <w:szCs w:val="17"/>
              </w:rPr>
              <w:t>肝急止腹痛，与饴糖相伍，酸甘化阴，养阴缓急而止腹</w:t>
            </w:r>
            <w:r>
              <w:rPr>
                <w:sz w:val="17"/>
                <w:szCs w:val="17"/>
              </w:rPr>
              <w:t xml:space="preserve"> </w:t>
            </w:r>
            <w:r>
              <w:rPr>
                <w:sz w:val="17"/>
                <w:szCs w:val="17"/>
              </w:rPr>
              <w:t>痛拘急；③与桂枝相配，调和营卫、燮理阴阳</w:t>
            </w:r>
          </w:p>
          <w:p w14:paraId="077AC76B">
            <w:pPr>
              <w:pStyle w:val="style4098"/>
              <w:spacing w:before="72" w:lineRule="auto" w:line="219"/>
              <w:ind w:left="36"/>
              <w:rPr>
                <w:sz w:val="17"/>
                <w:szCs w:val="17"/>
              </w:rPr>
            </w:pPr>
            <w:r>
              <w:rPr>
                <w:spacing w:val="-3"/>
                <w:sz w:val="17"/>
                <w:szCs w:val="17"/>
              </w:rPr>
              <w:t>【</w:t>
            </w:r>
            <w:r>
              <w:rPr>
                <w:spacing w:val="30"/>
                <w:w w:val="101"/>
                <w:sz w:val="17"/>
                <w:szCs w:val="17"/>
              </w:rPr>
              <w:t xml:space="preserve"> </w:t>
            </w:r>
            <w:r>
              <w:rPr>
                <w:spacing w:val="-3"/>
                <w:sz w:val="17"/>
                <w:szCs w:val="17"/>
              </w:rPr>
              <w:t>佐 】</w:t>
            </w:r>
            <w:r>
              <w:rPr>
                <w:color w:val="00c9e8"/>
                <w:spacing w:val="-3"/>
                <w:sz w:val="17"/>
                <w:szCs w:val="17"/>
              </w:rPr>
              <w:t>生姜</w:t>
            </w:r>
            <w:r>
              <w:rPr>
                <w:spacing w:val="-3"/>
                <w:sz w:val="17"/>
                <w:szCs w:val="17"/>
              </w:rPr>
              <w:t>：温中散寒，助桂温中；</w:t>
            </w:r>
            <w:r>
              <w:rPr>
                <w:color w:val="00bae8"/>
                <w:spacing w:val="-3"/>
                <w:sz w:val="17"/>
                <w:szCs w:val="17"/>
              </w:rPr>
              <w:t>大枣</w:t>
            </w:r>
            <w:r>
              <w:rPr>
                <w:spacing w:val="-3"/>
                <w:sz w:val="17"/>
                <w:szCs w:val="17"/>
              </w:rPr>
              <w:t>：益脾滋液，助饴糖补益脾虚，辅白</w:t>
            </w:r>
            <w:r>
              <w:rPr>
                <w:spacing w:val="-4"/>
                <w:sz w:val="17"/>
                <w:szCs w:val="17"/>
              </w:rPr>
              <w:t>芍养血</w:t>
            </w:r>
          </w:p>
          <w:p w14:paraId="1E41663D">
            <w:pPr>
              <w:pStyle w:val="style4098"/>
              <w:spacing w:before="97" w:lineRule="auto" w:line="219"/>
              <w:ind w:left="492"/>
              <w:rPr>
                <w:sz w:val="17"/>
                <w:szCs w:val="17"/>
              </w:rPr>
            </w:pPr>
            <w:r>
              <w:rPr>
                <w:color w:val="00c6ed"/>
                <w:sz w:val="17"/>
                <w:szCs w:val="17"/>
              </w:rPr>
              <w:t>姜枣相合：</w:t>
            </w:r>
            <w:r>
              <w:rPr>
                <w:sz w:val="17"/>
                <w:szCs w:val="17"/>
              </w:rPr>
              <w:t>鼓舞脾胃生发之气，调营卫，和阴阳</w:t>
            </w:r>
          </w:p>
          <w:p w14:paraId="5EEFD6A2">
            <w:pPr>
              <w:pStyle w:val="style4098"/>
              <w:spacing w:before="57" w:lineRule="auto" w:line="217"/>
              <w:ind w:left="36"/>
              <w:rPr>
                <w:sz w:val="17"/>
                <w:szCs w:val="17"/>
              </w:rPr>
            </w:pPr>
            <w:r>
              <w:rPr>
                <w:spacing w:val="-7"/>
                <w:sz w:val="17"/>
                <w:szCs w:val="17"/>
              </w:rPr>
              <w:t>【 佐</w:t>
            </w:r>
            <w:r>
              <w:rPr>
                <w:spacing w:val="-16"/>
                <w:sz w:val="17"/>
                <w:szCs w:val="17"/>
              </w:rPr>
              <w:t xml:space="preserve"> </w:t>
            </w:r>
            <w:r>
              <w:rPr>
                <w:spacing w:val="-7"/>
                <w:sz w:val="17"/>
                <w:szCs w:val="17"/>
              </w:rPr>
              <w:t>使</w:t>
            </w:r>
            <w:r>
              <w:rPr>
                <w:spacing w:val="-29"/>
                <w:sz w:val="17"/>
                <w:szCs w:val="17"/>
              </w:rPr>
              <w:t xml:space="preserve"> </w:t>
            </w:r>
            <w:r>
              <w:rPr>
                <w:spacing w:val="-7"/>
                <w:sz w:val="17"/>
                <w:szCs w:val="17"/>
              </w:rPr>
              <w:t>】</w:t>
            </w:r>
            <w:r>
              <w:rPr>
                <w:color w:val="00c6ed"/>
                <w:spacing w:val="-7"/>
                <w:sz w:val="17"/>
                <w:szCs w:val="17"/>
              </w:rPr>
              <w:t>炙</w:t>
            </w:r>
            <w:r>
              <w:rPr>
                <w:color w:val="00c6ed"/>
                <w:spacing w:val="-34"/>
                <w:sz w:val="17"/>
                <w:szCs w:val="17"/>
              </w:rPr>
              <w:t xml:space="preserve"> </w:t>
            </w:r>
            <w:r>
              <w:rPr>
                <w:color w:val="00c6ed"/>
                <w:spacing w:val="-7"/>
                <w:sz w:val="17"/>
                <w:szCs w:val="17"/>
              </w:rPr>
              <w:t>甘</w:t>
            </w:r>
            <w:r>
              <w:rPr>
                <w:color w:val="00c6ed"/>
                <w:spacing w:val="-33"/>
                <w:sz w:val="17"/>
                <w:szCs w:val="17"/>
              </w:rPr>
              <w:t xml:space="preserve"> </w:t>
            </w:r>
            <w:r>
              <w:rPr>
                <w:color w:val="00c6ed"/>
                <w:spacing w:val="-7"/>
                <w:sz w:val="17"/>
                <w:szCs w:val="17"/>
              </w:rPr>
              <w:t>草</w:t>
            </w:r>
            <w:r>
              <w:rPr>
                <w:color w:val="00c6ed"/>
                <w:spacing w:val="-40"/>
                <w:sz w:val="17"/>
                <w:szCs w:val="17"/>
              </w:rPr>
              <w:t xml:space="preserve"> </w:t>
            </w:r>
            <w:r>
              <w:rPr>
                <w:color w:val="00c6ed"/>
                <w:spacing w:val="-7"/>
                <w:sz w:val="17"/>
                <w:szCs w:val="17"/>
              </w:rPr>
              <w:t>：</w:t>
            </w:r>
            <w:r>
              <w:rPr>
                <w:spacing w:val="-7"/>
                <w:sz w:val="17"/>
                <w:szCs w:val="17"/>
              </w:rPr>
              <w:t>①助饴、桂益气补虚温中；②合饴芍益脾养肝，缓急止痛；③调和诸药</w:t>
            </w:r>
          </w:p>
        </w:tc>
      </w:tr>
      <w:tr w14:paraId="64ED2F26">
        <w:tblPrEx/>
        <w:trPr>
          <w:trHeight w:val="709" w:hRule="atLeast"/>
        </w:trPr>
        <w:tc>
          <w:tcPr>
            <w:tcW w:w="1263" w:type="dxa"/>
            <w:tcBorders/>
          </w:tcPr>
          <w:p w14:paraId="237FA5CD">
            <w:pPr>
              <w:pStyle w:val="style4098"/>
              <w:spacing w:before="267" w:lineRule="auto" w:line="219"/>
              <w:ind w:left="287"/>
              <w:rPr>
                <w:sz w:val="17"/>
                <w:szCs w:val="17"/>
              </w:rPr>
            </w:pPr>
            <w:r>
              <w:rPr>
                <w:b/>
                <w:bCs/>
                <w:spacing w:val="-4"/>
                <w:sz w:val="17"/>
                <w:szCs w:val="17"/>
              </w:rPr>
              <w:t>配伍特点</w:t>
            </w:r>
          </w:p>
        </w:tc>
        <w:tc>
          <w:tcPr>
            <w:tcW w:w="8096" w:type="dxa"/>
            <w:tcBorders/>
          </w:tcPr>
          <w:p w14:paraId="30E57A34">
            <w:pPr>
              <w:pStyle w:val="style4098"/>
              <w:spacing w:before="130" w:lineRule="auto" w:line="219"/>
              <w:ind w:left="121"/>
              <w:rPr>
                <w:sz w:val="17"/>
                <w:szCs w:val="17"/>
              </w:rPr>
            </w:pPr>
            <w:r>
              <w:rPr>
                <w:sz w:val="17"/>
                <w:szCs w:val="17"/>
              </w:rPr>
              <w:t>重在甘温，兼用阴柔，温中补虚，柔肝理脾；且辛甘与酸甘并用，滋阴和阳，营卫并调</w:t>
            </w:r>
          </w:p>
          <w:p w14:paraId="1F1388AE">
            <w:pPr>
              <w:pStyle w:val="style4098"/>
              <w:spacing w:before="66" w:lineRule="auto" w:line="217"/>
              <w:ind w:left="121"/>
              <w:rPr>
                <w:sz w:val="17"/>
                <w:szCs w:val="17"/>
              </w:rPr>
            </w:pPr>
            <w:r>
              <w:rPr>
                <w:sz w:val="17"/>
                <w:szCs w:val="17"/>
              </w:rPr>
              <w:t>①虚劳诸不足取治于中，有立法之巧；②主以甘温补中，辅以辛酸，合化阴</w:t>
            </w:r>
            <w:r>
              <w:rPr>
                <w:spacing w:val="-1"/>
                <w:sz w:val="17"/>
                <w:szCs w:val="17"/>
              </w:rPr>
              <w:t>阳，有配伍之妙</w:t>
            </w:r>
          </w:p>
        </w:tc>
      </w:tr>
      <w:tr w14:paraId="F9CFD3A6">
        <w:tblPrEx/>
        <w:trPr>
          <w:trHeight w:val="979" w:hRule="atLeast"/>
        </w:trPr>
        <w:tc>
          <w:tcPr>
            <w:tcW w:w="1263" w:type="dxa"/>
            <w:tcBorders/>
          </w:tcPr>
          <w:p w14:paraId="3F5A559A">
            <w:pPr>
              <w:pStyle w:val="style0"/>
              <w:spacing w:lineRule="auto" w:line="352"/>
              <w:rPr>
                <w:rFonts w:ascii="Arial"/>
                <w:sz w:val="21"/>
              </w:rPr>
            </w:pPr>
          </w:p>
          <w:p w14:paraId="C3AB08E3">
            <w:pPr>
              <w:pStyle w:val="style4098"/>
              <w:spacing w:before="55" w:lineRule="auto" w:line="221"/>
              <w:ind w:left="287"/>
              <w:rPr>
                <w:sz w:val="17"/>
                <w:szCs w:val="17"/>
              </w:rPr>
            </w:pPr>
            <w:r>
              <w:rPr>
                <w:b/>
                <w:bCs/>
                <w:spacing w:val="2"/>
                <w:sz w:val="17"/>
                <w:szCs w:val="17"/>
              </w:rPr>
              <w:t>加减应用</w:t>
            </w:r>
          </w:p>
        </w:tc>
        <w:tc>
          <w:tcPr>
            <w:tcW w:w="8096" w:type="dxa"/>
            <w:tcBorders/>
          </w:tcPr>
          <w:p w14:paraId="54FCEE69">
            <w:pPr>
              <w:pStyle w:val="style4098"/>
              <w:spacing w:before="119" w:lineRule="auto" w:line="287"/>
              <w:ind w:left="91" w:right="12"/>
              <w:jc w:val="both"/>
              <w:rPr>
                <w:sz w:val="17"/>
                <w:szCs w:val="17"/>
              </w:rPr>
            </w:pPr>
            <w:r>
              <w:rPr>
                <w:sz w:val="17"/>
                <w:szCs w:val="17"/>
              </w:rPr>
              <w:t>①原书后方注明“若其人去血过多，崩伤内衄不止，加地黄六两，阿胶二两”;②虚劳里急</w:t>
            </w:r>
            <w:r>
              <w:rPr>
                <w:spacing w:val="-1"/>
                <w:sz w:val="17"/>
                <w:szCs w:val="17"/>
              </w:rPr>
              <w:t>诸不足者，加黄</w:t>
            </w:r>
            <w:r>
              <w:rPr>
                <w:sz w:val="17"/>
                <w:szCs w:val="17"/>
              </w:rPr>
              <w:t xml:space="preserve">  </w:t>
            </w:r>
            <w:r>
              <w:rPr>
                <w:sz w:val="17"/>
                <w:szCs w:val="17"/>
              </w:rPr>
              <w:t>芪一两半，是为黄芪建中汤；③产后羸弱不足，腹中疗痛不止，吸吸少气，或者少腹拘</w:t>
            </w:r>
            <w:r>
              <w:rPr>
                <w:spacing w:val="-1"/>
                <w:sz w:val="17"/>
                <w:szCs w:val="17"/>
              </w:rPr>
              <w:t>急，痛引腹背，不能</w:t>
            </w:r>
            <w:r>
              <w:rPr>
                <w:sz w:val="17"/>
                <w:szCs w:val="17"/>
              </w:rPr>
              <w:t xml:space="preserve"> </w:t>
            </w:r>
            <w:r>
              <w:rPr>
                <w:spacing w:val="1"/>
                <w:sz w:val="17"/>
                <w:szCs w:val="17"/>
              </w:rPr>
              <w:t>饮食者，加当归四两，是为当归建中汤</w:t>
            </w:r>
          </w:p>
        </w:tc>
      </w:tr>
      <w:tr w14:paraId="3DFA023E">
        <w:tblPrEx/>
        <w:trPr>
          <w:trHeight w:val="350" w:hRule="atLeast"/>
        </w:trPr>
        <w:tc>
          <w:tcPr>
            <w:tcW w:w="1263" w:type="dxa"/>
            <w:tcBorders/>
          </w:tcPr>
          <w:p w14:paraId="1888C35B">
            <w:pPr>
              <w:pStyle w:val="style4098"/>
              <w:spacing w:before="90" w:lineRule="auto" w:line="220"/>
              <w:ind w:left="287"/>
              <w:rPr>
                <w:sz w:val="17"/>
                <w:szCs w:val="17"/>
              </w:rPr>
            </w:pPr>
            <w:r>
              <w:rPr>
                <w:b/>
                <w:bCs/>
                <w:spacing w:val="-4"/>
                <w:sz w:val="17"/>
                <w:szCs w:val="17"/>
              </w:rPr>
              <w:t>注意事项</w:t>
            </w:r>
          </w:p>
        </w:tc>
        <w:tc>
          <w:tcPr>
            <w:tcW w:w="8096" w:type="dxa"/>
            <w:tcBorders/>
          </w:tcPr>
          <w:p w14:paraId="CAD54C1A">
            <w:pPr>
              <w:pStyle w:val="style4098"/>
              <w:spacing w:before="92" w:lineRule="auto" w:line="219"/>
              <w:ind w:left="121"/>
              <w:rPr>
                <w:sz w:val="17"/>
                <w:szCs w:val="17"/>
              </w:rPr>
            </w:pPr>
            <w:r>
              <w:rPr>
                <w:spacing w:val="1"/>
                <w:sz w:val="17"/>
                <w:szCs w:val="17"/>
              </w:rPr>
              <w:t>呕家，或中满者不宜使用。阴虚发热不宜，</w:t>
            </w:r>
            <w:r>
              <w:rPr>
                <w:sz w:val="17"/>
                <w:szCs w:val="17"/>
              </w:rPr>
              <w:t>脾虚停湿及吐蛔者忌用</w:t>
            </w:r>
          </w:p>
        </w:tc>
      </w:tr>
      <w:tr w14:paraId="74234C0F">
        <w:tblPrEx/>
        <w:trPr>
          <w:trHeight w:val="350" w:hRule="atLeast"/>
        </w:trPr>
        <w:tc>
          <w:tcPr>
            <w:tcW w:w="9359" w:type="dxa"/>
            <w:gridSpan w:val="2"/>
            <w:tcBorders/>
            <w:shd w:val="clear" w:color="auto" w:fill="00b0f5"/>
          </w:tcPr>
          <w:p w14:paraId="8CD27032">
            <w:pPr>
              <w:pStyle w:val="style4098"/>
              <w:spacing w:before="88" w:lineRule="auto" w:line="219"/>
              <w:ind w:left="4337"/>
              <w:rPr>
                <w:sz w:val="17"/>
                <w:szCs w:val="17"/>
              </w:rPr>
            </w:pPr>
            <w:r>
              <w:rPr>
                <w:b/>
                <w:bCs/>
                <w:color w:val="ffffff"/>
                <w:spacing w:val="-4"/>
                <w:sz w:val="17"/>
                <w:szCs w:val="17"/>
              </w:rPr>
              <w:t>吴茱萸汤</w:t>
            </w:r>
          </w:p>
        </w:tc>
      </w:tr>
      <w:tr w14:paraId="551025CE">
        <w:tblPrEx/>
        <w:trPr>
          <w:trHeight w:val="350" w:hRule="atLeast"/>
        </w:trPr>
        <w:tc>
          <w:tcPr>
            <w:tcW w:w="1263" w:type="dxa"/>
            <w:tcBorders/>
          </w:tcPr>
          <w:p w14:paraId="11079092">
            <w:pPr>
              <w:pStyle w:val="style4098"/>
              <w:spacing w:before="88" w:lineRule="auto" w:line="219"/>
              <w:ind w:left="457"/>
              <w:rPr>
                <w:sz w:val="17"/>
                <w:szCs w:val="17"/>
              </w:rPr>
            </w:pPr>
            <w:r>
              <w:rPr>
                <w:b/>
                <w:bCs/>
                <w:spacing w:val="-4"/>
                <w:sz w:val="17"/>
                <w:szCs w:val="17"/>
              </w:rPr>
              <w:t>方歌</w:t>
            </w:r>
          </w:p>
        </w:tc>
        <w:tc>
          <w:tcPr>
            <w:tcW w:w="8096" w:type="dxa"/>
            <w:tcBorders/>
          </w:tcPr>
          <w:p w14:paraId="F7BA6750">
            <w:pPr>
              <w:pStyle w:val="style4098"/>
              <w:spacing w:before="90" w:lineRule="auto" w:line="219"/>
              <w:ind w:left="121"/>
              <w:rPr>
                <w:sz w:val="17"/>
                <w:szCs w:val="17"/>
              </w:rPr>
            </w:pPr>
            <w:r>
              <w:rPr>
                <w:sz w:val="17"/>
                <w:szCs w:val="17"/>
              </w:rPr>
              <w:t>吴茱萸汤参姜枣，肝胃虚寒此方好。阳明寒呕少阴</w:t>
            </w:r>
            <w:r>
              <w:rPr>
                <w:spacing w:val="-1"/>
                <w:sz w:val="17"/>
                <w:szCs w:val="17"/>
              </w:rPr>
              <w:t>利，厥阴头痛皆能保</w:t>
            </w:r>
          </w:p>
        </w:tc>
      </w:tr>
      <w:tr w14:paraId="1CAAC328">
        <w:tblPrEx/>
        <w:trPr>
          <w:trHeight w:val="360" w:hRule="atLeast"/>
        </w:trPr>
        <w:tc>
          <w:tcPr>
            <w:tcW w:w="1263" w:type="dxa"/>
            <w:tcBorders/>
          </w:tcPr>
          <w:p w14:paraId="5AAF77F8">
            <w:pPr>
              <w:pStyle w:val="style4098"/>
              <w:spacing w:before="100" w:lineRule="auto" w:line="221"/>
              <w:ind w:left="457"/>
              <w:rPr>
                <w:sz w:val="17"/>
                <w:szCs w:val="17"/>
              </w:rPr>
            </w:pPr>
            <w:r>
              <w:rPr>
                <w:b/>
                <w:bCs/>
                <w:spacing w:val="-4"/>
                <w:sz w:val="17"/>
                <w:szCs w:val="17"/>
              </w:rPr>
              <w:t>组成</w:t>
            </w:r>
          </w:p>
        </w:tc>
        <w:tc>
          <w:tcPr>
            <w:tcW w:w="8096" w:type="dxa"/>
            <w:tcBorders/>
          </w:tcPr>
          <w:p w14:paraId="60471AA2">
            <w:pPr>
              <w:pStyle w:val="style4098"/>
              <w:spacing w:before="100" w:lineRule="auto" w:line="219"/>
              <w:ind w:left="121"/>
              <w:rPr>
                <w:sz w:val="17"/>
                <w:szCs w:val="17"/>
              </w:rPr>
            </w:pPr>
            <w:r>
              <w:rPr>
                <w:color w:val="00c6ee"/>
                <w:spacing w:val="1"/>
                <w:sz w:val="17"/>
                <w:szCs w:val="17"/>
              </w:rPr>
              <w:t>吴茱萸</w:t>
            </w:r>
            <w:r>
              <w:rPr>
                <w:spacing w:val="1"/>
                <w:sz w:val="17"/>
                <w:szCs w:val="17"/>
              </w:rPr>
              <w:t xml:space="preserve">一升  </w:t>
            </w:r>
            <w:r>
              <w:rPr>
                <w:color w:val="00c4eb"/>
                <w:spacing w:val="1"/>
                <w:sz w:val="17"/>
                <w:szCs w:val="17"/>
              </w:rPr>
              <w:t>人参</w:t>
            </w:r>
            <w:r>
              <w:rPr>
                <w:spacing w:val="1"/>
                <w:sz w:val="17"/>
                <w:szCs w:val="17"/>
              </w:rPr>
              <w:t xml:space="preserve">三两  </w:t>
            </w:r>
            <w:r>
              <w:rPr>
                <w:color w:val="00cae9"/>
                <w:spacing w:val="1"/>
                <w:sz w:val="17"/>
                <w:szCs w:val="17"/>
              </w:rPr>
              <w:t>大枣</w:t>
            </w:r>
            <w:r>
              <w:rPr>
                <w:spacing w:val="1"/>
                <w:sz w:val="17"/>
                <w:szCs w:val="17"/>
              </w:rPr>
              <w:t xml:space="preserve">十二枚  </w:t>
            </w:r>
            <w:r>
              <w:rPr>
                <w:color w:val="00beee"/>
                <w:spacing w:val="1"/>
                <w:sz w:val="17"/>
                <w:szCs w:val="17"/>
              </w:rPr>
              <w:t>生姜</w:t>
            </w:r>
            <w:r>
              <w:rPr>
                <w:spacing w:val="1"/>
                <w:sz w:val="17"/>
                <w:szCs w:val="17"/>
              </w:rPr>
              <w:t>六两(君药：吴茱萸)</w:t>
            </w:r>
          </w:p>
        </w:tc>
      </w:tr>
      <w:tr w14:paraId="44EDF965">
        <w:tblPrEx/>
        <w:trPr>
          <w:trHeight w:val="350" w:hRule="atLeast"/>
        </w:trPr>
        <w:tc>
          <w:tcPr>
            <w:tcW w:w="1263" w:type="dxa"/>
            <w:tcBorders/>
          </w:tcPr>
          <w:p w14:paraId="AA2A8DC5">
            <w:pPr>
              <w:pStyle w:val="style4098"/>
              <w:spacing w:before="90" w:lineRule="auto" w:line="221"/>
              <w:ind w:left="457"/>
              <w:rPr>
                <w:sz w:val="17"/>
                <w:szCs w:val="17"/>
              </w:rPr>
            </w:pPr>
            <w:r>
              <w:rPr>
                <w:b/>
                <w:bCs/>
                <w:spacing w:val="-4"/>
                <w:sz w:val="17"/>
                <w:szCs w:val="17"/>
              </w:rPr>
              <w:t>用法</w:t>
            </w:r>
          </w:p>
        </w:tc>
        <w:tc>
          <w:tcPr>
            <w:tcW w:w="8096" w:type="dxa"/>
            <w:tcBorders/>
          </w:tcPr>
          <w:p w14:paraId="A3280767">
            <w:pPr>
              <w:pStyle w:val="style4098"/>
              <w:spacing w:before="92" w:lineRule="auto" w:line="219"/>
              <w:ind w:left="121"/>
              <w:rPr>
                <w:sz w:val="17"/>
                <w:szCs w:val="17"/>
              </w:rPr>
            </w:pPr>
            <w:r>
              <w:rPr>
                <w:spacing w:val="-1"/>
                <w:sz w:val="17"/>
                <w:szCs w:val="17"/>
              </w:rPr>
              <w:t>上四味，以水七升，煮取二升，去滓。温服七合，日三服</w:t>
            </w:r>
          </w:p>
        </w:tc>
      </w:tr>
      <w:tr w14:paraId="9E0F6EAB">
        <w:tblPrEx/>
        <w:trPr>
          <w:trHeight w:val="340" w:hRule="atLeast"/>
        </w:trPr>
        <w:tc>
          <w:tcPr>
            <w:tcW w:w="1263" w:type="dxa"/>
            <w:tcBorders/>
          </w:tcPr>
          <w:p w14:paraId="B5358E96">
            <w:pPr>
              <w:pStyle w:val="style4098"/>
              <w:spacing w:before="90" w:lineRule="auto" w:line="221"/>
              <w:ind w:left="457"/>
              <w:rPr>
                <w:sz w:val="17"/>
                <w:szCs w:val="17"/>
              </w:rPr>
            </w:pPr>
            <w:r>
              <w:rPr>
                <w:b/>
                <w:bCs/>
                <w:spacing w:val="6"/>
                <w:sz w:val="17"/>
                <w:szCs w:val="17"/>
              </w:rPr>
              <w:t>功用</w:t>
            </w:r>
          </w:p>
        </w:tc>
        <w:tc>
          <w:tcPr>
            <w:tcW w:w="8096" w:type="dxa"/>
            <w:tcBorders/>
          </w:tcPr>
          <w:p w14:paraId="0957808D">
            <w:pPr>
              <w:pStyle w:val="style4098"/>
              <w:spacing w:before="90" w:lineRule="auto" w:line="219"/>
              <w:ind w:left="121"/>
              <w:rPr>
                <w:sz w:val="17"/>
                <w:szCs w:val="17"/>
              </w:rPr>
            </w:pPr>
            <w:r>
              <w:rPr>
                <w:color w:val="00c6ee"/>
                <w:spacing w:val="-1"/>
                <w:sz w:val="17"/>
                <w:szCs w:val="17"/>
              </w:rPr>
              <w:t>温胃暖肝，温中补虚，降逆止呕</w:t>
            </w:r>
          </w:p>
        </w:tc>
      </w:tr>
      <w:tr w14:paraId="AEDB7DF2">
        <w:tblPrEx/>
        <w:trPr>
          <w:trHeight w:val="899" w:hRule="atLeast"/>
        </w:trPr>
        <w:tc>
          <w:tcPr>
            <w:tcW w:w="1263" w:type="dxa"/>
            <w:tcBorders/>
          </w:tcPr>
          <w:p w14:paraId="F3D6D98F">
            <w:pPr>
              <w:pStyle w:val="style0"/>
              <w:spacing w:lineRule="auto" w:line="317"/>
              <w:rPr>
                <w:rFonts w:ascii="Arial"/>
                <w:sz w:val="21"/>
              </w:rPr>
            </w:pPr>
          </w:p>
          <w:p w14:paraId="3D0359BA">
            <w:pPr>
              <w:pStyle w:val="style4098"/>
              <w:spacing w:before="55" w:lineRule="auto" w:line="224"/>
              <w:ind w:left="457"/>
              <w:rPr>
                <w:sz w:val="17"/>
                <w:szCs w:val="17"/>
              </w:rPr>
            </w:pPr>
            <w:r>
              <w:rPr>
                <w:b/>
                <w:bCs/>
                <w:spacing w:val="-4"/>
                <w:sz w:val="17"/>
                <w:szCs w:val="17"/>
              </w:rPr>
              <w:t>主治</w:t>
            </w:r>
          </w:p>
        </w:tc>
        <w:tc>
          <w:tcPr>
            <w:tcW w:w="8096" w:type="dxa"/>
            <w:tcBorders/>
          </w:tcPr>
          <w:p w14:paraId="56FC1F78">
            <w:pPr>
              <w:pStyle w:val="style4098"/>
              <w:spacing w:before="91" w:lineRule="auto" w:line="261"/>
              <w:ind w:left="121" w:right="1325"/>
              <w:rPr>
                <w:sz w:val="17"/>
                <w:szCs w:val="17"/>
              </w:rPr>
            </w:pPr>
            <w:r>
              <w:rPr>
                <w:color w:val="00bee4"/>
                <w:spacing w:val="-1"/>
                <w:sz w:val="17"/>
                <w:szCs w:val="17"/>
              </w:rPr>
              <w:t>1.</w:t>
            </w:r>
            <w:r>
              <w:rPr>
                <w:color w:val="00bee4"/>
                <w:spacing w:val="-31"/>
                <w:sz w:val="17"/>
                <w:szCs w:val="17"/>
              </w:rPr>
              <w:t xml:space="preserve"> </w:t>
            </w:r>
            <w:r>
              <w:rPr>
                <w:color w:val="00bee4"/>
                <w:spacing w:val="-1"/>
                <w:sz w:val="17"/>
                <w:szCs w:val="17"/>
              </w:rPr>
              <w:t>胃寒呕吐。</w:t>
            </w:r>
            <w:r>
              <w:rPr>
                <w:spacing w:val="-1"/>
                <w:sz w:val="17"/>
                <w:szCs w:val="17"/>
              </w:rPr>
              <w:t>(阳明寒呕)食谷欲呕，胸膈满闷，胃脘冷痛，吞酸嘈杂，舌淡</w:t>
            </w:r>
            <w:r>
              <w:rPr>
                <w:spacing w:val="-2"/>
                <w:sz w:val="17"/>
                <w:szCs w:val="17"/>
              </w:rPr>
              <w:t>，脉沉弦而迟</w:t>
            </w:r>
            <w:r>
              <w:rPr>
                <w:sz w:val="17"/>
                <w:szCs w:val="17"/>
              </w:rPr>
              <w:t xml:space="preserve"> </w:t>
            </w:r>
            <w:r>
              <w:rPr>
                <w:color w:val="00b5ec"/>
                <w:sz w:val="17"/>
                <w:szCs w:val="17"/>
              </w:rPr>
              <w:t>2</w:t>
            </w:r>
            <w:r>
              <w:rPr>
                <w:sz w:val="17"/>
                <w:szCs w:val="17"/>
              </w:rPr>
              <w:t>.</w:t>
            </w:r>
            <w:r>
              <w:rPr>
                <w:color w:val="00bdec"/>
                <w:sz w:val="17"/>
                <w:szCs w:val="17"/>
              </w:rPr>
              <w:t>肝寒上逆。</w:t>
            </w:r>
            <w:r>
              <w:rPr>
                <w:sz w:val="17"/>
                <w:szCs w:val="17"/>
              </w:rPr>
              <w:t>(厥阴头痛)干呕，吐涎沫，巅顶痛甚，舌淡，脉沉弦</w:t>
            </w:r>
          </w:p>
          <w:p w14:paraId="C8BC7556">
            <w:pPr>
              <w:pStyle w:val="style4098"/>
              <w:spacing w:before="88" w:lineRule="auto" w:line="219"/>
              <w:ind w:left="121"/>
              <w:rPr>
                <w:sz w:val="17"/>
                <w:szCs w:val="17"/>
              </w:rPr>
            </w:pPr>
            <w:r>
              <w:rPr>
                <w:color w:val="00bdec"/>
                <w:sz w:val="17"/>
                <w:szCs w:val="17"/>
              </w:rPr>
              <w:t>3.肾寒上逆。</w:t>
            </w:r>
            <w:r>
              <w:rPr>
                <w:sz w:val="17"/>
                <w:szCs w:val="17"/>
              </w:rPr>
              <w:t>(少阴吐利)呕吐下利，手足厥冷，烦躁欲死。舌淡脉沉细</w:t>
            </w:r>
          </w:p>
        </w:tc>
      </w:tr>
      <w:tr w14:paraId="293F8715">
        <w:tblPrEx/>
        <w:trPr>
          <w:trHeight w:val="350" w:hRule="atLeast"/>
        </w:trPr>
        <w:tc>
          <w:tcPr>
            <w:tcW w:w="1263" w:type="dxa"/>
            <w:tcBorders/>
          </w:tcPr>
          <w:p w14:paraId="6E02FFDA">
            <w:pPr>
              <w:pStyle w:val="style4098"/>
              <w:spacing w:before="90" w:lineRule="auto" w:line="219"/>
              <w:ind w:left="457"/>
              <w:rPr>
                <w:sz w:val="17"/>
                <w:szCs w:val="17"/>
              </w:rPr>
            </w:pPr>
            <w:r>
              <w:rPr>
                <w:b/>
                <w:bCs/>
                <w:spacing w:val="-4"/>
                <w:sz w:val="17"/>
                <w:szCs w:val="17"/>
              </w:rPr>
              <w:t>特点</w:t>
            </w:r>
          </w:p>
        </w:tc>
        <w:tc>
          <w:tcPr>
            <w:tcW w:w="8096" w:type="dxa"/>
            <w:tcBorders/>
          </w:tcPr>
          <w:p w14:paraId="DE3D8BC3">
            <w:pPr>
              <w:pStyle w:val="style4098"/>
              <w:spacing w:before="91" w:lineRule="auto" w:line="219"/>
              <w:ind w:left="121"/>
              <w:rPr>
                <w:sz w:val="17"/>
                <w:szCs w:val="17"/>
              </w:rPr>
            </w:pPr>
            <w:r>
              <w:rPr>
                <w:spacing w:val="-1"/>
                <w:sz w:val="17"/>
                <w:szCs w:val="17"/>
              </w:rPr>
              <w:t>治疗肝胃虚寒，浊阴上逆常用方。重用生姜</w:t>
            </w:r>
          </w:p>
        </w:tc>
      </w:tr>
      <w:tr w14:paraId="22508D58">
        <w:tblPrEx/>
        <w:trPr>
          <w:trHeight w:val="339" w:hRule="atLeast"/>
        </w:trPr>
        <w:tc>
          <w:tcPr>
            <w:tcW w:w="1263" w:type="dxa"/>
            <w:tcBorders/>
          </w:tcPr>
          <w:p w14:paraId="F162BD5B">
            <w:pPr>
              <w:pStyle w:val="style4098"/>
              <w:spacing w:before="90" w:lineRule="auto" w:line="219"/>
              <w:ind w:left="287"/>
              <w:rPr>
                <w:sz w:val="17"/>
                <w:szCs w:val="17"/>
              </w:rPr>
            </w:pPr>
            <w:r>
              <w:rPr>
                <w:b/>
                <w:bCs/>
                <w:spacing w:val="-4"/>
                <w:sz w:val="17"/>
                <w:szCs w:val="17"/>
              </w:rPr>
              <w:t>配伍特点</w:t>
            </w:r>
          </w:p>
        </w:tc>
        <w:tc>
          <w:tcPr>
            <w:tcW w:w="8096" w:type="dxa"/>
            <w:tcBorders/>
          </w:tcPr>
          <w:p w14:paraId="574ED7D7">
            <w:pPr>
              <w:pStyle w:val="style4098"/>
              <w:spacing w:before="91" w:lineRule="auto" w:line="219"/>
              <w:ind w:left="121"/>
              <w:rPr>
                <w:sz w:val="17"/>
                <w:szCs w:val="17"/>
              </w:rPr>
            </w:pPr>
            <w:r>
              <w:rPr>
                <w:sz w:val="17"/>
                <w:szCs w:val="17"/>
              </w:rPr>
              <w:t>本方肝、肾、胃三经同治，温、降、补三法</w:t>
            </w:r>
            <w:r>
              <w:rPr>
                <w:spacing w:val="-1"/>
                <w:sz w:val="17"/>
                <w:szCs w:val="17"/>
              </w:rPr>
              <w:t>并施，但以温降为主</w:t>
            </w:r>
          </w:p>
        </w:tc>
      </w:tr>
      <w:tr w14:paraId="2BFACD4B">
        <w:tblPrEx/>
        <w:trPr>
          <w:trHeight w:val="360" w:hRule="atLeast"/>
        </w:trPr>
        <w:tc>
          <w:tcPr>
            <w:tcW w:w="9359" w:type="dxa"/>
            <w:gridSpan w:val="2"/>
            <w:tcBorders/>
            <w:shd w:val="clear" w:color="auto" w:fill="00b1f5"/>
          </w:tcPr>
          <w:p w14:paraId="46131D80">
            <w:pPr>
              <w:pStyle w:val="style4098"/>
              <w:spacing w:before="102" w:lineRule="auto" w:line="220"/>
              <w:ind w:left="4337"/>
              <w:rPr>
                <w:sz w:val="17"/>
                <w:szCs w:val="17"/>
              </w:rPr>
            </w:pPr>
            <w:r>
              <w:rPr>
                <w:b/>
                <w:bCs/>
                <w:color w:val="ffffff"/>
                <w:spacing w:val="-4"/>
                <w:sz w:val="17"/>
                <w:szCs w:val="17"/>
              </w:rPr>
              <w:t>大建中汤</w:t>
            </w:r>
          </w:p>
        </w:tc>
      </w:tr>
      <w:tr w14:paraId="8E3E1081">
        <w:tblPrEx/>
        <w:trPr>
          <w:trHeight w:val="350" w:hRule="atLeast"/>
        </w:trPr>
        <w:tc>
          <w:tcPr>
            <w:tcW w:w="1263" w:type="dxa"/>
            <w:tcBorders/>
          </w:tcPr>
          <w:p w14:paraId="3D999BE1">
            <w:pPr>
              <w:pStyle w:val="style4098"/>
              <w:spacing w:before="90" w:lineRule="auto" w:line="219"/>
              <w:ind w:left="457"/>
              <w:rPr>
                <w:sz w:val="17"/>
                <w:szCs w:val="17"/>
              </w:rPr>
            </w:pPr>
            <w:r>
              <w:rPr>
                <w:b/>
                <w:bCs/>
                <w:spacing w:val="-4"/>
                <w:sz w:val="17"/>
                <w:szCs w:val="17"/>
              </w:rPr>
              <w:t>方歌</w:t>
            </w:r>
          </w:p>
        </w:tc>
        <w:tc>
          <w:tcPr>
            <w:tcW w:w="8096" w:type="dxa"/>
            <w:tcBorders/>
          </w:tcPr>
          <w:p w14:paraId="06C94882">
            <w:pPr>
              <w:pStyle w:val="style4098"/>
              <w:spacing w:before="92" w:lineRule="auto" w:line="219"/>
              <w:ind w:left="121"/>
              <w:rPr>
                <w:sz w:val="17"/>
                <w:szCs w:val="17"/>
              </w:rPr>
            </w:pPr>
            <w:r>
              <w:rPr>
                <w:sz w:val="17"/>
                <w:szCs w:val="17"/>
              </w:rPr>
              <w:t>大建中汤建中阳，蜀椒干姜参饴糖。中阳虚衰阴</w:t>
            </w:r>
            <w:r>
              <w:rPr>
                <w:spacing w:val="-1"/>
                <w:sz w:val="17"/>
                <w:szCs w:val="17"/>
              </w:rPr>
              <w:t>寒盛，温中降逆止痛强</w:t>
            </w:r>
          </w:p>
        </w:tc>
      </w:tr>
      <w:tr w14:paraId="749B92EB">
        <w:tblPrEx/>
        <w:trPr>
          <w:trHeight w:val="350" w:hRule="atLeast"/>
        </w:trPr>
        <w:tc>
          <w:tcPr>
            <w:tcW w:w="1263" w:type="dxa"/>
            <w:tcBorders/>
          </w:tcPr>
          <w:p w14:paraId="21633EFB">
            <w:pPr>
              <w:pStyle w:val="style4098"/>
              <w:spacing w:before="92" w:lineRule="auto" w:line="221"/>
              <w:ind w:left="457"/>
              <w:rPr>
                <w:sz w:val="17"/>
                <w:szCs w:val="17"/>
              </w:rPr>
            </w:pPr>
            <w:r>
              <w:rPr>
                <w:b/>
                <w:bCs/>
                <w:spacing w:val="-4"/>
                <w:sz w:val="17"/>
                <w:szCs w:val="17"/>
              </w:rPr>
              <w:t>组成</w:t>
            </w:r>
          </w:p>
        </w:tc>
        <w:tc>
          <w:tcPr>
            <w:tcW w:w="8096" w:type="dxa"/>
            <w:tcBorders/>
          </w:tcPr>
          <w:p w14:paraId="AE05D51E">
            <w:pPr>
              <w:pStyle w:val="style4098"/>
              <w:spacing w:before="92" w:lineRule="auto" w:line="219"/>
              <w:ind w:left="121"/>
              <w:rPr>
                <w:sz w:val="17"/>
                <w:szCs w:val="17"/>
              </w:rPr>
            </w:pPr>
            <w:r>
              <w:rPr>
                <w:color w:val="00c7ef"/>
                <w:spacing w:val="1"/>
                <w:sz w:val="17"/>
                <w:szCs w:val="17"/>
              </w:rPr>
              <w:t>蜀椒</w:t>
            </w:r>
            <w:r>
              <w:rPr>
                <w:spacing w:val="1"/>
                <w:sz w:val="17"/>
                <w:szCs w:val="17"/>
              </w:rPr>
              <w:t xml:space="preserve">二合 </w:t>
            </w:r>
            <w:r>
              <w:rPr>
                <w:color w:val="00bbea"/>
                <w:spacing w:val="1"/>
                <w:sz w:val="17"/>
                <w:szCs w:val="17"/>
              </w:rPr>
              <w:t>干姜</w:t>
            </w:r>
            <w:r>
              <w:rPr>
                <w:spacing w:val="1"/>
                <w:sz w:val="17"/>
                <w:szCs w:val="17"/>
              </w:rPr>
              <w:t xml:space="preserve">四两 </w:t>
            </w:r>
            <w:r>
              <w:rPr>
                <w:color w:val="00c3ea"/>
                <w:spacing w:val="1"/>
                <w:sz w:val="17"/>
                <w:szCs w:val="17"/>
              </w:rPr>
              <w:t>人参</w:t>
            </w:r>
            <w:r>
              <w:rPr>
                <w:spacing w:val="1"/>
                <w:sz w:val="17"/>
                <w:szCs w:val="17"/>
              </w:rPr>
              <w:t xml:space="preserve">二两  </w:t>
            </w:r>
            <w:r>
              <w:rPr>
                <w:color w:val="00c0e6"/>
                <w:spacing w:val="1"/>
                <w:sz w:val="17"/>
                <w:szCs w:val="17"/>
              </w:rPr>
              <w:t>(饴糖)</w:t>
            </w:r>
            <w:r>
              <w:rPr>
                <w:spacing w:val="1"/>
                <w:sz w:val="17"/>
                <w:szCs w:val="17"/>
              </w:rPr>
              <w:t>(君药：蜀椒)</w:t>
            </w:r>
          </w:p>
        </w:tc>
      </w:tr>
      <w:tr w14:paraId="163337CB">
        <w:tblPrEx/>
        <w:trPr>
          <w:trHeight w:val="709" w:hRule="atLeast"/>
        </w:trPr>
        <w:tc>
          <w:tcPr>
            <w:tcW w:w="1263" w:type="dxa"/>
            <w:tcBorders/>
          </w:tcPr>
          <w:p w14:paraId="3E43636E">
            <w:pPr>
              <w:pStyle w:val="style4098"/>
              <w:spacing w:before="272" w:lineRule="auto" w:line="221"/>
              <w:ind w:left="457"/>
              <w:rPr>
                <w:sz w:val="17"/>
                <w:szCs w:val="17"/>
              </w:rPr>
            </w:pPr>
            <w:r>
              <w:rPr>
                <w:b/>
                <w:bCs/>
                <w:spacing w:val="-4"/>
                <w:sz w:val="17"/>
                <w:szCs w:val="17"/>
              </w:rPr>
              <w:t>用法</w:t>
            </w:r>
          </w:p>
        </w:tc>
        <w:tc>
          <w:tcPr>
            <w:tcW w:w="8096" w:type="dxa"/>
            <w:tcBorders/>
          </w:tcPr>
          <w:p w14:paraId="47B655CD">
            <w:pPr>
              <w:pStyle w:val="style4098"/>
              <w:spacing w:before="133" w:lineRule="auto" w:line="279"/>
              <w:ind w:left="120" w:hanging="9"/>
              <w:rPr>
                <w:sz w:val="17"/>
                <w:szCs w:val="17"/>
              </w:rPr>
            </w:pPr>
            <w:r>
              <w:rPr>
                <w:sz w:val="17"/>
                <w:szCs w:val="17"/>
              </w:rPr>
              <w:t>上三味，以水四升，煮取二升，去渣，内饴糖，微火煮取一升半，分</w:t>
            </w:r>
            <w:r>
              <w:rPr>
                <w:spacing w:val="-1"/>
                <w:sz w:val="17"/>
                <w:szCs w:val="17"/>
              </w:rPr>
              <w:t>温再服，如一炊顷，可饮粥二升，后更</w:t>
            </w:r>
            <w:r>
              <w:rPr>
                <w:sz w:val="17"/>
                <w:szCs w:val="17"/>
              </w:rPr>
              <w:t xml:space="preserve"> </w:t>
            </w:r>
            <w:r>
              <w:rPr>
                <w:spacing w:val="-1"/>
                <w:sz w:val="17"/>
                <w:szCs w:val="17"/>
              </w:rPr>
              <w:t>服，当一日食糜，温覆之</w:t>
            </w:r>
          </w:p>
        </w:tc>
      </w:tr>
      <w:tr w14:paraId="67D22DBA">
        <w:tblPrEx/>
        <w:trPr>
          <w:trHeight w:val="350" w:hRule="atLeast"/>
        </w:trPr>
        <w:tc>
          <w:tcPr>
            <w:tcW w:w="1263" w:type="dxa"/>
            <w:tcBorders/>
          </w:tcPr>
          <w:p w14:paraId="5E23D191">
            <w:pPr>
              <w:pStyle w:val="style4098"/>
              <w:spacing w:before="93" w:lineRule="auto" w:line="221"/>
              <w:ind w:left="457"/>
              <w:rPr>
                <w:sz w:val="17"/>
                <w:szCs w:val="17"/>
              </w:rPr>
            </w:pPr>
            <w:r>
              <w:rPr>
                <w:b/>
                <w:bCs/>
                <w:spacing w:val="6"/>
                <w:sz w:val="17"/>
                <w:szCs w:val="17"/>
              </w:rPr>
              <w:t>功用</w:t>
            </w:r>
          </w:p>
        </w:tc>
        <w:tc>
          <w:tcPr>
            <w:tcW w:w="8096" w:type="dxa"/>
            <w:tcBorders/>
          </w:tcPr>
          <w:p w14:paraId="525827D6">
            <w:pPr>
              <w:pStyle w:val="style4098"/>
              <w:spacing w:before="95" w:lineRule="auto" w:line="219"/>
              <w:ind w:left="121"/>
              <w:rPr>
                <w:sz w:val="17"/>
                <w:szCs w:val="17"/>
              </w:rPr>
            </w:pPr>
            <w:r>
              <w:rPr>
                <w:color w:val="00c6ed"/>
                <w:spacing w:val="1"/>
                <w:sz w:val="17"/>
                <w:szCs w:val="17"/>
              </w:rPr>
              <w:t>温中散寒补虚，降逆缓急止痛</w:t>
            </w:r>
            <w:r>
              <w:rPr>
                <w:spacing w:val="1"/>
                <w:sz w:val="17"/>
                <w:szCs w:val="17"/>
              </w:rPr>
              <w:t>(温中补虚，降逆止痛)</w:t>
            </w:r>
          </w:p>
        </w:tc>
      </w:tr>
      <w:tr w14:paraId="D9BD5EE1">
        <w:tblPrEx/>
        <w:trPr>
          <w:trHeight w:val="719" w:hRule="atLeast"/>
        </w:trPr>
        <w:tc>
          <w:tcPr>
            <w:tcW w:w="1263" w:type="dxa"/>
            <w:tcBorders/>
          </w:tcPr>
          <w:p w14:paraId="2FEFA27D">
            <w:pPr>
              <w:pStyle w:val="style4098"/>
              <w:spacing w:before="287" w:lineRule="auto" w:line="224"/>
              <w:ind w:left="457"/>
              <w:rPr>
                <w:sz w:val="17"/>
                <w:szCs w:val="17"/>
              </w:rPr>
            </w:pPr>
            <w:r>
              <w:rPr>
                <w:b/>
                <w:bCs/>
                <w:spacing w:val="-4"/>
                <w:sz w:val="17"/>
                <w:szCs w:val="17"/>
              </w:rPr>
              <w:t>主治</w:t>
            </w:r>
          </w:p>
        </w:tc>
        <w:tc>
          <w:tcPr>
            <w:tcW w:w="8096" w:type="dxa"/>
            <w:tcBorders/>
          </w:tcPr>
          <w:p w14:paraId="D3B9826F">
            <w:pPr>
              <w:pStyle w:val="style4098"/>
              <w:spacing w:before="154" w:lineRule="auto" w:line="261"/>
              <w:ind w:left="120" w:right="345" w:hanging="39"/>
              <w:rPr>
                <w:sz w:val="17"/>
                <w:szCs w:val="17"/>
              </w:rPr>
            </w:pPr>
            <w:r>
              <w:rPr>
                <w:color w:val="00c6ed"/>
                <w:sz w:val="17"/>
                <w:szCs w:val="17"/>
              </w:rPr>
              <w:t>中阳虚衰，阴寒内盛之脘腹疼痛(虚寒腹痛重证)。</w:t>
            </w:r>
            <w:r>
              <w:rPr>
                <w:sz w:val="17"/>
                <w:szCs w:val="17"/>
              </w:rPr>
              <w:t>心胸中大寒痛，呕不能食，腹中寒，上冲皮起出见有</w:t>
            </w:r>
            <w:r>
              <w:rPr>
                <w:spacing w:val="7"/>
                <w:sz w:val="17"/>
                <w:szCs w:val="17"/>
              </w:rPr>
              <w:t xml:space="preserve"> </w:t>
            </w:r>
            <w:r>
              <w:rPr>
                <w:spacing w:val="-1"/>
                <w:sz w:val="17"/>
                <w:szCs w:val="17"/>
              </w:rPr>
              <w:t>头足，上下痛而不可触近，舌苔白滑，脉细沉紧，甚则肢厥脉伏</w:t>
            </w:r>
          </w:p>
        </w:tc>
      </w:tr>
      <w:tr w14:paraId="8F310D3C">
        <w:tblPrEx/>
        <w:trPr>
          <w:trHeight w:val="979" w:hRule="atLeast"/>
        </w:trPr>
        <w:tc>
          <w:tcPr>
            <w:tcW w:w="1263" w:type="dxa"/>
            <w:tcBorders/>
          </w:tcPr>
          <w:p w14:paraId="FBE4ADAE">
            <w:pPr>
              <w:pStyle w:val="style0"/>
              <w:spacing w:lineRule="auto" w:line="356"/>
              <w:rPr>
                <w:rFonts w:ascii="Arial"/>
                <w:sz w:val="21"/>
              </w:rPr>
            </w:pPr>
          </w:p>
          <w:p w14:paraId="FD722628">
            <w:pPr>
              <w:pStyle w:val="style4098"/>
              <w:spacing w:before="55" w:lineRule="auto" w:line="219"/>
              <w:ind w:left="457"/>
              <w:rPr>
                <w:sz w:val="17"/>
                <w:szCs w:val="17"/>
              </w:rPr>
            </w:pPr>
            <w:r>
              <w:rPr>
                <w:b/>
                <w:bCs/>
                <w:spacing w:val="-4"/>
                <w:sz w:val="17"/>
                <w:szCs w:val="17"/>
              </w:rPr>
              <w:t>特点</w:t>
            </w:r>
          </w:p>
        </w:tc>
        <w:tc>
          <w:tcPr>
            <w:tcW w:w="8096" w:type="dxa"/>
            <w:tcBorders/>
          </w:tcPr>
          <w:p w14:paraId="84E722F6">
            <w:pPr>
              <w:pStyle w:val="style4098"/>
              <w:spacing w:before="124" w:lineRule="auto" w:line="253"/>
              <w:ind w:left="91" w:right="1" w:firstLine="9"/>
              <w:rPr>
                <w:sz w:val="17"/>
                <w:szCs w:val="17"/>
              </w:rPr>
            </w:pPr>
            <w:r>
              <w:rPr>
                <w:sz w:val="17"/>
                <w:szCs w:val="17"/>
              </w:rPr>
              <w:t>虚寒腹痛重证代表方。此种腹痛，病情较重，病势较急，素体又虚，故方后强调，初服</w:t>
            </w:r>
            <w:r>
              <w:rPr>
                <w:spacing w:val="-1"/>
                <w:sz w:val="17"/>
                <w:szCs w:val="17"/>
              </w:rPr>
              <w:t>后“如一炊顷，可饮</w:t>
            </w:r>
            <w:r>
              <w:rPr>
                <w:sz w:val="17"/>
                <w:szCs w:val="17"/>
              </w:rPr>
              <w:t xml:space="preserve"> </w:t>
            </w:r>
            <w:r>
              <w:rPr>
                <w:sz w:val="17"/>
                <w:szCs w:val="17"/>
              </w:rPr>
              <w:t>粥二升”,取粥之温热助药力以祛寒邪。饮粥后“更服”药，使药力相继。且药后“当一日食糜”,以养脾</w:t>
            </w:r>
          </w:p>
          <w:p w14:paraId="4275750D">
            <w:pPr>
              <w:pStyle w:val="style4098"/>
              <w:spacing w:before="111" w:lineRule="auto" w:line="216"/>
              <w:ind w:left="121"/>
              <w:rPr>
                <w:sz w:val="17"/>
                <w:szCs w:val="17"/>
              </w:rPr>
            </w:pPr>
            <w:r>
              <w:rPr>
                <w:sz w:val="17"/>
                <w:szCs w:val="17"/>
              </w:rPr>
              <w:t>胃之气，使中虚得复。同时，药后“温覆之”,以防寒邪外侵而病复加重</w:t>
            </w:r>
          </w:p>
        </w:tc>
      </w:tr>
      <w:tr w14:paraId="F644D97C">
        <w:tblPrEx/>
        <w:trPr>
          <w:trHeight w:val="344" w:hRule="atLeast"/>
        </w:trPr>
        <w:tc>
          <w:tcPr>
            <w:tcW w:w="1263" w:type="dxa"/>
            <w:tcBorders/>
          </w:tcPr>
          <w:p w14:paraId="3D859DCA">
            <w:pPr>
              <w:pStyle w:val="style4098"/>
              <w:spacing w:before="94" w:lineRule="auto" w:line="219"/>
              <w:ind w:left="287"/>
              <w:rPr>
                <w:sz w:val="17"/>
                <w:szCs w:val="17"/>
              </w:rPr>
            </w:pPr>
            <w:r>
              <w:rPr>
                <w:b/>
                <w:bCs/>
                <w:spacing w:val="-4"/>
                <w:sz w:val="17"/>
                <w:szCs w:val="17"/>
              </w:rPr>
              <w:t>配伍特点</w:t>
            </w:r>
          </w:p>
        </w:tc>
        <w:tc>
          <w:tcPr>
            <w:tcW w:w="8096" w:type="dxa"/>
            <w:tcBorders/>
          </w:tcPr>
          <w:p w14:paraId="F65F24D6">
            <w:pPr>
              <w:pStyle w:val="style4098"/>
              <w:spacing w:before="97" w:lineRule="auto" w:line="219"/>
              <w:ind w:left="121"/>
              <w:rPr>
                <w:sz w:val="17"/>
                <w:szCs w:val="17"/>
              </w:rPr>
            </w:pPr>
            <w:r>
              <w:rPr>
                <w:spacing w:val="-1"/>
                <w:sz w:val="17"/>
                <w:szCs w:val="17"/>
              </w:rPr>
              <w:t>纯用辛甘，温补兼施，温中散阴寒，补虚建中阳，但以温为主</w:t>
            </w:r>
          </w:p>
        </w:tc>
      </w:tr>
    </w:tbl>
    <w:p w14:paraId="08160D04">
      <w:pPr>
        <w:pStyle w:val="style66"/>
        <w:rPr/>
      </w:pPr>
    </w:p>
    <w:p w14:paraId="7FB23476">
      <w:pPr>
        <w:pStyle w:val="style0"/>
        <w:rPr/>
        <w:sectPr>
          <w:footerReference w:type="default" r:id="rId100"/>
          <w:pgSz w:w="11900" w:h="16830" w:orient="portrait"/>
          <w:pgMar w:top="844" w:right="1405" w:bottom="1487" w:left="1070" w:header="0" w:footer="1268" w:gutter="0"/>
        </w:sectPr>
      </w:pPr>
    </w:p>
    <w:p w14:paraId="63E4CCD2">
      <w:pPr>
        <w:pStyle w:val="style0"/>
        <w:spacing w:before="188" w:lineRule="auto" w:line="217"/>
        <w:ind w:left="3938"/>
        <w:rPr>
          <w:rFonts w:ascii="SimHei" w:cs="SimHei" w:eastAsia="SimHei" w:hAnsi="SimHei"/>
          <w:sz w:val="22"/>
          <w:szCs w:val="22"/>
        </w:rPr>
      </w:pPr>
      <w:r>
        <w:rPr/>
        <w:drawing>
          <wp:anchor distT="0" distB="0" distL="0" distR="0" simplePos="false" relativeHeight="31" behindDoc="false" locked="false" layoutInCell="false" allowOverlap="true">
            <wp:simplePos x="0" y="0"/>
            <wp:positionH relativeFrom="page">
              <wp:posOffset>5981725</wp:posOffset>
            </wp:positionH>
            <wp:positionV relativeFrom="page">
              <wp:posOffset>787420</wp:posOffset>
            </wp:positionV>
            <wp:extent cx="882598" cy="349253"/>
            <wp:effectExtent l="0" t="0" r="0" b="0"/>
            <wp:wrapNone/>
            <wp:docPr id="1156" name="IM 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IM 88"/>
                    <pic:cNvPicPr/>
                  </pic:nvPicPr>
                  <pic:blipFill>
                    <a:blip r:embed="rId101" cstate="print"/>
                    <a:srcRect l="0" t="0" r="0" b="0"/>
                    <a:stretch/>
                  </pic:blipFill>
                  <pic:spPr>
                    <a:xfrm rot="0">
                      <a:off x="0" y="0"/>
                      <a:ext cx="882598" cy="349253"/>
                    </a:xfrm>
                    <a:prstGeom prst="rect"/>
                  </pic:spPr>
                </pic:pic>
              </a:graphicData>
            </a:graphic>
          </wp:anchor>
        </w:drawing>
      </w:r>
      <w:r>
        <w:rPr>
          <w:rFonts w:ascii="SimHei" w:cs="SimHei" w:eastAsia="SimHei" w:hAnsi="SimHei"/>
          <w:b/>
          <w:bCs/>
          <w:spacing w:val="10"/>
          <w:sz w:val="22"/>
          <w:szCs w:val="22"/>
        </w:rPr>
        <w:t>第四部分</w:t>
      </w:r>
      <w:r>
        <w:rPr>
          <w:rFonts w:ascii="SimHei" w:cs="SimHei" w:eastAsia="SimHei" w:hAnsi="SimHei"/>
          <w:spacing w:val="110"/>
          <w:sz w:val="22"/>
          <w:szCs w:val="22"/>
        </w:rPr>
        <w:t xml:space="preserve"> </w:t>
      </w:r>
      <w:r>
        <w:rPr>
          <w:rFonts w:ascii="SimHei" w:cs="SimHei" w:eastAsia="SimHei" w:hAnsi="SimHei"/>
          <w:b/>
          <w:bCs/>
          <w:spacing w:val="10"/>
          <w:sz w:val="22"/>
          <w:szCs w:val="22"/>
        </w:rPr>
        <w:t>方剂学|第十四章</w:t>
      </w:r>
      <w:r>
        <w:rPr>
          <w:rFonts w:ascii="SimHei" w:cs="SimHei" w:eastAsia="SimHei" w:hAnsi="SimHei"/>
          <w:spacing w:val="4"/>
          <w:sz w:val="22"/>
          <w:szCs w:val="22"/>
        </w:rPr>
        <w:t xml:space="preserve">  </w:t>
      </w:r>
      <w:r>
        <w:rPr>
          <w:rFonts w:ascii="SimHei" w:cs="SimHei" w:eastAsia="SimHei" w:hAnsi="SimHei"/>
          <w:b/>
          <w:bCs/>
          <w:spacing w:val="10"/>
          <w:sz w:val="22"/>
          <w:szCs w:val="22"/>
        </w:rPr>
        <w:t>温里剂</w:t>
      </w:r>
    </w:p>
    <w:p w14:paraId="33DFD814">
      <w:pPr>
        <w:pStyle w:val="style66"/>
        <w:spacing w:lineRule="auto" w:line="293"/>
        <w:rPr/>
      </w:pPr>
    </w:p>
    <w:p w14:paraId="83BC3047">
      <w:pPr>
        <w:pStyle w:val="style66"/>
        <w:spacing w:lineRule="auto" w:line="293"/>
        <w:rPr/>
      </w:pPr>
    </w:p>
    <w:p w14:paraId="0DC35AD4">
      <w:pPr>
        <w:pStyle w:val="style66"/>
        <w:spacing w:lineRule="auto" w:line="294"/>
        <w:rPr/>
      </w:pPr>
    </w:p>
    <w:p w14:paraId="3C92F28C">
      <w:pPr>
        <w:pStyle w:val="style0"/>
        <w:spacing w:before="72" w:lineRule="auto" w:line="222"/>
        <w:ind w:left="3678"/>
        <w:rPr>
          <w:rFonts w:ascii="SimHei" w:cs="SimHei" w:eastAsia="SimHei" w:hAnsi="SimHei"/>
          <w:sz w:val="22"/>
          <w:szCs w:val="22"/>
        </w:rPr>
      </w:pPr>
      <w:r>
        <w:rPr>
          <w:rFonts w:ascii="SimHei" w:cs="SimHei" w:eastAsia="SimHei" w:hAnsi="SimHei"/>
          <w:b/>
          <w:bCs/>
          <w:spacing w:val="-4"/>
          <w:sz w:val="22"/>
          <w:szCs w:val="22"/>
        </w:rPr>
        <w:t>第二节</w:t>
      </w:r>
      <w:r>
        <w:rPr>
          <w:rFonts w:ascii="SimHei" w:cs="SimHei" w:eastAsia="SimHei" w:hAnsi="SimHei"/>
          <w:spacing w:val="94"/>
          <w:sz w:val="22"/>
          <w:szCs w:val="22"/>
        </w:rPr>
        <w:t xml:space="preserve"> </w:t>
      </w:r>
      <w:r>
        <w:rPr>
          <w:rFonts w:ascii="SimHei" w:cs="SimHei" w:eastAsia="SimHei" w:hAnsi="SimHei"/>
          <w:b/>
          <w:bCs/>
          <w:spacing w:val="-4"/>
          <w:sz w:val="22"/>
          <w:szCs w:val="22"/>
        </w:rPr>
        <w:t>回阳救逆剂</w:t>
      </w:r>
    </w:p>
    <w:p w14:paraId="E763378D">
      <w:pPr>
        <w:pStyle w:val="style0"/>
        <w:spacing w:before="114"/>
        <w:rPr/>
      </w:pPr>
    </w:p>
    <w:tbl>
      <w:tblPr>
        <w:tblStyle w:val="style4097"/>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4"/>
        <w:gridCol w:w="8092"/>
      </w:tblGrid>
      <w:tr w14:paraId="E0DD2D90">
        <w:trPr>
          <w:trHeight w:val="344" w:hRule="atLeast"/>
        </w:trPr>
        <w:tc>
          <w:tcPr>
            <w:tcW w:w="9356" w:type="dxa"/>
            <w:gridSpan w:val="2"/>
            <w:tcBorders/>
            <w:shd w:val="clear" w:color="auto" w:fill="00b1f4"/>
          </w:tcPr>
          <w:p w14:paraId="7A7DA955">
            <w:pPr>
              <w:pStyle w:val="style4098"/>
              <w:spacing w:before="91" w:lineRule="auto" w:line="221"/>
              <w:ind w:left="4417"/>
              <w:rPr>
                <w:sz w:val="17"/>
                <w:szCs w:val="17"/>
              </w:rPr>
            </w:pPr>
            <w:r>
              <w:rPr>
                <w:b/>
                <w:bCs/>
                <w:color w:val="ffffff"/>
                <w:sz w:val="17"/>
                <w:szCs w:val="17"/>
              </w:rPr>
              <w:t>四逆汤</w:t>
            </w:r>
          </w:p>
        </w:tc>
      </w:tr>
      <w:tr w14:paraId="DBCAA3A2">
        <w:tblPrEx/>
        <w:trPr>
          <w:trHeight w:val="350" w:hRule="atLeast"/>
        </w:trPr>
        <w:tc>
          <w:tcPr>
            <w:tcW w:w="1264" w:type="dxa"/>
            <w:tcBorders/>
          </w:tcPr>
          <w:p w14:paraId="7A7ED665">
            <w:pPr>
              <w:pStyle w:val="style4098"/>
              <w:spacing w:before="84" w:lineRule="auto" w:line="219"/>
              <w:ind w:left="457"/>
              <w:rPr>
                <w:sz w:val="17"/>
                <w:szCs w:val="17"/>
              </w:rPr>
            </w:pPr>
            <w:r>
              <w:rPr>
                <w:b/>
                <w:bCs/>
                <w:spacing w:val="-4"/>
                <w:sz w:val="17"/>
                <w:szCs w:val="17"/>
              </w:rPr>
              <w:t>方歌</w:t>
            </w:r>
          </w:p>
        </w:tc>
        <w:tc>
          <w:tcPr>
            <w:tcW w:w="8092" w:type="dxa"/>
            <w:tcBorders/>
          </w:tcPr>
          <w:p w14:paraId="9AA93B77">
            <w:pPr>
              <w:pStyle w:val="style4098"/>
              <w:spacing w:before="86" w:lineRule="auto" w:line="219"/>
              <w:ind w:left="80"/>
              <w:rPr>
                <w:sz w:val="17"/>
                <w:szCs w:val="17"/>
              </w:rPr>
            </w:pPr>
            <w:r>
              <w:rPr>
                <w:sz w:val="17"/>
                <w:szCs w:val="17"/>
              </w:rPr>
              <w:t>四逆汤中附草姜，四肢厥逆急煎尝。脉微吐利阴寒盛，回阳救逆赖此方</w:t>
            </w:r>
          </w:p>
        </w:tc>
      </w:tr>
      <w:tr w14:paraId="AA0690BB">
        <w:tblPrEx/>
        <w:trPr>
          <w:trHeight w:val="360" w:hRule="atLeast"/>
        </w:trPr>
        <w:tc>
          <w:tcPr>
            <w:tcW w:w="1264" w:type="dxa"/>
            <w:tcBorders/>
          </w:tcPr>
          <w:p w14:paraId="83E675A5">
            <w:pPr>
              <w:pStyle w:val="style4098"/>
              <w:spacing w:before="96" w:lineRule="auto" w:line="221"/>
              <w:ind w:left="457"/>
              <w:rPr>
                <w:sz w:val="17"/>
                <w:szCs w:val="17"/>
              </w:rPr>
            </w:pPr>
            <w:r>
              <w:rPr>
                <w:b/>
                <w:bCs/>
                <w:spacing w:val="-4"/>
                <w:sz w:val="17"/>
                <w:szCs w:val="17"/>
              </w:rPr>
              <w:t>组成</w:t>
            </w:r>
          </w:p>
        </w:tc>
        <w:tc>
          <w:tcPr>
            <w:tcW w:w="8092" w:type="dxa"/>
            <w:tcBorders/>
          </w:tcPr>
          <w:p w14:paraId="4DCA7441">
            <w:pPr>
              <w:pStyle w:val="style4098"/>
              <w:spacing w:before="96" w:lineRule="auto" w:line="219"/>
              <w:ind w:left="80"/>
              <w:rPr>
                <w:sz w:val="17"/>
                <w:szCs w:val="17"/>
              </w:rPr>
            </w:pPr>
            <w:r>
              <w:rPr>
                <w:color w:val="00bfef"/>
                <w:spacing w:val="-1"/>
                <w:sz w:val="17"/>
                <w:szCs w:val="17"/>
              </w:rPr>
              <w:t>生附子</w:t>
            </w:r>
            <w:r>
              <w:rPr>
                <w:spacing w:val="-1"/>
                <w:sz w:val="17"/>
                <w:szCs w:val="17"/>
              </w:rPr>
              <w:t xml:space="preserve">一枚  </w:t>
            </w:r>
            <w:r>
              <w:rPr>
                <w:color w:val="00cae9"/>
                <w:spacing w:val="-1"/>
                <w:sz w:val="17"/>
                <w:szCs w:val="17"/>
              </w:rPr>
              <w:t>干姜</w:t>
            </w:r>
            <w:r>
              <w:rPr>
                <w:spacing w:val="-1"/>
                <w:sz w:val="17"/>
                <w:szCs w:val="17"/>
              </w:rPr>
              <w:t xml:space="preserve">一两半  </w:t>
            </w:r>
            <w:r>
              <w:rPr>
                <w:color w:val="00bdec"/>
                <w:spacing w:val="-1"/>
                <w:sz w:val="17"/>
                <w:szCs w:val="17"/>
              </w:rPr>
              <w:t>炙甘草</w:t>
            </w:r>
            <w:r>
              <w:rPr>
                <w:spacing w:val="-1"/>
                <w:sz w:val="17"/>
                <w:szCs w:val="17"/>
              </w:rPr>
              <w:t>二两</w:t>
            </w:r>
          </w:p>
        </w:tc>
      </w:tr>
      <w:tr w14:paraId="AA6D747B">
        <w:tblPrEx/>
        <w:trPr>
          <w:trHeight w:val="339" w:hRule="atLeast"/>
        </w:trPr>
        <w:tc>
          <w:tcPr>
            <w:tcW w:w="1264" w:type="dxa"/>
            <w:tcBorders/>
          </w:tcPr>
          <w:p w14:paraId="8F8A3522">
            <w:pPr>
              <w:pStyle w:val="style4098"/>
              <w:spacing w:before="86" w:lineRule="auto" w:line="221"/>
              <w:ind w:left="457"/>
              <w:rPr>
                <w:sz w:val="17"/>
                <w:szCs w:val="17"/>
              </w:rPr>
            </w:pPr>
            <w:r>
              <w:rPr>
                <w:b/>
                <w:bCs/>
                <w:spacing w:val="-4"/>
                <w:sz w:val="17"/>
                <w:szCs w:val="17"/>
              </w:rPr>
              <w:t>用法</w:t>
            </w:r>
          </w:p>
        </w:tc>
        <w:tc>
          <w:tcPr>
            <w:tcW w:w="8092" w:type="dxa"/>
            <w:tcBorders/>
          </w:tcPr>
          <w:p w14:paraId="B97CF514">
            <w:pPr>
              <w:pStyle w:val="style4098"/>
              <w:spacing w:before="86" w:lineRule="auto" w:line="219"/>
              <w:ind w:left="80"/>
              <w:rPr>
                <w:sz w:val="17"/>
                <w:szCs w:val="17"/>
              </w:rPr>
            </w:pPr>
            <w:r>
              <w:rPr>
                <w:sz w:val="17"/>
                <w:szCs w:val="17"/>
              </w:rPr>
              <w:t>以水三升，煮取一升二合，去滓，分温再服，强人可大附子一枚，干姜三两</w:t>
            </w:r>
          </w:p>
        </w:tc>
      </w:tr>
      <w:tr w14:paraId="EBF49141">
        <w:tblPrEx/>
        <w:trPr>
          <w:trHeight w:val="360" w:hRule="atLeast"/>
        </w:trPr>
        <w:tc>
          <w:tcPr>
            <w:tcW w:w="1264" w:type="dxa"/>
            <w:tcBorders/>
          </w:tcPr>
          <w:p w14:paraId="82D4FA19">
            <w:pPr>
              <w:pStyle w:val="style4098"/>
              <w:spacing w:before="97" w:lineRule="auto" w:line="221"/>
              <w:ind w:left="457"/>
              <w:rPr>
                <w:sz w:val="17"/>
                <w:szCs w:val="17"/>
              </w:rPr>
            </w:pPr>
            <w:r>
              <w:rPr>
                <w:b/>
                <w:bCs/>
                <w:spacing w:val="6"/>
                <w:sz w:val="17"/>
                <w:szCs w:val="17"/>
              </w:rPr>
              <w:t>功用</w:t>
            </w:r>
          </w:p>
        </w:tc>
        <w:tc>
          <w:tcPr>
            <w:tcW w:w="8092" w:type="dxa"/>
            <w:tcBorders/>
          </w:tcPr>
          <w:p w14:paraId="FC97BF37">
            <w:pPr>
              <w:pStyle w:val="style4098"/>
              <w:spacing w:before="99" w:lineRule="auto" w:line="219"/>
              <w:ind w:left="80"/>
              <w:rPr>
                <w:sz w:val="17"/>
                <w:szCs w:val="17"/>
              </w:rPr>
            </w:pPr>
            <w:r>
              <w:rPr>
                <w:color w:val="00bae8"/>
                <w:spacing w:val="1"/>
                <w:sz w:val="17"/>
                <w:szCs w:val="17"/>
              </w:rPr>
              <w:t>回阳救逆</w:t>
            </w:r>
          </w:p>
        </w:tc>
      </w:tr>
      <w:tr w14:paraId="15ECD04E">
        <w:tblPrEx/>
        <w:trPr>
          <w:trHeight w:val="619" w:hRule="atLeast"/>
        </w:trPr>
        <w:tc>
          <w:tcPr>
            <w:tcW w:w="1264" w:type="dxa"/>
            <w:tcBorders/>
          </w:tcPr>
          <w:p w14:paraId="AE125118">
            <w:pPr>
              <w:pStyle w:val="style4098"/>
              <w:spacing w:before="231" w:lineRule="auto" w:line="224"/>
              <w:ind w:left="457"/>
              <w:rPr>
                <w:sz w:val="17"/>
                <w:szCs w:val="17"/>
              </w:rPr>
            </w:pPr>
            <w:r>
              <w:rPr>
                <w:b/>
                <w:bCs/>
                <w:spacing w:val="-4"/>
                <w:sz w:val="17"/>
                <w:szCs w:val="17"/>
              </w:rPr>
              <w:t>主治</w:t>
            </w:r>
          </w:p>
        </w:tc>
        <w:tc>
          <w:tcPr>
            <w:tcW w:w="8092" w:type="dxa"/>
            <w:tcBorders/>
          </w:tcPr>
          <w:p w14:paraId="45598AC1">
            <w:pPr>
              <w:pStyle w:val="style4098"/>
              <w:spacing w:before="89" w:lineRule="auto" w:line="266"/>
              <w:ind w:left="80" w:right="173"/>
              <w:rPr>
                <w:sz w:val="17"/>
                <w:szCs w:val="17"/>
              </w:rPr>
            </w:pPr>
            <w:r>
              <w:rPr>
                <w:color w:val="00b3e9"/>
                <w:sz w:val="17"/>
                <w:szCs w:val="17"/>
              </w:rPr>
              <w:t>少阴病阳衰阴盛证</w:t>
            </w:r>
            <w:r>
              <w:rPr>
                <w:sz w:val="17"/>
                <w:szCs w:val="17"/>
              </w:rPr>
              <w:t>(少阴病心肾阳衰寒厥证)。四肢厥逆，恶寒蜷卧，神衰欲寐，面色苍白，呕吐不渴，腹</w:t>
            </w:r>
            <w:r>
              <w:rPr>
                <w:spacing w:val="6"/>
                <w:sz w:val="17"/>
                <w:szCs w:val="17"/>
              </w:rPr>
              <w:t xml:space="preserve"> </w:t>
            </w:r>
            <w:r>
              <w:rPr>
                <w:spacing w:val="-1"/>
                <w:sz w:val="17"/>
                <w:szCs w:val="17"/>
              </w:rPr>
              <w:t>痛下利，舌苔白滑，脉沉微细；或太阳病误汗亡阳证</w:t>
            </w:r>
          </w:p>
        </w:tc>
      </w:tr>
      <w:tr w14:paraId="2B811554">
        <w:tblPrEx/>
        <w:trPr>
          <w:trHeight w:val="360" w:hRule="atLeast"/>
        </w:trPr>
        <w:tc>
          <w:tcPr>
            <w:tcW w:w="1264" w:type="dxa"/>
            <w:tcBorders/>
          </w:tcPr>
          <w:p w14:paraId="848C43D7">
            <w:pPr>
              <w:pStyle w:val="style4098"/>
              <w:spacing w:before="97" w:lineRule="auto" w:line="219"/>
              <w:ind w:left="457"/>
              <w:rPr>
                <w:sz w:val="17"/>
                <w:szCs w:val="17"/>
              </w:rPr>
            </w:pPr>
            <w:r>
              <w:rPr>
                <w:b/>
                <w:bCs/>
                <w:spacing w:val="-4"/>
                <w:sz w:val="17"/>
                <w:szCs w:val="17"/>
              </w:rPr>
              <w:t>特点</w:t>
            </w:r>
          </w:p>
        </w:tc>
        <w:tc>
          <w:tcPr>
            <w:tcW w:w="8092" w:type="dxa"/>
            <w:tcBorders/>
          </w:tcPr>
          <w:p w14:paraId="AD06CC56">
            <w:pPr>
              <w:pStyle w:val="style4098"/>
              <w:spacing w:before="99" w:lineRule="auto" w:line="219"/>
              <w:ind w:left="80"/>
              <w:rPr>
                <w:sz w:val="17"/>
                <w:szCs w:val="17"/>
              </w:rPr>
            </w:pPr>
            <w:r>
              <w:rPr>
                <w:spacing w:val="-1"/>
                <w:sz w:val="17"/>
                <w:szCs w:val="17"/>
              </w:rPr>
              <w:t>少阴病心肾阳衰寒厥证基础方</w:t>
            </w:r>
          </w:p>
        </w:tc>
      </w:tr>
      <w:tr w14:paraId="E0BEBD6E">
        <w:tblPrEx/>
        <w:trPr>
          <w:trHeight w:val="889" w:hRule="atLeast"/>
        </w:trPr>
        <w:tc>
          <w:tcPr>
            <w:tcW w:w="1264" w:type="dxa"/>
            <w:tcBorders/>
          </w:tcPr>
          <w:p w14:paraId="BBD4D2E6">
            <w:pPr>
              <w:pStyle w:val="style0"/>
              <w:spacing w:lineRule="auto" w:line="300"/>
              <w:rPr>
                <w:rFonts w:ascii="Arial"/>
                <w:sz w:val="21"/>
              </w:rPr>
            </w:pPr>
          </w:p>
          <w:p w14:paraId="40D792D4">
            <w:pPr>
              <w:pStyle w:val="style4098"/>
              <w:spacing w:before="56" w:lineRule="auto" w:line="220"/>
              <w:ind w:left="457"/>
              <w:rPr>
                <w:sz w:val="17"/>
                <w:szCs w:val="17"/>
              </w:rPr>
            </w:pPr>
            <w:r>
              <w:rPr>
                <w:b/>
                <w:bCs/>
                <w:spacing w:val="-4"/>
                <w:sz w:val="17"/>
                <w:szCs w:val="17"/>
              </w:rPr>
              <w:t>方解</w:t>
            </w:r>
          </w:p>
        </w:tc>
        <w:tc>
          <w:tcPr>
            <w:tcW w:w="8092" w:type="dxa"/>
            <w:tcBorders/>
          </w:tcPr>
          <w:p w14:paraId="315C8578">
            <w:pPr>
              <w:pStyle w:val="style4098"/>
              <w:spacing w:before="78" w:lineRule="auto" w:line="219"/>
              <w:rPr>
                <w:sz w:val="17"/>
                <w:szCs w:val="17"/>
              </w:rPr>
            </w:pPr>
            <w:r>
              <w:rPr>
                <w:spacing w:val="-9"/>
                <w:sz w:val="17"/>
                <w:szCs w:val="17"/>
              </w:rPr>
              <w:t>【</w:t>
            </w:r>
            <w:r>
              <w:rPr>
                <w:spacing w:val="49"/>
                <w:sz w:val="17"/>
                <w:szCs w:val="17"/>
              </w:rPr>
              <w:t xml:space="preserve"> </w:t>
            </w:r>
            <w:r>
              <w:rPr>
                <w:spacing w:val="-9"/>
                <w:sz w:val="17"/>
                <w:szCs w:val="17"/>
              </w:rPr>
              <w:t>君 】</w:t>
            </w:r>
            <w:r>
              <w:rPr>
                <w:color w:val="00b3e9"/>
                <w:spacing w:val="-9"/>
                <w:sz w:val="17"/>
                <w:szCs w:val="17"/>
              </w:rPr>
              <w:t>生</w:t>
            </w:r>
            <w:r>
              <w:rPr>
                <w:color w:val="00b3e9"/>
                <w:spacing w:val="-22"/>
                <w:sz w:val="17"/>
                <w:szCs w:val="17"/>
              </w:rPr>
              <w:t xml:space="preserve"> </w:t>
            </w:r>
            <w:r>
              <w:rPr>
                <w:color w:val="00b3e9"/>
                <w:spacing w:val="-9"/>
                <w:sz w:val="17"/>
                <w:szCs w:val="17"/>
              </w:rPr>
              <w:t>附</w:t>
            </w:r>
            <w:r>
              <w:rPr>
                <w:color w:val="00b3e9"/>
                <w:spacing w:val="-33"/>
                <w:sz w:val="17"/>
                <w:szCs w:val="17"/>
              </w:rPr>
              <w:t xml:space="preserve"> </w:t>
            </w:r>
            <w:r>
              <w:rPr>
                <w:color w:val="00b3e9"/>
                <w:spacing w:val="-9"/>
                <w:sz w:val="17"/>
                <w:szCs w:val="17"/>
              </w:rPr>
              <w:t>子</w:t>
            </w:r>
            <w:r>
              <w:rPr>
                <w:color w:val="00b3e9"/>
                <w:spacing w:val="-41"/>
                <w:sz w:val="17"/>
                <w:szCs w:val="17"/>
              </w:rPr>
              <w:t xml:space="preserve"> </w:t>
            </w:r>
            <w:r>
              <w:rPr>
                <w:color w:val="00b3e9"/>
                <w:spacing w:val="-9"/>
                <w:sz w:val="17"/>
                <w:szCs w:val="17"/>
              </w:rPr>
              <w:t>：</w:t>
            </w:r>
            <w:r>
              <w:rPr>
                <w:spacing w:val="-9"/>
                <w:sz w:val="17"/>
                <w:szCs w:val="17"/>
              </w:rPr>
              <w:t>温心肾之阳，回阳救逆，破阴逐寒(走而不守)</w:t>
            </w:r>
          </w:p>
          <w:p w14:paraId="96BFBDE3">
            <w:pPr>
              <w:pStyle w:val="style4098"/>
              <w:spacing w:before="57" w:lineRule="auto" w:line="217"/>
              <w:rPr>
                <w:sz w:val="17"/>
                <w:szCs w:val="17"/>
              </w:rPr>
            </w:pPr>
            <w:r>
              <w:rPr>
                <w:spacing w:val="-8"/>
                <w:sz w:val="17"/>
                <w:szCs w:val="17"/>
              </w:rPr>
              <w:t>【</w:t>
            </w:r>
            <w:r>
              <w:rPr>
                <w:spacing w:val="61"/>
                <w:sz w:val="17"/>
                <w:szCs w:val="17"/>
              </w:rPr>
              <w:t xml:space="preserve"> </w:t>
            </w:r>
            <w:r>
              <w:rPr>
                <w:spacing w:val="-8"/>
                <w:sz w:val="17"/>
                <w:szCs w:val="17"/>
              </w:rPr>
              <w:t>臣 】</w:t>
            </w:r>
            <w:r>
              <w:rPr>
                <w:color w:val="00bae8"/>
                <w:spacing w:val="-8"/>
                <w:sz w:val="17"/>
                <w:szCs w:val="17"/>
              </w:rPr>
              <w:t>干 姜</w:t>
            </w:r>
            <w:r>
              <w:rPr>
                <w:color w:val="00bae8"/>
                <w:spacing w:val="-20"/>
                <w:sz w:val="17"/>
                <w:szCs w:val="17"/>
              </w:rPr>
              <w:t xml:space="preserve"> </w:t>
            </w:r>
            <w:r>
              <w:rPr>
                <w:color w:val="00bae8"/>
                <w:spacing w:val="-8"/>
                <w:sz w:val="17"/>
                <w:szCs w:val="17"/>
              </w:rPr>
              <w:t>：</w:t>
            </w:r>
            <w:r>
              <w:rPr>
                <w:spacing w:val="-8"/>
                <w:sz w:val="17"/>
                <w:szCs w:val="17"/>
              </w:rPr>
              <w:t>①温中散寒，助阳通脉；②助附子破阴回阳(守而不走)</w:t>
            </w:r>
          </w:p>
          <w:p w14:paraId="046555D2">
            <w:pPr>
              <w:pStyle w:val="style4098"/>
              <w:spacing w:before="90" w:lineRule="auto" w:line="217"/>
              <w:rPr>
                <w:sz w:val="17"/>
                <w:szCs w:val="17"/>
              </w:rPr>
            </w:pPr>
            <w:r>
              <w:rPr>
                <w:spacing w:val="-6"/>
                <w:sz w:val="17"/>
                <w:szCs w:val="17"/>
              </w:rPr>
              <w:t>【 佐</w:t>
            </w:r>
            <w:r>
              <w:rPr>
                <w:spacing w:val="-21"/>
                <w:sz w:val="17"/>
                <w:szCs w:val="17"/>
              </w:rPr>
              <w:t xml:space="preserve"> </w:t>
            </w:r>
            <w:r>
              <w:rPr>
                <w:spacing w:val="-6"/>
                <w:sz w:val="17"/>
                <w:szCs w:val="17"/>
              </w:rPr>
              <w:t>使</w:t>
            </w:r>
            <w:r>
              <w:rPr>
                <w:spacing w:val="-28"/>
                <w:sz w:val="17"/>
                <w:szCs w:val="17"/>
              </w:rPr>
              <w:t xml:space="preserve"> </w:t>
            </w:r>
            <w:r>
              <w:rPr>
                <w:spacing w:val="-6"/>
                <w:sz w:val="17"/>
                <w:szCs w:val="17"/>
              </w:rPr>
              <w:t>】</w:t>
            </w:r>
            <w:r>
              <w:rPr>
                <w:color w:val="00bae9"/>
                <w:spacing w:val="-6"/>
                <w:sz w:val="17"/>
                <w:szCs w:val="17"/>
              </w:rPr>
              <w:t>炙</w:t>
            </w:r>
            <w:r>
              <w:rPr>
                <w:color w:val="00bae9"/>
                <w:spacing w:val="-35"/>
                <w:sz w:val="17"/>
                <w:szCs w:val="17"/>
              </w:rPr>
              <w:t xml:space="preserve"> </w:t>
            </w:r>
            <w:r>
              <w:rPr>
                <w:color w:val="00bae9"/>
                <w:spacing w:val="-6"/>
                <w:sz w:val="17"/>
                <w:szCs w:val="17"/>
              </w:rPr>
              <w:t>甘</w:t>
            </w:r>
            <w:r>
              <w:rPr>
                <w:color w:val="00bae9"/>
                <w:spacing w:val="-33"/>
                <w:sz w:val="17"/>
                <w:szCs w:val="17"/>
              </w:rPr>
              <w:t xml:space="preserve"> </w:t>
            </w:r>
            <w:r>
              <w:rPr>
                <w:color w:val="00bae9"/>
                <w:spacing w:val="-6"/>
                <w:sz w:val="17"/>
                <w:szCs w:val="17"/>
              </w:rPr>
              <w:t>草</w:t>
            </w:r>
            <w:r>
              <w:rPr>
                <w:color w:val="00bae9"/>
                <w:spacing w:val="-40"/>
                <w:sz w:val="17"/>
                <w:szCs w:val="17"/>
              </w:rPr>
              <w:t xml:space="preserve"> </w:t>
            </w:r>
            <w:r>
              <w:rPr>
                <w:color w:val="00bae9"/>
                <w:spacing w:val="-6"/>
                <w:sz w:val="17"/>
                <w:szCs w:val="17"/>
              </w:rPr>
              <w:t>：</w:t>
            </w:r>
            <w:r>
              <w:rPr>
                <w:spacing w:val="-6"/>
                <w:sz w:val="17"/>
                <w:szCs w:val="17"/>
              </w:rPr>
              <w:t>①益气补中，合姜附辛甘扶阳治虚寒；②缓其峻烈之性，解生</w:t>
            </w:r>
            <w:r>
              <w:rPr>
                <w:spacing w:val="-7"/>
                <w:sz w:val="17"/>
                <w:szCs w:val="17"/>
              </w:rPr>
              <w:t>附子毒；③调和药性</w:t>
            </w:r>
          </w:p>
        </w:tc>
      </w:tr>
      <w:tr w14:paraId="9FC6385E">
        <w:tblPrEx/>
        <w:trPr>
          <w:trHeight w:val="619" w:hRule="atLeast"/>
        </w:trPr>
        <w:tc>
          <w:tcPr>
            <w:tcW w:w="1264" w:type="dxa"/>
            <w:tcBorders/>
          </w:tcPr>
          <w:p w14:paraId="3350AC47">
            <w:pPr>
              <w:pStyle w:val="style4098"/>
              <w:spacing w:before="228" w:lineRule="auto" w:line="219"/>
              <w:ind w:left="287"/>
              <w:rPr>
                <w:sz w:val="17"/>
                <w:szCs w:val="17"/>
              </w:rPr>
            </w:pPr>
            <w:r>
              <w:rPr>
                <w:b/>
                <w:bCs/>
                <w:spacing w:val="-4"/>
                <w:sz w:val="17"/>
                <w:szCs w:val="17"/>
              </w:rPr>
              <w:t>配伍特点</w:t>
            </w:r>
          </w:p>
        </w:tc>
        <w:tc>
          <w:tcPr>
            <w:tcW w:w="8092" w:type="dxa"/>
            <w:tcBorders/>
          </w:tcPr>
          <w:p w14:paraId="09EE9575">
            <w:pPr>
              <w:pStyle w:val="style4098"/>
              <w:spacing w:before="110" w:lineRule="exact" w:line="261"/>
              <w:ind w:left="80"/>
              <w:rPr>
                <w:sz w:val="17"/>
                <w:szCs w:val="17"/>
              </w:rPr>
            </w:pPr>
            <w:r>
              <w:rPr>
                <w:position w:val="6"/>
                <w:sz w:val="17"/>
                <w:szCs w:val="17"/>
              </w:rPr>
              <w:t>本方辛温大热，重在温阳气，散阴寒，力挽元阳，少佐甘缓，破</w:t>
            </w:r>
            <w:r>
              <w:rPr>
                <w:spacing w:val="-1"/>
                <w:position w:val="6"/>
                <w:sz w:val="17"/>
                <w:szCs w:val="17"/>
              </w:rPr>
              <w:t>阴回阳而无耗散之弊</w:t>
            </w:r>
          </w:p>
          <w:p w14:paraId="89270281">
            <w:pPr>
              <w:pStyle w:val="style4098"/>
              <w:spacing w:lineRule="auto" w:line="220"/>
              <w:ind w:left="80"/>
              <w:rPr>
                <w:sz w:val="17"/>
                <w:szCs w:val="17"/>
              </w:rPr>
            </w:pPr>
            <w:r>
              <w:rPr>
                <w:spacing w:val="-1"/>
                <w:sz w:val="17"/>
                <w:szCs w:val="17"/>
              </w:rPr>
              <w:t>主以辛热，佐以甘温，为破阴回阳之药法</w:t>
            </w:r>
          </w:p>
        </w:tc>
      </w:tr>
      <w:tr w14:paraId="928DE916">
        <w:tblPrEx/>
        <w:trPr>
          <w:trHeight w:val="1978" w:hRule="atLeast"/>
        </w:trPr>
        <w:tc>
          <w:tcPr>
            <w:tcW w:w="1264" w:type="dxa"/>
            <w:tcBorders/>
          </w:tcPr>
          <w:p w14:paraId="76E86759">
            <w:pPr>
              <w:pStyle w:val="style0"/>
              <w:spacing w:lineRule="auto" w:line="283"/>
              <w:rPr>
                <w:rFonts w:ascii="Arial"/>
                <w:sz w:val="21"/>
              </w:rPr>
            </w:pPr>
          </w:p>
          <w:p w14:paraId="41CD557E">
            <w:pPr>
              <w:pStyle w:val="style0"/>
              <w:spacing w:lineRule="auto" w:line="283"/>
              <w:rPr>
                <w:rFonts w:ascii="Arial"/>
                <w:sz w:val="21"/>
              </w:rPr>
            </w:pPr>
          </w:p>
          <w:p w14:paraId="AAEFEA20">
            <w:pPr>
              <w:pStyle w:val="style0"/>
              <w:spacing w:lineRule="auto" w:line="284"/>
              <w:rPr>
                <w:rFonts w:ascii="Arial"/>
                <w:sz w:val="21"/>
              </w:rPr>
            </w:pPr>
          </w:p>
          <w:p w14:paraId="D9F54BB6">
            <w:pPr>
              <w:pStyle w:val="style4098"/>
              <w:spacing w:before="55" w:lineRule="auto" w:line="221"/>
              <w:ind w:left="287"/>
              <w:rPr>
                <w:sz w:val="17"/>
                <w:szCs w:val="17"/>
              </w:rPr>
            </w:pPr>
            <w:r>
              <w:rPr>
                <w:b/>
                <w:bCs/>
                <w:spacing w:val="2"/>
                <w:sz w:val="17"/>
                <w:szCs w:val="17"/>
              </w:rPr>
              <w:t>加减应用</w:t>
            </w:r>
          </w:p>
        </w:tc>
        <w:tc>
          <w:tcPr>
            <w:tcW w:w="8092" w:type="dxa"/>
            <w:tcBorders/>
          </w:tcPr>
          <w:p w14:paraId="7B93C941">
            <w:pPr>
              <w:pStyle w:val="style4098"/>
              <w:spacing w:before="50" w:lineRule="auto" w:line="267"/>
              <w:ind w:left="80" w:right="266"/>
              <w:rPr>
                <w:sz w:val="17"/>
                <w:szCs w:val="17"/>
              </w:rPr>
            </w:pPr>
            <w:r>
              <w:rPr>
                <w:sz w:val="17"/>
                <w:szCs w:val="17"/>
              </w:rPr>
              <w:t>1</w:t>
            </w:r>
            <w:r>
              <w:rPr>
                <w:color w:val="00c0e6"/>
                <w:sz w:val="17"/>
                <w:szCs w:val="17"/>
              </w:rPr>
              <w:t>.通脉四逆汤(加重姜附):</w:t>
            </w:r>
            <w:r>
              <w:rPr>
                <w:sz w:val="17"/>
                <w:szCs w:val="17"/>
              </w:rPr>
              <w:t>破阴回阳，通达内外，主治少阴病阴盛格阳证。症见：下利清谷，里寒外</w:t>
            </w:r>
            <w:r>
              <w:rPr>
                <w:spacing w:val="-1"/>
                <w:sz w:val="17"/>
                <w:szCs w:val="17"/>
              </w:rPr>
              <w:t>热，</w:t>
            </w:r>
            <w:r>
              <w:rPr>
                <w:sz w:val="17"/>
                <w:szCs w:val="17"/>
              </w:rPr>
              <w:t xml:space="preserve"> </w:t>
            </w:r>
            <w:r>
              <w:rPr>
                <w:sz w:val="17"/>
                <w:szCs w:val="17"/>
              </w:rPr>
              <w:t>手足厥逆，脉微欲绝，身反不恶寒，其人面色赤，或腹痛，或干呕，或咽痛，</w:t>
            </w:r>
            <w:r>
              <w:rPr>
                <w:spacing w:val="-1"/>
                <w:sz w:val="17"/>
                <w:szCs w:val="17"/>
              </w:rPr>
              <w:t>或利止，脉不出者</w:t>
            </w:r>
          </w:p>
          <w:p w14:paraId="A76B9230">
            <w:pPr>
              <w:pStyle w:val="style4098"/>
              <w:spacing w:before="87" w:lineRule="auto" w:line="276"/>
              <w:ind w:left="80" w:right="92"/>
              <w:jc w:val="both"/>
              <w:rPr>
                <w:sz w:val="17"/>
                <w:szCs w:val="17"/>
              </w:rPr>
            </w:pPr>
            <w:r>
              <w:rPr>
                <w:color w:val="00adec"/>
                <w:sz w:val="17"/>
                <w:szCs w:val="17"/>
              </w:rPr>
              <w:t>2</w:t>
            </w:r>
            <w:r>
              <w:rPr>
                <w:sz w:val="17"/>
                <w:szCs w:val="17"/>
              </w:rPr>
              <w:t>.</w:t>
            </w:r>
            <w:r>
              <w:rPr>
                <w:color w:val="00adec"/>
                <w:sz w:val="17"/>
                <w:szCs w:val="17"/>
              </w:rPr>
              <w:t>通脉四逆加猪胆汁汤(通脉四逆基础上加猪胆汁半合):</w:t>
            </w:r>
            <w:r>
              <w:rPr>
                <w:sz w:val="17"/>
                <w:szCs w:val="17"/>
              </w:rPr>
              <w:t>吐已下断，汗出而厥，四肢拘急不解，脉微欲绝者</w:t>
            </w:r>
            <w:r>
              <w:rPr>
                <w:spacing w:val="2"/>
                <w:sz w:val="17"/>
                <w:szCs w:val="17"/>
              </w:rPr>
              <w:t xml:space="preserve"> </w:t>
            </w:r>
            <w:r>
              <w:rPr>
                <w:color w:val="00b3e9"/>
                <w:sz w:val="17"/>
                <w:szCs w:val="17"/>
              </w:rPr>
              <w:t>3</w:t>
            </w:r>
            <w:r>
              <w:rPr>
                <w:sz w:val="17"/>
                <w:szCs w:val="17"/>
              </w:rPr>
              <w:t>.</w:t>
            </w:r>
            <w:r>
              <w:rPr>
                <w:color w:val="00b5ec"/>
                <w:sz w:val="17"/>
                <w:szCs w:val="17"/>
              </w:rPr>
              <w:t>白通汤(四逆汤去甘草，减少干姜用量，再加葱白而成):</w:t>
            </w:r>
            <w:r>
              <w:rPr>
                <w:sz w:val="17"/>
                <w:szCs w:val="17"/>
              </w:rPr>
              <w:t>手足厥逆，下利，</w:t>
            </w:r>
            <w:r>
              <w:rPr>
                <w:spacing w:val="-1"/>
                <w:sz w:val="17"/>
                <w:szCs w:val="17"/>
              </w:rPr>
              <w:t>脉微，面赤。若利不止，厥逆</w:t>
            </w:r>
            <w:r>
              <w:rPr>
                <w:sz w:val="17"/>
                <w:szCs w:val="17"/>
              </w:rPr>
              <w:t xml:space="preserve"> </w:t>
            </w:r>
            <w:r>
              <w:rPr>
                <w:sz w:val="17"/>
                <w:szCs w:val="17"/>
              </w:rPr>
              <w:t>无脉，干呕烦者，加猪胆汁一合，人尿五合</w:t>
            </w:r>
            <w:r>
              <w:rPr>
                <w:spacing w:val="-1"/>
                <w:sz w:val="17"/>
                <w:szCs w:val="17"/>
              </w:rPr>
              <w:t>，即白通加猪胆汁汤</w:t>
            </w:r>
          </w:p>
          <w:p w14:paraId="C96CA982">
            <w:pPr>
              <w:pStyle w:val="style4098"/>
              <w:spacing w:before="89" w:lineRule="auto" w:line="264"/>
              <w:ind w:left="80" w:right="618"/>
              <w:rPr>
                <w:sz w:val="17"/>
                <w:szCs w:val="17"/>
              </w:rPr>
            </w:pPr>
            <w:r>
              <w:rPr>
                <w:color w:val="00b6ed"/>
                <w:sz w:val="17"/>
                <w:szCs w:val="17"/>
              </w:rPr>
              <w:t>4</w:t>
            </w:r>
            <w:r>
              <w:rPr>
                <w:sz w:val="17"/>
                <w:szCs w:val="17"/>
              </w:rPr>
              <w:t>.</w:t>
            </w:r>
            <w:r>
              <w:rPr>
                <w:color w:val="00b3ea"/>
                <w:sz w:val="17"/>
                <w:szCs w:val="17"/>
              </w:rPr>
              <w:t>四逆加人参汤(加人参一两):</w:t>
            </w:r>
            <w:r>
              <w:rPr>
                <w:sz w:val="17"/>
                <w:szCs w:val="17"/>
              </w:rPr>
              <w:t>少阴病。四肢厥逆，恶寒蜷卧，脉微</w:t>
            </w:r>
            <w:r>
              <w:rPr>
                <w:spacing w:val="-1"/>
                <w:sz w:val="17"/>
                <w:szCs w:val="17"/>
              </w:rPr>
              <w:t>而复自下利，利虽止而余症仍在</w:t>
            </w:r>
            <w:r>
              <w:rPr>
                <w:sz w:val="17"/>
                <w:szCs w:val="17"/>
              </w:rPr>
              <w:t xml:space="preserve"> </w:t>
            </w:r>
            <w:r>
              <w:rPr>
                <w:sz w:val="17"/>
                <w:szCs w:val="17"/>
              </w:rPr>
              <w:t>①体壮之人：</w:t>
            </w:r>
            <w:r>
              <w:rPr>
                <w:color w:val="00b6ee"/>
                <w:sz w:val="17"/>
                <w:szCs w:val="17"/>
              </w:rPr>
              <w:t>加生附子；</w:t>
            </w:r>
            <w:r>
              <w:rPr>
                <w:sz w:val="17"/>
                <w:szCs w:val="17"/>
              </w:rPr>
              <w:t>②一服未愈而有气虚：</w:t>
            </w:r>
            <w:r>
              <w:rPr>
                <w:color w:val="00c4eb"/>
                <w:sz w:val="17"/>
                <w:szCs w:val="17"/>
              </w:rPr>
              <w:t>加人参</w:t>
            </w:r>
            <w:r>
              <w:rPr>
                <w:sz w:val="17"/>
                <w:szCs w:val="17"/>
              </w:rPr>
              <w:t>益气固脱；③阳浮脉微</w:t>
            </w:r>
            <w:r>
              <w:rPr>
                <w:spacing w:val="-1"/>
                <w:sz w:val="17"/>
                <w:szCs w:val="17"/>
              </w:rPr>
              <w:t>：</w:t>
            </w:r>
            <w:r>
              <w:rPr>
                <w:color w:val="00bae8"/>
                <w:spacing w:val="-1"/>
                <w:sz w:val="17"/>
                <w:szCs w:val="17"/>
              </w:rPr>
              <w:t>加龙骨、牡蛎</w:t>
            </w:r>
          </w:p>
        </w:tc>
      </w:tr>
      <w:tr w14:paraId="F70A9936">
        <w:tblPrEx/>
        <w:trPr>
          <w:trHeight w:val="689" w:hRule="atLeast"/>
        </w:trPr>
        <w:tc>
          <w:tcPr>
            <w:tcW w:w="1264" w:type="dxa"/>
            <w:tcBorders/>
          </w:tcPr>
          <w:p w14:paraId="066F63C5">
            <w:pPr>
              <w:pStyle w:val="style4098"/>
              <w:spacing w:before="262" w:lineRule="auto" w:line="220"/>
              <w:ind w:left="287"/>
              <w:rPr>
                <w:sz w:val="17"/>
                <w:szCs w:val="17"/>
              </w:rPr>
            </w:pPr>
            <w:r>
              <w:rPr>
                <w:b/>
                <w:bCs/>
                <w:spacing w:val="-4"/>
                <w:sz w:val="17"/>
                <w:szCs w:val="17"/>
              </w:rPr>
              <w:t>注意事项</w:t>
            </w:r>
          </w:p>
        </w:tc>
        <w:tc>
          <w:tcPr>
            <w:tcW w:w="8092" w:type="dxa"/>
            <w:tcBorders/>
          </w:tcPr>
          <w:p w14:paraId="EBCDB241">
            <w:pPr>
              <w:pStyle w:val="style4098"/>
              <w:spacing w:before="130" w:lineRule="auto" w:line="272"/>
              <w:ind w:left="80" w:right="187"/>
              <w:rPr>
                <w:sz w:val="17"/>
                <w:szCs w:val="17"/>
              </w:rPr>
            </w:pPr>
            <w:r>
              <w:rPr>
                <w:sz w:val="17"/>
                <w:szCs w:val="17"/>
              </w:rPr>
              <w:t>①非阴盛阳衰者不宜服用，生附子有毒，需审慎用量，且需先煎久煎；②若服药后出现呕</w:t>
            </w:r>
            <w:r>
              <w:rPr>
                <w:spacing w:val="-1"/>
                <w:sz w:val="17"/>
                <w:szCs w:val="17"/>
              </w:rPr>
              <w:t>吐拒药，可将药</w:t>
            </w:r>
            <w:r>
              <w:rPr>
                <w:sz w:val="17"/>
                <w:szCs w:val="17"/>
              </w:rPr>
              <w:t xml:space="preserve"> </w:t>
            </w:r>
            <w:r>
              <w:rPr>
                <w:spacing w:val="1"/>
                <w:sz w:val="17"/>
                <w:szCs w:val="17"/>
              </w:rPr>
              <w:t>液置凉后服用；③纯用辛热之品，中病手足</w:t>
            </w:r>
            <w:r>
              <w:rPr>
                <w:sz w:val="17"/>
                <w:szCs w:val="17"/>
              </w:rPr>
              <w:t>温和即止，不可久服；④真热假寒者禁用</w:t>
            </w:r>
          </w:p>
        </w:tc>
      </w:tr>
      <w:tr w14:paraId="C724DA53">
        <w:tblPrEx/>
        <w:trPr>
          <w:trHeight w:val="360" w:hRule="atLeast"/>
        </w:trPr>
        <w:tc>
          <w:tcPr>
            <w:tcW w:w="9356" w:type="dxa"/>
            <w:gridSpan w:val="2"/>
            <w:tcBorders/>
            <w:shd w:val="clear" w:color="auto" w:fill="01b0f5"/>
          </w:tcPr>
          <w:p w14:paraId="AE1018B2">
            <w:pPr>
              <w:pStyle w:val="style4098"/>
              <w:spacing w:before="102" w:lineRule="auto" w:line="219"/>
              <w:ind w:left="4247"/>
              <w:rPr>
                <w:sz w:val="17"/>
                <w:szCs w:val="17"/>
              </w:rPr>
            </w:pPr>
            <w:r>
              <w:rPr>
                <w:b/>
                <w:bCs/>
                <w:color w:val="ffffff"/>
                <w:spacing w:val="-1"/>
                <w:sz w:val="17"/>
                <w:szCs w:val="17"/>
              </w:rPr>
              <w:t>回阳救急汤</w:t>
            </w:r>
          </w:p>
        </w:tc>
      </w:tr>
      <w:tr w14:paraId="657146EA">
        <w:tblPrEx/>
        <w:trPr>
          <w:trHeight w:val="360" w:hRule="atLeast"/>
        </w:trPr>
        <w:tc>
          <w:tcPr>
            <w:tcW w:w="1264" w:type="dxa"/>
            <w:tcBorders/>
          </w:tcPr>
          <w:p w14:paraId="FA8163B8">
            <w:pPr>
              <w:pStyle w:val="style4098"/>
              <w:spacing w:before="101" w:lineRule="auto" w:line="219"/>
              <w:ind w:left="457"/>
              <w:rPr>
                <w:sz w:val="17"/>
                <w:szCs w:val="17"/>
              </w:rPr>
            </w:pPr>
            <w:r>
              <w:rPr>
                <w:b/>
                <w:bCs/>
                <w:spacing w:val="-4"/>
                <w:sz w:val="17"/>
                <w:szCs w:val="17"/>
              </w:rPr>
              <w:t>方歌</w:t>
            </w:r>
          </w:p>
        </w:tc>
        <w:tc>
          <w:tcPr>
            <w:tcW w:w="8092" w:type="dxa"/>
            <w:tcBorders/>
          </w:tcPr>
          <w:p w14:paraId="E9A5469F">
            <w:pPr>
              <w:pStyle w:val="style4098"/>
              <w:spacing w:before="103" w:lineRule="auto" w:line="219"/>
              <w:ind w:left="80"/>
              <w:rPr>
                <w:sz w:val="17"/>
                <w:szCs w:val="17"/>
              </w:rPr>
            </w:pPr>
            <w:r>
              <w:rPr>
                <w:spacing w:val="1"/>
                <w:sz w:val="17"/>
                <w:szCs w:val="17"/>
              </w:rPr>
              <w:t>回阳救急麝六君，桂附两姜五味寻。回阳固脱益气脉，三阴寒厥建奇勋(加麝三厘</w:t>
            </w:r>
            <w:r>
              <w:rPr>
                <w:sz w:val="17"/>
                <w:szCs w:val="17"/>
              </w:rPr>
              <w:t>或胆汁)</w:t>
            </w:r>
          </w:p>
        </w:tc>
      </w:tr>
      <w:tr w14:paraId="2F1BC0FD">
        <w:tblPrEx/>
        <w:trPr>
          <w:trHeight w:val="609" w:hRule="atLeast"/>
        </w:trPr>
        <w:tc>
          <w:tcPr>
            <w:tcW w:w="1264" w:type="dxa"/>
            <w:tcBorders/>
          </w:tcPr>
          <w:p w14:paraId="AA2081DC">
            <w:pPr>
              <w:pStyle w:val="style4098"/>
              <w:spacing w:before="223" w:lineRule="auto" w:line="221"/>
              <w:ind w:left="457"/>
              <w:rPr>
                <w:sz w:val="17"/>
                <w:szCs w:val="17"/>
              </w:rPr>
            </w:pPr>
            <w:r>
              <w:rPr>
                <w:b/>
                <w:bCs/>
                <w:spacing w:val="-4"/>
                <w:sz w:val="17"/>
                <w:szCs w:val="17"/>
              </w:rPr>
              <w:t>组成</w:t>
            </w:r>
          </w:p>
        </w:tc>
        <w:tc>
          <w:tcPr>
            <w:tcW w:w="8092" w:type="dxa"/>
            <w:tcBorders/>
          </w:tcPr>
          <w:p w14:paraId="5EDBEC61">
            <w:pPr>
              <w:pStyle w:val="style4098"/>
              <w:spacing w:before="93" w:lineRule="auto" w:line="219"/>
              <w:ind w:left="80"/>
              <w:rPr>
                <w:sz w:val="17"/>
                <w:szCs w:val="17"/>
              </w:rPr>
            </w:pPr>
            <w:r>
              <w:rPr>
                <w:color w:val="00bbea"/>
                <w:sz w:val="17"/>
                <w:szCs w:val="17"/>
              </w:rPr>
              <w:t xml:space="preserve">熟附子  </w:t>
            </w:r>
            <w:r>
              <w:rPr>
                <w:color w:val="00c2e9"/>
                <w:sz w:val="17"/>
                <w:szCs w:val="17"/>
              </w:rPr>
              <w:t xml:space="preserve">干姜  </w:t>
            </w:r>
            <w:r>
              <w:rPr>
                <w:color w:val="00beee"/>
                <w:sz w:val="17"/>
                <w:szCs w:val="17"/>
              </w:rPr>
              <w:t xml:space="preserve">人参  </w:t>
            </w:r>
            <w:r>
              <w:rPr>
                <w:color w:val="00bae9"/>
                <w:sz w:val="17"/>
                <w:szCs w:val="17"/>
              </w:rPr>
              <w:t>白</w:t>
            </w:r>
            <w:r>
              <w:rPr>
                <w:color w:val="00bae9"/>
                <w:spacing w:val="-38"/>
                <w:sz w:val="17"/>
                <w:szCs w:val="17"/>
              </w:rPr>
              <w:t xml:space="preserve"> </w:t>
            </w:r>
            <w:r>
              <w:rPr>
                <w:color w:val="00bae9"/>
                <w:sz w:val="17"/>
                <w:szCs w:val="17"/>
              </w:rPr>
              <w:t xml:space="preserve">术  </w:t>
            </w:r>
            <w:r>
              <w:rPr>
                <w:color w:val="00bbea"/>
                <w:sz w:val="17"/>
                <w:szCs w:val="17"/>
              </w:rPr>
              <w:t xml:space="preserve">茯苓  </w:t>
            </w:r>
            <w:r>
              <w:rPr>
                <w:color w:val="00c3ea"/>
                <w:sz w:val="17"/>
                <w:szCs w:val="17"/>
              </w:rPr>
              <w:t xml:space="preserve">炙甘草  </w:t>
            </w:r>
            <w:r>
              <w:rPr>
                <w:color w:val="00bdec"/>
                <w:sz w:val="17"/>
                <w:szCs w:val="17"/>
              </w:rPr>
              <w:t xml:space="preserve">陈皮  </w:t>
            </w:r>
            <w:r>
              <w:rPr>
                <w:color w:val="00c4eb"/>
                <w:sz w:val="17"/>
                <w:szCs w:val="17"/>
              </w:rPr>
              <w:t xml:space="preserve">半夏  </w:t>
            </w:r>
            <w:r>
              <w:rPr>
                <w:color w:val="00bceb"/>
                <w:sz w:val="17"/>
                <w:szCs w:val="17"/>
              </w:rPr>
              <w:t xml:space="preserve">肉桂  </w:t>
            </w:r>
            <w:r>
              <w:rPr>
                <w:color w:val="00c4eb"/>
                <w:spacing w:val="-1"/>
                <w:sz w:val="17"/>
                <w:szCs w:val="17"/>
              </w:rPr>
              <w:t xml:space="preserve">五味子(麝香  </w:t>
            </w:r>
            <w:r>
              <w:rPr>
                <w:color w:val="00c2e9"/>
                <w:spacing w:val="-1"/>
                <w:sz w:val="17"/>
                <w:szCs w:val="17"/>
              </w:rPr>
              <w:t>生姜)</w:t>
            </w:r>
          </w:p>
          <w:p w14:paraId="9E59E991">
            <w:pPr>
              <w:pStyle w:val="style4098"/>
              <w:spacing w:before="99" w:lineRule="auto" w:line="219"/>
              <w:ind w:left="80"/>
              <w:rPr>
                <w:sz w:val="17"/>
                <w:szCs w:val="17"/>
              </w:rPr>
            </w:pPr>
            <w:r>
              <w:rPr>
                <w:spacing w:val="1"/>
                <w:sz w:val="17"/>
                <w:szCs w:val="17"/>
              </w:rPr>
              <w:t>(四逆汤+六君子汤+肉桂、五味子、麝香、生姜)</w:t>
            </w:r>
          </w:p>
        </w:tc>
      </w:tr>
      <w:tr w14:paraId="28F05BB0">
        <w:tblPrEx/>
        <w:trPr>
          <w:trHeight w:val="350" w:hRule="atLeast"/>
        </w:trPr>
        <w:tc>
          <w:tcPr>
            <w:tcW w:w="1264" w:type="dxa"/>
            <w:tcBorders/>
          </w:tcPr>
          <w:p w14:paraId="A3359E32">
            <w:pPr>
              <w:pStyle w:val="style4098"/>
              <w:spacing w:before="94" w:lineRule="auto" w:line="221"/>
              <w:ind w:left="457"/>
              <w:rPr>
                <w:sz w:val="17"/>
                <w:szCs w:val="17"/>
              </w:rPr>
            </w:pPr>
            <w:r>
              <w:rPr>
                <w:b/>
                <w:bCs/>
                <w:spacing w:val="-4"/>
                <w:sz w:val="17"/>
                <w:szCs w:val="17"/>
              </w:rPr>
              <w:t>用法</w:t>
            </w:r>
          </w:p>
        </w:tc>
        <w:tc>
          <w:tcPr>
            <w:tcW w:w="8092" w:type="dxa"/>
            <w:tcBorders/>
          </w:tcPr>
          <w:p w14:paraId="7A74A4BE">
            <w:pPr>
              <w:pStyle w:val="style4098"/>
              <w:spacing w:before="95" w:lineRule="auto" w:line="219"/>
              <w:ind w:left="80"/>
              <w:rPr>
                <w:sz w:val="17"/>
                <w:szCs w:val="17"/>
              </w:rPr>
            </w:pPr>
            <w:r>
              <w:rPr>
                <w:sz w:val="17"/>
                <w:szCs w:val="17"/>
              </w:rPr>
              <w:t>水二盏，姜三片，煎之。临服入麝香三厘调服。中病以手</w:t>
            </w:r>
            <w:r>
              <w:rPr>
                <w:spacing w:val="-1"/>
                <w:sz w:val="17"/>
                <w:szCs w:val="17"/>
              </w:rPr>
              <w:t>足温和即止，不得多服</w:t>
            </w:r>
          </w:p>
        </w:tc>
      </w:tr>
      <w:tr w14:paraId="FE127908">
        <w:tblPrEx/>
        <w:trPr>
          <w:trHeight w:val="350" w:hRule="atLeast"/>
        </w:trPr>
        <w:tc>
          <w:tcPr>
            <w:tcW w:w="1264" w:type="dxa"/>
            <w:tcBorders/>
          </w:tcPr>
          <w:p w14:paraId="6905375A">
            <w:pPr>
              <w:pStyle w:val="style4098"/>
              <w:spacing w:before="94" w:lineRule="auto" w:line="221"/>
              <w:ind w:left="457"/>
              <w:rPr>
                <w:sz w:val="17"/>
                <w:szCs w:val="17"/>
              </w:rPr>
            </w:pPr>
            <w:r>
              <w:rPr>
                <w:b/>
                <w:bCs/>
                <w:spacing w:val="6"/>
                <w:sz w:val="17"/>
                <w:szCs w:val="17"/>
              </w:rPr>
              <w:t>功用</w:t>
            </w:r>
          </w:p>
        </w:tc>
        <w:tc>
          <w:tcPr>
            <w:tcW w:w="8092" w:type="dxa"/>
            <w:tcBorders/>
          </w:tcPr>
          <w:p w14:paraId="1455E4D6">
            <w:pPr>
              <w:pStyle w:val="style4098"/>
              <w:spacing w:before="96" w:lineRule="auto" w:line="220"/>
              <w:ind w:left="80"/>
              <w:rPr>
                <w:sz w:val="17"/>
                <w:szCs w:val="17"/>
              </w:rPr>
            </w:pPr>
            <w:r>
              <w:rPr>
                <w:color w:val="00bce2"/>
                <w:sz w:val="17"/>
                <w:szCs w:val="17"/>
              </w:rPr>
              <w:t>回阳固脱，益气生脉</w:t>
            </w:r>
          </w:p>
        </w:tc>
      </w:tr>
      <w:tr w14:paraId="466A6212">
        <w:tblPrEx/>
        <w:trPr>
          <w:trHeight w:val="619" w:hRule="atLeast"/>
        </w:trPr>
        <w:tc>
          <w:tcPr>
            <w:tcW w:w="1264" w:type="dxa"/>
            <w:tcBorders/>
          </w:tcPr>
          <w:p w14:paraId="EDE821EC">
            <w:pPr>
              <w:pStyle w:val="style4098"/>
              <w:spacing w:before="238" w:lineRule="auto" w:line="224"/>
              <w:ind w:left="457"/>
              <w:rPr>
                <w:sz w:val="17"/>
                <w:szCs w:val="17"/>
              </w:rPr>
            </w:pPr>
            <w:r>
              <w:rPr>
                <w:b/>
                <w:bCs/>
                <w:spacing w:val="-4"/>
                <w:sz w:val="17"/>
                <w:szCs w:val="17"/>
              </w:rPr>
              <w:t>主治</w:t>
            </w:r>
          </w:p>
        </w:tc>
        <w:tc>
          <w:tcPr>
            <w:tcW w:w="8092" w:type="dxa"/>
            <w:tcBorders/>
          </w:tcPr>
          <w:p w14:paraId="F92FDA19">
            <w:pPr>
              <w:pStyle w:val="style4098"/>
              <w:spacing w:before="105" w:lineRule="auto" w:line="272"/>
              <w:ind w:left="80"/>
              <w:rPr>
                <w:sz w:val="17"/>
                <w:szCs w:val="17"/>
              </w:rPr>
            </w:pPr>
            <w:r>
              <w:rPr>
                <w:color w:val="00b4eb"/>
                <w:sz w:val="17"/>
                <w:szCs w:val="17"/>
              </w:rPr>
              <w:t>寒邪直中三阴，真阳衰微证。</w:t>
            </w:r>
            <w:r>
              <w:rPr>
                <w:sz w:val="17"/>
                <w:szCs w:val="17"/>
              </w:rPr>
              <w:t>恶寒蜷卧，四肢厥冷，吐泻腹痛，口淡不渴，神疲欲寐，或身寒战栗，或唇甲</w:t>
            </w:r>
            <w:r>
              <w:rPr>
                <w:spacing w:val="10"/>
                <w:sz w:val="17"/>
                <w:szCs w:val="17"/>
              </w:rPr>
              <w:t xml:space="preserve"> </w:t>
            </w:r>
            <w:r>
              <w:rPr>
                <w:spacing w:val="-1"/>
                <w:sz w:val="17"/>
                <w:szCs w:val="17"/>
              </w:rPr>
              <w:t>青紫，或口吐涎沫，舌淡苔白，脉沉微甚或无脉</w:t>
            </w:r>
          </w:p>
        </w:tc>
      </w:tr>
      <w:tr w14:paraId="8BA7FBBF">
        <w:tblPrEx/>
        <w:trPr>
          <w:trHeight w:val="360" w:hRule="atLeast"/>
        </w:trPr>
        <w:tc>
          <w:tcPr>
            <w:tcW w:w="1264" w:type="dxa"/>
            <w:tcBorders/>
          </w:tcPr>
          <w:p w14:paraId="F99AF425">
            <w:pPr>
              <w:pStyle w:val="style4098"/>
              <w:spacing w:before="104" w:lineRule="auto" w:line="219"/>
              <w:ind w:left="457"/>
              <w:rPr>
                <w:sz w:val="17"/>
                <w:szCs w:val="17"/>
              </w:rPr>
            </w:pPr>
            <w:r>
              <w:rPr>
                <w:b/>
                <w:bCs/>
                <w:spacing w:val="-4"/>
                <w:sz w:val="17"/>
                <w:szCs w:val="17"/>
              </w:rPr>
              <w:t>特点</w:t>
            </w:r>
          </w:p>
        </w:tc>
        <w:tc>
          <w:tcPr>
            <w:tcW w:w="8092" w:type="dxa"/>
            <w:tcBorders/>
          </w:tcPr>
          <w:p w14:paraId="9C714349">
            <w:pPr>
              <w:pStyle w:val="style4098"/>
              <w:spacing w:before="106" w:lineRule="auto" w:line="219"/>
              <w:ind w:left="80"/>
              <w:rPr>
                <w:sz w:val="17"/>
                <w:szCs w:val="17"/>
              </w:rPr>
            </w:pPr>
            <w:r>
              <w:rPr>
                <w:spacing w:val="-1"/>
                <w:sz w:val="17"/>
                <w:szCs w:val="17"/>
              </w:rPr>
              <w:t>寒邪直中三阴，真阳衰微证常用方</w:t>
            </w:r>
          </w:p>
        </w:tc>
      </w:tr>
      <w:tr w14:paraId="58BC95F6">
        <w:tblPrEx/>
        <w:trPr>
          <w:trHeight w:val="1424" w:hRule="atLeast"/>
        </w:trPr>
        <w:tc>
          <w:tcPr>
            <w:tcW w:w="1264" w:type="dxa"/>
            <w:tcBorders/>
          </w:tcPr>
          <w:p w14:paraId="943B19D1">
            <w:pPr>
              <w:pStyle w:val="style0"/>
              <w:spacing w:lineRule="auto" w:line="288"/>
              <w:rPr>
                <w:rFonts w:ascii="Arial"/>
                <w:sz w:val="21"/>
              </w:rPr>
            </w:pPr>
          </w:p>
          <w:p w14:paraId="3086995D">
            <w:pPr>
              <w:pStyle w:val="style0"/>
              <w:spacing w:lineRule="auto" w:line="288"/>
              <w:rPr>
                <w:rFonts w:ascii="Arial"/>
                <w:sz w:val="21"/>
              </w:rPr>
            </w:pPr>
          </w:p>
          <w:p w14:paraId="C97CC270">
            <w:pPr>
              <w:pStyle w:val="style4098"/>
              <w:spacing w:before="55" w:lineRule="auto" w:line="220"/>
              <w:ind w:left="457"/>
              <w:rPr>
                <w:sz w:val="17"/>
                <w:szCs w:val="17"/>
              </w:rPr>
            </w:pPr>
            <w:r>
              <w:rPr>
                <w:b/>
                <w:bCs/>
                <w:spacing w:val="-4"/>
                <w:sz w:val="17"/>
                <w:szCs w:val="17"/>
              </w:rPr>
              <w:t>方解</w:t>
            </w:r>
          </w:p>
        </w:tc>
        <w:tc>
          <w:tcPr>
            <w:tcW w:w="8092" w:type="dxa"/>
            <w:tcBorders/>
          </w:tcPr>
          <w:p w14:paraId="B51F18F3">
            <w:pPr>
              <w:pStyle w:val="style4098"/>
              <w:spacing w:before="86" w:lineRule="exact" w:line="270"/>
              <w:ind w:left="80"/>
              <w:rPr>
                <w:sz w:val="17"/>
                <w:szCs w:val="17"/>
              </w:rPr>
            </w:pPr>
            <w:r>
              <w:rPr>
                <w:color w:val="00a9e7"/>
                <w:position w:val="7"/>
                <w:sz w:val="17"/>
                <w:szCs w:val="17"/>
              </w:rPr>
              <w:t>四逆汤(生附子易为熟附子，干姜，炙甘草):</w:t>
            </w:r>
            <w:r>
              <w:rPr>
                <w:position w:val="7"/>
                <w:sz w:val="17"/>
                <w:szCs w:val="17"/>
              </w:rPr>
              <w:t>回阳救逆</w:t>
            </w:r>
          </w:p>
          <w:p w14:paraId="58645F35">
            <w:pPr>
              <w:pStyle w:val="style4098"/>
              <w:spacing w:lineRule="auto" w:line="218"/>
              <w:ind w:left="80"/>
              <w:rPr>
                <w:sz w:val="17"/>
                <w:szCs w:val="17"/>
              </w:rPr>
            </w:pPr>
            <w:r>
              <w:rPr>
                <w:color w:val="00c2e9"/>
                <w:sz w:val="17"/>
                <w:szCs w:val="17"/>
              </w:rPr>
              <w:t>六君子汤(参术苓草夏陈)加生姜：</w:t>
            </w:r>
            <w:r>
              <w:rPr>
                <w:sz w:val="17"/>
                <w:szCs w:val="17"/>
              </w:rPr>
              <w:t>益气补中，固守中州</w:t>
            </w:r>
          </w:p>
          <w:p w14:paraId="2A8B7326">
            <w:pPr>
              <w:pStyle w:val="style4098"/>
              <w:spacing w:before="88" w:lineRule="exact" w:line="300"/>
              <w:ind w:left="80"/>
              <w:rPr>
                <w:sz w:val="17"/>
                <w:szCs w:val="17"/>
              </w:rPr>
            </w:pPr>
            <w:r>
              <w:rPr>
                <w:color w:val="00b2e8"/>
                <w:spacing w:val="-8"/>
                <w:position w:val="9"/>
                <w:sz w:val="17"/>
                <w:szCs w:val="17"/>
              </w:rPr>
              <w:t>人 参</w:t>
            </w:r>
            <w:r>
              <w:rPr>
                <w:color w:val="00b2e8"/>
                <w:spacing w:val="-19"/>
                <w:position w:val="9"/>
                <w:sz w:val="17"/>
                <w:szCs w:val="17"/>
              </w:rPr>
              <w:t xml:space="preserve"> </w:t>
            </w:r>
            <w:r>
              <w:rPr>
                <w:color w:val="00b2e8"/>
                <w:spacing w:val="-8"/>
                <w:position w:val="9"/>
                <w:sz w:val="17"/>
                <w:szCs w:val="17"/>
              </w:rPr>
              <w:t>：</w:t>
            </w:r>
            <w:r>
              <w:rPr>
                <w:spacing w:val="-8"/>
                <w:position w:val="9"/>
                <w:sz w:val="17"/>
                <w:szCs w:val="17"/>
              </w:rPr>
              <w:t>大补元气，配附子回阳救逆，益气固脱；</w:t>
            </w:r>
            <w:r>
              <w:rPr>
                <w:color w:val="00bbea"/>
                <w:spacing w:val="-9"/>
                <w:position w:val="9"/>
                <w:sz w:val="17"/>
                <w:szCs w:val="17"/>
              </w:rPr>
              <w:t>肉 桂 ：</w:t>
            </w:r>
            <w:r>
              <w:rPr>
                <w:spacing w:val="-9"/>
                <w:position w:val="9"/>
                <w:sz w:val="17"/>
                <w:szCs w:val="17"/>
              </w:rPr>
              <w:t>助附子温壮元阳，通利血脉</w:t>
            </w:r>
          </w:p>
          <w:p w14:paraId="620ECBD7">
            <w:pPr>
              <w:pStyle w:val="style4098"/>
              <w:spacing w:lineRule="auto" w:line="218"/>
              <w:ind w:left="80"/>
              <w:rPr>
                <w:sz w:val="17"/>
                <w:szCs w:val="17"/>
              </w:rPr>
            </w:pPr>
            <w:r>
              <w:rPr>
                <w:color w:val="00bae9"/>
                <w:sz w:val="17"/>
                <w:szCs w:val="17"/>
              </w:rPr>
              <w:t>麝香三厘：</w:t>
            </w:r>
            <w:r>
              <w:rPr>
                <w:sz w:val="17"/>
                <w:szCs w:val="17"/>
              </w:rPr>
              <w:t>散寒活血开窍，通行十二经，助全</w:t>
            </w:r>
            <w:r>
              <w:rPr>
                <w:spacing w:val="-1"/>
                <w:sz w:val="17"/>
                <w:szCs w:val="17"/>
              </w:rPr>
              <w:t>方药力迅布全身</w:t>
            </w:r>
          </w:p>
          <w:p w14:paraId="683B29CC">
            <w:pPr>
              <w:pStyle w:val="style4098"/>
              <w:spacing w:before="79" w:lineRule="auto" w:line="203"/>
              <w:ind w:left="80"/>
              <w:rPr>
                <w:sz w:val="17"/>
                <w:szCs w:val="17"/>
              </w:rPr>
            </w:pPr>
            <w:r>
              <w:rPr>
                <w:color w:val="00c0e7"/>
                <w:spacing w:val="-10"/>
                <w:sz w:val="17"/>
                <w:szCs w:val="17"/>
              </w:rPr>
              <w:t>五</w:t>
            </w:r>
            <w:r>
              <w:rPr>
                <w:color w:val="00c0e7"/>
                <w:spacing w:val="-14"/>
                <w:sz w:val="17"/>
                <w:szCs w:val="17"/>
              </w:rPr>
              <w:t xml:space="preserve"> </w:t>
            </w:r>
            <w:r>
              <w:rPr>
                <w:color w:val="00c0e7"/>
                <w:spacing w:val="-10"/>
                <w:sz w:val="17"/>
                <w:szCs w:val="17"/>
              </w:rPr>
              <w:t>味</w:t>
            </w:r>
            <w:r>
              <w:rPr>
                <w:color w:val="00c0e7"/>
                <w:spacing w:val="-34"/>
                <w:sz w:val="17"/>
                <w:szCs w:val="17"/>
              </w:rPr>
              <w:t xml:space="preserve"> </w:t>
            </w:r>
            <w:r>
              <w:rPr>
                <w:color w:val="00c0e7"/>
                <w:spacing w:val="-10"/>
                <w:sz w:val="17"/>
                <w:szCs w:val="17"/>
              </w:rPr>
              <w:t>子</w:t>
            </w:r>
            <w:r>
              <w:rPr>
                <w:color w:val="00c0e7"/>
                <w:spacing w:val="-40"/>
                <w:sz w:val="17"/>
                <w:szCs w:val="17"/>
              </w:rPr>
              <w:t xml:space="preserve"> </w:t>
            </w:r>
            <w:r>
              <w:rPr>
                <w:color w:val="00c0e7"/>
                <w:spacing w:val="-10"/>
                <w:sz w:val="17"/>
                <w:szCs w:val="17"/>
              </w:rPr>
              <w:t>：</w:t>
            </w:r>
            <w:r>
              <w:rPr>
                <w:spacing w:val="-10"/>
                <w:sz w:val="17"/>
                <w:szCs w:val="17"/>
              </w:rPr>
              <w:t>收敛元气与气阴，助参益气复脉</w:t>
            </w:r>
          </w:p>
        </w:tc>
      </w:tr>
    </w:tbl>
    <w:p w14:paraId="3CCD355D">
      <w:pPr>
        <w:pStyle w:val="style66"/>
        <w:rPr/>
      </w:pPr>
    </w:p>
    <w:p w14:paraId="2903BD94">
      <w:pPr>
        <w:pStyle w:val="style0"/>
        <w:rPr/>
        <w:sectPr>
          <w:footerReference w:type="default" r:id="rId102"/>
          <w:pgSz w:w="11900" w:h="16830" w:orient="portrait"/>
          <w:pgMar w:top="1240" w:right="230" w:bottom="1367" w:left="1425" w:header="0" w:footer="1136" w:gutter="0"/>
        </w:sectPr>
      </w:pPr>
    </w:p>
    <w:p w14:paraId="30E32DA5">
      <w:pPr>
        <w:pStyle w:val="style0"/>
        <w:spacing w:before="56" w:lineRule="auto" w:line="229"/>
        <w:ind w:left="1563"/>
        <w:rPr>
          <w:rFonts w:ascii="SimHei" w:cs="SimHei" w:eastAsia="SimHei" w:hAnsi="SimHei"/>
          <w:sz w:val="26"/>
          <w:szCs w:val="26"/>
        </w:rPr>
      </w:pPr>
      <w:r>
        <w:rPr>
          <w:rFonts w:ascii="SimHei" w:cs="SimHei" w:eastAsia="SimHei" w:hAnsi="SimHei"/>
          <w:b/>
          <w:bCs/>
          <w:spacing w:val="-2"/>
          <w:sz w:val="26"/>
          <w:szCs w:val="26"/>
        </w:rPr>
        <w:t>中医考研</w:t>
      </w:r>
      <w:r>
        <w:rPr>
          <w:rFonts w:ascii="SimHei" w:cs="SimHei" w:eastAsia="SimHei" w:hAnsi="SimHei"/>
          <w:spacing w:val="11"/>
          <w:sz w:val="26"/>
          <w:szCs w:val="26"/>
        </w:rPr>
        <w:t xml:space="preserve">       </w:t>
      </w:r>
      <w:r>
        <w:rPr>
          <w:rFonts w:ascii="SimHei" w:cs="SimHei" w:eastAsia="SimHei" w:hAnsi="SimHei"/>
          <w:spacing w:val="-2"/>
          <w:position w:val="1"/>
          <w:sz w:val="26"/>
          <w:szCs w:val="26"/>
        </w:rPr>
        <w:t>笔记</w:t>
      </w:r>
    </w:p>
    <w:p w14:paraId="DFA73D4D">
      <w:pPr>
        <w:pStyle w:val="style0"/>
        <w:spacing w:before="62"/>
        <w:rPr/>
      </w:pPr>
    </w:p>
    <w:p w14:paraId="C60E4AF9">
      <w:pPr>
        <w:pStyle w:val="style0"/>
        <w:spacing w:before="62"/>
        <w:rPr/>
      </w:pPr>
    </w:p>
    <w:tbl>
      <w:tblPr>
        <w:tblStyle w:val="style4097"/>
        <w:tblW w:w="9389"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26"/>
      </w:tblGrid>
      <w:tr w14:paraId="E9C8D35C">
        <w:trPr>
          <w:trHeight w:val="344" w:hRule="atLeast"/>
        </w:trPr>
        <w:tc>
          <w:tcPr>
            <w:tcW w:w="9389" w:type="dxa"/>
            <w:gridSpan w:val="2"/>
            <w:tcBorders/>
          </w:tcPr>
          <w:p w14:paraId="615CCFB7">
            <w:pPr>
              <w:pStyle w:val="style4098"/>
              <w:spacing w:before="89" w:lineRule="auto" w:line="219"/>
              <w:ind w:left="4187"/>
              <w:rPr>
                <w:sz w:val="17"/>
                <w:szCs w:val="17"/>
              </w:rPr>
            </w:pPr>
            <w:r>
              <w:rPr>
                <w:b/>
                <w:bCs/>
                <w:spacing w:val="-1"/>
                <w:sz w:val="17"/>
                <w:szCs w:val="17"/>
              </w:rPr>
              <w:t>回阳救急汤</w:t>
            </w:r>
          </w:p>
        </w:tc>
      </w:tr>
      <w:tr w14:paraId="A5AC6A32">
        <w:tblPrEx/>
        <w:trPr>
          <w:trHeight w:val="1168" w:hRule="atLeast"/>
        </w:trPr>
        <w:tc>
          <w:tcPr>
            <w:tcW w:w="1263" w:type="dxa"/>
            <w:tcBorders/>
          </w:tcPr>
          <w:p w14:paraId="F4A7032C">
            <w:pPr>
              <w:pStyle w:val="style0"/>
              <w:spacing w:lineRule="auto" w:line="437"/>
              <w:rPr>
                <w:rFonts w:ascii="Arial"/>
                <w:sz w:val="21"/>
              </w:rPr>
            </w:pPr>
          </w:p>
          <w:p w14:paraId="3C376E85">
            <w:pPr>
              <w:pStyle w:val="style4098"/>
              <w:spacing w:before="56" w:lineRule="auto" w:line="219"/>
              <w:ind w:left="287"/>
              <w:rPr>
                <w:sz w:val="17"/>
                <w:szCs w:val="17"/>
              </w:rPr>
            </w:pPr>
            <w:r>
              <w:rPr>
                <w:b/>
                <w:bCs/>
                <w:spacing w:val="-4"/>
                <w:sz w:val="17"/>
                <w:szCs w:val="17"/>
              </w:rPr>
              <w:t>配伍特点</w:t>
            </w:r>
          </w:p>
        </w:tc>
        <w:tc>
          <w:tcPr>
            <w:tcW w:w="8126" w:type="dxa"/>
            <w:tcBorders/>
          </w:tcPr>
          <w:p w14:paraId="CDABD523">
            <w:pPr>
              <w:pStyle w:val="style4098"/>
              <w:spacing w:before="57" w:lineRule="auto" w:line="278"/>
              <w:ind w:left="111" w:right="162" w:firstLine="29"/>
              <w:rPr>
                <w:sz w:val="17"/>
                <w:szCs w:val="17"/>
              </w:rPr>
            </w:pPr>
            <w:r>
              <w:rPr>
                <w:sz w:val="17"/>
                <w:szCs w:val="17"/>
              </w:rPr>
              <w:t>温补并行，回阳救逆与补益脾胃相合；散中有收，辛香走窜与酸涩敛气相伍，既能回</w:t>
            </w:r>
            <w:r>
              <w:rPr>
                <w:spacing w:val="-1"/>
                <w:sz w:val="17"/>
                <w:szCs w:val="17"/>
              </w:rPr>
              <w:t>阳救急，又不使阳气</w:t>
            </w:r>
            <w:r>
              <w:rPr>
                <w:sz w:val="17"/>
                <w:szCs w:val="17"/>
              </w:rPr>
              <w:t xml:space="preserve"> </w:t>
            </w:r>
            <w:r>
              <w:rPr>
                <w:spacing w:val="1"/>
                <w:sz w:val="17"/>
                <w:szCs w:val="17"/>
              </w:rPr>
              <w:t>散越(辛热甘温相配，回阳补中兼顾，辛香酸涩相伍，以防阳气散越)</w:t>
            </w:r>
          </w:p>
          <w:p w14:paraId="853127EA">
            <w:pPr>
              <w:pStyle w:val="style4098"/>
              <w:spacing w:before="88" w:lineRule="auto" w:line="219"/>
              <w:ind w:left="111"/>
              <w:rPr>
                <w:sz w:val="17"/>
                <w:szCs w:val="17"/>
              </w:rPr>
            </w:pPr>
            <w:r>
              <w:rPr>
                <w:spacing w:val="1"/>
                <w:sz w:val="17"/>
                <w:szCs w:val="17"/>
              </w:rPr>
              <w:t>1.温肾壮阳与健脾益气同施，有相辅相成</w:t>
            </w:r>
            <w:r>
              <w:rPr>
                <w:sz w:val="17"/>
                <w:szCs w:val="17"/>
              </w:rPr>
              <w:t>之用</w:t>
            </w:r>
          </w:p>
          <w:p w14:paraId="30AD6962">
            <w:pPr>
              <w:pStyle w:val="style4098"/>
              <w:spacing w:before="78" w:lineRule="auto" w:line="219"/>
              <w:ind w:left="81"/>
              <w:rPr>
                <w:sz w:val="17"/>
                <w:szCs w:val="17"/>
              </w:rPr>
            </w:pPr>
            <w:r>
              <w:rPr>
                <w:sz w:val="17"/>
                <w:szCs w:val="17"/>
              </w:rPr>
              <w:t>2.温通辛散与酸敛甘缓并用，散中有补，发中</w:t>
            </w:r>
            <w:r>
              <w:rPr>
                <w:spacing w:val="-1"/>
                <w:sz w:val="17"/>
                <w:szCs w:val="17"/>
              </w:rPr>
              <w:t>有收，有辅成反制之妙</w:t>
            </w:r>
          </w:p>
        </w:tc>
      </w:tr>
      <w:tr w14:paraId="ACF608A7">
        <w:tblPrEx/>
        <w:trPr>
          <w:trHeight w:val="2924" w:hRule="atLeast"/>
        </w:trPr>
        <w:tc>
          <w:tcPr>
            <w:tcW w:w="1263" w:type="dxa"/>
            <w:tcBorders/>
          </w:tcPr>
          <w:p w14:paraId="A2C431C6">
            <w:pPr>
              <w:pStyle w:val="style0"/>
              <w:spacing w:lineRule="auto" w:line="263"/>
              <w:rPr>
                <w:rFonts w:ascii="Arial"/>
                <w:sz w:val="21"/>
              </w:rPr>
            </w:pPr>
          </w:p>
          <w:p w14:paraId="9A4CA42E">
            <w:pPr>
              <w:pStyle w:val="style0"/>
              <w:spacing w:lineRule="auto" w:line="263"/>
              <w:rPr>
                <w:rFonts w:ascii="Arial"/>
                <w:sz w:val="21"/>
              </w:rPr>
            </w:pPr>
          </w:p>
          <w:p w14:paraId="1F290972">
            <w:pPr>
              <w:pStyle w:val="style0"/>
              <w:spacing w:lineRule="auto" w:line="263"/>
              <w:rPr>
                <w:rFonts w:ascii="Arial"/>
                <w:sz w:val="21"/>
              </w:rPr>
            </w:pPr>
          </w:p>
          <w:p w14:paraId="8657AD39">
            <w:pPr>
              <w:pStyle w:val="style0"/>
              <w:spacing w:lineRule="auto" w:line="263"/>
              <w:rPr>
                <w:rFonts w:ascii="Arial"/>
                <w:sz w:val="21"/>
              </w:rPr>
            </w:pPr>
          </w:p>
          <w:p w14:paraId="486A8BEB">
            <w:pPr>
              <w:pStyle w:val="style0"/>
              <w:spacing w:lineRule="auto" w:line="263"/>
              <w:rPr>
                <w:rFonts w:ascii="Arial"/>
                <w:sz w:val="21"/>
              </w:rPr>
            </w:pPr>
          </w:p>
          <w:p w14:paraId="146A4F7D">
            <w:pPr>
              <w:pStyle w:val="style4098"/>
              <w:spacing w:before="55" w:lineRule="auto" w:line="221"/>
              <w:ind w:left="287"/>
              <w:rPr>
                <w:sz w:val="17"/>
                <w:szCs w:val="17"/>
              </w:rPr>
            </w:pPr>
            <w:r>
              <w:rPr>
                <w:b/>
                <w:bCs/>
                <w:spacing w:val="2"/>
                <w:sz w:val="17"/>
                <w:szCs w:val="17"/>
              </w:rPr>
              <w:t>加减应用</w:t>
            </w:r>
          </w:p>
        </w:tc>
        <w:tc>
          <w:tcPr>
            <w:tcW w:w="8126" w:type="dxa"/>
            <w:tcBorders/>
          </w:tcPr>
          <w:p w14:paraId="59D8877C">
            <w:pPr>
              <w:pStyle w:val="style4098"/>
              <w:spacing w:before="97" w:lineRule="auto" w:line="216"/>
              <w:ind w:left="81"/>
              <w:rPr>
                <w:sz w:val="17"/>
                <w:szCs w:val="17"/>
              </w:rPr>
            </w:pPr>
            <w:r>
              <w:rPr>
                <w:color w:val="008eb1"/>
                <w:sz w:val="17"/>
                <w:szCs w:val="17"/>
              </w:rPr>
              <w:t>1.原方加减法：“若呕吐涎沫，或少腹痛，加盐炒萸”,是取其温胃暖肝，下气止呕之功。“无脉加猪胆</w:t>
            </w:r>
          </w:p>
          <w:p w14:paraId="E71EC96E">
            <w:pPr>
              <w:pStyle w:val="style4098"/>
              <w:spacing w:before="91" w:lineRule="auto" w:line="262"/>
              <w:ind w:left="91" w:right="135" w:firstLine="49"/>
              <w:rPr>
                <w:sz w:val="17"/>
                <w:szCs w:val="17"/>
              </w:rPr>
            </w:pPr>
            <w:r>
              <w:rPr>
                <w:color w:val="00bdec"/>
                <w:spacing w:val="-2"/>
                <w:sz w:val="17"/>
                <w:szCs w:val="17"/>
              </w:rPr>
              <w:t>汁</w:t>
            </w:r>
            <w:r>
              <w:rPr>
                <w:color w:val="00bdec"/>
                <w:spacing w:val="29"/>
                <w:sz w:val="17"/>
                <w:szCs w:val="17"/>
              </w:rPr>
              <w:t xml:space="preserve"> </w:t>
            </w:r>
            <w:r>
              <w:rPr>
                <w:color w:val="00bdec"/>
                <w:spacing w:val="-2"/>
                <w:sz w:val="17"/>
                <w:szCs w:val="17"/>
              </w:rPr>
              <w:t>”</w:t>
            </w:r>
            <w:r>
              <w:rPr>
                <w:spacing w:val="-2"/>
                <w:sz w:val="17"/>
                <w:szCs w:val="17"/>
              </w:rPr>
              <w:t>,是阴盛阳微而真阳不足又进一步，故用为反佐，以防阳脱之变。</w:t>
            </w:r>
            <w:r>
              <w:rPr>
                <w:color w:val="00c5ec"/>
                <w:spacing w:val="-2"/>
                <w:sz w:val="17"/>
                <w:szCs w:val="17"/>
              </w:rPr>
              <w:t>“泄泻不止加升麻、黄芪”,</w:t>
            </w:r>
            <w:r>
              <w:rPr>
                <w:spacing w:val="-3"/>
                <w:sz w:val="17"/>
                <w:szCs w:val="17"/>
              </w:rPr>
              <w:t>是虚阳</w:t>
            </w:r>
            <w:r>
              <w:rPr>
                <w:sz w:val="17"/>
                <w:szCs w:val="17"/>
              </w:rPr>
              <w:t xml:space="preserve"> </w:t>
            </w:r>
            <w:r>
              <w:rPr>
                <w:sz w:val="17"/>
                <w:szCs w:val="17"/>
              </w:rPr>
              <w:t>不能固阴，故用益气升阳之品，防阴气下脱；</w:t>
            </w:r>
            <w:r>
              <w:rPr>
                <w:color w:val="00b6ee"/>
                <w:sz w:val="17"/>
                <w:szCs w:val="17"/>
              </w:rPr>
              <w:t>“呕吐不止加姜汁”是</w:t>
            </w:r>
            <w:r>
              <w:rPr>
                <w:sz w:val="17"/>
                <w:szCs w:val="17"/>
              </w:rPr>
              <w:t>加强温胃止呕，</w:t>
            </w:r>
            <w:r>
              <w:rPr>
                <w:spacing w:val="-1"/>
                <w:sz w:val="17"/>
                <w:szCs w:val="17"/>
              </w:rPr>
              <w:t>使不妨饮药之法</w:t>
            </w:r>
          </w:p>
          <w:p w14:paraId="B1451FA7">
            <w:pPr>
              <w:pStyle w:val="style4098"/>
              <w:spacing w:before="88" w:lineRule="auto" w:line="219"/>
              <w:ind w:left="91"/>
              <w:rPr>
                <w:sz w:val="17"/>
                <w:szCs w:val="17"/>
              </w:rPr>
            </w:pPr>
            <w:r>
              <w:rPr>
                <w:sz w:val="17"/>
                <w:szCs w:val="17"/>
              </w:rPr>
              <w:t>2.俞根初又将本方去茯苓，加麦冬，治上证而有</w:t>
            </w:r>
            <w:r>
              <w:rPr>
                <w:spacing w:val="-1"/>
                <w:sz w:val="17"/>
                <w:szCs w:val="17"/>
              </w:rPr>
              <w:t>干呕心烦、厥逆无脉者</w:t>
            </w:r>
          </w:p>
          <w:p w14:paraId="42274C39">
            <w:pPr>
              <w:pStyle w:val="style4098"/>
              <w:spacing w:before="68" w:lineRule="auto" w:line="219"/>
              <w:ind w:left="81"/>
              <w:rPr>
                <w:sz w:val="17"/>
                <w:szCs w:val="17"/>
              </w:rPr>
            </w:pPr>
            <w:r>
              <w:rPr>
                <w:sz w:val="17"/>
                <w:szCs w:val="17"/>
              </w:rPr>
              <w:t>3.同名方：本方为《伤寒六书》回阳救急汤。本方与《重订通俗伤寒论》之</w:t>
            </w:r>
            <w:r>
              <w:rPr>
                <w:spacing w:val="-1"/>
                <w:sz w:val="17"/>
                <w:szCs w:val="17"/>
              </w:rPr>
              <w:t>回阳救急汤均为回阳救逆之</w:t>
            </w:r>
          </w:p>
          <w:p w14:paraId="5050CBF3">
            <w:pPr>
              <w:pStyle w:val="style4098"/>
              <w:spacing w:before="96" w:lineRule="auto" w:line="294"/>
              <w:ind w:left="61" w:firstLine="39"/>
              <w:rPr>
                <w:sz w:val="17"/>
                <w:szCs w:val="17"/>
              </w:rPr>
            </w:pPr>
            <w:r>
              <w:rPr>
                <w:spacing w:val="-1"/>
                <w:sz w:val="17"/>
                <w:szCs w:val="17"/>
              </w:rPr>
              <w:t xml:space="preserve">剂，但《重订》回阳救急汤去茯苓，加养阴之麦冬，与人参、五味子配伍(即生脉散),非但大有益气生脉之  </w:t>
            </w:r>
            <w:r>
              <w:rPr>
                <w:sz w:val="17"/>
                <w:szCs w:val="17"/>
              </w:rPr>
              <w:t>功，且有养阴生津之用；与附子、干姜相伍，回阳之中有益阴之意，</w:t>
            </w:r>
            <w:r>
              <w:rPr>
                <w:spacing w:val="-1"/>
                <w:sz w:val="17"/>
                <w:szCs w:val="17"/>
              </w:rPr>
              <w:t>故对于阳衰而吐泻伤津，脉细欲绝，服</w:t>
            </w:r>
            <w:r>
              <w:rPr>
                <w:sz w:val="17"/>
                <w:szCs w:val="17"/>
              </w:rPr>
              <w:t xml:space="preserve">  </w:t>
            </w:r>
            <w:r>
              <w:rPr>
                <w:sz w:val="17"/>
                <w:szCs w:val="17"/>
              </w:rPr>
              <w:t>之颇宜。(《重订通俗伤寒论》回阳救急汤，组成为黑附块</w:t>
            </w:r>
            <w:r>
              <w:rPr>
                <w:spacing w:val="-1"/>
                <w:sz w:val="17"/>
                <w:szCs w:val="17"/>
              </w:rPr>
              <w:t>、紫瑶桂、别直参、原麦冬、川姜、姜半夏、湖广</w:t>
            </w:r>
            <w:r>
              <w:rPr>
                <w:sz w:val="17"/>
                <w:szCs w:val="17"/>
              </w:rPr>
              <w:t xml:space="preserve"> </w:t>
            </w:r>
            <w:r>
              <w:rPr>
                <w:sz w:val="17"/>
                <w:szCs w:val="17"/>
              </w:rPr>
              <w:t>术、北五味、炒广皮、清炙草、真麝香等，功能回阳救逆，益气生脉，</w:t>
            </w:r>
            <w:r>
              <w:rPr>
                <w:spacing w:val="-1"/>
                <w:sz w:val="17"/>
                <w:szCs w:val="17"/>
              </w:rPr>
              <w:t>主治少阴病，阳衰阴竭证。下利脉微</w:t>
            </w:r>
            <w:r>
              <w:rPr>
                <w:sz w:val="17"/>
                <w:szCs w:val="17"/>
              </w:rPr>
              <w:t xml:space="preserve">  </w:t>
            </w:r>
            <w:r>
              <w:rPr>
                <w:spacing w:val="4"/>
                <w:sz w:val="17"/>
                <w:szCs w:val="17"/>
              </w:rPr>
              <w:t>甚则利不止，肢厥无脉，干呕心烦者)</w:t>
            </w:r>
          </w:p>
        </w:tc>
      </w:tr>
      <w:tr w14:paraId="94185983">
        <w:tblPrEx/>
        <w:trPr>
          <w:trHeight w:val="354" w:hRule="atLeast"/>
        </w:trPr>
        <w:tc>
          <w:tcPr>
            <w:tcW w:w="1263" w:type="dxa"/>
            <w:tcBorders/>
          </w:tcPr>
          <w:p w14:paraId="5F04B954">
            <w:pPr>
              <w:pStyle w:val="style4098"/>
              <w:spacing w:before="94" w:lineRule="auto" w:line="220"/>
              <w:ind w:left="287"/>
              <w:rPr>
                <w:sz w:val="17"/>
                <w:szCs w:val="17"/>
              </w:rPr>
            </w:pPr>
            <w:r>
              <w:rPr>
                <w:b/>
                <w:bCs/>
                <w:spacing w:val="-4"/>
                <w:sz w:val="17"/>
                <w:szCs w:val="17"/>
              </w:rPr>
              <w:t>注意事项</w:t>
            </w:r>
          </w:p>
        </w:tc>
        <w:tc>
          <w:tcPr>
            <w:tcW w:w="8126" w:type="dxa"/>
            <w:tcBorders/>
          </w:tcPr>
          <w:p w14:paraId="C8E2B03F">
            <w:pPr>
              <w:pStyle w:val="style4098"/>
              <w:spacing w:before="93" w:lineRule="auto" w:line="217"/>
              <w:ind w:left="101"/>
              <w:rPr>
                <w:sz w:val="17"/>
                <w:szCs w:val="17"/>
              </w:rPr>
            </w:pPr>
            <w:r>
              <w:rPr>
                <w:spacing w:val="-1"/>
                <w:sz w:val="17"/>
                <w:szCs w:val="17"/>
              </w:rPr>
              <w:t>①麝香应冲服，用量不可过大；②服药后手足温和即止</w:t>
            </w:r>
          </w:p>
        </w:tc>
      </w:tr>
    </w:tbl>
    <w:p w14:paraId="CFA9A61C">
      <w:pPr>
        <w:pStyle w:val="style66"/>
        <w:spacing w:lineRule="auto" w:line="348"/>
        <w:rPr/>
      </w:pPr>
    </w:p>
    <w:p w14:paraId="4D74C763">
      <w:pPr>
        <w:pStyle w:val="style0"/>
        <w:spacing w:before="69" w:lineRule="auto" w:line="222"/>
        <w:ind w:left="3793"/>
        <w:rPr>
          <w:rFonts w:ascii="SimHei" w:cs="SimHei" w:eastAsia="SimHei" w:hAnsi="SimHei"/>
          <w:sz w:val="21"/>
          <w:szCs w:val="21"/>
        </w:rPr>
      </w:pPr>
      <w:r>
        <w:rPr>
          <w:rFonts w:ascii="SimHei" w:cs="SimHei" w:eastAsia="SimHei" w:hAnsi="SimHei"/>
          <w:b/>
          <w:bCs/>
          <w:spacing w:val="4"/>
          <w:sz w:val="21"/>
          <w:szCs w:val="21"/>
        </w:rPr>
        <w:t>第三节</w:t>
      </w:r>
      <w:r>
        <w:rPr>
          <w:rFonts w:ascii="SimHei" w:cs="SimHei" w:eastAsia="SimHei" w:hAnsi="SimHei"/>
          <w:spacing w:val="4"/>
          <w:sz w:val="21"/>
          <w:szCs w:val="21"/>
        </w:rPr>
        <w:t xml:space="preserve">  </w:t>
      </w:r>
      <w:r>
        <w:rPr>
          <w:rFonts w:ascii="SimHei" w:cs="SimHei" w:eastAsia="SimHei" w:hAnsi="SimHei"/>
          <w:b/>
          <w:bCs/>
          <w:spacing w:val="4"/>
          <w:sz w:val="21"/>
          <w:szCs w:val="21"/>
        </w:rPr>
        <w:t>温经散寒剂</w:t>
      </w:r>
    </w:p>
    <w:p w14:paraId="0FCDA621">
      <w:pPr>
        <w:pStyle w:val="style0"/>
        <w:spacing w:before="136"/>
        <w:rPr/>
      </w:pPr>
    </w:p>
    <w:tbl>
      <w:tblPr>
        <w:tblStyle w:val="style4097"/>
        <w:tblW w:w="935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B3255EFD">
        <w:trPr>
          <w:trHeight w:val="354" w:hRule="atLeast"/>
        </w:trPr>
        <w:tc>
          <w:tcPr>
            <w:tcW w:w="9359" w:type="dxa"/>
            <w:gridSpan w:val="2"/>
            <w:tcBorders/>
          </w:tcPr>
          <w:p w14:paraId="51C63666">
            <w:pPr>
              <w:pStyle w:val="style4098"/>
              <w:spacing w:before="89" w:lineRule="auto" w:line="219"/>
              <w:ind w:left="4177"/>
              <w:rPr/>
            </w:pPr>
            <w:r>
              <w:rPr>
                <w:b/>
                <w:bCs/>
                <w:spacing w:val="-1"/>
              </w:rPr>
              <w:t>当归四逆汤</w:t>
            </w:r>
          </w:p>
        </w:tc>
      </w:tr>
      <w:tr w14:paraId="3BAB0B65">
        <w:tblPrEx/>
        <w:trPr>
          <w:trHeight w:val="349" w:hRule="atLeast"/>
        </w:trPr>
        <w:tc>
          <w:tcPr>
            <w:tcW w:w="1253" w:type="dxa"/>
            <w:tcBorders/>
          </w:tcPr>
          <w:p w14:paraId="953448F9">
            <w:pPr>
              <w:pStyle w:val="style4098"/>
              <w:spacing w:before="84" w:lineRule="auto" w:line="219"/>
              <w:ind w:left="437"/>
              <w:rPr/>
            </w:pPr>
            <w:r>
              <w:rPr>
                <w:b/>
                <w:bCs/>
                <w:spacing w:val="-4"/>
              </w:rPr>
              <w:t>方歌</w:t>
            </w:r>
          </w:p>
        </w:tc>
        <w:tc>
          <w:tcPr>
            <w:tcW w:w="8106" w:type="dxa"/>
            <w:tcBorders/>
          </w:tcPr>
          <w:p w14:paraId="1F7D432A">
            <w:pPr>
              <w:pStyle w:val="style4098"/>
              <w:spacing w:before="88" w:lineRule="auto" w:line="219"/>
              <w:ind w:left="111"/>
              <w:rPr/>
            </w:pPr>
            <w:r>
              <w:t>当归四逆桂芍枣，细辛甘草与通草。血虚寒厥手足冷，温经散寒血脉好</w:t>
            </w:r>
          </w:p>
        </w:tc>
      </w:tr>
      <w:tr w14:paraId="132A8E9E">
        <w:tblPrEx/>
        <w:trPr>
          <w:trHeight w:val="709" w:hRule="atLeast"/>
        </w:trPr>
        <w:tc>
          <w:tcPr>
            <w:tcW w:w="1253" w:type="dxa"/>
            <w:tcBorders/>
          </w:tcPr>
          <w:p w14:paraId="3625AEEA">
            <w:pPr>
              <w:pStyle w:val="style4098"/>
              <w:spacing w:before="267" w:lineRule="auto" w:line="221"/>
              <w:ind w:left="437"/>
              <w:rPr/>
            </w:pPr>
            <w:r>
              <w:rPr>
                <w:b/>
                <w:bCs/>
                <w:spacing w:val="-5"/>
              </w:rPr>
              <w:t>组成</w:t>
            </w:r>
          </w:p>
        </w:tc>
        <w:tc>
          <w:tcPr>
            <w:tcW w:w="8106" w:type="dxa"/>
            <w:tcBorders/>
          </w:tcPr>
          <w:p w14:paraId="3F0E9490">
            <w:pPr>
              <w:pStyle w:val="style4098"/>
              <w:spacing w:before="139" w:lineRule="exact" w:line="290"/>
              <w:ind w:left="101"/>
              <w:rPr/>
            </w:pPr>
            <w:r>
              <w:rPr>
                <w:color w:val="00cae9"/>
                <w:position w:val="8"/>
              </w:rPr>
              <w:t>当归</w:t>
            </w:r>
            <w:r>
              <w:rPr>
                <w:position w:val="8"/>
              </w:rPr>
              <w:t xml:space="preserve">三两 </w:t>
            </w:r>
            <w:r>
              <w:rPr>
                <w:color w:val="00b4eb"/>
                <w:position w:val="8"/>
              </w:rPr>
              <w:t>芍药</w:t>
            </w:r>
            <w:r>
              <w:rPr>
                <w:position w:val="8"/>
              </w:rPr>
              <w:t xml:space="preserve">三两 </w:t>
            </w:r>
            <w:r>
              <w:rPr>
                <w:color w:val="00c0e7"/>
                <w:position w:val="8"/>
              </w:rPr>
              <w:t>桂枝</w:t>
            </w:r>
            <w:r>
              <w:rPr>
                <w:position w:val="8"/>
              </w:rPr>
              <w:t xml:space="preserve">三两 </w:t>
            </w:r>
            <w:r>
              <w:rPr>
                <w:color w:val="00bceb"/>
                <w:position w:val="8"/>
              </w:rPr>
              <w:t>细辛</w:t>
            </w:r>
            <w:r>
              <w:rPr>
                <w:position w:val="8"/>
              </w:rPr>
              <w:t xml:space="preserve">三两 </w:t>
            </w:r>
            <w:r>
              <w:rPr>
                <w:color w:val="00c0e7"/>
                <w:position w:val="8"/>
              </w:rPr>
              <w:t>大枣</w:t>
            </w:r>
            <w:r>
              <w:rPr>
                <w:position w:val="8"/>
              </w:rPr>
              <w:t xml:space="preserve">二十五枚 </w:t>
            </w:r>
            <w:r>
              <w:rPr>
                <w:color w:val="00c6ed"/>
                <w:position w:val="8"/>
              </w:rPr>
              <w:t>炙</w:t>
            </w:r>
            <w:r>
              <w:rPr>
                <w:color w:val="00c6ed"/>
                <w:spacing w:val="-1"/>
                <w:position w:val="8"/>
              </w:rPr>
              <w:t>甘草</w:t>
            </w:r>
            <w:r>
              <w:rPr>
                <w:spacing w:val="-1"/>
                <w:position w:val="8"/>
              </w:rPr>
              <w:t xml:space="preserve">二两 </w:t>
            </w:r>
            <w:r>
              <w:rPr>
                <w:color w:val="00c0f0"/>
                <w:spacing w:val="-1"/>
                <w:position w:val="8"/>
              </w:rPr>
              <w:t>通草二</w:t>
            </w:r>
            <w:r>
              <w:rPr>
                <w:spacing w:val="-1"/>
                <w:position w:val="8"/>
              </w:rPr>
              <w:t>两</w:t>
            </w:r>
          </w:p>
          <w:p w14:paraId="F85B87B9">
            <w:pPr>
              <w:pStyle w:val="style4098"/>
              <w:spacing w:lineRule="auto" w:line="219"/>
              <w:ind w:left="101"/>
              <w:rPr/>
            </w:pPr>
            <w:r>
              <w:rPr>
                <w:color w:val="00c0e7"/>
                <w:spacing w:val="1"/>
              </w:rPr>
              <w:t>(桂枝汤去生姜倍大枣+当归、通草、细辛)</w:t>
            </w:r>
          </w:p>
        </w:tc>
      </w:tr>
      <w:tr w14:paraId="068ABBCB">
        <w:tblPrEx/>
        <w:trPr>
          <w:trHeight w:val="349" w:hRule="atLeast"/>
        </w:trPr>
        <w:tc>
          <w:tcPr>
            <w:tcW w:w="1253" w:type="dxa"/>
            <w:tcBorders/>
          </w:tcPr>
          <w:p w14:paraId="3A772C16">
            <w:pPr>
              <w:pStyle w:val="style4098"/>
              <w:spacing w:before="88" w:lineRule="auto" w:line="221"/>
              <w:ind w:left="437"/>
              <w:rPr/>
            </w:pPr>
            <w:r>
              <w:rPr>
                <w:b/>
                <w:bCs/>
                <w:spacing w:val="-5"/>
              </w:rPr>
              <w:t>用法</w:t>
            </w:r>
          </w:p>
        </w:tc>
        <w:tc>
          <w:tcPr>
            <w:tcW w:w="8106" w:type="dxa"/>
            <w:tcBorders/>
          </w:tcPr>
          <w:p w14:paraId="57D5AD97">
            <w:pPr>
              <w:pStyle w:val="style4098"/>
              <w:spacing w:before="90" w:lineRule="auto" w:line="219"/>
              <w:ind w:left="111"/>
              <w:rPr/>
            </w:pPr>
            <w:r>
              <w:rPr>
                <w:spacing w:val="-1"/>
              </w:rPr>
              <w:t>上七味，以水八升，煮取三升，去滓，温服一升，日三服</w:t>
            </w:r>
          </w:p>
        </w:tc>
      </w:tr>
      <w:tr w14:paraId="A59C205A">
        <w:tblPrEx/>
        <w:trPr>
          <w:trHeight w:val="349" w:hRule="atLeast"/>
        </w:trPr>
        <w:tc>
          <w:tcPr>
            <w:tcW w:w="1253" w:type="dxa"/>
            <w:tcBorders/>
          </w:tcPr>
          <w:p w14:paraId="385E50F7">
            <w:pPr>
              <w:pStyle w:val="style4098"/>
              <w:spacing w:before="89" w:lineRule="auto" w:line="221"/>
              <w:ind w:left="437"/>
              <w:rPr/>
            </w:pPr>
            <w:r>
              <w:rPr>
                <w:b/>
                <w:bCs/>
                <w:spacing w:val="6"/>
              </w:rPr>
              <w:t>功用</w:t>
            </w:r>
          </w:p>
        </w:tc>
        <w:tc>
          <w:tcPr>
            <w:tcW w:w="8106" w:type="dxa"/>
            <w:tcBorders/>
          </w:tcPr>
          <w:p w14:paraId="2AD3A206">
            <w:pPr>
              <w:pStyle w:val="style4098"/>
              <w:spacing w:before="91" w:lineRule="auto" w:line="219"/>
              <w:ind w:left="71"/>
              <w:rPr/>
            </w:pPr>
            <w:r>
              <w:rPr>
                <w:color w:val="00c5ec"/>
                <w:spacing w:val="-1"/>
              </w:rPr>
              <w:t>温经散寒，养血通脉</w:t>
            </w:r>
          </w:p>
        </w:tc>
      </w:tr>
      <w:tr w14:paraId="DAF1F14A">
        <w:tblPrEx/>
        <w:trPr>
          <w:trHeight w:val="629" w:hRule="atLeast"/>
        </w:trPr>
        <w:tc>
          <w:tcPr>
            <w:tcW w:w="1253" w:type="dxa"/>
            <w:tcBorders/>
          </w:tcPr>
          <w:p w14:paraId="B52A3ABE">
            <w:pPr>
              <w:pStyle w:val="style4098"/>
              <w:spacing w:before="234" w:lineRule="auto" w:line="224"/>
              <w:ind w:left="437"/>
              <w:rPr/>
            </w:pPr>
            <w:r>
              <w:rPr>
                <w:b/>
                <w:bCs/>
                <w:spacing w:val="-5"/>
              </w:rPr>
              <w:t>主治</w:t>
            </w:r>
          </w:p>
        </w:tc>
        <w:tc>
          <w:tcPr>
            <w:tcW w:w="8106" w:type="dxa"/>
            <w:tcBorders/>
          </w:tcPr>
          <w:p w14:paraId="0DD03E63">
            <w:pPr>
              <w:pStyle w:val="style4098"/>
              <w:spacing w:before="72" w:lineRule="auto" w:line="268"/>
              <w:ind w:left="81"/>
              <w:rPr/>
            </w:pPr>
            <w:r>
              <w:rPr>
                <w:color w:val="00b6ee"/>
                <w:spacing w:val="-9"/>
              </w:rPr>
              <w:t>血虚寒厥证(血虚寒凝经脉证)。</w:t>
            </w:r>
            <w:r>
              <w:rPr>
                <w:spacing w:val="-9"/>
              </w:rPr>
              <w:t>手足厥寒，口不渴，舌淡苔白，脉细欲绝</w:t>
            </w:r>
            <w:r>
              <w:rPr>
                <w:spacing w:val="-10"/>
              </w:rPr>
              <w:t>或沉细者；或寒入经络，腰、股、</w:t>
            </w:r>
            <w:r>
              <w:t xml:space="preserve"> </w:t>
            </w:r>
            <w:r>
              <w:rPr>
                <w:spacing w:val="-3"/>
              </w:rPr>
              <w:t>腿、足、肩臂疼痛</w:t>
            </w:r>
          </w:p>
        </w:tc>
      </w:tr>
      <w:tr w14:paraId="457A5081">
        <w:tblPrEx/>
        <w:trPr>
          <w:trHeight w:val="350" w:hRule="atLeast"/>
        </w:trPr>
        <w:tc>
          <w:tcPr>
            <w:tcW w:w="1253" w:type="dxa"/>
            <w:tcBorders/>
          </w:tcPr>
          <w:p w14:paraId="E7422717">
            <w:pPr>
              <w:pStyle w:val="style4098"/>
              <w:spacing w:before="90" w:lineRule="auto" w:line="219"/>
              <w:ind w:left="437"/>
              <w:rPr/>
            </w:pPr>
            <w:r>
              <w:rPr>
                <w:b/>
                <w:bCs/>
                <w:spacing w:val="-4"/>
              </w:rPr>
              <w:t>特点</w:t>
            </w:r>
          </w:p>
        </w:tc>
        <w:tc>
          <w:tcPr>
            <w:tcW w:w="8106" w:type="dxa"/>
            <w:tcBorders/>
          </w:tcPr>
          <w:p w14:paraId="2F82B711">
            <w:pPr>
              <w:pStyle w:val="style4098"/>
              <w:spacing w:before="93" w:lineRule="auto" w:line="219"/>
              <w:ind w:left="91"/>
              <w:rPr/>
            </w:pPr>
            <w:r>
              <w:rPr>
                <w:spacing w:val="-2"/>
              </w:rPr>
              <w:t>血虚寒厥代表方</w:t>
            </w:r>
          </w:p>
        </w:tc>
      </w:tr>
      <w:tr w14:paraId="8E02D4E4">
        <w:tblPrEx/>
        <w:trPr>
          <w:trHeight w:val="2057" w:hRule="atLeast"/>
        </w:trPr>
        <w:tc>
          <w:tcPr>
            <w:tcW w:w="1253" w:type="dxa"/>
            <w:tcBorders/>
          </w:tcPr>
          <w:p w14:paraId="FA055179">
            <w:pPr>
              <w:pStyle w:val="style0"/>
              <w:spacing w:lineRule="auto" w:line="292"/>
              <w:rPr>
                <w:rFonts w:ascii="Arial"/>
                <w:sz w:val="21"/>
              </w:rPr>
            </w:pPr>
          </w:p>
          <w:p w14:paraId="8596CFD9">
            <w:pPr>
              <w:pStyle w:val="style0"/>
              <w:spacing w:lineRule="auto" w:line="292"/>
              <w:rPr>
                <w:rFonts w:ascii="Arial"/>
                <w:sz w:val="21"/>
              </w:rPr>
            </w:pPr>
          </w:p>
          <w:p w14:paraId="86740A48">
            <w:pPr>
              <w:pStyle w:val="style0"/>
              <w:spacing w:lineRule="auto" w:line="293"/>
              <w:rPr>
                <w:rFonts w:ascii="Arial"/>
                <w:sz w:val="21"/>
              </w:rPr>
            </w:pPr>
          </w:p>
          <w:p w14:paraId="98E05C38">
            <w:pPr>
              <w:pStyle w:val="style4098"/>
              <w:spacing w:before="59" w:lineRule="auto" w:line="220"/>
              <w:ind w:left="437"/>
              <w:rPr/>
            </w:pPr>
            <w:r>
              <w:rPr>
                <w:b/>
                <w:bCs/>
                <w:spacing w:val="-4"/>
              </w:rPr>
              <w:t>方解</w:t>
            </w:r>
          </w:p>
        </w:tc>
        <w:tc>
          <w:tcPr>
            <w:tcW w:w="8106" w:type="dxa"/>
            <w:tcBorders/>
          </w:tcPr>
          <w:p w14:paraId="A3A420C2">
            <w:pPr>
              <w:pStyle w:val="style4098"/>
              <w:spacing w:before="83" w:lineRule="auto" w:line="219"/>
              <w:ind w:left="1"/>
              <w:rPr/>
            </w:pPr>
            <w:r>
              <w:rPr>
                <w:spacing w:val="3"/>
              </w:rPr>
              <w:t>【君】当归：补血和血活血(君药：人卫版为当</w:t>
            </w:r>
            <w:r>
              <w:rPr>
                <w:spacing w:val="2"/>
              </w:rPr>
              <w:t>归，其他版多为当归、桂枝)</w:t>
            </w:r>
          </w:p>
          <w:p w14:paraId="3217BE0F">
            <w:pPr>
              <w:pStyle w:val="style4098"/>
              <w:spacing w:before="86" w:lineRule="exact" w:line="290"/>
              <w:ind w:left="121"/>
              <w:rPr/>
            </w:pPr>
            <w:r>
              <w:rPr>
                <w:spacing w:val="-14"/>
                <w:position w:val="8"/>
              </w:rPr>
              <w:t>( 臣</w:t>
            </w:r>
            <w:r>
              <w:rPr>
                <w:spacing w:val="-25"/>
                <w:position w:val="8"/>
              </w:rPr>
              <w:t xml:space="preserve"> </w:t>
            </w:r>
            <w:r>
              <w:rPr>
                <w:spacing w:val="-14"/>
                <w:position w:val="8"/>
              </w:rPr>
              <w:t>】</w:t>
            </w:r>
            <w:r>
              <w:rPr>
                <w:color w:val="00c3ea"/>
                <w:spacing w:val="-14"/>
                <w:position w:val="8"/>
              </w:rPr>
              <w:t>白 芍 ：</w:t>
            </w:r>
            <w:r>
              <w:rPr>
                <w:spacing w:val="-14"/>
                <w:position w:val="8"/>
              </w:rPr>
              <w:t>益阴敛营；合归养血和血；</w:t>
            </w:r>
            <w:r>
              <w:rPr>
                <w:color w:val="00bbea"/>
                <w:spacing w:val="-14"/>
                <w:position w:val="8"/>
              </w:rPr>
              <w:t>细 辛 ：</w:t>
            </w:r>
            <w:r>
              <w:rPr>
                <w:spacing w:val="-14"/>
                <w:position w:val="8"/>
              </w:rPr>
              <w:t>温经散寒，</w:t>
            </w:r>
            <w:r>
              <w:rPr>
                <w:spacing w:val="-15"/>
                <w:position w:val="8"/>
              </w:rPr>
              <w:t>助桂温通血脉</w:t>
            </w:r>
          </w:p>
          <w:p w14:paraId="10FF9776">
            <w:pPr>
              <w:pStyle w:val="style4098"/>
              <w:spacing w:lineRule="auto" w:line="219"/>
              <w:ind w:left="462"/>
              <w:rPr/>
            </w:pPr>
            <w:r>
              <w:rPr>
                <w:color w:val="00c3ea"/>
                <w:spacing w:val="-6"/>
              </w:rPr>
              <w:t>桂 枝</w:t>
            </w:r>
            <w:r>
              <w:rPr>
                <w:color w:val="00c3ea"/>
                <w:spacing w:val="-20"/>
              </w:rPr>
              <w:t xml:space="preserve"> </w:t>
            </w:r>
            <w:r>
              <w:rPr>
                <w:color w:val="00c3ea"/>
                <w:spacing w:val="-6"/>
              </w:rPr>
              <w:t>：</w:t>
            </w:r>
            <w:r>
              <w:rPr>
                <w:spacing w:val="-6"/>
              </w:rPr>
              <w:t>温经散寒，活血通脉，助归温通血</w:t>
            </w:r>
            <w:r>
              <w:rPr>
                <w:spacing w:val="-7"/>
              </w:rPr>
              <w:t>脉；合芍调和营卫</w:t>
            </w:r>
          </w:p>
          <w:p w14:paraId="CCB94A52">
            <w:pPr>
              <w:pStyle w:val="style4098"/>
              <w:spacing w:before="66" w:lineRule="auto" w:line="219"/>
              <w:ind w:left="111"/>
              <w:rPr/>
            </w:pPr>
            <w:r>
              <w:rPr>
                <w:spacing w:val="-22"/>
              </w:rPr>
              <w:t>(</w:t>
            </w:r>
            <w:r>
              <w:rPr>
                <w:spacing w:val="-14"/>
              </w:rPr>
              <w:t xml:space="preserve"> </w:t>
            </w:r>
            <w:r>
              <w:rPr>
                <w:spacing w:val="-22"/>
              </w:rPr>
              <w:t>佐</w:t>
            </w:r>
            <w:r>
              <w:rPr>
                <w:spacing w:val="-25"/>
              </w:rPr>
              <w:t xml:space="preserve"> </w:t>
            </w:r>
            <w:r>
              <w:rPr>
                <w:spacing w:val="-22"/>
              </w:rPr>
              <w:t>】</w:t>
            </w:r>
            <w:r>
              <w:rPr>
                <w:color w:val="00c2e9"/>
                <w:spacing w:val="-22"/>
              </w:rPr>
              <w:t>通 草</w:t>
            </w:r>
            <w:r>
              <w:rPr>
                <w:color w:val="00c2e9"/>
                <w:spacing w:val="-20"/>
              </w:rPr>
              <w:t xml:space="preserve"> </w:t>
            </w:r>
            <w:r>
              <w:rPr>
                <w:color w:val="00c2e9"/>
                <w:spacing w:val="-22"/>
              </w:rPr>
              <w:t>：</w:t>
            </w:r>
            <w:r>
              <w:rPr>
                <w:spacing w:val="-22"/>
              </w:rPr>
              <w:t>通利血脉畅血行</w:t>
            </w:r>
          </w:p>
          <w:p w14:paraId="EA3BD889">
            <w:pPr>
              <w:pStyle w:val="style4098"/>
              <w:spacing w:before="66" w:lineRule="auto" w:line="219"/>
              <w:ind w:left="31"/>
              <w:rPr/>
            </w:pPr>
            <w:r>
              <w:rPr>
                <w:spacing w:val="-7"/>
              </w:rPr>
              <w:t>【 佐</w:t>
            </w:r>
            <w:r>
              <w:rPr>
                <w:spacing w:val="-12"/>
              </w:rPr>
              <w:t xml:space="preserve"> </w:t>
            </w:r>
            <w:r>
              <w:rPr>
                <w:spacing w:val="-7"/>
              </w:rPr>
              <w:t>使</w:t>
            </w:r>
            <w:r>
              <w:rPr>
                <w:spacing w:val="-30"/>
              </w:rPr>
              <w:t xml:space="preserve"> </w:t>
            </w:r>
            <w:r>
              <w:rPr>
                <w:spacing w:val="-7"/>
              </w:rPr>
              <w:t>】</w:t>
            </w:r>
            <w:r>
              <w:rPr>
                <w:color w:val="00bfe5"/>
                <w:spacing w:val="-7"/>
              </w:rPr>
              <w:t>大枣，炙甘草：</w:t>
            </w:r>
            <w:r>
              <w:rPr>
                <w:spacing w:val="-7"/>
              </w:rPr>
              <w:t>益气健脾，养血补虚</w:t>
            </w:r>
          </w:p>
          <w:p w14:paraId="A02EA991">
            <w:pPr>
              <w:pStyle w:val="style4098"/>
              <w:spacing w:before="74" w:lineRule="exact" w:line="280"/>
              <w:ind w:left="671"/>
              <w:rPr/>
            </w:pPr>
            <w:r>
              <w:rPr>
                <w:color w:val="00c4eb"/>
                <w:spacing w:val="-1"/>
                <w:position w:val="7"/>
              </w:rPr>
              <w:t>重用大枣：</w:t>
            </w:r>
            <w:r>
              <w:rPr>
                <w:spacing w:val="-1"/>
                <w:position w:val="7"/>
              </w:rPr>
              <w:t>①合归芍补血；②防桂辛燥烈伤阴血</w:t>
            </w:r>
          </w:p>
          <w:p w14:paraId="99E0B6B3">
            <w:pPr>
              <w:pStyle w:val="style4098"/>
              <w:spacing w:lineRule="auto" w:line="217"/>
              <w:ind w:left="671"/>
              <w:rPr/>
            </w:pPr>
            <w:r>
              <w:rPr>
                <w:color w:val="00bdec"/>
                <w:spacing w:val="-11"/>
              </w:rPr>
              <w:t>炙</w:t>
            </w:r>
            <w:r>
              <w:rPr>
                <w:color w:val="00bdec"/>
                <w:spacing w:val="-35"/>
              </w:rPr>
              <w:t xml:space="preserve"> </w:t>
            </w:r>
            <w:r>
              <w:rPr>
                <w:color w:val="00bdec"/>
                <w:spacing w:val="-11"/>
              </w:rPr>
              <w:t>甘</w:t>
            </w:r>
            <w:r>
              <w:rPr>
                <w:color w:val="00bdec"/>
                <w:spacing w:val="-34"/>
              </w:rPr>
              <w:t xml:space="preserve"> </w:t>
            </w:r>
            <w:r>
              <w:rPr>
                <w:color w:val="00bdec"/>
                <w:spacing w:val="-11"/>
              </w:rPr>
              <w:t>草</w:t>
            </w:r>
            <w:r>
              <w:rPr>
                <w:color w:val="00bdec"/>
                <w:spacing w:val="-43"/>
              </w:rPr>
              <w:t xml:space="preserve"> </w:t>
            </w:r>
            <w:r>
              <w:rPr>
                <w:color w:val="00bdec"/>
                <w:spacing w:val="-11"/>
              </w:rPr>
              <w:t>：</w:t>
            </w:r>
            <w:r>
              <w:rPr>
                <w:spacing w:val="-11"/>
              </w:rPr>
              <w:t>①益气健脾；②调和诸药</w:t>
            </w:r>
          </w:p>
        </w:tc>
      </w:tr>
      <w:tr w14:paraId="558533EC">
        <w:tblPrEx/>
        <w:trPr>
          <w:trHeight w:val="619" w:hRule="atLeast"/>
        </w:trPr>
        <w:tc>
          <w:tcPr>
            <w:tcW w:w="1253" w:type="dxa"/>
            <w:tcBorders/>
          </w:tcPr>
          <w:p w14:paraId="DE5AD3C8">
            <w:pPr>
              <w:pStyle w:val="style4098"/>
              <w:spacing w:before="223" w:lineRule="auto" w:line="219"/>
              <w:ind w:left="257"/>
              <w:rPr/>
            </w:pPr>
            <w:r>
              <w:rPr>
                <w:b/>
                <w:bCs/>
                <w:spacing w:val="-4"/>
              </w:rPr>
              <w:t>配伍特点</w:t>
            </w:r>
          </w:p>
        </w:tc>
        <w:tc>
          <w:tcPr>
            <w:tcW w:w="8106" w:type="dxa"/>
            <w:tcBorders/>
          </w:tcPr>
          <w:p w14:paraId="DCA8ED31">
            <w:pPr>
              <w:pStyle w:val="style4098"/>
              <w:spacing w:before="105" w:lineRule="auto" w:line="258"/>
              <w:ind w:left="120" w:hanging="9"/>
              <w:rPr/>
            </w:pPr>
            <w:r>
              <w:rPr>
                <w:spacing w:val="-8"/>
              </w:rPr>
              <w:t>温阳与散寒并用，养血与通脉共施，温而不燥，补而不滞(辛温甘酸并用，温通不</w:t>
            </w:r>
            <w:r>
              <w:rPr>
                <w:spacing w:val="-9"/>
              </w:rPr>
              <w:t>燥，补养不滞，温经散寒</w:t>
            </w:r>
            <w:r>
              <w:t xml:space="preserve"> </w:t>
            </w:r>
            <w:r>
              <w:rPr>
                <w:spacing w:val="2"/>
              </w:rPr>
              <w:t>而不生燥，养血通脉而不留滞)</w:t>
            </w:r>
          </w:p>
        </w:tc>
      </w:tr>
      <w:tr w14:paraId="48FF9AAE">
        <w:tblPrEx/>
        <w:trPr>
          <w:trHeight w:val="894" w:hRule="atLeast"/>
        </w:trPr>
        <w:tc>
          <w:tcPr>
            <w:tcW w:w="1253" w:type="dxa"/>
            <w:tcBorders/>
          </w:tcPr>
          <w:p w14:paraId="2ED2CBE9">
            <w:pPr>
              <w:pStyle w:val="style0"/>
              <w:spacing w:lineRule="auto" w:line="305"/>
              <w:rPr>
                <w:rFonts w:ascii="Arial"/>
                <w:sz w:val="21"/>
              </w:rPr>
            </w:pPr>
          </w:p>
          <w:p w14:paraId="4389788E">
            <w:pPr>
              <w:pStyle w:val="style4098"/>
              <w:spacing w:before="58" w:lineRule="auto" w:line="221"/>
              <w:ind w:left="257"/>
              <w:rPr/>
            </w:pPr>
            <w:r>
              <w:rPr>
                <w:b/>
                <w:bCs/>
                <w:spacing w:val="2"/>
              </w:rPr>
              <w:t>加减应用</w:t>
            </w:r>
          </w:p>
        </w:tc>
        <w:tc>
          <w:tcPr>
            <w:tcW w:w="8106" w:type="dxa"/>
            <w:tcBorders/>
          </w:tcPr>
          <w:p w14:paraId="6FC2CC95">
            <w:pPr>
              <w:pStyle w:val="style4098"/>
              <w:spacing w:before="96" w:lineRule="auto" w:line="219"/>
              <w:ind w:left="111"/>
              <w:rPr/>
            </w:pPr>
            <w:r>
              <w:rPr>
                <w:color w:val="00c0e6"/>
              </w:rPr>
              <w:t>当归四逆加吴茱萸生姜汤：</w:t>
            </w:r>
            <w:r>
              <w:t>主治血虚寒凝，手足厥冷，兼</w:t>
            </w:r>
            <w:r>
              <w:rPr>
                <w:spacing w:val="-1"/>
              </w:rPr>
              <w:t>寒邪在胃，呕吐腹痛</w:t>
            </w:r>
          </w:p>
          <w:p w14:paraId="EADB2310">
            <w:pPr>
              <w:pStyle w:val="style4098"/>
              <w:spacing w:before="45" w:lineRule="auto" w:line="217"/>
              <w:jc w:val="right"/>
              <w:rPr/>
            </w:pPr>
            <w:r>
              <w:rPr>
                <w:spacing w:val="-9"/>
              </w:rPr>
              <w:t>①寒重凝滞经脉，四肢身冷痛：加川乌；②血脉瘀滞</w:t>
            </w:r>
            <w:r>
              <w:rPr>
                <w:spacing w:val="-10"/>
              </w:rPr>
              <w:t>见肢端青紫：加桃仁、红花；③寒凝厥阴，妇女月经后</w:t>
            </w:r>
          </w:p>
          <w:p w14:paraId="3DD591EF">
            <w:pPr>
              <w:pStyle w:val="style4098"/>
              <w:spacing w:before="99" w:lineRule="auto" w:line="219"/>
              <w:ind w:left="101"/>
              <w:rPr/>
            </w:pPr>
            <w:r>
              <w:rPr>
                <w:spacing w:val="-1"/>
              </w:rPr>
              <w:t>错或痛经：加川芎、乌药、香附</w:t>
            </w:r>
          </w:p>
        </w:tc>
      </w:tr>
    </w:tbl>
    <w:p w14:paraId="63466705">
      <w:pPr>
        <w:pStyle w:val="style66"/>
        <w:rPr/>
      </w:pPr>
    </w:p>
    <w:p w14:paraId="D69EC592">
      <w:pPr>
        <w:pStyle w:val="style0"/>
        <w:rPr/>
        <w:sectPr>
          <w:footerReference w:type="default" r:id="rId103"/>
          <w:pgSz w:w="11900" w:h="16830" w:orient="portrait"/>
          <w:pgMar w:top="1318" w:right="1405" w:bottom="1415" w:left="1029" w:header="0" w:footer="1160" w:gutter="0"/>
        </w:sectPr>
      </w:pPr>
    </w:p>
    <w:p w14:paraId="CEE2FA88">
      <w:pPr>
        <w:pStyle w:val="style0"/>
        <w:spacing w:before="188" w:lineRule="auto" w:line="217"/>
        <w:ind w:left="3518"/>
        <w:rPr>
          <w:rFonts w:ascii="SimHei" w:cs="SimHei" w:eastAsia="SimHei" w:hAnsi="SimHei"/>
          <w:sz w:val="22"/>
          <w:szCs w:val="22"/>
        </w:rPr>
      </w:pPr>
      <w:r>
        <w:rPr/>
        <w:drawing>
          <wp:anchor distT="0" distB="0" distL="0" distR="0" simplePos="false" relativeHeight="32" behindDoc="false" locked="false" layoutInCell="false" allowOverlap="true">
            <wp:simplePos x="0" y="0"/>
            <wp:positionH relativeFrom="page">
              <wp:posOffset>5969030</wp:posOffset>
            </wp:positionH>
            <wp:positionV relativeFrom="page">
              <wp:posOffset>793728</wp:posOffset>
            </wp:positionV>
            <wp:extent cx="901640" cy="349252"/>
            <wp:effectExtent l="0" t="0" r="0" b="0"/>
            <wp:wrapNone/>
            <wp:docPr id="1160" name="IM 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IM 90"/>
                    <pic:cNvPicPr/>
                  </pic:nvPicPr>
                  <pic:blipFill>
                    <a:blip r:embed="rId104" cstate="print"/>
                    <a:srcRect l="0" t="0" r="0" b="0"/>
                    <a:stretch/>
                  </pic:blipFill>
                  <pic:spPr>
                    <a:xfrm rot="0">
                      <a:off x="0" y="0"/>
                      <a:ext cx="901640" cy="349252"/>
                    </a:xfrm>
                    <a:prstGeom prst="rect"/>
                  </pic:spPr>
                </pic:pic>
              </a:graphicData>
            </a:graphic>
          </wp:anchor>
        </w:drawing>
      </w:r>
      <w:r>
        <w:rPr>
          <w:rFonts w:ascii="SimHei" w:cs="SimHei" w:eastAsia="SimHei" w:hAnsi="SimHei"/>
          <w:b/>
          <w:bCs/>
          <w:spacing w:val="8"/>
          <w:sz w:val="22"/>
          <w:szCs w:val="22"/>
        </w:rPr>
        <w:t>第四部分</w:t>
      </w:r>
      <w:r>
        <w:rPr>
          <w:rFonts w:ascii="SimHei" w:cs="SimHei" w:eastAsia="SimHei" w:hAnsi="SimHei"/>
          <w:spacing w:val="106"/>
          <w:sz w:val="22"/>
          <w:szCs w:val="22"/>
        </w:rPr>
        <w:t xml:space="preserve"> </w:t>
      </w:r>
      <w:r>
        <w:rPr>
          <w:rFonts w:ascii="SimHei" w:cs="SimHei" w:eastAsia="SimHei" w:hAnsi="SimHei"/>
          <w:b/>
          <w:bCs/>
          <w:spacing w:val="8"/>
          <w:sz w:val="22"/>
          <w:szCs w:val="22"/>
        </w:rPr>
        <w:t>方剂学|第十五章</w:t>
      </w:r>
      <w:r>
        <w:rPr>
          <w:rFonts w:ascii="SimHei" w:cs="SimHei" w:eastAsia="SimHei" w:hAnsi="SimHei"/>
          <w:spacing w:val="97"/>
          <w:sz w:val="22"/>
          <w:szCs w:val="22"/>
        </w:rPr>
        <w:t xml:space="preserve"> </w:t>
      </w:r>
      <w:r>
        <w:rPr>
          <w:rFonts w:ascii="SimHei" w:cs="SimHei" w:eastAsia="SimHei" w:hAnsi="SimHei"/>
          <w:b/>
          <w:bCs/>
          <w:spacing w:val="8"/>
          <w:sz w:val="22"/>
          <w:szCs w:val="22"/>
        </w:rPr>
        <w:t>表里双解剂</w:t>
      </w:r>
    </w:p>
    <w:p w14:paraId="D5426490">
      <w:pPr>
        <w:pStyle w:val="style0"/>
        <w:spacing w:before="73"/>
        <w:rPr/>
      </w:pPr>
    </w:p>
    <w:p w14:paraId="8E3D30C6">
      <w:pPr>
        <w:pStyle w:val="style0"/>
        <w:spacing w:before="72"/>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B6545E5C">
        <w:trPr>
          <w:trHeight w:val="354" w:hRule="atLeast"/>
        </w:trPr>
        <w:tc>
          <w:tcPr>
            <w:tcW w:w="9349" w:type="dxa"/>
            <w:gridSpan w:val="2"/>
            <w:tcBorders/>
            <w:shd w:val="clear" w:color="auto" w:fill="00acf5"/>
          </w:tcPr>
          <w:p w14:paraId="917D3D80">
            <w:pPr>
              <w:pStyle w:val="style4098"/>
              <w:spacing w:before="90" w:lineRule="auto" w:line="220"/>
              <w:ind w:left="4397"/>
              <w:rPr/>
            </w:pPr>
            <w:r>
              <w:rPr>
                <w:b/>
                <w:bCs/>
                <w:color w:val="ffffff"/>
              </w:rPr>
              <w:t>阳和汤</w:t>
            </w:r>
          </w:p>
        </w:tc>
      </w:tr>
      <w:tr w14:paraId="DB37A6FB">
        <w:tblPrEx/>
        <w:trPr>
          <w:trHeight w:val="349" w:hRule="atLeast"/>
        </w:trPr>
        <w:tc>
          <w:tcPr>
            <w:tcW w:w="1253" w:type="dxa"/>
            <w:tcBorders/>
          </w:tcPr>
          <w:p w14:paraId="3E152CB2">
            <w:pPr>
              <w:pStyle w:val="style4098"/>
              <w:spacing w:before="84" w:lineRule="auto" w:line="219"/>
              <w:ind w:left="437"/>
              <w:rPr/>
            </w:pPr>
            <w:r>
              <w:rPr>
                <w:b/>
                <w:bCs/>
                <w:spacing w:val="-4"/>
              </w:rPr>
              <w:t>方歌</w:t>
            </w:r>
          </w:p>
        </w:tc>
        <w:tc>
          <w:tcPr>
            <w:tcW w:w="8096" w:type="dxa"/>
            <w:tcBorders/>
          </w:tcPr>
          <w:p w14:paraId="A31FDA27">
            <w:pPr>
              <w:pStyle w:val="style4098"/>
              <w:spacing w:before="87" w:lineRule="auto" w:line="219"/>
              <w:ind w:left="121"/>
              <w:rPr/>
            </w:pPr>
            <w:r>
              <w:t>阳和汤法解寒凝，贴骨流注鹤膝风。熟地鹿胶姜炭桂，麻黄白芥甘草从</w:t>
            </w:r>
          </w:p>
        </w:tc>
      </w:tr>
      <w:tr w14:paraId="723692A0">
        <w:tblPrEx/>
        <w:trPr>
          <w:trHeight w:val="350" w:hRule="atLeast"/>
        </w:trPr>
        <w:tc>
          <w:tcPr>
            <w:tcW w:w="1253" w:type="dxa"/>
            <w:tcBorders/>
          </w:tcPr>
          <w:p w14:paraId="A6CB689C">
            <w:pPr>
              <w:pStyle w:val="style4098"/>
              <w:spacing w:before="87" w:lineRule="auto" w:line="221"/>
              <w:ind w:left="437"/>
              <w:rPr/>
            </w:pPr>
            <w:r>
              <w:rPr>
                <w:b/>
                <w:bCs/>
                <w:spacing w:val="-5"/>
              </w:rPr>
              <w:t>组成</w:t>
            </w:r>
          </w:p>
        </w:tc>
        <w:tc>
          <w:tcPr>
            <w:tcW w:w="8096" w:type="dxa"/>
            <w:tcBorders/>
          </w:tcPr>
          <w:p w14:paraId="35A3C371">
            <w:pPr>
              <w:pStyle w:val="style4098"/>
              <w:spacing w:before="88" w:lineRule="auto" w:line="219"/>
              <w:ind w:left="121"/>
              <w:rPr/>
            </w:pPr>
            <w:r>
              <w:rPr>
                <w:color w:val="00c3ea"/>
              </w:rPr>
              <w:t>熟地黄</w:t>
            </w:r>
            <w:r>
              <w:t xml:space="preserve">一两  </w:t>
            </w:r>
            <w:r>
              <w:rPr>
                <w:color w:val="00c4eb"/>
              </w:rPr>
              <w:t>鹿角胶</w:t>
            </w:r>
            <w:r>
              <w:t xml:space="preserve">三钱  </w:t>
            </w:r>
            <w:r>
              <w:rPr>
                <w:color w:val="00bae8"/>
              </w:rPr>
              <w:t>肉桂</w:t>
            </w:r>
            <w:r>
              <w:t xml:space="preserve">一钱  </w:t>
            </w:r>
            <w:r>
              <w:rPr>
                <w:color w:val="00bbea"/>
              </w:rPr>
              <w:t>炮姜</w:t>
            </w:r>
            <w:r>
              <w:rPr>
                <w:color w:val="00bbea"/>
                <w:spacing w:val="-1"/>
              </w:rPr>
              <w:t>炭</w:t>
            </w:r>
            <w:r>
              <w:rPr>
                <w:spacing w:val="-1"/>
              </w:rPr>
              <w:t xml:space="preserve">五分  </w:t>
            </w:r>
            <w:r>
              <w:rPr>
                <w:color w:val="00bae9"/>
                <w:spacing w:val="-1"/>
              </w:rPr>
              <w:t>麻黄</w:t>
            </w:r>
            <w:r>
              <w:rPr>
                <w:spacing w:val="-1"/>
              </w:rPr>
              <w:t xml:space="preserve">五分  </w:t>
            </w:r>
            <w:r>
              <w:rPr>
                <w:color w:val="00c4eb"/>
                <w:spacing w:val="-1"/>
              </w:rPr>
              <w:t>白芥子</w:t>
            </w:r>
            <w:r>
              <w:rPr>
                <w:spacing w:val="-1"/>
              </w:rPr>
              <w:t>二钱</w:t>
            </w:r>
            <w:r>
              <w:rPr>
                <w:spacing w:val="5"/>
              </w:rPr>
              <w:t xml:space="preserve">  </w:t>
            </w:r>
            <w:r>
              <w:rPr>
                <w:color w:val="00bbea"/>
                <w:spacing w:val="-1"/>
              </w:rPr>
              <w:t>生甘草</w:t>
            </w:r>
            <w:r>
              <w:rPr>
                <w:spacing w:val="-1"/>
              </w:rPr>
              <w:t>一钱</w:t>
            </w:r>
          </w:p>
        </w:tc>
      </w:tr>
      <w:tr w14:paraId="52AAED65">
        <w:tblPrEx/>
        <w:trPr>
          <w:trHeight w:val="349" w:hRule="atLeast"/>
        </w:trPr>
        <w:tc>
          <w:tcPr>
            <w:tcW w:w="1253" w:type="dxa"/>
            <w:tcBorders/>
          </w:tcPr>
          <w:p w14:paraId="875478C0">
            <w:pPr>
              <w:pStyle w:val="style4098"/>
              <w:spacing w:before="87" w:lineRule="auto" w:line="221"/>
              <w:ind w:left="437"/>
              <w:rPr/>
            </w:pPr>
            <w:r>
              <w:rPr>
                <w:b/>
                <w:bCs/>
                <w:spacing w:val="-5"/>
              </w:rPr>
              <w:t>用法</w:t>
            </w:r>
          </w:p>
        </w:tc>
        <w:tc>
          <w:tcPr>
            <w:tcW w:w="8096" w:type="dxa"/>
            <w:tcBorders/>
          </w:tcPr>
          <w:p w14:paraId="A75CA272">
            <w:pPr>
              <w:pStyle w:val="style4098"/>
              <w:spacing w:before="89" w:lineRule="auto" w:line="219"/>
              <w:ind w:left="121"/>
              <w:rPr/>
            </w:pPr>
            <w:r>
              <w:rPr>
                <w:spacing w:val="-3"/>
              </w:rPr>
              <w:t>水煎服</w:t>
            </w:r>
          </w:p>
        </w:tc>
      </w:tr>
      <w:tr w14:paraId="20339BAE">
        <w:tblPrEx/>
        <w:trPr>
          <w:trHeight w:val="360" w:hRule="atLeast"/>
        </w:trPr>
        <w:tc>
          <w:tcPr>
            <w:tcW w:w="1253" w:type="dxa"/>
            <w:tcBorders/>
          </w:tcPr>
          <w:p w14:paraId="74EDBC6C">
            <w:pPr>
              <w:pStyle w:val="style4098"/>
              <w:spacing w:before="88" w:lineRule="auto" w:line="221"/>
              <w:ind w:left="437"/>
              <w:rPr/>
            </w:pPr>
            <w:r>
              <w:rPr>
                <w:b/>
                <w:bCs/>
                <w:spacing w:val="6"/>
              </w:rPr>
              <w:t>功用</w:t>
            </w:r>
          </w:p>
        </w:tc>
        <w:tc>
          <w:tcPr>
            <w:tcW w:w="8096" w:type="dxa"/>
            <w:tcBorders/>
          </w:tcPr>
          <w:p w14:paraId="B5FE0C0D">
            <w:pPr>
              <w:pStyle w:val="style4098"/>
              <w:spacing w:before="90" w:lineRule="auto" w:line="219"/>
              <w:ind w:left="121"/>
              <w:rPr/>
            </w:pPr>
            <w:r>
              <w:rPr>
                <w:spacing w:val="-1"/>
              </w:rPr>
              <w:t>温阳补血，散寒通滞</w:t>
            </w:r>
          </w:p>
        </w:tc>
      </w:tr>
      <w:tr w14:paraId="E7F37B8D">
        <w:tblPrEx/>
        <w:trPr>
          <w:trHeight w:val="619" w:hRule="atLeast"/>
        </w:trPr>
        <w:tc>
          <w:tcPr>
            <w:tcW w:w="1253" w:type="dxa"/>
            <w:tcBorders/>
          </w:tcPr>
          <w:p w14:paraId="AB437600">
            <w:pPr>
              <w:pStyle w:val="style4098"/>
              <w:spacing w:before="223" w:lineRule="auto" w:line="224"/>
              <w:ind w:left="437"/>
              <w:rPr/>
            </w:pPr>
            <w:r>
              <w:rPr>
                <w:b/>
                <w:bCs/>
                <w:spacing w:val="-5"/>
              </w:rPr>
              <w:t>主治</w:t>
            </w:r>
          </w:p>
        </w:tc>
        <w:tc>
          <w:tcPr>
            <w:tcW w:w="8096" w:type="dxa"/>
            <w:tcBorders/>
          </w:tcPr>
          <w:p w14:paraId="A27D9699">
            <w:pPr>
              <w:pStyle w:val="style4098"/>
              <w:spacing w:before="89" w:lineRule="auto" w:line="244"/>
              <w:ind w:left="120" w:hanging="39"/>
              <w:rPr/>
            </w:pPr>
            <w:r>
              <w:rPr>
                <w:color w:val="00c2e9"/>
                <w:spacing w:val="-13"/>
              </w:rPr>
              <w:t>阴</w:t>
            </w:r>
            <w:r>
              <w:rPr>
                <w:color w:val="00c2e9"/>
                <w:spacing w:val="-30"/>
              </w:rPr>
              <w:t xml:space="preserve"> </w:t>
            </w:r>
            <w:r>
              <w:rPr>
                <w:color w:val="00c2e9"/>
                <w:spacing w:val="-13"/>
              </w:rPr>
              <w:t>疽</w:t>
            </w:r>
            <w:r>
              <w:rPr>
                <w:color w:val="00c2e9"/>
                <w:spacing w:val="-36"/>
              </w:rPr>
              <w:t xml:space="preserve"> </w:t>
            </w:r>
            <w:r>
              <w:rPr>
                <w:color w:val="00c2e9"/>
                <w:spacing w:val="-13"/>
              </w:rPr>
              <w:t>。</w:t>
            </w:r>
            <w:r>
              <w:rPr>
                <w:spacing w:val="-12"/>
              </w:rPr>
              <w:t>如贴骨疽、脱疽、流注、痰核、鹤膝风等，患处漫肿无头，皮色不变，酸痛无热，口</w:t>
            </w:r>
            <w:r>
              <w:rPr>
                <w:spacing w:val="-13"/>
              </w:rPr>
              <w:t>中不渴，舌淡</w:t>
            </w:r>
            <w:r>
              <w:rPr>
                <w:spacing w:val="-10"/>
              </w:rPr>
              <w:t>苔</w:t>
            </w:r>
            <w:r>
              <w:t xml:space="preserve"> </w:t>
            </w:r>
            <w:r>
              <w:rPr>
                <w:spacing w:val="1"/>
              </w:rPr>
              <w:t>白，脉沉细或迟细</w:t>
            </w:r>
          </w:p>
        </w:tc>
      </w:tr>
      <w:tr w14:paraId="4CF94630">
        <w:tblPrEx/>
        <w:trPr>
          <w:trHeight w:val="350" w:hRule="atLeast"/>
        </w:trPr>
        <w:tc>
          <w:tcPr>
            <w:tcW w:w="1253" w:type="dxa"/>
            <w:tcBorders/>
          </w:tcPr>
          <w:p w14:paraId="738D01DC">
            <w:pPr>
              <w:pStyle w:val="style4098"/>
              <w:spacing w:before="89" w:lineRule="auto" w:line="219"/>
              <w:ind w:left="437"/>
              <w:rPr/>
            </w:pPr>
            <w:r>
              <w:rPr>
                <w:b/>
                <w:bCs/>
                <w:spacing w:val="-4"/>
              </w:rPr>
              <w:t>特点</w:t>
            </w:r>
          </w:p>
        </w:tc>
        <w:tc>
          <w:tcPr>
            <w:tcW w:w="8096" w:type="dxa"/>
            <w:tcBorders/>
          </w:tcPr>
          <w:p w14:paraId="2C234742">
            <w:pPr>
              <w:pStyle w:val="style4098"/>
              <w:spacing w:before="91" w:lineRule="auto" w:line="219"/>
              <w:ind w:left="121"/>
              <w:rPr/>
            </w:pPr>
            <w:r>
              <w:rPr>
                <w:spacing w:val="-2"/>
              </w:rPr>
              <w:t>治疗阴疽代表方</w:t>
            </w:r>
          </w:p>
        </w:tc>
      </w:tr>
      <w:tr w14:paraId="7D8C6E27">
        <w:tblPrEx/>
        <w:trPr>
          <w:trHeight w:val="1698" w:hRule="atLeast"/>
        </w:trPr>
        <w:tc>
          <w:tcPr>
            <w:tcW w:w="1253" w:type="dxa"/>
            <w:tcBorders/>
          </w:tcPr>
          <w:p w14:paraId="CB5E0877">
            <w:pPr>
              <w:pStyle w:val="style0"/>
              <w:spacing w:lineRule="auto" w:line="348"/>
              <w:rPr>
                <w:rFonts w:ascii="Arial"/>
                <w:sz w:val="21"/>
              </w:rPr>
            </w:pPr>
          </w:p>
          <w:p w14:paraId="76E2D44C">
            <w:pPr>
              <w:pStyle w:val="style0"/>
              <w:spacing w:lineRule="auto" w:line="348"/>
              <w:rPr>
                <w:rFonts w:ascii="Arial"/>
                <w:sz w:val="21"/>
              </w:rPr>
            </w:pPr>
          </w:p>
          <w:p w14:paraId="729B4ADA">
            <w:pPr>
              <w:pStyle w:val="style4098"/>
              <w:spacing w:before="59" w:lineRule="auto" w:line="220"/>
              <w:ind w:left="437"/>
              <w:rPr/>
            </w:pPr>
            <w:r>
              <w:rPr>
                <w:b/>
                <w:bCs/>
                <w:spacing w:val="-4"/>
              </w:rPr>
              <w:t>方解</w:t>
            </w:r>
          </w:p>
        </w:tc>
        <w:tc>
          <w:tcPr>
            <w:tcW w:w="8096" w:type="dxa"/>
            <w:tcBorders/>
          </w:tcPr>
          <w:p w14:paraId="CE3B986F">
            <w:pPr>
              <w:pStyle w:val="style4098"/>
              <w:spacing w:before="70" w:lineRule="auto" w:line="253"/>
              <w:ind w:left="481" w:right="1312" w:hanging="450"/>
              <w:rPr/>
            </w:pPr>
            <w:r>
              <w:rPr>
                <w:spacing w:val="-12"/>
              </w:rPr>
              <w:t>【</w:t>
            </w:r>
            <w:r>
              <w:rPr>
                <w:spacing w:val="46"/>
              </w:rPr>
              <w:t xml:space="preserve"> </w:t>
            </w:r>
            <w:r>
              <w:rPr>
                <w:spacing w:val="-12"/>
              </w:rPr>
              <w:t>君 】</w:t>
            </w:r>
            <w:r>
              <w:rPr>
                <w:color w:val="00beed"/>
                <w:spacing w:val="-12"/>
              </w:rPr>
              <w:t>熟</w:t>
            </w:r>
            <w:r>
              <w:rPr>
                <w:color w:val="00beed"/>
                <w:spacing w:val="-36"/>
              </w:rPr>
              <w:t xml:space="preserve"> </w:t>
            </w:r>
            <w:r>
              <w:rPr>
                <w:color w:val="00beed"/>
                <w:spacing w:val="-12"/>
              </w:rPr>
              <w:t>地</w:t>
            </w:r>
            <w:r>
              <w:rPr>
                <w:color w:val="00beed"/>
                <w:spacing w:val="-36"/>
              </w:rPr>
              <w:t xml:space="preserve"> </w:t>
            </w:r>
            <w:r>
              <w:rPr>
                <w:color w:val="00beed"/>
                <w:spacing w:val="-12"/>
              </w:rPr>
              <w:t>黄</w:t>
            </w:r>
            <w:r>
              <w:rPr>
                <w:color w:val="00beed"/>
                <w:spacing w:val="-42"/>
              </w:rPr>
              <w:t xml:space="preserve"> </w:t>
            </w:r>
            <w:r>
              <w:rPr>
                <w:color w:val="00beed"/>
                <w:spacing w:val="-12"/>
              </w:rPr>
              <w:t>：</w:t>
            </w:r>
            <w:r>
              <w:rPr>
                <w:spacing w:val="-12"/>
              </w:rPr>
              <w:t>温补营血，填精补髓；</w:t>
            </w:r>
            <w:r>
              <w:rPr>
                <w:color w:val="00b5ec"/>
                <w:spacing w:val="-12"/>
              </w:rPr>
              <w:t>鹿</w:t>
            </w:r>
            <w:r>
              <w:rPr>
                <w:color w:val="00b5ec"/>
                <w:spacing w:val="-34"/>
              </w:rPr>
              <w:t xml:space="preserve"> </w:t>
            </w:r>
            <w:r>
              <w:rPr>
                <w:color w:val="00b5ec"/>
                <w:spacing w:val="-12"/>
              </w:rPr>
              <w:t>角</w:t>
            </w:r>
            <w:r>
              <w:rPr>
                <w:color w:val="00b5ec"/>
                <w:spacing w:val="-38"/>
              </w:rPr>
              <w:t xml:space="preserve"> </w:t>
            </w:r>
            <w:r>
              <w:rPr>
                <w:color w:val="00b5ec"/>
                <w:spacing w:val="-12"/>
              </w:rPr>
              <w:t>胶</w:t>
            </w:r>
            <w:r>
              <w:rPr>
                <w:color w:val="00b5ec"/>
                <w:spacing w:val="-44"/>
              </w:rPr>
              <w:t xml:space="preserve"> </w:t>
            </w:r>
            <w:r>
              <w:rPr>
                <w:color w:val="00b5ec"/>
                <w:spacing w:val="-12"/>
              </w:rPr>
              <w:t>：</w:t>
            </w:r>
            <w:r>
              <w:rPr>
                <w:spacing w:val="-12"/>
              </w:rPr>
              <w:t>温肾阳益精血，生精补髓，强筋壮骨</w:t>
            </w:r>
            <w:r>
              <w:t xml:space="preserve"> </w:t>
            </w:r>
            <w:r>
              <w:rPr>
                <w:color w:val="00b3e9"/>
                <w:spacing w:val="1"/>
              </w:rPr>
              <w:t>两者合用：</w:t>
            </w:r>
            <w:r>
              <w:rPr>
                <w:spacing w:val="1"/>
              </w:rPr>
              <w:t>益精补血助阳</w:t>
            </w:r>
          </w:p>
          <w:p w14:paraId="B63F8826">
            <w:pPr>
              <w:pStyle w:val="style4098"/>
              <w:spacing w:before="77" w:lineRule="auto" w:line="219"/>
              <w:ind w:left="31"/>
              <w:rPr/>
            </w:pPr>
            <w:r>
              <w:rPr>
                <w:spacing w:val="-8"/>
              </w:rPr>
              <w:t>【</w:t>
            </w:r>
            <w:r>
              <w:rPr>
                <w:spacing w:val="61"/>
              </w:rPr>
              <w:t xml:space="preserve"> </w:t>
            </w:r>
            <w:r>
              <w:rPr>
                <w:spacing w:val="-8"/>
              </w:rPr>
              <w:t>臣 】</w:t>
            </w:r>
            <w:r>
              <w:rPr>
                <w:color w:val="00bae9"/>
                <w:spacing w:val="-8"/>
              </w:rPr>
              <w:t>肉桂、炮姜炭：</w:t>
            </w:r>
            <w:r>
              <w:rPr>
                <w:spacing w:val="-8"/>
              </w:rPr>
              <w:t>温阳散寒，温通血脉</w:t>
            </w:r>
          </w:p>
          <w:p w14:paraId="C24B82C1">
            <w:pPr>
              <w:pStyle w:val="style4098"/>
              <w:spacing w:before="64" w:lineRule="auto" w:line="257"/>
              <w:ind w:left="31" w:right="413"/>
              <w:rPr/>
            </w:pPr>
            <w:r>
              <w:rPr>
                <w:spacing w:val="-7"/>
              </w:rPr>
              <w:t>【</w:t>
            </w:r>
            <w:r>
              <w:rPr>
                <w:spacing w:val="32"/>
              </w:rPr>
              <w:t xml:space="preserve"> </w:t>
            </w:r>
            <w:r>
              <w:rPr>
                <w:spacing w:val="-7"/>
              </w:rPr>
              <w:t>佐 】</w:t>
            </w:r>
            <w:r>
              <w:rPr>
                <w:color w:val="00c3ea"/>
                <w:spacing w:val="-7"/>
              </w:rPr>
              <w:t>白</w:t>
            </w:r>
            <w:r>
              <w:rPr>
                <w:color w:val="00c3ea"/>
                <w:spacing w:val="-26"/>
              </w:rPr>
              <w:t xml:space="preserve"> </w:t>
            </w:r>
            <w:r>
              <w:rPr>
                <w:color w:val="00c3ea"/>
                <w:spacing w:val="-7"/>
              </w:rPr>
              <w:t>芥</w:t>
            </w:r>
            <w:r>
              <w:rPr>
                <w:color w:val="00c3ea"/>
                <w:spacing w:val="-27"/>
              </w:rPr>
              <w:t xml:space="preserve"> </w:t>
            </w:r>
            <w:r>
              <w:rPr>
                <w:color w:val="00c3ea"/>
                <w:spacing w:val="-7"/>
              </w:rPr>
              <w:t>子</w:t>
            </w:r>
            <w:r>
              <w:rPr>
                <w:color w:val="00c3ea"/>
                <w:spacing w:val="-35"/>
              </w:rPr>
              <w:t xml:space="preserve"> </w:t>
            </w:r>
            <w:r>
              <w:rPr>
                <w:color w:val="00c3ea"/>
                <w:spacing w:val="-7"/>
              </w:rPr>
              <w:t>：</w:t>
            </w:r>
            <w:r>
              <w:rPr>
                <w:spacing w:val="-7"/>
              </w:rPr>
              <w:t>善消皮里膜外之痰，温化寒痰，通络散结；</w:t>
            </w:r>
            <w:r>
              <w:rPr>
                <w:color w:val="00b2e8"/>
                <w:spacing w:val="-7"/>
              </w:rPr>
              <w:t>少量</w:t>
            </w:r>
            <w:r>
              <w:rPr>
                <w:color w:val="00b2e8"/>
                <w:spacing w:val="-8"/>
              </w:rPr>
              <w:t>麻黄：</w:t>
            </w:r>
            <w:r>
              <w:rPr>
                <w:spacing w:val="-8"/>
              </w:rPr>
              <w:t>发阳气，开腠理，散寒凝</w:t>
            </w:r>
            <w:r>
              <w:t xml:space="preserve"> </w:t>
            </w:r>
            <w:r>
              <w:rPr>
                <w:spacing w:val="-17"/>
              </w:rPr>
              <w:t>【</w:t>
            </w:r>
            <w:r>
              <w:rPr>
                <w:spacing w:val="37"/>
              </w:rPr>
              <w:t xml:space="preserve"> </w:t>
            </w:r>
            <w:r>
              <w:rPr>
                <w:spacing w:val="-17"/>
              </w:rPr>
              <w:t>使 】</w:t>
            </w:r>
            <w:r>
              <w:rPr>
                <w:color w:val="00c7e6"/>
                <w:spacing w:val="-17"/>
              </w:rPr>
              <w:t>生</w:t>
            </w:r>
            <w:r>
              <w:rPr>
                <w:color w:val="00c7e6"/>
                <w:spacing w:val="-37"/>
              </w:rPr>
              <w:t xml:space="preserve"> </w:t>
            </w:r>
            <w:r>
              <w:rPr>
                <w:color w:val="00c7e6"/>
                <w:spacing w:val="-17"/>
              </w:rPr>
              <w:t>甘</w:t>
            </w:r>
            <w:r>
              <w:rPr>
                <w:color w:val="00c7e6"/>
                <w:spacing w:val="-35"/>
              </w:rPr>
              <w:t xml:space="preserve"> </w:t>
            </w:r>
            <w:r>
              <w:rPr>
                <w:color w:val="00c7e6"/>
                <w:spacing w:val="-17"/>
              </w:rPr>
              <w:t>草</w:t>
            </w:r>
            <w:r>
              <w:rPr>
                <w:color w:val="00c7e6"/>
                <w:spacing w:val="-43"/>
              </w:rPr>
              <w:t xml:space="preserve"> </w:t>
            </w:r>
            <w:r>
              <w:rPr>
                <w:color w:val="00c7e6"/>
                <w:spacing w:val="-17"/>
              </w:rPr>
              <w:t>：</w:t>
            </w:r>
            <w:r>
              <w:rPr>
                <w:spacing w:val="-17"/>
              </w:rPr>
              <w:t>①解毒；②调和诸药</w:t>
            </w:r>
          </w:p>
          <w:p w14:paraId="D217F3DC">
            <w:pPr>
              <w:pStyle w:val="style4098"/>
              <w:spacing w:before="79" w:lineRule="auto" w:line="192"/>
              <w:ind w:left="121"/>
              <w:rPr/>
            </w:pPr>
            <w:r>
              <w:t>地鹿得姜桂芥麻宣通，则补而不滞；姜桂芥麻得地鹿滋</w:t>
            </w:r>
            <w:r>
              <w:rPr>
                <w:spacing w:val="-1"/>
              </w:rPr>
              <w:t>补，则温散不伤正</w:t>
            </w:r>
          </w:p>
        </w:tc>
      </w:tr>
      <w:tr w14:paraId="7D8FA422">
        <w:tblPrEx/>
        <w:trPr>
          <w:trHeight w:val="619" w:hRule="atLeast"/>
        </w:trPr>
        <w:tc>
          <w:tcPr>
            <w:tcW w:w="1253" w:type="dxa"/>
            <w:tcBorders/>
          </w:tcPr>
          <w:p w14:paraId="834B6A90">
            <w:pPr>
              <w:pStyle w:val="style4098"/>
              <w:spacing w:before="220" w:lineRule="auto" w:line="219"/>
              <w:ind w:left="257"/>
              <w:rPr/>
            </w:pPr>
            <w:r>
              <w:rPr>
                <w:b/>
                <w:bCs/>
                <w:spacing w:val="-4"/>
              </w:rPr>
              <w:t>配伍特点</w:t>
            </w:r>
          </w:p>
        </w:tc>
        <w:tc>
          <w:tcPr>
            <w:tcW w:w="8096" w:type="dxa"/>
            <w:tcBorders/>
          </w:tcPr>
          <w:p w14:paraId="737B8CF9">
            <w:pPr>
              <w:pStyle w:val="style4098"/>
              <w:spacing w:before="92" w:lineRule="auto" w:line="259"/>
              <w:ind w:left="121" w:right="392"/>
              <w:rPr/>
            </w:pPr>
            <w:r>
              <w:t>温阳与补血并用，辛散与温通同施，使补中有散，补而不滞，温散寒凝不伤正，滋补精血不恋邪</w:t>
            </w:r>
            <w:r>
              <w:rPr>
                <w:spacing w:val="11"/>
              </w:rPr>
              <w:t xml:space="preserve"> </w:t>
            </w:r>
            <w:r>
              <w:rPr>
                <w:spacing w:val="-1"/>
              </w:rPr>
              <w:t>温补营血与辛散温行相伍，补不敛邪，散不伤正，相反相成</w:t>
            </w:r>
          </w:p>
        </w:tc>
      </w:tr>
      <w:tr w14:paraId="3296F242">
        <w:tblPrEx/>
        <w:trPr>
          <w:trHeight w:val="350" w:hRule="atLeast"/>
        </w:trPr>
        <w:tc>
          <w:tcPr>
            <w:tcW w:w="1253" w:type="dxa"/>
            <w:tcBorders/>
          </w:tcPr>
          <w:p w14:paraId="23A41567">
            <w:pPr>
              <w:pStyle w:val="style4098"/>
              <w:spacing w:before="92" w:lineRule="auto" w:line="221"/>
              <w:ind w:left="257"/>
              <w:rPr/>
            </w:pPr>
            <w:r>
              <w:rPr>
                <w:b/>
                <w:bCs/>
                <w:spacing w:val="2"/>
              </w:rPr>
              <w:t>加减应用</w:t>
            </w:r>
          </w:p>
        </w:tc>
        <w:tc>
          <w:tcPr>
            <w:tcW w:w="8096" w:type="dxa"/>
            <w:tcBorders/>
          </w:tcPr>
          <w:p w14:paraId="F0AFCC40">
            <w:pPr>
              <w:pStyle w:val="style4098"/>
              <w:spacing w:before="92" w:lineRule="auto" w:line="217"/>
              <w:ind w:left="121"/>
              <w:rPr/>
            </w:pPr>
            <w:r>
              <w:t>①阳虚寒甚，畏寒肢冷：加附子；②气血不足：加黄芪、当归</w:t>
            </w:r>
          </w:p>
        </w:tc>
      </w:tr>
      <w:tr w14:paraId="2C887284">
        <w:tblPrEx/>
        <w:trPr>
          <w:trHeight w:val="340" w:hRule="atLeast"/>
        </w:trPr>
        <w:tc>
          <w:tcPr>
            <w:tcW w:w="1253" w:type="dxa"/>
            <w:tcBorders/>
          </w:tcPr>
          <w:p w14:paraId="AA54A664">
            <w:pPr>
              <w:pStyle w:val="style4098"/>
              <w:spacing w:before="82" w:lineRule="auto" w:line="220"/>
              <w:ind w:left="257"/>
              <w:rPr/>
            </w:pPr>
            <w:r>
              <w:rPr>
                <w:b/>
                <w:bCs/>
                <w:spacing w:val="-4"/>
              </w:rPr>
              <w:t>注意事项</w:t>
            </w:r>
          </w:p>
        </w:tc>
        <w:tc>
          <w:tcPr>
            <w:tcW w:w="8096" w:type="dxa"/>
            <w:tcBorders/>
          </w:tcPr>
          <w:p w14:paraId="6EB8B611">
            <w:pPr>
              <w:pStyle w:val="style4098"/>
              <w:spacing w:before="83" w:lineRule="auto" w:line="219"/>
              <w:ind w:left="121"/>
              <w:rPr/>
            </w:pPr>
            <w:r>
              <w:rPr>
                <w:spacing w:val="1"/>
              </w:rPr>
              <w:t>阳证疮疡红肿热痛，或阴虚有热，或疽已破溃，乳岩不宜使用本方(不可沾唇)</w:t>
            </w:r>
          </w:p>
        </w:tc>
      </w:tr>
      <w:tr w14:paraId="0D05DBB7">
        <w:tblPrEx/>
        <w:trPr>
          <w:trHeight w:val="359" w:hRule="atLeast"/>
        </w:trPr>
        <w:tc>
          <w:tcPr>
            <w:tcW w:w="9349" w:type="dxa"/>
            <w:gridSpan w:val="2"/>
            <w:tcBorders/>
            <w:shd w:val="clear" w:color="auto" w:fill="00abf5"/>
          </w:tcPr>
          <w:p w14:paraId="4DEBD2C1">
            <w:pPr>
              <w:pStyle w:val="style4098"/>
              <w:spacing w:before="92" w:lineRule="auto" w:line="219"/>
              <w:ind w:left="4037"/>
              <w:rPr/>
            </w:pPr>
            <w:r>
              <w:rPr>
                <w:b/>
                <w:bCs/>
                <w:color w:val="ffffff"/>
                <w:spacing w:val="-3"/>
              </w:rPr>
              <w:t>黄芪桂枝五物汤</w:t>
            </w:r>
          </w:p>
        </w:tc>
      </w:tr>
      <w:tr w14:paraId="5B938D19">
        <w:tblPrEx/>
        <w:trPr>
          <w:trHeight w:val="350" w:hRule="atLeast"/>
        </w:trPr>
        <w:tc>
          <w:tcPr>
            <w:tcW w:w="1253" w:type="dxa"/>
            <w:tcBorders/>
          </w:tcPr>
          <w:p w14:paraId="CC1A729B">
            <w:pPr>
              <w:pStyle w:val="style4098"/>
              <w:spacing w:before="91" w:lineRule="auto" w:line="219"/>
              <w:ind w:left="437"/>
              <w:rPr/>
            </w:pPr>
            <w:r>
              <w:rPr>
                <w:b/>
                <w:bCs/>
                <w:spacing w:val="-4"/>
              </w:rPr>
              <w:t>方歌</w:t>
            </w:r>
          </w:p>
        </w:tc>
        <w:tc>
          <w:tcPr>
            <w:tcW w:w="8096" w:type="dxa"/>
            <w:tcBorders/>
          </w:tcPr>
          <w:p w14:paraId="1A7B7F07">
            <w:pPr>
              <w:pStyle w:val="style4098"/>
              <w:spacing w:before="95" w:lineRule="auto" w:line="219"/>
              <w:ind w:left="121"/>
              <w:rPr/>
            </w:pPr>
            <w:r>
              <w:t>黄芪桂枝五物汤，芍药大枣与生姜。益气温经营通痹，营卫虚弱血痹良</w:t>
            </w:r>
          </w:p>
        </w:tc>
      </w:tr>
      <w:tr w14:paraId="A07E5869">
        <w:tblPrEx/>
        <w:trPr>
          <w:trHeight w:val="350" w:hRule="atLeast"/>
        </w:trPr>
        <w:tc>
          <w:tcPr>
            <w:tcW w:w="1253" w:type="dxa"/>
            <w:tcBorders/>
          </w:tcPr>
          <w:p w14:paraId="C01A1098">
            <w:pPr>
              <w:pStyle w:val="style4098"/>
              <w:spacing w:before="93" w:lineRule="auto" w:line="221"/>
              <w:ind w:left="437"/>
              <w:rPr/>
            </w:pPr>
            <w:r>
              <w:rPr>
                <w:b/>
                <w:bCs/>
                <w:spacing w:val="-5"/>
              </w:rPr>
              <w:t>组成</w:t>
            </w:r>
          </w:p>
        </w:tc>
        <w:tc>
          <w:tcPr>
            <w:tcW w:w="8096" w:type="dxa"/>
            <w:tcBorders/>
          </w:tcPr>
          <w:p w14:paraId="6F51A0F8">
            <w:pPr>
              <w:pStyle w:val="style4098"/>
              <w:spacing w:before="95" w:lineRule="auto" w:line="219"/>
              <w:ind w:left="121"/>
              <w:rPr/>
            </w:pPr>
            <w:r>
              <w:rPr>
                <w:color w:val="00bceb"/>
                <w:spacing w:val="1"/>
              </w:rPr>
              <w:t>黄芪</w:t>
            </w:r>
            <w:r>
              <w:rPr>
                <w:spacing w:val="1"/>
              </w:rPr>
              <w:t xml:space="preserve">三两  </w:t>
            </w:r>
            <w:r>
              <w:rPr>
                <w:color w:val="00bceb"/>
                <w:spacing w:val="1"/>
              </w:rPr>
              <w:t>桂枝</w:t>
            </w:r>
            <w:r>
              <w:rPr>
                <w:spacing w:val="1"/>
              </w:rPr>
              <w:t xml:space="preserve">三两  </w:t>
            </w:r>
            <w:r>
              <w:rPr>
                <w:color w:val="00c2e9"/>
                <w:spacing w:val="1"/>
              </w:rPr>
              <w:t>芍药</w:t>
            </w:r>
            <w:r>
              <w:rPr>
                <w:spacing w:val="1"/>
              </w:rPr>
              <w:t xml:space="preserve">三两  </w:t>
            </w:r>
            <w:r>
              <w:rPr>
                <w:color w:val="00b5ec"/>
                <w:spacing w:val="1"/>
              </w:rPr>
              <w:t>生姜</w:t>
            </w:r>
            <w:r>
              <w:rPr>
                <w:spacing w:val="1"/>
              </w:rPr>
              <w:t xml:space="preserve">六两  </w:t>
            </w:r>
            <w:r>
              <w:rPr>
                <w:color w:val="00b9e7"/>
                <w:spacing w:val="1"/>
              </w:rPr>
              <w:t>大枣</w:t>
            </w:r>
            <w:r>
              <w:rPr>
                <w:spacing w:val="1"/>
              </w:rPr>
              <w:t>十二枚(君药：黄芪)</w:t>
            </w:r>
          </w:p>
        </w:tc>
      </w:tr>
      <w:tr w14:paraId="074B4DEE">
        <w:tblPrEx/>
        <w:trPr>
          <w:trHeight w:val="350" w:hRule="atLeast"/>
        </w:trPr>
        <w:tc>
          <w:tcPr>
            <w:tcW w:w="1253" w:type="dxa"/>
            <w:tcBorders/>
          </w:tcPr>
          <w:p w14:paraId="3372E330">
            <w:pPr>
              <w:pStyle w:val="style4098"/>
              <w:spacing w:before="93" w:lineRule="auto" w:line="221"/>
              <w:ind w:left="437"/>
              <w:rPr/>
            </w:pPr>
            <w:r>
              <w:rPr>
                <w:b/>
                <w:bCs/>
                <w:spacing w:val="-5"/>
              </w:rPr>
              <w:t>用法</w:t>
            </w:r>
          </w:p>
        </w:tc>
        <w:tc>
          <w:tcPr>
            <w:tcW w:w="8096" w:type="dxa"/>
            <w:tcBorders/>
          </w:tcPr>
          <w:p w14:paraId="16E24811">
            <w:pPr>
              <w:pStyle w:val="style4098"/>
              <w:spacing w:before="95" w:lineRule="auto" w:line="219"/>
              <w:ind w:left="121"/>
              <w:rPr/>
            </w:pPr>
            <w:r>
              <w:rPr>
                <w:spacing w:val="-1"/>
              </w:rPr>
              <w:t>上药，以水六升，煮取二升，温服七合，日三服</w:t>
            </w:r>
          </w:p>
        </w:tc>
      </w:tr>
      <w:tr w14:paraId="AE0B8FAF">
        <w:tblPrEx/>
        <w:trPr>
          <w:trHeight w:val="350" w:hRule="atLeast"/>
        </w:trPr>
        <w:tc>
          <w:tcPr>
            <w:tcW w:w="1253" w:type="dxa"/>
            <w:tcBorders/>
          </w:tcPr>
          <w:p w14:paraId="53907E65">
            <w:pPr>
              <w:pStyle w:val="style4098"/>
              <w:spacing w:before="93" w:lineRule="auto" w:line="221"/>
              <w:ind w:left="437"/>
              <w:rPr/>
            </w:pPr>
            <w:r>
              <w:rPr>
                <w:b/>
                <w:bCs/>
                <w:spacing w:val="6"/>
              </w:rPr>
              <w:t>功用</w:t>
            </w:r>
          </w:p>
        </w:tc>
        <w:tc>
          <w:tcPr>
            <w:tcW w:w="8096" w:type="dxa"/>
            <w:tcBorders/>
          </w:tcPr>
          <w:p w14:paraId="1B268FD8">
            <w:pPr>
              <w:pStyle w:val="style4098"/>
              <w:spacing w:before="95" w:lineRule="auto" w:line="219"/>
              <w:ind w:left="121"/>
              <w:rPr/>
            </w:pPr>
            <w:r>
              <w:rPr>
                <w:color w:val="00bae9"/>
                <w:spacing w:val="2"/>
              </w:rPr>
              <w:t>益气温经，和营通痹(和血通痹)</w:t>
            </w:r>
          </w:p>
        </w:tc>
      </w:tr>
      <w:tr w14:paraId="F11BCD4D">
        <w:tblPrEx/>
        <w:trPr>
          <w:trHeight w:val="260" w:hRule="atLeast"/>
        </w:trPr>
        <w:tc>
          <w:tcPr>
            <w:tcW w:w="1253" w:type="dxa"/>
            <w:tcBorders/>
          </w:tcPr>
          <w:p w14:paraId="00C4DDA5">
            <w:pPr>
              <w:pStyle w:val="style4098"/>
              <w:spacing w:before="47" w:lineRule="auto" w:line="208"/>
              <w:ind w:left="437"/>
              <w:rPr/>
            </w:pPr>
            <w:r>
              <w:rPr>
                <w:b/>
                <w:bCs/>
                <w:spacing w:val="-5"/>
              </w:rPr>
              <w:t>主治</w:t>
            </w:r>
          </w:p>
        </w:tc>
        <w:tc>
          <w:tcPr>
            <w:tcW w:w="8096" w:type="dxa"/>
            <w:tcBorders/>
          </w:tcPr>
          <w:p w14:paraId="F0624B17">
            <w:pPr>
              <w:pStyle w:val="style4098"/>
              <w:spacing w:before="44" w:lineRule="auto" w:line="211"/>
              <w:ind w:left="121"/>
              <w:rPr/>
            </w:pPr>
            <w:r>
              <w:rPr>
                <w:color w:val="00afee"/>
              </w:rPr>
              <w:t>血痹(营卫气血虚+风寒)。</w:t>
            </w:r>
            <w:r>
              <w:t>肌肤麻木不仁，或肢节疼痛，或汗出恶风，舌淡苔</w:t>
            </w:r>
            <w:r>
              <w:rPr>
                <w:spacing w:val="-1"/>
              </w:rPr>
              <w:t>白，脉微涩而紧</w:t>
            </w:r>
          </w:p>
        </w:tc>
      </w:tr>
      <w:tr w14:paraId="1985DE24">
        <w:tblPrEx/>
        <w:trPr>
          <w:trHeight w:val="619" w:hRule="atLeast"/>
        </w:trPr>
        <w:tc>
          <w:tcPr>
            <w:tcW w:w="1253" w:type="dxa"/>
            <w:tcBorders/>
          </w:tcPr>
          <w:p w14:paraId="61068DBA">
            <w:pPr>
              <w:pStyle w:val="style4098"/>
              <w:spacing w:before="222" w:lineRule="auto" w:line="219"/>
              <w:ind w:left="437"/>
              <w:rPr/>
            </w:pPr>
            <w:r>
              <w:rPr>
                <w:b/>
                <w:bCs/>
                <w:spacing w:val="-4"/>
              </w:rPr>
              <w:t>特点</w:t>
            </w:r>
          </w:p>
        </w:tc>
        <w:tc>
          <w:tcPr>
            <w:tcW w:w="8096" w:type="dxa"/>
            <w:tcBorders/>
          </w:tcPr>
          <w:p w14:paraId="E3D936D5">
            <w:pPr>
              <w:pStyle w:val="style4098"/>
              <w:spacing w:before="94" w:lineRule="auto" w:line="258"/>
              <w:ind w:left="120" w:hanging="19"/>
              <w:rPr/>
            </w:pPr>
            <w:r>
              <w:rPr>
                <w:spacing w:val="-6"/>
              </w:rPr>
              <w:t>治疗血痹常用方，亦可用于气虚血滞中风之后，半身不遂</w:t>
            </w:r>
            <w:r>
              <w:rPr>
                <w:spacing w:val="-7"/>
              </w:rPr>
              <w:t>，或肢体不用，或半身汗出，肌肉消瘦，气短乏</w:t>
            </w:r>
            <w:r>
              <w:t xml:space="preserve"> </w:t>
            </w:r>
            <w:r>
              <w:rPr>
                <w:spacing w:val="-1"/>
              </w:rPr>
              <w:t>力，以及产后，经后身痛。本方为桂枝汤去炙甘草，倍生姜，加黄芪而成</w:t>
            </w:r>
          </w:p>
        </w:tc>
      </w:tr>
      <w:tr w14:paraId="874D12B8">
        <w:tblPrEx/>
        <w:trPr>
          <w:trHeight w:val="354" w:hRule="atLeast"/>
        </w:trPr>
        <w:tc>
          <w:tcPr>
            <w:tcW w:w="1253" w:type="dxa"/>
            <w:tcBorders/>
          </w:tcPr>
          <w:p w14:paraId="1B69A93D">
            <w:pPr>
              <w:pStyle w:val="style4098"/>
              <w:spacing w:before="93" w:lineRule="auto" w:line="219"/>
              <w:ind w:left="257"/>
              <w:rPr/>
            </w:pPr>
            <w:r>
              <w:rPr>
                <w:b/>
                <w:bCs/>
                <w:spacing w:val="-4"/>
              </w:rPr>
              <w:t>配伍特点</w:t>
            </w:r>
          </w:p>
        </w:tc>
        <w:tc>
          <w:tcPr>
            <w:tcW w:w="8096" w:type="dxa"/>
            <w:tcBorders/>
          </w:tcPr>
          <w:p w14:paraId="5C40C904">
            <w:pPr>
              <w:pStyle w:val="style4098"/>
              <w:spacing w:before="96" w:lineRule="auto" w:line="219"/>
              <w:jc w:val="right"/>
              <w:rPr/>
            </w:pPr>
            <w:r>
              <w:rPr>
                <w:spacing w:val="-3"/>
              </w:rPr>
              <w:t>温补、散邪、通经三者并用，固表不留邪，散邪不伤正(辛温甘酸合法，益气而和营卫，固表而不留邪)</w:t>
            </w:r>
          </w:p>
        </w:tc>
      </w:tr>
    </w:tbl>
    <w:p w14:paraId="51916025">
      <w:pPr>
        <w:pStyle w:val="style66"/>
        <w:spacing w:lineRule="auto" w:line="294"/>
        <w:rPr/>
      </w:pPr>
    </w:p>
    <w:p w14:paraId="EE3682AE">
      <w:pPr>
        <w:pStyle w:val="style0"/>
        <w:spacing w:before="95" w:lineRule="auto" w:line="219"/>
        <w:ind w:left="3328"/>
        <w:rPr>
          <w:rFonts w:ascii="SimSun" w:cs="SimSun" w:eastAsia="SimSun" w:hAnsi="SimSun"/>
          <w:sz w:val="29"/>
          <w:szCs w:val="29"/>
        </w:rPr>
      </w:pPr>
      <w:r>
        <w:rPr>
          <w:rFonts w:ascii="SimSun" w:cs="SimSun" w:eastAsia="SimSun" w:hAnsi="SimSun"/>
          <w:b/>
          <w:bCs/>
          <w:spacing w:val="-11"/>
          <w:sz w:val="29"/>
          <w:szCs w:val="29"/>
        </w:rPr>
        <w:t>第十五章</w:t>
      </w:r>
      <w:r>
        <w:rPr>
          <w:rFonts w:ascii="SimSun" w:cs="SimSun" w:eastAsia="SimSun" w:hAnsi="SimSun"/>
          <w:spacing w:val="117"/>
          <w:sz w:val="29"/>
          <w:szCs w:val="29"/>
        </w:rPr>
        <w:t xml:space="preserve"> </w:t>
      </w:r>
      <w:r>
        <w:rPr>
          <w:rFonts w:ascii="SimSun" w:cs="SimSun" w:eastAsia="SimSun" w:hAnsi="SimSun"/>
          <w:b/>
          <w:bCs/>
          <w:spacing w:val="-11"/>
          <w:sz w:val="29"/>
          <w:szCs w:val="29"/>
        </w:rPr>
        <w:t>表里双解剂</w:t>
      </w:r>
    </w:p>
    <w:p w14:paraId="DED17E9A">
      <w:pPr>
        <w:pStyle w:val="style66"/>
        <w:spacing w:lineRule="auto" w:line="284"/>
        <w:rPr/>
      </w:pPr>
    </w:p>
    <w:p w14:paraId="542F8010">
      <w:pPr>
        <w:pStyle w:val="style66"/>
        <w:spacing w:lineRule="auto" w:line="285"/>
        <w:rPr/>
      </w:pPr>
    </w:p>
    <w:p w14:paraId="F1007A34">
      <w:pPr>
        <w:pStyle w:val="style0"/>
        <w:spacing w:before="72" w:lineRule="auto" w:line="222"/>
        <w:ind w:left="3757"/>
        <w:rPr>
          <w:rFonts w:ascii="SimHei" w:cs="SimHei" w:eastAsia="SimHei" w:hAnsi="SimHei"/>
          <w:sz w:val="22"/>
          <w:szCs w:val="22"/>
        </w:rPr>
      </w:pPr>
      <w:r>
        <w:rPr>
          <w:rFonts w:ascii="SimHei" w:cs="SimHei" w:eastAsia="SimHei" w:hAnsi="SimHei"/>
          <w:b/>
          <w:bCs/>
          <w:spacing w:val="-4"/>
          <w:sz w:val="22"/>
          <w:szCs w:val="22"/>
        </w:rPr>
        <w:t>第一节</w:t>
      </w:r>
      <w:r>
        <w:rPr>
          <w:rFonts w:ascii="SimHei" w:cs="SimHei" w:eastAsia="SimHei" w:hAnsi="SimHei"/>
          <w:spacing w:val="104"/>
          <w:sz w:val="22"/>
          <w:szCs w:val="22"/>
        </w:rPr>
        <w:t xml:space="preserve"> </w:t>
      </w:r>
      <w:r>
        <w:rPr>
          <w:rFonts w:ascii="SimHei" w:cs="SimHei" w:eastAsia="SimHei" w:hAnsi="SimHei"/>
          <w:b/>
          <w:bCs/>
          <w:spacing w:val="-4"/>
          <w:sz w:val="22"/>
          <w:szCs w:val="22"/>
        </w:rPr>
        <w:t>解表攻里剂</w:t>
      </w:r>
    </w:p>
    <w:p w14:paraId="BCD2F9CF">
      <w:pPr>
        <w:pStyle w:val="style0"/>
        <w:spacing w:before="124"/>
        <w:rPr/>
      </w:pPr>
    </w:p>
    <w:tbl>
      <w:tblPr>
        <w:tblStyle w:val="style4097"/>
        <w:tblW w:w="9339" w:type="dxa"/>
        <w:tblInd w:w="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6"/>
      </w:tblGrid>
      <w:tr w14:paraId="A3ACDCF1">
        <w:trPr>
          <w:trHeight w:val="343" w:hRule="atLeast"/>
        </w:trPr>
        <w:tc>
          <w:tcPr>
            <w:tcW w:w="9339" w:type="dxa"/>
            <w:gridSpan w:val="2"/>
            <w:tcBorders/>
            <w:shd w:val="clear" w:color="auto" w:fill="00aaf6"/>
          </w:tcPr>
          <w:p w14:paraId="7D4A8EDC">
            <w:pPr>
              <w:pStyle w:val="style4098"/>
              <w:spacing w:before="79" w:lineRule="auto" w:line="219"/>
              <w:ind w:left="4277"/>
              <w:rPr/>
            </w:pPr>
            <w:r>
              <w:rPr>
                <w:b/>
                <w:bCs/>
                <w:color w:val="ffffff"/>
                <w:spacing w:val="-4"/>
              </w:rPr>
              <w:t>大柴胡汤</w:t>
            </w:r>
          </w:p>
        </w:tc>
      </w:tr>
      <w:tr w14:paraId="0588EFE7">
        <w:tblPrEx/>
        <w:trPr>
          <w:trHeight w:val="348" w:hRule="atLeast"/>
        </w:trPr>
        <w:tc>
          <w:tcPr>
            <w:tcW w:w="1253" w:type="dxa"/>
            <w:tcBorders/>
          </w:tcPr>
          <w:p w14:paraId="140307DC">
            <w:pPr>
              <w:pStyle w:val="style4098"/>
              <w:spacing w:before="85" w:lineRule="auto" w:line="219"/>
              <w:ind w:left="437"/>
              <w:rPr/>
            </w:pPr>
            <w:r>
              <w:rPr>
                <w:b/>
                <w:bCs/>
                <w:spacing w:val="-4"/>
              </w:rPr>
              <w:t>方歌</w:t>
            </w:r>
          </w:p>
        </w:tc>
        <w:tc>
          <w:tcPr>
            <w:tcW w:w="8086" w:type="dxa"/>
            <w:tcBorders/>
          </w:tcPr>
          <w:p w14:paraId="25BAAFB8">
            <w:pPr>
              <w:pStyle w:val="style4098"/>
              <w:spacing w:before="89" w:lineRule="auto" w:line="219"/>
              <w:ind w:left="122"/>
              <w:rPr/>
            </w:pPr>
            <w:r>
              <w:t>大柴胡汤用大黄，枳芩夏芍枣生姜。少阳阳明同</w:t>
            </w:r>
            <w:r>
              <w:rPr>
                <w:spacing w:val="-1"/>
              </w:rPr>
              <w:t>合病，和解少阳热结镶</w:t>
            </w:r>
          </w:p>
        </w:tc>
      </w:tr>
      <w:tr w14:paraId="3A69A229">
        <w:tblPrEx/>
        <w:trPr>
          <w:trHeight w:val="348" w:hRule="atLeast"/>
        </w:trPr>
        <w:tc>
          <w:tcPr>
            <w:tcW w:w="1253" w:type="dxa"/>
            <w:tcBorders/>
          </w:tcPr>
          <w:p w14:paraId="23DECA05">
            <w:pPr>
              <w:pStyle w:val="style4098"/>
              <w:spacing w:before="89" w:lineRule="auto" w:line="221"/>
              <w:ind w:left="437"/>
              <w:rPr/>
            </w:pPr>
            <w:r>
              <w:rPr>
                <w:b/>
                <w:bCs/>
                <w:spacing w:val="-5"/>
              </w:rPr>
              <w:t>组成</w:t>
            </w:r>
          </w:p>
        </w:tc>
        <w:tc>
          <w:tcPr>
            <w:tcW w:w="8086" w:type="dxa"/>
            <w:tcBorders/>
          </w:tcPr>
          <w:p w14:paraId="3ADD1995">
            <w:pPr>
              <w:pStyle w:val="style4098"/>
              <w:spacing w:before="91" w:lineRule="auto" w:line="219"/>
              <w:ind w:left="122"/>
              <w:rPr/>
            </w:pPr>
            <w:r>
              <w:rPr>
                <w:color w:val="00bae9"/>
                <w:spacing w:val="-1"/>
              </w:rPr>
              <w:t>柴胡</w:t>
            </w:r>
            <w:r>
              <w:rPr>
                <w:spacing w:val="-1"/>
              </w:rPr>
              <w:t xml:space="preserve">半斤  </w:t>
            </w:r>
            <w:r>
              <w:rPr>
                <w:color w:val="00c3ea"/>
                <w:spacing w:val="-1"/>
              </w:rPr>
              <w:t>黄芩</w:t>
            </w:r>
            <w:r>
              <w:rPr>
                <w:spacing w:val="-1"/>
              </w:rPr>
              <w:t xml:space="preserve">三两  </w:t>
            </w:r>
            <w:r>
              <w:rPr>
                <w:color w:val="00b1e7"/>
                <w:spacing w:val="-1"/>
              </w:rPr>
              <w:t>芍药</w:t>
            </w:r>
            <w:r>
              <w:rPr>
                <w:spacing w:val="-1"/>
              </w:rPr>
              <w:t xml:space="preserve">三两 </w:t>
            </w:r>
            <w:r>
              <w:rPr>
                <w:color w:val="00bae9"/>
                <w:spacing w:val="-1"/>
              </w:rPr>
              <w:t>半夏</w:t>
            </w:r>
            <w:r>
              <w:rPr>
                <w:spacing w:val="-1"/>
              </w:rPr>
              <w:t xml:space="preserve">半升  </w:t>
            </w:r>
            <w:r>
              <w:rPr>
                <w:color w:val="00b1e7"/>
                <w:spacing w:val="-1"/>
              </w:rPr>
              <w:t>枳实</w:t>
            </w:r>
            <w:r>
              <w:rPr>
                <w:spacing w:val="-1"/>
              </w:rPr>
              <w:t xml:space="preserve">四枚 </w:t>
            </w:r>
            <w:r>
              <w:rPr>
                <w:color w:val="00aee3"/>
                <w:spacing w:val="-1"/>
              </w:rPr>
              <w:t>大黄</w:t>
            </w:r>
            <w:r>
              <w:rPr>
                <w:spacing w:val="-1"/>
              </w:rPr>
              <w:t>二两</w:t>
            </w:r>
            <w:r>
              <w:rPr>
                <w:spacing w:val="11"/>
              </w:rPr>
              <w:t xml:space="preserve">  </w:t>
            </w:r>
            <w:r>
              <w:rPr>
                <w:color w:val="00a9e6"/>
                <w:spacing w:val="-1"/>
              </w:rPr>
              <w:t>大枣</w:t>
            </w:r>
            <w:r>
              <w:rPr>
                <w:spacing w:val="-1"/>
              </w:rPr>
              <w:t>十二枚</w:t>
            </w:r>
            <w:r>
              <w:rPr>
                <w:spacing w:val="4"/>
              </w:rPr>
              <w:t xml:space="preserve">  </w:t>
            </w:r>
            <w:r>
              <w:rPr>
                <w:color w:val="00bae9"/>
                <w:spacing w:val="-1"/>
              </w:rPr>
              <w:t>生姜</w:t>
            </w:r>
            <w:r>
              <w:rPr>
                <w:spacing w:val="-1"/>
              </w:rPr>
              <w:t>五两</w:t>
            </w:r>
          </w:p>
        </w:tc>
      </w:tr>
      <w:tr w14:paraId="173DE12B">
        <w:tblPrEx/>
        <w:trPr>
          <w:trHeight w:val="357" w:hRule="atLeast"/>
        </w:trPr>
        <w:tc>
          <w:tcPr>
            <w:tcW w:w="1253" w:type="dxa"/>
            <w:tcBorders/>
          </w:tcPr>
          <w:p w14:paraId="EB71103A">
            <w:pPr>
              <w:pStyle w:val="style4098"/>
              <w:spacing w:before="91" w:lineRule="auto" w:line="221"/>
              <w:ind w:left="437"/>
              <w:rPr/>
            </w:pPr>
            <w:r>
              <w:rPr>
                <w:b/>
                <w:bCs/>
                <w:spacing w:val="-5"/>
              </w:rPr>
              <w:t>用法</w:t>
            </w:r>
          </w:p>
        </w:tc>
        <w:tc>
          <w:tcPr>
            <w:tcW w:w="8086" w:type="dxa"/>
            <w:tcBorders/>
          </w:tcPr>
          <w:p w14:paraId="7D509840">
            <w:pPr>
              <w:pStyle w:val="style4098"/>
              <w:spacing w:before="93" w:lineRule="auto" w:line="219"/>
              <w:ind w:left="122"/>
              <w:rPr/>
            </w:pPr>
            <w:r>
              <w:t>上八味，以水一斗二升，煮取六升，去渣再</w:t>
            </w:r>
            <w:r>
              <w:rPr>
                <w:spacing w:val="-1"/>
              </w:rPr>
              <w:t>煎。温服一升，日三服</w:t>
            </w:r>
          </w:p>
        </w:tc>
      </w:tr>
      <w:tr w14:paraId="D8F985D8">
        <w:tblPrEx/>
        <w:trPr>
          <w:trHeight w:val="353" w:hRule="atLeast"/>
        </w:trPr>
        <w:tc>
          <w:tcPr>
            <w:tcW w:w="1253" w:type="dxa"/>
            <w:tcBorders/>
          </w:tcPr>
          <w:p w14:paraId="00B3BB95">
            <w:pPr>
              <w:pStyle w:val="style4098"/>
              <w:spacing w:before="94" w:lineRule="auto" w:line="221"/>
              <w:ind w:left="437"/>
              <w:rPr/>
            </w:pPr>
            <w:r>
              <w:rPr>
                <w:b/>
                <w:bCs/>
                <w:spacing w:val="6"/>
              </w:rPr>
              <w:t>功用</w:t>
            </w:r>
          </w:p>
        </w:tc>
        <w:tc>
          <w:tcPr>
            <w:tcW w:w="8086" w:type="dxa"/>
            <w:tcBorders/>
          </w:tcPr>
          <w:p w14:paraId="606CB51E">
            <w:pPr>
              <w:pStyle w:val="style4098"/>
              <w:spacing w:before="96" w:lineRule="auto" w:line="219"/>
              <w:ind w:left="122"/>
              <w:rPr/>
            </w:pPr>
            <w:r>
              <w:rPr>
                <w:color w:val="00b3e9"/>
                <w:spacing w:val="-1"/>
              </w:rPr>
              <w:t>和解少阳，内泻热结</w:t>
            </w:r>
          </w:p>
        </w:tc>
      </w:tr>
    </w:tbl>
    <w:p w14:paraId="563A098B">
      <w:pPr>
        <w:pStyle w:val="style66"/>
        <w:spacing w:lineRule="auto" w:line="334"/>
        <w:rPr/>
      </w:pPr>
    </w:p>
    <w:p w14:paraId="77760AC6">
      <w:pPr>
        <w:pStyle w:val="style0"/>
        <w:spacing w:before="62" w:lineRule="auto" w:line="224"/>
        <w:ind w:left="8915"/>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333</w:t>
      </w:r>
    </w:p>
    <w:p w14:paraId="DD2BE614">
      <w:pPr>
        <w:pStyle w:val="style0"/>
        <w:spacing w:lineRule="auto" w:line="224"/>
        <w:rPr>
          <w:rFonts w:ascii="SimSun" w:cs="SimSun" w:eastAsia="SimSun" w:hAnsi="SimSun"/>
          <w:sz w:val="19"/>
          <w:szCs w:val="19"/>
        </w:rPr>
        <w:sectPr>
          <w:footerReference w:type="default" r:id="rId105"/>
          <w:pgSz w:w="11900" w:h="16830" w:orient="portrait"/>
          <w:pgMar w:top="1249" w:right="230" w:bottom="400" w:left="1415" w:header="0" w:footer="0" w:gutter="0"/>
        </w:sectPr>
      </w:pPr>
    </w:p>
    <w:p w14:paraId="C50EC071">
      <w:pPr>
        <w:pStyle w:val="style0"/>
        <w:spacing w:before="139"/>
        <w:ind w:left="1593"/>
        <w:rPr>
          <w:rFonts w:ascii="YouYuan" w:cs="YouYuan" w:eastAsia="YouYuan" w:hAnsi="YouYuan"/>
          <w:sz w:val="24"/>
          <w:szCs w:val="24"/>
        </w:rPr>
      </w:pPr>
      <w:r>
        <w:rPr>
          <w:rFonts w:ascii="SimHei" w:cs="SimHei" w:eastAsia="SimHei" w:hAnsi="SimHei"/>
          <w:b/>
          <w:bCs/>
          <w:spacing w:val="2"/>
          <w:sz w:val="24"/>
          <w:szCs w:val="24"/>
        </w:rPr>
        <w:t>中医考研</w:t>
      </w:r>
      <w:r>
        <w:rPr>
          <w:position w:val="-15"/>
          <w:sz w:val="24"/>
          <w:szCs w:val="24"/>
        </w:rPr>
        <w:drawing>
          <wp:inline distL="0" distT="0" distB="0" distR="0">
            <wp:extent cx="668155" cy="444474"/>
            <wp:effectExtent l="0" t="0" r="0" b="0"/>
            <wp:docPr id="1164" name="IM 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IM 92"/>
                    <pic:cNvPicPr/>
                  </pic:nvPicPr>
                  <pic:blipFill>
                    <a:blip r:embed="rId106" cstate="print"/>
                    <a:srcRect l="0" t="0" r="0" b="0"/>
                    <a:stretch/>
                  </pic:blipFill>
                  <pic:spPr>
                    <a:xfrm rot="0">
                      <a:off x="0" y="0"/>
                      <a:ext cx="668155" cy="444474"/>
                    </a:xfrm>
                    <a:prstGeom prst="rect"/>
                  </pic:spPr>
                </pic:pic>
              </a:graphicData>
            </a:graphic>
          </wp:inline>
        </w:drawing>
      </w:r>
      <w:r>
        <w:rPr>
          <w:rFonts w:ascii="YouYuan" w:cs="YouYuan" w:eastAsia="YouYuan" w:hAnsi="YouYuan"/>
          <w:b/>
          <w:bCs/>
          <w:spacing w:val="2"/>
          <w:sz w:val="24"/>
          <w:szCs w:val="24"/>
        </w:rPr>
        <w:t>笔记</w:t>
      </w:r>
    </w:p>
    <w:p w14:paraId="E29113A4">
      <w:pPr>
        <w:pStyle w:val="style0"/>
        <w:spacing w:before="41"/>
        <w:rPr/>
      </w:pPr>
    </w:p>
    <w:p w14:paraId="CD3DF99E">
      <w:pPr>
        <w:pStyle w:val="style0"/>
        <w:spacing w:before="41"/>
        <w:rPr/>
      </w:pPr>
    </w:p>
    <w:tbl>
      <w:tblPr>
        <w:tblStyle w:val="style4097"/>
        <w:tblW w:w="9366"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4"/>
        <w:gridCol w:w="1804"/>
        <w:gridCol w:w="3595"/>
        <w:gridCol w:w="2703"/>
      </w:tblGrid>
      <w:tr w14:paraId="A542F5CC">
        <w:trPr>
          <w:trHeight w:val="355" w:hRule="atLeast"/>
        </w:trPr>
        <w:tc>
          <w:tcPr>
            <w:tcW w:w="9366" w:type="dxa"/>
            <w:gridSpan w:val="4"/>
            <w:tcBorders/>
            <w:shd w:val="clear" w:color="auto" w:fill="00a7f4"/>
          </w:tcPr>
          <w:p w14:paraId="3BBDE26E">
            <w:pPr>
              <w:pStyle w:val="style4098"/>
              <w:spacing w:before="89" w:lineRule="auto" w:line="219"/>
              <w:ind w:left="4317"/>
              <w:rPr/>
            </w:pPr>
            <w:r>
              <w:rPr>
                <w:b/>
                <w:bCs/>
                <w:color w:val="ffffff"/>
                <w:spacing w:val="-4"/>
              </w:rPr>
              <w:t>大柴胡汤</w:t>
            </w:r>
          </w:p>
        </w:tc>
      </w:tr>
      <w:tr w14:paraId="08B59CAA">
        <w:tblPrEx/>
        <w:trPr>
          <w:trHeight w:val="619" w:hRule="atLeast"/>
        </w:trPr>
        <w:tc>
          <w:tcPr>
            <w:tcW w:w="1264" w:type="dxa"/>
            <w:tcBorders/>
          </w:tcPr>
          <w:p w14:paraId="B2E26A37">
            <w:pPr>
              <w:pStyle w:val="style4098"/>
              <w:spacing w:before="220" w:lineRule="auto" w:line="224"/>
              <w:ind w:left="447"/>
              <w:rPr/>
            </w:pPr>
            <w:r>
              <w:rPr>
                <w:b/>
                <w:bCs/>
                <w:spacing w:val="-5"/>
              </w:rPr>
              <w:t>主治</w:t>
            </w:r>
          </w:p>
        </w:tc>
        <w:tc>
          <w:tcPr>
            <w:tcW w:w="8102" w:type="dxa"/>
            <w:gridSpan w:val="3"/>
            <w:tcBorders/>
          </w:tcPr>
          <w:p w14:paraId="953F6087">
            <w:pPr>
              <w:pStyle w:val="style4098"/>
              <w:spacing w:before="78" w:lineRule="auto" w:line="263"/>
              <w:ind w:left="90" w:firstLine="9"/>
              <w:rPr/>
            </w:pPr>
            <w:r>
              <w:rPr>
                <w:spacing w:val="-2"/>
              </w:rPr>
              <w:t>少阳阳明合病。往来寒热，胸胁苦满，呕不止，郁郁微烦</w:t>
            </w:r>
            <w:r>
              <w:rPr>
                <w:spacing w:val="-3"/>
              </w:rPr>
              <w:t>，心下满痛或心下痞硬，大便不解或协热下利</w:t>
            </w:r>
            <w:r>
              <w:t xml:space="preserve"> </w:t>
            </w:r>
            <w:r>
              <w:rPr>
                <w:spacing w:val="1"/>
              </w:rPr>
              <w:t>舌苔黄，脉弦数有力</w:t>
            </w:r>
          </w:p>
        </w:tc>
      </w:tr>
      <w:tr w14:paraId="7736EBC3">
        <w:tblPrEx/>
        <w:trPr>
          <w:trHeight w:val="360" w:hRule="atLeast"/>
        </w:trPr>
        <w:tc>
          <w:tcPr>
            <w:tcW w:w="1264" w:type="dxa"/>
            <w:tcBorders/>
          </w:tcPr>
          <w:p w14:paraId="86A12ADF">
            <w:pPr>
              <w:pStyle w:val="style4098"/>
              <w:spacing w:before="86" w:lineRule="auto" w:line="219"/>
              <w:ind w:left="447"/>
              <w:rPr/>
            </w:pPr>
            <w:r>
              <w:rPr>
                <w:b/>
                <w:bCs/>
                <w:spacing w:val="-4"/>
              </w:rPr>
              <w:t>特点</w:t>
            </w:r>
          </w:p>
        </w:tc>
        <w:tc>
          <w:tcPr>
            <w:tcW w:w="8102" w:type="dxa"/>
            <w:gridSpan w:val="3"/>
            <w:tcBorders/>
          </w:tcPr>
          <w:p w14:paraId="73D4F2D2">
            <w:pPr>
              <w:pStyle w:val="style4098"/>
              <w:spacing w:before="88" w:lineRule="auto" w:line="219"/>
              <w:ind w:left="90"/>
              <w:rPr/>
            </w:pPr>
            <w:r>
              <w:rPr>
                <w:spacing w:val="1"/>
              </w:rPr>
              <w:t>少阳阳明合病代表方(小柴胡+小承气加减)</w:t>
            </w:r>
          </w:p>
        </w:tc>
      </w:tr>
      <w:tr w14:paraId="0B325796">
        <w:tblPrEx/>
        <w:trPr>
          <w:trHeight w:val="2328" w:hRule="atLeast"/>
        </w:trPr>
        <w:tc>
          <w:tcPr>
            <w:tcW w:w="1264" w:type="dxa"/>
            <w:tcBorders/>
          </w:tcPr>
          <w:p w14:paraId="9A9F5568">
            <w:pPr>
              <w:pStyle w:val="style0"/>
              <w:spacing w:lineRule="auto" w:line="251"/>
              <w:rPr>
                <w:rFonts w:ascii="Arial"/>
                <w:sz w:val="21"/>
              </w:rPr>
            </w:pPr>
          </w:p>
          <w:p w14:paraId="10EF3B2D">
            <w:pPr>
              <w:pStyle w:val="style0"/>
              <w:spacing w:lineRule="auto" w:line="253"/>
              <w:rPr>
                <w:rFonts w:ascii="Arial"/>
                <w:sz w:val="21"/>
              </w:rPr>
            </w:pPr>
          </w:p>
          <w:p w14:paraId="283C429C">
            <w:pPr>
              <w:pStyle w:val="style0"/>
              <w:spacing w:lineRule="auto" w:line="253"/>
              <w:rPr>
                <w:rFonts w:ascii="Arial"/>
                <w:sz w:val="21"/>
              </w:rPr>
            </w:pPr>
          </w:p>
          <w:p w14:paraId="7C567545">
            <w:pPr>
              <w:pStyle w:val="style0"/>
              <w:spacing w:lineRule="auto" w:line="253"/>
              <w:rPr>
                <w:rFonts w:ascii="Arial"/>
                <w:sz w:val="21"/>
              </w:rPr>
            </w:pPr>
          </w:p>
          <w:p w14:paraId="CA133EE0">
            <w:pPr>
              <w:pStyle w:val="style4098"/>
              <w:spacing w:before="59" w:lineRule="auto" w:line="220"/>
              <w:ind w:left="447"/>
              <w:rPr/>
            </w:pPr>
            <w:r>
              <w:rPr>
                <w:b/>
                <w:bCs/>
                <w:spacing w:val="-4"/>
              </w:rPr>
              <w:t>方解</w:t>
            </w:r>
          </w:p>
        </w:tc>
        <w:tc>
          <w:tcPr>
            <w:tcW w:w="8102" w:type="dxa"/>
            <w:gridSpan w:val="3"/>
            <w:tcBorders/>
          </w:tcPr>
          <w:p w14:paraId="B69A6D93">
            <w:pPr>
              <w:pStyle w:val="style4098"/>
              <w:spacing w:before="67" w:lineRule="auto" w:line="269"/>
              <w:ind w:left="90" w:right="3" w:hanging="90"/>
              <w:rPr/>
            </w:pPr>
            <w:r>
              <w:rPr>
                <w:spacing w:val="-19"/>
              </w:rPr>
              <w:t>【</w:t>
            </w:r>
            <w:r>
              <w:rPr>
                <w:spacing w:val="15"/>
              </w:rPr>
              <w:t xml:space="preserve"> </w:t>
            </w:r>
            <w:r>
              <w:rPr>
                <w:spacing w:val="-19"/>
              </w:rPr>
              <w:t>君 】</w:t>
            </w:r>
            <w:r>
              <w:rPr>
                <w:color w:val="00c5ec"/>
                <w:spacing w:val="-19"/>
              </w:rPr>
              <w:t>重用柴</w:t>
            </w:r>
            <w:r>
              <w:rPr>
                <w:color w:val="00c5ec"/>
                <w:spacing w:val="-18"/>
              </w:rPr>
              <w:t>胡：</w:t>
            </w:r>
            <w:r>
              <w:rPr>
                <w:spacing w:val="-18"/>
              </w:rPr>
              <w:t>专入少阳，疏散透达半表之邪；</w:t>
            </w:r>
            <w:r>
              <w:rPr>
                <w:color w:val="00c5ec"/>
                <w:spacing w:val="-18"/>
              </w:rPr>
              <w:t>黄</w:t>
            </w:r>
            <w:r>
              <w:rPr>
                <w:color w:val="00c5ec"/>
                <w:spacing w:val="-33"/>
              </w:rPr>
              <w:t xml:space="preserve"> </w:t>
            </w:r>
            <w:r>
              <w:rPr>
                <w:color w:val="00c5ec"/>
                <w:spacing w:val="-18"/>
              </w:rPr>
              <w:t>芩</w:t>
            </w:r>
            <w:r>
              <w:rPr>
                <w:color w:val="00c5ec"/>
                <w:spacing w:val="-41"/>
              </w:rPr>
              <w:t xml:space="preserve"> </w:t>
            </w:r>
            <w:r>
              <w:rPr>
                <w:color w:val="00c5ec"/>
                <w:spacing w:val="-18"/>
              </w:rPr>
              <w:t>：</w:t>
            </w:r>
            <w:r>
              <w:rPr>
                <w:spacing w:val="-18"/>
              </w:rPr>
              <w:t>擅清少阳半里之郁热。</w:t>
            </w:r>
            <w:r>
              <w:rPr>
                <w:color w:val="00c0de"/>
                <w:spacing w:val="-18"/>
              </w:rPr>
              <w:t>二</w:t>
            </w:r>
            <w:r>
              <w:rPr>
                <w:color w:val="00c0de"/>
                <w:spacing w:val="-26"/>
              </w:rPr>
              <w:t xml:space="preserve"> </w:t>
            </w:r>
            <w:r>
              <w:rPr>
                <w:color w:val="00c0de"/>
                <w:spacing w:val="-18"/>
              </w:rPr>
              <w:t>者</w:t>
            </w:r>
            <w:r>
              <w:rPr>
                <w:color w:val="00c0de"/>
                <w:spacing w:val="-35"/>
              </w:rPr>
              <w:t xml:space="preserve"> </w:t>
            </w:r>
            <w:r>
              <w:rPr>
                <w:color w:val="00c0de"/>
                <w:spacing w:val="-18"/>
              </w:rPr>
              <w:t>：</w:t>
            </w:r>
            <w:r>
              <w:rPr>
                <w:spacing w:val="-18"/>
              </w:rPr>
              <w:t>和解少阳(君药：</w:t>
            </w:r>
            <w:r>
              <w:rPr>
                <w:spacing w:val="-19"/>
              </w:rPr>
              <w:t>人</w:t>
            </w:r>
            <w:r>
              <w:rPr>
                <w:spacing w:val="-12"/>
              </w:rPr>
              <w:t>卫</w:t>
            </w:r>
            <w:r>
              <w:t xml:space="preserve"> </w:t>
            </w:r>
            <w:r>
              <w:rPr>
                <w:spacing w:val="2"/>
              </w:rPr>
              <w:t>版为柴胡、黄芩，其他版多为柴胡)</w:t>
            </w:r>
          </w:p>
          <w:p w14:paraId="2DCA88A7">
            <w:pPr>
              <w:pStyle w:val="style4098"/>
              <w:spacing w:before="66" w:lineRule="auto" w:line="219"/>
              <w:rPr/>
            </w:pPr>
            <w:r>
              <w:rPr>
                <w:spacing w:val="-19"/>
              </w:rPr>
              <w:t>【</w:t>
            </w:r>
            <w:r>
              <w:rPr>
                <w:spacing w:val="46"/>
              </w:rPr>
              <w:t xml:space="preserve"> </w:t>
            </w:r>
            <w:r>
              <w:rPr>
                <w:spacing w:val="-19"/>
              </w:rPr>
              <w:t>臣 】</w:t>
            </w:r>
            <w:r>
              <w:rPr>
                <w:color w:val="00b1e7"/>
                <w:spacing w:val="-19"/>
              </w:rPr>
              <w:t>大 黄 ：</w:t>
            </w:r>
            <w:r>
              <w:rPr>
                <w:spacing w:val="-19"/>
              </w:rPr>
              <w:t>入阳明，泻热通腑</w:t>
            </w:r>
          </w:p>
          <w:p w14:paraId="D127CE62">
            <w:pPr>
              <w:pStyle w:val="style4098"/>
              <w:spacing w:before="76" w:lineRule="exact" w:line="279"/>
              <w:ind w:left="501"/>
              <w:rPr/>
            </w:pPr>
            <w:r>
              <w:rPr>
                <w:color w:val="00bae8"/>
                <w:spacing w:val="-7"/>
                <w:position w:val="7"/>
              </w:rPr>
              <w:t>枳 实</w:t>
            </w:r>
            <w:r>
              <w:rPr>
                <w:color w:val="00bae8"/>
                <w:spacing w:val="-13"/>
                <w:position w:val="7"/>
              </w:rPr>
              <w:t xml:space="preserve"> </w:t>
            </w:r>
            <w:r>
              <w:rPr>
                <w:color w:val="00bae8"/>
                <w:spacing w:val="-7"/>
                <w:position w:val="7"/>
              </w:rPr>
              <w:t>：</w:t>
            </w:r>
            <w:r>
              <w:rPr>
                <w:spacing w:val="-7"/>
                <w:position w:val="7"/>
              </w:rPr>
              <w:t>行气破结，</w:t>
            </w:r>
            <w:r>
              <w:rPr>
                <w:color w:val="00b9e7"/>
                <w:spacing w:val="-7"/>
                <w:position w:val="7"/>
              </w:rPr>
              <w:t>与大黄配合</w:t>
            </w:r>
            <w:r>
              <w:rPr>
                <w:spacing w:val="-7"/>
                <w:position w:val="7"/>
              </w:rPr>
              <w:t>，内泻热结，行气消痞</w:t>
            </w:r>
          </w:p>
          <w:p w14:paraId="5C98EFF5">
            <w:pPr>
              <w:pStyle w:val="style4098"/>
              <w:spacing w:lineRule="auto" w:line="218"/>
              <w:rPr/>
            </w:pPr>
            <w:r>
              <w:rPr>
                <w:spacing w:val="-18"/>
              </w:rPr>
              <w:t>【</w:t>
            </w:r>
            <w:r>
              <w:rPr>
                <w:spacing w:val="46"/>
              </w:rPr>
              <w:t xml:space="preserve"> </w:t>
            </w:r>
            <w:r>
              <w:rPr>
                <w:spacing w:val="-18"/>
              </w:rPr>
              <w:t>佐 】</w:t>
            </w:r>
            <w:r>
              <w:rPr>
                <w:color w:val="00c0e6"/>
                <w:spacing w:val="-18"/>
              </w:rPr>
              <w:t>半 夏 ：</w:t>
            </w:r>
            <w:r>
              <w:rPr>
                <w:spacing w:val="-18"/>
              </w:rPr>
              <w:t>和胃降逆，辛开散结</w:t>
            </w:r>
          </w:p>
          <w:p w14:paraId="F730691A">
            <w:pPr>
              <w:pStyle w:val="style4098"/>
              <w:spacing w:before="85" w:lineRule="auto" w:line="217"/>
              <w:ind w:left="491"/>
              <w:rPr/>
            </w:pPr>
            <w:r>
              <w:rPr>
                <w:color w:val="00bfe5"/>
                <w:spacing w:val="-4"/>
              </w:rPr>
              <w:t>生 姜</w:t>
            </w:r>
            <w:r>
              <w:rPr>
                <w:color w:val="00bfe5"/>
                <w:spacing w:val="-20"/>
              </w:rPr>
              <w:t xml:space="preserve"> </w:t>
            </w:r>
            <w:r>
              <w:rPr>
                <w:color w:val="00bfe5"/>
                <w:spacing w:val="-4"/>
              </w:rPr>
              <w:t>：</w:t>
            </w:r>
            <w:r>
              <w:rPr>
                <w:spacing w:val="-4"/>
              </w:rPr>
              <w:t>重用。①增强和胃止呕之力；②解半夏毒；③兼制大黄、黄芩苦寒</w:t>
            </w:r>
            <w:r>
              <w:rPr>
                <w:spacing w:val="-5"/>
              </w:rPr>
              <w:t>伤中</w:t>
            </w:r>
          </w:p>
          <w:p w14:paraId="2E20808F">
            <w:pPr>
              <w:pStyle w:val="style4098"/>
              <w:spacing w:before="51" w:lineRule="auto" w:line="219"/>
              <w:ind w:left="491"/>
              <w:rPr/>
            </w:pPr>
            <w:r>
              <w:rPr>
                <w:color w:val="00b9e7"/>
                <w:spacing w:val="-5"/>
              </w:rPr>
              <w:t>芍 药 ：</w:t>
            </w:r>
            <w:r>
              <w:rPr>
                <w:spacing w:val="-5"/>
              </w:rPr>
              <w:t>缓急止痛，与大黄相伍治腹中实痛，与枳实相配，调和气血，以除心下满痛</w:t>
            </w:r>
          </w:p>
          <w:p w14:paraId="667BFD81">
            <w:pPr>
              <w:pStyle w:val="style4098"/>
              <w:spacing w:before="76" w:lineRule="auto" w:line="219"/>
              <w:rPr/>
            </w:pPr>
            <w:r>
              <w:rPr>
                <w:spacing w:val="-7"/>
              </w:rPr>
              <w:t>【 佐</w:t>
            </w:r>
            <w:r>
              <w:rPr>
                <w:spacing w:val="-18"/>
              </w:rPr>
              <w:t xml:space="preserve"> </w:t>
            </w:r>
            <w:r>
              <w:rPr>
                <w:spacing w:val="-7"/>
              </w:rPr>
              <w:t>使</w:t>
            </w:r>
            <w:r>
              <w:rPr>
                <w:spacing w:val="-30"/>
              </w:rPr>
              <w:t xml:space="preserve"> </w:t>
            </w:r>
            <w:r>
              <w:rPr>
                <w:spacing w:val="-7"/>
              </w:rPr>
              <w:t>】</w:t>
            </w:r>
            <w:r>
              <w:rPr>
                <w:color w:val="00bae9"/>
                <w:spacing w:val="-7"/>
              </w:rPr>
              <w:t>大 枣</w:t>
            </w:r>
            <w:r>
              <w:rPr>
                <w:color w:val="00bae9"/>
                <w:spacing w:val="-19"/>
              </w:rPr>
              <w:t xml:space="preserve"> </w:t>
            </w:r>
            <w:r>
              <w:rPr>
                <w:color w:val="00bae9"/>
                <w:spacing w:val="-7"/>
              </w:rPr>
              <w:t>：</w:t>
            </w:r>
            <w:r>
              <w:rPr>
                <w:spacing w:val="-7"/>
              </w:rPr>
              <w:t>和中益气，</w:t>
            </w:r>
            <w:r>
              <w:rPr>
                <w:color w:val="00bde3"/>
                <w:spacing w:val="-7"/>
              </w:rPr>
              <w:t>与生姜配</w:t>
            </w:r>
            <w:r>
              <w:rPr>
                <w:spacing w:val="-7"/>
              </w:rPr>
              <w:t>，调和营卫，调和诸药；</w:t>
            </w:r>
            <w:r>
              <w:rPr>
                <w:color w:val="00bae8"/>
                <w:spacing w:val="-7"/>
              </w:rPr>
              <w:t>与芍药相伍</w:t>
            </w:r>
            <w:r>
              <w:rPr>
                <w:spacing w:val="-7"/>
              </w:rPr>
              <w:t>，生津益阴而缓急</w:t>
            </w:r>
          </w:p>
        </w:tc>
      </w:tr>
      <w:tr w14:paraId="7D39FF76">
        <w:tblPrEx/>
        <w:trPr>
          <w:trHeight w:val="619" w:hRule="atLeast"/>
        </w:trPr>
        <w:tc>
          <w:tcPr>
            <w:tcW w:w="1264" w:type="dxa"/>
            <w:tcBorders/>
          </w:tcPr>
          <w:p w14:paraId="83062AB4">
            <w:pPr>
              <w:pStyle w:val="style4098"/>
              <w:spacing w:before="217" w:lineRule="auto" w:line="219"/>
              <w:ind w:left="267"/>
              <w:rPr/>
            </w:pPr>
            <w:r>
              <w:rPr>
                <w:b/>
                <w:bCs/>
                <w:spacing w:val="-4"/>
              </w:rPr>
              <w:t>配伍特点</w:t>
            </w:r>
          </w:p>
        </w:tc>
        <w:tc>
          <w:tcPr>
            <w:tcW w:w="8102" w:type="dxa"/>
            <w:gridSpan w:val="3"/>
            <w:tcBorders/>
          </w:tcPr>
          <w:p w14:paraId="1DB8CB75">
            <w:pPr>
              <w:pStyle w:val="style4098"/>
              <w:spacing w:before="99" w:lineRule="exact" w:line="290"/>
              <w:ind w:left="90"/>
              <w:rPr/>
            </w:pPr>
            <w:r>
              <w:rPr>
                <w:position w:val="8"/>
              </w:rPr>
              <w:t>本方和下两法合方，但主以和解少阳，辅以内泻</w:t>
            </w:r>
            <w:r>
              <w:rPr>
                <w:spacing w:val="-1"/>
                <w:position w:val="8"/>
              </w:rPr>
              <w:t>阳明，佐以缓急降逆</w:t>
            </w:r>
          </w:p>
          <w:p w14:paraId="78631407">
            <w:pPr>
              <w:pStyle w:val="style4098"/>
              <w:spacing w:lineRule="auto" w:line="218"/>
              <w:ind w:left="90"/>
              <w:rPr/>
            </w:pPr>
            <w:r>
              <w:rPr>
                <w:spacing w:val="-1"/>
              </w:rPr>
              <w:t>疏透清解与行气通腑合用，乃和解与泻下两法并用之剂</w:t>
            </w:r>
          </w:p>
        </w:tc>
      </w:tr>
      <w:tr w14:paraId="DD9555D1">
        <w:tblPrEx/>
        <w:trPr>
          <w:trHeight w:val="619" w:hRule="atLeast"/>
        </w:trPr>
        <w:tc>
          <w:tcPr>
            <w:tcW w:w="1264" w:type="dxa"/>
            <w:tcBorders/>
          </w:tcPr>
          <w:p w14:paraId="45EF63F7">
            <w:pPr>
              <w:pStyle w:val="style4098"/>
              <w:spacing w:before="219" w:lineRule="auto" w:line="221"/>
              <w:ind w:left="267"/>
              <w:rPr/>
            </w:pPr>
            <w:r>
              <w:rPr>
                <w:b/>
                <w:bCs/>
                <w:spacing w:val="2"/>
              </w:rPr>
              <w:t>加减应用</w:t>
            </w:r>
          </w:p>
        </w:tc>
        <w:tc>
          <w:tcPr>
            <w:tcW w:w="8102" w:type="dxa"/>
            <w:gridSpan w:val="3"/>
            <w:tcBorders/>
          </w:tcPr>
          <w:p w14:paraId="ED307693">
            <w:pPr>
              <w:pStyle w:val="style4098"/>
              <w:spacing w:before="99" w:lineRule="auto" w:line="257"/>
              <w:ind w:left="90" w:right="1"/>
              <w:rPr/>
            </w:pPr>
            <w:r>
              <w:rPr>
                <w:spacing w:val="-14"/>
              </w:rPr>
              <w:t>①胁</w:t>
            </w:r>
            <w:r>
              <w:rPr>
                <w:spacing w:val="-13"/>
              </w:rPr>
              <w:t>脘痛剧：加川楝子、延胡索、郁金；②恶心呕吐剧烈：加姜竹茹</w:t>
            </w:r>
            <w:r>
              <w:rPr>
                <w:spacing w:val="-14"/>
              </w:rPr>
              <w:t>、黄连、旋覆花；③伴黄疸：加茵陈、</w:t>
            </w:r>
            <w:r>
              <w:rPr>
                <w:spacing w:val="-12"/>
              </w:rPr>
              <w:t>栀</w:t>
            </w:r>
            <w:r>
              <w:t xml:space="preserve"> </w:t>
            </w:r>
            <w:r>
              <w:rPr>
                <w:spacing w:val="-1"/>
              </w:rPr>
              <w:t>子；④胆结石：加金钱草、海金砂</w:t>
            </w:r>
          </w:p>
        </w:tc>
      </w:tr>
      <w:tr w14:paraId="7935EEAB">
        <w:tblPrEx/>
        <w:trPr>
          <w:trHeight w:val="350" w:hRule="atLeast"/>
        </w:trPr>
        <w:tc>
          <w:tcPr>
            <w:tcW w:w="1264" w:type="dxa"/>
            <w:tcBorders/>
          </w:tcPr>
          <w:p w14:paraId="9D343830">
            <w:pPr>
              <w:pStyle w:val="style4098"/>
              <w:spacing w:before="90" w:lineRule="auto" w:line="220"/>
              <w:ind w:left="267"/>
              <w:rPr/>
            </w:pPr>
            <w:r>
              <w:rPr>
                <w:b/>
                <w:bCs/>
                <w:spacing w:val="-4"/>
              </w:rPr>
              <w:t>注意事项</w:t>
            </w:r>
          </w:p>
        </w:tc>
        <w:tc>
          <w:tcPr>
            <w:tcW w:w="8102" w:type="dxa"/>
            <w:gridSpan w:val="3"/>
            <w:tcBorders/>
          </w:tcPr>
          <w:p w14:paraId="CDFDD0CD">
            <w:pPr>
              <w:pStyle w:val="style4098"/>
              <w:spacing w:before="92" w:lineRule="auto" w:line="219"/>
              <w:ind w:left="90"/>
              <w:rPr/>
            </w:pPr>
            <w:r>
              <w:rPr>
                <w:spacing w:val="1"/>
              </w:rPr>
              <w:t>少阳阳明合病热结尚未成实者不宜使用</w:t>
            </w:r>
          </w:p>
        </w:tc>
      </w:tr>
      <w:tr w14:paraId="0D8AE455">
        <w:tblPrEx/>
        <w:trPr>
          <w:trHeight w:val="350" w:hRule="atLeast"/>
        </w:trPr>
        <w:tc>
          <w:tcPr>
            <w:tcW w:w="9366" w:type="dxa"/>
            <w:gridSpan w:val="4"/>
            <w:tcBorders/>
            <w:shd w:val="clear" w:color="auto" w:fill="00aaf6"/>
          </w:tcPr>
          <w:p w14:paraId="E4F22F89">
            <w:pPr>
              <w:pStyle w:val="style4098"/>
              <w:spacing w:before="89" w:lineRule="auto" w:line="219"/>
              <w:ind w:left="4227"/>
              <w:rPr/>
            </w:pPr>
            <w:r>
              <w:rPr>
                <w:b/>
                <w:bCs/>
                <w:color w:val="ffffff"/>
                <w:spacing w:val="-2"/>
              </w:rPr>
              <w:t>防风通圣散</w:t>
            </w:r>
          </w:p>
        </w:tc>
      </w:tr>
      <w:tr w14:paraId="3286E728">
        <w:tblPrEx/>
        <w:trPr>
          <w:trHeight w:val="350" w:hRule="atLeast"/>
        </w:trPr>
        <w:tc>
          <w:tcPr>
            <w:tcW w:w="1264" w:type="dxa"/>
            <w:tcBorders/>
          </w:tcPr>
          <w:p w14:paraId="3B85CAB7">
            <w:pPr>
              <w:pStyle w:val="style4098"/>
              <w:spacing w:before="88" w:lineRule="auto" w:line="219"/>
              <w:ind w:left="447"/>
              <w:rPr/>
            </w:pPr>
            <w:r>
              <w:rPr>
                <w:b/>
                <w:bCs/>
                <w:spacing w:val="-4"/>
              </w:rPr>
              <w:t>方歌</w:t>
            </w:r>
          </w:p>
        </w:tc>
        <w:tc>
          <w:tcPr>
            <w:tcW w:w="8102" w:type="dxa"/>
            <w:gridSpan w:val="3"/>
            <w:tcBorders/>
          </w:tcPr>
          <w:p w14:paraId="81ADB884">
            <w:pPr>
              <w:pStyle w:val="style4098"/>
              <w:spacing w:before="91" w:lineRule="auto" w:line="219"/>
              <w:jc w:val="right"/>
              <w:rPr/>
            </w:pPr>
            <w:r>
              <w:rPr>
                <w:spacing w:val="-10"/>
              </w:rPr>
              <w:t>防风通圣大黄硝，荆芥麻黄栀芍翘。甘桔芎归膏滑石，薄荷芩术力偏饶。疏风解表热便泻，表里俱实风热消</w:t>
            </w:r>
          </w:p>
        </w:tc>
      </w:tr>
      <w:tr w14:paraId="B3253CC0">
        <w:tblPrEx/>
        <w:trPr>
          <w:trHeight w:val="619" w:hRule="atLeast"/>
        </w:trPr>
        <w:tc>
          <w:tcPr>
            <w:tcW w:w="1264" w:type="dxa"/>
            <w:tcBorders/>
          </w:tcPr>
          <w:p w14:paraId="4CD72D10">
            <w:pPr>
              <w:pStyle w:val="style4098"/>
              <w:spacing w:before="220" w:lineRule="auto" w:line="221"/>
              <w:ind w:left="447"/>
              <w:rPr/>
            </w:pPr>
            <w:r>
              <w:rPr>
                <w:b/>
                <w:bCs/>
                <w:spacing w:val="-5"/>
              </w:rPr>
              <w:t>组成</w:t>
            </w:r>
          </w:p>
        </w:tc>
        <w:tc>
          <w:tcPr>
            <w:tcW w:w="1804" w:type="dxa"/>
            <w:tcBorders>
              <w:right w:val="nil"/>
            </w:tcBorders>
          </w:tcPr>
          <w:p w14:paraId="A64959E7">
            <w:pPr>
              <w:pStyle w:val="style4098"/>
              <w:spacing w:before="72" w:lineRule="auto" w:line="219"/>
              <w:ind w:left="90"/>
              <w:rPr/>
            </w:pPr>
            <w:r>
              <w:rPr>
                <w:color w:val="00aceb"/>
                <w:spacing w:val="-1"/>
              </w:rPr>
              <w:t xml:space="preserve">麻黄  </w:t>
            </w:r>
            <w:r>
              <w:rPr>
                <w:color w:val="00b2e8"/>
                <w:spacing w:val="-1"/>
              </w:rPr>
              <w:t xml:space="preserve">防风  </w:t>
            </w:r>
            <w:r>
              <w:rPr>
                <w:color w:val="00b3ea"/>
                <w:spacing w:val="-1"/>
              </w:rPr>
              <w:t>薄荷叶</w:t>
            </w:r>
          </w:p>
          <w:p w14:paraId="7157E18A">
            <w:pPr>
              <w:pStyle w:val="style4098"/>
              <w:spacing w:before="106" w:lineRule="auto" w:line="219"/>
              <w:ind w:left="90"/>
              <w:rPr/>
            </w:pPr>
            <w:r>
              <w:rPr>
                <w:color w:val="00c0e6"/>
                <w:spacing w:val="-1"/>
              </w:rPr>
              <w:t>滑石三</w:t>
            </w:r>
            <w:r>
              <w:rPr>
                <w:spacing w:val="-1"/>
              </w:rPr>
              <w:t xml:space="preserve">两  </w:t>
            </w:r>
            <w:r>
              <w:rPr>
                <w:color w:val="00b7e5"/>
                <w:spacing w:val="-1"/>
              </w:rPr>
              <w:t>甘草二</w:t>
            </w:r>
            <w:r>
              <w:rPr>
                <w:spacing w:val="-1"/>
              </w:rPr>
              <w:t>两</w:t>
            </w:r>
          </w:p>
        </w:tc>
        <w:tc>
          <w:tcPr>
            <w:tcW w:w="3595" w:type="dxa"/>
            <w:tcBorders>
              <w:left w:val="nil"/>
              <w:right w:val="nil"/>
            </w:tcBorders>
          </w:tcPr>
          <w:p w14:paraId="C5026FC5">
            <w:pPr>
              <w:pStyle w:val="style4098"/>
              <w:spacing w:before="72" w:lineRule="auto" w:line="273"/>
              <w:ind w:left="91" w:right="92"/>
              <w:rPr/>
            </w:pPr>
            <w:r>
              <w:rPr>
                <w:color w:val="00b3ea"/>
                <w:spacing w:val="-1"/>
              </w:rPr>
              <w:t xml:space="preserve">连翘 </w:t>
            </w:r>
            <w:r>
              <w:rPr>
                <w:color w:val="00b1e7"/>
                <w:spacing w:val="-1"/>
              </w:rPr>
              <w:t xml:space="preserve">大黄 </w:t>
            </w:r>
            <w:r>
              <w:rPr>
                <w:color w:val="00c0e7"/>
                <w:spacing w:val="-1"/>
              </w:rPr>
              <w:t xml:space="preserve">芒硝  </w:t>
            </w:r>
            <w:r>
              <w:rPr>
                <w:color w:val="00b0e6"/>
                <w:spacing w:val="-1"/>
              </w:rPr>
              <w:t xml:space="preserve">川芎  </w:t>
            </w:r>
            <w:r>
              <w:rPr>
                <w:color w:val="00b5ec"/>
                <w:spacing w:val="-1"/>
              </w:rPr>
              <w:t xml:space="preserve">当归  </w:t>
            </w:r>
            <w:r>
              <w:rPr>
                <w:color w:val="00bae8"/>
                <w:spacing w:val="-1"/>
              </w:rPr>
              <w:t>芍药</w:t>
            </w:r>
            <w:r>
              <w:rPr>
                <w:spacing w:val="-1"/>
              </w:rPr>
              <w:t>各半两</w:t>
            </w:r>
            <w:r>
              <w:rPr>
                <w:spacing w:val="12"/>
              </w:rPr>
              <w:t xml:space="preserve"> </w:t>
            </w:r>
            <w:r>
              <w:rPr>
                <w:color w:val="00b5ec"/>
                <w:spacing w:val="-1"/>
              </w:rPr>
              <w:t xml:space="preserve">荆芥  </w:t>
            </w:r>
            <w:r>
              <w:rPr>
                <w:color w:val="00b4eb"/>
                <w:spacing w:val="-1"/>
              </w:rPr>
              <w:t>白</w:t>
            </w:r>
            <w:r>
              <w:rPr>
                <w:color w:val="00b4eb"/>
                <w:spacing w:val="-35"/>
              </w:rPr>
              <w:t xml:space="preserve"> </w:t>
            </w:r>
            <w:r>
              <w:rPr>
                <w:color w:val="00b4eb"/>
                <w:spacing w:val="-1"/>
              </w:rPr>
              <w:t xml:space="preserve">术  </w:t>
            </w:r>
            <w:r>
              <w:rPr>
                <w:color w:val="00b3ea"/>
                <w:spacing w:val="-1"/>
              </w:rPr>
              <w:t>栀子</w:t>
            </w:r>
            <w:r>
              <w:rPr>
                <w:spacing w:val="-1"/>
              </w:rPr>
              <w:t>各一分</w:t>
            </w:r>
            <w:r>
              <w:rPr>
                <w:color w:val="00b4e1"/>
                <w:spacing w:val="-1"/>
              </w:rPr>
              <w:t>(生姜)</w:t>
            </w:r>
          </w:p>
        </w:tc>
        <w:tc>
          <w:tcPr>
            <w:tcW w:w="2703" w:type="dxa"/>
            <w:tcBorders>
              <w:left w:val="nil"/>
            </w:tcBorders>
          </w:tcPr>
          <w:p w14:paraId="E1182503">
            <w:pPr>
              <w:pStyle w:val="style4098"/>
              <w:spacing w:before="71" w:lineRule="auto" w:line="219"/>
              <w:ind w:left="96"/>
              <w:rPr/>
            </w:pPr>
            <w:r>
              <w:rPr>
                <w:color w:val="00a9e7"/>
                <w:spacing w:val="-2"/>
              </w:rPr>
              <w:t xml:space="preserve">桔梗  </w:t>
            </w:r>
            <w:r>
              <w:rPr>
                <w:color w:val="00b3e9"/>
                <w:spacing w:val="-2"/>
              </w:rPr>
              <w:t>黄芩</w:t>
            </w:r>
            <w:r>
              <w:rPr>
                <w:color w:val="00b3e9"/>
                <w:spacing w:val="5"/>
              </w:rPr>
              <w:t xml:space="preserve">  </w:t>
            </w:r>
            <w:r>
              <w:rPr>
                <w:color w:val="00abe9"/>
                <w:spacing w:val="-2"/>
              </w:rPr>
              <w:t>石膏</w:t>
            </w:r>
            <w:r>
              <w:rPr>
                <w:spacing w:val="-2"/>
              </w:rPr>
              <w:t>各一两</w:t>
            </w:r>
          </w:p>
        </w:tc>
      </w:tr>
      <w:tr w14:paraId="F0A60B0C">
        <w:tblPrEx/>
        <w:trPr>
          <w:trHeight w:val="360" w:hRule="atLeast"/>
        </w:trPr>
        <w:tc>
          <w:tcPr>
            <w:tcW w:w="1264" w:type="dxa"/>
            <w:tcBorders/>
          </w:tcPr>
          <w:p w14:paraId="0D515768">
            <w:pPr>
              <w:pStyle w:val="style4098"/>
              <w:spacing w:before="91" w:lineRule="auto" w:line="221"/>
              <w:ind w:left="447"/>
              <w:rPr/>
            </w:pPr>
            <w:r>
              <w:rPr>
                <w:b/>
                <w:bCs/>
                <w:spacing w:val="-5"/>
              </w:rPr>
              <w:t>用法</w:t>
            </w:r>
          </w:p>
        </w:tc>
        <w:tc>
          <w:tcPr>
            <w:tcW w:w="8102" w:type="dxa"/>
            <w:gridSpan w:val="3"/>
            <w:tcBorders/>
          </w:tcPr>
          <w:p w14:paraId="DF5DE3F3">
            <w:pPr>
              <w:pStyle w:val="style4098"/>
              <w:spacing w:before="93" w:lineRule="auto" w:line="219"/>
              <w:ind w:left="90"/>
              <w:rPr/>
            </w:pPr>
            <w:r>
              <w:rPr>
                <w:spacing w:val="-1"/>
              </w:rPr>
              <w:t>上为末，每服二钱，水一大盏，加生姜三片，煎至六分，温服</w:t>
            </w:r>
          </w:p>
        </w:tc>
      </w:tr>
      <w:tr w14:paraId="B300692B">
        <w:tblPrEx/>
        <w:trPr>
          <w:trHeight w:val="350" w:hRule="atLeast"/>
        </w:trPr>
        <w:tc>
          <w:tcPr>
            <w:tcW w:w="1264" w:type="dxa"/>
            <w:tcBorders/>
          </w:tcPr>
          <w:p w14:paraId="2F16E29F">
            <w:pPr>
              <w:pStyle w:val="style4098"/>
              <w:spacing w:before="91" w:lineRule="auto" w:line="221"/>
              <w:ind w:left="447"/>
              <w:rPr/>
            </w:pPr>
            <w:r>
              <w:rPr>
                <w:b/>
                <w:bCs/>
                <w:spacing w:val="6"/>
              </w:rPr>
              <w:t>功用</w:t>
            </w:r>
          </w:p>
        </w:tc>
        <w:tc>
          <w:tcPr>
            <w:tcW w:w="8102" w:type="dxa"/>
            <w:gridSpan w:val="3"/>
            <w:tcBorders/>
          </w:tcPr>
          <w:p w14:paraId="45A81957">
            <w:pPr>
              <w:pStyle w:val="style4098"/>
              <w:spacing w:before="93" w:lineRule="auto" w:line="219"/>
              <w:ind w:left="90"/>
              <w:rPr/>
            </w:pPr>
            <w:r>
              <w:rPr>
                <w:color w:val="00bdec"/>
                <w:spacing w:val="-1"/>
              </w:rPr>
              <w:t>疏风解表，泻热通便</w:t>
            </w:r>
          </w:p>
        </w:tc>
      </w:tr>
      <w:tr w14:paraId="30613C13">
        <w:tblPrEx/>
        <w:trPr>
          <w:trHeight w:val="559" w:hRule="atLeast"/>
        </w:trPr>
        <w:tc>
          <w:tcPr>
            <w:tcW w:w="1264" w:type="dxa"/>
            <w:tcBorders/>
          </w:tcPr>
          <w:p w14:paraId="4FA75960">
            <w:pPr>
              <w:pStyle w:val="style4098"/>
              <w:spacing w:before="195" w:lineRule="auto" w:line="224"/>
              <w:ind w:left="447"/>
              <w:rPr/>
            </w:pPr>
            <w:r>
              <w:rPr>
                <w:b/>
                <w:bCs/>
                <w:spacing w:val="-5"/>
              </w:rPr>
              <w:t>主治</w:t>
            </w:r>
          </w:p>
        </w:tc>
        <w:tc>
          <w:tcPr>
            <w:tcW w:w="8102" w:type="dxa"/>
            <w:gridSpan w:val="3"/>
            <w:tcBorders/>
          </w:tcPr>
          <w:p w14:paraId="E08AC6AF">
            <w:pPr>
              <w:pStyle w:val="style4098"/>
              <w:spacing w:before="63" w:lineRule="auto" w:line="249"/>
              <w:ind w:left="90"/>
              <w:rPr/>
            </w:pPr>
            <w:r>
              <w:rPr>
                <w:spacing w:val="-10"/>
              </w:rPr>
              <w:t>风热壅盛，表里俱实证。憎寒壮热，头目昏眩，目赤睛痛，口苦而干，咽喉不利，胸膈痞闷，咳呕喘满，涕</w:t>
            </w:r>
            <w:r>
              <w:rPr>
                <w:spacing w:val="10"/>
              </w:rPr>
              <w:t xml:space="preserve"> </w:t>
            </w:r>
            <w:r>
              <w:t>唾黏稠，大便秘结，小便赤涩，舌苔黄腻，脉数有力。并治疮疡肿毒，肠风痔漏，鼻赤，丹斑瘾疹等</w:t>
            </w:r>
          </w:p>
        </w:tc>
      </w:tr>
      <w:tr w14:paraId="9F67DF3B">
        <w:tblPrEx/>
        <w:trPr>
          <w:trHeight w:val="569" w:hRule="atLeast"/>
        </w:trPr>
        <w:tc>
          <w:tcPr>
            <w:tcW w:w="1264" w:type="dxa"/>
            <w:tcBorders/>
          </w:tcPr>
          <w:p w14:paraId="E169BC2E">
            <w:pPr>
              <w:pStyle w:val="style4098"/>
              <w:spacing w:before="201" w:lineRule="auto" w:line="219"/>
              <w:ind w:left="447"/>
              <w:rPr/>
            </w:pPr>
            <w:r>
              <w:rPr>
                <w:b/>
                <w:bCs/>
                <w:spacing w:val="-4"/>
              </w:rPr>
              <w:t>特点</w:t>
            </w:r>
          </w:p>
        </w:tc>
        <w:tc>
          <w:tcPr>
            <w:tcW w:w="8102" w:type="dxa"/>
            <w:gridSpan w:val="3"/>
            <w:tcBorders/>
          </w:tcPr>
          <w:p w14:paraId="A473B4BB">
            <w:pPr>
              <w:pStyle w:val="style4098"/>
              <w:spacing w:before="63" w:lineRule="auto" w:line="253"/>
              <w:ind w:left="89" w:hanging="9"/>
              <w:rPr/>
            </w:pPr>
            <w:r>
              <w:rPr>
                <w:spacing w:val="-6"/>
              </w:rPr>
              <w:t>表里气血三焦通治，汗下清利于一方，治疗表里俱实代表方。汗不伤表，下不伤里，名曰通圣，极言其用</w:t>
            </w:r>
            <w:r>
              <w:rPr>
                <w:spacing w:val="6"/>
              </w:rPr>
              <w:t xml:space="preserve"> </w:t>
            </w:r>
            <w:r>
              <w:rPr>
                <w:spacing w:val="-3"/>
              </w:rPr>
              <w:t>之效耳</w:t>
            </w:r>
          </w:p>
        </w:tc>
      </w:tr>
      <w:tr w14:paraId="7F3163E1">
        <w:tblPrEx/>
        <w:trPr>
          <w:trHeight w:val="1429" w:hRule="atLeast"/>
        </w:trPr>
        <w:tc>
          <w:tcPr>
            <w:tcW w:w="1264" w:type="dxa"/>
            <w:tcBorders/>
          </w:tcPr>
          <w:p w14:paraId="DEE8270F">
            <w:pPr>
              <w:pStyle w:val="style0"/>
              <w:spacing w:lineRule="auto" w:line="285"/>
              <w:rPr>
                <w:rFonts w:ascii="Arial"/>
                <w:sz w:val="21"/>
              </w:rPr>
            </w:pPr>
          </w:p>
          <w:p w14:paraId="5285DE55">
            <w:pPr>
              <w:pStyle w:val="style0"/>
              <w:spacing w:lineRule="auto" w:line="286"/>
              <w:rPr>
                <w:rFonts w:ascii="Arial"/>
                <w:sz w:val="21"/>
              </w:rPr>
            </w:pPr>
          </w:p>
          <w:p w14:paraId="8373CC48">
            <w:pPr>
              <w:pStyle w:val="style4098"/>
              <w:spacing w:before="58" w:lineRule="auto" w:line="220"/>
              <w:ind w:left="447"/>
              <w:rPr/>
            </w:pPr>
            <w:r>
              <w:rPr>
                <w:b/>
                <w:bCs/>
                <w:spacing w:val="-4"/>
              </w:rPr>
              <w:t>方解</w:t>
            </w:r>
          </w:p>
        </w:tc>
        <w:tc>
          <w:tcPr>
            <w:tcW w:w="8102" w:type="dxa"/>
            <w:gridSpan w:val="3"/>
            <w:tcBorders/>
          </w:tcPr>
          <w:p w14:paraId="B4C45FCA">
            <w:pPr>
              <w:pStyle w:val="style4098"/>
              <w:spacing w:before="94" w:lineRule="auto" w:line="219"/>
              <w:ind w:left="90"/>
              <w:rPr/>
            </w:pPr>
            <w:r>
              <w:rPr>
                <w:color w:val="00aceb"/>
                <w:spacing w:val="-1"/>
              </w:rPr>
              <w:t>麻黄、防风、荆芥、薄荷：</w:t>
            </w:r>
            <w:r>
              <w:rPr>
                <w:spacing w:val="-1"/>
              </w:rPr>
              <w:t>发汗散邪，疏风解表</w:t>
            </w:r>
          </w:p>
          <w:p w14:paraId="3CFD4CD2">
            <w:pPr>
              <w:pStyle w:val="style4098"/>
              <w:spacing w:before="56" w:lineRule="auto" w:line="219"/>
              <w:ind w:left="90"/>
              <w:rPr/>
            </w:pPr>
            <w:r>
              <w:rPr>
                <w:color w:val="00b4eb"/>
              </w:rPr>
              <w:t>黄芩、石膏：</w:t>
            </w:r>
            <w:r>
              <w:t>清解肺胃之热；</w:t>
            </w:r>
            <w:r>
              <w:rPr>
                <w:color w:val="00b3e9"/>
              </w:rPr>
              <w:t>连翘、桔梗：</w:t>
            </w:r>
            <w:r>
              <w:t>清宣上焦，解毒利咽</w:t>
            </w:r>
          </w:p>
          <w:p w14:paraId="89A46264">
            <w:pPr>
              <w:pStyle w:val="style4098"/>
              <w:spacing w:before="67" w:lineRule="exact" w:line="269"/>
              <w:ind w:left="90"/>
              <w:rPr/>
            </w:pPr>
            <w:r>
              <w:rPr>
                <w:color w:val="00bbea"/>
                <w:position w:val="6"/>
              </w:rPr>
              <w:t>栀子、滑石</w:t>
            </w:r>
            <w:r>
              <w:rPr>
                <w:position w:val="6"/>
              </w:rPr>
              <w:t>：清热利湿，引热从小便出；</w:t>
            </w:r>
            <w:r>
              <w:rPr>
                <w:color w:val="00cae9"/>
                <w:position w:val="6"/>
              </w:rPr>
              <w:t>芒硝</w:t>
            </w:r>
            <w:r>
              <w:rPr>
                <w:position w:val="6"/>
              </w:rPr>
              <w:t>、</w:t>
            </w:r>
            <w:r>
              <w:rPr>
                <w:color w:val="00bae9"/>
                <w:position w:val="6"/>
              </w:rPr>
              <w:t>大黄</w:t>
            </w:r>
            <w:r>
              <w:rPr>
                <w:position w:val="6"/>
              </w:rPr>
              <w:t>：泻热通腑，引热从大便出</w:t>
            </w:r>
          </w:p>
          <w:p w14:paraId="EFE433A5">
            <w:pPr>
              <w:pStyle w:val="style4098"/>
              <w:spacing w:lineRule="auto" w:line="218"/>
              <w:ind w:left="90"/>
              <w:rPr/>
            </w:pPr>
            <w:r>
              <w:rPr>
                <w:color w:val="00c2e9"/>
                <w:spacing w:val="1"/>
              </w:rPr>
              <w:t>当归、芍药、川芎：</w:t>
            </w:r>
            <w:r>
              <w:rPr>
                <w:spacing w:val="1"/>
              </w:rPr>
              <w:t>养血和血；</w:t>
            </w:r>
            <w:r>
              <w:rPr>
                <w:color w:val="00bdec"/>
                <w:spacing w:val="1"/>
              </w:rPr>
              <w:t>白术、甘草：</w:t>
            </w:r>
            <w:r>
              <w:rPr>
                <w:spacing w:val="1"/>
              </w:rPr>
              <w:t>健脾和中，并监</w:t>
            </w:r>
            <w:r>
              <w:t>制苦寒伤胃</w:t>
            </w:r>
          </w:p>
          <w:p w14:paraId="B24A8253">
            <w:pPr>
              <w:pStyle w:val="style4098"/>
              <w:spacing w:before="97" w:lineRule="auto" w:line="199"/>
              <w:ind w:left="90"/>
              <w:rPr/>
            </w:pPr>
            <w:r>
              <w:rPr>
                <w:spacing w:val="-1"/>
              </w:rPr>
              <w:t>注：煎药时加</w:t>
            </w:r>
            <w:r>
              <w:rPr>
                <w:color w:val="00bae8"/>
                <w:spacing w:val="-1"/>
              </w:rPr>
              <w:t>生姜</w:t>
            </w:r>
            <w:r>
              <w:rPr>
                <w:spacing w:val="-1"/>
              </w:rPr>
              <w:t>三片，和胃助运</w:t>
            </w:r>
          </w:p>
        </w:tc>
      </w:tr>
      <w:tr w14:paraId="04C13ABB">
        <w:tblPrEx/>
        <w:trPr>
          <w:trHeight w:val="350" w:hRule="atLeast"/>
        </w:trPr>
        <w:tc>
          <w:tcPr>
            <w:tcW w:w="1264" w:type="dxa"/>
            <w:tcBorders/>
          </w:tcPr>
          <w:p w14:paraId="F4C974D2">
            <w:pPr>
              <w:pStyle w:val="style4098"/>
              <w:spacing w:before="93" w:lineRule="auto" w:line="219"/>
              <w:ind w:left="267"/>
              <w:rPr/>
            </w:pPr>
            <w:r>
              <w:rPr>
                <w:b/>
                <w:bCs/>
                <w:spacing w:val="-4"/>
              </w:rPr>
              <w:t>配伍特点</w:t>
            </w:r>
          </w:p>
        </w:tc>
        <w:tc>
          <w:tcPr>
            <w:tcW w:w="8102" w:type="dxa"/>
            <w:gridSpan w:val="3"/>
            <w:tcBorders/>
          </w:tcPr>
          <w:p w14:paraId="7BA5B923">
            <w:pPr>
              <w:pStyle w:val="style4098"/>
              <w:spacing w:before="95" w:lineRule="auto" w:line="219"/>
              <w:ind w:left="90"/>
              <w:rPr/>
            </w:pPr>
            <w:r>
              <w:t>集汗、下、清、利等法于一方，分消表里邪热，兼顾</w:t>
            </w:r>
            <w:r>
              <w:rPr>
                <w:spacing w:val="-1"/>
              </w:rPr>
              <w:t>气血，祛邪而不伤正</w:t>
            </w:r>
          </w:p>
        </w:tc>
      </w:tr>
      <w:tr w14:paraId="56698C5D">
        <w:tblPrEx/>
        <w:trPr>
          <w:trHeight w:val="619" w:hRule="atLeast"/>
        </w:trPr>
        <w:tc>
          <w:tcPr>
            <w:tcW w:w="1264" w:type="dxa"/>
            <w:tcBorders/>
          </w:tcPr>
          <w:p w14:paraId="EB24B5D2">
            <w:pPr>
              <w:pStyle w:val="style4098"/>
              <w:spacing w:before="224" w:lineRule="auto" w:line="221"/>
              <w:ind w:left="267"/>
              <w:rPr/>
            </w:pPr>
            <w:r>
              <w:rPr>
                <w:b/>
                <w:bCs/>
                <w:spacing w:val="2"/>
              </w:rPr>
              <w:t>加减应用</w:t>
            </w:r>
          </w:p>
        </w:tc>
        <w:tc>
          <w:tcPr>
            <w:tcW w:w="8102" w:type="dxa"/>
            <w:gridSpan w:val="3"/>
            <w:tcBorders/>
          </w:tcPr>
          <w:p w14:paraId="D1289F1A">
            <w:pPr>
              <w:pStyle w:val="style4098"/>
              <w:spacing w:before="95" w:lineRule="auto" w:line="262"/>
              <w:ind w:left="90" w:right="1"/>
              <w:rPr/>
            </w:pPr>
            <w:r>
              <w:rPr>
                <w:spacing w:val="-14"/>
              </w:rPr>
              <w:t>①表</w:t>
            </w:r>
            <w:r>
              <w:rPr>
                <w:spacing w:val="-13"/>
              </w:rPr>
              <w:t>寒不甚，无憎寒者：去麻黄；②内热不盛：去石膏；③无便秘：</w:t>
            </w:r>
            <w:r>
              <w:rPr>
                <w:spacing w:val="-14"/>
              </w:rPr>
              <w:t>去大黄、芒硝；④体质壮实：去当归、</w:t>
            </w:r>
            <w:r>
              <w:rPr>
                <w:spacing w:val="-12"/>
              </w:rPr>
              <w:t>芍</w:t>
            </w:r>
            <w:r>
              <w:t xml:space="preserve"> </w:t>
            </w:r>
            <w:r>
              <w:rPr>
                <w:spacing w:val="1"/>
              </w:rPr>
              <w:t>药、白术；⑤疮疡肿毒：加金银花、皂角刺、穿</w:t>
            </w:r>
            <w:r>
              <w:t>山甲</w:t>
            </w:r>
          </w:p>
        </w:tc>
      </w:tr>
      <w:tr w14:paraId="03775ADD">
        <w:tblPrEx/>
        <w:trPr>
          <w:trHeight w:val="350" w:hRule="atLeast"/>
        </w:trPr>
        <w:tc>
          <w:tcPr>
            <w:tcW w:w="1264" w:type="dxa"/>
            <w:tcBorders/>
          </w:tcPr>
          <w:p w14:paraId="096A4324">
            <w:pPr>
              <w:pStyle w:val="style4098"/>
              <w:spacing w:before="95" w:lineRule="auto" w:line="220"/>
              <w:ind w:left="267"/>
              <w:rPr/>
            </w:pPr>
            <w:r>
              <w:rPr>
                <w:b/>
                <w:bCs/>
                <w:spacing w:val="-4"/>
              </w:rPr>
              <w:t>注意事项</w:t>
            </w:r>
          </w:p>
        </w:tc>
        <w:tc>
          <w:tcPr>
            <w:tcW w:w="8102" w:type="dxa"/>
            <w:gridSpan w:val="3"/>
            <w:tcBorders/>
          </w:tcPr>
          <w:p w14:paraId="D0B6D806">
            <w:pPr>
              <w:pStyle w:val="style4098"/>
              <w:spacing w:before="96" w:lineRule="auto" w:line="219"/>
              <w:ind w:left="90"/>
              <w:rPr/>
            </w:pPr>
            <w:r>
              <w:rPr>
                <w:spacing w:val="1"/>
              </w:rPr>
              <w:t>本方汗下之力峻猛，年老体虚之人及孕妇慎用</w:t>
            </w:r>
          </w:p>
        </w:tc>
      </w:tr>
      <w:tr w14:paraId="8C7FC9CD">
        <w:tblPrEx/>
        <w:trPr>
          <w:trHeight w:val="360" w:hRule="atLeast"/>
        </w:trPr>
        <w:tc>
          <w:tcPr>
            <w:tcW w:w="9366" w:type="dxa"/>
            <w:gridSpan w:val="4"/>
            <w:tcBorders/>
            <w:shd w:val="clear" w:color="auto" w:fill="00a5f4"/>
          </w:tcPr>
          <w:p w14:paraId="7A587EC2">
            <w:pPr>
              <w:pStyle w:val="style4098"/>
              <w:spacing w:before="95" w:lineRule="auto" w:line="220"/>
              <w:ind w:left="4317"/>
              <w:rPr/>
            </w:pPr>
            <w:r>
              <w:rPr>
                <w:b/>
                <w:bCs/>
                <w:color w:val="ffffff"/>
                <w:spacing w:val="-4"/>
              </w:rPr>
              <w:t>疏凿饮子</w:t>
            </w:r>
          </w:p>
        </w:tc>
      </w:tr>
      <w:tr w14:paraId="DF65FF06">
        <w:tblPrEx/>
        <w:trPr>
          <w:trHeight w:val="350" w:hRule="atLeast"/>
        </w:trPr>
        <w:tc>
          <w:tcPr>
            <w:tcW w:w="1264" w:type="dxa"/>
            <w:tcBorders/>
          </w:tcPr>
          <w:p w14:paraId="99A6592C">
            <w:pPr>
              <w:pStyle w:val="style4098"/>
              <w:spacing w:before="93" w:lineRule="auto" w:line="219"/>
              <w:ind w:left="447"/>
              <w:rPr/>
            </w:pPr>
            <w:r>
              <w:rPr>
                <w:b/>
                <w:bCs/>
                <w:spacing w:val="-4"/>
              </w:rPr>
              <w:t>方歌</w:t>
            </w:r>
          </w:p>
        </w:tc>
        <w:tc>
          <w:tcPr>
            <w:tcW w:w="8102" w:type="dxa"/>
            <w:gridSpan w:val="3"/>
            <w:tcBorders/>
          </w:tcPr>
          <w:p w14:paraId="8592295A">
            <w:pPr>
              <w:pStyle w:val="style4098"/>
              <w:spacing w:before="97" w:lineRule="auto" w:line="219"/>
              <w:ind w:left="90"/>
              <w:rPr/>
            </w:pPr>
            <w:r>
              <w:t>疏凿槟榔及商陆，苓皮大腹同椒目。赤豆艽羌泻木</w:t>
            </w:r>
            <w:r>
              <w:rPr>
                <w:spacing w:val="-1"/>
              </w:rPr>
              <w:t>通，煎加生姜阳水服</w:t>
            </w:r>
          </w:p>
        </w:tc>
      </w:tr>
      <w:tr w14:paraId="D92AF3D4">
        <w:tblPrEx/>
        <w:trPr>
          <w:trHeight w:val="564" w:hRule="atLeast"/>
        </w:trPr>
        <w:tc>
          <w:tcPr>
            <w:tcW w:w="1264" w:type="dxa"/>
            <w:tcBorders/>
          </w:tcPr>
          <w:p w14:paraId="508208D1">
            <w:pPr>
              <w:pStyle w:val="style4098"/>
              <w:spacing w:before="195" w:lineRule="auto" w:line="221"/>
              <w:ind w:left="447"/>
              <w:rPr/>
            </w:pPr>
            <w:r>
              <w:rPr>
                <w:b/>
                <w:bCs/>
                <w:spacing w:val="-5"/>
              </w:rPr>
              <w:t>组成</w:t>
            </w:r>
          </w:p>
        </w:tc>
        <w:tc>
          <w:tcPr>
            <w:tcW w:w="8102" w:type="dxa"/>
            <w:gridSpan w:val="3"/>
            <w:tcBorders/>
          </w:tcPr>
          <w:p w14:paraId="57A7C1E9">
            <w:pPr>
              <w:pStyle w:val="style4098"/>
              <w:spacing w:before="46" w:lineRule="auto" w:line="260"/>
              <w:ind w:left="90" w:right="149"/>
              <w:rPr/>
            </w:pPr>
            <w:r>
              <w:rPr>
                <w:color w:val="00b3ea"/>
                <w:spacing w:val="-9"/>
              </w:rPr>
              <w:t xml:space="preserve">泽 泻 </w:t>
            </w:r>
            <w:r>
              <w:rPr>
                <w:color w:val="00bbea"/>
                <w:spacing w:val="-9"/>
              </w:rPr>
              <w:t>赤 小</w:t>
            </w:r>
            <w:r>
              <w:rPr>
                <w:color w:val="00bbea"/>
                <w:spacing w:val="-14"/>
              </w:rPr>
              <w:t xml:space="preserve"> </w:t>
            </w:r>
            <w:r>
              <w:rPr>
                <w:color w:val="00bbea"/>
                <w:spacing w:val="-9"/>
              </w:rPr>
              <w:t>豆</w:t>
            </w:r>
            <w:r>
              <w:rPr>
                <w:spacing w:val="-9"/>
              </w:rPr>
              <w:t>炒</w:t>
            </w:r>
            <w:r>
              <w:rPr>
                <w:spacing w:val="57"/>
              </w:rPr>
              <w:t xml:space="preserve"> </w:t>
            </w:r>
            <w:r>
              <w:rPr>
                <w:color w:val="00bfe5"/>
                <w:spacing w:val="-9"/>
              </w:rPr>
              <w:t>商</w:t>
            </w:r>
            <w:r>
              <w:rPr>
                <w:color w:val="00bfe5"/>
                <w:spacing w:val="16"/>
              </w:rPr>
              <w:t xml:space="preserve"> </w:t>
            </w:r>
            <w:r>
              <w:rPr>
                <w:color w:val="00bfe5"/>
                <w:spacing w:val="-9"/>
              </w:rPr>
              <w:t xml:space="preserve">陆 </w:t>
            </w:r>
            <w:r>
              <w:rPr>
                <w:color w:val="00b4eb"/>
                <w:spacing w:val="-9"/>
              </w:rPr>
              <w:t>羌 活</w:t>
            </w:r>
            <w:r>
              <w:rPr>
                <w:spacing w:val="-9"/>
              </w:rPr>
              <w:t>去</w:t>
            </w:r>
            <w:r>
              <w:rPr>
                <w:spacing w:val="-37"/>
              </w:rPr>
              <w:t xml:space="preserve"> </w:t>
            </w:r>
            <w:r>
              <w:rPr>
                <w:spacing w:val="-9"/>
              </w:rPr>
              <w:t>芦</w:t>
            </w:r>
            <w:r>
              <w:rPr>
                <w:spacing w:val="45"/>
              </w:rPr>
              <w:t xml:space="preserve"> </w:t>
            </w:r>
            <w:r>
              <w:rPr>
                <w:color w:val="00a3de"/>
                <w:spacing w:val="-9"/>
              </w:rPr>
              <w:t>大</w:t>
            </w:r>
            <w:r>
              <w:rPr>
                <w:color w:val="00a3de"/>
                <w:spacing w:val="-24"/>
              </w:rPr>
              <w:t xml:space="preserve"> </w:t>
            </w:r>
            <w:r>
              <w:rPr>
                <w:color w:val="00a3de"/>
                <w:spacing w:val="-9"/>
              </w:rPr>
              <w:t>腹</w:t>
            </w:r>
            <w:r>
              <w:rPr>
                <w:color w:val="00a3de"/>
                <w:spacing w:val="-21"/>
              </w:rPr>
              <w:t xml:space="preserve"> </w:t>
            </w:r>
            <w:r>
              <w:rPr>
                <w:color w:val="00a3de"/>
                <w:spacing w:val="-9"/>
              </w:rPr>
              <w:t xml:space="preserve">皮 </w:t>
            </w:r>
            <w:r>
              <w:rPr>
                <w:color w:val="00aae8"/>
                <w:spacing w:val="-9"/>
              </w:rPr>
              <w:t xml:space="preserve">椒  目 </w:t>
            </w:r>
            <w:r>
              <w:rPr>
                <w:color w:val="00b3e9"/>
                <w:spacing w:val="-9"/>
              </w:rPr>
              <w:t xml:space="preserve">木 通 </w:t>
            </w:r>
            <w:r>
              <w:rPr>
                <w:color w:val="00bae8"/>
                <w:spacing w:val="-9"/>
              </w:rPr>
              <w:t>秦 艽</w:t>
            </w:r>
            <w:r>
              <w:rPr>
                <w:spacing w:val="-9"/>
              </w:rPr>
              <w:t>去</w:t>
            </w:r>
            <w:r>
              <w:rPr>
                <w:spacing w:val="-37"/>
              </w:rPr>
              <w:t xml:space="preserve"> </w:t>
            </w:r>
            <w:r>
              <w:rPr>
                <w:spacing w:val="-9"/>
              </w:rPr>
              <w:t>芦</w:t>
            </w:r>
            <w:r>
              <w:rPr>
                <w:spacing w:val="45"/>
              </w:rPr>
              <w:t xml:space="preserve"> </w:t>
            </w:r>
            <w:r>
              <w:rPr>
                <w:color w:val="00aceb"/>
                <w:spacing w:val="-9"/>
              </w:rPr>
              <w:t xml:space="preserve">槟 榔 </w:t>
            </w:r>
            <w:r>
              <w:rPr>
                <w:color w:val="00b4eb"/>
                <w:spacing w:val="-9"/>
              </w:rPr>
              <w:t>茯</w:t>
            </w:r>
            <w:r>
              <w:rPr>
                <w:color w:val="00b4eb"/>
                <w:spacing w:val="-25"/>
              </w:rPr>
              <w:t xml:space="preserve"> </w:t>
            </w:r>
            <w:r>
              <w:rPr>
                <w:color w:val="00b4eb"/>
                <w:spacing w:val="-9"/>
              </w:rPr>
              <w:t>苓</w:t>
            </w:r>
            <w:r>
              <w:rPr>
                <w:color w:val="00b4eb"/>
                <w:spacing w:val="-22"/>
              </w:rPr>
              <w:t xml:space="preserve"> </w:t>
            </w:r>
            <w:r>
              <w:rPr>
                <w:color w:val="00b4eb"/>
                <w:spacing w:val="-9"/>
              </w:rPr>
              <w:t>皮</w:t>
            </w:r>
            <w:r>
              <w:rPr>
                <w:spacing w:val="-9"/>
              </w:rPr>
              <w:t>各</w:t>
            </w:r>
            <w:r>
              <w:rPr>
                <w:spacing w:val="-36"/>
              </w:rPr>
              <w:t xml:space="preserve"> </w:t>
            </w:r>
            <w:r>
              <w:rPr>
                <w:spacing w:val="-9"/>
              </w:rPr>
              <w:t>等</w:t>
            </w:r>
            <w:r>
              <w:rPr>
                <w:spacing w:val="-35"/>
              </w:rPr>
              <w:t xml:space="preserve"> </w:t>
            </w:r>
            <w:r>
              <w:rPr>
                <w:spacing w:val="-9"/>
              </w:rPr>
              <w:t>分 (</w:t>
            </w:r>
            <w:r>
              <w:rPr>
                <w:color w:val="00a9e7"/>
                <w:spacing w:val="-9"/>
              </w:rPr>
              <w:t>生</w:t>
            </w:r>
            <w:r>
              <w:rPr>
                <w:color w:val="00a9e7"/>
              </w:rPr>
              <w:t xml:space="preserve"> </w:t>
            </w:r>
            <w:r>
              <w:rPr>
                <w:color w:val="00b2e8"/>
                <w:spacing w:val="4"/>
              </w:rPr>
              <w:t>姜</w:t>
            </w:r>
            <w:r>
              <w:rPr>
                <w:spacing w:val="4"/>
              </w:rPr>
              <w:t>)(君药：商陆)</w:t>
            </w:r>
          </w:p>
        </w:tc>
      </w:tr>
    </w:tbl>
    <w:p w14:paraId="52E0B09F">
      <w:pPr>
        <w:pStyle w:val="style66"/>
        <w:rPr/>
      </w:pPr>
    </w:p>
    <w:p w14:paraId="9C59439C">
      <w:pPr>
        <w:pStyle w:val="style0"/>
        <w:rPr/>
        <w:sectPr>
          <w:footerReference w:type="default" r:id="rId107"/>
          <w:pgSz w:w="11900" w:h="16830" w:orient="portrait"/>
          <w:pgMar w:top="910" w:right="1408" w:bottom="1415" w:left="1029" w:header="0" w:footer="1160" w:gutter="0"/>
        </w:sectPr>
      </w:pPr>
    </w:p>
    <w:p w14:paraId="81BA9C48">
      <w:pPr>
        <w:pStyle w:val="style0"/>
        <w:spacing w:before="208" w:lineRule="auto" w:line="217"/>
        <w:ind w:left="3528"/>
        <w:rPr>
          <w:rFonts w:ascii="SimHei" w:cs="SimHei" w:eastAsia="SimHei" w:hAnsi="SimHei"/>
          <w:sz w:val="21"/>
          <w:szCs w:val="21"/>
        </w:rPr>
      </w:pPr>
      <w:r>
        <w:rPr/>
        <w:drawing>
          <wp:anchor distT="0" distB="0" distL="0" distR="0" simplePos="false" relativeHeight="33" behindDoc="false" locked="false" layoutInCell="false" allowOverlap="true">
            <wp:simplePos x="0" y="0"/>
            <wp:positionH relativeFrom="page">
              <wp:posOffset>5981725</wp:posOffset>
            </wp:positionH>
            <wp:positionV relativeFrom="page">
              <wp:posOffset>774703</wp:posOffset>
            </wp:positionV>
            <wp:extent cx="869903" cy="342947"/>
            <wp:effectExtent l="0" t="0" r="0" b="0"/>
            <wp:wrapNone/>
            <wp:docPr id="1165" name="IM 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IM 94"/>
                    <pic:cNvPicPr/>
                  </pic:nvPicPr>
                  <pic:blipFill>
                    <a:blip r:embed="rId108" cstate="print"/>
                    <a:srcRect l="0" t="0" r="0" b="0"/>
                    <a:stretch/>
                  </pic:blipFill>
                  <pic:spPr>
                    <a:xfrm rot="0">
                      <a:off x="0" y="0"/>
                      <a:ext cx="869903" cy="342947"/>
                    </a:xfrm>
                    <a:prstGeom prst="rect"/>
                  </pic:spPr>
                </pic:pic>
              </a:graphicData>
            </a:graphic>
          </wp:anchor>
        </w:drawing>
      </w:r>
      <w:r>
        <w:rPr>
          <w:rFonts w:ascii="SimHei" w:cs="SimHei" w:eastAsia="SimHei" w:hAnsi="SimHei"/>
          <w:b/>
          <w:bCs/>
          <w:spacing w:val="14"/>
          <w:sz w:val="21"/>
          <w:szCs w:val="21"/>
        </w:rPr>
        <w:t>第四部分</w:t>
      </w:r>
      <w:r>
        <w:rPr>
          <w:rFonts w:ascii="SimHei" w:cs="SimHei" w:eastAsia="SimHei" w:hAnsi="SimHei"/>
          <w:spacing w:val="7"/>
          <w:sz w:val="21"/>
          <w:szCs w:val="21"/>
        </w:rPr>
        <w:t xml:space="preserve">  </w:t>
      </w:r>
      <w:r>
        <w:rPr>
          <w:rFonts w:ascii="SimHei" w:cs="SimHei" w:eastAsia="SimHei" w:hAnsi="SimHei"/>
          <w:b/>
          <w:bCs/>
          <w:spacing w:val="14"/>
          <w:sz w:val="21"/>
          <w:szCs w:val="21"/>
        </w:rPr>
        <w:t>方剂学</w:t>
      </w:r>
      <w:r>
        <w:rPr>
          <w:rFonts w:ascii="SimHei" w:cs="SimHei" w:eastAsia="SimHei" w:hAnsi="SimHei"/>
          <w:spacing w:val="-28"/>
          <w:sz w:val="21"/>
          <w:szCs w:val="21"/>
        </w:rPr>
        <w:t xml:space="preserve"> </w:t>
      </w:r>
      <w:r>
        <w:rPr>
          <w:rFonts w:ascii="SimHei" w:cs="SimHei" w:eastAsia="SimHei" w:hAnsi="SimHei"/>
          <w:b/>
          <w:bCs/>
          <w:spacing w:val="14"/>
          <w:sz w:val="21"/>
          <w:szCs w:val="21"/>
        </w:rPr>
        <w:t>|第十五章</w:t>
      </w:r>
      <w:r>
        <w:rPr>
          <w:rFonts w:ascii="SimHei" w:cs="SimHei" w:eastAsia="SimHei" w:hAnsi="SimHei"/>
          <w:spacing w:val="4"/>
          <w:sz w:val="21"/>
          <w:szCs w:val="21"/>
        </w:rPr>
        <w:t xml:space="preserve">  </w:t>
      </w:r>
      <w:r>
        <w:rPr>
          <w:rFonts w:ascii="SimHei" w:cs="SimHei" w:eastAsia="SimHei" w:hAnsi="SimHei"/>
          <w:b/>
          <w:bCs/>
          <w:spacing w:val="14"/>
          <w:sz w:val="21"/>
          <w:szCs w:val="21"/>
        </w:rPr>
        <w:t>表里双解剂</w:t>
      </w:r>
    </w:p>
    <w:p w14:paraId="A02EE399">
      <w:pPr>
        <w:pStyle w:val="style0"/>
        <w:spacing w:before="78"/>
        <w:rPr/>
      </w:pPr>
    </w:p>
    <w:p w14:paraId="39FEB164">
      <w:pPr>
        <w:pStyle w:val="style0"/>
        <w:spacing w:before="78"/>
        <w:rPr/>
      </w:pPr>
    </w:p>
    <w:tbl>
      <w:tblPr>
        <w:tblStyle w:val="style4097"/>
        <w:tblW w:w="93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16"/>
      </w:tblGrid>
      <w:tr w14:paraId="C379F33C">
        <w:trPr>
          <w:trHeight w:val="353" w:hRule="atLeast"/>
        </w:trPr>
        <w:tc>
          <w:tcPr>
            <w:tcW w:w="9379" w:type="dxa"/>
            <w:gridSpan w:val="2"/>
            <w:tcBorders/>
            <w:shd w:val="clear" w:color="auto" w:fill="01b6f6"/>
          </w:tcPr>
          <w:p w14:paraId="C0A74590">
            <w:pPr>
              <w:pStyle w:val="style4098"/>
              <w:spacing w:before="90" w:lineRule="auto" w:line="220"/>
              <w:ind w:left="4267"/>
              <w:rPr>
                <w:sz w:val="17"/>
                <w:szCs w:val="17"/>
              </w:rPr>
            </w:pPr>
            <w:r>
              <w:rPr>
                <w:b/>
                <w:bCs/>
                <w:color w:val="ffffff"/>
                <w:spacing w:val="-4"/>
                <w:sz w:val="17"/>
                <w:szCs w:val="17"/>
              </w:rPr>
              <w:t>疏凿饮子</w:t>
            </w:r>
          </w:p>
        </w:tc>
      </w:tr>
      <w:tr w14:paraId="B1252422">
        <w:tblPrEx/>
        <w:trPr>
          <w:trHeight w:val="358" w:hRule="atLeast"/>
        </w:trPr>
        <w:tc>
          <w:tcPr>
            <w:tcW w:w="1263" w:type="dxa"/>
            <w:tcBorders/>
          </w:tcPr>
          <w:p w14:paraId="F3106DC1">
            <w:pPr>
              <w:pStyle w:val="style4098"/>
              <w:spacing w:before="97" w:lineRule="auto" w:line="221"/>
              <w:ind w:left="457"/>
              <w:rPr>
                <w:sz w:val="17"/>
                <w:szCs w:val="17"/>
              </w:rPr>
            </w:pPr>
            <w:r>
              <w:rPr>
                <w:b/>
                <w:bCs/>
                <w:spacing w:val="-4"/>
                <w:sz w:val="17"/>
                <w:szCs w:val="17"/>
              </w:rPr>
              <w:t>用法</w:t>
            </w:r>
          </w:p>
        </w:tc>
        <w:tc>
          <w:tcPr>
            <w:tcW w:w="8116" w:type="dxa"/>
            <w:tcBorders/>
          </w:tcPr>
          <w:p w14:paraId="7717F493">
            <w:pPr>
              <w:pStyle w:val="style4098"/>
              <w:spacing w:before="99" w:lineRule="auto" w:line="219"/>
              <w:ind w:left="101"/>
              <w:rPr>
                <w:sz w:val="17"/>
                <w:szCs w:val="17"/>
              </w:rPr>
            </w:pPr>
            <w:r>
              <w:rPr>
                <w:sz w:val="17"/>
                <w:szCs w:val="17"/>
              </w:rPr>
              <w:t>上咀，每服四钱，水一盏半，生姜五片，煎至七分，去</w:t>
            </w:r>
            <w:r>
              <w:rPr>
                <w:spacing w:val="-1"/>
                <w:sz w:val="17"/>
                <w:szCs w:val="17"/>
              </w:rPr>
              <w:t>滓，温服，不拘时候</w:t>
            </w:r>
          </w:p>
        </w:tc>
      </w:tr>
      <w:tr w14:paraId="E1F5B705">
        <w:tblPrEx/>
        <w:trPr>
          <w:trHeight w:val="349" w:hRule="atLeast"/>
        </w:trPr>
        <w:tc>
          <w:tcPr>
            <w:tcW w:w="1263" w:type="dxa"/>
            <w:tcBorders/>
          </w:tcPr>
          <w:p w14:paraId="AD9D95DC">
            <w:pPr>
              <w:pStyle w:val="style4098"/>
              <w:spacing w:before="89" w:lineRule="auto" w:line="221"/>
              <w:ind w:left="457"/>
              <w:rPr>
                <w:sz w:val="17"/>
                <w:szCs w:val="17"/>
              </w:rPr>
            </w:pPr>
            <w:r>
              <w:rPr>
                <w:b/>
                <w:bCs/>
                <w:spacing w:val="6"/>
                <w:sz w:val="17"/>
                <w:szCs w:val="17"/>
              </w:rPr>
              <w:t>功用</w:t>
            </w:r>
          </w:p>
        </w:tc>
        <w:tc>
          <w:tcPr>
            <w:tcW w:w="8116" w:type="dxa"/>
            <w:tcBorders/>
          </w:tcPr>
          <w:p w14:paraId="54379A9E">
            <w:pPr>
              <w:pStyle w:val="style4098"/>
              <w:spacing w:before="91" w:lineRule="auto" w:line="219"/>
              <w:ind w:left="101"/>
              <w:rPr>
                <w:sz w:val="17"/>
                <w:szCs w:val="17"/>
              </w:rPr>
            </w:pPr>
            <w:r>
              <w:rPr>
                <w:color w:val="00b4eb"/>
                <w:spacing w:val="1"/>
                <w:sz w:val="17"/>
                <w:szCs w:val="17"/>
              </w:rPr>
              <w:t>泻下逐水，疏风消肿</w:t>
            </w:r>
          </w:p>
        </w:tc>
      </w:tr>
      <w:tr w14:paraId="15132FE6">
        <w:tblPrEx/>
        <w:trPr>
          <w:trHeight w:val="349" w:hRule="atLeast"/>
        </w:trPr>
        <w:tc>
          <w:tcPr>
            <w:tcW w:w="1263" w:type="dxa"/>
            <w:tcBorders/>
          </w:tcPr>
          <w:p w14:paraId="58A41312">
            <w:pPr>
              <w:pStyle w:val="style4098"/>
              <w:spacing w:before="94" w:lineRule="auto" w:line="224"/>
              <w:ind w:left="457"/>
              <w:rPr>
                <w:sz w:val="17"/>
                <w:szCs w:val="17"/>
              </w:rPr>
            </w:pPr>
            <w:r>
              <w:rPr>
                <w:b/>
                <w:bCs/>
                <w:spacing w:val="-4"/>
                <w:sz w:val="17"/>
                <w:szCs w:val="17"/>
              </w:rPr>
              <w:t>主治</w:t>
            </w:r>
          </w:p>
        </w:tc>
        <w:tc>
          <w:tcPr>
            <w:tcW w:w="8116" w:type="dxa"/>
            <w:tcBorders/>
          </w:tcPr>
          <w:p w14:paraId="D757B712">
            <w:pPr>
              <w:pStyle w:val="style4098"/>
              <w:spacing w:before="92" w:lineRule="auto" w:line="219"/>
              <w:ind w:left="101"/>
              <w:rPr>
                <w:sz w:val="17"/>
                <w:szCs w:val="17"/>
              </w:rPr>
            </w:pPr>
            <w:r>
              <w:rPr>
                <w:color w:val="00aeed"/>
                <w:spacing w:val="-6"/>
                <w:sz w:val="17"/>
                <w:szCs w:val="17"/>
              </w:rPr>
              <w:t>阳 水</w:t>
            </w:r>
            <w:r>
              <w:rPr>
                <w:color w:val="00aeed"/>
                <w:spacing w:val="-15"/>
                <w:sz w:val="17"/>
                <w:szCs w:val="17"/>
              </w:rPr>
              <w:t xml:space="preserve"> </w:t>
            </w:r>
            <w:r>
              <w:rPr>
                <w:color w:val="00aeed"/>
                <w:spacing w:val="-6"/>
                <w:sz w:val="17"/>
                <w:szCs w:val="17"/>
              </w:rPr>
              <w:t>。</w:t>
            </w:r>
            <w:r>
              <w:rPr>
                <w:spacing w:val="-6"/>
                <w:sz w:val="17"/>
                <w:szCs w:val="17"/>
              </w:rPr>
              <w:t>遍身水肿，喘呼气急，烦躁口渴，二便不利，脉沉实</w:t>
            </w:r>
          </w:p>
        </w:tc>
      </w:tr>
      <w:tr w14:paraId="1120AC17">
        <w:tblPrEx/>
        <w:trPr>
          <w:trHeight w:val="349" w:hRule="atLeast"/>
        </w:trPr>
        <w:tc>
          <w:tcPr>
            <w:tcW w:w="1263" w:type="dxa"/>
            <w:tcBorders/>
          </w:tcPr>
          <w:p w14:paraId="5E0FA236">
            <w:pPr>
              <w:pStyle w:val="style4098"/>
              <w:spacing w:before="90" w:lineRule="auto" w:line="219"/>
              <w:ind w:left="287"/>
              <w:rPr>
                <w:sz w:val="17"/>
                <w:szCs w:val="17"/>
              </w:rPr>
            </w:pPr>
            <w:r>
              <w:rPr>
                <w:b/>
                <w:bCs/>
                <w:spacing w:val="-4"/>
                <w:sz w:val="17"/>
                <w:szCs w:val="17"/>
              </w:rPr>
              <w:t>配伍特点</w:t>
            </w:r>
          </w:p>
        </w:tc>
        <w:tc>
          <w:tcPr>
            <w:tcW w:w="8116" w:type="dxa"/>
            <w:tcBorders/>
          </w:tcPr>
          <w:p w14:paraId="B1C5D97C">
            <w:pPr>
              <w:pStyle w:val="style4098"/>
              <w:spacing w:before="91" w:lineRule="auto" w:line="219"/>
              <w:ind w:left="101"/>
              <w:rPr>
                <w:sz w:val="17"/>
                <w:szCs w:val="17"/>
              </w:rPr>
            </w:pPr>
            <w:r>
              <w:rPr>
                <w:spacing w:val="1"/>
                <w:sz w:val="17"/>
                <w:szCs w:val="17"/>
              </w:rPr>
              <w:t>下、消、汗三法相伍，前后分消，表里同治，但主以逐水(攻逐水湿)</w:t>
            </w:r>
          </w:p>
        </w:tc>
      </w:tr>
      <w:tr w14:paraId="0331B924">
        <w:tblPrEx/>
        <w:trPr>
          <w:trHeight w:val="622" w:hRule="atLeast"/>
        </w:trPr>
        <w:tc>
          <w:tcPr>
            <w:tcW w:w="1263" w:type="dxa"/>
            <w:tcBorders/>
          </w:tcPr>
          <w:p w14:paraId="3DEAE66F">
            <w:pPr>
              <w:pStyle w:val="style4098"/>
              <w:spacing w:before="231" w:lineRule="auto" w:line="219"/>
              <w:ind w:left="457"/>
              <w:rPr>
                <w:sz w:val="17"/>
                <w:szCs w:val="17"/>
              </w:rPr>
            </w:pPr>
            <w:r>
              <w:rPr>
                <w:b/>
                <w:bCs/>
                <w:spacing w:val="5"/>
                <w:sz w:val="17"/>
                <w:szCs w:val="17"/>
              </w:rPr>
              <w:t>说明</w:t>
            </w:r>
          </w:p>
        </w:tc>
        <w:tc>
          <w:tcPr>
            <w:tcW w:w="8116" w:type="dxa"/>
            <w:tcBorders/>
          </w:tcPr>
          <w:p w14:paraId="E75F2D6A">
            <w:pPr>
              <w:pStyle w:val="style4098"/>
              <w:spacing w:before="93" w:lineRule="auto" w:line="267"/>
              <w:ind w:left="101" w:right="191"/>
              <w:rPr>
                <w:sz w:val="17"/>
                <w:szCs w:val="17"/>
              </w:rPr>
            </w:pPr>
            <w:r>
              <w:rPr>
                <w:sz w:val="17"/>
                <w:szCs w:val="17"/>
              </w:rPr>
              <w:t>本方治疗水湿壅盛，表里俱病之阳水实证，逐水发表，内攻外散，使壅盛之水湿自上</w:t>
            </w:r>
            <w:r>
              <w:rPr>
                <w:spacing w:val="-1"/>
                <w:sz w:val="17"/>
                <w:szCs w:val="17"/>
              </w:rPr>
              <w:t>下内外分消，犹如大</w:t>
            </w:r>
            <w:r>
              <w:rPr>
                <w:sz w:val="17"/>
                <w:szCs w:val="17"/>
              </w:rPr>
              <w:t xml:space="preserve"> </w:t>
            </w:r>
            <w:r>
              <w:rPr>
                <w:spacing w:val="1"/>
                <w:sz w:val="17"/>
                <w:szCs w:val="17"/>
              </w:rPr>
              <w:t>禹治水，疏江凿河，以利水势，故有“疏凿”</w:t>
            </w:r>
            <w:r>
              <w:rPr>
                <w:sz w:val="17"/>
                <w:szCs w:val="17"/>
              </w:rPr>
              <w:t>之名</w:t>
            </w:r>
          </w:p>
        </w:tc>
      </w:tr>
    </w:tbl>
    <w:p w14:paraId="2C1BF0AC">
      <w:pPr>
        <w:pStyle w:val="style66"/>
        <w:spacing w:lineRule="auto" w:line="338"/>
        <w:rPr/>
      </w:pPr>
    </w:p>
    <w:p w14:paraId="7A41DE4A">
      <w:pPr>
        <w:pStyle w:val="style0"/>
        <w:spacing w:before="69" w:lineRule="auto" w:line="222"/>
        <w:ind w:left="3727"/>
        <w:rPr>
          <w:rFonts w:ascii="SimHei" w:cs="SimHei" w:eastAsia="SimHei" w:hAnsi="SimHei"/>
          <w:sz w:val="21"/>
          <w:szCs w:val="21"/>
        </w:rPr>
      </w:pPr>
      <w:r>
        <w:rPr>
          <w:rFonts w:ascii="SimHei" w:cs="SimHei" w:eastAsia="SimHei" w:hAnsi="SimHei"/>
          <w:b/>
          <w:bCs/>
          <w:spacing w:val="5"/>
          <w:sz w:val="21"/>
          <w:szCs w:val="21"/>
        </w:rPr>
        <w:t>第二节</w:t>
      </w:r>
      <w:r>
        <w:rPr>
          <w:rFonts w:ascii="SimHei" w:cs="SimHei" w:eastAsia="SimHei" w:hAnsi="SimHei"/>
          <w:spacing w:val="5"/>
          <w:sz w:val="21"/>
          <w:szCs w:val="21"/>
        </w:rPr>
        <w:t xml:space="preserve">  </w:t>
      </w:r>
      <w:r>
        <w:rPr>
          <w:rFonts w:ascii="SimHei" w:cs="SimHei" w:eastAsia="SimHei" w:hAnsi="SimHei"/>
          <w:b/>
          <w:bCs/>
          <w:spacing w:val="5"/>
          <w:sz w:val="21"/>
          <w:szCs w:val="21"/>
        </w:rPr>
        <w:t>解表清里剂</w:t>
      </w:r>
    </w:p>
    <w:p w14:paraId="EAE50515">
      <w:pPr>
        <w:pStyle w:val="style0"/>
        <w:spacing w:before="126"/>
        <w:rPr/>
      </w:pPr>
    </w:p>
    <w:tbl>
      <w:tblPr>
        <w:tblStyle w:val="style4097"/>
        <w:tblW w:w="9364"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1"/>
      </w:tblGrid>
      <w:tr w14:paraId="D37F7BA3">
        <w:trPr>
          <w:trHeight w:val="354" w:hRule="atLeast"/>
        </w:trPr>
        <w:tc>
          <w:tcPr>
            <w:tcW w:w="9364" w:type="dxa"/>
            <w:gridSpan w:val="2"/>
            <w:tcBorders/>
            <w:shd w:val="clear" w:color="auto" w:fill="00aaf5"/>
          </w:tcPr>
          <w:p w14:paraId="0BE8E780">
            <w:pPr>
              <w:pStyle w:val="style4098"/>
              <w:spacing w:before="88" w:lineRule="auto" w:line="219"/>
              <w:ind w:left="4077"/>
              <w:rPr>
                <w:sz w:val="17"/>
                <w:szCs w:val="17"/>
              </w:rPr>
            </w:pPr>
            <w:r>
              <w:rPr>
                <w:b/>
                <w:bCs/>
                <w:color w:val="ffffff"/>
                <w:spacing w:val="-3"/>
                <w:sz w:val="17"/>
                <w:szCs w:val="17"/>
              </w:rPr>
              <w:t>葛根黄芩黄连汤</w:t>
            </w:r>
          </w:p>
        </w:tc>
      </w:tr>
      <w:tr w14:paraId="AAAA1902">
        <w:tblPrEx/>
        <w:trPr>
          <w:trHeight w:val="349" w:hRule="atLeast"/>
        </w:trPr>
        <w:tc>
          <w:tcPr>
            <w:tcW w:w="1263" w:type="dxa"/>
            <w:tcBorders/>
          </w:tcPr>
          <w:p w14:paraId="DB8542B6">
            <w:pPr>
              <w:pStyle w:val="style4098"/>
              <w:spacing w:before="84" w:lineRule="auto" w:line="219"/>
              <w:ind w:left="457"/>
              <w:rPr>
                <w:sz w:val="17"/>
                <w:szCs w:val="17"/>
              </w:rPr>
            </w:pPr>
            <w:r>
              <w:rPr>
                <w:b/>
                <w:bCs/>
                <w:spacing w:val="-4"/>
                <w:sz w:val="17"/>
                <w:szCs w:val="17"/>
              </w:rPr>
              <w:t>方歌</w:t>
            </w:r>
          </w:p>
        </w:tc>
        <w:tc>
          <w:tcPr>
            <w:tcW w:w="8101" w:type="dxa"/>
            <w:tcBorders/>
          </w:tcPr>
          <w:p w14:paraId="A1F32C42">
            <w:pPr>
              <w:pStyle w:val="style4098"/>
              <w:spacing w:before="86" w:lineRule="auto" w:line="219"/>
              <w:ind w:left="111"/>
              <w:rPr>
                <w:sz w:val="17"/>
                <w:szCs w:val="17"/>
              </w:rPr>
            </w:pPr>
            <w:r>
              <w:rPr>
                <w:sz w:val="17"/>
                <w:szCs w:val="17"/>
              </w:rPr>
              <w:t>葛根黄芩黄连汤，再加甘草共煎尝。邪陷阳明</w:t>
            </w:r>
            <w:r>
              <w:rPr>
                <w:spacing w:val="-1"/>
                <w:sz w:val="17"/>
                <w:szCs w:val="17"/>
              </w:rPr>
              <w:t>成热痢，清里解表保安康</w:t>
            </w:r>
          </w:p>
        </w:tc>
      </w:tr>
      <w:tr w14:paraId="DDD3C250">
        <w:tblPrEx/>
        <w:trPr>
          <w:trHeight w:val="350" w:hRule="atLeast"/>
        </w:trPr>
        <w:tc>
          <w:tcPr>
            <w:tcW w:w="1263" w:type="dxa"/>
            <w:tcBorders/>
          </w:tcPr>
          <w:p w14:paraId="AA776C63">
            <w:pPr>
              <w:pStyle w:val="style4098"/>
              <w:spacing w:before="87" w:lineRule="auto" w:line="221"/>
              <w:ind w:left="457"/>
              <w:rPr>
                <w:sz w:val="17"/>
                <w:szCs w:val="17"/>
              </w:rPr>
            </w:pPr>
            <w:r>
              <w:rPr>
                <w:b/>
                <w:bCs/>
                <w:spacing w:val="-4"/>
                <w:sz w:val="17"/>
                <w:szCs w:val="17"/>
              </w:rPr>
              <w:t>组成</w:t>
            </w:r>
          </w:p>
        </w:tc>
        <w:tc>
          <w:tcPr>
            <w:tcW w:w="8101" w:type="dxa"/>
            <w:tcBorders/>
          </w:tcPr>
          <w:p w14:paraId="894783A1">
            <w:pPr>
              <w:pStyle w:val="style4098"/>
              <w:spacing w:before="87" w:lineRule="auto" w:line="219"/>
              <w:ind w:left="111"/>
              <w:rPr>
                <w:sz w:val="17"/>
                <w:szCs w:val="17"/>
              </w:rPr>
            </w:pPr>
            <w:r>
              <w:rPr>
                <w:color w:val="00bceb"/>
                <w:spacing w:val="-1"/>
                <w:sz w:val="17"/>
                <w:szCs w:val="17"/>
              </w:rPr>
              <w:t>葛根</w:t>
            </w:r>
            <w:r>
              <w:rPr>
                <w:spacing w:val="-1"/>
                <w:sz w:val="17"/>
                <w:szCs w:val="17"/>
              </w:rPr>
              <w:t xml:space="preserve">半斤  </w:t>
            </w:r>
            <w:r>
              <w:rPr>
                <w:color w:val="00bae9"/>
                <w:spacing w:val="-1"/>
                <w:sz w:val="17"/>
                <w:szCs w:val="17"/>
              </w:rPr>
              <w:t>黄芩</w:t>
            </w:r>
            <w:r>
              <w:rPr>
                <w:spacing w:val="-1"/>
                <w:sz w:val="17"/>
                <w:szCs w:val="17"/>
              </w:rPr>
              <w:t xml:space="preserve">三两  </w:t>
            </w:r>
            <w:r>
              <w:rPr>
                <w:color w:val="00bae8"/>
                <w:spacing w:val="-1"/>
                <w:sz w:val="17"/>
                <w:szCs w:val="17"/>
              </w:rPr>
              <w:t>黄连</w:t>
            </w:r>
            <w:r>
              <w:rPr>
                <w:spacing w:val="-1"/>
                <w:sz w:val="17"/>
                <w:szCs w:val="17"/>
              </w:rPr>
              <w:t xml:space="preserve">三两  </w:t>
            </w:r>
            <w:r>
              <w:rPr>
                <w:color w:val="00b3ea"/>
                <w:spacing w:val="-1"/>
                <w:sz w:val="17"/>
                <w:szCs w:val="17"/>
              </w:rPr>
              <w:t>炙甘草</w:t>
            </w:r>
            <w:r>
              <w:rPr>
                <w:spacing w:val="-1"/>
                <w:sz w:val="17"/>
                <w:szCs w:val="17"/>
              </w:rPr>
              <w:t>二两</w:t>
            </w:r>
          </w:p>
        </w:tc>
      </w:tr>
      <w:tr w14:paraId="7338925D">
        <w:tblPrEx/>
        <w:trPr>
          <w:trHeight w:val="350" w:hRule="atLeast"/>
        </w:trPr>
        <w:tc>
          <w:tcPr>
            <w:tcW w:w="1263" w:type="dxa"/>
            <w:tcBorders/>
          </w:tcPr>
          <w:p w14:paraId="10D08B17">
            <w:pPr>
              <w:pStyle w:val="style4098"/>
              <w:spacing w:before="87" w:lineRule="auto" w:line="221"/>
              <w:ind w:left="457"/>
              <w:rPr>
                <w:sz w:val="17"/>
                <w:szCs w:val="17"/>
              </w:rPr>
            </w:pPr>
            <w:r>
              <w:rPr>
                <w:b/>
                <w:bCs/>
                <w:spacing w:val="-4"/>
                <w:sz w:val="17"/>
                <w:szCs w:val="17"/>
              </w:rPr>
              <w:t>用法</w:t>
            </w:r>
          </w:p>
        </w:tc>
        <w:tc>
          <w:tcPr>
            <w:tcW w:w="8101" w:type="dxa"/>
            <w:tcBorders/>
          </w:tcPr>
          <w:p w14:paraId="86AB552B">
            <w:pPr>
              <w:pStyle w:val="style4098"/>
              <w:spacing w:before="87" w:lineRule="auto" w:line="219"/>
              <w:ind w:left="111"/>
              <w:rPr>
                <w:sz w:val="17"/>
                <w:szCs w:val="17"/>
              </w:rPr>
            </w:pPr>
            <w:r>
              <w:rPr>
                <w:sz w:val="17"/>
                <w:szCs w:val="17"/>
              </w:rPr>
              <w:t>上四味，以水八升，先煮葛根，减二升。内诸药，煮取二</w:t>
            </w:r>
            <w:r>
              <w:rPr>
                <w:spacing w:val="-1"/>
                <w:sz w:val="17"/>
                <w:szCs w:val="17"/>
              </w:rPr>
              <w:t>升，去滓，分温再服</w:t>
            </w:r>
          </w:p>
        </w:tc>
      </w:tr>
      <w:tr w14:paraId="6043B954">
        <w:tblPrEx/>
        <w:trPr>
          <w:trHeight w:val="350" w:hRule="atLeast"/>
        </w:trPr>
        <w:tc>
          <w:tcPr>
            <w:tcW w:w="1263" w:type="dxa"/>
            <w:tcBorders/>
          </w:tcPr>
          <w:p w14:paraId="1C1AEE1C">
            <w:pPr>
              <w:pStyle w:val="style4098"/>
              <w:spacing w:before="87" w:lineRule="auto" w:line="221"/>
              <w:ind w:left="457"/>
              <w:rPr>
                <w:sz w:val="17"/>
                <w:szCs w:val="17"/>
              </w:rPr>
            </w:pPr>
            <w:r>
              <w:rPr>
                <w:b/>
                <w:bCs/>
                <w:spacing w:val="6"/>
                <w:sz w:val="17"/>
                <w:szCs w:val="17"/>
              </w:rPr>
              <w:t>功用</w:t>
            </w:r>
          </w:p>
        </w:tc>
        <w:tc>
          <w:tcPr>
            <w:tcW w:w="8101" w:type="dxa"/>
            <w:tcBorders/>
          </w:tcPr>
          <w:p w14:paraId="C8620DD6">
            <w:pPr>
              <w:pStyle w:val="style4098"/>
              <w:spacing w:before="89" w:lineRule="auto" w:line="219"/>
              <w:ind w:left="111"/>
              <w:rPr>
                <w:sz w:val="17"/>
                <w:szCs w:val="17"/>
              </w:rPr>
            </w:pPr>
            <w:r>
              <w:rPr>
                <w:color w:val="00b6ee"/>
                <w:spacing w:val="2"/>
                <w:sz w:val="17"/>
                <w:szCs w:val="17"/>
              </w:rPr>
              <w:t>解表清里</w:t>
            </w:r>
            <w:r>
              <w:rPr>
                <w:spacing w:val="2"/>
                <w:sz w:val="17"/>
                <w:szCs w:val="17"/>
              </w:rPr>
              <w:t>(清泄里热，解肌散邪)</w:t>
            </w:r>
          </w:p>
        </w:tc>
      </w:tr>
      <w:tr w14:paraId="AA08F394">
        <w:tblPrEx/>
        <w:trPr>
          <w:trHeight w:val="349" w:hRule="atLeast"/>
        </w:trPr>
        <w:tc>
          <w:tcPr>
            <w:tcW w:w="1263" w:type="dxa"/>
            <w:tcBorders/>
          </w:tcPr>
          <w:p w14:paraId="F398D3C1">
            <w:pPr>
              <w:pStyle w:val="style4098"/>
              <w:spacing w:before="91" w:lineRule="auto" w:line="224"/>
              <w:ind w:left="457"/>
              <w:rPr>
                <w:sz w:val="17"/>
                <w:szCs w:val="17"/>
              </w:rPr>
            </w:pPr>
            <w:r>
              <w:rPr>
                <w:b/>
                <w:bCs/>
                <w:spacing w:val="-4"/>
                <w:sz w:val="17"/>
                <w:szCs w:val="17"/>
              </w:rPr>
              <w:t>主治</w:t>
            </w:r>
          </w:p>
        </w:tc>
        <w:tc>
          <w:tcPr>
            <w:tcW w:w="8101" w:type="dxa"/>
            <w:tcBorders/>
          </w:tcPr>
          <w:p w14:paraId="6163F501">
            <w:pPr>
              <w:pStyle w:val="style4098"/>
              <w:spacing w:before="87" w:lineRule="auto" w:line="219"/>
              <w:ind w:left="111"/>
              <w:rPr>
                <w:sz w:val="17"/>
                <w:szCs w:val="17"/>
              </w:rPr>
            </w:pPr>
            <w:r>
              <w:rPr>
                <w:color w:val="00b4eb"/>
                <w:sz w:val="17"/>
                <w:szCs w:val="17"/>
              </w:rPr>
              <w:t>表证未解，邪热入里证。</w:t>
            </w:r>
            <w:r>
              <w:rPr>
                <w:sz w:val="17"/>
                <w:szCs w:val="17"/>
              </w:rPr>
              <w:t>身热，下利臭秽，胸脘烦热，口干渴，喘而</w:t>
            </w:r>
            <w:r>
              <w:rPr>
                <w:spacing w:val="-1"/>
                <w:sz w:val="17"/>
                <w:szCs w:val="17"/>
              </w:rPr>
              <w:t>汗出，舌红苔黄，脉数或促</w:t>
            </w:r>
          </w:p>
        </w:tc>
      </w:tr>
      <w:tr w14:paraId="A837760A">
        <w:tblPrEx/>
        <w:trPr>
          <w:trHeight w:val="350" w:hRule="atLeast"/>
        </w:trPr>
        <w:tc>
          <w:tcPr>
            <w:tcW w:w="1263" w:type="dxa"/>
            <w:tcBorders/>
          </w:tcPr>
          <w:p w14:paraId="D4EB10F9">
            <w:pPr>
              <w:pStyle w:val="style4098"/>
              <w:spacing w:before="87" w:lineRule="auto" w:line="219"/>
              <w:ind w:left="457"/>
              <w:rPr>
                <w:sz w:val="17"/>
                <w:szCs w:val="17"/>
              </w:rPr>
            </w:pPr>
            <w:r>
              <w:rPr>
                <w:b/>
                <w:bCs/>
                <w:spacing w:val="-4"/>
                <w:sz w:val="17"/>
                <w:szCs w:val="17"/>
              </w:rPr>
              <w:t>特点</w:t>
            </w:r>
          </w:p>
        </w:tc>
        <w:tc>
          <w:tcPr>
            <w:tcW w:w="8101" w:type="dxa"/>
            <w:tcBorders/>
          </w:tcPr>
          <w:p w14:paraId="3AD27313">
            <w:pPr>
              <w:pStyle w:val="style4098"/>
              <w:spacing w:before="90" w:lineRule="auto" w:line="219"/>
              <w:ind w:left="111"/>
              <w:rPr>
                <w:sz w:val="17"/>
                <w:szCs w:val="17"/>
              </w:rPr>
            </w:pPr>
            <w:r>
              <w:rPr>
                <w:spacing w:val="1"/>
                <w:sz w:val="17"/>
                <w:szCs w:val="17"/>
              </w:rPr>
              <w:t>表证未解，邪热入里，协热下利证基础方。</w:t>
            </w:r>
            <w:r>
              <w:rPr>
                <w:sz w:val="17"/>
                <w:szCs w:val="17"/>
              </w:rPr>
              <w:t>有无表证均可使用</w:t>
            </w:r>
          </w:p>
        </w:tc>
      </w:tr>
      <w:tr w14:paraId="2CBD5D32">
        <w:tblPrEx/>
        <w:trPr>
          <w:trHeight w:val="1238" w:hRule="atLeast"/>
        </w:trPr>
        <w:tc>
          <w:tcPr>
            <w:tcW w:w="1263" w:type="dxa"/>
            <w:tcBorders/>
          </w:tcPr>
          <w:p w14:paraId="F9659FF3">
            <w:pPr>
              <w:pStyle w:val="style0"/>
              <w:spacing w:lineRule="auto" w:line="479"/>
              <w:rPr>
                <w:rFonts w:ascii="Arial"/>
                <w:sz w:val="21"/>
              </w:rPr>
            </w:pPr>
          </w:p>
          <w:p w14:paraId="07994AE5">
            <w:pPr>
              <w:pStyle w:val="style4098"/>
              <w:spacing w:before="56" w:lineRule="auto" w:line="220"/>
              <w:ind w:left="457"/>
              <w:rPr>
                <w:sz w:val="17"/>
                <w:szCs w:val="17"/>
              </w:rPr>
            </w:pPr>
            <w:r>
              <w:rPr>
                <w:b/>
                <w:bCs/>
                <w:spacing w:val="-4"/>
                <w:sz w:val="17"/>
                <w:szCs w:val="17"/>
              </w:rPr>
              <w:t>方解</w:t>
            </w:r>
          </w:p>
        </w:tc>
        <w:tc>
          <w:tcPr>
            <w:tcW w:w="8101" w:type="dxa"/>
            <w:tcBorders/>
          </w:tcPr>
          <w:p w14:paraId="15762517">
            <w:pPr>
              <w:pStyle w:val="style4098"/>
              <w:spacing w:before="119" w:lineRule="auto" w:line="219"/>
              <w:ind w:left="26"/>
              <w:rPr>
                <w:sz w:val="17"/>
                <w:szCs w:val="17"/>
              </w:rPr>
            </w:pPr>
            <w:r>
              <w:rPr>
                <w:spacing w:val="-8"/>
                <w:sz w:val="17"/>
                <w:szCs w:val="17"/>
              </w:rPr>
              <w:t>【</w:t>
            </w:r>
            <w:r>
              <w:rPr>
                <w:spacing w:val="33"/>
                <w:sz w:val="17"/>
                <w:szCs w:val="17"/>
              </w:rPr>
              <w:t xml:space="preserve"> </w:t>
            </w:r>
            <w:r>
              <w:rPr>
                <w:spacing w:val="-8"/>
                <w:sz w:val="17"/>
                <w:szCs w:val="17"/>
              </w:rPr>
              <w:t>君 】</w:t>
            </w:r>
            <w:r>
              <w:rPr>
                <w:color w:val="00bceb"/>
                <w:spacing w:val="-8"/>
                <w:sz w:val="17"/>
                <w:szCs w:val="17"/>
              </w:rPr>
              <w:t>葛 根</w:t>
            </w:r>
            <w:r>
              <w:rPr>
                <w:color w:val="00bceb"/>
                <w:spacing w:val="-18"/>
                <w:sz w:val="17"/>
                <w:szCs w:val="17"/>
              </w:rPr>
              <w:t xml:space="preserve"> </w:t>
            </w:r>
            <w:r>
              <w:rPr>
                <w:color w:val="00bceb"/>
                <w:spacing w:val="-8"/>
                <w:sz w:val="17"/>
                <w:szCs w:val="17"/>
              </w:rPr>
              <w:t>：</w:t>
            </w:r>
            <w:r>
              <w:rPr>
                <w:spacing w:val="-8"/>
                <w:sz w:val="17"/>
                <w:szCs w:val="17"/>
              </w:rPr>
              <w:t>主入阳明经。外解肌表之邪，内清阳明之热</w:t>
            </w:r>
            <w:r>
              <w:rPr>
                <w:spacing w:val="-9"/>
                <w:sz w:val="17"/>
                <w:szCs w:val="17"/>
              </w:rPr>
              <w:t>，升津止利透邪</w:t>
            </w:r>
          </w:p>
          <w:p w14:paraId="E12112A1">
            <w:pPr>
              <w:pStyle w:val="style4098"/>
              <w:spacing w:before="88" w:lineRule="exact" w:line="291"/>
              <w:ind w:left="111"/>
              <w:rPr>
                <w:sz w:val="17"/>
                <w:szCs w:val="17"/>
              </w:rPr>
            </w:pPr>
            <w:r>
              <w:rPr>
                <w:spacing w:val="-1"/>
                <w:position w:val="9"/>
                <w:sz w:val="17"/>
                <w:szCs w:val="17"/>
              </w:rPr>
              <w:t>先煎葛根后纳诸药：解肌之力优，而清中之气锐</w:t>
            </w:r>
          </w:p>
          <w:p w14:paraId="DDFCDC1D">
            <w:pPr>
              <w:pStyle w:val="style4098"/>
              <w:spacing w:lineRule="auto" w:line="219"/>
              <w:ind w:left="26"/>
              <w:rPr>
                <w:sz w:val="17"/>
                <w:szCs w:val="17"/>
              </w:rPr>
            </w:pPr>
            <w:r>
              <w:rPr>
                <w:spacing w:val="-7"/>
                <w:sz w:val="17"/>
                <w:szCs w:val="17"/>
              </w:rPr>
              <w:t>【</w:t>
            </w:r>
            <w:r>
              <w:rPr>
                <w:spacing w:val="55"/>
                <w:sz w:val="17"/>
                <w:szCs w:val="17"/>
              </w:rPr>
              <w:t xml:space="preserve"> </w:t>
            </w:r>
            <w:r>
              <w:rPr>
                <w:spacing w:val="-7"/>
                <w:sz w:val="17"/>
                <w:szCs w:val="17"/>
              </w:rPr>
              <w:t>臣 】</w:t>
            </w:r>
            <w:r>
              <w:rPr>
                <w:color w:val="00b3ea"/>
                <w:spacing w:val="-7"/>
                <w:sz w:val="17"/>
                <w:szCs w:val="17"/>
              </w:rPr>
              <w:t>黄芩、黄连：</w:t>
            </w:r>
            <w:r>
              <w:rPr>
                <w:spacing w:val="-7"/>
                <w:sz w:val="17"/>
                <w:szCs w:val="17"/>
              </w:rPr>
              <w:t>清热燥湿，厚肠坚阴止利</w:t>
            </w:r>
          </w:p>
          <w:p w14:paraId="7671C531">
            <w:pPr>
              <w:pStyle w:val="style4098"/>
              <w:spacing w:before="78" w:lineRule="auto" w:line="219"/>
              <w:ind w:left="26"/>
              <w:rPr>
                <w:sz w:val="17"/>
                <w:szCs w:val="17"/>
              </w:rPr>
            </w:pPr>
            <w:r>
              <w:rPr>
                <w:spacing w:val="-18"/>
                <w:sz w:val="17"/>
                <w:szCs w:val="17"/>
              </w:rPr>
              <w:t>【 佐 使</w:t>
            </w:r>
            <w:r>
              <w:rPr>
                <w:spacing w:val="-22"/>
                <w:sz w:val="17"/>
                <w:szCs w:val="17"/>
              </w:rPr>
              <w:t xml:space="preserve"> </w:t>
            </w:r>
            <w:r>
              <w:rPr>
                <w:spacing w:val="-18"/>
                <w:sz w:val="17"/>
                <w:szCs w:val="17"/>
              </w:rPr>
              <w:t>】</w:t>
            </w:r>
            <w:r>
              <w:rPr>
                <w:color w:val="00b5ec"/>
                <w:spacing w:val="-18"/>
                <w:sz w:val="17"/>
                <w:szCs w:val="17"/>
              </w:rPr>
              <w:t>甘 草</w:t>
            </w:r>
            <w:r>
              <w:rPr>
                <w:color w:val="00b5ec"/>
                <w:spacing w:val="-20"/>
                <w:sz w:val="17"/>
                <w:szCs w:val="17"/>
              </w:rPr>
              <w:t xml:space="preserve"> </w:t>
            </w:r>
            <w:r>
              <w:rPr>
                <w:color w:val="00b5ec"/>
                <w:spacing w:val="-18"/>
                <w:sz w:val="17"/>
                <w:szCs w:val="17"/>
              </w:rPr>
              <w:t>：</w:t>
            </w:r>
            <w:r>
              <w:rPr>
                <w:spacing w:val="-18"/>
                <w:sz w:val="17"/>
                <w:szCs w:val="17"/>
              </w:rPr>
              <w:t>和中，调和诸药</w:t>
            </w:r>
          </w:p>
        </w:tc>
      </w:tr>
      <w:tr w14:paraId="CF24E267">
        <w:tblPrEx/>
        <w:trPr>
          <w:trHeight w:val="349" w:hRule="atLeast"/>
        </w:trPr>
        <w:tc>
          <w:tcPr>
            <w:tcW w:w="1263" w:type="dxa"/>
            <w:tcBorders/>
          </w:tcPr>
          <w:p w14:paraId="41E83940">
            <w:pPr>
              <w:pStyle w:val="style4098"/>
              <w:spacing w:before="89" w:lineRule="auto" w:line="219"/>
              <w:ind w:left="287"/>
              <w:rPr>
                <w:sz w:val="17"/>
                <w:szCs w:val="17"/>
              </w:rPr>
            </w:pPr>
            <w:r>
              <w:rPr>
                <w:b/>
                <w:bCs/>
                <w:spacing w:val="-4"/>
                <w:sz w:val="17"/>
                <w:szCs w:val="17"/>
              </w:rPr>
              <w:t>配伍特点</w:t>
            </w:r>
          </w:p>
        </w:tc>
        <w:tc>
          <w:tcPr>
            <w:tcW w:w="8101" w:type="dxa"/>
            <w:tcBorders/>
          </w:tcPr>
          <w:p w14:paraId="CA501250">
            <w:pPr>
              <w:pStyle w:val="style4098"/>
              <w:spacing w:before="90" w:lineRule="auto" w:line="217"/>
              <w:ind w:left="111"/>
              <w:rPr>
                <w:sz w:val="17"/>
                <w:szCs w:val="17"/>
              </w:rPr>
            </w:pPr>
            <w:r>
              <w:rPr>
                <w:sz w:val="17"/>
                <w:szCs w:val="17"/>
              </w:rPr>
              <w:t>①全方主以清里，兼以疏表，表里兼治；②辛凉升散配伍苦寒清降，寓“清热</w:t>
            </w:r>
            <w:r>
              <w:rPr>
                <w:spacing w:val="-1"/>
                <w:sz w:val="17"/>
                <w:szCs w:val="17"/>
              </w:rPr>
              <w:t>升阳止利”之法</w:t>
            </w:r>
          </w:p>
        </w:tc>
      </w:tr>
      <w:tr w14:paraId="17AE7A89">
        <w:tblPrEx/>
        <w:trPr>
          <w:trHeight w:val="629" w:hRule="atLeast"/>
        </w:trPr>
        <w:tc>
          <w:tcPr>
            <w:tcW w:w="1263" w:type="dxa"/>
            <w:tcBorders/>
          </w:tcPr>
          <w:p w14:paraId="3E2EAFEF">
            <w:pPr>
              <w:pStyle w:val="style4098"/>
              <w:spacing w:before="231" w:lineRule="auto" w:line="221"/>
              <w:ind w:left="287"/>
              <w:rPr>
                <w:sz w:val="17"/>
                <w:szCs w:val="17"/>
              </w:rPr>
            </w:pPr>
            <w:r>
              <w:rPr>
                <w:b/>
                <w:bCs/>
                <w:spacing w:val="2"/>
                <w:sz w:val="17"/>
                <w:szCs w:val="17"/>
              </w:rPr>
              <w:t>加减应用</w:t>
            </w:r>
          </w:p>
        </w:tc>
        <w:tc>
          <w:tcPr>
            <w:tcW w:w="8101" w:type="dxa"/>
            <w:tcBorders/>
          </w:tcPr>
          <w:p w14:paraId="6ED38A56">
            <w:pPr>
              <w:pStyle w:val="style4098"/>
              <w:spacing w:before="91" w:lineRule="auto" w:line="217"/>
              <w:jc w:val="right"/>
              <w:rPr>
                <w:sz w:val="17"/>
                <w:szCs w:val="17"/>
              </w:rPr>
            </w:pPr>
            <w:r>
              <w:rPr>
                <w:spacing w:val="-3"/>
                <w:sz w:val="17"/>
                <w:szCs w:val="17"/>
              </w:rPr>
              <w:t>①腹痛者：加炒白芍；②里急后重：加木香、槟榔；③兼呕吐：加半</w:t>
            </w:r>
            <w:r>
              <w:rPr>
                <w:spacing w:val="-4"/>
                <w:sz w:val="17"/>
                <w:szCs w:val="17"/>
              </w:rPr>
              <w:t>夏、竹茹；④夹食滞：加焦山楂、焦神曲</w:t>
            </w:r>
          </w:p>
          <w:p w14:paraId="AB9EC058">
            <w:pPr>
              <w:pStyle w:val="style4098"/>
              <w:spacing w:before="100" w:lineRule="auto" w:line="217"/>
              <w:ind w:left="111"/>
              <w:rPr>
                <w:sz w:val="17"/>
                <w:szCs w:val="17"/>
              </w:rPr>
            </w:pPr>
            <w:r>
              <w:rPr>
                <w:spacing w:val="-1"/>
                <w:sz w:val="17"/>
                <w:szCs w:val="17"/>
              </w:rPr>
              <w:t>⑤恶寒发热：加麻黄、防风</w:t>
            </w:r>
          </w:p>
        </w:tc>
      </w:tr>
      <w:tr w14:paraId="7FF44B9E">
        <w:tblPrEx/>
        <w:trPr>
          <w:trHeight w:val="339" w:hRule="atLeast"/>
        </w:trPr>
        <w:tc>
          <w:tcPr>
            <w:tcW w:w="1263" w:type="dxa"/>
            <w:tcBorders/>
          </w:tcPr>
          <w:p w14:paraId="0231EE31">
            <w:pPr>
              <w:pStyle w:val="style4098"/>
              <w:spacing w:before="92" w:lineRule="auto" w:line="220"/>
              <w:ind w:left="287"/>
              <w:rPr>
                <w:sz w:val="17"/>
                <w:szCs w:val="17"/>
              </w:rPr>
            </w:pPr>
            <w:r>
              <w:rPr>
                <w:b/>
                <w:bCs/>
                <w:spacing w:val="-4"/>
                <w:sz w:val="17"/>
                <w:szCs w:val="17"/>
              </w:rPr>
              <w:t>注意事项</w:t>
            </w:r>
          </w:p>
        </w:tc>
        <w:tc>
          <w:tcPr>
            <w:tcW w:w="8101" w:type="dxa"/>
            <w:tcBorders/>
          </w:tcPr>
          <w:p w14:paraId="BDF6DC09">
            <w:pPr>
              <w:pStyle w:val="style4098"/>
              <w:spacing w:before="94" w:lineRule="auto" w:line="219"/>
              <w:ind w:left="111"/>
              <w:rPr>
                <w:sz w:val="17"/>
                <w:szCs w:val="17"/>
              </w:rPr>
            </w:pPr>
            <w:r>
              <w:rPr>
                <w:spacing w:val="2"/>
                <w:sz w:val="17"/>
                <w:szCs w:val="17"/>
              </w:rPr>
              <w:t>虚寒下利者禁用</w:t>
            </w:r>
          </w:p>
        </w:tc>
      </w:tr>
      <w:tr w14:paraId="CE9BAB8D">
        <w:tblPrEx/>
        <w:trPr>
          <w:trHeight w:val="360" w:hRule="atLeast"/>
        </w:trPr>
        <w:tc>
          <w:tcPr>
            <w:tcW w:w="9364" w:type="dxa"/>
            <w:gridSpan w:val="2"/>
            <w:tcBorders/>
            <w:shd w:val="clear" w:color="auto" w:fill="00aaf5"/>
          </w:tcPr>
          <w:p w14:paraId="B890DE88">
            <w:pPr>
              <w:pStyle w:val="style4098"/>
              <w:spacing w:before="101" w:lineRule="auto" w:line="219"/>
              <w:ind w:left="4417"/>
              <w:rPr>
                <w:sz w:val="17"/>
                <w:szCs w:val="17"/>
              </w:rPr>
            </w:pPr>
            <w:r>
              <w:rPr>
                <w:b/>
                <w:bCs/>
                <w:color w:val="ffffff"/>
                <w:spacing w:val="-4"/>
                <w:sz w:val="17"/>
                <w:szCs w:val="17"/>
              </w:rPr>
              <w:t>石膏汤</w:t>
            </w:r>
          </w:p>
        </w:tc>
      </w:tr>
      <w:tr w14:paraId="2EFFCCB6">
        <w:tblPrEx/>
        <w:trPr>
          <w:trHeight w:val="350" w:hRule="atLeast"/>
        </w:trPr>
        <w:tc>
          <w:tcPr>
            <w:tcW w:w="1263" w:type="dxa"/>
            <w:tcBorders/>
          </w:tcPr>
          <w:p w14:paraId="F9A94C05">
            <w:pPr>
              <w:pStyle w:val="style4098"/>
              <w:spacing w:before="91" w:lineRule="auto" w:line="219"/>
              <w:ind w:left="457"/>
              <w:rPr>
                <w:sz w:val="17"/>
                <w:szCs w:val="17"/>
              </w:rPr>
            </w:pPr>
            <w:r>
              <w:rPr>
                <w:b/>
                <w:bCs/>
                <w:spacing w:val="-4"/>
                <w:sz w:val="17"/>
                <w:szCs w:val="17"/>
              </w:rPr>
              <w:t>方歌</w:t>
            </w:r>
          </w:p>
        </w:tc>
        <w:tc>
          <w:tcPr>
            <w:tcW w:w="8101" w:type="dxa"/>
            <w:tcBorders/>
          </w:tcPr>
          <w:p w14:paraId="A9C8B346">
            <w:pPr>
              <w:pStyle w:val="style4098"/>
              <w:spacing w:before="93" w:lineRule="auto" w:line="219"/>
              <w:ind w:left="111"/>
              <w:rPr>
                <w:sz w:val="17"/>
                <w:szCs w:val="17"/>
              </w:rPr>
            </w:pPr>
            <w:r>
              <w:rPr>
                <w:sz w:val="17"/>
                <w:szCs w:val="17"/>
              </w:rPr>
              <w:t>石膏汤用芩柏连，麻黄豆豉山栀全。清热解毒兼发</w:t>
            </w:r>
            <w:r>
              <w:rPr>
                <w:spacing w:val="-1"/>
                <w:sz w:val="17"/>
                <w:szCs w:val="17"/>
              </w:rPr>
              <w:t>汗，表里三焦热盛宣</w:t>
            </w:r>
          </w:p>
        </w:tc>
      </w:tr>
      <w:tr w14:paraId="52FA9CF1">
        <w:tblPrEx/>
        <w:trPr>
          <w:trHeight w:val="350" w:hRule="atLeast"/>
        </w:trPr>
        <w:tc>
          <w:tcPr>
            <w:tcW w:w="1263" w:type="dxa"/>
            <w:tcBorders/>
          </w:tcPr>
          <w:p w14:paraId="4E28C380">
            <w:pPr>
              <w:pStyle w:val="style4098"/>
              <w:spacing w:before="93" w:lineRule="auto" w:line="221"/>
              <w:ind w:left="457"/>
              <w:rPr>
                <w:sz w:val="17"/>
                <w:szCs w:val="17"/>
              </w:rPr>
            </w:pPr>
            <w:r>
              <w:rPr>
                <w:b/>
                <w:bCs/>
                <w:spacing w:val="-4"/>
                <w:sz w:val="17"/>
                <w:szCs w:val="17"/>
              </w:rPr>
              <w:t>组成</w:t>
            </w:r>
          </w:p>
        </w:tc>
        <w:tc>
          <w:tcPr>
            <w:tcW w:w="8101" w:type="dxa"/>
            <w:tcBorders/>
          </w:tcPr>
          <w:p w14:paraId="79C18117">
            <w:pPr>
              <w:pStyle w:val="style4098"/>
              <w:spacing w:before="93" w:lineRule="auto" w:line="219"/>
              <w:ind w:left="111"/>
              <w:rPr>
                <w:sz w:val="17"/>
                <w:szCs w:val="17"/>
              </w:rPr>
            </w:pPr>
            <w:r>
              <w:rPr>
                <w:color w:val="00b0e6"/>
                <w:spacing w:val="1"/>
                <w:sz w:val="17"/>
                <w:szCs w:val="17"/>
              </w:rPr>
              <w:t xml:space="preserve">石膏  </w:t>
            </w:r>
            <w:r>
              <w:rPr>
                <w:color w:val="00bbea"/>
                <w:spacing w:val="1"/>
                <w:sz w:val="17"/>
                <w:szCs w:val="17"/>
              </w:rPr>
              <w:t xml:space="preserve">黄芩  </w:t>
            </w:r>
            <w:r>
              <w:rPr>
                <w:color w:val="00b3ea"/>
                <w:spacing w:val="1"/>
                <w:sz w:val="17"/>
                <w:szCs w:val="17"/>
              </w:rPr>
              <w:t xml:space="preserve">黄连  </w:t>
            </w:r>
            <w:r>
              <w:rPr>
                <w:color w:val="00bdec"/>
                <w:spacing w:val="1"/>
                <w:sz w:val="17"/>
                <w:szCs w:val="17"/>
              </w:rPr>
              <w:t>黄柏</w:t>
            </w:r>
            <w:r>
              <w:rPr>
                <w:spacing w:val="1"/>
                <w:sz w:val="17"/>
                <w:szCs w:val="17"/>
              </w:rPr>
              <w:t xml:space="preserve">各二两  </w:t>
            </w:r>
            <w:r>
              <w:rPr>
                <w:color w:val="00b3e9"/>
                <w:spacing w:val="1"/>
                <w:sz w:val="17"/>
                <w:szCs w:val="17"/>
              </w:rPr>
              <w:t>栀子</w:t>
            </w:r>
            <w:r>
              <w:rPr>
                <w:spacing w:val="1"/>
                <w:sz w:val="17"/>
                <w:szCs w:val="17"/>
              </w:rPr>
              <w:t xml:space="preserve">十枚 </w:t>
            </w:r>
            <w:r>
              <w:rPr>
                <w:color w:val="00b3e9"/>
                <w:spacing w:val="1"/>
                <w:sz w:val="17"/>
                <w:szCs w:val="17"/>
              </w:rPr>
              <w:t>香豉</w:t>
            </w:r>
            <w:r>
              <w:rPr>
                <w:spacing w:val="1"/>
                <w:sz w:val="17"/>
                <w:szCs w:val="17"/>
              </w:rPr>
              <w:t xml:space="preserve">一升 </w:t>
            </w:r>
            <w:r>
              <w:rPr>
                <w:color w:val="00bae9"/>
                <w:spacing w:val="1"/>
                <w:sz w:val="17"/>
                <w:szCs w:val="17"/>
              </w:rPr>
              <w:t>麻黄</w:t>
            </w:r>
            <w:r>
              <w:rPr>
                <w:spacing w:val="1"/>
                <w:sz w:val="17"/>
                <w:szCs w:val="17"/>
              </w:rPr>
              <w:t>三两(君药</w:t>
            </w:r>
            <w:r>
              <w:rPr>
                <w:sz w:val="17"/>
                <w:szCs w:val="17"/>
              </w:rPr>
              <w:t>：石膏)</w:t>
            </w:r>
          </w:p>
        </w:tc>
      </w:tr>
      <w:tr w14:paraId="91201F2D">
        <w:tblPrEx/>
        <w:trPr>
          <w:trHeight w:val="629" w:hRule="atLeast"/>
        </w:trPr>
        <w:tc>
          <w:tcPr>
            <w:tcW w:w="1263" w:type="dxa"/>
            <w:tcBorders/>
          </w:tcPr>
          <w:p w14:paraId="239BB9EB">
            <w:pPr>
              <w:pStyle w:val="style4098"/>
              <w:spacing w:before="233" w:lineRule="auto" w:line="221"/>
              <w:ind w:left="457"/>
              <w:rPr>
                <w:sz w:val="17"/>
                <w:szCs w:val="17"/>
              </w:rPr>
            </w:pPr>
            <w:r>
              <w:rPr>
                <w:b/>
                <w:bCs/>
                <w:spacing w:val="-4"/>
                <w:sz w:val="17"/>
                <w:szCs w:val="17"/>
              </w:rPr>
              <w:t>用法</w:t>
            </w:r>
          </w:p>
        </w:tc>
        <w:tc>
          <w:tcPr>
            <w:tcW w:w="8101" w:type="dxa"/>
            <w:tcBorders/>
          </w:tcPr>
          <w:p w14:paraId="F049065E">
            <w:pPr>
              <w:pStyle w:val="style4098"/>
              <w:spacing w:before="93" w:lineRule="auto" w:line="267"/>
              <w:ind w:left="111"/>
              <w:rPr>
                <w:sz w:val="17"/>
                <w:szCs w:val="17"/>
              </w:rPr>
            </w:pPr>
            <w:r>
              <w:rPr>
                <w:spacing w:val="-3"/>
                <w:sz w:val="17"/>
                <w:szCs w:val="17"/>
              </w:rPr>
              <w:t>上七味，切，以水一斗，煮取三升，分为三服，</w:t>
            </w:r>
            <w:r>
              <w:rPr>
                <w:spacing w:val="48"/>
                <w:sz w:val="17"/>
                <w:szCs w:val="17"/>
              </w:rPr>
              <w:t xml:space="preserve"> </w:t>
            </w:r>
            <w:r>
              <w:rPr>
                <w:spacing w:val="-3"/>
                <w:sz w:val="17"/>
                <w:szCs w:val="17"/>
              </w:rPr>
              <w:t>一日并服，出汗。初服一剂，小汗，其后更合一剂</w:t>
            </w:r>
            <w:r>
              <w:rPr>
                <w:spacing w:val="-4"/>
                <w:sz w:val="17"/>
                <w:szCs w:val="17"/>
              </w:rPr>
              <w:t>，分二日</w:t>
            </w:r>
            <w:r>
              <w:rPr>
                <w:sz w:val="17"/>
                <w:szCs w:val="17"/>
              </w:rPr>
              <w:t xml:space="preserve"> </w:t>
            </w:r>
            <w:r>
              <w:rPr>
                <w:sz w:val="17"/>
                <w:szCs w:val="17"/>
              </w:rPr>
              <w:t>服，常令微汗出，拘挛烦愦即差，得数行利，心开令语，</w:t>
            </w:r>
            <w:r>
              <w:rPr>
                <w:spacing w:val="-1"/>
                <w:sz w:val="17"/>
                <w:szCs w:val="17"/>
              </w:rPr>
              <w:t>毒折也。忌猪肉、冷水</w:t>
            </w:r>
          </w:p>
        </w:tc>
      </w:tr>
      <w:tr w14:paraId="23AA06DD">
        <w:tblPrEx/>
        <w:trPr>
          <w:trHeight w:val="350" w:hRule="atLeast"/>
        </w:trPr>
        <w:tc>
          <w:tcPr>
            <w:tcW w:w="1263" w:type="dxa"/>
            <w:tcBorders/>
          </w:tcPr>
          <w:p w14:paraId="355AA5B2">
            <w:pPr>
              <w:pStyle w:val="style4098"/>
              <w:spacing w:before="94" w:lineRule="auto" w:line="221"/>
              <w:ind w:left="457"/>
              <w:rPr>
                <w:sz w:val="17"/>
                <w:szCs w:val="17"/>
              </w:rPr>
            </w:pPr>
            <w:r>
              <w:rPr>
                <w:b/>
                <w:bCs/>
                <w:spacing w:val="6"/>
                <w:sz w:val="17"/>
                <w:szCs w:val="17"/>
              </w:rPr>
              <w:t>功用</w:t>
            </w:r>
          </w:p>
        </w:tc>
        <w:tc>
          <w:tcPr>
            <w:tcW w:w="8101" w:type="dxa"/>
            <w:tcBorders/>
          </w:tcPr>
          <w:p w14:paraId="1CFC6786">
            <w:pPr>
              <w:pStyle w:val="style4098"/>
              <w:spacing w:before="94" w:lineRule="auto" w:line="219"/>
              <w:ind w:left="111"/>
              <w:rPr>
                <w:sz w:val="17"/>
                <w:szCs w:val="17"/>
              </w:rPr>
            </w:pPr>
            <w:r>
              <w:rPr>
                <w:color w:val="00b3ea"/>
                <w:spacing w:val="-1"/>
                <w:sz w:val="17"/>
                <w:szCs w:val="17"/>
              </w:rPr>
              <w:t>清热解毒，发汗解表</w:t>
            </w:r>
          </w:p>
        </w:tc>
      </w:tr>
      <w:tr w14:paraId="218927B3">
        <w:tblPrEx/>
        <w:trPr>
          <w:trHeight w:val="350" w:hRule="atLeast"/>
        </w:trPr>
        <w:tc>
          <w:tcPr>
            <w:tcW w:w="1263" w:type="dxa"/>
            <w:tcBorders/>
          </w:tcPr>
          <w:p w14:paraId="73602E71">
            <w:pPr>
              <w:pStyle w:val="style4098"/>
              <w:spacing w:before="98" w:lineRule="auto" w:line="224"/>
              <w:ind w:left="457"/>
              <w:rPr>
                <w:sz w:val="17"/>
                <w:szCs w:val="17"/>
              </w:rPr>
            </w:pPr>
            <w:r>
              <w:rPr>
                <w:b/>
                <w:bCs/>
                <w:spacing w:val="-4"/>
                <w:sz w:val="17"/>
                <w:szCs w:val="17"/>
              </w:rPr>
              <w:t>主治</w:t>
            </w:r>
          </w:p>
        </w:tc>
        <w:tc>
          <w:tcPr>
            <w:tcW w:w="8101" w:type="dxa"/>
            <w:tcBorders/>
          </w:tcPr>
          <w:p w14:paraId="BA9B44F4">
            <w:pPr>
              <w:pStyle w:val="style4098"/>
              <w:spacing w:before="94" w:lineRule="auto" w:line="219"/>
              <w:ind w:left="91"/>
              <w:rPr>
                <w:sz w:val="17"/>
                <w:szCs w:val="17"/>
              </w:rPr>
            </w:pPr>
            <w:r>
              <w:rPr>
                <w:color w:val="00b2e8"/>
                <w:sz w:val="17"/>
                <w:szCs w:val="17"/>
              </w:rPr>
              <w:t>伤寒表证未解，里热已炽证。</w:t>
            </w:r>
            <w:r>
              <w:rPr>
                <w:sz w:val="17"/>
                <w:szCs w:val="17"/>
              </w:rPr>
              <w:t>壮热无汗，身体沉重拘急，鼻干口渴，烦躁不眠，神昏谵语</w:t>
            </w:r>
            <w:r>
              <w:rPr>
                <w:spacing w:val="-1"/>
                <w:sz w:val="17"/>
                <w:szCs w:val="17"/>
              </w:rPr>
              <w:t>，或发斑，脉滑数</w:t>
            </w:r>
          </w:p>
        </w:tc>
      </w:tr>
      <w:tr w14:paraId="9C69A049">
        <w:tblPrEx/>
        <w:trPr>
          <w:trHeight w:val="350" w:hRule="atLeast"/>
        </w:trPr>
        <w:tc>
          <w:tcPr>
            <w:tcW w:w="1263" w:type="dxa"/>
            <w:tcBorders/>
          </w:tcPr>
          <w:p w14:paraId="1ECD8B07">
            <w:pPr>
              <w:pStyle w:val="style4098"/>
              <w:spacing w:before="93" w:lineRule="auto" w:line="219"/>
              <w:ind w:left="457"/>
              <w:rPr>
                <w:sz w:val="17"/>
                <w:szCs w:val="17"/>
              </w:rPr>
            </w:pPr>
            <w:r>
              <w:rPr>
                <w:b/>
                <w:bCs/>
                <w:spacing w:val="-4"/>
                <w:sz w:val="17"/>
                <w:szCs w:val="17"/>
              </w:rPr>
              <w:t>特点</w:t>
            </w:r>
          </w:p>
        </w:tc>
        <w:tc>
          <w:tcPr>
            <w:tcW w:w="8101" w:type="dxa"/>
            <w:tcBorders/>
          </w:tcPr>
          <w:p w14:paraId="8618EA35">
            <w:pPr>
              <w:pStyle w:val="style4098"/>
              <w:spacing w:before="94" w:lineRule="auto" w:line="219"/>
              <w:ind w:left="111"/>
              <w:rPr>
                <w:sz w:val="17"/>
                <w:szCs w:val="17"/>
              </w:rPr>
            </w:pPr>
            <w:r>
              <w:rPr>
                <w:sz w:val="17"/>
                <w:szCs w:val="17"/>
              </w:rPr>
              <w:t>表证未解，里热炽盛。黄连解毒汤+栀子豉</w:t>
            </w:r>
            <w:r>
              <w:rPr>
                <w:spacing w:val="-1"/>
                <w:sz w:val="17"/>
                <w:szCs w:val="17"/>
              </w:rPr>
              <w:t>汤+麻黄、石膏</w:t>
            </w:r>
          </w:p>
        </w:tc>
      </w:tr>
      <w:tr w14:paraId="337D71D0">
        <w:tblPrEx/>
        <w:trPr>
          <w:trHeight w:val="354" w:hRule="atLeast"/>
        </w:trPr>
        <w:tc>
          <w:tcPr>
            <w:tcW w:w="1263" w:type="dxa"/>
            <w:tcBorders/>
          </w:tcPr>
          <w:p w14:paraId="3FFAFC3A">
            <w:pPr>
              <w:pStyle w:val="style4098"/>
              <w:spacing w:before="93" w:lineRule="auto" w:line="219"/>
              <w:ind w:left="287"/>
              <w:rPr>
                <w:sz w:val="17"/>
                <w:szCs w:val="17"/>
              </w:rPr>
            </w:pPr>
            <w:r>
              <w:rPr>
                <w:b/>
                <w:bCs/>
                <w:spacing w:val="-4"/>
                <w:sz w:val="17"/>
                <w:szCs w:val="17"/>
              </w:rPr>
              <w:t>配伍特点</w:t>
            </w:r>
          </w:p>
        </w:tc>
        <w:tc>
          <w:tcPr>
            <w:tcW w:w="8101" w:type="dxa"/>
            <w:tcBorders/>
          </w:tcPr>
          <w:p w14:paraId="D1D5DAC9">
            <w:pPr>
              <w:pStyle w:val="style4098"/>
              <w:spacing w:before="96" w:lineRule="auto" w:line="219"/>
              <w:ind w:left="111"/>
              <w:rPr>
                <w:sz w:val="17"/>
                <w:szCs w:val="17"/>
              </w:rPr>
            </w:pPr>
            <w:r>
              <w:rPr>
                <w:spacing w:val="-1"/>
                <w:sz w:val="17"/>
                <w:szCs w:val="17"/>
              </w:rPr>
              <w:t>苦辛并用，寒温兼施，发表而不助里热，清热而不碍解表</w:t>
            </w:r>
          </w:p>
        </w:tc>
      </w:tr>
    </w:tbl>
    <w:p w14:paraId="7E7D4CA2">
      <w:pPr>
        <w:pStyle w:val="style66"/>
        <w:spacing w:lineRule="auto" w:line="249"/>
        <w:rPr/>
      </w:pPr>
    </w:p>
    <w:p w14:paraId="533907E0">
      <w:pPr>
        <w:pStyle w:val="style66"/>
        <w:spacing w:lineRule="auto" w:line="249"/>
        <w:rPr/>
      </w:pPr>
    </w:p>
    <w:p w14:paraId="A75C17E4">
      <w:pPr>
        <w:pStyle w:val="style66"/>
        <w:spacing w:lineRule="auto" w:line="251"/>
        <w:rPr/>
      </w:pPr>
    </w:p>
    <w:p w14:paraId="67DABEC8">
      <w:pPr>
        <w:pStyle w:val="style66"/>
        <w:spacing w:lineRule="auto" w:line="251"/>
        <w:rPr/>
      </w:pPr>
    </w:p>
    <w:p w14:paraId="5DFA40DE">
      <w:pPr>
        <w:pStyle w:val="style66"/>
        <w:spacing w:lineRule="auto" w:line="251"/>
        <w:rPr/>
      </w:pPr>
    </w:p>
    <w:p w14:paraId="E02BC1C1">
      <w:pPr>
        <w:pStyle w:val="style0"/>
        <w:spacing w:before="68" w:lineRule="auto" w:line="224"/>
        <w:ind w:left="8944"/>
        <w:rPr>
          <w:rFonts w:ascii="SimSun" w:cs="SimSun" w:eastAsia="SimSun" w:hAnsi="SimSun"/>
          <w:sz w:val="21"/>
          <w:szCs w:val="21"/>
        </w:rPr>
      </w:pPr>
      <w:r>
        <w:rPr>
          <w:rFonts w:ascii="SimSun" w:cs="SimSun" w:eastAsia="SimSun" w:hAnsi="SimSun"/>
          <w:spacing w:val="-4"/>
          <w:sz w:val="21"/>
          <w:szCs w:val="21"/>
        </w:rPr>
        <w:t>/</w:t>
      </w:r>
      <w:r>
        <w:rPr>
          <w:rFonts w:ascii="SimSun" w:cs="SimSun" w:eastAsia="SimSun" w:hAnsi="SimSun"/>
          <w:spacing w:val="37"/>
          <w:sz w:val="21"/>
          <w:szCs w:val="21"/>
        </w:rPr>
        <w:t xml:space="preserve"> </w:t>
      </w:r>
      <w:r>
        <w:rPr>
          <w:rFonts w:ascii="SimSun" w:cs="SimSun" w:eastAsia="SimSun" w:hAnsi="SimSun"/>
          <w:spacing w:val="-4"/>
          <w:sz w:val="21"/>
          <w:szCs w:val="21"/>
        </w:rPr>
        <w:t>335</w:t>
      </w:r>
    </w:p>
    <w:p w14:paraId="50EDE5A3">
      <w:pPr>
        <w:pStyle w:val="style0"/>
        <w:spacing w:lineRule="auto" w:line="224"/>
        <w:rPr>
          <w:rFonts w:ascii="SimSun" w:cs="SimSun" w:eastAsia="SimSun" w:hAnsi="SimSun"/>
          <w:sz w:val="21"/>
          <w:szCs w:val="21"/>
        </w:rPr>
        <w:sectPr>
          <w:footerReference w:type="default" r:id="rId109"/>
          <w:pgSz w:w="11900" w:h="16830" w:orient="portrait"/>
          <w:pgMar w:top="1220" w:right="230" w:bottom="400" w:left="1385" w:header="0" w:footer="0" w:gutter="0"/>
        </w:sectPr>
      </w:pPr>
    </w:p>
    <w:p w14:paraId="D2FC5D01">
      <w:pPr>
        <w:pStyle w:val="style0"/>
        <w:spacing w:before="140"/>
        <w:ind w:left="1583"/>
        <w:rPr>
          <w:rFonts w:ascii="SimHei" w:cs="SimHei" w:eastAsia="SimHei" w:hAnsi="SimHei"/>
          <w:sz w:val="23"/>
          <w:szCs w:val="23"/>
        </w:rPr>
      </w:pPr>
      <w:r>
        <w:rPr>
          <w:rFonts w:ascii="SimHei" w:cs="SimHei" w:eastAsia="SimHei" w:hAnsi="SimHei"/>
          <w:b/>
          <w:bCs/>
          <w:spacing w:val="10"/>
          <w:position w:val="1"/>
          <w:sz w:val="23"/>
          <w:szCs w:val="23"/>
        </w:rPr>
        <w:t>中医考研</w:t>
      </w:r>
      <w:r>
        <w:rPr>
          <w:position w:val="-14"/>
          <w:sz w:val="23"/>
          <w:szCs w:val="23"/>
        </w:rPr>
        <w:drawing>
          <wp:inline distL="0" distT="0" distB="0" distR="0">
            <wp:extent cx="674691" cy="444581"/>
            <wp:effectExtent l="0" t="0" r="0" b="0"/>
            <wp:docPr id="1169" name="IM 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IM 96"/>
                    <pic:cNvPicPr/>
                  </pic:nvPicPr>
                  <pic:blipFill>
                    <a:blip r:embed="rId110" cstate="print"/>
                    <a:srcRect l="0" t="0" r="0" b="0"/>
                    <a:stretch/>
                  </pic:blipFill>
                  <pic:spPr>
                    <a:xfrm rot="0">
                      <a:off x="0" y="0"/>
                      <a:ext cx="674691" cy="444581"/>
                    </a:xfrm>
                    <a:prstGeom prst="rect"/>
                  </pic:spPr>
                </pic:pic>
              </a:graphicData>
            </a:graphic>
          </wp:inline>
        </w:drawing>
      </w:r>
      <w:r>
        <w:rPr>
          <w:rFonts w:ascii="SimHei" w:cs="SimHei" w:eastAsia="SimHei" w:hAnsi="SimHei"/>
          <w:b/>
          <w:bCs/>
          <w:spacing w:val="10"/>
          <w:position w:val="-2"/>
          <w:sz w:val="23"/>
          <w:szCs w:val="23"/>
        </w:rPr>
        <w:t>笔记</w:t>
      </w:r>
    </w:p>
    <w:p w14:paraId="A058C8E1">
      <w:pPr>
        <w:pStyle w:val="style66"/>
        <w:spacing w:lineRule="auto" w:line="261"/>
        <w:rPr/>
      </w:pPr>
    </w:p>
    <w:p w14:paraId="47C5FD15">
      <w:pPr>
        <w:pStyle w:val="style66"/>
        <w:spacing w:lineRule="auto" w:line="262"/>
        <w:rPr/>
      </w:pPr>
    </w:p>
    <w:p w14:paraId="FB1555B5">
      <w:pPr>
        <w:pStyle w:val="style66"/>
        <w:spacing w:lineRule="auto" w:line="262"/>
        <w:rPr/>
      </w:pPr>
    </w:p>
    <w:p w14:paraId="2FA550F5">
      <w:pPr>
        <w:pStyle w:val="style0"/>
        <w:spacing w:before="74" w:lineRule="auto" w:line="222"/>
        <w:ind w:left="3772"/>
        <w:rPr>
          <w:rFonts w:ascii="SimHei" w:cs="SimHei" w:eastAsia="SimHei" w:hAnsi="SimHei"/>
          <w:sz w:val="23"/>
          <w:szCs w:val="23"/>
        </w:rPr>
      </w:pPr>
      <w:r>
        <w:rPr>
          <w:rFonts w:ascii="SimHei" w:cs="SimHei" w:eastAsia="SimHei" w:hAnsi="SimHei"/>
          <w:b/>
          <w:bCs/>
          <w:spacing w:val="-15"/>
          <w:sz w:val="23"/>
          <w:szCs w:val="23"/>
        </w:rPr>
        <w:t>第三节</w:t>
      </w:r>
      <w:r>
        <w:rPr>
          <w:rFonts w:ascii="SimHei" w:cs="SimHei" w:eastAsia="SimHei" w:hAnsi="SimHei"/>
          <w:spacing w:val="104"/>
          <w:sz w:val="23"/>
          <w:szCs w:val="23"/>
        </w:rPr>
        <w:t xml:space="preserve"> </w:t>
      </w:r>
      <w:r>
        <w:rPr>
          <w:rFonts w:ascii="SimHei" w:cs="SimHei" w:eastAsia="SimHei" w:hAnsi="SimHei"/>
          <w:b/>
          <w:bCs/>
          <w:spacing w:val="-15"/>
          <w:sz w:val="23"/>
          <w:szCs w:val="23"/>
        </w:rPr>
        <w:t>解表温里剂</w:t>
      </w:r>
    </w:p>
    <w:p w14:paraId="F2F1FE19">
      <w:pPr>
        <w:pStyle w:val="style0"/>
        <w:spacing w:before="162"/>
        <w:rPr/>
      </w:pPr>
    </w:p>
    <w:tbl>
      <w:tblPr>
        <w:tblStyle w:val="style4097"/>
        <w:tblW w:w="9369"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6"/>
      </w:tblGrid>
      <w:tr w14:paraId="62F0F197">
        <w:trPr>
          <w:trHeight w:val="354" w:hRule="atLeast"/>
        </w:trPr>
        <w:tc>
          <w:tcPr>
            <w:tcW w:w="9369" w:type="dxa"/>
            <w:gridSpan w:val="2"/>
            <w:tcBorders/>
            <w:shd w:val="clear" w:color="auto" w:fill="00acf4"/>
          </w:tcPr>
          <w:p w14:paraId="5F2683C0">
            <w:pPr>
              <w:pStyle w:val="style4098"/>
              <w:spacing w:before="90" w:lineRule="auto" w:line="219"/>
              <w:ind w:left="4367"/>
              <w:rPr/>
            </w:pPr>
            <w:r>
              <w:rPr>
                <w:b/>
                <w:bCs/>
                <w:color w:val="ffffff"/>
                <w:spacing w:val="-5"/>
              </w:rPr>
              <w:t>五积散</w:t>
            </w:r>
          </w:p>
        </w:tc>
      </w:tr>
      <w:tr w14:paraId="B8C725BE">
        <w:tblPrEx/>
        <w:trPr>
          <w:trHeight w:val="608" w:hRule="atLeast"/>
        </w:trPr>
        <w:tc>
          <w:tcPr>
            <w:tcW w:w="1263" w:type="dxa"/>
            <w:tcBorders/>
          </w:tcPr>
          <w:p w14:paraId="103C7166">
            <w:pPr>
              <w:pStyle w:val="style4098"/>
              <w:spacing w:before="214" w:lineRule="auto" w:line="219"/>
              <w:ind w:left="447"/>
              <w:rPr/>
            </w:pPr>
            <w:r>
              <w:rPr>
                <w:b/>
                <w:bCs/>
                <w:spacing w:val="-4"/>
              </w:rPr>
              <w:t>方歌</w:t>
            </w:r>
          </w:p>
        </w:tc>
        <w:tc>
          <w:tcPr>
            <w:tcW w:w="8106" w:type="dxa"/>
            <w:tcBorders/>
          </w:tcPr>
          <w:p w14:paraId="5457B883">
            <w:pPr>
              <w:pStyle w:val="style4098"/>
              <w:spacing w:before="88" w:lineRule="auto" w:line="253"/>
              <w:ind w:left="100" w:hanging="9"/>
              <w:rPr/>
            </w:pPr>
            <w:r>
              <w:rPr>
                <w:spacing w:val="-2"/>
              </w:rPr>
              <w:t>五积散治五般积，麻黄苍芷芍归芎。枳桔桂苓甘草朴，陈皮半夏两姜葱。表里气痰血积</w:t>
            </w:r>
            <w:r>
              <w:rPr>
                <w:spacing w:val="-3"/>
              </w:rPr>
              <w:t>活，寒湿气血痰</w:t>
            </w:r>
            <w:r>
              <w:t xml:space="preserve"> </w:t>
            </w:r>
            <w:r>
              <w:rPr>
                <w:spacing w:val="-2"/>
              </w:rPr>
              <w:t>积从</w:t>
            </w:r>
          </w:p>
        </w:tc>
      </w:tr>
      <w:tr w14:paraId="0731A5EC">
        <w:tblPrEx/>
        <w:trPr>
          <w:trHeight w:val="579" w:hRule="atLeast"/>
        </w:trPr>
        <w:tc>
          <w:tcPr>
            <w:tcW w:w="1263" w:type="dxa"/>
            <w:tcBorders/>
          </w:tcPr>
          <w:p w14:paraId="98CB8CD2">
            <w:pPr>
              <w:pStyle w:val="style4098"/>
              <w:spacing w:before="198" w:lineRule="auto" w:line="221"/>
              <w:ind w:left="447"/>
              <w:rPr/>
            </w:pPr>
            <w:r>
              <w:rPr>
                <w:b/>
                <w:bCs/>
                <w:spacing w:val="-5"/>
              </w:rPr>
              <w:t>组成</w:t>
            </w:r>
          </w:p>
        </w:tc>
        <w:tc>
          <w:tcPr>
            <w:tcW w:w="8106" w:type="dxa"/>
            <w:tcBorders/>
          </w:tcPr>
          <w:p w14:paraId="57D6637A">
            <w:pPr>
              <w:pStyle w:val="style4098"/>
              <w:spacing w:before="49" w:lineRule="auto" w:line="219"/>
              <w:ind w:left="81"/>
              <w:rPr/>
            </w:pPr>
            <w:r>
              <w:rPr>
                <w:color w:val="00c1e8"/>
                <w:spacing w:val="-1"/>
              </w:rPr>
              <w:t xml:space="preserve">苍术  </w:t>
            </w:r>
            <w:r>
              <w:rPr>
                <w:color w:val="00bdec"/>
                <w:spacing w:val="-1"/>
              </w:rPr>
              <w:t xml:space="preserve">陈皮  </w:t>
            </w:r>
            <w:r>
              <w:rPr>
                <w:color w:val="00c3ea"/>
                <w:spacing w:val="-1"/>
              </w:rPr>
              <w:t xml:space="preserve">甘草  </w:t>
            </w:r>
            <w:r>
              <w:rPr>
                <w:color w:val="00bae8"/>
                <w:spacing w:val="-1"/>
              </w:rPr>
              <w:t xml:space="preserve">茯苓  半夏  </w:t>
            </w:r>
            <w:r>
              <w:rPr>
                <w:color w:val="00bae9"/>
                <w:spacing w:val="-1"/>
              </w:rPr>
              <w:t>白</w:t>
            </w:r>
            <w:r>
              <w:rPr>
                <w:color w:val="00bae9"/>
                <w:spacing w:val="-39"/>
              </w:rPr>
              <w:t xml:space="preserve"> </w:t>
            </w:r>
            <w:r>
              <w:rPr>
                <w:color w:val="00bae9"/>
                <w:spacing w:val="-1"/>
              </w:rPr>
              <w:t xml:space="preserve">芷  </w:t>
            </w:r>
            <w:r>
              <w:rPr>
                <w:color w:val="00b9e7"/>
                <w:spacing w:val="-1"/>
              </w:rPr>
              <w:t xml:space="preserve">桔梗  </w:t>
            </w:r>
            <w:r>
              <w:rPr>
                <w:color w:val="00b8e6"/>
                <w:spacing w:val="-1"/>
              </w:rPr>
              <w:t xml:space="preserve">枳壳  </w:t>
            </w:r>
            <w:r>
              <w:rPr>
                <w:color w:val="00c1e8"/>
                <w:spacing w:val="-1"/>
              </w:rPr>
              <w:t xml:space="preserve">厚朴  </w:t>
            </w:r>
            <w:r>
              <w:rPr>
                <w:color w:val="00bae8"/>
                <w:spacing w:val="-1"/>
              </w:rPr>
              <w:t>芍</w:t>
            </w:r>
            <w:r>
              <w:rPr>
                <w:color w:val="00bae8"/>
                <w:spacing w:val="-2"/>
              </w:rPr>
              <w:t>药</w:t>
            </w:r>
            <w:r>
              <w:rPr>
                <w:color w:val="00bae8"/>
                <w:spacing w:val="10"/>
              </w:rPr>
              <w:t xml:space="preserve">  </w:t>
            </w:r>
            <w:r>
              <w:rPr>
                <w:color w:val="00b6e3"/>
                <w:spacing w:val="-2"/>
              </w:rPr>
              <w:t xml:space="preserve">川芎  </w:t>
            </w:r>
            <w:r>
              <w:rPr>
                <w:color w:val="00c5e3"/>
                <w:spacing w:val="-2"/>
              </w:rPr>
              <w:t xml:space="preserve">当归  </w:t>
            </w:r>
            <w:r>
              <w:rPr>
                <w:color w:val="00b9e7"/>
                <w:spacing w:val="-2"/>
              </w:rPr>
              <w:t xml:space="preserve">肉桂  </w:t>
            </w:r>
            <w:r>
              <w:rPr>
                <w:color w:val="00a4e0"/>
                <w:spacing w:val="-2"/>
              </w:rPr>
              <w:t xml:space="preserve">干姜  </w:t>
            </w:r>
            <w:r>
              <w:rPr>
                <w:color w:val="00b7e5"/>
                <w:spacing w:val="-2"/>
              </w:rPr>
              <w:t>麻</w:t>
            </w:r>
          </w:p>
          <w:p w14:paraId="DA967EAE">
            <w:pPr>
              <w:pStyle w:val="style4098"/>
              <w:spacing w:before="107" w:lineRule="auto" w:line="204"/>
              <w:ind w:left="101"/>
              <w:rPr/>
            </w:pPr>
            <w:r>
              <w:rPr>
                <w:color w:val="00b4eb"/>
                <w:spacing w:val="2"/>
              </w:rPr>
              <w:t xml:space="preserve">黄  </w:t>
            </w:r>
            <w:r>
              <w:rPr>
                <w:color w:val="00a6e3"/>
                <w:spacing w:val="2"/>
              </w:rPr>
              <w:t>(生姜)</w:t>
            </w:r>
            <w:r>
              <w:rPr>
                <w:spacing w:val="2"/>
              </w:rPr>
              <w:t>(君药：麻黄、白芷)</w:t>
            </w:r>
          </w:p>
        </w:tc>
      </w:tr>
      <w:tr w14:paraId="E4962BB4">
        <w:tblPrEx/>
        <w:trPr>
          <w:trHeight w:val="618" w:hRule="atLeast"/>
        </w:trPr>
        <w:tc>
          <w:tcPr>
            <w:tcW w:w="1263" w:type="dxa"/>
            <w:tcBorders/>
          </w:tcPr>
          <w:p w14:paraId="C0115A08">
            <w:pPr>
              <w:pStyle w:val="style4098"/>
              <w:spacing w:before="219" w:lineRule="auto" w:line="221"/>
              <w:ind w:left="447"/>
              <w:rPr/>
            </w:pPr>
            <w:r>
              <w:rPr>
                <w:b/>
                <w:bCs/>
                <w:spacing w:val="-5"/>
              </w:rPr>
              <w:t>用法</w:t>
            </w:r>
          </w:p>
        </w:tc>
        <w:tc>
          <w:tcPr>
            <w:tcW w:w="8106" w:type="dxa"/>
            <w:tcBorders/>
          </w:tcPr>
          <w:p w14:paraId="0ED08098">
            <w:pPr>
              <w:pStyle w:val="style4098"/>
              <w:spacing w:before="90" w:lineRule="auto" w:line="258"/>
              <w:ind w:left="101"/>
              <w:rPr/>
            </w:pPr>
            <w:r>
              <w:rPr>
                <w:spacing w:val="-14"/>
              </w:rPr>
              <w:t>上除肉桂，</w:t>
            </w:r>
            <w:r>
              <w:rPr>
                <w:spacing w:val="-13"/>
              </w:rPr>
              <w:t>枳壳两味，余锉细，用慢火炒，令色转，摊冷</w:t>
            </w:r>
            <w:r>
              <w:rPr>
                <w:spacing w:val="-14"/>
              </w:rPr>
              <w:t>，次入桂、枳壳末令匀。每服三钱，水一盏，加生</w:t>
            </w:r>
            <w:r>
              <w:rPr>
                <w:spacing w:val="-9"/>
              </w:rPr>
              <w:t>姜</w:t>
            </w:r>
            <w:r>
              <w:t xml:space="preserve"> </w:t>
            </w:r>
            <w:r>
              <w:t>三片，煎至半盏，去滓，热服；凡被伤头痛，伤风发寒，每服二</w:t>
            </w:r>
            <w:r>
              <w:rPr>
                <w:spacing w:val="-1"/>
              </w:rPr>
              <w:t>钱，加生姜葱白煎，食后服</w:t>
            </w:r>
          </w:p>
        </w:tc>
      </w:tr>
      <w:tr w14:paraId="9575B24E">
        <w:tblPrEx/>
        <w:trPr>
          <w:trHeight w:val="349" w:hRule="atLeast"/>
        </w:trPr>
        <w:tc>
          <w:tcPr>
            <w:tcW w:w="1263" w:type="dxa"/>
            <w:tcBorders/>
          </w:tcPr>
          <w:p w14:paraId="F917F147">
            <w:pPr>
              <w:pStyle w:val="style4098"/>
              <w:spacing w:before="91" w:lineRule="auto" w:line="221"/>
              <w:ind w:left="447"/>
              <w:rPr/>
            </w:pPr>
            <w:r>
              <w:rPr>
                <w:b/>
                <w:bCs/>
                <w:spacing w:val="6"/>
              </w:rPr>
              <w:t>功用</w:t>
            </w:r>
          </w:p>
        </w:tc>
        <w:tc>
          <w:tcPr>
            <w:tcW w:w="8106" w:type="dxa"/>
            <w:tcBorders/>
          </w:tcPr>
          <w:p w14:paraId="C24697FC">
            <w:pPr>
              <w:pStyle w:val="style4098"/>
              <w:spacing w:before="93" w:lineRule="auto" w:line="220"/>
              <w:ind w:left="101"/>
              <w:rPr/>
            </w:pPr>
            <w:r>
              <w:rPr>
                <w:color w:val="00c0e6"/>
              </w:rPr>
              <w:t>发表温里，顺气化痰，活血消积</w:t>
            </w:r>
          </w:p>
        </w:tc>
      </w:tr>
      <w:tr w14:paraId="08FE236A">
        <w:tblPrEx/>
        <w:trPr>
          <w:trHeight w:val="569" w:hRule="atLeast"/>
        </w:trPr>
        <w:tc>
          <w:tcPr>
            <w:tcW w:w="1263" w:type="dxa"/>
            <w:tcBorders/>
          </w:tcPr>
          <w:p w14:paraId="CB0D640E">
            <w:pPr>
              <w:pStyle w:val="style4098"/>
              <w:spacing w:before="207" w:lineRule="auto" w:line="224"/>
              <w:ind w:left="447"/>
              <w:rPr/>
            </w:pPr>
            <w:r>
              <w:rPr>
                <w:b/>
                <w:bCs/>
                <w:spacing w:val="-5"/>
              </w:rPr>
              <w:t>主治</w:t>
            </w:r>
          </w:p>
        </w:tc>
        <w:tc>
          <w:tcPr>
            <w:tcW w:w="8106" w:type="dxa"/>
            <w:tcBorders/>
          </w:tcPr>
          <w:p w14:paraId="6F222168">
            <w:pPr>
              <w:pStyle w:val="style4098"/>
              <w:spacing w:before="44" w:lineRule="auto" w:line="264"/>
              <w:ind w:left="100" w:hanging="29"/>
              <w:rPr/>
            </w:pPr>
            <w:r>
              <w:rPr>
                <w:color w:val="00b2e8"/>
                <w:spacing w:val="-5"/>
              </w:rPr>
              <w:t>外感风寒，内伤生冷之五积证。</w:t>
            </w:r>
            <w:r>
              <w:rPr>
                <w:spacing w:val="-5"/>
              </w:rPr>
              <w:t>身热无汗，</w:t>
            </w:r>
            <w:r>
              <w:rPr>
                <w:spacing w:val="-6"/>
              </w:rPr>
              <w:t>头痛身疼，项背拘急，胸满恶食，呕吐腹痛，以及妇女血气不</w:t>
            </w:r>
            <w:r>
              <w:t xml:space="preserve"> </w:t>
            </w:r>
            <w:r>
              <w:rPr>
                <w:spacing w:val="-1"/>
              </w:rPr>
              <w:t>调，寒凝气滞所致心腹疼痛，月经不调等</w:t>
            </w:r>
          </w:p>
        </w:tc>
      </w:tr>
      <w:tr w14:paraId="8CB962F6">
        <w:tblPrEx/>
        <w:trPr>
          <w:trHeight w:val="349" w:hRule="atLeast"/>
        </w:trPr>
        <w:tc>
          <w:tcPr>
            <w:tcW w:w="1263" w:type="dxa"/>
            <w:tcBorders/>
          </w:tcPr>
          <w:p w14:paraId="B6DFAD38">
            <w:pPr>
              <w:pStyle w:val="style4098"/>
              <w:spacing w:before="93" w:lineRule="auto" w:line="219"/>
              <w:ind w:left="447"/>
              <w:rPr/>
            </w:pPr>
            <w:r>
              <w:rPr>
                <w:b/>
                <w:bCs/>
                <w:spacing w:val="-4"/>
              </w:rPr>
              <w:t>特点</w:t>
            </w:r>
          </w:p>
        </w:tc>
        <w:tc>
          <w:tcPr>
            <w:tcW w:w="8106" w:type="dxa"/>
            <w:tcBorders/>
          </w:tcPr>
          <w:p w14:paraId="F4293BC3">
            <w:pPr>
              <w:pStyle w:val="style4098"/>
              <w:spacing w:before="96" w:lineRule="auto" w:line="220"/>
              <w:ind w:left="101"/>
              <w:rPr/>
            </w:pPr>
            <w:r>
              <w:rPr>
                <w:spacing w:val="-1"/>
              </w:rPr>
              <w:t>气血寒湿痰五积</w:t>
            </w:r>
          </w:p>
        </w:tc>
      </w:tr>
      <w:tr w14:paraId="650322EF">
        <w:tblPrEx/>
        <w:trPr>
          <w:trHeight w:val="613" w:hRule="atLeast"/>
        </w:trPr>
        <w:tc>
          <w:tcPr>
            <w:tcW w:w="1263" w:type="dxa"/>
            <w:tcBorders/>
          </w:tcPr>
          <w:p w14:paraId="7792C8D8">
            <w:pPr>
              <w:pStyle w:val="style4098"/>
              <w:spacing w:before="223" w:lineRule="auto" w:line="219"/>
              <w:ind w:left="267"/>
              <w:rPr/>
            </w:pPr>
            <w:r>
              <w:rPr>
                <w:b/>
                <w:bCs/>
                <w:spacing w:val="-4"/>
              </w:rPr>
              <w:t>配伍特点</w:t>
            </w:r>
          </w:p>
        </w:tc>
        <w:tc>
          <w:tcPr>
            <w:tcW w:w="8106" w:type="dxa"/>
            <w:tcBorders/>
          </w:tcPr>
          <w:p w14:paraId="7AFD7690">
            <w:pPr>
              <w:pStyle w:val="style4098"/>
              <w:spacing w:before="105" w:lineRule="auto" w:line="255"/>
              <w:ind w:left="101" w:right="981"/>
              <w:rPr/>
            </w:pPr>
            <w:r>
              <w:t>本方燥湿化痰，温里散寒，行气活血合方，可谓消、温、汗、补四法</w:t>
            </w:r>
            <w:r>
              <w:rPr>
                <w:spacing w:val="-1"/>
              </w:rPr>
              <w:t>并用，但以温消为主</w:t>
            </w:r>
            <w:r>
              <w:t xml:space="preserve"> </w:t>
            </w:r>
            <w:r>
              <w:t>本方解表温里为主，兼以燥湿化痰，调气活血，五积并治</w:t>
            </w:r>
          </w:p>
        </w:tc>
      </w:tr>
    </w:tbl>
    <w:p w14:paraId="6140A87D">
      <w:pPr>
        <w:pStyle w:val="style66"/>
        <w:spacing w:lineRule="auto" w:line="317"/>
        <w:rPr/>
      </w:pPr>
    </w:p>
    <w:p w14:paraId="75FDDC42">
      <w:pPr>
        <w:pStyle w:val="style66"/>
        <w:spacing w:lineRule="auto" w:line="318"/>
        <w:rPr/>
      </w:pPr>
    </w:p>
    <w:p w14:paraId="783D8572">
      <w:pPr>
        <w:pStyle w:val="style0"/>
        <w:spacing w:before="91" w:lineRule="auto" w:line="219"/>
        <w:ind w:left="3673"/>
        <w:rPr>
          <w:rFonts w:ascii="SimSun" w:cs="SimSun" w:eastAsia="SimSun" w:hAnsi="SimSun"/>
          <w:sz w:val="28"/>
          <w:szCs w:val="28"/>
        </w:rPr>
      </w:pPr>
      <w:r>
        <w:rPr>
          <w:rFonts w:ascii="SimSun" w:cs="SimSun" w:eastAsia="SimSun" w:hAnsi="SimSun"/>
          <w:b/>
          <w:bCs/>
          <w:spacing w:val="-1"/>
          <w:sz w:val="28"/>
          <w:szCs w:val="28"/>
        </w:rPr>
        <w:t>第十六章</w:t>
      </w:r>
      <w:r>
        <w:rPr>
          <w:rFonts w:ascii="SimSun" w:cs="SimSun" w:eastAsia="SimSun" w:hAnsi="SimSun"/>
          <w:spacing w:val="103"/>
          <w:sz w:val="28"/>
          <w:szCs w:val="28"/>
        </w:rPr>
        <w:t xml:space="preserve"> </w:t>
      </w:r>
      <w:r>
        <w:rPr>
          <w:rFonts w:ascii="SimSun" w:cs="SimSun" w:eastAsia="SimSun" w:hAnsi="SimSun"/>
          <w:b/>
          <w:bCs/>
          <w:spacing w:val="-1"/>
          <w:sz w:val="28"/>
          <w:szCs w:val="28"/>
        </w:rPr>
        <w:t>补益剂</w:t>
      </w:r>
    </w:p>
    <w:p w14:paraId="651663F2">
      <w:pPr>
        <w:pStyle w:val="style66"/>
        <w:spacing w:lineRule="auto" w:line="294"/>
        <w:rPr/>
      </w:pPr>
    </w:p>
    <w:p w14:paraId="76E1A155">
      <w:pPr>
        <w:pStyle w:val="style66"/>
        <w:spacing w:lineRule="auto" w:line="294"/>
        <w:rPr/>
      </w:pPr>
    </w:p>
    <w:p w14:paraId="822FB470">
      <w:pPr>
        <w:pStyle w:val="style0"/>
        <w:spacing w:before="75" w:lineRule="auto" w:line="222"/>
        <w:ind w:left="4023"/>
        <w:rPr>
          <w:rFonts w:ascii="SimHei" w:cs="SimHei" w:eastAsia="SimHei" w:hAnsi="SimHei"/>
          <w:sz w:val="23"/>
          <w:szCs w:val="23"/>
        </w:rPr>
      </w:pPr>
      <w:r>
        <w:rPr>
          <w:rFonts w:ascii="SimHei" w:cs="SimHei" w:eastAsia="SimHei" w:hAnsi="SimHei"/>
          <w:b/>
          <w:bCs/>
          <w:spacing w:val="-15"/>
          <w:sz w:val="23"/>
          <w:szCs w:val="23"/>
        </w:rPr>
        <w:t>第一节</w:t>
      </w:r>
      <w:r>
        <w:rPr>
          <w:rFonts w:ascii="SimHei" w:cs="SimHei" w:eastAsia="SimHei" w:hAnsi="SimHei"/>
          <w:spacing w:val="90"/>
          <w:sz w:val="23"/>
          <w:szCs w:val="23"/>
        </w:rPr>
        <w:t xml:space="preserve"> </w:t>
      </w:r>
      <w:r>
        <w:rPr>
          <w:rFonts w:ascii="SimHei" w:cs="SimHei" w:eastAsia="SimHei" w:hAnsi="SimHei"/>
          <w:b/>
          <w:bCs/>
          <w:spacing w:val="-15"/>
          <w:sz w:val="23"/>
          <w:szCs w:val="23"/>
        </w:rPr>
        <w:t>补气剂</w:t>
      </w:r>
    </w:p>
    <w:p w14:paraId="00245EAE">
      <w:pPr>
        <w:pStyle w:val="style0"/>
        <w:spacing w:before="152"/>
        <w:rPr/>
      </w:pPr>
    </w:p>
    <w:tbl>
      <w:tblPr>
        <w:tblStyle w:val="style4097"/>
        <w:tblW w:w="9373" w:type="dxa"/>
        <w:tblInd w:w="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3"/>
        <w:gridCol w:w="8100"/>
      </w:tblGrid>
      <w:tr w14:paraId="97925464">
        <w:trPr>
          <w:trHeight w:val="354" w:hRule="atLeast"/>
        </w:trPr>
        <w:tc>
          <w:tcPr>
            <w:tcW w:w="9373" w:type="dxa"/>
            <w:gridSpan w:val="2"/>
            <w:tcBorders/>
            <w:shd w:val="clear" w:color="auto" w:fill="00a5f3"/>
          </w:tcPr>
          <w:p w14:paraId="AEE397B4">
            <w:pPr>
              <w:pStyle w:val="style4098"/>
              <w:spacing w:before="71" w:lineRule="auto" w:line="220"/>
              <w:ind w:left="4298"/>
              <w:rPr>
                <w:sz w:val="22"/>
                <w:szCs w:val="22"/>
              </w:rPr>
            </w:pPr>
            <w:r>
              <w:rPr>
                <w:b/>
                <w:bCs/>
                <w:color w:val="ffffff"/>
                <w:spacing w:val="-1"/>
                <w:sz w:val="22"/>
                <w:szCs w:val="22"/>
              </w:rPr>
              <w:t>四君子汤</w:t>
            </w:r>
          </w:p>
        </w:tc>
      </w:tr>
      <w:tr w14:paraId="D58A4903">
        <w:tblPrEx/>
        <w:trPr>
          <w:trHeight w:val="349" w:hRule="atLeast"/>
        </w:trPr>
        <w:tc>
          <w:tcPr>
            <w:tcW w:w="1273" w:type="dxa"/>
            <w:tcBorders/>
          </w:tcPr>
          <w:p w14:paraId="5BE50A84">
            <w:pPr>
              <w:pStyle w:val="style4098"/>
              <w:spacing w:before="84" w:lineRule="auto" w:line="219"/>
              <w:ind w:left="457"/>
              <w:rPr>
                <w:sz w:val="17"/>
                <w:szCs w:val="17"/>
              </w:rPr>
            </w:pPr>
            <w:r>
              <w:rPr>
                <w:b/>
                <w:bCs/>
                <w:spacing w:val="-4"/>
                <w:sz w:val="17"/>
                <w:szCs w:val="17"/>
              </w:rPr>
              <w:t>方歌</w:t>
            </w:r>
          </w:p>
        </w:tc>
        <w:tc>
          <w:tcPr>
            <w:tcW w:w="8100" w:type="dxa"/>
            <w:tcBorders/>
          </w:tcPr>
          <w:p w14:paraId="960FF670">
            <w:pPr>
              <w:pStyle w:val="style4098"/>
              <w:spacing w:before="86" w:lineRule="auto" w:line="219"/>
              <w:jc w:val="right"/>
              <w:rPr>
                <w:sz w:val="17"/>
                <w:szCs w:val="17"/>
              </w:rPr>
            </w:pPr>
            <w:r>
              <w:rPr>
                <w:sz w:val="17"/>
                <w:szCs w:val="17"/>
              </w:rPr>
              <w:t>四君子汤中和义，参术茯苓甘草比。益以夏陈名六君，祛痰补益气虚饵。除却半夏名异功，或加香</w:t>
            </w:r>
            <w:r>
              <w:rPr>
                <w:spacing w:val="-1"/>
                <w:sz w:val="17"/>
                <w:szCs w:val="17"/>
              </w:rPr>
              <w:t>砂气滞使</w:t>
            </w:r>
          </w:p>
        </w:tc>
      </w:tr>
      <w:tr w14:paraId="4BEAC4F7">
        <w:tblPrEx/>
        <w:trPr>
          <w:trHeight w:val="360" w:hRule="atLeast"/>
        </w:trPr>
        <w:tc>
          <w:tcPr>
            <w:tcW w:w="1273" w:type="dxa"/>
            <w:tcBorders/>
          </w:tcPr>
          <w:p w14:paraId="2FB32E80">
            <w:pPr>
              <w:pStyle w:val="style4098"/>
              <w:spacing w:before="97" w:lineRule="auto" w:line="221"/>
              <w:ind w:left="457"/>
              <w:rPr>
                <w:sz w:val="17"/>
                <w:szCs w:val="17"/>
              </w:rPr>
            </w:pPr>
            <w:r>
              <w:rPr>
                <w:b/>
                <w:bCs/>
                <w:spacing w:val="-4"/>
                <w:sz w:val="17"/>
                <w:szCs w:val="17"/>
              </w:rPr>
              <w:t>组成</w:t>
            </w:r>
          </w:p>
        </w:tc>
        <w:tc>
          <w:tcPr>
            <w:tcW w:w="8100" w:type="dxa"/>
            <w:tcBorders/>
          </w:tcPr>
          <w:p w14:paraId="338A691A">
            <w:pPr>
              <w:pStyle w:val="style4098"/>
              <w:spacing w:before="99" w:lineRule="auto" w:line="219"/>
              <w:ind w:left="102"/>
              <w:rPr>
                <w:sz w:val="17"/>
                <w:szCs w:val="17"/>
              </w:rPr>
            </w:pPr>
            <w:r>
              <w:rPr>
                <w:color w:val="00b8e6"/>
                <w:spacing w:val="-4"/>
                <w:sz w:val="17"/>
                <w:szCs w:val="17"/>
              </w:rPr>
              <w:t xml:space="preserve">人参  </w:t>
            </w:r>
            <w:r>
              <w:rPr>
                <w:color w:val="00b4eb"/>
                <w:spacing w:val="-4"/>
                <w:sz w:val="17"/>
                <w:szCs w:val="17"/>
              </w:rPr>
              <w:t>白</w:t>
            </w:r>
            <w:r>
              <w:rPr>
                <w:color w:val="00b4eb"/>
                <w:spacing w:val="-23"/>
                <w:sz w:val="17"/>
                <w:szCs w:val="17"/>
              </w:rPr>
              <w:t xml:space="preserve"> </w:t>
            </w:r>
            <w:r>
              <w:rPr>
                <w:color w:val="00b4eb"/>
                <w:spacing w:val="-4"/>
                <w:sz w:val="17"/>
                <w:szCs w:val="17"/>
              </w:rPr>
              <w:t xml:space="preserve">术  </w:t>
            </w:r>
            <w:r>
              <w:rPr>
                <w:color w:val="00b6e4"/>
                <w:spacing w:val="-4"/>
                <w:sz w:val="17"/>
                <w:szCs w:val="17"/>
              </w:rPr>
              <w:t xml:space="preserve">茯苓  </w:t>
            </w:r>
            <w:r>
              <w:rPr>
                <w:color w:val="00b9e7"/>
                <w:spacing w:val="-4"/>
                <w:sz w:val="17"/>
                <w:szCs w:val="17"/>
              </w:rPr>
              <w:t>炙甘草</w:t>
            </w:r>
            <w:r>
              <w:rPr>
                <w:spacing w:val="-4"/>
                <w:sz w:val="17"/>
                <w:szCs w:val="17"/>
              </w:rPr>
              <w:t>各等分</w:t>
            </w:r>
          </w:p>
        </w:tc>
      </w:tr>
      <w:tr w14:paraId="1F6E42FE">
        <w:tblPrEx/>
        <w:trPr>
          <w:trHeight w:val="339" w:hRule="atLeast"/>
        </w:trPr>
        <w:tc>
          <w:tcPr>
            <w:tcW w:w="1273" w:type="dxa"/>
            <w:tcBorders/>
          </w:tcPr>
          <w:p w14:paraId="D2F77AAA">
            <w:pPr>
              <w:pStyle w:val="style4098"/>
              <w:spacing w:before="87" w:lineRule="auto" w:line="221"/>
              <w:ind w:left="457"/>
              <w:rPr>
                <w:sz w:val="17"/>
                <w:szCs w:val="17"/>
              </w:rPr>
            </w:pPr>
            <w:r>
              <w:rPr>
                <w:b/>
                <w:bCs/>
                <w:spacing w:val="-4"/>
                <w:sz w:val="17"/>
                <w:szCs w:val="17"/>
              </w:rPr>
              <w:t>用法</w:t>
            </w:r>
          </w:p>
        </w:tc>
        <w:tc>
          <w:tcPr>
            <w:tcW w:w="8100" w:type="dxa"/>
            <w:tcBorders/>
          </w:tcPr>
          <w:p w14:paraId="3F8E9F3B">
            <w:pPr>
              <w:pStyle w:val="style4098"/>
              <w:spacing w:before="89" w:lineRule="auto" w:line="219"/>
              <w:ind w:left="102"/>
              <w:rPr>
                <w:sz w:val="17"/>
                <w:szCs w:val="17"/>
              </w:rPr>
            </w:pPr>
            <w:r>
              <w:rPr>
                <w:sz w:val="17"/>
                <w:szCs w:val="17"/>
              </w:rPr>
              <w:t>上为细末，每服二钱，水一盏，煎至七分，通口服，不拘时；入</w:t>
            </w:r>
            <w:r>
              <w:rPr>
                <w:spacing w:val="-1"/>
                <w:sz w:val="17"/>
                <w:szCs w:val="17"/>
              </w:rPr>
              <w:t>盐少许，白汤点亦得</w:t>
            </w:r>
          </w:p>
        </w:tc>
      </w:tr>
      <w:tr w14:paraId="5C0790E1">
        <w:tblPrEx/>
        <w:trPr>
          <w:trHeight w:val="349" w:hRule="atLeast"/>
        </w:trPr>
        <w:tc>
          <w:tcPr>
            <w:tcW w:w="1273" w:type="dxa"/>
            <w:tcBorders/>
          </w:tcPr>
          <w:p w14:paraId="60893A44">
            <w:pPr>
              <w:pStyle w:val="style4098"/>
              <w:spacing w:before="88" w:lineRule="auto" w:line="221"/>
              <w:ind w:left="457"/>
              <w:rPr>
                <w:sz w:val="17"/>
                <w:szCs w:val="17"/>
              </w:rPr>
            </w:pPr>
            <w:r>
              <w:rPr>
                <w:b/>
                <w:bCs/>
                <w:spacing w:val="6"/>
                <w:sz w:val="17"/>
                <w:szCs w:val="17"/>
              </w:rPr>
              <w:t>功用</w:t>
            </w:r>
          </w:p>
        </w:tc>
        <w:tc>
          <w:tcPr>
            <w:tcW w:w="8100" w:type="dxa"/>
            <w:tcBorders/>
          </w:tcPr>
          <w:p w14:paraId="37BD9CCE">
            <w:pPr>
              <w:pStyle w:val="style4098"/>
              <w:spacing w:before="90" w:lineRule="auto" w:line="219"/>
              <w:ind w:left="102"/>
              <w:rPr>
                <w:sz w:val="17"/>
                <w:szCs w:val="17"/>
              </w:rPr>
            </w:pPr>
            <w:r>
              <w:rPr>
                <w:color w:val="00bae9"/>
                <w:spacing w:val="-2"/>
                <w:sz w:val="17"/>
                <w:szCs w:val="17"/>
              </w:rPr>
              <w:t>益气健脾</w:t>
            </w:r>
          </w:p>
        </w:tc>
      </w:tr>
      <w:tr w14:paraId="D621129E">
        <w:tblPrEx/>
        <w:trPr>
          <w:trHeight w:val="349" w:hRule="atLeast"/>
        </w:trPr>
        <w:tc>
          <w:tcPr>
            <w:tcW w:w="1273" w:type="dxa"/>
            <w:tcBorders/>
          </w:tcPr>
          <w:p w14:paraId="D67DCF70">
            <w:pPr>
              <w:pStyle w:val="style4098"/>
              <w:spacing w:before="93" w:lineRule="auto" w:line="224"/>
              <w:ind w:left="457"/>
              <w:rPr>
                <w:sz w:val="17"/>
                <w:szCs w:val="17"/>
              </w:rPr>
            </w:pPr>
            <w:r>
              <w:rPr>
                <w:b/>
                <w:bCs/>
                <w:spacing w:val="-4"/>
                <w:sz w:val="17"/>
                <w:szCs w:val="17"/>
              </w:rPr>
              <w:t>主治</w:t>
            </w:r>
          </w:p>
        </w:tc>
        <w:tc>
          <w:tcPr>
            <w:tcW w:w="8100" w:type="dxa"/>
            <w:tcBorders/>
          </w:tcPr>
          <w:p w14:paraId="4F3D9304">
            <w:pPr>
              <w:pStyle w:val="style4098"/>
              <w:spacing w:before="89" w:lineRule="auto" w:line="219"/>
              <w:ind w:left="102"/>
              <w:rPr>
                <w:sz w:val="17"/>
                <w:szCs w:val="17"/>
              </w:rPr>
            </w:pPr>
            <w:r>
              <w:rPr>
                <w:color w:val="00b9e7"/>
                <w:sz w:val="17"/>
                <w:szCs w:val="17"/>
              </w:rPr>
              <w:t>脾胃气虚证。</w:t>
            </w:r>
            <w:r>
              <w:rPr>
                <w:sz w:val="17"/>
                <w:szCs w:val="17"/>
              </w:rPr>
              <w:t>面色萎白，语声低微，四肢乏力，食少便溏，舌淡苔白，脉虚弱</w:t>
            </w:r>
          </w:p>
        </w:tc>
      </w:tr>
      <w:tr w14:paraId="C01BC074">
        <w:tblPrEx/>
        <w:trPr>
          <w:trHeight w:val="349" w:hRule="atLeast"/>
        </w:trPr>
        <w:tc>
          <w:tcPr>
            <w:tcW w:w="1273" w:type="dxa"/>
            <w:tcBorders/>
          </w:tcPr>
          <w:p w14:paraId="EF0C64EF">
            <w:pPr>
              <w:pStyle w:val="style4098"/>
              <w:spacing w:before="89" w:lineRule="auto" w:line="219"/>
              <w:ind w:left="457"/>
              <w:rPr>
                <w:sz w:val="17"/>
                <w:szCs w:val="17"/>
              </w:rPr>
            </w:pPr>
            <w:r>
              <w:rPr>
                <w:b/>
                <w:bCs/>
                <w:spacing w:val="-4"/>
                <w:sz w:val="17"/>
                <w:szCs w:val="17"/>
              </w:rPr>
              <w:t>特点</w:t>
            </w:r>
          </w:p>
        </w:tc>
        <w:tc>
          <w:tcPr>
            <w:tcW w:w="8100" w:type="dxa"/>
            <w:tcBorders/>
          </w:tcPr>
          <w:p w14:paraId="A4263A8E">
            <w:pPr>
              <w:pStyle w:val="style4098"/>
              <w:spacing w:before="92" w:lineRule="auto" w:line="220"/>
              <w:ind w:left="102"/>
              <w:rPr>
                <w:sz w:val="17"/>
                <w:szCs w:val="17"/>
              </w:rPr>
            </w:pPr>
            <w:r>
              <w:rPr>
                <w:color w:val="00b2e8"/>
                <w:spacing w:val="-1"/>
                <w:sz w:val="17"/>
                <w:szCs w:val="17"/>
              </w:rPr>
              <w:t>补气之基础方</w:t>
            </w:r>
          </w:p>
        </w:tc>
      </w:tr>
      <w:tr w14:paraId="3B35FA03">
        <w:tblPrEx/>
        <w:trPr>
          <w:trHeight w:val="1158" w:hRule="atLeast"/>
        </w:trPr>
        <w:tc>
          <w:tcPr>
            <w:tcW w:w="1273" w:type="dxa"/>
            <w:tcBorders/>
          </w:tcPr>
          <w:p w14:paraId="B245994B">
            <w:pPr>
              <w:pStyle w:val="style0"/>
              <w:spacing w:lineRule="auto" w:line="443"/>
              <w:rPr>
                <w:rFonts w:ascii="Arial"/>
                <w:sz w:val="21"/>
              </w:rPr>
            </w:pPr>
          </w:p>
          <w:p w14:paraId="8CAA898B">
            <w:pPr>
              <w:pStyle w:val="style4098"/>
              <w:spacing w:before="55" w:lineRule="auto" w:line="220"/>
              <w:ind w:left="457"/>
              <w:rPr>
                <w:sz w:val="17"/>
                <w:szCs w:val="17"/>
              </w:rPr>
            </w:pPr>
            <w:r>
              <w:rPr>
                <w:b/>
                <w:bCs/>
                <w:spacing w:val="-4"/>
                <w:sz w:val="17"/>
                <w:szCs w:val="17"/>
              </w:rPr>
              <w:t>方解</w:t>
            </w:r>
          </w:p>
        </w:tc>
        <w:tc>
          <w:tcPr>
            <w:tcW w:w="8100" w:type="dxa"/>
            <w:tcBorders/>
          </w:tcPr>
          <w:p w14:paraId="81DB1D3A">
            <w:pPr>
              <w:pStyle w:val="style4098"/>
              <w:spacing w:before="81" w:lineRule="auto" w:line="219"/>
              <w:ind w:left="17"/>
              <w:rPr>
                <w:sz w:val="17"/>
                <w:szCs w:val="17"/>
              </w:rPr>
            </w:pPr>
            <w:r>
              <w:rPr>
                <w:spacing w:val="-20"/>
                <w:sz w:val="17"/>
                <w:szCs w:val="17"/>
              </w:rPr>
              <w:t>【</w:t>
            </w:r>
            <w:r>
              <w:rPr>
                <w:spacing w:val="38"/>
                <w:sz w:val="17"/>
                <w:szCs w:val="17"/>
              </w:rPr>
              <w:t xml:space="preserve"> </w:t>
            </w:r>
            <w:r>
              <w:rPr>
                <w:spacing w:val="-20"/>
                <w:sz w:val="17"/>
                <w:szCs w:val="17"/>
              </w:rPr>
              <w:t>君 】</w:t>
            </w:r>
            <w:r>
              <w:rPr>
                <w:color w:val="00b2e8"/>
                <w:spacing w:val="-20"/>
                <w:sz w:val="17"/>
                <w:szCs w:val="17"/>
              </w:rPr>
              <w:t>人 参 ：</w:t>
            </w:r>
            <w:r>
              <w:rPr>
                <w:spacing w:val="-20"/>
                <w:sz w:val="17"/>
                <w:szCs w:val="17"/>
              </w:rPr>
              <w:t>补益脾胃之气</w:t>
            </w:r>
          </w:p>
          <w:p w14:paraId="55517868">
            <w:pPr>
              <w:pStyle w:val="style4098"/>
              <w:spacing w:before="47" w:lineRule="exact" w:line="312"/>
              <w:ind w:left="17"/>
              <w:rPr>
                <w:sz w:val="17"/>
                <w:szCs w:val="17"/>
              </w:rPr>
            </w:pPr>
            <w:r>
              <w:rPr>
                <w:spacing w:val="-9"/>
                <w:position w:val="10"/>
                <w:sz w:val="17"/>
                <w:szCs w:val="17"/>
              </w:rPr>
              <w:t>【</w:t>
            </w:r>
            <w:r>
              <w:rPr>
                <w:spacing w:val="44"/>
                <w:position w:val="10"/>
                <w:sz w:val="17"/>
                <w:szCs w:val="17"/>
              </w:rPr>
              <w:t xml:space="preserve"> </w:t>
            </w:r>
            <w:r>
              <w:rPr>
                <w:spacing w:val="-9"/>
                <w:position w:val="10"/>
                <w:sz w:val="17"/>
                <w:szCs w:val="17"/>
              </w:rPr>
              <w:t>臣 】</w:t>
            </w:r>
            <w:r>
              <w:rPr>
                <w:color w:val="00bae9"/>
                <w:spacing w:val="-9"/>
                <w:position w:val="10"/>
                <w:sz w:val="17"/>
                <w:szCs w:val="17"/>
              </w:rPr>
              <w:t>白 术 ：</w:t>
            </w:r>
            <w:r>
              <w:rPr>
                <w:spacing w:val="-9"/>
                <w:position w:val="10"/>
                <w:sz w:val="17"/>
                <w:szCs w:val="17"/>
              </w:rPr>
              <w:t>①助君补气健脾；②燥湿健脾助运。君臣相伍：益气健脾</w:t>
            </w:r>
          </w:p>
          <w:p w14:paraId="9D5CDC55">
            <w:pPr>
              <w:pStyle w:val="style4098"/>
              <w:spacing w:lineRule="auto" w:line="219"/>
              <w:ind w:left="17"/>
              <w:rPr>
                <w:sz w:val="17"/>
                <w:szCs w:val="17"/>
              </w:rPr>
            </w:pPr>
            <w:r>
              <w:rPr>
                <w:spacing w:val="-11"/>
                <w:sz w:val="17"/>
                <w:szCs w:val="17"/>
              </w:rPr>
              <w:t>【</w:t>
            </w:r>
            <w:r>
              <w:rPr>
                <w:spacing w:val="42"/>
                <w:sz w:val="17"/>
                <w:szCs w:val="17"/>
              </w:rPr>
              <w:t xml:space="preserve"> </w:t>
            </w:r>
            <w:r>
              <w:rPr>
                <w:spacing w:val="-11"/>
                <w:sz w:val="17"/>
                <w:szCs w:val="17"/>
              </w:rPr>
              <w:t>佐 】</w:t>
            </w:r>
            <w:r>
              <w:rPr>
                <w:color w:val="00b9e7"/>
                <w:spacing w:val="-11"/>
                <w:sz w:val="17"/>
                <w:szCs w:val="17"/>
              </w:rPr>
              <w:t>茯 苓</w:t>
            </w:r>
            <w:r>
              <w:rPr>
                <w:color w:val="00b9e7"/>
                <w:spacing w:val="-20"/>
                <w:sz w:val="17"/>
                <w:szCs w:val="17"/>
              </w:rPr>
              <w:t xml:space="preserve"> </w:t>
            </w:r>
            <w:r>
              <w:rPr>
                <w:color w:val="00b9e7"/>
                <w:spacing w:val="-11"/>
                <w:sz w:val="17"/>
                <w:szCs w:val="17"/>
              </w:rPr>
              <w:t>：</w:t>
            </w:r>
            <w:r>
              <w:rPr>
                <w:spacing w:val="-11"/>
                <w:sz w:val="17"/>
                <w:szCs w:val="17"/>
              </w:rPr>
              <w:t>健脾渗湿，合白术增强健脾祛湿之力</w:t>
            </w:r>
          </w:p>
          <w:p w14:paraId="E9E9120A">
            <w:pPr>
              <w:pStyle w:val="style4098"/>
              <w:spacing w:before="76" w:lineRule="auto" w:line="217"/>
              <w:ind w:left="17"/>
              <w:rPr>
                <w:sz w:val="17"/>
                <w:szCs w:val="17"/>
              </w:rPr>
            </w:pPr>
            <w:r>
              <w:rPr>
                <w:spacing w:val="-11"/>
                <w:sz w:val="17"/>
                <w:szCs w:val="17"/>
              </w:rPr>
              <w:t>【 佐</w:t>
            </w:r>
            <w:r>
              <w:rPr>
                <w:spacing w:val="-10"/>
                <w:sz w:val="17"/>
                <w:szCs w:val="17"/>
              </w:rPr>
              <w:t xml:space="preserve"> </w:t>
            </w:r>
            <w:r>
              <w:rPr>
                <w:spacing w:val="-11"/>
                <w:sz w:val="17"/>
                <w:szCs w:val="17"/>
              </w:rPr>
              <w:t>使</w:t>
            </w:r>
            <w:r>
              <w:rPr>
                <w:spacing w:val="-29"/>
                <w:sz w:val="17"/>
                <w:szCs w:val="17"/>
              </w:rPr>
              <w:t xml:space="preserve"> </w:t>
            </w:r>
            <w:r>
              <w:rPr>
                <w:spacing w:val="-11"/>
                <w:sz w:val="17"/>
                <w:szCs w:val="17"/>
              </w:rPr>
              <w:t>】</w:t>
            </w:r>
            <w:r>
              <w:rPr>
                <w:color w:val="00b1e7"/>
                <w:spacing w:val="-11"/>
                <w:sz w:val="17"/>
                <w:szCs w:val="17"/>
              </w:rPr>
              <w:t>炙</w:t>
            </w:r>
            <w:r>
              <w:rPr>
                <w:color w:val="00b1e7"/>
                <w:spacing w:val="-34"/>
                <w:sz w:val="17"/>
                <w:szCs w:val="17"/>
              </w:rPr>
              <w:t xml:space="preserve"> </w:t>
            </w:r>
            <w:r>
              <w:rPr>
                <w:color w:val="00b1e7"/>
                <w:spacing w:val="-11"/>
                <w:sz w:val="17"/>
                <w:szCs w:val="17"/>
              </w:rPr>
              <w:t>甘</w:t>
            </w:r>
            <w:r>
              <w:rPr>
                <w:color w:val="00b1e7"/>
                <w:spacing w:val="-33"/>
                <w:sz w:val="17"/>
                <w:szCs w:val="17"/>
              </w:rPr>
              <w:t xml:space="preserve"> </w:t>
            </w:r>
            <w:r>
              <w:rPr>
                <w:color w:val="00b1e7"/>
                <w:spacing w:val="-11"/>
                <w:sz w:val="17"/>
                <w:szCs w:val="17"/>
              </w:rPr>
              <w:t>草</w:t>
            </w:r>
            <w:r>
              <w:rPr>
                <w:color w:val="00b1e7"/>
                <w:spacing w:val="-40"/>
                <w:sz w:val="17"/>
                <w:szCs w:val="17"/>
              </w:rPr>
              <w:t xml:space="preserve"> </w:t>
            </w:r>
            <w:r>
              <w:rPr>
                <w:color w:val="00b1e7"/>
                <w:spacing w:val="-11"/>
                <w:sz w:val="17"/>
                <w:szCs w:val="17"/>
              </w:rPr>
              <w:t>：</w:t>
            </w:r>
            <w:r>
              <w:rPr>
                <w:spacing w:val="-11"/>
                <w:sz w:val="17"/>
                <w:szCs w:val="17"/>
              </w:rPr>
              <w:t>①益气，助参术益气补中；②调和诸药</w:t>
            </w:r>
          </w:p>
        </w:tc>
      </w:tr>
      <w:tr w14:paraId="A3E9BABE">
        <w:tblPrEx/>
        <w:trPr>
          <w:trHeight w:val="619" w:hRule="atLeast"/>
        </w:trPr>
        <w:tc>
          <w:tcPr>
            <w:tcW w:w="1273" w:type="dxa"/>
            <w:tcBorders/>
          </w:tcPr>
          <w:p w14:paraId="DA6EA532">
            <w:pPr>
              <w:pStyle w:val="style4098"/>
              <w:spacing w:before="232" w:lineRule="auto" w:line="219"/>
              <w:ind w:left="287"/>
              <w:rPr>
                <w:sz w:val="17"/>
                <w:szCs w:val="17"/>
              </w:rPr>
            </w:pPr>
            <w:r>
              <w:rPr>
                <w:b/>
                <w:bCs/>
                <w:spacing w:val="-4"/>
                <w:sz w:val="17"/>
                <w:szCs w:val="17"/>
              </w:rPr>
              <w:t>配伍特点</w:t>
            </w:r>
          </w:p>
        </w:tc>
        <w:tc>
          <w:tcPr>
            <w:tcW w:w="8100" w:type="dxa"/>
            <w:tcBorders/>
          </w:tcPr>
          <w:p w14:paraId="F91911BF">
            <w:pPr>
              <w:pStyle w:val="style4098"/>
              <w:spacing w:before="84" w:lineRule="auto" w:line="272"/>
              <w:ind w:left="102" w:right="430"/>
              <w:rPr>
                <w:sz w:val="17"/>
                <w:szCs w:val="17"/>
              </w:rPr>
            </w:pPr>
            <w:r>
              <w:rPr>
                <w:sz w:val="17"/>
                <w:szCs w:val="17"/>
              </w:rPr>
              <w:t>重在补益脾胃之虚，兼以苦燥淡渗以祛湿浊，颇合脾欲缓、喜燥恶湿之性(甘温和</w:t>
            </w:r>
            <w:r>
              <w:rPr>
                <w:spacing w:val="-1"/>
                <w:sz w:val="17"/>
                <w:szCs w:val="17"/>
              </w:rPr>
              <w:t>缓，适脾欲缓喜燥之</w:t>
            </w:r>
            <w:r>
              <w:rPr>
                <w:sz w:val="17"/>
                <w:szCs w:val="17"/>
              </w:rPr>
              <w:t xml:space="preserve"> </w:t>
            </w:r>
            <w:r>
              <w:rPr>
                <w:spacing w:val="1"/>
                <w:sz w:val="17"/>
                <w:szCs w:val="17"/>
              </w:rPr>
              <w:t>性。重在健补脾胃之气，兼司运化之职，温而不燥，补中兼渗，为平补</w:t>
            </w:r>
            <w:r>
              <w:rPr>
                <w:sz w:val="17"/>
                <w:szCs w:val="17"/>
              </w:rPr>
              <w:t>脾胃之良方)</w:t>
            </w:r>
          </w:p>
        </w:tc>
      </w:tr>
      <w:tr w14:paraId="148FA3BE">
        <w:tblPrEx/>
        <w:trPr>
          <w:trHeight w:val="903" w:hRule="atLeast"/>
        </w:trPr>
        <w:tc>
          <w:tcPr>
            <w:tcW w:w="1273" w:type="dxa"/>
            <w:tcBorders/>
          </w:tcPr>
          <w:p w14:paraId="1A8CA7D0">
            <w:pPr>
              <w:pStyle w:val="style0"/>
              <w:spacing w:lineRule="auto" w:line="317"/>
              <w:rPr>
                <w:rFonts w:ascii="Arial"/>
                <w:sz w:val="21"/>
              </w:rPr>
            </w:pPr>
          </w:p>
          <w:p w14:paraId="D28C6511">
            <w:pPr>
              <w:pStyle w:val="style4098"/>
              <w:spacing w:before="55" w:lineRule="auto" w:line="221"/>
              <w:ind w:left="287"/>
              <w:rPr>
                <w:sz w:val="17"/>
                <w:szCs w:val="17"/>
              </w:rPr>
            </w:pPr>
            <w:r>
              <w:rPr>
                <w:b/>
                <w:bCs/>
                <w:spacing w:val="2"/>
                <w:sz w:val="17"/>
                <w:szCs w:val="17"/>
              </w:rPr>
              <w:t>加减应用</w:t>
            </w:r>
          </w:p>
        </w:tc>
        <w:tc>
          <w:tcPr>
            <w:tcW w:w="8100" w:type="dxa"/>
            <w:tcBorders/>
          </w:tcPr>
          <w:p w14:paraId="C36CA131">
            <w:pPr>
              <w:pStyle w:val="style4098"/>
              <w:spacing w:before="94" w:lineRule="auto" w:line="219"/>
              <w:ind w:left="102"/>
              <w:rPr>
                <w:sz w:val="17"/>
                <w:szCs w:val="17"/>
              </w:rPr>
            </w:pPr>
            <w:r>
              <w:rPr>
                <w:spacing w:val="-5"/>
                <w:sz w:val="17"/>
                <w:szCs w:val="17"/>
              </w:rPr>
              <w:t>兼有气滞，</w:t>
            </w:r>
            <w:r>
              <w:rPr>
                <w:color w:val="00b2e8"/>
                <w:spacing w:val="-5"/>
                <w:sz w:val="17"/>
                <w:szCs w:val="17"/>
              </w:rPr>
              <w:t>加陈皮(异功散)</w:t>
            </w:r>
            <w:r>
              <w:rPr>
                <w:spacing w:val="-5"/>
                <w:sz w:val="17"/>
                <w:szCs w:val="17"/>
              </w:rPr>
              <w:t>;</w:t>
            </w:r>
            <w:r>
              <w:rPr>
                <w:spacing w:val="-36"/>
                <w:sz w:val="17"/>
                <w:szCs w:val="17"/>
              </w:rPr>
              <w:t xml:space="preserve"> </w:t>
            </w:r>
            <w:r>
              <w:rPr>
                <w:spacing w:val="-5"/>
                <w:sz w:val="17"/>
                <w:szCs w:val="17"/>
              </w:rPr>
              <w:t>兼</w:t>
            </w:r>
            <w:r>
              <w:rPr>
                <w:spacing w:val="-39"/>
                <w:sz w:val="17"/>
                <w:szCs w:val="17"/>
              </w:rPr>
              <w:t xml:space="preserve"> </w:t>
            </w:r>
            <w:r>
              <w:rPr>
                <w:spacing w:val="-5"/>
                <w:sz w:val="17"/>
                <w:szCs w:val="17"/>
              </w:rPr>
              <w:t>痰</w:t>
            </w:r>
            <w:r>
              <w:rPr>
                <w:spacing w:val="-38"/>
                <w:sz w:val="17"/>
                <w:szCs w:val="17"/>
              </w:rPr>
              <w:t xml:space="preserve"> </w:t>
            </w:r>
            <w:r>
              <w:rPr>
                <w:spacing w:val="-5"/>
                <w:sz w:val="17"/>
                <w:szCs w:val="17"/>
              </w:rPr>
              <w:t>湿</w:t>
            </w:r>
            <w:r>
              <w:rPr>
                <w:spacing w:val="-44"/>
                <w:sz w:val="17"/>
                <w:szCs w:val="17"/>
              </w:rPr>
              <w:t xml:space="preserve"> </w:t>
            </w:r>
            <w:r>
              <w:rPr>
                <w:spacing w:val="-5"/>
                <w:sz w:val="17"/>
                <w:szCs w:val="17"/>
              </w:rPr>
              <w:t>，</w:t>
            </w:r>
            <w:r>
              <w:rPr>
                <w:color w:val="00b2e8"/>
                <w:spacing w:val="-5"/>
                <w:sz w:val="17"/>
                <w:szCs w:val="17"/>
              </w:rPr>
              <w:t>加陈皮、半夏(六君子</w:t>
            </w:r>
            <w:r>
              <w:rPr>
                <w:color w:val="00b2e8"/>
                <w:spacing w:val="-6"/>
                <w:sz w:val="17"/>
                <w:szCs w:val="17"/>
              </w:rPr>
              <w:t>汤)</w:t>
            </w:r>
          </w:p>
          <w:p w14:paraId="9D367E21">
            <w:pPr>
              <w:pStyle w:val="style4098"/>
              <w:spacing w:before="69" w:lineRule="auto" w:line="272"/>
              <w:ind w:left="101" w:right="259" w:hanging="10"/>
              <w:rPr>
                <w:sz w:val="17"/>
                <w:szCs w:val="17"/>
              </w:rPr>
            </w:pPr>
            <w:r>
              <w:rPr>
                <w:sz w:val="17"/>
                <w:szCs w:val="17"/>
              </w:rPr>
              <w:t>兼痰阻气滞，加</w:t>
            </w:r>
            <w:r>
              <w:rPr>
                <w:color w:val="00bbea"/>
                <w:sz w:val="17"/>
                <w:szCs w:val="17"/>
              </w:rPr>
              <w:t>陈皮、半夏(木香、砂仁/香附、砂仁)</w:t>
            </w:r>
            <w:r>
              <w:rPr>
                <w:sz w:val="17"/>
                <w:szCs w:val="17"/>
              </w:rPr>
              <w:t>(香砂六君子汤)。《医方集解》之香砂六君子汤为</w:t>
            </w:r>
            <w:r>
              <w:rPr>
                <w:spacing w:val="2"/>
                <w:sz w:val="17"/>
                <w:szCs w:val="17"/>
              </w:rPr>
              <w:t xml:space="preserve"> </w:t>
            </w:r>
            <w:r>
              <w:rPr>
                <w:sz w:val="17"/>
                <w:szCs w:val="17"/>
              </w:rPr>
              <w:t>四君子汤加香附、砂仁、陈皮、半夏</w:t>
            </w:r>
          </w:p>
        </w:tc>
      </w:tr>
    </w:tbl>
    <w:p w14:paraId="687B6C6F">
      <w:pPr>
        <w:pStyle w:val="style66"/>
        <w:rPr/>
      </w:pPr>
    </w:p>
    <w:p w14:paraId="6BF7D99E">
      <w:pPr>
        <w:pStyle w:val="style0"/>
        <w:rPr/>
        <w:sectPr>
          <w:footerReference w:type="default" r:id="rId111"/>
          <w:pgSz w:w="11900" w:h="16830" w:orient="portrait"/>
          <w:pgMar w:top="919" w:right="1371" w:bottom="1424" w:left="1050" w:header="0" w:footer="1144" w:gutter="0"/>
        </w:sectPr>
      </w:pPr>
    </w:p>
    <w:p w14:paraId="31BB0883">
      <w:pPr>
        <w:pStyle w:val="style0"/>
        <w:spacing w:before="188" w:lineRule="auto" w:line="217"/>
        <w:ind w:left="3928"/>
        <w:rPr>
          <w:rFonts w:ascii="SimHei" w:cs="SimHei" w:eastAsia="SimHei" w:hAnsi="SimHei"/>
          <w:sz w:val="23"/>
          <w:szCs w:val="23"/>
        </w:rPr>
      </w:pPr>
      <w:r>
        <w:rPr/>
        <w:drawing>
          <wp:anchor distT="0" distB="0" distL="0" distR="0" simplePos="false" relativeHeight="34" behindDoc="false" locked="false" layoutInCell="false" allowOverlap="true">
            <wp:simplePos x="0" y="0"/>
            <wp:positionH relativeFrom="page">
              <wp:posOffset>6000767</wp:posOffset>
            </wp:positionH>
            <wp:positionV relativeFrom="page">
              <wp:posOffset>781008</wp:posOffset>
            </wp:positionV>
            <wp:extent cx="876251" cy="355664"/>
            <wp:effectExtent l="0" t="0" r="0" b="0"/>
            <wp:wrapNone/>
            <wp:docPr id="1170" name="IM 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IM 98"/>
                    <pic:cNvPicPr/>
                  </pic:nvPicPr>
                  <pic:blipFill>
                    <a:blip r:embed="rId112" cstate="print"/>
                    <a:srcRect l="0" t="0" r="0" b="0"/>
                    <a:stretch/>
                  </pic:blipFill>
                  <pic:spPr>
                    <a:xfrm rot="0">
                      <a:off x="0" y="0"/>
                      <a:ext cx="876251" cy="355664"/>
                    </a:xfrm>
                    <a:prstGeom prst="rect"/>
                  </pic:spPr>
                </pic:pic>
              </a:graphicData>
            </a:graphic>
          </wp:anchor>
        </w:drawing>
      </w:r>
      <w:r>
        <w:rPr>
          <w:rFonts w:ascii="SimHei" w:cs="SimHei" w:eastAsia="SimHei" w:hAnsi="SimHei"/>
          <w:b/>
          <w:bCs/>
          <w:sz w:val="23"/>
          <w:szCs w:val="23"/>
        </w:rPr>
        <w:t>第四部分</w:t>
      </w:r>
      <w:r>
        <w:rPr>
          <w:rFonts w:ascii="SimHei" w:cs="SimHei" w:eastAsia="SimHei" w:hAnsi="SimHei"/>
          <w:spacing w:val="109"/>
          <w:sz w:val="23"/>
          <w:szCs w:val="23"/>
        </w:rPr>
        <w:t xml:space="preserve"> </w:t>
      </w:r>
      <w:r>
        <w:rPr>
          <w:rFonts w:ascii="SimHei" w:cs="SimHei" w:eastAsia="SimHei" w:hAnsi="SimHei"/>
          <w:b/>
          <w:bCs/>
          <w:sz w:val="23"/>
          <w:szCs w:val="23"/>
        </w:rPr>
        <w:t>方剂学|第十六章</w:t>
      </w:r>
      <w:r>
        <w:rPr>
          <w:rFonts w:ascii="SimHei" w:cs="SimHei" w:eastAsia="SimHei" w:hAnsi="SimHei"/>
          <w:spacing w:val="93"/>
          <w:sz w:val="23"/>
          <w:szCs w:val="23"/>
        </w:rPr>
        <w:t xml:space="preserve"> </w:t>
      </w:r>
      <w:r>
        <w:rPr>
          <w:rFonts w:ascii="SimHei" w:cs="SimHei" w:eastAsia="SimHei" w:hAnsi="SimHei"/>
          <w:b/>
          <w:bCs/>
          <w:sz w:val="23"/>
          <w:szCs w:val="23"/>
        </w:rPr>
        <w:t>补益剂</w:t>
      </w:r>
    </w:p>
    <w:p w14:paraId="6CB2A925">
      <w:pPr>
        <w:pStyle w:val="style0"/>
        <w:spacing w:before="77"/>
        <w:rPr/>
      </w:pPr>
    </w:p>
    <w:p w14:paraId="33B54F35">
      <w:pPr>
        <w:pStyle w:val="style0"/>
        <w:spacing w:before="76"/>
        <w:rPr/>
      </w:pPr>
    </w:p>
    <w:tbl>
      <w:tblPr>
        <w:tblStyle w:val="style4097"/>
        <w:tblW w:w="9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6"/>
      </w:tblGrid>
      <w:tr w14:paraId="18AD419A">
        <w:trPr>
          <w:trHeight w:val="365" w:hRule="atLeast"/>
        </w:trPr>
        <w:tc>
          <w:tcPr>
            <w:tcW w:w="9339" w:type="dxa"/>
            <w:gridSpan w:val="2"/>
            <w:tcBorders/>
            <w:shd w:val="clear" w:color="auto" w:fill="00a5f3"/>
          </w:tcPr>
          <w:p w14:paraId="FA9C756B">
            <w:pPr>
              <w:pStyle w:val="style4098"/>
              <w:spacing w:before="100" w:lineRule="auto" w:line="220"/>
              <w:ind w:left="4327"/>
              <w:rPr>
                <w:sz w:val="17"/>
                <w:szCs w:val="17"/>
              </w:rPr>
            </w:pPr>
            <w:r>
              <w:rPr>
                <w:b/>
                <w:bCs/>
                <w:color w:val="ffffff"/>
                <w:sz w:val="17"/>
                <w:szCs w:val="17"/>
              </w:rPr>
              <w:t>四君子汤</w:t>
            </w:r>
          </w:p>
        </w:tc>
      </w:tr>
      <w:tr w14:paraId="9877C9E3">
        <w:tblPrEx/>
        <w:trPr>
          <w:trHeight w:val="1698" w:hRule="atLeast"/>
        </w:trPr>
        <w:tc>
          <w:tcPr>
            <w:tcW w:w="1253" w:type="dxa"/>
            <w:tcBorders/>
          </w:tcPr>
          <w:p w14:paraId="F9CCFDDB">
            <w:pPr>
              <w:pStyle w:val="style0"/>
              <w:spacing w:lineRule="auto" w:line="354"/>
              <w:rPr>
                <w:rFonts w:ascii="Arial"/>
                <w:sz w:val="21"/>
              </w:rPr>
            </w:pPr>
          </w:p>
          <w:p w14:paraId="4CAA5010">
            <w:pPr>
              <w:pStyle w:val="style0"/>
              <w:spacing w:lineRule="auto" w:line="354"/>
              <w:rPr>
                <w:rFonts w:ascii="Arial"/>
                <w:sz w:val="21"/>
              </w:rPr>
            </w:pPr>
          </w:p>
          <w:p w14:paraId="C14C4965">
            <w:pPr>
              <w:pStyle w:val="style4098"/>
              <w:spacing w:before="55" w:lineRule="auto" w:line="224"/>
              <w:ind w:left="447"/>
              <w:rPr>
                <w:sz w:val="17"/>
                <w:szCs w:val="17"/>
              </w:rPr>
            </w:pPr>
            <w:r>
              <w:rPr>
                <w:b/>
                <w:bCs/>
                <w:spacing w:val="-4"/>
                <w:sz w:val="17"/>
                <w:szCs w:val="17"/>
              </w:rPr>
              <w:t>注意</w:t>
            </w:r>
          </w:p>
        </w:tc>
        <w:tc>
          <w:tcPr>
            <w:tcW w:w="8086" w:type="dxa"/>
            <w:tcBorders/>
          </w:tcPr>
          <w:p w14:paraId="DCE874C4">
            <w:pPr>
              <w:pStyle w:val="style4098"/>
              <w:spacing w:before="105" w:lineRule="auto" w:line="219"/>
              <w:ind w:left="91"/>
              <w:rPr>
                <w:sz w:val="17"/>
                <w:szCs w:val="17"/>
              </w:rPr>
            </w:pPr>
            <w:r>
              <w:rPr>
                <w:sz w:val="17"/>
                <w:szCs w:val="17"/>
              </w:rPr>
              <w:t>据脾为后天之本，气血生化之源，大凡肺脾气虚证，以及气血不足之证，均可以此方随</w:t>
            </w:r>
            <w:r>
              <w:rPr>
                <w:spacing w:val="-1"/>
                <w:sz w:val="17"/>
                <w:szCs w:val="17"/>
              </w:rPr>
              <w:t>症加减。原方在</w:t>
            </w:r>
          </w:p>
          <w:p w14:paraId="7F112138">
            <w:pPr>
              <w:pStyle w:val="style4098"/>
              <w:spacing w:before="56" w:lineRule="auto" w:line="275"/>
              <w:ind w:left="91" w:firstLine="9"/>
              <w:rPr>
                <w:sz w:val="17"/>
                <w:szCs w:val="17"/>
              </w:rPr>
            </w:pPr>
            <w:r>
              <w:rPr>
                <w:spacing w:val="-2"/>
                <w:sz w:val="17"/>
                <w:szCs w:val="17"/>
              </w:rPr>
              <w:t>运用时有汤、散两种剂型，原书所载本方的用法“入盐少许，白汤点亦得”是指散剂的服法。</w:t>
            </w:r>
            <w:r>
              <w:rPr>
                <w:spacing w:val="-3"/>
                <w:sz w:val="17"/>
                <w:szCs w:val="17"/>
              </w:rPr>
              <w:t>《圣济总录》</w:t>
            </w:r>
            <w:r>
              <w:rPr>
                <w:sz w:val="17"/>
                <w:szCs w:val="17"/>
              </w:rPr>
              <w:t xml:space="preserve">  </w:t>
            </w:r>
            <w:r>
              <w:rPr>
                <w:spacing w:val="-2"/>
                <w:sz w:val="17"/>
                <w:szCs w:val="17"/>
              </w:rPr>
              <w:t>载本方四药，茯苓为赤茯苓，无用量，名为“白术汤”,主治“水气渴，腹胁胀满”。《太平惠民和剂局方》</w:t>
            </w:r>
            <w:r>
              <w:rPr>
                <w:spacing w:val="4"/>
                <w:sz w:val="17"/>
                <w:szCs w:val="17"/>
              </w:rPr>
              <w:t xml:space="preserve"> </w:t>
            </w:r>
            <w:r>
              <w:rPr>
                <w:spacing w:val="-5"/>
                <w:sz w:val="17"/>
                <w:szCs w:val="17"/>
              </w:rPr>
              <w:t>收录本方，名为“四君子汤”,主治“荣卫气虚，脏腑怯弱，心腹胀满，全不思食，</w:t>
            </w:r>
            <w:r>
              <w:rPr>
                <w:spacing w:val="-6"/>
                <w:sz w:val="17"/>
                <w:szCs w:val="17"/>
              </w:rPr>
              <w:t>肠鸣泄泻，呕哕吐逆”,始</w:t>
            </w:r>
            <w:r>
              <w:rPr>
                <w:sz w:val="17"/>
                <w:szCs w:val="17"/>
              </w:rPr>
              <w:t xml:space="preserve">  </w:t>
            </w:r>
            <w:r>
              <w:rPr>
                <w:spacing w:val="-1"/>
                <w:sz w:val="17"/>
                <w:szCs w:val="17"/>
              </w:rPr>
              <w:t>明确本方治疗脾胃虚弱之证，云其有“温和脾胃，</w:t>
            </w:r>
            <w:r>
              <w:rPr>
                <w:spacing w:val="-2"/>
                <w:sz w:val="17"/>
                <w:szCs w:val="17"/>
              </w:rPr>
              <w:t>进益饮食，辟寒邪瘴雾气”之功，犹如宽厚平和之君子，</w:t>
            </w:r>
            <w:r>
              <w:rPr>
                <w:sz w:val="17"/>
                <w:szCs w:val="17"/>
              </w:rPr>
              <w:t xml:space="preserve"> </w:t>
            </w:r>
            <w:r>
              <w:rPr>
                <w:spacing w:val="4"/>
                <w:sz w:val="17"/>
                <w:szCs w:val="17"/>
              </w:rPr>
              <w:t>故有“四君子汤”之名</w:t>
            </w:r>
          </w:p>
        </w:tc>
      </w:tr>
      <w:tr w14:paraId="84E71EF2">
        <w:tblPrEx/>
        <w:trPr>
          <w:trHeight w:val="350" w:hRule="atLeast"/>
        </w:trPr>
        <w:tc>
          <w:tcPr>
            <w:tcW w:w="9339" w:type="dxa"/>
            <w:gridSpan w:val="2"/>
            <w:tcBorders/>
            <w:shd w:val="clear" w:color="auto" w:fill="00abf6"/>
          </w:tcPr>
          <w:p w14:paraId="2B4758B0">
            <w:pPr>
              <w:pStyle w:val="style4098"/>
              <w:spacing w:before="86" w:lineRule="auto" w:line="219"/>
              <w:ind w:left="4237"/>
              <w:rPr>
                <w:sz w:val="17"/>
                <w:szCs w:val="17"/>
              </w:rPr>
            </w:pPr>
            <w:r>
              <w:rPr>
                <w:b/>
                <w:bCs/>
                <w:color w:val="ffffff"/>
                <w:spacing w:val="-4"/>
                <w:sz w:val="17"/>
                <w:szCs w:val="17"/>
              </w:rPr>
              <w:t>参苓白术散</w:t>
            </w:r>
          </w:p>
        </w:tc>
      </w:tr>
      <w:tr w14:paraId="AB4F89DA">
        <w:tblPrEx/>
        <w:trPr>
          <w:trHeight w:val="340" w:hRule="atLeast"/>
        </w:trPr>
        <w:tc>
          <w:tcPr>
            <w:tcW w:w="1253" w:type="dxa"/>
            <w:tcBorders/>
          </w:tcPr>
          <w:p w14:paraId="8B5DD39B">
            <w:pPr>
              <w:pStyle w:val="style4098"/>
              <w:spacing w:before="85" w:lineRule="auto" w:line="219"/>
              <w:ind w:left="447"/>
              <w:rPr>
                <w:sz w:val="17"/>
                <w:szCs w:val="17"/>
              </w:rPr>
            </w:pPr>
            <w:r>
              <w:rPr>
                <w:b/>
                <w:bCs/>
                <w:spacing w:val="-4"/>
                <w:sz w:val="17"/>
                <w:szCs w:val="17"/>
              </w:rPr>
              <w:t>方歌</w:t>
            </w:r>
          </w:p>
        </w:tc>
        <w:tc>
          <w:tcPr>
            <w:tcW w:w="8086" w:type="dxa"/>
            <w:tcBorders/>
          </w:tcPr>
          <w:p w14:paraId="9408F22C">
            <w:pPr>
              <w:pStyle w:val="style4098"/>
              <w:spacing w:before="87" w:lineRule="auto" w:line="219"/>
              <w:jc w:val="right"/>
              <w:rPr>
                <w:sz w:val="17"/>
                <w:szCs w:val="17"/>
              </w:rPr>
            </w:pPr>
            <w:r>
              <w:rPr>
                <w:sz w:val="17"/>
                <w:szCs w:val="17"/>
              </w:rPr>
              <w:t>参苓白术扁豆陈，山药甘莲砂苡仁。桔梗上浮兼保肺，枣汤调服益脾</w:t>
            </w:r>
            <w:r>
              <w:rPr>
                <w:spacing w:val="-1"/>
                <w:sz w:val="17"/>
                <w:szCs w:val="17"/>
              </w:rPr>
              <w:t>神。益气健脾祛湿气，脾虚夹湿是方能</w:t>
            </w:r>
          </w:p>
        </w:tc>
      </w:tr>
      <w:tr w14:paraId="C2105ECC">
        <w:tblPrEx/>
        <w:trPr>
          <w:trHeight w:val="629" w:hRule="atLeast"/>
        </w:trPr>
        <w:tc>
          <w:tcPr>
            <w:tcW w:w="1253" w:type="dxa"/>
            <w:tcBorders/>
          </w:tcPr>
          <w:p w14:paraId="2E798035">
            <w:pPr>
              <w:pStyle w:val="style4098"/>
              <w:spacing w:before="227" w:lineRule="auto" w:line="221"/>
              <w:ind w:left="447"/>
              <w:rPr>
                <w:sz w:val="17"/>
                <w:szCs w:val="17"/>
              </w:rPr>
            </w:pPr>
            <w:r>
              <w:rPr>
                <w:b/>
                <w:bCs/>
                <w:spacing w:val="-4"/>
                <w:sz w:val="17"/>
                <w:szCs w:val="17"/>
              </w:rPr>
              <w:t>组成</w:t>
            </w:r>
          </w:p>
        </w:tc>
        <w:tc>
          <w:tcPr>
            <w:tcW w:w="8086" w:type="dxa"/>
            <w:tcBorders/>
          </w:tcPr>
          <w:p w14:paraId="CC2AD18E">
            <w:pPr>
              <w:pStyle w:val="style4098"/>
              <w:spacing w:before="117" w:lineRule="auto" w:line="219"/>
              <w:ind w:left="132"/>
              <w:rPr>
                <w:sz w:val="17"/>
                <w:szCs w:val="17"/>
              </w:rPr>
            </w:pPr>
            <w:r>
              <w:rPr>
                <w:color w:val="00bae8"/>
                <w:sz w:val="17"/>
                <w:szCs w:val="17"/>
              </w:rPr>
              <w:t xml:space="preserve">人参  </w:t>
            </w:r>
            <w:r>
              <w:rPr>
                <w:color w:val="00b4eb"/>
                <w:sz w:val="17"/>
                <w:szCs w:val="17"/>
              </w:rPr>
              <w:t>白</w:t>
            </w:r>
            <w:r>
              <w:rPr>
                <w:color w:val="00b4eb"/>
                <w:spacing w:val="-38"/>
                <w:sz w:val="17"/>
                <w:szCs w:val="17"/>
              </w:rPr>
              <w:t xml:space="preserve"> </w:t>
            </w:r>
            <w:r>
              <w:rPr>
                <w:color w:val="00b4eb"/>
                <w:sz w:val="17"/>
                <w:szCs w:val="17"/>
              </w:rPr>
              <w:t xml:space="preserve">术  </w:t>
            </w:r>
            <w:r>
              <w:rPr>
                <w:color w:val="00b3ea"/>
                <w:sz w:val="17"/>
                <w:szCs w:val="17"/>
              </w:rPr>
              <w:t>白茯苓</w:t>
            </w:r>
            <w:r>
              <w:rPr>
                <w:color w:val="00b3ea"/>
                <w:spacing w:val="78"/>
                <w:sz w:val="17"/>
                <w:szCs w:val="17"/>
              </w:rPr>
              <w:t xml:space="preserve"> </w:t>
            </w:r>
            <w:r>
              <w:rPr>
                <w:color w:val="00b9e7"/>
                <w:sz w:val="17"/>
                <w:szCs w:val="17"/>
              </w:rPr>
              <w:t xml:space="preserve">炒甘草  </w:t>
            </w:r>
            <w:r>
              <w:rPr>
                <w:color w:val="00b3ea"/>
                <w:sz w:val="17"/>
                <w:szCs w:val="17"/>
              </w:rPr>
              <w:t xml:space="preserve">莲子肉山药  </w:t>
            </w:r>
            <w:r>
              <w:rPr>
                <w:color w:val="00bceb"/>
                <w:sz w:val="17"/>
                <w:szCs w:val="17"/>
              </w:rPr>
              <w:t xml:space="preserve">薏苡仁  </w:t>
            </w:r>
            <w:r>
              <w:rPr>
                <w:color w:val="00b8e6"/>
                <w:sz w:val="17"/>
                <w:szCs w:val="17"/>
              </w:rPr>
              <w:t xml:space="preserve">缩砂仁  </w:t>
            </w:r>
            <w:r>
              <w:rPr>
                <w:color w:val="00b4eb"/>
                <w:sz w:val="17"/>
                <w:szCs w:val="17"/>
              </w:rPr>
              <w:t xml:space="preserve">白扁豆  </w:t>
            </w:r>
            <w:r>
              <w:rPr>
                <w:color w:val="00b3ea"/>
                <w:sz w:val="17"/>
                <w:szCs w:val="17"/>
              </w:rPr>
              <w:t xml:space="preserve">桔梗  </w:t>
            </w:r>
            <w:r>
              <w:rPr>
                <w:color w:val="00b4e1"/>
                <w:spacing w:val="-1"/>
                <w:sz w:val="17"/>
                <w:szCs w:val="17"/>
              </w:rPr>
              <w:t>(大枣)</w:t>
            </w:r>
          </w:p>
          <w:p w14:paraId="97EFA8D4">
            <w:pPr>
              <w:pStyle w:val="style4098"/>
              <w:spacing w:before="58" w:lineRule="auto" w:line="219"/>
              <w:ind w:left="132"/>
              <w:rPr>
                <w:sz w:val="17"/>
                <w:szCs w:val="17"/>
              </w:rPr>
            </w:pPr>
            <w:r>
              <w:rPr>
                <w:spacing w:val="1"/>
                <w:sz w:val="17"/>
                <w:szCs w:val="17"/>
              </w:rPr>
              <w:t>(一方多陈皮，适用于脾胃气虚兼湿阻气滞者)</w:t>
            </w:r>
          </w:p>
        </w:tc>
      </w:tr>
      <w:tr w14:paraId="DE9C40EB">
        <w:tblPrEx/>
        <w:trPr>
          <w:trHeight w:val="350" w:hRule="atLeast"/>
        </w:trPr>
        <w:tc>
          <w:tcPr>
            <w:tcW w:w="1253" w:type="dxa"/>
            <w:tcBorders/>
          </w:tcPr>
          <w:p w14:paraId="8F546438">
            <w:pPr>
              <w:pStyle w:val="style4098"/>
              <w:spacing w:before="88" w:lineRule="auto" w:line="221"/>
              <w:ind w:left="447"/>
              <w:rPr>
                <w:sz w:val="17"/>
                <w:szCs w:val="17"/>
              </w:rPr>
            </w:pPr>
            <w:r>
              <w:rPr>
                <w:b/>
                <w:bCs/>
                <w:spacing w:val="-4"/>
                <w:sz w:val="17"/>
                <w:szCs w:val="17"/>
              </w:rPr>
              <w:t>用法</w:t>
            </w:r>
          </w:p>
        </w:tc>
        <w:tc>
          <w:tcPr>
            <w:tcW w:w="8086" w:type="dxa"/>
            <w:tcBorders/>
          </w:tcPr>
          <w:p w14:paraId="E6CA4FFC">
            <w:pPr>
              <w:pStyle w:val="style4098"/>
              <w:spacing w:before="90" w:lineRule="auto" w:line="219"/>
              <w:ind w:left="132"/>
              <w:rPr>
                <w:sz w:val="17"/>
                <w:szCs w:val="17"/>
              </w:rPr>
            </w:pPr>
            <w:r>
              <w:rPr>
                <w:spacing w:val="-1"/>
                <w:sz w:val="17"/>
                <w:szCs w:val="17"/>
              </w:rPr>
              <w:t>上为细末，每服二钱，枣汤调下。小儿量岁数加减</w:t>
            </w:r>
          </w:p>
        </w:tc>
      </w:tr>
      <w:tr w14:paraId="3FAD196F">
        <w:tblPrEx/>
        <w:trPr>
          <w:trHeight w:val="350" w:hRule="atLeast"/>
        </w:trPr>
        <w:tc>
          <w:tcPr>
            <w:tcW w:w="1253" w:type="dxa"/>
            <w:tcBorders/>
          </w:tcPr>
          <w:p w14:paraId="20EDED85">
            <w:pPr>
              <w:pStyle w:val="style4098"/>
              <w:spacing w:before="88" w:lineRule="auto" w:line="221"/>
              <w:ind w:left="447"/>
              <w:rPr>
                <w:sz w:val="17"/>
                <w:szCs w:val="17"/>
              </w:rPr>
            </w:pPr>
            <w:r>
              <w:rPr>
                <w:b/>
                <w:bCs/>
                <w:spacing w:val="6"/>
                <w:sz w:val="17"/>
                <w:szCs w:val="17"/>
              </w:rPr>
              <w:t>功用</w:t>
            </w:r>
          </w:p>
        </w:tc>
        <w:tc>
          <w:tcPr>
            <w:tcW w:w="8086" w:type="dxa"/>
            <w:tcBorders/>
          </w:tcPr>
          <w:p w14:paraId="74DA8CA5">
            <w:pPr>
              <w:pStyle w:val="style4098"/>
              <w:spacing w:before="90" w:lineRule="auto" w:line="219"/>
              <w:ind w:left="132"/>
              <w:rPr>
                <w:sz w:val="17"/>
                <w:szCs w:val="17"/>
              </w:rPr>
            </w:pPr>
            <w:r>
              <w:rPr>
                <w:color w:val="00c2e9"/>
                <w:spacing w:val="1"/>
                <w:sz w:val="17"/>
                <w:szCs w:val="17"/>
              </w:rPr>
              <w:t>益气健脾，渗湿止泻</w:t>
            </w:r>
            <w:r>
              <w:rPr>
                <w:spacing w:val="1"/>
                <w:sz w:val="17"/>
                <w:szCs w:val="17"/>
              </w:rPr>
              <w:t>(益气健脾，祛湿理气)</w:t>
            </w:r>
          </w:p>
        </w:tc>
      </w:tr>
      <w:tr w14:paraId="BAF73538">
        <w:tblPrEx/>
        <w:trPr>
          <w:trHeight w:val="629" w:hRule="atLeast"/>
        </w:trPr>
        <w:tc>
          <w:tcPr>
            <w:tcW w:w="1253" w:type="dxa"/>
            <w:tcBorders/>
          </w:tcPr>
          <w:p w14:paraId="E300A1AE">
            <w:pPr>
              <w:pStyle w:val="style4098"/>
              <w:spacing w:before="232" w:lineRule="auto" w:line="224"/>
              <w:ind w:left="447"/>
              <w:rPr>
                <w:sz w:val="17"/>
                <w:szCs w:val="17"/>
              </w:rPr>
            </w:pPr>
            <w:r>
              <w:rPr>
                <w:b/>
                <w:bCs/>
                <w:spacing w:val="-4"/>
                <w:sz w:val="17"/>
                <w:szCs w:val="17"/>
              </w:rPr>
              <w:t>主治</w:t>
            </w:r>
          </w:p>
        </w:tc>
        <w:tc>
          <w:tcPr>
            <w:tcW w:w="8086" w:type="dxa"/>
            <w:tcBorders/>
          </w:tcPr>
          <w:p w14:paraId="2C04A244">
            <w:pPr>
              <w:pStyle w:val="style4098"/>
              <w:spacing w:before="119" w:lineRule="auto" w:line="243"/>
              <w:ind w:left="131" w:right="65" w:hanging="30"/>
              <w:rPr>
                <w:sz w:val="17"/>
                <w:szCs w:val="17"/>
              </w:rPr>
            </w:pPr>
            <w:r>
              <w:rPr>
                <w:color w:val="00b3ea"/>
                <w:sz w:val="17"/>
                <w:szCs w:val="17"/>
              </w:rPr>
              <w:t>脾虚湿盛证</w:t>
            </w:r>
            <w:r>
              <w:rPr>
                <w:sz w:val="17"/>
                <w:szCs w:val="17"/>
              </w:rPr>
              <w:t>(脾虚夹湿证)。饮食不化，胸脘痞闷，肠鸣泄泻，气短四肢乏力，纳差食少，形体消瘦，(或吐</w:t>
            </w:r>
            <w:r>
              <w:rPr>
                <w:spacing w:val="2"/>
                <w:sz w:val="17"/>
                <w:szCs w:val="17"/>
              </w:rPr>
              <w:t xml:space="preserve"> </w:t>
            </w:r>
            <w:r>
              <w:rPr>
                <w:sz w:val="17"/>
                <w:szCs w:val="17"/>
              </w:rPr>
              <w:t>或泻),面色萎黄，舌淡苔白腻，脉虚缓。亦可用治</w:t>
            </w:r>
            <w:r>
              <w:rPr>
                <w:color w:val="00b4eb"/>
                <w:sz w:val="17"/>
                <w:szCs w:val="17"/>
              </w:rPr>
              <w:t>肺脾气虚，痰湿咳嗽</w:t>
            </w:r>
            <w:r>
              <w:rPr>
                <w:sz w:val="17"/>
                <w:szCs w:val="17"/>
              </w:rPr>
              <w:t>，痰多</w:t>
            </w:r>
            <w:r>
              <w:rPr>
                <w:spacing w:val="-1"/>
                <w:sz w:val="17"/>
                <w:szCs w:val="17"/>
              </w:rPr>
              <w:t>色白</w:t>
            </w:r>
          </w:p>
        </w:tc>
      </w:tr>
      <w:tr w14:paraId="966090CF">
        <w:tblPrEx/>
        <w:trPr>
          <w:trHeight w:val="340" w:hRule="atLeast"/>
        </w:trPr>
        <w:tc>
          <w:tcPr>
            <w:tcW w:w="1253" w:type="dxa"/>
            <w:tcBorders/>
          </w:tcPr>
          <w:p w14:paraId="53CC9115">
            <w:pPr>
              <w:pStyle w:val="style4098"/>
              <w:spacing w:before="88" w:lineRule="auto" w:line="219"/>
              <w:ind w:left="447"/>
              <w:rPr>
                <w:sz w:val="17"/>
                <w:szCs w:val="17"/>
              </w:rPr>
            </w:pPr>
            <w:r>
              <w:rPr>
                <w:b/>
                <w:bCs/>
                <w:spacing w:val="-4"/>
                <w:sz w:val="17"/>
                <w:szCs w:val="17"/>
              </w:rPr>
              <w:t>特点</w:t>
            </w:r>
          </w:p>
        </w:tc>
        <w:tc>
          <w:tcPr>
            <w:tcW w:w="8086" w:type="dxa"/>
            <w:tcBorders/>
          </w:tcPr>
          <w:p w14:paraId="5393061A">
            <w:pPr>
              <w:pStyle w:val="style4098"/>
              <w:spacing w:before="89" w:lineRule="auto" w:line="219"/>
              <w:ind w:left="132"/>
              <w:rPr>
                <w:sz w:val="17"/>
                <w:szCs w:val="17"/>
              </w:rPr>
            </w:pPr>
            <w:r>
              <w:rPr>
                <w:sz w:val="17"/>
                <w:szCs w:val="17"/>
              </w:rPr>
              <w:t>健脾渗湿止泻常用方。脾肺双补之剂，用于肺脾久虚咳</w:t>
            </w:r>
            <w:r>
              <w:rPr>
                <w:spacing w:val="-1"/>
                <w:sz w:val="17"/>
                <w:szCs w:val="17"/>
              </w:rPr>
              <w:t>证。体现培土生金</w:t>
            </w:r>
          </w:p>
        </w:tc>
      </w:tr>
      <w:tr w14:paraId="19166CCB">
        <w:tblPrEx/>
        <w:trPr>
          <w:trHeight w:val="1679" w:hRule="atLeast"/>
        </w:trPr>
        <w:tc>
          <w:tcPr>
            <w:tcW w:w="1253" w:type="dxa"/>
            <w:tcBorders/>
          </w:tcPr>
          <w:p w14:paraId="4B5F2170">
            <w:pPr>
              <w:pStyle w:val="style0"/>
              <w:spacing w:lineRule="auto" w:line="349"/>
              <w:rPr>
                <w:rFonts w:ascii="Arial"/>
                <w:sz w:val="21"/>
              </w:rPr>
            </w:pPr>
          </w:p>
          <w:p w14:paraId="797554E2">
            <w:pPr>
              <w:pStyle w:val="style0"/>
              <w:spacing w:lineRule="auto" w:line="350"/>
              <w:rPr>
                <w:rFonts w:ascii="Arial"/>
                <w:sz w:val="21"/>
              </w:rPr>
            </w:pPr>
          </w:p>
          <w:p w14:paraId="B13BB950">
            <w:pPr>
              <w:pStyle w:val="style4098"/>
              <w:spacing w:before="55" w:lineRule="auto" w:line="220"/>
              <w:ind w:left="447"/>
              <w:rPr>
                <w:sz w:val="17"/>
                <w:szCs w:val="17"/>
              </w:rPr>
            </w:pPr>
            <w:r>
              <w:rPr>
                <w:b/>
                <w:bCs/>
                <w:spacing w:val="-4"/>
                <w:sz w:val="17"/>
                <w:szCs w:val="17"/>
              </w:rPr>
              <w:t>方解</w:t>
            </w:r>
          </w:p>
        </w:tc>
        <w:tc>
          <w:tcPr>
            <w:tcW w:w="8086" w:type="dxa"/>
            <w:tcBorders/>
          </w:tcPr>
          <w:p w14:paraId="8E5B932A">
            <w:pPr>
              <w:pStyle w:val="style4098"/>
              <w:spacing w:before="111" w:lineRule="auto" w:line="219"/>
              <w:ind w:left="47"/>
              <w:rPr>
                <w:sz w:val="17"/>
                <w:szCs w:val="17"/>
              </w:rPr>
            </w:pPr>
            <w:r>
              <w:rPr>
                <w:spacing w:val="-10"/>
                <w:sz w:val="17"/>
                <w:szCs w:val="17"/>
              </w:rPr>
              <w:t>【</w:t>
            </w:r>
            <w:r>
              <w:rPr>
                <w:spacing w:val="34"/>
                <w:sz w:val="17"/>
                <w:szCs w:val="17"/>
              </w:rPr>
              <w:t xml:space="preserve"> </w:t>
            </w:r>
            <w:r>
              <w:rPr>
                <w:spacing w:val="-10"/>
                <w:sz w:val="17"/>
                <w:szCs w:val="17"/>
              </w:rPr>
              <w:t>君 】</w:t>
            </w:r>
            <w:r>
              <w:rPr>
                <w:color w:val="00b6e3"/>
                <w:spacing w:val="-10"/>
                <w:sz w:val="17"/>
                <w:szCs w:val="17"/>
              </w:rPr>
              <w:t>人参、白术：</w:t>
            </w:r>
            <w:r>
              <w:rPr>
                <w:spacing w:val="-10"/>
                <w:sz w:val="17"/>
                <w:szCs w:val="17"/>
              </w:rPr>
              <w:t>益气健脾燥湿；</w:t>
            </w:r>
            <w:r>
              <w:rPr>
                <w:color w:val="00b5e2"/>
                <w:spacing w:val="-10"/>
                <w:sz w:val="17"/>
                <w:szCs w:val="17"/>
              </w:rPr>
              <w:t>茯 苓</w:t>
            </w:r>
            <w:r>
              <w:rPr>
                <w:color w:val="00b5e2"/>
                <w:spacing w:val="-20"/>
                <w:sz w:val="17"/>
                <w:szCs w:val="17"/>
              </w:rPr>
              <w:t xml:space="preserve"> </w:t>
            </w:r>
            <w:r>
              <w:rPr>
                <w:color w:val="00b5e2"/>
                <w:spacing w:val="-10"/>
                <w:sz w:val="17"/>
                <w:szCs w:val="17"/>
              </w:rPr>
              <w:t>：</w:t>
            </w:r>
            <w:r>
              <w:rPr>
                <w:spacing w:val="-11"/>
                <w:sz w:val="17"/>
                <w:szCs w:val="17"/>
              </w:rPr>
              <w:t>健脾利水渗湿</w:t>
            </w:r>
          </w:p>
          <w:p w14:paraId="DBCD1F61">
            <w:pPr>
              <w:pStyle w:val="style4098"/>
              <w:spacing w:before="58" w:lineRule="exact" w:line="259"/>
              <w:ind w:left="132"/>
              <w:rPr>
                <w:sz w:val="17"/>
                <w:szCs w:val="17"/>
              </w:rPr>
            </w:pPr>
            <w:r>
              <w:rPr>
                <w:spacing w:val="-19"/>
                <w:position w:val="6"/>
                <w:sz w:val="17"/>
                <w:szCs w:val="17"/>
              </w:rPr>
              <w:t>( 臣</w:t>
            </w:r>
            <w:r>
              <w:rPr>
                <w:spacing w:val="-26"/>
                <w:position w:val="6"/>
                <w:sz w:val="17"/>
                <w:szCs w:val="17"/>
              </w:rPr>
              <w:t xml:space="preserve"> </w:t>
            </w:r>
            <w:r>
              <w:rPr>
                <w:spacing w:val="-19"/>
                <w:position w:val="6"/>
                <w:sz w:val="17"/>
                <w:szCs w:val="17"/>
              </w:rPr>
              <w:t>】</w:t>
            </w:r>
            <w:r>
              <w:rPr>
                <w:color w:val="00b5e2"/>
                <w:spacing w:val="-19"/>
                <w:position w:val="6"/>
                <w:sz w:val="17"/>
                <w:szCs w:val="17"/>
              </w:rPr>
              <w:t>山 药 ：</w:t>
            </w:r>
            <w:r>
              <w:rPr>
                <w:spacing w:val="-19"/>
                <w:position w:val="6"/>
                <w:sz w:val="17"/>
                <w:szCs w:val="17"/>
              </w:rPr>
              <w:t>益气补脾；</w:t>
            </w:r>
            <w:r>
              <w:rPr>
                <w:color w:val="00b3ea"/>
                <w:spacing w:val="-19"/>
                <w:position w:val="6"/>
                <w:sz w:val="17"/>
                <w:szCs w:val="17"/>
              </w:rPr>
              <w:t>莲 子 ：</w:t>
            </w:r>
            <w:r>
              <w:rPr>
                <w:spacing w:val="-20"/>
                <w:position w:val="6"/>
                <w:sz w:val="17"/>
                <w:szCs w:val="17"/>
              </w:rPr>
              <w:t>补脾涩肠；</w:t>
            </w:r>
            <w:r>
              <w:rPr>
                <w:color w:val="00b4eb"/>
                <w:spacing w:val="-20"/>
                <w:position w:val="6"/>
                <w:sz w:val="17"/>
                <w:szCs w:val="17"/>
              </w:rPr>
              <w:t>扁 豆 ：</w:t>
            </w:r>
            <w:r>
              <w:rPr>
                <w:spacing w:val="-20"/>
                <w:position w:val="6"/>
                <w:sz w:val="17"/>
                <w:szCs w:val="17"/>
              </w:rPr>
              <w:t>健脾化湿；</w:t>
            </w:r>
            <w:r>
              <w:rPr>
                <w:color w:val="00b4eb"/>
                <w:spacing w:val="-20"/>
                <w:position w:val="6"/>
                <w:sz w:val="17"/>
                <w:szCs w:val="17"/>
              </w:rPr>
              <w:t>薏</w:t>
            </w:r>
            <w:r>
              <w:rPr>
                <w:color w:val="00b4eb"/>
                <w:spacing w:val="-28"/>
                <w:position w:val="6"/>
                <w:sz w:val="17"/>
                <w:szCs w:val="17"/>
              </w:rPr>
              <w:t xml:space="preserve"> </w:t>
            </w:r>
            <w:r>
              <w:rPr>
                <w:color w:val="00b4eb"/>
                <w:spacing w:val="-20"/>
                <w:position w:val="6"/>
                <w:sz w:val="17"/>
                <w:szCs w:val="17"/>
              </w:rPr>
              <w:t>苡</w:t>
            </w:r>
            <w:r>
              <w:rPr>
                <w:color w:val="00b4eb"/>
                <w:spacing w:val="-32"/>
                <w:position w:val="6"/>
                <w:sz w:val="17"/>
                <w:szCs w:val="17"/>
              </w:rPr>
              <w:t xml:space="preserve"> </w:t>
            </w:r>
            <w:r>
              <w:rPr>
                <w:color w:val="00b4eb"/>
                <w:spacing w:val="-20"/>
                <w:position w:val="6"/>
                <w:sz w:val="17"/>
                <w:szCs w:val="17"/>
              </w:rPr>
              <w:t>仁</w:t>
            </w:r>
            <w:r>
              <w:rPr>
                <w:color w:val="00b4eb"/>
                <w:spacing w:val="-40"/>
                <w:position w:val="6"/>
                <w:sz w:val="17"/>
                <w:szCs w:val="17"/>
              </w:rPr>
              <w:t xml:space="preserve"> </w:t>
            </w:r>
            <w:r>
              <w:rPr>
                <w:color w:val="00b4eb"/>
                <w:spacing w:val="-20"/>
                <w:position w:val="6"/>
                <w:sz w:val="17"/>
                <w:szCs w:val="17"/>
              </w:rPr>
              <w:t>：</w:t>
            </w:r>
            <w:r>
              <w:rPr>
                <w:spacing w:val="-20"/>
                <w:position w:val="6"/>
                <w:sz w:val="17"/>
                <w:szCs w:val="17"/>
              </w:rPr>
              <w:t>健脾利湿</w:t>
            </w:r>
          </w:p>
          <w:p w14:paraId="88602EB8">
            <w:pPr>
              <w:pStyle w:val="style4098"/>
              <w:spacing w:lineRule="auto" w:line="218"/>
              <w:ind w:left="47"/>
              <w:rPr>
                <w:sz w:val="17"/>
                <w:szCs w:val="17"/>
              </w:rPr>
            </w:pPr>
            <w:r>
              <w:rPr>
                <w:spacing w:val="-13"/>
                <w:sz w:val="17"/>
                <w:szCs w:val="17"/>
              </w:rPr>
              <w:t>【</w:t>
            </w:r>
            <w:r>
              <w:rPr>
                <w:spacing w:val="30"/>
                <w:sz w:val="17"/>
                <w:szCs w:val="17"/>
              </w:rPr>
              <w:t xml:space="preserve"> </w:t>
            </w:r>
            <w:r>
              <w:rPr>
                <w:spacing w:val="-13"/>
                <w:sz w:val="17"/>
                <w:szCs w:val="17"/>
              </w:rPr>
              <w:t>佐 】</w:t>
            </w:r>
            <w:r>
              <w:rPr>
                <w:color w:val="00b0e6"/>
                <w:spacing w:val="-13"/>
                <w:sz w:val="17"/>
                <w:szCs w:val="17"/>
              </w:rPr>
              <w:t>砂 仁 ：</w:t>
            </w:r>
            <w:r>
              <w:rPr>
                <w:spacing w:val="-13"/>
                <w:sz w:val="17"/>
                <w:szCs w:val="17"/>
              </w:rPr>
              <w:t>化湿醒脾止泻，行气和胃</w:t>
            </w:r>
          </w:p>
          <w:p w14:paraId="DD73EB04">
            <w:pPr>
              <w:pStyle w:val="style4098"/>
              <w:spacing w:before="77" w:lineRule="auto" w:line="253"/>
              <w:ind w:left="501" w:hanging="9"/>
              <w:rPr>
                <w:sz w:val="17"/>
                <w:szCs w:val="17"/>
              </w:rPr>
            </w:pPr>
            <w:r>
              <w:rPr>
                <w:color w:val="00b9e7"/>
                <w:spacing w:val="-4"/>
                <w:sz w:val="17"/>
                <w:szCs w:val="17"/>
              </w:rPr>
              <w:t>桔</w:t>
            </w:r>
            <w:r>
              <w:rPr>
                <w:color w:val="00b9e7"/>
                <w:spacing w:val="-18"/>
                <w:sz w:val="17"/>
                <w:szCs w:val="17"/>
              </w:rPr>
              <w:t xml:space="preserve"> </w:t>
            </w:r>
            <w:r>
              <w:rPr>
                <w:color w:val="00b9e7"/>
                <w:spacing w:val="-4"/>
                <w:sz w:val="17"/>
                <w:szCs w:val="17"/>
              </w:rPr>
              <w:t>梗</w:t>
            </w:r>
            <w:r>
              <w:rPr>
                <w:color w:val="00b9e7"/>
                <w:spacing w:val="-25"/>
                <w:sz w:val="17"/>
                <w:szCs w:val="17"/>
              </w:rPr>
              <w:t xml:space="preserve"> </w:t>
            </w:r>
            <w:r>
              <w:rPr>
                <w:color w:val="00b9e7"/>
                <w:spacing w:val="-4"/>
                <w:sz w:val="17"/>
                <w:szCs w:val="17"/>
              </w:rPr>
              <w:t>：</w:t>
            </w:r>
            <w:r>
              <w:rPr>
                <w:spacing w:val="-4"/>
                <w:sz w:val="17"/>
                <w:szCs w:val="17"/>
              </w:rPr>
              <w:t>①宣利肺气；②配砂仁调畅气机；③开提肺气，通利水道；④</w:t>
            </w:r>
            <w:r>
              <w:rPr>
                <w:spacing w:val="-5"/>
                <w:sz w:val="17"/>
                <w:szCs w:val="17"/>
              </w:rPr>
              <w:t>舟楫之药，载诸药上行，以益肺气</w:t>
            </w:r>
            <w:r>
              <w:rPr>
                <w:sz w:val="17"/>
                <w:szCs w:val="17"/>
              </w:rPr>
              <w:t xml:space="preserve"> </w:t>
            </w:r>
            <w:r>
              <w:rPr>
                <w:spacing w:val="-1"/>
                <w:sz w:val="17"/>
                <w:szCs w:val="17"/>
              </w:rPr>
              <w:t>而成培土生金之功</w:t>
            </w:r>
          </w:p>
          <w:p w14:paraId="78B465B6">
            <w:pPr>
              <w:pStyle w:val="style4098"/>
              <w:spacing w:before="45" w:lineRule="auto" w:line="219"/>
              <w:ind w:left="47"/>
              <w:rPr>
                <w:sz w:val="17"/>
                <w:szCs w:val="17"/>
              </w:rPr>
            </w:pPr>
            <w:r>
              <w:rPr>
                <w:spacing w:val="-6"/>
                <w:sz w:val="17"/>
                <w:szCs w:val="17"/>
              </w:rPr>
              <w:t>【 佐</w:t>
            </w:r>
            <w:r>
              <w:rPr>
                <w:spacing w:val="-11"/>
                <w:sz w:val="17"/>
                <w:szCs w:val="17"/>
              </w:rPr>
              <w:t xml:space="preserve"> </w:t>
            </w:r>
            <w:r>
              <w:rPr>
                <w:spacing w:val="-6"/>
                <w:sz w:val="17"/>
                <w:szCs w:val="17"/>
              </w:rPr>
              <w:t>使</w:t>
            </w:r>
            <w:r>
              <w:rPr>
                <w:spacing w:val="-29"/>
                <w:sz w:val="17"/>
                <w:szCs w:val="17"/>
              </w:rPr>
              <w:t xml:space="preserve"> </w:t>
            </w:r>
            <w:r>
              <w:rPr>
                <w:spacing w:val="-6"/>
                <w:sz w:val="17"/>
                <w:szCs w:val="17"/>
              </w:rPr>
              <w:t>】</w:t>
            </w:r>
            <w:r>
              <w:rPr>
                <w:color w:val="00a8e5"/>
                <w:spacing w:val="-6"/>
                <w:sz w:val="17"/>
                <w:szCs w:val="17"/>
              </w:rPr>
              <w:t>炒甘草、大枣：</w:t>
            </w:r>
            <w:r>
              <w:rPr>
                <w:spacing w:val="-6"/>
                <w:sz w:val="17"/>
                <w:szCs w:val="17"/>
              </w:rPr>
              <w:t>补脾益气和中，调和诸药</w:t>
            </w:r>
          </w:p>
        </w:tc>
      </w:tr>
      <w:tr w14:paraId="FF9A7D34">
        <w:tblPrEx/>
        <w:trPr>
          <w:trHeight w:val="609" w:hRule="atLeast"/>
        </w:trPr>
        <w:tc>
          <w:tcPr>
            <w:tcW w:w="1253" w:type="dxa"/>
            <w:tcBorders/>
          </w:tcPr>
          <w:p w14:paraId="7773A668">
            <w:pPr>
              <w:pStyle w:val="style4098"/>
              <w:spacing w:before="219" w:lineRule="auto" w:line="219"/>
              <w:ind w:left="277"/>
              <w:rPr>
                <w:sz w:val="17"/>
                <w:szCs w:val="17"/>
              </w:rPr>
            </w:pPr>
            <w:r>
              <w:rPr>
                <w:b/>
                <w:bCs/>
                <w:spacing w:val="-4"/>
                <w:sz w:val="17"/>
                <w:szCs w:val="17"/>
              </w:rPr>
              <w:t>配伍特点</w:t>
            </w:r>
          </w:p>
        </w:tc>
        <w:tc>
          <w:tcPr>
            <w:tcW w:w="8086" w:type="dxa"/>
            <w:tcBorders/>
          </w:tcPr>
          <w:p w14:paraId="78CD6961">
            <w:pPr>
              <w:pStyle w:val="style4098"/>
              <w:spacing w:before="110" w:lineRule="auto" w:line="246"/>
              <w:ind w:left="131" w:hanging="30"/>
              <w:rPr>
                <w:sz w:val="17"/>
                <w:szCs w:val="17"/>
              </w:rPr>
            </w:pPr>
            <w:r>
              <w:rPr>
                <w:spacing w:val="-2"/>
                <w:sz w:val="17"/>
                <w:szCs w:val="17"/>
              </w:rPr>
              <w:t>①补脾与祛湿合用，补脾为主，虚实并治；②脾肺兼调，主在补脾，寓“</w:t>
            </w:r>
            <w:r>
              <w:rPr>
                <w:color w:val="00b2e8"/>
                <w:spacing w:val="-2"/>
                <w:sz w:val="17"/>
                <w:szCs w:val="17"/>
              </w:rPr>
              <w:t>培土生金”</w:t>
            </w:r>
            <w:r>
              <w:rPr>
                <w:spacing w:val="-2"/>
                <w:sz w:val="17"/>
                <w:szCs w:val="17"/>
              </w:rPr>
              <w:t>之义(以甘</w:t>
            </w:r>
            <w:r>
              <w:rPr>
                <w:spacing w:val="-3"/>
                <w:sz w:val="17"/>
                <w:szCs w:val="17"/>
              </w:rPr>
              <w:t>温补脾，纳芳</w:t>
            </w:r>
            <w:r>
              <w:rPr>
                <w:sz w:val="17"/>
                <w:szCs w:val="17"/>
              </w:rPr>
              <w:t xml:space="preserve"> </w:t>
            </w:r>
            <w:r>
              <w:rPr>
                <w:spacing w:val="1"/>
                <w:sz w:val="17"/>
                <w:szCs w:val="17"/>
              </w:rPr>
              <w:t>化渗湿以助运止泻，佐引药入肺以培土生金，补中兼行，补而不滞)</w:t>
            </w:r>
          </w:p>
        </w:tc>
      </w:tr>
      <w:tr w14:paraId="3FA2BFF4">
        <w:tblPrEx/>
        <w:trPr>
          <w:trHeight w:val="799" w:hRule="atLeast"/>
        </w:trPr>
        <w:tc>
          <w:tcPr>
            <w:tcW w:w="1253" w:type="dxa"/>
            <w:tcBorders/>
          </w:tcPr>
          <w:p w14:paraId="1B9F51C2">
            <w:pPr>
              <w:pStyle w:val="style0"/>
              <w:spacing w:lineRule="auto" w:line="264"/>
              <w:rPr>
                <w:rFonts w:ascii="Arial"/>
                <w:sz w:val="21"/>
              </w:rPr>
            </w:pPr>
          </w:p>
          <w:p w14:paraId="2239FD8F">
            <w:pPr>
              <w:pStyle w:val="style4098"/>
              <w:spacing w:before="55" w:lineRule="auto" w:line="221"/>
              <w:ind w:left="277"/>
              <w:rPr>
                <w:sz w:val="17"/>
                <w:szCs w:val="17"/>
              </w:rPr>
            </w:pPr>
            <w:r>
              <w:rPr>
                <w:b/>
                <w:bCs/>
                <w:spacing w:val="2"/>
                <w:sz w:val="17"/>
                <w:szCs w:val="17"/>
              </w:rPr>
              <w:t>加减应用</w:t>
            </w:r>
          </w:p>
        </w:tc>
        <w:tc>
          <w:tcPr>
            <w:tcW w:w="8086" w:type="dxa"/>
            <w:tcBorders/>
          </w:tcPr>
          <w:p w14:paraId="A56C174A">
            <w:pPr>
              <w:pStyle w:val="style4098"/>
              <w:spacing w:before="61" w:lineRule="auto" w:line="219"/>
              <w:ind w:left="132"/>
              <w:rPr>
                <w:sz w:val="17"/>
                <w:szCs w:val="17"/>
              </w:rPr>
            </w:pPr>
            <w:r>
              <w:rPr>
                <w:spacing w:val="-2"/>
                <w:sz w:val="17"/>
                <w:szCs w:val="17"/>
              </w:rPr>
              <w:t>1. 《古今医鉴》所载参苓白术散，较本方多陈皮一味，其行气化湿之</w:t>
            </w:r>
            <w:r>
              <w:rPr>
                <w:spacing w:val="-3"/>
                <w:sz w:val="17"/>
                <w:szCs w:val="17"/>
              </w:rPr>
              <w:t>力略增</w:t>
            </w:r>
          </w:p>
          <w:p w14:paraId="5497C3DA">
            <w:pPr>
              <w:pStyle w:val="style4098"/>
              <w:spacing w:before="77" w:lineRule="auto" w:line="243"/>
              <w:ind w:left="131" w:hanging="40"/>
              <w:rPr>
                <w:sz w:val="17"/>
                <w:szCs w:val="17"/>
              </w:rPr>
            </w:pPr>
            <w:r>
              <w:rPr>
                <w:spacing w:val="-3"/>
                <w:sz w:val="17"/>
                <w:szCs w:val="17"/>
              </w:rPr>
              <w:t>2.七味白术散，原名白术散，组成为人参</w:t>
            </w:r>
            <w:r>
              <w:rPr>
                <w:spacing w:val="-4"/>
                <w:sz w:val="17"/>
                <w:szCs w:val="17"/>
              </w:rPr>
              <w:t>、白茯苓、炒白术、甘草、藿香叶、木香、葛根，功用健脾益气，升</w:t>
            </w:r>
            <w:r>
              <w:rPr>
                <w:sz w:val="17"/>
                <w:szCs w:val="17"/>
              </w:rPr>
              <w:t xml:space="preserve"> </w:t>
            </w:r>
            <w:r>
              <w:rPr>
                <w:sz w:val="17"/>
                <w:szCs w:val="17"/>
              </w:rPr>
              <w:t>阳生津。主治脾胃虚弱，清阳不升证。呕吐泄泻，频作不止，烦渴欲饮</w:t>
            </w:r>
          </w:p>
        </w:tc>
      </w:tr>
      <w:tr w14:paraId="0777DC29">
        <w:tblPrEx/>
        <w:trPr>
          <w:trHeight w:val="350" w:hRule="atLeast"/>
        </w:trPr>
        <w:tc>
          <w:tcPr>
            <w:tcW w:w="9339" w:type="dxa"/>
            <w:gridSpan w:val="2"/>
            <w:tcBorders/>
            <w:shd w:val="clear" w:color="auto" w:fill="00a3f4"/>
          </w:tcPr>
          <w:p w14:paraId="3BA662DB">
            <w:pPr>
              <w:pStyle w:val="style4098"/>
              <w:spacing w:before="91" w:lineRule="auto" w:line="219"/>
              <w:ind w:left="4407"/>
              <w:rPr>
                <w:sz w:val="17"/>
                <w:szCs w:val="17"/>
              </w:rPr>
            </w:pPr>
            <w:r>
              <w:rPr>
                <w:b/>
                <w:bCs/>
                <w:color w:val="ffffff"/>
                <w:spacing w:val="-4"/>
                <w:sz w:val="17"/>
                <w:szCs w:val="17"/>
              </w:rPr>
              <w:t>完带汤</w:t>
            </w:r>
          </w:p>
        </w:tc>
      </w:tr>
      <w:tr w14:paraId="94548856">
        <w:tblPrEx/>
        <w:trPr>
          <w:trHeight w:val="350" w:hRule="atLeast"/>
        </w:trPr>
        <w:tc>
          <w:tcPr>
            <w:tcW w:w="1253" w:type="dxa"/>
            <w:tcBorders/>
          </w:tcPr>
          <w:p w14:paraId="91391D9D">
            <w:pPr>
              <w:pStyle w:val="style4098"/>
              <w:spacing w:before="90" w:lineRule="auto" w:line="219"/>
              <w:ind w:left="447"/>
              <w:rPr>
                <w:sz w:val="17"/>
                <w:szCs w:val="17"/>
              </w:rPr>
            </w:pPr>
            <w:r>
              <w:rPr>
                <w:b/>
                <w:bCs/>
                <w:spacing w:val="-4"/>
                <w:sz w:val="17"/>
                <w:szCs w:val="17"/>
              </w:rPr>
              <w:t>方歌</w:t>
            </w:r>
          </w:p>
        </w:tc>
        <w:tc>
          <w:tcPr>
            <w:tcW w:w="8086" w:type="dxa"/>
            <w:tcBorders/>
          </w:tcPr>
          <w:p w14:paraId="CDA1E48B">
            <w:pPr>
              <w:pStyle w:val="style4098"/>
              <w:spacing w:before="92" w:lineRule="auto" w:line="219"/>
              <w:jc w:val="right"/>
              <w:rPr>
                <w:sz w:val="17"/>
                <w:szCs w:val="17"/>
              </w:rPr>
            </w:pPr>
            <w:r>
              <w:rPr>
                <w:spacing w:val="-1"/>
                <w:sz w:val="17"/>
                <w:szCs w:val="17"/>
              </w:rPr>
              <w:t>完带汤中用白术，山药人参白芍促。苍术车前黑芥穗，陈皮甘草与柴胡。补脾疏肝止带湿，脾虚肝郁湿带除</w:t>
            </w:r>
          </w:p>
        </w:tc>
      </w:tr>
      <w:tr w14:paraId="B0BE40EE">
        <w:tblPrEx/>
        <w:trPr>
          <w:trHeight w:val="350" w:hRule="atLeast"/>
        </w:trPr>
        <w:tc>
          <w:tcPr>
            <w:tcW w:w="1253" w:type="dxa"/>
            <w:tcBorders/>
          </w:tcPr>
          <w:p w14:paraId="5F44B7B6">
            <w:pPr>
              <w:pStyle w:val="style4098"/>
              <w:spacing w:before="92" w:lineRule="auto" w:line="221"/>
              <w:ind w:left="447"/>
              <w:rPr>
                <w:sz w:val="17"/>
                <w:szCs w:val="17"/>
              </w:rPr>
            </w:pPr>
            <w:r>
              <w:rPr>
                <w:b/>
                <w:bCs/>
                <w:spacing w:val="-4"/>
                <w:sz w:val="17"/>
                <w:szCs w:val="17"/>
              </w:rPr>
              <w:t>组成</w:t>
            </w:r>
          </w:p>
        </w:tc>
        <w:tc>
          <w:tcPr>
            <w:tcW w:w="8086" w:type="dxa"/>
            <w:tcBorders/>
          </w:tcPr>
          <w:p w14:paraId="2BF24283">
            <w:pPr>
              <w:pStyle w:val="style4098"/>
              <w:spacing w:before="92" w:lineRule="auto" w:line="219"/>
              <w:ind w:left="132"/>
              <w:rPr>
                <w:sz w:val="17"/>
                <w:szCs w:val="17"/>
              </w:rPr>
            </w:pPr>
            <w:r>
              <w:rPr>
                <w:color w:val="00afe4"/>
                <w:spacing w:val="-3"/>
                <w:sz w:val="17"/>
                <w:szCs w:val="17"/>
              </w:rPr>
              <w:t>白</w:t>
            </w:r>
            <w:r>
              <w:rPr>
                <w:color w:val="00afe4"/>
                <w:spacing w:val="-35"/>
                <w:sz w:val="17"/>
                <w:szCs w:val="17"/>
              </w:rPr>
              <w:t xml:space="preserve"> </w:t>
            </w:r>
            <w:r>
              <w:rPr>
                <w:color w:val="00afe4"/>
                <w:spacing w:val="-3"/>
                <w:sz w:val="17"/>
                <w:szCs w:val="17"/>
              </w:rPr>
              <w:t>术</w:t>
            </w:r>
            <w:r>
              <w:rPr>
                <w:color w:val="00afe4"/>
                <w:spacing w:val="77"/>
                <w:sz w:val="17"/>
                <w:szCs w:val="17"/>
              </w:rPr>
              <w:t xml:space="preserve"> </w:t>
            </w:r>
            <w:r>
              <w:rPr>
                <w:color w:val="00afe4"/>
                <w:spacing w:val="-3"/>
                <w:sz w:val="17"/>
                <w:szCs w:val="17"/>
              </w:rPr>
              <w:t xml:space="preserve">山药 </w:t>
            </w:r>
            <w:r>
              <w:rPr>
                <w:color w:val="00b0e6"/>
                <w:spacing w:val="-3"/>
                <w:sz w:val="17"/>
                <w:szCs w:val="17"/>
              </w:rPr>
              <w:t xml:space="preserve">人参  </w:t>
            </w:r>
            <w:r>
              <w:rPr>
                <w:color w:val="00aceb"/>
                <w:spacing w:val="-3"/>
                <w:sz w:val="17"/>
                <w:szCs w:val="17"/>
              </w:rPr>
              <w:t>白</w:t>
            </w:r>
            <w:r>
              <w:rPr>
                <w:color w:val="00aceb"/>
                <w:spacing w:val="-36"/>
                <w:sz w:val="17"/>
                <w:szCs w:val="17"/>
              </w:rPr>
              <w:t xml:space="preserve"> </w:t>
            </w:r>
            <w:r>
              <w:rPr>
                <w:color w:val="00aceb"/>
                <w:spacing w:val="-3"/>
                <w:sz w:val="17"/>
                <w:szCs w:val="17"/>
              </w:rPr>
              <w:t xml:space="preserve">芍 </w:t>
            </w:r>
            <w:r>
              <w:rPr>
                <w:color w:val="00b1e7"/>
                <w:spacing w:val="-3"/>
                <w:sz w:val="17"/>
                <w:szCs w:val="17"/>
              </w:rPr>
              <w:t xml:space="preserve">苍术 </w:t>
            </w:r>
            <w:r>
              <w:rPr>
                <w:color w:val="00b0e5"/>
                <w:spacing w:val="-3"/>
                <w:sz w:val="17"/>
                <w:szCs w:val="17"/>
              </w:rPr>
              <w:t xml:space="preserve">车前子 </w:t>
            </w:r>
            <w:r>
              <w:rPr>
                <w:color w:val="00a7e4"/>
                <w:spacing w:val="-3"/>
                <w:sz w:val="17"/>
                <w:szCs w:val="17"/>
              </w:rPr>
              <w:t xml:space="preserve">甘草  </w:t>
            </w:r>
            <w:r>
              <w:rPr>
                <w:color w:val="00b3ea"/>
                <w:spacing w:val="-3"/>
                <w:sz w:val="17"/>
                <w:szCs w:val="17"/>
              </w:rPr>
              <w:t xml:space="preserve">陈皮 </w:t>
            </w:r>
            <w:r>
              <w:rPr>
                <w:color w:val="00a9e6"/>
                <w:spacing w:val="-3"/>
                <w:sz w:val="17"/>
                <w:szCs w:val="17"/>
              </w:rPr>
              <w:t xml:space="preserve">黑芥穗 </w:t>
            </w:r>
            <w:r>
              <w:rPr>
                <w:color w:val="00b3ea"/>
                <w:spacing w:val="-3"/>
                <w:sz w:val="17"/>
                <w:szCs w:val="17"/>
              </w:rPr>
              <w:t>柴胡</w:t>
            </w:r>
          </w:p>
        </w:tc>
      </w:tr>
      <w:tr w14:paraId="D7FC744D">
        <w:tblPrEx/>
        <w:trPr>
          <w:trHeight w:val="350" w:hRule="atLeast"/>
        </w:trPr>
        <w:tc>
          <w:tcPr>
            <w:tcW w:w="1253" w:type="dxa"/>
            <w:tcBorders/>
          </w:tcPr>
          <w:p w14:paraId="6F77F10C">
            <w:pPr>
              <w:pStyle w:val="style4098"/>
              <w:spacing w:before="92" w:lineRule="auto" w:line="221"/>
              <w:ind w:left="447"/>
              <w:rPr>
                <w:sz w:val="17"/>
                <w:szCs w:val="17"/>
              </w:rPr>
            </w:pPr>
            <w:r>
              <w:rPr>
                <w:b/>
                <w:bCs/>
                <w:spacing w:val="-4"/>
                <w:sz w:val="17"/>
                <w:szCs w:val="17"/>
              </w:rPr>
              <w:t>用法</w:t>
            </w:r>
          </w:p>
        </w:tc>
        <w:tc>
          <w:tcPr>
            <w:tcW w:w="8086" w:type="dxa"/>
            <w:tcBorders/>
          </w:tcPr>
          <w:p w14:paraId="B740116C">
            <w:pPr>
              <w:pStyle w:val="style4098"/>
              <w:spacing w:before="94" w:lineRule="auto" w:line="219"/>
              <w:ind w:left="132"/>
              <w:rPr>
                <w:sz w:val="17"/>
                <w:szCs w:val="17"/>
              </w:rPr>
            </w:pPr>
            <w:r>
              <w:rPr>
                <w:spacing w:val="-2"/>
                <w:sz w:val="17"/>
                <w:szCs w:val="17"/>
              </w:rPr>
              <w:t>水煎服</w:t>
            </w:r>
          </w:p>
        </w:tc>
      </w:tr>
      <w:tr w14:paraId="A9E5C36D">
        <w:tblPrEx/>
        <w:trPr>
          <w:trHeight w:val="350" w:hRule="atLeast"/>
        </w:trPr>
        <w:tc>
          <w:tcPr>
            <w:tcW w:w="1253" w:type="dxa"/>
            <w:tcBorders/>
          </w:tcPr>
          <w:p w14:paraId="B45E2954">
            <w:pPr>
              <w:pStyle w:val="style4098"/>
              <w:spacing w:before="92" w:lineRule="auto" w:line="221"/>
              <w:ind w:left="447"/>
              <w:rPr>
                <w:sz w:val="17"/>
                <w:szCs w:val="17"/>
              </w:rPr>
            </w:pPr>
            <w:r>
              <w:rPr>
                <w:b/>
                <w:bCs/>
                <w:spacing w:val="6"/>
                <w:sz w:val="17"/>
                <w:szCs w:val="17"/>
              </w:rPr>
              <w:t>功用</w:t>
            </w:r>
          </w:p>
        </w:tc>
        <w:tc>
          <w:tcPr>
            <w:tcW w:w="8086" w:type="dxa"/>
            <w:tcBorders/>
          </w:tcPr>
          <w:p w14:paraId="9B6BD5B0">
            <w:pPr>
              <w:pStyle w:val="style4098"/>
              <w:spacing w:before="94" w:lineRule="auto" w:line="219"/>
              <w:ind w:left="132"/>
              <w:rPr>
                <w:sz w:val="17"/>
                <w:szCs w:val="17"/>
              </w:rPr>
            </w:pPr>
            <w:r>
              <w:rPr>
                <w:color w:val="00b1e7"/>
                <w:spacing w:val="-1"/>
                <w:sz w:val="17"/>
                <w:szCs w:val="17"/>
              </w:rPr>
              <w:t>补脾疏肝，化湿止带</w:t>
            </w:r>
          </w:p>
        </w:tc>
      </w:tr>
      <w:tr w14:paraId="D937FEA1">
        <w:tblPrEx/>
        <w:trPr>
          <w:trHeight w:val="359" w:hRule="atLeast"/>
        </w:trPr>
        <w:tc>
          <w:tcPr>
            <w:tcW w:w="1253" w:type="dxa"/>
            <w:tcBorders/>
          </w:tcPr>
          <w:p w14:paraId="0B25E775">
            <w:pPr>
              <w:pStyle w:val="style4098"/>
              <w:spacing w:before="106" w:lineRule="auto" w:line="224"/>
              <w:ind w:left="447"/>
              <w:rPr>
                <w:sz w:val="17"/>
                <w:szCs w:val="17"/>
              </w:rPr>
            </w:pPr>
            <w:r>
              <w:rPr>
                <w:b/>
                <w:bCs/>
                <w:spacing w:val="-4"/>
                <w:sz w:val="17"/>
                <w:szCs w:val="17"/>
              </w:rPr>
              <w:t>主治</w:t>
            </w:r>
          </w:p>
        </w:tc>
        <w:tc>
          <w:tcPr>
            <w:tcW w:w="8086" w:type="dxa"/>
            <w:tcBorders/>
          </w:tcPr>
          <w:p w14:paraId="6B4F7CC6">
            <w:pPr>
              <w:pStyle w:val="style4098"/>
              <w:spacing w:before="103" w:lineRule="auto" w:line="219"/>
              <w:ind w:left="132"/>
              <w:rPr>
                <w:sz w:val="17"/>
                <w:szCs w:val="17"/>
              </w:rPr>
            </w:pPr>
            <w:r>
              <w:rPr>
                <w:color w:val="00b1e7"/>
                <w:sz w:val="17"/>
                <w:szCs w:val="17"/>
              </w:rPr>
              <w:t>脾虚肝郁，湿浊下注之带下证。</w:t>
            </w:r>
            <w:r>
              <w:rPr>
                <w:sz w:val="17"/>
                <w:szCs w:val="17"/>
              </w:rPr>
              <w:t>带下色白，清稀无臭，肢体倦怠，大便溏薄，舌淡苔白，脉缓或濡弱</w:t>
            </w:r>
          </w:p>
        </w:tc>
      </w:tr>
      <w:tr w14:paraId="8E63BA3F">
        <w:tblPrEx/>
        <w:trPr>
          <w:trHeight w:val="1878" w:hRule="atLeast"/>
        </w:trPr>
        <w:tc>
          <w:tcPr>
            <w:tcW w:w="1253" w:type="dxa"/>
            <w:tcBorders/>
          </w:tcPr>
          <w:p w14:paraId="D3152C99">
            <w:pPr>
              <w:pStyle w:val="style0"/>
              <w:spacing w:lineRule="auto" w:line="267"/>
              <w:rPr>
                <w:rFonts w:ascii="Arial"/>
                <w:sz w:val="21"/>
              </w:rPr>
            </w:pPr>
          </w:p>
          <w:p w14:paraId="6AD714C2">
            <w:pPr>
              <w:pStyle w:val="style0"/>
              <w:spacing w:lineRule="auto" w:line="267"/>
              <w:rPr>
                <w:rFonts w:ascii="Arial"/>
                <w:sz w:val="21"/>
              </w:rPr>
            </w:pPr>
          </w:p>
          <w:p w14:paraId="A68A3987">
            <w:pPr>
              <w:pStyle w:val="style0"/>
              <w:spacing w:lineRule="auto" w:line="268"/>
              <w:rPr>
                <w:rFonts w:ascii="Arial"/>
                <w:sz w:val="21"/>
              </w:rPr>
            </w:pPr>
          </w:p>
          <w:p w14:paraId="C43D1D31">
            <w:pPr>
              <w:pStyle w:val="style4098"/>
              <w:spacing w:before="56" w:lineRule="auto" w:line="220"/>
              <w:ind w:left="447"/>
              <w:rPr>
                <w:sz w:val="17"/>
                <w:szCs w:val="17"/>
              </w:rPr>
            </w:pPr>
            <w:r>
              <w:rPr>
                <w:b/>
                <w:bCs/>
                <w:spacing w:val="-4"/>
                <w:sz w:val="17"/>
                <w:szCs w:val="17"/>
              </w:rPr>
              <w:t>方解</w:t>
            </w:r>
          </w:p>
        </w:tc>
        <w:tc>
          <w:tcPr>
            <w:tcW w:w="8086" w:type="dxa"/>
            <w:tcBorders/>
          </w:tcPr>
          <w:p w14:paraId="84EE4EA1">
            <w:pPr>
              <w:pStyle w:val="style4098"/>
              <w:spacing w:before="95" w:lineRule="auto" w:line="257"/>
              <w:ind w:left="47" w:right="1151"/>
              <w:jc w:val="both"/>
              <w:rPr>
                <w:sz w:val="17"/>
                <w:szCs w:val="17"/>
              </w:rPr>
            </w:pPr>
            <w:r>
              <w:rPr>
                <w:spacing w:val="-3"/>
                <w:sz w:val="17"/>
                <w:szCs w:val="17"/>
              </w:rPr>
              <w:t>【</w:t>
            </w:r>
            <w:r>
              <w:rPr>
                <w:spacing w:val="33"/>
                <w:sz w:val="17"/>
                <w:szCs w:val="17"/>
              </w:rPr>
              <w:t xml:space="preserve"> </w:t>
            </w:r>
            <w:r>
              <w:rPr>
                <w:spacing w:val="-3"/>
                <w:sz w:val="17"/>
                <w:szCs w:val="17"/>
              </w:rPr>
              <w:t>君 】</w:t>
            </w:r>
            <w:r>
              <w:rPr>
                <w:color w:val="00b3e9"/>
                <w:spacing w:val="-3"/>
                <w:sz w:val="17"/>
                <w:szCs w:val="17"/>
              </w:rPr>
              <w:t>白术、山药：</w:t>
            </w:r>
            <w:r>
              <w:rPr>
                <w:spacing w:val="-3"/>
                <w:sz w:val="17"/>
                <w:szCs w:val="17"/>
              </w:rPr>
              <w:t>补脾益气。白术土炒增健脾燥湿化浊之功</w:t>
            </w:r>
            <w:r>
              <w:rPr>
                <w:color w:val="0085b6"/>
                <w:spacing w:val="-3"/>
                <w:sz w:val="17"/>
                <w:szCs w:val="17"/>
              </w:rPr>
              <w:t>，山药补肾</w:t>
            </w:r>
            <w:r>
              <w:rPr>
                <w:color w:val="0085b6"/>
                <w:spacing w:val="-4"/>
                <w:sz w:val="17"/>
                <w:szCs w:val="17"/>
              </w:rPr>
              <w:t>固</w:t>
            </w:r>
            <w:r>
              <w:rPr>
                <w:spacing w:val="-4"/>
                <w:sz w:val="17"/>
                <w:szCs w:val="17"/>
              </w:rPr>
              <w:t>带脉，带下可止</w:t>
            </w:r>
            <w:r>
              <w:rPr>
                <w:sz w:val="17"/>
                <w:szCs w:val="17"/>
              </w:rPr>
              <w:t xml:space="preserve"> </w:t>
            </w:r>
            <w:r>
              <w:rPr>
                <w:spacing w:val="-14"/>
                <w:sz w:val="17"/>
                <w:szCs w:val="17"/>
              </w:rPr>
              <w:t>【</w:t>
            </w:r>
            <w:r>
              <w:rPr>
                <w:spacing w:val="54"/>
                <w:sz w:val="17"/>
                <w:szCs w:val="17"/>
              </w:rPr>
              <w:t xml:space="preserve"> </w:t>
            </w:r>
            <w:r>
              <w:rPr>
                <w:spacing w:val="-14"/>
                <w:sz w:val="17"/>
                <w:szCs w:val="17"/>
              </w:rPr>
              <w:t>臣 】</w:t>
            </w:r>
            <w:r>
              <w:rPr>
                <w:color w:val="00b0e5"/>
                <w:spacing w:val="-14"/>
                <w:sz w:val="17"/>
                <w:szCs w:val="17"/>
              </w:rPr>
              <w:t>人 参 ：</w:t>
            </w:r>
            <w:r>
              <w:rPr>
                <w:spacing w:val="-14"/>
                <w:sz w:val="17"/>
                <w:szCs w:val="17"/>
              </w:rPr>
              <w:t>益气补中，助君药补脾；</w:t>
            </w:r>
            <w:r>
              <w:rPr>
                <w:color w:val="00b1e7"/>
                <w:spacing w:val="-14"/>
                <w:sz w:val="17"/>
                <w:szCs w:val="17"/>
              </w:rPr>
              <w:t>苍 术 ：</w:t>
            </w:r>
            <w:r>
              <w:rPr>
                <w:spacing w:val="-14"/>
                <w:sz w:val="17"/>
                <w:szCs w:val="17"/>
              </w:rPr>
              <w:t>燥湿运脾，助白术祛湿；</w:t>
            </w:r>
            <w:r>
              <w:rPr>
                <w:color w:val="00b4eb"/>
                <w:spacing w:val="-14"/>
                <w:sz w:val="17"/>
                <w:szCs w:val="17"/>
              </w:rPr>
              <w:t>白 芍 ：</w:t>
            </w:r>
            <w:r>
              <w:rPr>
                <w:spacing w:val="-14"/>
                <w:sz w:val="17"/>
                <w:szCs w:val="17"/>
              </w:rPr>
              <w:t>柔肝抑木养血</w:t>
            </w:r>
            <w:r>
              <w:rPr>
                <w:sz w:val="17"/>
                <w:szCs w:val="17"/>
              </w:rPr>
              <w:t xml:space="preserve"> </w:t>
            </w:r>
            <w:r>
              <w:rPr>
                <w:spacing w:val="-13"/>
                <w:sz w:val="17"/>
                <w:szCs w:val="17"/>
              </w:rPr>
              <w:t>【</w:t>
            </w:r>
            <w:r>
              <w:rPr>
                <w:spacing w:val="42"/>
                <w:w w:val="101"/>
                <w:sz w:val="17"/>
                <w:szCs w:val="17"/>
              </w:rPr>
              <w:t xml:space="preserve"> </w:t>
            </w:r>
            <w:r>
              <w:rPr>
                <w:spacing w:val="-13"/>
                <w:sz w:val="17"/>
                <w:szCs w:val="17"/>
              </w:rPr>
              <w:t>佐 】</w:t>
            </w:r>
            <w:r>
              <w:rPr>
                <w:color w:val="00b1e7"/>
                <w:spacing w:val="-13"/>
                <w:sz w:val="17"/>
                <w:szCs w:val="17"/>
              </w:rPr>
              <w:t>柴 胡 ：</w:t>
            </w:r>
            <w:r>
              <w:rPr>
                <w:spacing w:val="-13"/>
                <w:sz w:val="17"/>
                <w:szCs w:val="17"/>
              </w:rPr>
              <w:t>疏肝理气而解郁；</w:t>
            </w:r>
            <w:r>
              <w:rPr>
                <w:color w:val="00b9e7"/>
                <w:spacing w:val="-13"/>
                <w:sz w:val="17"/>
                <w:szCs w:val="17"/>
              </w:rPr>
              <w:t>黑</w:t>
            </w:r>
            <w:r>
              <w:rPr>
                <w:color w:val="00b9e7"/>
                <w:spacing w:val="-32"/>
                <w:sz w:val="17"/>
                <w:szCs w:val="17"/>
              </w:rPr>
              <w:t xml:space="preserve"> </w:t>
            </w:r>
            <w:r>
              <w:rPr>
                <w:color w:val="00b9e7"/>
                <w:spacing w:val="-13"/>
                <w:sz w:val="17"/>
                <w:szCs w:val="17"/>
              </w:rPr>
              <w:t>芥</w:t>
            </w:r>
            <w:r>
              <w:rPr>
                <w:color w:val="00b9e7"/>
                <w:spacing w:val="-34"/>
                <w:sz w:val="17"/>
                <w:szCs w:val="17"/>
              </w:rPr>
              <w:t xml:space="preserve"> </w:t>
            </w:r>
            <w:r>
              <w:rPr>
                <w:color w:val="00b9e7"/>
                <w:spacing w:val="-13"/>
                <w:sz w:val="17"/>
                <w:szCs w:val="17"/>
              </w:rPr>
              <w:t>穗</w:t>
            </w:r>
            <w:r>
              <w:rPr>
                <w:color w:val="00b9e7"/>
                <w:spacing w:val="-40"/>
                <w:sz w:val="17"/>
                <w:szCs w:val="17"/>
              </w:rPr>
              <w:t xml:space="preserve"> </w:t>
            </w:r>
            <w:r>
              <w:rPr>
                <w:color w:val="00b9e7"/>
                <w:spacing w:val="-13"/>
                <w:sz w:val="17"/>
                <w:szCs w:val="17"/>
              </w:rPr>
              <w:t>：</w:t>
            </w:r>
            <w:r>
              <w:rPr>
                <w:spacing w:val="-13"/>
                <w:sz w:val="17"/>
                <w:szCs w:val="17"/>
              </w:rPr>
              <w:t>祛风而胜湿，炒黑以助收涩止带</w:t>
            </w:r>
          </w:p>
          <w:p w14:paraId="F381921B">
            <w:pPr>
              <w:pStyle w:val="style4098"/>
              <w:spacing w:before="57" w:lineRule="auto" w:line="217"/>
              <w:ind w:left="502"/>
              <w:rPr>
                <w:sz w:val="17"/>
                <w:szCs w:val="17"/>
              </w:rPr>
            </w:pPr>
            <w:r>
              <w:rPr>
                <w:color w:val="00b2e8"/>
                <w:sz w:val="17"/>
                <w:szCs w:val="17"/>
              </w:rPr>
              <w:t>柴胡、黑芥穗：</w:t>
            </w:r>
            <w:r>
              <w:rPr>
                <w:sz w:val="17"/>
                <w:szCs w:val="17"/>
              </w:rPr>
              <w:t>①得白术升发脾胃清阳；②</w:t>
            </w:r>
            <w:r>
              <w:rPr>
                <w:spacing w:val="-1"/>
                <w:sz w:val="17"/>
                <w:szCs w:val="17"/>
              </w:rPr>
              <w:t>配白芍疏肝解郁</w:t>
            </w:r>
          </w:p>
          <w:p w14:paraId="5B398247">
            <w:pPr>
              <w:pStyle w:val="style4098"/>
              <w:spacing w:before="71" w:lineRule="exact" w:line="260"/>
              <w:ind w:left="502"/>
              <w:rPr>
                <w:sz w:val="17"/>
                <w:szCs w:val="17"/>
              </w:rPr>
            </w:pPr>
            <w:r>
              <w:rPr>
                <w:color w:val="00b6e4"/>
                <w:spacing w:val="-4"/>
                <w:position w:val="6"/>
                <w:sz w:val="17"/>
                <w:szCs w:val="17"/>
              </w:rPr>
              <w:t>车</w:t>
            </w:r>
            <w:r>
              <w:rPr>
                <w:color w:val="00b6e4"/>
                <w:spacing w:val="-16"/>
                <w:position w:val="6"/>
                <w:sz w:val="17"/>
                <w:szCs w:val="17"/>
              </w:rPr>
              <w:t xml:space="preserve"> </w:t>
            </w:r>
            <w:r>
              <w:rPr>
                <w:color w:val="00b6e4"/>
                <w:spacing w:val="-4"/>
                <w:position w:val="6"/>
                <w:sz w:val="17"/>
                <w:szCs w:val="17"/>
              </w:rPr>
              <w:t>前</w:t>
            </w:r>
            <w:r>
              <w:rPr>
                <w:color w:val="00b6e4"/>
                <w:spacing w:val="-34"/>
                <w:position w:val="6"/>
                <w:sz w:val="17"/>
                <w:szCs w:val="17"/>
              </w:rPr>
              <w:t xml:space="preserve"> </w:t>
            </w:r>
            <w:r>
              <w:rPr>
                <w:color w:val="00b6e4"/>
                <w:spacing w:val="-4"/>
                <w:position w:val="6"/>
                <w:sz w:val="17"/>
                <w:szCs w:val="17"/>
              </w:rPr>
              <w:t>子</w:t>
            </w:r>
            <w:r>
              <w:rPr>
                <w:color w:val="00b6e4"/>
                <w:spacing w:val="-41"/>
                <w:position w:val="6"/>
                <w:sz w:val="17"/>
                <w:szCs w:val="17"/>
              </w:rPr>
              <w:t xml:space="preserve"> </w:t>
            </w:r>
            <w:r>
              <w:rPr>
                <w:color w:val="00b6e4"/>
                <w:spacing w:val="-4"/>
                <w:position w:val="6"/>
                <w:sz w:val="17"/>
                <w:szCs w:val="17"/>
              </w:rPr>
              <w:t>：</w:t>
            </w:r>
            <w:r>
              <w:rPr>
                <w:spacing w:val="-4"/>
                <w:position w:val="6"/>
                <w:sz w:val="17"/>
                <w:szCs w:val="17"/>
              </w:rPr>
              <w:t>利湿泄浊，配二术使湿浊之邪从小便而去(利小便所以实大便)</w:t>
            </w:r>
          </w:p>
          <w:p w14:paraId="84FE9E37">
            <w:pPr>
              <w:pStyle w:val="style4098"/>
              <w:spacing w:lineRule="auto" w:line="218"/>
              <w:ind w:left="502"/>
              <w:rPr>
                <w:sz w:val="17"/>
                <w:szCs w:val="17"/>
              </w:rPr>
            </w:pPr>
            <w:r>
              <w:rPr>
                <w:color w:val="00abe9"/>
                <w:spacing w:val="-7"/>
                <w:sz w:val="17"/>
                <w:szCs w:val="17"/>
              </w:rPr>
              <w:t>陈 皮 ：</w:t>
            </w:r>
            <w:r>
              <w:rPr>
                <w:spacing w:val="-7"/>
                <w:sz w:val="17"/>
                <w:szCs w:val="17"/>
              </w:rPr>
              <w:t>理气燥湿和中，令气行而湿化，配参术亦使补而不滞</w:t>
            </w:r>
          </w:p>
          <w:p w14:paraId="594D1F1E">
            <w:pPr>
              <w:pStyle w:val="style4098"/>
              <w:spacing w:before="57" w:lineRule="auto" w:line="217"/>
              <w:ind w:left="47"/>
              <w:rPr>
                <w:sz w:val="17"/>
                <w:szCs w:val="17"/>
              </w:rPr>
            </w:pPr>
            <w:r>
              <w:rPr>
                <w:spacing w:val="-15"/>
                <w:sz w:val="17"/>
                <w:szCs w:val="17"/>
              </w:rPr>
              <w:t>【 佐</w:t>
            </w:r>
            <w:r>
              <w:rPr>
                <w:spacing w:val="-4"/>
                <w:sz w:val="17"/>
                <w:szCs w:val="17"/>
              </w:rPr>
              <w:t xml:space="preserve"> </w:t>
            </w:r>
            <w:r>
              <w:rPr>
                <w:spacing w:val="-15"/>
                <w:sz w:val="17"/>
                <w:szCs w:val="17"/>
              </w:rPr>
              <w:t>使</w:t>
            </w:r>
            <w:r>
              <w:rPr>
                <w:spacing w:val="-28"/>
                <w:sz w:val="17"/>
                <w:szCs w:val="17"/>
              </w:rPr>
              <w:t xml:space="preserve"> </w:t>
            </w:r>
            <w:r>
              <w:rPr>
                <w:spacing w:val="-15"/>
                <w:sz w:val="17"/>
                <w:szCs w:val="17"/>
              </w:rPr>
              <w:t>】</w:t>
            </w:r>
            <w:r>
              <w:rPr>
                <w:color w:val="00a6e3"/>
                <w:spacing w:val="-15"/>
                <w:sz w:val="17"/>
                <w:szCs w:val="17"/>
              </w:rPr>
              <w:t>甘 草 ：</w:t>
            </w:r>
            <w:r>
              <w:rPr>
                <w:spacing w:val="-15"/>
                <w:sz w:val="17"/>
                <w:szCs w:val="17"/>
              </w:rPr>
              <w:t>①益气补中；②调和诸药</w:t>
            </w:r>
          </w:p>
        </w:tc>
      </w:tr>
      <w:tr w14:paraId="75FCCFB1">
        <w:tblPrEx/>
        <w:trPr>
          <w:trHeight w:val="355" w:hRule="atLeast"/>
        </w:trPr>
        <w:tc>
          <w:tcPr>
            <w:tcW w:w="1253" w:type="dxa"/>
            <w:tcBorders/>
          </w:tcPr>
          <w:p w14:paraId="D41370B8">
            <w:pPr>
              <w:pStyle w:val="style4098"/>
              <w:spacing w:before="94" w:lineRule="auto" w:line="219"/>
              <w:ind w:left="277"/>
              <w:rPr>
                <w:sz w:val="17"/>
                <w:szCs w:val="17"/>
              </w:rPr>
            </w:pPr>
            <w:r>
              <w:rPr>
                <w:b/>
                <w:bCs/>
                <w:spacing w:val="-4"/>
                <w:sz w:val="17"/>
                <w:szCs w:val="17"/>
              </w:rPr>
              <w:t>配伍特点</w:t>
            </w:r>
          </w:p>
        </w:tc>
        <w:tc>
          <w:tcPr>
            <w:tcW w:w="8086" w:type="dxa"/>
            <w:tcBorders/>
          </w:tcPr>
          <w:p w14:paraId="AA2093A4">
            <w:pPr>
              <w:pStyle w:val="style4098"/>
              <w:spacing w:before="97" w:lineRule="auto" w:line="219"/>
              <w:ind w:left="132"/>
              <w:rPr>
                <w:sz w:val="17"/>
                <w:szCs w:val="17"/>
              </w:rPr>
            </w:pPr>
            <w:r>
              <w:rPr>
                <w:spacing w:val="-1"/>
                <w:sz w:val="17"/>
                <w:szCs w:val="17"/>
              </w:rPr>
              <w:t>扶土抑木，补中寓散，升清除湿，肝脾同治，重在治脾</w:t>
            </w:r>
          </w:p>
        </w:tc>
      </w:tr>
    </w:tbl>
    <w:p w14:paraId="2FA44D88">
      <w:pPr>
        <w:pStyle w:val="style66"/>
        <w:rPr/>
      </w:pPr>
    </w:p>
    <w:p w14:paraId="2B52A5DB">
      <w:pPr>
        <w:pStyle w:val="style0"/>
        <w:rPr/>
        <w:sectPr>
          <w:footerReference w:type="default" r:id="rId113"/>
          <w:pgSz w:w="11900" w:h="16830" w:orient="portrait"/>
          <w:pgMar w:top="1229" w:right="230" w:bottom="1367" w:left="1455" w:header="0" w:footer="1136" w:gutter="0"/>
        </w:sectPr>
      </w:pPr>
    </w:p>
    <w:p w14:paraId="29D616F3">
      <w:pPr>
        <w:pStyle w:val="style0"/>
        <w:spacing w:before="135"/>
        <w:ind w:left="1613"/>
        <w:rPr>
          <w:rFonts w:ascii="YouYuan" w:cs="YouYuan" w:eastAsia="YouYuan" w:hAnsi="YouYuan"/>
          <w:sz w:val="24"/>
          <w:szCs w:val="24"/>
        </w:rPr>
      </w:pPr>
      <w:r>
        <w:rPr>
          <w:rFonts w:ascii="SimHei" w:cs="SimHei" w:eastAsia="SimHei" w:hAnsi="SimHei"/>
          <w:b/>
          <w:bCs/>
          <w:spacing w:val="-4"/>
          <w:sz w:val="24"/>
          <w:szCs w:val="24"/>
        </w:rPr>
        <w:t>中医考研</w:t>
      </w:r>
      <w:r>
        <w:rPr>
          <w:rFonts w:ascii="SimHei" w:cs="SimHei" w:eastAsia="SimHei" w:hAnsi="SimHei"/>
          <w:spacing w:val="-87"/>
          <w:sz w:val="24"/>
          <w:szCs w:val="24"/>
        </w:rPr>
        <w:t xml:space="preserve"> </w:t>
      </w:r>
      <w:r>
        <w:rPr>
          <w:position w:val="-16"/>
          <w:sz w:val="24"/>
          <w:szCs w:val="24"/>
        </w:rPr>
        <w:drawing>
          <wp:inline distL="0" distT="0" distB="0" distR="0">
            <wp:extent cx="679480" cy="431756"/>
            <wp:effectExtent l="0" t="0" r="0" b="0"/>
            <wp:docPr id="1174" name="IM 1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IM 100"/>
                    <pic:cNvPicPr/>
                  </pic:nvPicPr>
                  <pic:blipFill>
                    <a:blip r:embed="rId114" cstate="print"/>
                    <a:srcRect l="0" t="0" r="0" b="0"/>
                    <a:stretch/>
                  </pic:blipFill>
                  <pic:spPr>
                    <a:xfrm rot="0">
                      <a:off x="0" y="0"/>
                      <a:ext cx="679480" cy="431756"/>
                    </a:xfrm>
                    <a:prstGeom prst="rect"/>
                  </pic:spPr>
                </pic:pic>
              </a:graphicData>
            </a:graphic>
          </wp:inline>
        </w:drawing>
      </w:r>
      <w:r>
        <w:rPr>
          <w:rFonts w:ascii="YouYuan" w:cs="YouYuan" w:eastAsia="YouYuan" w:hAnsi="YouYuan"/>
          <w:b/>
          <w:bCs/>
          <w:spacing w:val="-4"/>
          <w:sz w:val="24"/>
          <w:szCs w:val="24"/>
        </w:rPr>
        <w:t>笔记</w:t>
      </w:r>
    </w:p>
    <w:p w14:paraId="FA77C83C">
      <w:pPr>
        <w:pStyle w:val="style0"/>
        <w:spacing w:before="31"/>
        <w:rPr/>
      </w:pPr>
    </w:p>
    <w:p w14:paraId="C4658488">
      <w:pPr>
        <w:pStyle w:val="style0"/>
        <w:spacing w:before="31"/>
        <w:rPr/>
      </w:pPr>
    </w:p>
    <w:tbl>
      <w:tblPr>
        <w:tblStyle w:val="style4097"/>
        <w:tblW w:w="934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43"/>
        <w:gridCol w:w="8106"/>
      </w:tblGrid>
      <w:tr w14:paraId="E5A7D951">
        <w:trPr>
          <w:trHeight w:val="365" w:hRule="atLeast"/>
        </w:trPr>
        <w:tc>
          <w:tcPr>
            <w:tcW w:w="9349" w:type="dxa"/>
            <w:gridSpan w:val="2"/>
            <w:tcBorders/>
            <w:shd w:val="clear" w:color="auto" w:fill="009eef"/>
          </w:tcPr>
          <w:p w14:paraId="2284ECF4">
            <w:pPr>
              <w:pStyle w:val="style4098"/>
              <w:spacing w:before="99" w:lineRule="auto" w:line="219"/>
              <w:ind w:left="4417"/>
              <w:rPr>
                <w:sz w:val="17"/>
                <w:szCs w:val="17"/>
              </w:rPr>
            </w:pPr>
            <w:r>
              <w:rPr>
                <w:b/>
                <w:bCs/>
                <w:color w:val="ffffff"/>
                <w:spacing w:val="-4"/>
                <w:sz w:val="17"/>
                <w:szCs w:val="17"/>
              </w:rPr>
              <w:t>完带汤</w:t>
            </w:r>
          </w:p>
        </w:tc>
      </w:tr>
      <w:tr w14:paraId="4C3B16C8">
        <w:tblPrEx/>
        <w:trPr>
          <w:trHeight w:val="889" w:hRule="atLeast"/>
        </w:trPr>
        <w:tc>
          <w:tcPr>
            <w:tcW w:w="1243" w:type="dxa"/>
            <w:tcBorders/>
          </w:tcPr>
          <w:p w14:paraId="A466E992">
            <w:pPr>
              <w:pStyle w:val="style0"/>
              <w:spacing w:lineRule="auto" w:line="298"/>
              <w:rPr>
                <w:rFonts w:ascii="Arial"/>
                <w:sz w:val="21"/>
              </w:rPr>
            </w:pPr>
          </w:p>
          <w:p w14:paraId="95B3791F">
            <w:pPr>
              <w:pStyle w:val="style4098"/>
              <w:spacing w:before="55" w:lineRule="auto" w:line="221"/>
              <w:ind w:left="277"/>
              <w:rPr>
                <w:sz w:val="17"/>
                <w:szCs w:val="17"/>
              </w:rPr>
            </w:pPr>
            <w:r>
              <w:rPr>
                <w:b/>
                <w:bCs/>
                <w:spacing w:val="2"/>
                <w:sz w:val="17"/>
                <w:szCs w:val="17"/>
              </w:rPr>
              <w:t>加减应用</w:t>
            </w:r>
          </w:p>
        </w:tc>
        <w:tc>
          <w:tcPr>
            <w:tcW w:w="8106" w:type="dxa"/>
            <w:tcBorders/>
          </w:tcPr>
          <w:p w14:paraId="767AEFEC">
            <w:pPr>
              <w:pStyle w:val="style4098"/>
              <w:spacing w:before="105" w:lineRule="auto" w:line="217"/>
              <w:ind w:left="91"/>
              <w:rPr>
                <w:sz w:val="17"/>
                <w:szCs w:val="17"/>
              </w:rPr>
            </w:pPr>
            <w:r>
              <w:rPr>
                <w:sz w:val="17"/>
                <w:szCs w:val="17"/>
              </w:rPr>
              <w:t>①带下日久，肾气亏虚而见腰膝酸痛者加菟丝子、杜仲、川断；②肝气郁结甚而见胸胁</w:t>
            </w:r>
            <w:r>
              <w:rPr>
                <w:spacing w:val="-1"/>
                <w:sz w:val="17"/>
                <w:szCs w:val="17"/>
              </w:rPr>
              <w:t>疼痛者，加香附</w:t>
            </w:r>
          </w:p>
          <w:p w14:paraId="11E9661A">
            <w:pPr>
              <w:pStyle w:val="style4098"/>
              <w:spacing w:before="39" w:lineRule="auto" w:line="257"/>
              <w:ind w:left="111"/>
              <w:rPr>
                <w:sz w:val="17"/>
                <w:szCs w:val="17"/>
              </w:rPr>
            </w:pPr>
            <w:r>
              <w:rPr>
                <w:sz w:val="17"/>
                <w:szCs w:val="17"/>
              </w:rPr>
              <w:t>青皮、川芎；③肝脉寒凝而见少腹疼痛，可加小茴香、乌药；④肾经虚寒而见带下清稀，</w:t>
            </w:r>
            <w:r>
              <w:rPr>
                <w:spacing w:val="-1"/>
                <w:sz w:val="17"/>
                <w:szCs w:val="17"/>
              </w:rPr>
              <w:t>色白量多者，可加</w:t>
            </w:r>
            <w:r>
              <w:rPr>
                <w:sz w:val="17"/>
                <w:szCs w:val="17"/>
              </w:rPr>
              <w:t xml:space="preserve"> </w:t>
            </w:r>
            <w:r>
              <w:rPr>
                <w:spacing w:val="-1"/>
                <w:sz w:val="17"/>
                <w:szCs w:val="17"/>
              </w:rPr>
              <w:t>鹿角霜、巴戟天</w:t>
            </w:r>
          </w:p>
        </w:tc>
      </w:tr>
      <w:tr w14:paraId="02DEF476">
        <w:tblPrEx/>
        <w:trPr>
          <w:trHeight w:val="350" w:hRule="atLeast"/>
        </w:trPr>
        <w:tc>
          <w:tcPr>
            <w:tcW w:w="1243" w:type="dxa"/>
            <w:tcBorders/>
          </w:tcPr>
          <w:p w14:paraId="33A383B4">
            <w:pPr>
              <w:pStyle w:val="style4098"/>
              <w:spacing w:before="86" w:lineRule="auto" w:line="220"/>
              <w:ind w:left="277"/>
              <w:rPr>
                <w:sz w:val="17"/>
                <w:szCs w:val="17"/>
              </w:rPr>
            </w:pPr>
            <w:r>
              <w:rPr>
                <w:b/>
                <w:bCs/>
                <w:spacing w:val="-4"/>
                <w:sz w:val="17"/>
                <w:szCs w:val="17"/>
              </w:rPr>
              <w:t>注意事项</w:t>
            </w:r>
          </w:p>
        </w:tc>
        <w:tc>
          <w:tcPr>
            <w:tcW w:w="8106" w:type="dxa"/>
            <w:tcBorders/>
          </w:tcPr>
          <w:p w14:paraId="5D38FB1C">
            <w:pPr>
              <w:pStyle w:val="style4098"/>
              <w:spacing w:before="86" w:lineRule="auto" w:line="219"/>
              <w:ind w:left="111"/>
              <w:rPr>
                <w:sz w:val="17"/>
                <w:szCs w:val="17"/>
              </w:rPr>
            </w:pPr>
            <w:r>
              <w:rPr>
                <w:spacing w:val="-1"/>
                <w:sz w:val="17"/>
                <w:szCs w:val="17"/>
              </w:rPr>
              <w:t>湿热带下，非本方所宜</w:t>
            </w:r>
          </w:p>
        </w:tc>
      </w:tr>
      <w:tr w14:paraId="E1939711">
        <w:tblPrEx/>
        <w:trPr>
          <w:trHeight w:val="350" w:hRule="atLeast"/>
        </w:trPr>
        <w:tc>
          <w:tcPr>
            <w:tcW w:w="9349" w:type="dxa"/>
            <w:gridSpan w:val="2"/>
            <w:tcBorders/>
            <w:shd w:val="clear" w:color="auto" w:fill="00a4f3"/>
          </w:tcPr>
          <w:p w14:paraId="0AF0BFD0">
            <w:pPr>
              <w:pStyle w:val="style4098"/>
              <w:spacing w:before="86" w:lineRule="auto" w:line="220"/>
              <w:ind w:left="4247"/>
              <w:rPr>
                <w:sz w:val="17"/>
                <w:szCs w:val="17"/>
              </w:rPr>
            </w:pPr>
            <w:r>
              <w:rPr>
                <w:b/>
                <w:bCs/>
                <w:color w:val="ffffff"/>
                <w:spacing w:val="-3"/>
                <w:sz w:val="17"/>
                <w:szCs w:val="17"/>
              </w:rPr>
              <w:t>补中益气汤</w:t>
            </w:r>
          </w:p>
        </w:tc>
      </w:tr>
      <w:tr w14:paraId="50735734">
        <w:tblPrEx/>
        <w:trPr>
          <w:trHeight w:val="349" w:hRule="atLeast"/>
        </w:trPr>
        <w:tc>
          <w:tcPr>
            <w:tcW w:w="1243" w:type="dxa"/>
            <w:tcBorders/>
          </w:tcPr>
          <w:p w14:paraId="6868FA4C">
            <w:pPr>
              <w:pStyle w:val="style4098"/>
              <w:spacing w:before="84" w:lineRule="auto" w:line="219"/>
              <w:ind w:left="447"/>
              <w:rPr>
                <w:sz w:val="17"/>
                <w:szCs w:val="17"/>
              </w:rPr>
            </w:pPr>
            <w:r>
              <w:rPr>
                <w:b/>
                <w:bCs/>
                <w:spacing w:val="-4"/>
                <w:sz w:val="17"/>
                <w:szCs w:val="17"/>
              </w:rPr>
              <w:t>方歌</w:t>
            </w:r>
          </w:p>
        </w:tc>
        <w:tc>
          <w:tcPr>
            <w:tcW w:w="8106" w:type="dxa"/>
            <w:tcBorders/>
          </w:tcPr>
          <w:p w14:paraId="EDEE56F4">
            <w:pPr>
              <w:pStyle w:val="style4098"/>
              <w:spacing w:before="86" w:lineRule="auto" w:line="219"/>
              <w:ind w:left="111"/>
              <w:rPr>
                <w:sz w:val="17"/>
                <w:szCs w:val="17"/>
              </w:rPr>
            </w:pPr>
            <w:r>
              <w:rPr>
                <w:sz w:val="17"/>
                <w:szCs w:val="17"/>
              </w:rPr>
              <w:t>补中益气芪术陈，升柴参草当归身。升阳举陷功独擅</w:t>
            </w:r>
            <w:r>
              <w:rPr>
                <w:spacing w:val="-1"/>
                <w:sz w:val="17"/>
                <w:szCs w:val="17"/>
              </w:rPr>
              <w:t>，气虚发热亦堪珍</w:t>
            </w:r>
          </w:p>
        </w:tc>
      </w:tr>
      <w:tr w14:paraId="B4A28D45">
        <w:tblPrEx/>
        <w:trPr>
          <w:trHeight w:val="350" w:hRule="atLeast"/>
        </w:trPr>
        <w:tc>
          <w:tcPr>
            <w:tcW w:w="1243" w:type="dxa"/>
            <w:tcBorders/>
          </w:tcPr>
          <w:p w14:paraId="63D06718">
            <w:pPr>
              <w:pStyle w:val="style4098"/>
              <w:spacing w:before="87" w:lineRule="auto" w:line="221"/>
              <w:ind w:left="447"/>
              <w:rPr>
                <w:sz w:val="17"/>
                <w:szCs w:val="17"/>
              </w:rPr>
            </w:pPr>
            <w:r>
              <w:rPr>
                <w:b/>
                <w:bCs/>
                <w:spacing w:val="-4"/>
                <w:sz w:val="17"/>
                <w:szCs w:val="17"/>
              </w:rPr>
              <w:t>组成</w:t>
            </w:r>
          </w:p>
        </w:tc>
        <w:tc>
          <w:tcPr>
            <w:tcW w:w="8106" w:type="dxa"/>
            <w:tcBorders/>
          </w:tcPr>
          <w:p w14:paraId="3FD1BA8D">
            <w:pPr>
              <w:pStyle w:val="style4098"/>
              <w:spacing w:before="87" w:lineRule="auto" w:line="219"/>
              <w:ind w:left="111"/>
              <w:rPr>
                <w:sz w:val="17"/>
                <w:szCs w:val="17"/>
              </w:rPr>
            </w:pPr>
            <w:r>
              <w:rPr>
                <w:color w:val="00b4eb"/>
                <w:spacing w:val="-2"/>
                <w:sz w:val="17"/>
                <w:szCs w:val="17"/>
              </w:rPr>
              <w:t xml:space="preserve">黄芪  </w:t>
            </w:r>
            <w:r>
              <w:rPr>
                <w:color w:val="00a9e7"/>
                <w:spacing w:val="-2"/>
                <w:sz w:val="17"/>
                <w:szCs w:val="17"/>
              </w:rPr>
              <w:t xml:space="preserve">人参  </w:t>
            </w:r>
            <w:r>
              <w:rPr>
                <w:color w:val="00abe9"/>
                <w:spacing w:val="-2"/>
                <w:sz w:val="17"/>
                <w:szCs w:val="17"/>
              </w:rPr>
              <w:t>白</w:t>
            </w:r>
            <w:r>
              <w:rPr>
                <w:color w:val="00abe9"/>
                <w:spacing w:val="-26"/>
                <w:sz w:val="17"/>
                <w:szCs w:val="17"/>
              </w:rPr>
              <w:t xml:space="preserve"> </w:t>
            </w:r>
            <w:r>
              <w:rPr>
                <w:color w:val="00abe9"/>
                <w:spacing w:val="-2"/>
                <w:sz w:val="17"/>
                <w:szCs w:val="17"/>
              </w:rPr>
              <w:t xml:space="preserve">术  </w:t>
            </w:r>
            <w:r>
              <w:rPr>
                <w:color w:val="00a9e7"/>
                <w:spacing w:val="-2"/>
                <w:sz w:val="17"/>
                <w:szCs w:val="17"/>
              </w:rPr>
              <w:t xml:space="preserve">炙甘草  </w:t>
            </w:r>
            <w:r>
              <w:rPr>
                <w:color w:val="00b3ea"/>
                <w:spacing w:val="-2"/>
                <w:sz w:val="17"/>
                <w:szCs w:val="17"/>
              </w:rPr>
              <w:t xml:space="preserve">陈皮  </w:t>
            </w:r>
            <w:r>
              <w:rPr>
                <w:color w:val="00b2e8"/>
                <w:spacing w:val="-2"/>
                <w:sz w:val="17"/>
                <w:szCs w:val="17"/>
              </w:rPr>
              <w:t xml:space="preserve">当归身  </w:t>
            </w:r>
            <w:r>
              <w:rPr>
                <w:color w:val="00a9e6"/>
                <w:spacing w:val="-2"/>
                <w:sz w:val="17"/>
                <w:szCs w:val="17"/>
              </w:rPr>
              <w:t xml:space="preserve">升麻  </w:t>
            </w:r>
            <w:r>
              <w:rPr>
                <w:color w:val="00afe4"/>
                <w:spacing w:val="-2"/>
                <w:sz w:val="17"/>
                <w:szCs w:val="17"/>
              </w:rPr>
              <w:t>柴胡</w:t>
            </w:r>
          </w:p>
        </w:tc>
      </w:tr>
      <w:tr w14:paraId="CBB70F2F">
        <w:tblPrEx/>
        <w:trPr>
          <w:trHeight w:val="350" w:hRule="atLeast"/>
        </w:trPr>
        <w:tc>
          <w:tcPr>
            <w:tcW w:w="1243" w:type="dxa"/>
            <w:tcBorders/>
          </w:tcPr>
          <w:p w14:paraId="38144402">
            <w:pPr>
              <w:pStyle w:val="style4098"/>
              <w:spacing w:before="87" w:lineRule="auto" w:line="221"/>
              <w:ind w:left="447"/>
              <w:rPr>
                <w:sz w:val="17"/>
                <w:szCs w:val="17"/>
              </w:rPr>
            </w:pPr>
            <w:r>
              <w:rPr>
                <w:b/>
                <w:bCs/>
                <w:spacing w:val="-4"/>
                <w:sz w:val="17"/>
                <w:szCs w:val="17"/>
              </w:rPr>
              <w:t>用法</w:t>
            </w:r>
          </w:p>
        </w:tc>
        <w:tc>
          <w:tcPr>
            <w:tcW w:w="8106" w:type="dxa"/>
            <w:tcBorders/>
          </w:tcPr>
          <w:p w14:paraId="BE2302B7">
            <w:pPr>
              <w:pStyle w:val="style4098"/>
              <w:spacing w:before="89" w:lineRule="auto" w:line="219"/>
              <w:ind w:left="111"/>
              <w:rPr>
                <w:sz w:val="17"/>
                <w:szCs w:val="17"/>
              </w:rPr>
            </w:pPr>
            <w:r>
              <w:rPr>
                <w:spacing w:val="-1"/>
                <w:sz w:val="17"/>
                <w:szCs w:val="17"/>
              </w:rPr>
              <w:t>上吸咀，都作一服，水二盏，煎至一盏，去渣，食远，稍热服</w:t>
            </w:r>
          </w:p>
        </w:tc>
      </w:tr>
      <w:tr w14:paraId="71DB4296">
        <w:tblPrEx/>
        <w:trPr>
          <w:trHeight w:val="350" w:hRule="atLeast"/>
        </w:trPr>
        <w:tc>
          <w:tcPr>
            <w:tcW w:w="1243" w:type="dxa"/>
            <w:tcBorders/>
          </w:tcPr>
          <w:p w14:paraId="45823A88">
            <w:pPr>
              <w:pStyle w:val="style4098"/>
              <w:spacing w:before="87" w:lineRule="auto" w:line="221"/>
              <w:ind w:left="447"/>
              <w:rPr>
                <w:sz w:val="17"/>
                <w:szCs w:val="17"/>
              </w:rPr>
            </w:pPr>
            <w:r>
              <w:rPr>
                <w:b/>
                <w:bCs/>
                <w:spacing w:val="6"/>
                <w:sz w:val="17"/>
                <w:szCs w:val="17"/>
              </w:rPr>
              <w:t>功用</w:t>
            </w:r>
          </w:p>
        </w:tc>
        <w:tc>
          <w:tcPr>
            <w:tcW w:w="8106" w:type="dxa"/>
            <w:tcBorders/>
          </w:tcPr>
          <w:p w14:paraId="2AB05E06">
            <w:pPr>
              <w:pStyle w:val="style4098"/>
              <w:spacing w:before="87" w:lineRule="auto" w:line="219"/>
              <w:ind w:left="111"/>
              <w:rPr>
                <w:sz w:val="17"/>
                <w:szCs w:val="17"/>
              </w:rPr>
            </w:pPr>
            <w:r>
              <w:rPr>
                <w:color w:val="00b3e9"/>
                <w:spacing w:val="-1"/>
                <w:sz w:val="17"/>
                <w:szCs w:val="17"/>
              </w:rPr>
              <w:t>补中益气，升阳举陷</w:t>
            </w:r>
          </w:p>
        </w:tc>
      </w:tr>
      <w:tr w14:paraId="694B9ABB">
        <w:tblPrEx/>
        <w:trPr>
          <w:trHeight w:val="1079" w:hRule="atLeast"/>
        </w:trPr>
        <w:tc>
          <w:tcPr>
            <w:tcW w:w="1243" w:type="dxa"/>
            <w:tcBorders/>
          </w:tcPr>
          <w:p w14:paraId="8AE6991B">
            <w:pPr>
              <w:pStyle w:val="style0"/>
              <w:spacing w:lineRule="auto" w:line="403"/>
              <w:rPr>
                <w:rFonts w:ascii="Arial"/>
                <w:sz w:val="21"/>
              </w:rPr>
            </w:pPr>
          </w:p>
          <w:p w14:paraId="32525378">
            <w:pPr>
              <w:pStyle w:val="style4098"/>
              <w:spacing w:before="56" w:lineRule="auto" w:line="224"/>
              <w:ind w:left="447"/>
              <w:rPr>
                <w:sz w:val="17"/>
                <w:szCs w:val="17"/>
              </w:rPr>
            </w:pPr>
            <w:r>
              <w:rPr>
                <w:b/>
                <w:bCs/>
                <w:spacing w:val="-4"/>
                <w:sz w:val="17"/>
                <w:szCs w:val="17"/>
              </w:rPr>
              <w:t>主治</w:t>
            </w:r>
          </w:p>
        </w:tc>
        <w:tc>
          <w:tcPr>
            <w:tcW w:w="8106" w:type="dxa"/>
            <w:tcBorders/>
          </w:tcPr>
          <w:p w14:paraId="94C69972">
            <w:pPr>
              <w:pStyle w:val="style4098"/>
              <w:spacing w:before="58" w:lineRule="auto" w:line="257"/>
              <w:ind w:left="111" w:right="78"/>
              <w:rPr>
                <w:sz w:val="17"/>
                <w:szCs w:val="17"/>
              </w:rPr>
            </w:pPr>
            <w:r>
              <w:rPr>
                <w:sz w:val="17"/>
                <w:szCs w:val="17"/>
              </w:rPr>
              <w:t xml:space="preserve">1.脾气虚弱证。饮食减少，体倦肢软，少气懒言，面色咣白或萎黄，大便稀溏，脉虚软。(或见头晕目眩， </w:t>
            </w:r>
            <w:r>
              <w:rPr>
                <w:spacing w:val="-1"/>
                <w:sz w:val="17"/>
                <w:szCs w:val="17"/>
              </w:rPr>
              <w:t>视物昏瞀，耳鸣耳聋</w:t>
            </w:r>
          </w:p>
          <w:p w14:paraId="CC848DFD">
            <w:pPr>
              <w:pStyle w:val="style4098"/>
              <w:spacing w:before="45" w:lineRule="auto" w:line="219"/>
              <w:ind w:left="111"/>
              <w:rPr>
                <w:sz w:val="17"/>
                <w:szCs w:val="17"/>
              </w:rPr>
            </w:pPr>
            <w:r>
              <w:rPr>
                <w:color w:val="00b1e7"/>
                <w:sz w:val="17"/>
                <w:szCs w:val="17"/>
              </w:rPr>
              <w:t>2</w:t>
            </w:r>
            <w:r>
              <w:rPr>
                <w:sz w:val="17"/>
                <w:szCs w:val="17"/>
              </w:rPr>
              <w:t>.</w:t>
            </w:r>
            <w:r>
              <w:rPr>
                <w:color w:val="00bae8"/>
                <w:sz w:val="17"/>
                <w:szCs w:val="17"/>
              </w:rPr>
              <w:t>气虚发热证。</w:t>
            </w:r>
            <w:r>
              <w:rPr>
                <w:sz w:val="17"/>
                <w:szCs w:val="17"/>
              </w:rPr>
              <w:t>身热，自汗，渴喜热饮，气短乏力，舌嫩红，脉大无力</w:t>
            </w:r>
          </w:p>
          <w:p w14:paraId="344506D6">
            <w:pPr>
              <w:pStyle w:val="style4098"/>
              <w:spacing w:before="58" w:lineRule="auto" w:line="219"/>
              <w:ind w:left="111"/>
              <w:rPr>
                <w:sz w:val="17"/>
                <w:szCs w:val="17"/>
              </w:rPr>
            </w:pPr>
            <w:r>
              <w:rPr>
                <w:color w:val="00a9e6"/>
                <w:sz w:val="17"/>
                <w:szCs w:val="17"/>
              </w:rPr>
              <w:t>3</w:t>
            </w:r>
            <w:r>
              <w:rPr>
                <w:sz w:val="17"/>
                <w:szCs w:val="17"/>
              </w:rPr>
              <w:t>.</w:t>
            </w:r>
            <w:r>
              <w:rPr>
                <w:color w:val="00b1e7"/>
                <w:sz w:val="17"/>
                <w:szCs w:val="17"/>
              </w:rPr>
              <w:t>中气下陷证</w:t>
            </w:r>
            <w:r>
              <w:rPr>
                <w:sz w:val="17"/>
                <w:szCs w:val="17"/>
              </w:rPr>
              <w:t>。脱肛，子宫脱垂，久泻久痢，崩漏等，伴气短乏力，纳差便溏，舌淡，脉虚软</w:t>
            </w:r>
          </w:p>
        </w:tc>
      </w:tr>
      <w:tr w14:paraId="F30E8DC3">
        <w:tblPrEx/>
        <w:trPr>
          <w:trHeight w:val="350" w:hRule="atLeast"/>
        </w:trPr>
        <w:tc>
          <w:tcPr>
            <w:tcW w:w="1243" w:type="dxa"/>
            <w:tcBorders/>
          </w:tcPr>
          <w:p w14:paraId="E1F2E800">
            <w:pPr>
              <w:pStyle w:val="style4098"/>
              <w:spacing w:before="87" w:lineRule="auto" w:line="219"/>
              <w:ind w:left="447"/>
              <w:rPr>
                <w:sz w:val="17"/>
                <w:szCs w:val="17"/>
              </w:rPr>
            </w:pPr>
            <w:r>
              <w:rPr>
                <w:b/>
                <w:bCs/>
                <w:spacing w:val="-4"/>
                <w:sz w:val="17"/>
                <w:szCs w:val="17"/>
              </w:rPr>
              <w:t>特点</w:t>
            </w:r>
          </w:p>
        </w:tc>
        <w:tc>
          <w:tcPr>
            <w:tcW w:w="8106" w:type="dxa"/>
            <w:tcBorders/>
          </w:tcPr>
          <w:p w14:paraId="074E8812">
            <w:pPr>
              <w:pStyle w:val="style4098"/>
              <w:spacing w:before="88" w:lineRule="auto" w:line="219"/>
              <w:ind w:left="26"/>
              <w:rPr>
                <w:sz w:val="17"/>
                <w:szCs w:val="17"/>
              </w:rPr>
            </w:pPr>
            <w:r>
              <w:rPr>
                <w:spacing w:val="2"/>
                <w:sz w:val="17"/>
                <w:szCs w:val="17"/>
              </w:rPr>
              <w:t>“甘温除热”代表方，治疗气虚发热及脾虚气陷代表方；本方亦可用于虚人感冒，加苏叶少许增辛散之力</w:t>
            </w:r>
          </w:p>
        </w:tc>
      </w:tr>
      <w:tr w14:paraId="65E05AA8">
        <w:tblPrEx/>
        <w:trPr>
          <w:trHeight w:val="1609" w:hRule="atLeast"/>
        </w:trPr>
        <w:tc>
          <w:tcPr>
            <w:tcW w:w="1243" w:type="dxa"/>
            <w:tcBorders/>
          </w:tcPr>
          <w:p w14:paraId="4361062E">
            <w:pPr>
              <w:pStyle w:val="style0"/>
              <w:spacing w:lineRule="auto" w:line="329"/>
              <w:rPr>
                <w:rFonts w:ascii="Arial"/>
                <w:sz w:val="21"/>
              </w:rPr>
            </w:pPr>
          </w:p>
          <w:p w14:paraId="E2DECDB3">
            <w:pPr>
              <w:pStyle w:val="style0"/>
              <w:spacing w:lineRule="auto" w:line="329"/>
              <w:rPr>
                <w:rFonts w:ascii="Arial"/>
                <w:sz w:val="21"/>
              </w:rPr>
            </w:pPr>
          </w:p>
          <w:p w14:paraId="3400A60B">
            <w:pPr>
              <w:pStyle w:val="style4098"/>
              <w:spacing w:before="56" w:lineRule="auto" w:line="220"/>
              <w:ind w:left="447"/>
              <w:rPr>
                <w:sz w:val="17"/>
                <w:szCs w:val="17"/>
              </w:rPr>
            </w:pPr>
            <w:r>
              <w:rPr>
                <w:b/>
                <w:bCs/>
                <w:spacing w:val="-4"/>
                <w:sz w:val="17"/>
                <w:szCs w:val="17"/>
              </w:rPr>
              <w:t>方解</w:t>
            </w:r>
          </w:p>
        </w:tc>
        <w:tc>
          <w:tcPr>
            <w:tcW w:w="8106" w:type="dxa"/>
            <w:tcBorders/>
          </w:tcPr>
          <w:p w14:paraId="D1FBB39C">
            <w:pPr>
              <w:pStyle w:val="style4098"/>
              <w:spacing w:before="68" w:lineRule="auto" w:line="219"/>
              <w:ind w:left="26"/>
              <w:rPr>
                <w:sz w:val="17"/>
                <w:szCs w:val="17"/>
              </w:rPr>
            </w:pPr>
            <w:r>
              <w:rPr>
                <w:spacing w:val="-6"/>
                <w:sz w:val="17"/>
                <w:szCs w:val="17"/>
              </w:rPr>
              <w:t>【</w:t>
            </w:r>
            <w:r>
              <w:rPr>
                <w:spacing w:val="34"/>
                <w:sz w:val="17"/>
                <w:szCs w:val="17"/>
              </w:rPr>
              <w:t xml:space="preserve"> </w:t>
            </w:r>
            <w:r>
              <w:rPr>
                <w:spacing w:val="-6"/>
                <w:sz w:val="17"/>
                <w:szCs w:val="17"/>
              </w:rPr>
              <w:t>君 】</w:t>
            </w:r>
            <w:r>
              <w:rPr>
                <w:color w:val="00b3ea"/>
                <w:spacing w:val="-6"/>
                <w:sz w:val="17"/>
                <w:szCs w:val="17"/>
              </w:rPr>
              <w:t>黄 芪</w:t>
            </w:r>
            <w:r>
              <w:rPr>
                <w:color w:val="00b3ea"/>
                <w:spacing w:val="-20"/>
                <w:sz w:val="17"/>
                <w:szCs w:val="17"/>
              </w:rPr>
              <w:t xml:space="preserve"> </w:t>
            </w:r>
            <w:r>
              <w:rPr>
                <w:color w:val="00b3ea"/>
                <w:spacing w:val="-6"/>
                <w:sz w:val="17"/>
                <w:szCs w:val="17"/>
              </w:rPr>
              <w:t>：</w:t>
            </w:r>
            <w:r>
              <w:rPr>
                <w:spacing w:val="-6"/>
                <w:sz w:val="17"/>
                <w:szCs w:val="17"/>
              </w:rPr>
              <w:t>补中气，固表气，升阳举</w:t>
            </w:r>
            <w:r>
              <w:rPr>
                <w:spacing w:val="-7"/>
                <w:sz w:val="17"/>
                <w:szCs w:val="17"/>
              </w:rPr>
              <w:t>陷(益气补中，补肺实卫，固表止汗)</w:t>
            </w:r>
          </w:p>
          <w:p w14:paraId="6B0C1884">
            <w:pPr>
              <w:pStyle w:val="style4098"/>
              <w:spacing w:before="59" w:lineRule="auto" w:line="219"/>
              <w:ind w:left="26"/>
              <w:rPr>
                <w:sz w:val="17"/>
                <w:szCs w:val="17"/>
              </w:rPr>
            </w:pPr>
            <w:r>
              <w:rPr>
                <w:spacing w:val="-3"/>
                <w:sz w:val="17"/>
                <w:szCs w:val="17"/>
              </w:rPr>
              <w:t>【</w:t>
            </w:r>
            <w:r>
              <w:rPr>
                <w:spacing w:val="59"/>
                <w:sz w:val="17"/>
                <w:szCs w:val="17"/>
              </w:rPr>
              <w:t xml:space="preserve"> </w:t>
            </w:r>
            <w:r>
              <w:rPr>
                <w:spacing w:val="-3"/>
                <w:sz w:val="17"/>
                <w:szCs w:val="17"/>
              </w:rPr>
              <w:t>臣 】</w:t>
            </w:r>
            <w:r>
              <w:rPr>
                <w:color w:val="00b2e8"/>
                <w:spacing w:val="-3"/>
                <w:sz w:val="17"/>
                <w:szCs w:val="17"/>
              </w:rPr>
              <w:t>人参</w:t>
            </w:r>
            <w:r>
              <w:rPr>
                <w:spacing w:val="-3"/>
                <w:sz w:val="17"/>
                <w:szCs w:val="17"/>
              </w:rPr>
              <w:t>：大补元气；</w:t>
            </w:r>
            <w:r>
              <w:rPr>
                <w:color w:val="00b3ea"/>
                <w:spacing w:val="-3"/>
                <w:sz w:val="17"/>
                <w:szCs w:val="17"/>
              </w:rPr>
              <w:t>炙甘草</w:t>
            </w:r>
            <w:r>
              <w:rPr>
                <w:spacing w:val="-3"/>
                <w:sz w:val="17"/>
                <w:szCs w:val="17"/>
              </w:rPr>
              <w:t>：补脾和中(</w:t>
            </w:r>
            <w:r>
              <w:rPr>
                <w:color w:val="00a9e7"/>
                <w:spacing w:val="-3"/>
                <w:sz w:val="17"/>
                <w:szCs w:val="17"/>
              </w:rPr>
              <w:t>芪参草</w:t>
            </w:r>
            <w:r>
              <w:rPr>
                <w:spacing w:val="-3"/>
                <w:sz w:val="17"/>
                <w:szCs w:val="17"/>
              </w:rPr>
              <w:t>三药：除湿热烦热之圣药)</w:t>
            </w:r>
          </w:p>
          <w:p w14:paraId="58E994A7">
            <w:pPr>
              <w:pStyle w:val="style4098"/>
              <w:spacing w:before="57" w:lineRule="auto" w:line="245"/>
              <w:ind w:left="26" w:right="334"/>
              <w:rPr>
                <w:sz w:val="17"/>
                <w:szCs w:val="17"/>
              </w:rPr>
            </w:pPr>
            <w:r>
              <w:rPr>
                <w:spacing w:val="-7"/>
                <w:sz w:val="17"/>
                <w:szCs w:val="17"/>
              </w:rPr>
              <w:t>【</w:t>
            </w:r>
            <w:r>
              <w:rPr>
                <w:spacing w:val="32"/>
                <w:sz w:val="17"/>
                <w:szCs w:val="17"/>
              </w:rPr>
              <w:t xml:space="preserve"> </w:t>
            </w:r>
            <w:r>
              <w:rPr>
                <w:spacing w:val="-7"/>
                <w:sz w:val="17"/>
                <w:szCs w:val="17"/>
              </w:rPr>
              <w:t>佐 】</w:t>
            </w:r>
            <w:r>
              <w:rPr>
                <w:color w:val="00b0e6"/>
                <w:spacing w:val="-7"/>
                <w:sz w:val="17"/>
                <w:szCs w:val="17"/>
              </w:rPr>
              <w:t>白</w:t>
            </w:r>
            <w:r>
              <w:rPr>
                <w:color w:val="00b0e6"/>
                <w:spacing w:val="-37"/>
                <w:sz w:val="17"/>
                <w:szCs w:val="17"/>
              </w:rPr>
              <w:t xml:space="preserve"> </w:t>
            </w:r>
            <w:r>
              <w:rPr>
                <w:color w:val="00b0e6"/>
                <w:spacing w:val="-7"/>
                <w:sz w:val="17"/>
                <w:szCs w:val="17"/>
              </w:rPr>
              <w:t>术</w:t>
            </w:r>
            <w:r>
              <w:rPr>
                <w:spacing w:val="-7"/>
                <w:sz w:val="17"/>
                <w:szCs w:val="17"/>
              </w:rPr>
              <w:t>：健脾益气；</w:t>
            </w:r>
            <w:r>
              <w:rPr>
                <w:color w:val="00aceb"/>
                <w:spacing w:val="-7"/>
                <w:sz w:val="17"/>
                <w:szCs w:val="17"/>
              </w:rPr>
              <w:t>当 归 ：</w:t>
            </w:r>
            <w:r>
              <w:rPr>
                <w:spacing w:val="-7"/>
                <w:sz w:val="17"/>
                <w:szCs w:val="17"/>
              </w:rPr>
              <w:t>养血和营，协助人参、黄芪补气养血；</w:t>
            </w:r>
            <w:r>
              <w:rPr>
                <w:color w:val="00bae9"/>
                <w:spacing w:val="-7"/>
                <w:sz w:val="17"/>
                <w:szCs w:val="17"/>
              </w:rPr>
              <w:t>陈皮</w:t>
            </w:r>
            <w:r>
              <w:rPr>
                <w:spacing w:val="-7"/>
                <w:sz w:val="17"/>
                <w:szCs w:val="17"/>
              </w:rPr>
              <w:t>：理气和胃，使药补而不滞</w:t>
            </w:r>
            <w:r>
              <w:rPr>
                <w:sz w:val="17"/>
                <w:szCs w:val="17"/>
              </w:rPr>
              <w:t xml:space="preserve"> </w:t>
            </w:r>
            <w:r>
              <w:rPr>
                <w:spacing w:val="-3"/>
                <w:sz w:val="17"/>
                <w:szCs w:val="17"/>
              </w:rPr>
              <w:t>【 佐</w:t>
            </w:r>
            <w:r>
              <w:rPr>
                <w:spacing w:val="-19"/>
                <w:sz w:val="17"/>
                <w:szCs w:val="17"/>
              </w:rPr>
              <w:t xml:space="preserve"> </w:t>
            </w:r>
            <w:r>
              <w:rPr>
                <w:spacing w:val="-3"/>
                <w:sz w:val="17"/>
                <w:szCs w:val="17"/>
              </w:rPr>
              <w:t>使</w:t>
            </w:r>
            <w:r>
              <w:rPr>
                <w:spacing w:val="-28"/>
                <w:sz w:val="17"/>
                <w:szCs w:val="17"/>
              </w:rPr>
              <w:t xml:space="preserve"> </w:t>
            </w:r>
            <w:r>
              <w:rPr>
                <w:spacing w:val="-3"/>
                <w:sz w:val="17"/>
                <w:szCs w:val="17"/>
              </w:rPr>
              <w:t>】</w:t>
            </w:r>
            <w:r>
              <w:rPr>
                <w:color w:val="00b0e6"/>
                <w:spacing w:val="-3"/>
                <w:sz w:val="17"/>
                <w:szCs w:val="17"/>
              </w:rPr>
              <w:t>升麻、柴胡：</w:t>
            </w:r>
            <w:r>
              <w:rPr>
                <w:spacing w:val="-3"/>
                <w:sz w:val="17"/>
                <w:szCs w:val="17"/>
              </w:rPr>
              <w:t>引气上升，升阳举陷(脾胃引经最要药)</w:t>
            </w:r>
          </w:p>
          <w:p w14:paraId="1243528F">
            <w:pPr>
              <w:pStyle w:val="style4098"/>
              <w:spacing w:before="69" w:lineRule="exact" w:line="270"/>
              <w:ind w:left="671"/>
              <w:rPr>
                <w:sz w:val="17"/>
                <w:szCs w:val="17"/>
              </w:rPr>
            </w:pPr>
            <w:r>
              <w:rPr>
                <w:spacing w:val="-1"/>
                <w:position w:val="7"/>
                <w:sz w:val="17"/>
                <w:szCs w:val="17"/>
              </w:rPr>
              <w:t>升麻：升阳明之气；柴胡：升少阳之气</w:t>
            </w:r>
          </w:p>
          <w:p w14:paraId="945771F3">
            <w:pPr>
              <w:pStyle w:val="style4098"/>
              <w:spacing w:lineRule="auto" w:line="219"/>
              <w:ind w:left="681"/>
              <w:rPr>
                <w:sz w:val="17"/>
                <w:szCs w:val="17"/>
              </w:rPr>
            </w:pPr>
            <w:r>
              <w:rPr>
                <w:color w:val="00b1e7"/>
                <w:spacing w:val="-12"/>
                <w:sz w:val="17"/>
                <w:szCs w:val="17"/>
              </w:rPr>
              <w:t>炙</w:t>
            </w:r>
            <w:r>
              <w:rPr>
                <w:color w:val="00b1e7"/>
                <w:spacing w:val="-33"/>
                <w:sz w:val="17"/>
                <w:szCs w:val="17"/>
              </w:rPr>
              <w:t xml:space="preserve"> </w:t>
            </w:r>
            <w:r>
              <w:rPr>
                <w:color w:val="00b1e7"/>
                <w:spacing w:val="-12"/>
                <w:sz w:val="17"/>
                <w:szCs w:val="17"/>
              </w:rPr>
              <w:t>甘</w:t>
            </w:r>
            <w:r>
              <w:rPr>
                <w:color w:val="00b1e7"/>
                <w:spacing w:val="-33"/>
                <w:sz w:val="17"/>
                <w:szCs w:val="17"/>
              </w:rPr>
              <w:t xml:space="preserve"> </w:t>
            </w:r>
            <w:r>
              <w:rPr>
                <w:color w:val="00b1e7"/>
                <w:spacing w:val="-12"/>
                <w:sz w:val="17"/>
                <w:szCs w:val="17"/>
              </w:rPr>
              <w:t>草</w:t>
            </w:r>
            <w:r>
              <w:rPr>
                <w:color w:val="00b1e7"/>
                <w:spacing w:val="-40"/>
                <w:sz w:val="17"/>
                <w:szCs w:val="17"/>
              </w:rPr>
              <w:t xml:space="preserve"> </w:t>
            </w:r>
            <w:r>
              <w:rPr>
                <w:color w:val="00b1e7"/>
                <w:spacing w:val="-12"/>
                <w:sz w:val="17"/>
                <w:szCs w:val="17"/>
              </w:rPr>
              <w:t>：</w:t>
            </w:r>
            <w:r>
              <w:rPr>
                <w:spacing w:val="-12"/>
                <w:sz w:val="17"/>
                <w:szCs w:val="17"/>
              </w:rPr>
              <w:t>健脾益气，调和诸药</w:t>
            </w:r>
          </w:p>
        </w:tc>
      </w:tr>
      <w:tr w14:paraId="1FC6714D">
        <w:tblPrEx/>
        <w:trPr>
          <w:trHeight w:val="889" w:hRule="atLeast"/>
        </w:trPr>
        <w:tc>
          <w:tcPr>
            <w:tcW w:w="1243" w:type="dxa"/>
            <w:tcBorders/>
          </w:tcPr>
          <w:p w14:paraId="2A4E7874">
            <w:pPr>
              <w:pStyle w:val="style0"/>
              <w:spacing w:lineRule="auto" w:line="301"/>
              <w:rPr>
                <w:rFonts w:ascii="Arial"/>
                <w:sz w:val="21"/>
              </w:rPr>
            </w:pPr>
          </w:p>
          <w:p w14:paraId="7C58F83C">
            <w:pPr>
              <w:pStyle w:val="style4098"/>
              <w:spacing w:before="55" w:lineRule="auto" w:line="219"/>
              <w:ind w:left="277"/>
              <w:rPr>
                <w:sz w:val="17"/>
                <w:szCs w:val="17"/>
              </w:rPr>
            </w:pPr>
            <w:r>
              <w:rPr>
                <w:b/>
                <w:bCs/>
                <w:spacing w:val="-4"/>
                <w:sz w:val="17"/>
                <w:szCs w:val="17"/>
              </w:rPr>
              <w:t>配伍特点</w:t>
            </w:r>
          </w:p>
        </w:tc>
        <w:tc>
          <w:tcPr>
            <w:tcW w:w="8106" w:type="dxa"/>
            <w:tcBorders/>
          </w:tcPr>
          <w:p w14:paraId="F7E0DEF7">
            <w:pPr>
              <w:pStyle w:val="style4098"/>
              <w:spacing w:before="101" w:lineRule="auto" w:line="219"/>
              <w:ind w:left="111"/>
              <w:rPr>
                <w:sz w:val="17"/>
                <w:szCs w:val="17"/>
              </w:rPr>
            </w:pPr>
            <w:r>
              <w:rPr>
                <w:sz w:val="17"/>
                <w:szCs w:val="17"/>
              </w:rPr>
              <w:t>补气与升提并用，使气虚者补之，气陷者升之，气虚发热甘温益气除之，</w:t>
            </w:r>
            <w:r>
              <w:rPr>
                <w:spacing w:val="-1"/>
                <w:sz w:val="17"/>
                <w:szCs w:val="17"/>
              </w:rPr>
              <w:t>使元气充，清阳升</w:t>
            </w:r>
          </w:p>
          <w:p w14:paraId="EF750357">
            <w:pPr>
              <w:pStyle w:val="style4098"/>
              <w:spacing w:before="65" w:lineRule="auto" w:line="257"/>
              <w:ind w:left="111"/>
              <w:rPr>
                <w:sz w:val="17"/>
                <w:szCs w:val="17"/>
              </w:rPr>
            </w:pPr>
            <w:r>
              <w:rPr>
                <w:spacing w:val="-2"/>
                <w:sz w:val="17"/>
                <w:szCs w:val="17"/>
              </w:rPr>
              <w:t>①补中益气，兼行和血、行滞；②补气升阳，甘温除热(主以甘温，补中寓升，共成虚则补之、陷者升之、甘</w:t>
            </w:r>
            <w:r>
              <w:rPr>
                <w:spacing w:val="4"/>
                <w:sz w:val="17"/>
                <w:szCs w:val="17"/>
              </w:rPr>
              <w:t xml:space="preserve"> </w:t>
            </w:r>
            <w:r>
              <w:rPr>
                <w:spacing w:val="5"/>
                <w:sz w:val="17"/>
                <w:szCs w:val="17"/>
              </w:rPr>
              <w:t>温除热之剂)</w:t>
            </w:r>
          </w:p>
        </w:tc>
      </w:tr>
      <w:tr w14:paraId="DBA18738">
        <w:tblPrEx/>
        <w:trPr>
          <w:trHeight w:val="569" w:hRule="atLeast"/>
        </w:trPr>
        <w:tc>
          <w:tcPr>
            <w:tcW w:w="1243" w:type="dxa"/>
            <w:tcBorders/>
          </w:tcPr>
          <w:p w14:paraId="B7C10A55">
            <w:pPr>
              <w:pStyle w:val="style4098"/>
              <w:spacing w:before="200" w:lineRule="auto" w:line="221"/>
              <w:ind w:left="277"/>
              <w:rPr>
                <w:sz w:val="17"/>
                <w:szCs w:val="17"/>
              </w:rPr>
            </w:pPr>
            <w:r>
              <w:rPr>
                <w:b/>
                <w:bCs/>
                <w:spacing w:val="2"/>
                <w:sz w:val="17"/>
                <w:szCs w:val="17"/>
              </w:rPr>
              <w:t>加减应用</w:t>
            </w:r>
          </w:p>
        </w:tc>
        <w:tc>
          <w:tcPr>
            <w:tcW w:w="8106" w:type="dxa"/>
            <w:tcBorders/>
          </w:tcPr>
          <w:p w14:paraId="43B8C47E">
            <w:pPr>
              <w:pStyle w:val="style4098"/>
              <w:spacing w:before="79" w:lineRule="auto" w:line="249"/>
              <w:ind w:left="111"/>
              <w:rPr>
                <w:sz w:val="17"/>
                <w:szCs w:val="17"/>
              </w:rPr>
            </w:pPr>
            <w:r>
              <w:rPr>
                <w:spacing w:val="-4"/>
                <w:sz w:val="17"/>
                <w:szCs w:val="17"/>
              </w:rPr>
              <w:t>①兼头痛：加蔓荆子、川芎；②兼气滞脘腹痞胀：加枳壳、木香、砂仁；③兼腹痛：加白芍；④久泻不愈；加</w:t>
            </w:r>
            <w:r>
              <w:rPr>
                <w:spacing w:val="15"/>
                <w:sz w:val="17"/>
                <w:szCs w:val="17"/>
              </w:rPr>
              <w:t xml:space="preserve"> </w:t>
            </w:r>
            <w:r>
              <w:rPr>
                <w:spacing w:val="-1"/>
                <w:sz w:val="17"/>
                <w:szCs w:val="17"/>
              </w:rPr>
              <w:t>莲子肉、诃子、肉豆蔻；⑤烦热较甚：加黄柏、生地黄</w:t>
            </w:r>
          </w:p>
        </w:tc>
      </w:tr>
      <w:tr w14:paraId="5966EE6E">
        <w:tblPrEx/>
        <w:trPr>
          <w:trHeight w:val="559" w:hRule="atLeast"/>
        </w:trPr>
        <w:tc>
          <w:tcPr>
            <w:tcW w:w="1243" w:type="dxa"/>
            <w:tcBorders/>
          </w:tcPr>
          <w:p w14:paraId="A14F6AD0">
            <w:pPr>
              <w:pStyle w:val="style4098"/>
              <w:spacing w:before="201" w:lineRule="auto" w:line="220"/>
              <w:ind w:left="277"/>
              <w:rPr>
                <w:sz w:val="17"/>
                <w:szCs w:val="17"/>
              </w:rPr>
            </w:pPr>
            <w:r>
              <w:rPr>
                <w:b/>
                <w:bCs/>
                <w:spacing w:val="-4"/>
                <w:sz w:val="17"/>
                <w:szCs w:val="17"/>
              </w:rPr>
              <w:t>注意事项</w:t>
            </w:r>
          </w:p>
        </w:tc>
        <w:tc>
          <w:tcPr>
            <w:tcW w:w="8106" w:type="dxa"/>
            <w:tcBorders/>
          </w:tcPr>
          <w:p w14:paraId="AB7A196A">
            <w:pPr>
              <w:pStyle w:val="style4098"/>
              <w:spacing w:before="72" w:lineRule="exact" w:line="280"/>
              <w:ind w:left="111"/>
              <w:rPr>
                <w:sz w:val="17"/>
                <w:szCs w:val="17"/>
              </w:rPr>
            </w:pPr>
            <w:r>
              <w:rPr>
                <w:position w:val="8"/>
                <w:sz w:val="17"/>
                <w:szCs w:val="17"/>
              </w:rPr>
              <w:t>本方发热特点：病程较长，或发有休时，手心热甚于手背特点</w:t>
            </w:r>
            <w:r>
              <w:rPr>
                <w:spacing w:val="-1"/>
                <w:position w:val="8"/>
                <w:sz w:val="17"/>
                <w:szCs w:val="17"/>
              </w:rPr>
              <w:t>，兼见中气不足之证</w:t>
            </w:r>
          </w:p>
          <w:p w14:paraId="57C0D55C">
            <w:pPr>
              <w:pStyle w:val="style4098"/>
              <w:spacing w:lineRule="auto" w:line="213"/>
              <w:ind w:left="111"/>
              <w:rPr>
                <w:sz w:val="17"/>
                <w:szCs w:val="17"/>
              </w:rPr>
            </w:pPr>
            <w:r>
              <w:rPr>
                <w:spacing w:val="1"/>
                <w:sz w:val="17"/>
                <w:szCs w:val="17"/>
              </w:rPr>
              <w:t>阴虚火旺及实证发热者禁用；肾元虚惫者忌用</w:t>
            </w:r>
          </w:p>
        </w:tc>
      </w:tr>
      <w:tr w14:paraId="4325E604">
        <w:tblPrEx/>
        <w:trPr>
          <w:trHeight w:val="350" w:hRule="atLeast"/>
        </w:trPr>
        <w:tc>
          <w:tcPr>
            <w:tcW w:w="9349" w:type="dxa"/>
            <w:gridSpan w:val="2"/>
            <w:tcBorders/>
            <w:shd w:val="clear" w:color="auto" w:fill="009cf2"/>
          </w:tcPr>
          <w:p w14:paraId="0DF058DD">
            <w:pPr>
              <w:pStyle w:val="style4098"/>
              <w:spacing w:before="91" w:lineRule="auto" w:line="219"/>
              <w:ind w:left="4267"/>
              <w:rPr>
                <w:sz w:val="17"/>
                <w:szCs w:val="17"/>
              </w:rPr>
            </w:pPr>
            <w:r>
              <w:rPr>
                <w:b/>
                <w:bCs/>
                <w:color w:val="ffffff"/>
                <w:spacing w:val="30"/>
                <w:sz w:val="17"/>
                <w:szCs w:val="17"/>
              </w:rPr>
              <w:t>玉屏风散</w:t>
            </w:r>
          </w:p>
        </w:tc>
      </w:tr>
      <w:tr w14:paraId="BAB81A14">
        <w:tblPrEx/>
        <w:trPr>
          <w:trHeight w:val="350" w:hRule="atLeast"/>
        </w:trPr>
        <w:tc>
          <w:tcPr>
            <w:tcW w:w="1243" w:type="dxa"/>
            <w:tcBorders/>
          </w:tcPr>
          <w:p w14:paraId="22DA660E">
            <w:pPr>
              <w:pStyle w:val="style4098"/>
              <w:spacing w:before="90" w:lineRule="auto" w:line="219"/>
              <w:ind w:left="447"/>
              <w:rPr>
                <w:sz w:val="17"/>
                <w:szCs w:val="17"/>
              </w:rPr>
            </w:pPr>
            <w:r>
              <w:rPr>
                <w:b/>
                <w:bCs/>
                <w:spacing w:val="-4"/>
                <w:sz w:val="17"/>
                <w:szCs w:val="17"/>
              </w:rPr>
              <w:t>方歌</w:t>
            </w:r>
          </w:p>
        </w:tc>
        <w:tc>
          <w:tcPr>
            <w:tcW w:w="8106" w:type="dxa"/>
            <w:tcBorders/>
          </w:tcPr>
          <w:p w14:paraId="01D9D617">
            <w:pPr>
              <w:pStyle w:val="style4098"/>
              <w:spacing w:before="92" w:lineRule="auto" w:line="219"/>
              <w:ind w:left="111"/>
              <w:rPr>
                <w:sz w:val="17"/>
                <w:szCs w:val="17"/>
              </w:rPr>
            </w:pPr>
            <w:r>
              <w:rPr>
                <w:sz w:val="17"/>
                <w:szCs w:val="17"/>
              </w:rPr>
              <w:t>玉屏风散最有灵，芪术防风鼎足形。表虚汗多易感</w:t>
            </w:r>
            <w:r>
              <w:rPr>
                <w:spacing w:val="-1"/>
                <w:sz w:val="17"/>
                <w:szCs w:val="17"/>
              </w:rPr>
              <w:t>冒，益气固表止汗行</w:t>
            </w:r>
          </w:p>
        </w:tc>
      </w:tr>
      <w:tr w14:paraId="8455417D">
        <w:tblPrEx/>
        <w:trPr>
          <w:trHeight w:val="350" w:hRule="atLeast"/>
        </w:trPr>
        <w:tc>
          <w:tcPr>
            <w:tcW w:w="1243" w:type="dxa"/>
            <w:tcBorders/>
          </w:tcPr>
          <w:p w14:paraId="D8B22A6C">
            <w:pPr>
              <w:pStyle w:val="style4098"/>
              <w:spacing w:before="92" w:lineRule="auto" w:line="221"/>
              <w:ind w:left="447"/>
              <w:rPr>
                <w:sz w:val="17"/>
                <w:szCs w:val="17"/>
              </w:rPr>
            </w:pPr>
            <w:r>
              <w:rPr>
                <w:b/>
                <w:bCs/>
                <w:spacing w:val="-4"/>
                <w:sz w:val="17"/>
                <w:szCs w:val="17"/>
              </w:rPr>
              <w:t>组成</w:t>
            </w:r>
          </w:p>
        </w:tc>
        <w:tc>
          <w:tcPr>
            <w:tcW w:w="8106" w:type="dxa"/>
            <w:tcBorders/>
          </w:tcPr>
          <w:p w14:paraId="ED4C21C5">
            <w:pPr>
              <w:pStyle w:val="style4098"/>
              <w:spacing w:before="94" w:lineRule="auto" w:line="219"/>
              <w:ind w:left="111"/>
              <w:rPr>
                <w:sz w:val="17"/>
                <w:szCs w:val="17"/>
              </w:rPr>
            </w:pPr>
            <w:r>
              <w:rPr>
                <w:color w:val="00b3e9"/>
                <w:spacing w:val="-1"/>
                <w:sz w:val="17"/>
                <w:szCs w:val="17"/>
              </w:rPr>
              <w:t>炙黄芪  白</w:t>
            </w:r>
            <w:r>
              <w:rPr>
                <w:color w:val="00b3e9"/>
                <w:spacing w:val="-38"/>
                <w:sz w:val="17"/>
                <w:szCs w:val="17"/>
              </w:rPr>
              <w:t xml:space="preserve"> </w:t>
            </w:r>
            <w:r>
              <w:rPr>
                <w:color w:val="00b3e9"/>
                <w:spacing w:val="-1"/>
                <w:sz w:val="17"/>
                <w:szCs w:val="17"/>
              </w:rPr>
              <w:t>术</w:t>
            </w:r>
            <w:r>
              <w:rPr>
                <w:spacing w:val="-1"/>
                <w:sz w:val="17"/>
                <w:szCs w:val="17"/>
              </w:rPr>
              <w:t xml:space="preserve">各二两  </w:t>
            </w:r>
            <w:r>
              <w:rPr>
                <w:color w:val="00aceb"/>
                <w:spacing w:val="-1"/>
                <w:sz w:val="17"/>
                <w:szCs w:val="17"/>
              </w:rPr>
              <w:t>防风</w:t>
            </w:r>
            <w:r>
              <w:rPr>
                <w:spacing w:val="-1"/>
                <w:sz w:val="17"/>
                <w:szCs w:val="17"/>
              </w:rPr>
              <w:t>一两</w:t>
            </w:r>
            <w:r>
              <w:rPr>
                <w:spacing w:val="4"/>
                <w:sz w:val="17"/>
                <w:szCs w:val="17"/>
              </w:rPr>
              <w:t xml:space="preserve">  </w:t>
            </w:r>
            <w:r>
              <w:rPr>
                <w:color w:val="00aee3"/>
                <w:spacing w:val="-1"/>
                <w:sz w:val="17"/>
                <w:szCs w:val="17"/>
              </w:rPr>
              <w:t>(大枣)</w:t>
            </w:r>
          </w:p>
        </w:tc>
      </w:tr>
      <w:tr w14:paraId="95890394">
        <w:tblPrEx/>
        <w:trPr>
          <w:trHeight w:val="350" w:hRule="atLeast"/>
        </w:trPr>
        <w:tc>
          <w:tcPr>
            <w:tcW w:w="1243" w:type="dxa"/>
            <w:tcBorders/>
          </w:tcPr>
          <w:p w14:paraId="314571A1">
            <w:pPr>
              <w:pStyle w:val="style4098"/>
              <w:spacing w:before="92" w:lineRule="auto" w:line="221"/>
              <w:ind w:left="447"/>
              <w:rPr>
                <w:sz w:val="17"/>
                <w:szCs w:val="17"/>
              </w:rPr>
            </w:pPr>
            <w:r>
              <w:rPr>
                <w:b/>
                <w:bCs/>
                <w:spacing w:val="-4"/>
                <w:sz w:val="17"/>
                <w:szCs w:val="17"/>
              </w:rPr>
              <w:t>用法</w:t>
            </w:r>
          </w:p>
        </w:tc>
        <w:tc>
          <w:tcPr>
            <w:tcW w:w="8106" w:type="dxa"/>
            <w:tcBorders/>
          </w:tcPr>
          <w:p w14:paraId="C011A99A">
            <w:pPr>
              <w:pStyle w:val="style4098"/>
              <w:spacing w:before="94" w:lineRule="auto" w:line="219"/>
              <w:ind w:left="111"/>
              <w:rPr>
                <w:sz w:val="17"/>
                <w:szCs w:val="17"/>
              </w:rPr>
            </w:pPr>
            <w:r>
              <w:rPr>
                <w:sz w:val="17"/>
                <w:szCs w:val="17"/>
              </w:rPr>
              <w:t>上咬咀，每服三钱，水一盏半，加大枣一枚，煎七</w:t>
            </w:r>
            <w:r>
              <w:rPr>
                <w:spacing w:val="-1"/>
                <w:sz w:val="17"/>
                <w:szCs w:val="17"/>
              </w:rPr>
              <w:t>分，去滓，食后热服</w:t>
            </w:r>
          </w:p>
        </w:tc>
      </w:tr>
      <w:tr w14:paraId="25F02DBF">
        <w:tblPrEx/>
        <w:trPr>
          <w:trHeight w:val="350" w:hRule="atLeast"/>
        </w:trPr>
        <w:tc>
          <w:tcPr>
            <w:tcW w:w="1243" w:type="dxa"/>
            <w:tcBorders/>
          </w:tcPr>
          <w:p w14:paraId="4152CECD">
            <w:pPr>
              <w:pStyle w:val="style4098"/>
              <w:spacing w:before="92" w:lineRule="auto" w:line="221"/>
              <w:ind w:left="447"/>
              <w:rPr>
                <w:sz w:val="17"/>
                <w:szCs w:val="17"/>
              </w:rPr>
            </w:pPr>
            <w:r>
              <w:rPr>
                <w:b/>
                <w:bCs/>
                <w:spacing w:val="6"/>
                <w:sz w:val="17"/>
                <w:szCs w:val="17"/>
              </w:rPr>
              <w:t>功用</w:t>
            </w:r>
          </w:p>
        </w:tc>
        <w:tc>
          <w:tcPr>
            <w:tcW w:w="8106" w:type="dxa"/>
            <w:tcBorders/>
          </w:tcPr>
          <w:p w14:paraId="7CFDFAD1">
            <w:pPr>
              <w:pStyle w:val="style4098"/>
              <w:spacing w:before="92" w:lineRule="auto" w:line="219"/>
              <w:ind w:left="111"/>
              <w:rPr>
                <w:sz w:val="17"/>
                <w:szCs w:val="17"/>
              </w:rPr>
            </w:pPr>
            <w:r>
              <w:rPr>
                <w:color w:val="00b3e9"/>
                <w:spacing w:val="-2"/>
                <w:sz w:val="17"/>
                <w:szCs w:val="17"/>
              </w:rPr>
              <w:t>益气固表止汗</w:t>
            </w:r>
          </w:p>
        </w:tc>
      </w:tr>
      <w:tr w14:paraId="BA51E326">
        <w:tblPrEx/>
        <w:trPr>
          <w:trHeight w:val="529" w:hRule="atLeast"/>
        </w:trPr>
        <w:tc>
          <w:tcPr>
            <w:tcW w:w="1243" w:type="dxa"/>
            <w:tcBorders/>
          </w:tcPr>
          <w:p w14:paraId="FD65AA3A">
            <w:pPr>
              <w:pStyle w:val="style4098"/>
              <w:spacing w:before="186" w:lineRule="auto" w:line="224"/>
              <w:ind w:left="447"/>
              <w:rPr>
                <w:sz w:val="17"/>
                <w:szCs w:val="17"/>
              </w:rPr>
            </w:pPr>
            <w:r>
              <w:rPr>
                <w:b/>
                <w:bCs/>
                <w:spacing w:val="-4"/>
                <w:sz w:val="17"/>
                <w:szCs w:val="17"/>
              </w:rPr>
              <w:t>主治</w:t>
            </w:r>
          </w:p>
        </w:tc>
        <w:tc>
          <w:tcPr>
            <w:tcW w:w="8106" w:type="dxa"/>
            <w:tcBorders/>
          </w:tcPr>
          <w:p w14:paraId="269609CF">
            <w:pPr>
              <w:pStyle w:val="style4098"/>
              <w:spacing w:before="62" w:lineRule="auto" w:line="219"/>
              <w:ind w:left="111"/>
              <w:rPr>
                <w:sz w:val="17"/>
                <w:szCs w:val="17"/>
              </w:rPr>
            </w:pPr>
            <w:r>
              <w:rPr>
                <w:color w:val="006e8f"/>
                <w:sz w:val="17"/>
                <w:szCs w:val="17"/>
              </w:rPr>
              <w:t>表虚自汗(肺卫气虚证)。汗出恶风，面色咣白，易感风邪，舌淡苔薄白，脉浮虚。亦治虚人腠理不固，易</w:t>
            </w:r>
          </w:p>
          <w:p w14:paraId="7BD3B53A">
            <w:pPr>
              <w:pStyle w:val="style4098"/>
              <w:spacing w:before="70" w:lineRule="auto" w:line="200"/>
              <w:ind w:left="111"/>
              <w:rPr>
                <w:sz w:val="17"/>
                <w:szCs w:val="17"/>
              </w:rPr>
            </w:pPr>
            <w:r>
              <w:rPr>
                <w:spacing w:val="6"/>
                <w:sz w:val="17"/>
                <w:szCs w:val="17"/>
              </w:rPr>
              <w:t>于感冒</w:t>
            </w:r>
          </w:p>
        </w:tc>
      </w:tr>
      <w:tr w14:paraId="041ED8A8">
        <w:tblPrEx/>
        <w:trPr>
          <w:trHeight w:val="359" w:hRule="atLeast"/>
        </w:trPr>
        <w:tc>
          <w:tcPr>
            <w:tcW w:w="1243" w:type="dxa"/>
            <w:tcBorders/>
          </w:tcPr>
          <w:p w14:paraId="04ABBA32">
            <w:pPr>
              <w:pStyle w:val="style4098"/>
              <w:spacing w:before="102" w:lineRule="auto" w:line="219"/>
              <w:ind w:left="447"/>
              <w:rPr>
                <w:sz w:val="17"/>
                <w:szCs w:val="17"/>
              </w:rPr>
            </w:pPr>
            <w:r>
              <w:rPr>
                <w:b/>
                <w:bCs/>
                <w:spacing w:val="-4"/>
                <w:sz w:val="17"/>
                <w:szCs w:val="17"/>
              </w:rPr>
              <w:t>特点</w:t>
            </w:r>
          </w:p>
        </w:tc>
        <w:tc>
          <w:tcPr>
            <w:tcW w:w="8106" w:type="dxa"/>
            <w:tcBorders/>
          </w:tcPr>
          <w:p w14:paraId="6F37DD7B">
            <w:pPr>
              <w:pStyle w:val="style4098"/>
              <w:spacing w:before="103" w:lineRule="auto" w:line="219"/>
              <w:ind w:left="111"/>
              <w:rPr>
                <w:sz w:val="17"/>
                <w:szCs w:val="17"/>
              </w:rPr>
            </w:pPr>
            <w:r>
              <w:rPr>
                <w:sz w:val="17"/>
                <w:szCs w:val="17"/>
              </w:rPr>
              <w:t>表虚自汗常用方。体现</w:t>
            </w:r>
            <w:r>
              <w:rPr>
                <w:color w:val="00b1e7"/>
                <w:sz w:val="17"/>
                <w:szCs w:val="17"/>
              </w:rPr>
              <w:t>培土生金，以补为固</w:t>
            </w:r>
          </w:p>
        </w:tc>
      </w:tr>
      <w:tr w14:paraId="B42A2E4B">
        <w:tblPrEx/>
        <w:trPr>
          <w:trHeight w:val="1434" w:hRule="atLeast"/>
        </w:trPr>
        <w:tc>
          <w:tcPr>
            <w:tcW w:w="1243" w:type="dxa"/>
            <w:tcBorders/>
          </w:tcPr>
          <w:p w14:paraId="EFCDA648">
            <w:pPr>
              <w:pStyle w:val="style0"/>
              <w:spacing w:lineRule="auto" w:line="287"/>
              <w:rPr>
                <w:rFonts w:ascii="Arial"/>
                <w:sz w:val="21"/>
              </w:rPr>
            </w:pPr>
          </w:p>
          <w:p w14:paraId="F460C869">
            <w:pPr>
              <w:pStyle w:val="style0"/>
              <w:spacing w:lineRule="auto" w:line="288"/>
              <w:rPr>
                <w:rFonts w:ascii="Arial"/>
                <w:sz w:val="21"/>
              </w:rPr>
            </w:pPr>
          </w:p>
          <w:p w14:paraId="9F21A7A2">
            <w:pPr>
              <w:pStyle w:val="style4098"/>
              <w:spacing w:before="55" w:lineRule="auto" w:line="220"/>
              <w:ind w:left="447"/>
              <w:rPr>
                <w:sz w:val="17"/>
                <w:szCs w:val="17"/>
              </w:rPr>
            </w:pPr>
            <w:r>
              <w:rPr>
                <w:b/>
                <w:bCs/>
                <w:spacing w:val="-4"/>
                <w:sz w:val="17"/>
                <w:szCs w:val="17"/>
              </w:rPr>
              <w:t>方解</w:t>
            </w:r>
          </w:p>
        </w:tc>
        <w:tc>
          <w:tcPr>
            <w:tcW w:w="8106" w:type="dxa"/>
            <w:tcBorders/>
          </w:tcPr>
          <w:p w14:paraId="42BF52CC">
            <w:pPr>
              <w:pStyle w:val="style4098"/>
              <w:spacing w:before="134" w:lineRule="auto" w:line="217"/>
              <w:ind w:left="111"/>
              <w:rPr>
                <w:sz w:val="17"/>
                <w:szCs w:val="17"/>
              </w:rPr>
            </w:pPr>
            <w:r>
              <w:rPr>
                <w:spacing w:val="-12"/>
                <w:sz w:val="17"/>
                <w:szCs w:val="17"/>
              </w:rPr>
              <w:t>( 君</w:t>
            </w:r>
            <w:r>
              <w:rPr>
                <w:spacing w:val="-20"/>
                <w:sz w:val="17"/>
                <w:szCs w:val="17"/>
              </w:rPr>
              <w:t xml:space="preserve"> </w:t>
            </w:r>
            <w:r>
              <w:rPr>
                <w:spacing w:val="-12"/>
                <w:sz w:val="17"/>
                <w:szCs w:val="17"/>
              </w:rPr>
              <w:t>】</w:t>
            </w:r>
            <w:r>
              <w:rPr>
                <w:color w:val="00b2e8"/>
                <w:spacing w:val="-12"/>
                <w:sz w:val="17"/>
                <w:szCs w:val="17"/>
              </w:rPr>
              <w:t>黄 芪</w:t>
            </w:r>
            <w:r>
              <w:rPr>
                <w:color w:val="00b2e8"/>
                <w:spacing w:val="-20"/>
                <w:sz w:val="17"/>
                <w:szCs w:val="17"/>
              </w:rPr>
              <w:t xml:space="preserve"> </w:t>
            </w:r>
            <w:r>
              <w:rPr>
                <w:color w:val="00b2e8"/>
                <w:spacing w:val="-12"/>
                <w:sz w:val="17"/>
                <w:szCs w:val="17"/>
              </w:rPr>
              <w:t>：</w:t>
            </w:r>
            <w:r>
              <w:rPr>
                <w:spacing w:val="-12"/>
                <w:sz w:val="17"/>
                <w:szCs w:val="17"/>
              </w:rPr>
              <w:t>①补中气；②益肺气；③实卫气固表止汗</w:t>
            </w:r>
          </w:p>
          <w:p w14:paraId="6FD1631E">
            <w:pPr>
              <w:pStyle w:val="style4098"/>
              <w:spacing w:before="41" w:lineRule="auto" w:line="219"/>
              <w:ind w:left="26"/>
              <w:rPr>
                <w:sz w:val="17"/>
                <w:szCs w:val="17"/>
              </w:rPr>
            </w:pPr>
            <w:r>
              <w:rPr>
                <w:spacing w:val="-12"/>
                <w:sz w:val="17"/>
                <w:szCs w:val="17"/>
              </w:rPr>
              <w:t>【</w:t>
            </w:r>
            <w:r>
              <w:rPr>
                <w:spacing w:val="60"/>
                <w:sz w:val="17"/>
                <w:szCs w:val="17"/>
              </w:rPr>
              <w:t xml:space="preserve"> </w:t>
            </w:r>
            <w:r>
              <w:rPr>
                <w:spacing w:val="-12"/>
                <w:sz w:val="17"/>
                <w:szCs w:val="17"/>
              </w:rPr>
              <w:t>臣 】</w:t>
            </w:r>
            <w:r>
              <w:rPr>
                <w:color w:val="00acea"/>
                <w:spacing w:val="-12"/>
                <w:sz w:val="17"/>
                <w:szCs w:val="17"/>
              </w:rPr>
              <w:t>白 术 ：</w:t>
            </w:r>
            <w:r>
              <w:rPr>
                <w:spacing w:val="-12"/>
                <w:sz w:val="17"/>
                <w:szCs w:val="17"/>
              </w:rPr>
              <w:t>益气健脾，培土生金，助黄芪固表止汗；</w:t>
            </w:r>
            <w:r>
              <w:rPr>
                <w:color w:val="00a9e6"/>
                <w:spacing w:val="-12"/>
                <w:sz w:val="17"/>
                <w:szCs w:val="17"/>
              </w:rPr>
              <w:t>芪 术 ：</w:t>
            </w:r>
            <w:r>
              <w:rPr>
                <w:spacing w:val="-12"/>
                <w:sz w:val="17"/>
                <w:szCs w:val="17"/>
              </w:rPr>
              <w:t>补脾助运，补肺实表</w:t>
            </w:r>
          </w:p>
          <w:p w14:paraId="7C2A68CD">
            <w:pPr>
              <w:pStyle w:val="style4098"/>
              <w:spacing w:before="79" w:lineRule="auto" w:line="219"/>
              <w:ind w:left="26"/>
              <w:rPr>
                <w:sz w:val="17"/>
                <w:szCs w:val="17"/>
              </w:rPr>
            </w:pPr>
            <w:r>
              <w:rPr>
                <w:spacing w:val="-13"/>
                <w:sz w:val="17"/>
                <w:szCs w:val="17"/>
              </w:rPr>
              <w:t>【</w:t>
            </w:r>
            <w:r>
              <w:rPr>
                <w:spacing w:val="35"/>
                <w:sz w:val="17"/>
                <w:szCs w:val="17"/>
              </w:rPr>
              <w:t xml:space="preserve"> </w:t>
            </w:r>
            <w:r>
              <w:rPr>
                <w:spacing w:val="-13"/>
                <w:sz w:val="17"/>
                <w:szCs w:val="17"/>
              </w:rPr>
              <w:t>佐 】</w:t>
            </w:r>
            <w:r>
              <w:rPr>
                <w:color w:val="00b2e8"/>
                <w:spacing w:val="-13"/>
                <w:sz w:val="17"/>
                <w:szCs w:val="17"/>
              </w:rPr>
              <w:t>防 风 ：</w:t>
            </w:r>
            <w:r>
              <w:rPr>
                <w:spacing w:val="-13"/>
                <w:sz w:val="17"/>
                <w:szCs w:val="17"/>
              </w:rPr>
              <w:t>走表祛风，且黄芪得防风功愈大</w:t>
            </w:r>
          </w:p>
          <w:p w14:paraId="77CCA24A">
            <w:pPr>
              <w:pStyle w:val="style4098"/>
              <w:spacing w:before="38" w:lineRule="exact" w:line="269"/>
              <w:ind w:left="111"/>
              <w:rPr>
                <w:sz w:val="17"/>
                <w:szCs w:val="17"/>
              </w:rPr>
            </w:pPr>
            <w:r>
              <w:rPr>
                <w:position w:val="7"/>
                <w:sz w:val="17"/>
                <w:szCs w:val="17"/>
              </w:rPr>
              <w:t>相畏相激：防风得黄芪祛邪而不伤正，黄芪</w:t>
            </w:r>
            <w:r>
              <w:rPr>
                <w:spacing w:val="-1"/>
                <w:position w:val="7"/>
                <w:sz w:val="17"/>
                <w:szCs w:val="17"/>
              </w:rPr>
              <w:t>得防风固表不留邪</w:t>
            </w:r>
          </w:p>
          <w:p w14:paraId="AA13E21A">
            <w:pPr>
              <w:pStyle w:val="style4098"/>
              <w:spacing w:lineRule="auto" w:line="219"/>
              <w:ind w:left="111"/>
              <w:rPr>
                <w:sz w:val="17"/>
                <w:szCs w:val="17"/>
              </w:rPr>
            </w:pPr>
            <w:r>
              <w:rPr>
                <w:sz w:val="17"/>
                <w:szCs w:val="17"/>
              </w:rPr>
              <w:t>加少量</w:t>
            </w:r>
            <w:r>
              <w:rPr>
                <w:color w:val="00a8e5"/>
                <w:sz w:val="17"/>
                <w:szCs w:val="17"/>
              </w:rPr>
              <w:t>大枣</w:t>
            </w:r>
            <w:r>
              <w:rPr>
                <w:sz w:val="17"/>
                <w:szCs w:val="17"/>
              </w:rPr>
              <w:t>，增益气补虚之力</w:t>
            </w:r>
          </w:p>
        </w:tc>
      </w:tr>
    </w:tbl>
    <w:p w14:paraId="B6D49587">
      <w:pPr>
        <w:pStyle w:val="style66"/>
        <w:rPr/>
      </w:pPr>
    </w:p>
    <w:p w14:paraId="3DF45690">
      <w:pPr>
        <w:pStyle w:val="style0"/>
        <w:rPr/>
        <w:sectPr>
          <w:footerReference w:type="default" r:id="rId115"/>
          <w:pgSz w:w="11900" w:h="16830" w:orient="portrait"/>
          <w:pgMar w:top="934" w:right="1445" w:bottom="1425" w:left="999" w:header="0" w:footer="1170" w:gutter="0"/>
        </w:sectPr>
      </w:pPr>
    </w:p>
    <w:p w14:paraId="D6D0DD89">
      <w:pPr>
        <w:pStyle w:val="style0"/>
        <w:spacing w:before="188" w:lineRule="auto" w:line="217"/>
        <w:ind w:left="3928"/>
        <w:rPr>
          <w:rFonts w:ascii="SimHei" w:cs="SimHei" w:eastAsia="SimHei" w:hAnsi="SimHei"/>
          <w:sz w:val="23"/>
          <w:szCs w:val="23"/>
        </w:rPr>
      </w:pPr>
      <w:r>
        <w:rPr/>
        <w:drawing>
          <wp:anchor distT="0" distB="0" distL="0" distR="0" simplePos="false" relativeHeight="35" behindDoc="false" locked="false" layoutInCell="false" allowOverlap="true">
            <wp:simplePos x="0" y="0"/>
            <wp:positionH relativeFrom="page">
              <wp:posOffset>5956335</wp:posOffset>
            </wp:positionH>
            <wp:positionV relativeFrom="page">
              <wp:posOffset>774703</wp:posOffset>
            </wp:positionV>
            <wp:extent cx="901641" cy="349253"/>
            <wp:effectExtent l="0" t="0" r="0" b="0"/>
            <wp:wrapNone/>
            <wp:docPr id="1175" name="IM 1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IM 102"/>
                    <pic:cNvPicPr/>
                  </pic:nvPicPr>
                  <pic:blipFill>
                    <a:blip r:embed="rId116" cstate="print"/>
                    <a:srcRect l="0" t="0" r="0" b="0"/>
                    <a:stretch/>
                  </pic:blipFill>
                  <pic:spPr>
                    <a:xfrm rot="0">
                      <a:off x="0" y="0"/>
                      <a:ext cx="901641" cy="349253"/>
                    </a:xfrm>
                    <a:prstGeom prst="rect"/>
                  </pic:spPr>
                </pic:pic>
              </a:graphicData>
            </a:graphic>
          </wp:anchor>
        </w:drawing>
      </w:r>
      <w:r>
        <w:rPr>
          <w:rFonts w:ascii="SimHei" w:cs="SimHei" w:eastAsia="SimHei" w:hAnsi="SimHei"/>
          <w:b/>
          <w:bCs/>
          <w:spacing w:val="4"/>
          <w:sz w:val="23"/>
          <w:szCs w:val="23"/>
        </w:rPr>
        <w:t>第四部分</w:t>
      </w:r>
      <w:r>
        <w:rPr>
          <w:rFonts w:ascii="SimHei" w:cs="SimHei" w:eastAsia="SimHei" w:hAnsi="SimHei"/>
          <w:spacing w:val="49"/>
          <w:sz w:val="23"/>
          <w:szCs w:val="23"/>
        </w:rPr>
        <w:t xml:space="preserve"> </w:t>
      </w:r>
      <w:r>
        <w:rPr>
          <w:rFonts w:ascii="SimHei" w:cs="SimHei" w:eastAsia="SimHei" w:hAnsi="SimHei"/>
          <w:b/>
          <w:bCs/>
          <w:spacing w:val="4"/>
          <w:sz w:val="23"/>
          <w:szCs w:val="23"/>
        </w:rPr>
        <w:t>方剂学|第十六章</w:t>
      </w:r>
      <w:r>
        <w:rPr>
          <w:rFonts w:ascii="SimHei" w:cs="SimHei" w:eastAsia="SimHei" w:hAnsi="SimHei"/>
          <w:spacing w:val="93"/>
          <w:sz w:val="23"/>
          <w:szCs w:val="23"/>
        </w:rPr>
        <w:t xml:space="preserve"> </w:t>
      </w:r>
      <w:r>
        <w:rPr>
          <w:rFonts w:ascii="SimHei" w:cs="SimHei" w:eastAsia="SimHei" w:hAnsi="SimHei"/>
          <w:b/>
          <w:bCs/>
          <w:spacing w:val="4"/>
          <w:sz w:val="23"/>
          <w:szCs w:val="23"/>
        </w:rPr>
        <w:t>补益剂</w:t>
      </w:r>
    </w:p>
    <w:p w14:paraId="3A43D023">
      <w:pPr>
        <w:pStyle w:val="style0"/>
        <w:spacing w:before="67"/>
        <w:rPr/>
      </w:pPr>
    </w:p>
    <w:p w14:paraId="C767A07F">
      <w:pPr>
        <w:pStyle w:val="style0"/>
        <w:spacing w:before="66"/>
        <w:rPr/>
      </w:pPr>
    </w:p>
    <w:tbl>
      <w:tblPr>
        <w:tblStyle w:val="style4097"/>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7"/>
      </w:tblGrid>
      <w:tr w14:paraId="D716771F">
        <w:trPr>
          <w:trHeight w:val="355" w:hRule="atLeast"/>
        </w:trPr>
        <w:tc>
          <w:tcPr>
            <w:tcW w:w="9360" w:type="dxa"/>
            <w:gridSpan w:val="2"/>
            <w:tcBorders/>
            <w:shd w:val="clear" w:color="auto" w:fill="009ff0"/>
          </w:tcPr>
          <w:p w14:paraId="0E6D62BA">
            <w:pPr>
              <w:pStyle w:val="style4098"/>
              <w:spacing w:before="89" w:lineRule="auto" w:line="219"/>
              <w:ind w:left="4317"/>
              <w:rPr/>
            </w:pPr>
            <w:r>
              <w:rPr>
                <w:b/>
                <w:bCs/>
                <w:color w:val="ffffff"/>
                <w:spacing w:val="-4"/>
              </w:rPr>
              <w:t>玉屏风散</w:t>
            </w:r>
          </w:p>
        </w:tc>
      </w:tr>
      <w:tr w14:paraId="D78CCF5E">
        <w:tblPrEx/>
        <w:trPr>
          <w:trHeight w:val="619" w:hRule="atLeast"/>
        </w:trPr>
        <w:tc>
          <w:tcPr>
            <w:tcW w:w="1263" w:type="dxa"/>
            <w:tcBorders/>
          </w:tcPr>
          <w:p w14:paraId="319E0637">
            <w:pPr>
              <w:pStyle w:val="style4098"/>
              <w:spacing w:before="214" w:lineRule="auto" w:line="219"/>
              <w:ind w:left="267"/>
              <w:rPr/>
            </w:pPr>
            <w:r>
              <w:rPr>
                <w:b/>
                <w:bCs/>
                <w:spacing w:val="-4"/>
              </w:rPr>
              <w:t>配伍特点</w:t>
            </w:r>
          </w:p>
        </w:tc>
        <w:tc>
          <w:tcPr>
            <w:tcW w:w="8097" w:type="dxa"/>
            <w:tcBorders/>
          </w:tcPr>
          <w:p w14:paraId="45E08440">
            <w:pPr>
              <w:pStyle w:val="style4098"/>
              <w:spacing w:before="67" w:lineRule="auto" w:line="273"/>
              <w:ind w:left="110" w:hanging="29"/>
              <w:rPr/>
            </w:pPr>
            <w:r>
              <w:rPr>
                <w:spacing w:val="-8"/>
              </w:rPr>
              <w:t>益气固表为主，佐入祛风散邪之品，补中兼疏，散中寓收，相反相成(甘温为主，辛散为辅，补中有散，散</w:t>
            </w:r>
            <w:r>
              <w:rPr>
                <w:spacing w:val="10"/>
              </w:rPr>
              <w:t xml:space="preserve"> </w:t>
            </w:r>
            <w:r>
              <w:rPr>
                <w:spacing w:val="2"/>
              </w:rPr>
              <w:t>中寓补，相反相成，药简效专)</w:t>
            </w:r>
          </w:p>
        </w:tc>
      </w:tr>
      <w:tr w14:paraId="A05BAB90">
        <w:tblPrEx/>
        <w:trPr>
          <w:trHeight w:val="629" w:hRule="atLeast"/>
        </w:trPr>
        <w:tc>
          <w:tcPr>
            <w:tcW w:w="1263" w:type="dxa"/>
            <w:tcBorders/>
          </w:tcPr>
          <w:p w14:paraId="29210EFD">
            <w:pPr>
              <w:pStyle w:val="style4098"/>
              <w:spacing w:before="226" w:lineRule="auto" w:line="221"/>
              <w:ind w:left="267"/>
              <w:rPr/>
            </w:pPr>
            <w:r>
              <w:rPr>
                <w:b/>
                <w:bCs/>
                <w:spacing w:val="2"/>
              </w:rPr>
              <w:t>加减应用</w:t>
            </w:r>
          </w:p>
        </w:tc>
        <w:tc>
          <w:tcPr>
            <w:tcW w:w="8097" w:type="dxa"/>
            <w:tcBorders/>
          </w:tcPr>
          <w:p w14:paraId="BC2F942C">
            <w:pPr>
              <w:pStyle w:val="style4098"/>
              <w:spacing w:before="95" w:lineRule="auto" w:line="261"/>
              <w:ind w:left="110" w:hanging="19"/>
              <w:rPr/>
            </w:pPr>
            <w:r>
              <w:rPr>
                <w:spacing w:val="-10"/>
              </w:rPr>
              <w:t>①汗出量多：加浮小麦、煅牡蛎、麻黄根；②表虚外感风寒，头痛鼻塞，汗出恶风，表证较重：可与桂枝汤</w:t>
            </w:r>
            <w:r>
              <w:rPr>
                <w:spacing w:val="4"/>
              </w:rPr>
              <w:t xml:space="preserve"> </w:t>
            </w:r>
            <w:r>
              <w:rPr>
                <w:spacing w:val="10"/>
              </w:rPr>
              <w:t>合用</w:t>
            </w:r>
          </w:p>
        </w:tc>
      </w:tr>
      <w:tr w14:paraId="9D28740E">
        <w:tblPrEx/>
        <w:trPr>
          <w:trHeight w:val="350" w:hRule="atLeast"/>
        </w:trPr>
        <w:tc>
          <w:tcPr>
            <w:tcW w:w="1263" w:type="dxa"/>
            <w:tcBorders/>
          </w:tcPr>
          <w:p w14:paraId="AE2FFCE0">
            <w:pPr>
              <w:pStyle w:val="style4098"/>
              <w:spacing w:before="87" w:lineRule="auto" w:line="220"/>
              <w:ind w:left="267"/>
              <w:rPr/>
            </w:pPr>
            <w:r>
              <w:rPr>
                <w:b/>
                <w:bCs/>
                <w:spacing w:val="-4"/>
              </w:rPr>
              <w:t>注意事项</w:t>
            </w:r>
          </w:p>
        </w:tc>
        <w:tc>
          <w:tcPr>
            <w:tcW w:w="8097" w:type="dxa"/>
            <w:tcBorders/>
          </w:tcPr>
          <w:p w14:paraId="B8F020AA">
            <w:pPr>
              <w:pStyle w:val="style4098"/>
              <w:spacing w:before="88" w:lineRule="auto" w:line="219"/>
              <w:ind w:left="111"/>
              <w:rPr/>
            </w:pPr>
            <w:r>
              <w:rPr>
                <w:spacing w:val="-1"/>
              </w:rPr>
              <w:t>邪多虚少之自汗以及阴虚发热之盗汗，均不宜使用本方</w:t>
            </w:r>
          </w:p>
        </w:tc>
      </w:tr>
      <w:tr w14:paraId="59BCAADF">
        <w:tblPrEx/>
        <w:trPr>
          <w:trHeight w:val="350" w:hRule="atLeast"/>
        </w:trPr>
        <w:tc>
          <w:tcPr>
            <w:tcW w:w="9360" w:type="dxa"/>
            <w:gridSpan w:val="2"/>
            <w:tcBorders/>
            <w:shd w:val="clear" w:color="auto" w:fill="01a3f4"/>
          </w:tcPr>
          <w:p w14:paraId="BD51AA73">
            <w:pPr>
              <w:pStyle w:val="style4098"/>
              <w:spacing w:before="86" w:lineRule="auto" w:line="219"/>
              <w:ind w:left="4407"/>
              <w:rPr/>
            </w:pPr>
            <w:r>
              <w:rPr>
                <w:b/>
                <w:bCs/>
                <w:color w:val="ffffff"/>
                <w:spacing w:val="-4"/>
              </w:rPr>
              <w:t>生脉散</w:t>
            </w:r>
          </w:p>
        </w:tc>
      </w:tr>
      <w:tr w14:paraId="82C5948D">
        <w:tblPrEx/>
        <w:trPr>
          <w:trHeight w:val="340" w:hRule="atLeast"/>
        </w:trPr>
        <w:tc>
          <w:tcPr>
            <w:tcW w:w="1263" w:type="dxa"/>
            <w:tcBorders/>
          </w:tcPr>
          <w:p w14:paraId="19761E07">
            <w:pPr>
              <w:pStyle w:val="style4098"/>
              <w:spacing w:before="75" w:lineRule="auto" w:line="219"/>
              <w:ind w:left="447"/>
              <w:rPr/>
            </w:pPr>
            <w:r>
              <w:rPr>
                <w:b/>
                <w:bCs/>
                <w:spacing w:val="-4"/>
              </w:rPr>
              <w:t>方歌</w:t>
            </w:r>
          </w:p>
        </w:tc>
        <w:tc>
          <w:tcPr>
            <w:tcW w:w="8097" w:type="dxa"/>
            <w:tcBorders/>
          </w:tcPr>
          <w:p w14:paraId="D095136B">
            <w:pPr>
              <w:pStyle w:val="style4098"/>
              <w:spacing w:before="78" w:lineRule="auto" w:line="219"/>
              <w:ind w:left="111"/>
              <w:rPr/>
            </w:pPr>
            <w:r>
              <w:t>生脉麦味与人参，益气养阴敛汗神。气少汗多兼</w:t>
            </w:r>
            <w:r>
              <w:rPr>
                <w:spacing w:val="-1"/>
              </w:rPr>
              <w:t>口渴，气阴两伤急煎斟</w:t>
            </w:r>
          </w:p>
        </w:tc>
      </w:tr>
      <w:tr w14:paraId="7F81E728">
        <w:tblPrEx/>
        <w:trPr>
          <w:trHeight w:val="360" w:hRule="atLeast"/>
        </w:trPr>
        <w:tc>
          <w:tcPr>
            <w:tcW w:w="1263" w:type="dxa"/>
            <w:tcBorders/>
          </w:tcPr>
          <w:p w14:paraId="F3C1F9DE">
            <w:pPr>
              <w:pStyle w:val="style4098"/>
              <w:spacing w:before="87" w:lineRule="auto" w:line="221"/>
              <w:ind w:left="447"/>
              <w:rPr/>
            </w:pPr>
            <w:r>
              <w:rPr>
                <w:b/>
                <w:bCs/>
                <w:spacing w:val="-5"/>
              </w:rPr>
              <w:t>组成</w:t>
            </w:r>
          </w:p>
        </w:tc>
        <w:tc>
          <w:tcPr>
            <w:tcW w:w="8097" w:type="dxa"/>
            <w:tcBorders/>
          </w:tcPr>
          <w:p w14:paraId="E6D44269">
            <w:pPr>
              <w:pStyle w:val="style4098"/>
              <w:spacing w:before="88" w:lineRule="auto" w:line="219"/>
              <w:ind w:left="111"/>
              <w:rPr/>
            </w:pPr>
            <w:r>
              <w:rPr>
                <w:color w:val="00afe4"/>
                <w:spacing w:val="-1"/>
              </w:rPr>
              <w:t>人参</w:t>
            </w:r>
            <w:r>
              <w:rPr>
                <w:spacing w:val="-1"/>
              </w:rPr>
              <w:t xml:space="preserve">五分  </w:t>
            </w:r>
            <w:r>
              <w:rPr>
                <w:color w:val="00b3e9"/>
                <w:spacing w:val="-1"/>
              </w:rPr>
              <w:t>麦冬</w:t>
            </w:r>
            <w:r>
              <w:rPr>
                <w:spacing w:val="-1"/>
              </w:rPr>
              <w:t xml:space="preserve">五分  </w:t>
            </w:r>
            <w:r>
              <w:rPr>
                <w:color w:val="00b0e5"/>
                <w:spacing w:val="-1"/>
              </w:rPr>
              <w:t>五味子</w:t>
            </w:r>
            <w:r>
              <w:rPr>
                <w:spacing w:val="-1"/>
              </w:rPr>
              <w:t>五粒</w:t>
            </w:r>
          </w:p>
        </w:tc>
      </w:tr>
      <w:tr w14:paraId="27D61C48">
        <w:tblPrEx/>
        <w:trPr>
          <w:trHeight w:val="350" w:hRule="atLeast"/>
        </w:trPr>
        <w:tc>
          <w:tcPr>
            <w:tcW w:w="1263" w:type="dxa"/>
            <w:tcBorders/>
          </w:tcPr>
          <w:p w14:paraId="B960CAA7">
            <w:pPr>
              <w:pStyle w:val="style4098"/>
              <w:spacing w:before="87" w:lineRule="auto" w:line="221"/>
              <w:ind w:left="447"/>
              <w:rPr/>
            </w:pPr>
            <w:r>
              <w:rPr>
                <w:b/>
                <w:bCs/>
                <w:spacing w:val="-5"/>
              </w:rPr>
              <w:t>用法</w:t>
            </w:r>
          </w:p>
        </w:tc>
        <w:tc>
          <w:tcPr>
            <w:tcW w:w="8097" w:type="dxa"/>
            <w:tcBorders/>
          </w:tcPr>
          <w:p w14:paraId="0DEDECFE">
            <w:pPr>
              <w:pStyle w:val="style4098"/>
              <w:spacing w:before="89" w:lineRule="auto" w:line="219"/>
              <w:ind w:left="111"/>
              <w:rPr/>
            </w:pPr>
            <w:r>
              <w:rPr>
                <w:spacing w:val="-1"/>
              </w:rPr>
              <w:t>长流水煎，不拘时服</w:t>
            </w:r>
          </w:p>
        </w:tc>
      </w:tr>
      <w:tr w14:paraId="1C9B648B">
        <w:tblPrEx/>
        <w:trPr>
          <w:trHeight w:val="350" w:hRule="atLeast"/>
        </w:trPr>
        <w:tc>
          <w:tcPr>
            <w:tcW w:w="1263" w:type="dxa"/>
            <w:tcBorders/>
          </w:tcPr>
          <w:p w14:paraId="B19E2A58">
            <w:pPr>
              <w:pStyle w:val="style4098"/>
              <w:spacing w:before="87" w:lineRule="auto" w:line="221"/>
              <w:ind w:left="447"/>
              <w:rPr/>
            </w:pPr>
            <w:r>
              <w:rPr>
                <w:b/>
                <w:bCs/>
                <w:spacing w:val="6"/>
              </w:rPr>
              <w:t>功用</w:t>
            </w:r>
          </w:p>
        </w:tc>
        <w:tc>
          <w:tcPr>
            <w:tcW w:w="8097" w:type="dxa"/>
            <w:tcBorders/>
          </w:tcPr>
          <w:p w14:paraId="F43070B5">
            <w:pPr>
              <w:pStyle w:val="style4098"/>
              <w:spacing w:before="88" w:lineRule="auto" w:line="219"/>
              <w:ind w:left="111"/>
              <w:rPr/>
            </w:pPr>
            <w:r>
              <w:rPr>
                <w:color w:val="00bae9"/>
                <w:spacing w:val="1"/>
              </w:rPr>
              <w:t>益气生津，敛阴止汗</w:t>
            </w:r>
            <w:r>
              <w:rPr>
                <w:spacing w:val="1"/>
              </w:rPr>
              <w:t>(益气养阴，敛汗生脉)</w:t>
            </w:r>
          </w:p>
        </w:tc>
      </w:tr>
      <w:tr w14:paraId="8C52067E">
        <w:tblPrEx/>
        <w:trPr>
          <w:trHeight w:val="709" w:hRule="atLeast"/>
        </w:trPr>
        <w:tc>
          <w:tcPr>
            <w:tcW w:w="1263" w:type="dxa"/>
            <w:tcBorders/>
          </w:tcPr>
          <w:p w14:paraId="2D84AA2C">
            <w:pPr>
              <w:pStyle w:val="style4098"/>
              <w:spacing w:before="272" w:lineRule="auto" w:line="224"/>
              <w:ind w:left="447"/>
              <w:rPr/>
            </w:pPr>
            <w:r>
              <w:rPr>
                <w:b/>
                <w:bCs/>
                <w:spacing w:val="-5"/>
              </w:rPr>
              <w:t>主治</w:t>
            </w:r>
          </w:p>
        </w:tc>
        <w:tc>
          <w:tcPr>
            <w:tcW w:w="8097" w:type="dxa"/>
            <w:tcBorders/>
          </w:tcPr>
          <w:p w14:paraId="F2D4D3EE">
            <w:pPr>
              <w:pStyle w:val="style4098"/>
              <w:spacing w:before="126" w:lineRule="auto" w:line="259"/>
              <w:ind w:left="110" w:right="5" w:hanging="19"/>
              <w:rPr/>
            </w:pPr>
            <w:r>
              <w:rPr>
                <w:color w:val="00a8f0"/>
                <w:spacing w:val="-4"/>
              </w:rPr>
              <w:t>1.温热、暑热伤气耗阴</w:t>
            </w:r>
            <w:r>
              <w:rPr>
                <w:spacing w:val="-4"/>
              </w:rPr>
              <w:t>。汗多神疲，肢体倦怠(乏力),气短声低，懒言，咽干口渴</w:t>
            </w:r>
            <w:r>
              <w:rPr>
                <w:spacing w:val="-5"/>
              </w:rPr>
              <w:t>。舌干红少苔，脉虚数</w:t>
            </w:r>
            <w:r>
              <w:t xml:space="preserve"> </w:t>
            </w:r>
            <w:r>
              <w:rPr>
                <w:color w:val="00b4eb"/>
              </w:rPr>
              <w:t>2</w:t>
            </w:r>
            <w:r>
              <w:t>.</w:t>
            </w:r>
            <w:r>
              <w:rPr>
                <w:color w:val="00b0e5"/>
              </w:rPr>
              <w:t>久咳肺虚，气阴两虚。</w:t>
            </w:r>
            <w:r>
              <w:t>干咳少痰，短气自汗，口</w:t>
            </w:r>
            <w:r>
              <w:rPr>
                <w:spacing w:val="-1"/>
              </w:rPr>
              <w:t>干舌燥，脉虚细</w:t>
            </w:r>
          </w:p>
        </w:tc>
      </w:tr>
      <w:tr w14:paraId="7F470021">
        <w:tblPrEx/>
        <w:trPr>
          <w:trHeight w:val="360" w:hRule="atLeast"/>
        </w:trPr>
        <w:tc>
          <w:tcPr>
            <w:tcW w:w="1263" w:type="dxa"/>
            <w:tcBorders/>
          </w:tcPr>
          <w:p w14:paraId="F1EDDE4E">
            <w:pPr>
              <w:pStyle w:val="style4098"/>
              <w:spacing w:before="88" w:lineRule="auto" w:line="219"/>
              <w:ind w:left="447"/>
              <w:rPr/>
            </w:pPr>
            <w:r>
              <w:rPr>
                <w:b/>
                <w:bCs/>
                <w:spacing w:val="-4"/>
              </w:rPr>
              <w:t>特点</w:t>
            </w:r>
          </w:p>
        </w:tc>
        <w:tc>
          <w:tcPr>
            <w:tcW w:w="8097" w:type="dxa"/>
            <w:tcBorders/>
          </w:tcPr>
          <w:p w14:paraId="0271207B">
            <w:pPr>
              <w:pStyle w:val="style4098"/>
              <w:spacing w:before="90" w:lineRule="auto" w:line="219"/>
              <w:ind w:left="111"/>
              <w:rPr/>
            </w:pPr>
            <w:r>
              <w:rPr>
                <w:spacing w:val="-9"/>
              </w:rPr>
              <w:t>益气养阴生脉代表方。</w:t>
            </w:r>
            <w:r>
              <w:rPr>
                <w:spacing w:val="38"/>
              </w:rPr>
              <w:t xml:space="preserve"> </w:t>
            </w:r>
            <w:r>
              <w:rPr>
                <w:spacing w:val="-9"/>
              </w:rPr>
              <w:t>一补、 一润、 一敛</w:t>
            </w:r>
            <w:r>
              <w:rPr>
                <w:spacing w:val="-10"/>
              </w:rPr>
              <w:t>(气阴两虚常用方)</w:t>
            </w:r>
          </w:p>
        </w:tc>
      </w:tr>
      <w:tr w14:paraId="41708E0E">
        <w:tblPrEx/>
        <w:trPr>
          <w:trHeight w:val="889" w:hRule="atLeast"/>
        </w:trPr>
        <w:tc>
          <w:tcPr>
            <w:tcW w:w="1263" w:type="dxa"/>
            <w:tcBorders/>
          </w:tcPr>
          <w:p w14:paraId="02A50982">
            <w:pPr>
              <w:pStyle w:val="style0"/>
              <w:spacing w:lineRule="auto" w:line="297"/>
              <w:rPr>
                <w:rFonts w:ascii="Arial"/>
                <w:sz w:val="21"/>
              </w:rPr>
            </w:pPr>
          </w:p>
          <w:p w14:paraId="E91DFA29">
            <w:pPr>
              <w:pStyle w:val="style4098"/>
              <w:spacing w:before="59" w:lineRule="auto" w:line="220"/>
              <w:ind w:left="447"/>
              <w:rPr/>
            </w:pPr>
            <w:r>
              <w:rPr>
                <w:b/>
                <w:bCs/>
                <w:spacing w:val="-4"/>
              </w:rPr>
              <w:t>方解</w:t>
            </w:r>
          </w:p>
        </w:tc>
        <w:tc>
          <w:tcPr>
            <w:tcW w:w="8097" w:type="dxa"/>
            <w:tcBorders/>
          </w:tcPr>
          <w:p w14:paraId="970F3D77">
            <w:pPr>
              <w:pStyle w:val="style4098"/>
              <w:spacing w:before="89" w:lineRule="auto" w:line="219"/>
              <w:ind w:left="111"/>
              <w:rPr/>
            </w:pPr>
            <w:r>
              <w:rPr>
                <w:spacing w:val="-14"/>
              </w:rPr>
              <w:t>( 君 】</w:t>
            </w:r>
            <w:r>
              <w:rPr>
                <w:color w:val="00b0e5"/>
                <w:spacing w:val="-14"/>
              </w:rPr>
              <w:t>人 参</w:t>
            </w:r>
            <w:r>
              <w:rPr>
                <w:color w:val="00b0e5"/>
                <w:spacing w:val="-20"/>
              </w:rPr>
              <w:t xml:space="preserve"> </w:t>
            </w:r>
            <w:r>
              <w:rPr>
                <w:color w:val="00b0e5"/>
                <w:spacing w:val="-14"/>
              </w:rPr>
              <w:t>：</w:t>
            </w:r>
            <w:r>
              <w:rPr>
                <w:spacing w:val="-14"/>
              </w:rPr>
              <w:t>大补元气，益肺生津止渴，固脱止汗</w:t>
            </w:r>
          </w:p>
          <w:p w14:paraId="88E8E1C2">
            <w:pPr>
              <w:pStyle w:val="style4098"/>
              <w:spacing w:before="56" w:lineRule="auto" w:line="219"/>
              <w:ind w:left="21"/>
              <w:rPr/>
            </w:pPr>
            <w:r>
              <w:rPr>
                <w:spacing w:val="-10"/>
              </w:rPr>
              <w:t>【</w:t>
            </w:r>
            <w:r>
              <w:rPr>
                <w:spacing w:val="46"/>
              </w:rPr>
              <w:t xml:space="preserve"> </w:t>
            </w:r>
            <w:r>
              <w:rPr>
                <w:spacing w:val="-10"/>
              </w:rPr>
              <w:t>臣 】</w:t>
            </w:r>
            <w:r>
              <w:rPr>
                <w:color w:val="00acea"/>
                <w:spacing w:val="-10"/>
              </w:rPr>
              <w:t>麦 冬</w:t>
            </w:r>
            <w:r>
              <w:rPr>
                <w:color w:val="00acea"/>
                <w:spacing w:val="-20"/>
              </w:rPr>
              <w:t xml:space="preserve"> </w:t>
            </w:r>
            <w:r>
              <w:rPr>
                <w:color w:val="00acea"/>
                <w:spacing w:val="-10"/>
              </w:rPr>
              <w:t>：</w:t>
            </w:r>
            <w:r>
              <w:rPr>
                <w:spacing w:val="-10"/>
              </w:rPr>
              <w:t>清热生津，润肺止咳，与人参相配，</w:t>
            </w:r>
            <w:r>
              <w:rPr>
                <w:spacing w:val="-11"/>
              </w:rPr>
              <w:t>气阴双补</w:t>
            </w:r>
          </w:p>
          <w:p w14:paraId="401463F1">
            <w:pPr>
              <w:pStyle w:val="style4098"/>
              <w:spacing w:before="76" w:lineRule="auto" w:line="219"/>
              <w:ind w:left="21"/>
              <w:rPr/>
            </w:pPr>
            <w:r>
              <w:rPr>
                <w:spacing w:val="-7"/>
              </w:rPr>
              <w:t>【</w:t>
            </w:r>
            <w:r>
              <w:rPr>
                <w:spacing w:val="47"/>
              </w:rPr>
              <w:t xml:space="preserve"> </w:t>
            </w:r>
            <w:r>
              <w:rPr>
                <w:spacing w:val="-7"/>
              </w:rPr>
              <w:t>佐 】</w:t>
            </w:r>
            <w:r>
              <w:rPr>
                <w:color w:val="00b0e5"/>
                <w:spacing w:val="-7"/>
              </w:rPr>
              <w:t>五</w:t>
            </w:r>
            <w:r>
              <w:rPr>
                <w:color w:val="00b0e5"/>
                <w:spacing w:val="-29"/>
              </w:rPr>
              <w:t xml:space="preserve"> </w:t>
            </w:r>
            <w:r>
              <w:rPr>
                <w:color w:val="00b0e5"/>
                <w:spacing w:val="-7"/>
              </w:rPr>
              <w:t>味</w:t>
            </w:r>
            <w:r>
              <w:rPr>
                <w:color w:val="00b0e5"/>
                <w:spacing w:val="-35"/>
              </w:rPr>
              <w:t xml:space="preserve"> </w:t>
            </w:r>
            <w:r>
              <w:rPr>
                <w:color w:val="00b0e5"/>
                <w:spacing w:val="-7"/>
              </w:rPr>
              <w:t>子</w:t>
            </w:r>
            <w:r>
              <w:rPr>
                <w:color w:val="00b0e5"/>
                <w:spacing w:val="-43"/>
              </w:rPr>
              <w:t xml:space="preserve"> </w:t>
            </w:r>
            <w:r>
              <w:rPr>
                <w:color w:val="00b0e5"/>
                <w:spacing w:val="-7"/>
              </w:rPr>
              <w:t>：</w:t>
            </w:r>
            <w:r>
              <w:rPr>
                <w:spacing w:val="-7"/>
              </w:rPr>
              <w:t>益气生津，敛阴止汗。与参麦相伍，既可固气津之外泄，又能复气阴之耗损</w:t>
            </w:r>
          </w:p>
        </w:tc>
      </w:tr>
      <w:tr w14:paraId="12F1243A">
        <w:tblPrEx/>
        <w:trPr>
          <w:trHeight w:val="339" w:hRule="atLeast"/>
        </w:trPr>
        <w:tc>
          <w:tcPr>
            <w:tcW w:w="1263" w:type="dxa"/>
            <w:tcBorders/>
          </w:tcPr>
          <w:p w14:paraId="A2D05978">
            <w:pPr>
              <w:pStyle w:val="style4098"/>
              <w:spacing w:before="78" w:lineRule="auto" w:line="219"/>
              <w:ind w:left="267"/>
              <w:rPr/>
            </w:pPr>
            <w:r>
              <w:rPr>
                <w:b/>
                <w:bCs/>
                <w:spacing w:val="-4"/>
              </w:rPr>
              <w:t>配伍特点</w:t>
            </w:r>
          </w:p>
        </w:tc>
        <w:tc>
          <w:tcPr>
            <w:tcW w:w="8097" w:type="dxa"/>
            <w:tcBorders/>
          </w:tcPr>
          <w:p w14:paraId="89BD3EAE">
            <w:pPr>
              <w:pStyle w:val="style4098"/>
              <w:spacing w:before="81" w:lineRule="auto" w:line="219"/>
              <w:ind w:left="111"/>
              <w:rPr/>
            </w:pPr>
            <w:r>
              <w:rPr>
                <w:spacing w:val="1"/>
              </w:rPr>
              <w:t>气阴同治，补敛合法，使元气充，阴津复，而脉来得生(甘温甘寒佐酸收，补敛气阴以</w:t>
            </w:r>
            <w:r>
              <w:t>复脉)</w:t>
            </w:r>
          </w:p>
        </w:tc>
      </w:tr>
      <w:tr w14:paraId="7C0B5D85">
        <w:tblPrEx/>
        <w:trPr>
          <w:trHeight w:val="629" w:hRule="atLeast"/>
        </w:trPr>
        <w:tc>
          <w:tcPr>
            <w:tcW w:w="1263" w:type="dxa"/>
            <w:tcBorders/>
          </w:tcPr>
          <w:p w14:paraId="CFC37796">
            <w:pPr>
              <w:pStyle w:val="style4098"/>
              <w:spacing w:before="230" w:lineRule="auto" w:line="221"/>
              <w:ind w:left="267"/>
              <w:rPr/>
            </w:pPr>
            <w:r>
              <w:rPr>
                <w:b/>
                <w:bCs/>
                <w:spacing w:val="2"/>
              </w:rPr>
              <w:t>加减应用</w:t>
            </w:r>
          </w:p>
        </w:tc>
        <w:tc>
          <w:tcPr>
            <w:tcW w:w="8097" w:type="dxa"/>
            <w:tcBorders/>
          </w:tcPr>
          <w:p w14:paraId="A18974CF">
            <w:pPr>
              <w:pStyle w:val="style4098"/>
              <w:spacing w:before="109" w:lineRule="auto" w:line="253"/>
              <w:ind w:left="110" w:hanging="9"/>
              <w:rPr/>
            </w:pPr>
            <w:r>
              <w:rPr>
                <w:spacing w:val="-11"/>
              </w:rPr>
              <w:t>①久咳</w:t>
            </w:r>
            <w:r>
              <w:rPr>
                <w:spacing w:val="-10"/>
              </w:rPr>
              <w:t>不愈，肺阴重损：可加生熟地、玄参；②阴虚内热，五心烦热：可加生地黄、知母、鳖</w:t>
            </w:r>
            <w:r>
              <w:rPr>
                <w:spacing w:val="-11"/>
              </w:rPr>
              <w:t>甲；③汗出</w:t>
            </w:r>
            <w:r>
              <w:rPr>
                <w:spacing w:val="-8"/>
              </w:rPr>
              <w:t>较</w:t>
            </w:r>
            <w:r>
              <w:t xml:space="preserve"> </w:t>
            </w:r>
            <w:r>
              <w:t>多：可加山茱萸、麻黄根、煅龙骨、煅牡蛎</w:t>
            </w:r>
          </w:p>
        </w:tc>
      </w:tr>
      <w:tr w14:paraId="D1D479DE">
        <w:tblPrEx/>
        <w:trPr>
          <w:trHeight w:val="609" w:hRule="atLeast"/>
        </w:trPr>
        <w:tc>
          <w:tcPr>
            <w:tcW w:w="1263" w:type="dxa"/>
            <w:tcBorders/>
          </w:tcPr>
          <w:p w14:paraId="F7C33D6B">
            <w:pPr>
              <w:pStyle w:val="style4098"/>
              <w:spacing w:before="221" w:lineRule="auto" w:line="220"/>
              <w:ind w:left="267"/>
              <w:rPr/>
            </w:pPr>
            <w:r>
              <w:rPr>
                <w:b/>
                <w:bCs/>
                <w:spacing w:val="-4"/>
              </w:rPr>
              <w:t>注意事项</w:t>
            </w:r>
          </w:p>
        </w:tc>
        <w:tc>
          <w:tcPr>
            <w:tcW w:w="8097" w:type="dxa"/>
            <w:tcBorders/>
          </w:tcPr>
          <w:p w14:paraId="1E365C43">
            <w:pPr>
              <w:pStyle w:val="style4098"/>
              <w:spacing w:before="82" w:lineRule="auto" w:line="263"/>
              <w:ind w:left="110" w:hanging="9"/>
              <w:rPr/>
            </w:pPr>
            <w:r>
              <w:rPr>
                <w:spacing w:val="-2"/>
              </w:rPr>
              <w:t>兼实邪者不宜使用。本方为补中有敛之剂，</w:t>
            </w:r>
            <w:r>
              <w:rPr>
                <w:spacing w:val="-3"/>
              </w:rPr>
              <w:t>适用于气阴两虚，纯虚无邪者。若温病气阴两伤，而余热未</w:t>
            </w:r>
            <w:r>
              <w:t xml:space="preserve"> </w:t>
            </w:r>
            <w:r>
              <w:rPr>
                <w:spacing w:val="-1"/>
              </w:rPr>
              <w:t>清，或久咳肺虚，兼有痰热者，则非本方所宜</w:t>
            </w:r>
          </w:p>
        </w:tc>
      </w:tr>
      <w:tr w14:paraId="370B0AA2">
        <w:tblPrEx/>
        <w:trPr>
          <w:trHeight w:val="350" w:hRule="atLeast"/>
        </w:trPr>
        <w:tc>
          <w:tcPr>
            <w:tcW w:w="9360" w:type="dxa"/>
            <w:gridSpan w:val="2"/>
            <w:tcBorders/>
            <w:shd w:val="clear" w:color="auto" w:fill="009ef2"/>
          </w:tcPr>
          <w:p w14:paraId="1391E795">
            <w:pPr>
              <w:pStyle w:val="style4098"/>
              <w:spacing w:before="91" w:lineRule="auto" w:line="219"/>
              <w:ind w:left="4227"/>
              <w:rPr/>
            </w:pPr>
            <w:r>
              <w:rPr>
                <w:b/>
                <w:bCs/>
                <w:color w:val="ffffff"/>
                <w:spacing w:val="-4"/>
              </w:rPr>
              <w:t>人参蛤蚧散</w:t>
            </w:r>
          </w:p>
        </w:tc>
      </w:tr>
      <w:tr w14:paraId="BAD0C0EB">
        <w:tblPrEx/>
        <w:trPr>
          <w:trHeight w:val="350" w:hRule="atLeast"/>
        </w:trPr>
        <w:tc>
          <w:tcPr>
            <w:tcW w:w="1263" w:type="dxa"/>
            <w:tcBorders/>
          </w:tcPr>
          <w:p w14:paraId="B37B4BC7">
            <w:pPr>
              <w:pStyle w:val="style4098"/>
              <w:spacing w:before="90" w:lineRule="auto" w:line="219"/>
              <w:ind w:left="447"/>
              <w:rPr/>
            </w:pPr>
            <w:r>
              <w:rPr>
                <w:b/>
                <w:bCs/>
                <w:spacing w:val="-4"/>
              </w:rPr>
              <w:t>方歌</w:t>
            </w:r>
          </w:p>
        </w:tc>
        <w:tc>
          <w:tcPr>
            <w:tcW w:w="8097" w:type="dxa"/>
            <w:tcBorders/>
          </w:tcPr>
          <w:p w14:paraId="522080F6">
            <w:pPr>
              <w:pStyle w:val="style4098"/>
              <w:spacing w:before="94" w:lineRule="auto" w:line="219"/>
              <w:ind w:left="111"/>
              <w:rPr/>
            </w:pPr>
            <w:r>
              <w:t>人参蛤蚧作散服，杏苓桑皮草二母。肺肾气虚蕴</w:t>
            </w:r>
            <w:r>
              <w:rPr>
                <w:spacing w:val="-1"/>
              </w:rPr>
              <w:t>痰热，咳喘痰血一并除</w:t>
            </w:r>
          </w:p>
        </w:tc>
      </w:tr>
      <w:tr w14:paraId="5B2D5870">
        <w:tblPrEx/>
        <w:trPr>
          <w:trHeight w:val="350" w:hRule="atLeast"/>
        </w:trPr>
        <w:tc>
          <w:tcPr>
            <w:tcW w:w="1263" w:type="dxa"/>
            <w:tcBorders/>
          </w:tcPr>
          <w:p w14:paraId="07A81172">
            <w:pPr>
              <w:pStyle w:val="style4098"/>
              <w:spacing w:before="92" w:lineRule="auto" w:line="221"/>
              <w:ind w:left="447"/>
              <w:rPr/>
            </w:pPr>
            <w:r>
              <w:rPr>
                <w:b/>
                <w:bCs/>
                <w:spacing w:val="-5"/>
              </w:rPr>
              <w:t>组成</w:t>
            </w:r>
          </w:p>
        </w:tc>
        <w:tc>
          <w:tcPr>
            <w:tcW w:w="8097" w:type="dxa"/>
            <w:tcBorders/>
          </w:tcPr>
          <w:p w14:paraId="03CB7F58">
            <w:pPr>
              <w:pStyle w:val="style4098"/>
              <w:spacing w:before="94" w:lineRule="auto" w:line="219"/>
              <w:ind w:left="111"/>
              <w:rPr/>
            </w:pPr>
            <w:r>
              <w:rPr>
                <w:spacing w:val="-1"/>
              </w:rPr>
              <w:t>蛤蚧  人参  茯苓  炙甘草</w:t>
            </w:r>
            <w:r>
              <w:rPr>
                <w:spacing w:val="12"/>
              </w:rPr>
              <w:t xml:space="preserve">  </w:t>
            </w:r>
            <w:r>
              <w:rPr>
                <w:spacing w:val="-1"/>
              </w:rPr>
              <w:t>桑白皮</w:t>
            </w:r>
            <w:r>
              <w:rPr>
                <w:spacing w:val="5"/>
              </w:rPr>
              <w:t xml:space="preserve">  </w:t>
            </w:r>
            <w:r>
              <w:rPr>
                <w:spacing w:val="-1"/>
              </w:rPr>
              <w:t>杏仁</w:t>
            </w:r>
            <w:r>
              <w:rPr>
                <w:spacing w:val="8"/>
              </w:rPr>
              <w:t xml:space="preserve">  </w:t>
            </w:r>
            <w:r>
              <w:rPr>
                <w:spacing w:val="-1"/>
              </w:rPr>
              <w:t>知母</w:t>
            </w:r>
            <w:r>
              <w:rPr>
                <w:spacing w:val="11"/>
              </w:rPr>
              <w:t xml:space="preserve">  </w:t>
            </w:r>
            <w:r>
              <w:rPr>
                <w:spacing w:val="-1"/>
              </w:rPr>
              <w:t>贝母(君药：蛤蚧、人参)</w:t>
            </w:r>
          </w:p>
        </w:tc>
      </w:tr>
      <w:tr w14:paraId="FF948799">
        <w:tblPrEx/>
        <w:trPr>
          <w:trHeight w:val="359" w:hRule="atLeast"/>
        </w:trPr>
        <w:tc>
          <w:tcPr>
            <w:tcW w:w="1263" w:type="dxa"/>
            <w:tcBorders/>
          </w:tcPr>
          <w:p w14:paraId="26F33060">
            <w:pPr>
              <w:pStyle w:val="style4098"/>
              <w:spacing w:before="92" w:lineRule="auto" w:line="221"/>
              <w:ind w:left="447"/>
              <w:rPr/>
            </w:pPr>
            <w:r>
              <w:rPr>
                <w:b/>
                <w:bCs/>
                <w:spacing w:val="-5"/>
              </w:rPr>
              <w:t>用法</w:t>
            </w:r>
          </w:p>
        </w:tc>
        <w:tc>
          <w:tcPr>
            <w:tcW w:w="8097" w:type="dxa"/>
            <w:tcBorders/>
          </w:tcPr>
          <w:p w14:paraId="AC1199A7">
            <w:pPr>
              <w:pStyle w:val="style4098"/>
              <w:spacing w:before="94" w:lineRule="auto" w:line="219"/>
              <w:jc w:val="right"/>
              <w:rPr/>
            </w:pPr>
            <w:r>
              <w:rPr>
                <w:spacing w:val="-3"/>
              </w:rPr>
              <w:t>上为细末，入杏仁拌匀研细。每服半钱，加生姜二片，酥少许，水八分，煎沸热服。如以汤点频服亦妙</w:t>
            </w:r>
          </w:p>
        </w:tc>
      </w:tr>
      <w:tr w14:paraId="B053F0BC">
        <w:tblPrEx/>
        <w:trPr>
          <w:trHeight w:val="350" w:hRule="atLeast"/>
        </w:trPr>
        <w:tc>
          <w:tcPr>
            <w:tcW w:w="1263" w:type="dxa"/>
            <w:tcBorders/>
          </w:tcPr>
          <w:p w14:paraId="07C5425A">
            <w:pPr>
              <w:pStyle w:val="style4098"/>
              <w:spacing w:before="93" w:lineRule="auto" w:line="221"/>
              <w:ind w:left="447"/>
              <w:rPr/>
            </w:pPr>
            <w:r>
              <w:rPr>
                <w:b/>
                <w:bCs/>
                <w:spacing w:val="6"/>
              </w:rPr>
              <w:t>功用</w:t>
            </w:r>
          </w:p>
        </w:tc>
        <w:tc>
          <w:tcPr>
            <w:tcW w:w="8097" w:type="dxa"/>
            <w:tcBorders/>
          </w:tcPr>
          <w:p w14:paraId="536673BB">
            <w:pPr>
              <w:pStyle w:val="style4098"/>
              <w:spacing w:before="95" w:lineRule="auto" w:line="219"/>
              <w:ind w:left="111"/>
              <w:rPr/>
            </w:pPr>
            <w:r>
              <w:rPr>
                <w:color w:val="00aeed"/>
                <w:spacing w:val="1"/>
              </w:rPr>
              <w:t>补肺益肾，止咳定喘</w:t>
            </w:r>
          </w:p>
        </w:tc>
      </w:tr>
      <w:tr w14:paraId="CCD92AA2">
        <w:tblPrEx/>
        <w:trPr>
          <w:trHeight w:val="619" w:hRule="atLeast"/>
        </w:trPr>
        <w:tc>
          <w:tcPr>
            <w:tcW w:w="1263" w:type="dxa"/>
            <w:tcBorders/>
          </w:tcPr>
          <w:p w14:paraId="FE101A87">
            <w:pPr>
              <w:pStyle w:val="style4098"/>
              <w:spacing w:before="228" w:lineRule="auto" w:line="224"/>
              <w:ind w:left="447"/>
              <w:rPr/>
            </w:pPr>
            <w:r>
              <w:rPr>
                <w:b/>
                <w:bCs/>
                <w:spacing w:val="-5"/>
              </w:rPr>
              <w:t>主治</w:t>
            </w:r>
          </w:p>
        </w:tc>
        <w:tc>
          <w:tcPr>
            <w:tcW w:w="8097" w:type="dxa"/>
            <w:tcBorders/>
          </w:tcPr>
          <w:p w14:paraId="2EA9E87F">
            <w:pPr>
              <w:pStyle w:val="style4098"/>
              <w:spacing w:before="96" w:lineRule="auto" w:line="263"/>
              <w:ind w:left="111"/>
              <w:rPr/>
            </w:pPr>
            <w:r>
              <w:rPr>
                <w:color w:val="00b4eb"/>
                <w:spacing w:val="-11"/>
              </w:rPr>
              <w:t>肺肾气</w:t>
            </w:r>
            <w:r>
              <w:rPr>
                <w:color w:val="00b4eb"/>
                <w:spacing w:val="-10"/>
              </w:rPr>
              <w:t>虚，痰热内蕴之咳喘证。</w:t>
            </w:r>
            <w:r>
              <w:rPr>
                <w:spacing w:val="-10"/>
              </w:rPr>
              <w:t>咳嗽气喘，呼多吸少，声音低怯，痰稠</w:t>
            </w:r>
            <w:r>
              <w:rPr>
                <w:spacing w:val="-11"/>
              </w:rPr>
              <w:t>色黄，或咳吐脓血，胸中烦热，身</w:t>
            </w:r>
            <w:r>
              <w:rPr>
                <w:spacing w:val="-8"/>
              </w:rPr>
              <w:t>体</w:t>
            </w:r>
            <w:r>
              <w:t xml:space="preserve"> </w:t>
            </w:r>
            <w:r>
              <w:rPr>
                <w:spacing w:val="-1"/>
              </w:rPr>
              <w:t>羸瘦，或遍身浮肿，脉浮虚</w:t>
            </w:r>
          </w:p>
        </w:tc>
      </w:tr>
      <w:tr w14:paraId="65A3D9D4">
        <w:tblPrEx/>
        <w:trPr>
          <w:trHeight w:val="619" w:hRule="atLeast"/>
        </w:trPr>
        <w:tc>
          <w:tcPr>
            <w:tcW w:w="1263" w:type="dxa"/>
            <w:tcBorders/>
          </w:tcPr>
          <w:p w14:paraId="83411836">
            <w:pPr>
              <w:pStyle w:val="style4098"/>
              <w:spacing w:before="223" w:lineRule="auto" w:line="219"/>
              <w:ind w:left="267"/>
              <w:rPr/>
            </w:pPr>
            <w:r>
              <w:rPr>
                <w:b/>
                <w:bCs/>
                <w:spacing w:val="-4"/>
              </w:rPr>
              <w:t>配伍特点</w:t>
            </w:r>
          </w:p>
        </w:tc>
        <w:tc>
          <w:tcPr>
            <w:tcW w:w="8097" w:type="dxa"/>
            <w:tcBorders/>
          </w:tcPr>
          <w:p w14:paraId="FA901DA0">
            <w:pPr>
              <w:pStyle w:val="style4098"/>
              <w:spacing w:before="96" w:lineRule="auto" w:line="263"/>
              <w:ind w:left="110" w:hanging="9"/>
              <w:rPr/>
            </w:pPr>
            <w:r>
              <w:rPr>
                <w:spacing w:val="-8"/>
              </w:rPr>
              <w:t>清润平和，补中兼行，补肺纳气而不留邪，清热化痰而不伤气(肺脾肾同调，重在肺</w:t>
            </w:r>
            <w:r>
              <w:rPr>
                <w:spacing w:val="-9"/>
              </w:rPr>
              <w:t>肾；补清降共施，主以</w:t>
            </w:r>
            <w:r>
              <w:t xml:space="preserve"> </w:t>
            </w:r>
            <w:r>
              <w:rPr>
                <w:spacing w:val="12"/>
              </w:rPr>
              <w:t>补降)</w:t>
            </w:r>
          </w:p>
        </w:tc>
      </w:tr>
      <w:tr w14:paraId="DE53F98B">
        <w:tblPrEx/>
        <w:trPr>
          <w:trHeight w:val="350" w:hRule="atLeast"/>
        </w:trPr>
        <w:tc>
          <w:tcPr>
            <w:tcW w:w="9360" w:type="dxa"/>
            <w:gridSpan w:val="2"/>
            <w:tcBorders/>
            <w:shd w:val="clear" w:color="auto" w:fill="009df2"/>
          </w:tcPr>
          <w:p w14:paraId="2AA1C2E3">
            <w:pPr>
              <w:pStyle w:val="style4098"/>
              <w:spacing w:before="95" w:lineRule="auto" w:line="220"/>
              <w:ind w:left="4407"/>
              <w:rPr/>
            </w:pPr>
            <w:r>
              <w:rPr>
                <w:b/>
                <w:bCs/>
                <w:color w:val="ffffff"/>
                <w:spacing w:val="-4"/>
              </w:rPr>
              <w:t>保元汤</w:t>
            </w:r>
          </w:p>
        </w:tc>
      </w:tr>
      <w:tr w14:paraId="4A084DAD">
        <w:tblPrEx/>
        <w:trPr>
          <w:trHeight w:val="340" w:hRule="atLeast"/>
        </w:trPr>
        <w:tc>
          <w:tcPr>
            <w:tcW w:w="1263" w:type="dxa"/>
            <w:tcBorders/>
          </w:tcPr>
          <w:p w14:paraId="E8A7ACB5">
            <w:pPr>
              <w:pStyle w:val="style4098"/>
              <w:spacing w:before="83" w:lineRule="auto" w:line="219"/>
              <w:ind w:left="447"/>
              <w:rPr/>
            </w:pPr>
            <w:r>
              <w:rPr>
                <w:b/>
                <w:bCs/>
                <w:spacing w:val="-4"/>
              </w:rPr>
              <w:t>方歌</w:t>
            </w:r>
          </w:p>
        </w:tc>
        <w:tc>
          <w:tcPr>
            <w:tcW w:w="8097" w:type="dxa"/>
            <w:tcBorders/>
          </w:tcPr>
          <w:p w14:paraId="63EBA816">
            <w:pPr>
              <w:pStyle w:val="style4098"/>
              <w:spacing w:before="87" w:lineRule="auto" w:line="219"/>
              <w:ind w:left="111"/>
              <w:rPr/>
            </w:pPr>
            <w:r>
              <w:t>保元肉桂参草芪，生姜一片元气齐。益气温阳劳虚</w:t>
            </w:r>
            <w:r>
              <w:rPr>
                <w:spacing w:val="-1"/>
              </w:rPr>
              <w:t>损，倦怠畏寒痘疮虚</w:t>
            </w:r>
          </w:p>
        </w:tc>
      </w:tr>
      <w:tr w14:paraId="E282AEED">
        <w:tblPrEx/>
        <w:trPr>
          <w:trHeight w:val="359" w:hRule="atLeast"/>
        </w:trPr>
        <w:tc>
          <w:tcPr>
            <w:tcW w:w="1263" w:type="dxa"/>
            <w:tcBorders/>
          </w:tcPr>
          <w:p w14:paraId="DEEC5D39">
            <w:pPr>
              <w:pStyle w:val="style4098"/>
              <w:spacing w:before="95" w:lineRule="auto" w:line="221"/>
              <w:ind w:left="447"/>
              <w:rPr/>
            </w:pPr>
            <w:r>
              <w:rPr>
                <w:b/>
                <w:bCs/>
                <w:spacing w:val="-5"/>
              </w:rPr>
              <w:t>组成</w:t>
            </w:r>
          </w:p>
        </w:tc>
        <w:tc>
          <w:tcPr>
            <w:tcW w:w="8097" w:type="dxa"/>
            <w:tcBorders/>
          </w:tcPr>
          <w:p w14:paraId="D6B4C0CC">
            <w:pPr>
              <w:pStyle w:val="style4098"/>
              <w:spacing w:before="97" w:lineRule="auto" w:line="219"/>
              <w:ind w:left="111"/>
              <w:rPr/>
            </w:pPr>
            <w:r>
              <w:rPr>
                <w:color w:val="00abe9"/>
                <w:spacing w:val="1"/>
              </w:rPr>
              <w:t xml:space="preserve">黄芪  </w:t>
            </w:r>
            <w:r>
              <w:rPr>
                <w:color w:val="00a2e7"/>
                <w:spacing w:val="1"/>
              </w:rPr>
              <w:t xml:space="preserve">人参  </w:t>
            </w:r>
            <w:r>
              <w:rPr>
                <w:color w:val="00acea"/>
                <w:spacing w:val="1"/>
              </w:rPr>
              <w:t xml:space="preserve">炙甘草  </w:t>
            </w:r>
            <w:r>
              <w:rPr>
                <w:color w:val="00aae8"/>
                <w:spacing w:val="1"/>
              </w:rPr>
              <w:t xml:space="preserve">肉桂  </w:t>
            </w:r>
            <w:r>
              <w:rPr>
                <w:color w:val="00ade2"/>
                <w:spacing w:val="1"/>
              </w:rPr>
              <w:t>(生姜)</w:t>
            </w:r>
          </w:p>
        </w:tc>
      </w:tr>
      <w:tr w14:paraId="85C49173">
        <w:tblPrEx/>
        <w:trPr>
          <w:trHeight w:val="350" w:hRule="atLeast"/>
        </w:trPr>
        <w:tc>
          <w:tcPr>
            <w:tcW w:w="1263" w:type="dxa"/>
            <w:tcBorders/>
          </w:tcPr>
          <w:p w14:paraId="F1BAFC57">
            <w:pPr>
              <w:pStyle w:val="style4098"/>
              <w:spacing w:before="96" w:lineRule="auto" w:line="221"/>
              <w:ind w:left="447"/>
              <w:rPr/>
            </w:pPr>
            <w:r>
              <w:rPr>
                <w:b/>
                <w:bCs/>
                <w:spacing w:val="-5"/>
              </w:rPr>
              <w:t>用法</w:t>
            </w:r>
          </w:p>
        </w:tc>
        <w:tc>
          <w:tcPr>
            <w:tcW w:w="8097" w:type="dxa"/>
            <w:tcBorders/>
          </w:tcPr>
          <w:p w14:paraId="F595AE65">
            <w:pPr>
              <w:pStyle w:val="style4098"/>
              <w:spacing w:before="98" w:lineRule="auto" w:line="219"/>
              <w:ind w:left="111"/>
              <w:rPr/>
            </w:pPr>
            <w:r>
              <w:rPr>
                <w:spacing w:val="-1"/>
              </w:rPr>
              <w:t>上加</w:t>
            </w:r>
            <w:r>
              <w:rPr>
                <w:color w:val="00a9e7"/>
                <w:spacing w:val="-1"/>
              </w:rPr>
              <w:t>生姜</w:t>
            </w:r>
            <w:r>
              <w:rPr>
                <w:spacing w:val="-1"/>
              </w:rPr>
              <w:t>一片，水煎，不拘时服</w:t>
            </w:r>
          </w:p>
        </w:tc>
      </w:tr>
      <w:tr w14:paraId="17E3D2C0">
        <w:tblPrEx/>
        <w:trPr>
          <w:trHeight w:val="350" w:hRule="atLeast"/>
        </w:trPr>
        <w:tc>
          <w:tcPr>
            <w:tcW w:w="1263" w:type="dxa"/>
            <w:tcBorders/>
          </w:tcPr>
          <w:p w14:paraId="68D41192">
            <w:pPr>
              <w:pStyle w:val="style4098"/>
              <w:spacing w:before="96" w:lineRule="auto" w:line="221"/>
              <w:ind w:left="447"/>
              <w:rPr/>
            </w:pPr>
            <w:r>
              <w:rPr>
                <w:b/>
                <w:bCs/>
                <w:spacing w:val="6"/>
              </w:rPr>
              <w:t>功用</w:t>
            </w:r>
          </w:p>
        </w:tc>
        <w:tc>
          <w:tcPr>
            <w:tcW w:w="8097" w:type="dxa"/>
            <w:tcBorders/>
          </w:tcPr>
          <w:p w14:paraId="4ECDC1C6">
            <w:pPr>
              <w:pStyle w:val="style4098"/>
              <w:spacing w:before="98" w:lineRule="auto" w:line="220"/>
              <w:ind w:left="111"/>
              <w:rPr/>
            </w:pPr>
            <w:r>
              <w:rPr>
                <w:color w:val="00b1e7"/>
                <w:spacing w:val="4"/>
              </w:rPr>
              <w:t>益气温阳</w:t>
            </w:r>
          </w:p>
        </w:tc>
      </w:tr>
      <w:tr w14:paraId="E30E39A8">
        <w:tblPrEx/>
        <w:trPr>
          <w:trHeight w:val="355" w:hRule="atLeast"/>
        </w:trPr>
        <w:tc>
          <w:tcPr>
            <w:tcW w:w="1263" w:type="dxa"/>
            <w:tcBorders/>
          </w:tcPr>
          <w:p w14:paraId="8BB25A3C">
            <w:pPr>
              <w:pStyle w:val="style4098"/>
              <w:spacing w:before="100" w:lineRule="auto" w:line="224"/>
              <w:ind w:left="447"/>
              <w:rPr/>
            </w:pPr>
            <w:r>
              <w:rPr>
                <w:b/>
                <w:bCs/>
                <w:spacing w:val="-5"/>
              </w:rPr>
              <w:t>主治</w:t>
            </w:r>
          </w:p>
        </w:tc>
        <w:tc>
          <w:tcPr>
            <w:tcW w:w="8097" w:type="dxa"/>
            <w:tcBorders/>
          </w:tcPr>
          <w:p w14:paraId="53A4EC9B">
            <w:pPr>
              <w:pStyle w:val="style4098"/>
              <w:spacing w:before="98" w:lineRule="auto" w:line="219"/>
              <w:ind w:left="111"/>
              <w:rPr/>
            </w:pPr>
            <w:r>
              <w:rPr>
                <w:color w:val="00aeed"/>
              </w:rPr>
              <w:t>虚损劳怯，元气不足证。</w:t>
            </w:r>
            <w:r>
              <w:t>症见倦怠乏力，少气畏寒；以及小儿痘疮，阳虚顶陷</w:t>
            </w:r>
            <w:r>
              <w:rPr>
                <w:spacing w:val="-1"/>
              </w:rPr>
              <w:t>，不能发起灌浆者</w:t>
            </w:r>
          </w:p>
        </w:tc>
      </w:tr>
    </w:tbl>
    <w:p w14:paraId="20AD48FC">
      <w:pPr>
        <w:pStyle w:val="style66"/>
        <w:rPr/>
      </w:pPr>
    </w:p>
    <w:p w14:paraId="B123CB23">
      <w:pPr>
        <w:pStyle w:val="style0"/>
        <w:rPr/>
        <w:sectPr>
          <w:footerReference w:type="default" r:id="rId117"/>
          <w:pgSz w:w="11900" w:h="16830" w:orient="portrait"/>
          <w:pgMar w:top="1220" w:right="240" w:bottom="1377" w:left="1425" w:header="0" w:footer="1146" w:gutter="0"/>
        </w:sectPr>
      </w:pPr>
    </w:p>
    <w:p w14:paraId="62FB2550">
      <w:pPr>
        <w:pStyle w:val="style0"/>
        <w:spacing w:before="138"/>
        <w:ind w:left="1613"/>
        <w:rPr>
          <w:rFonts w:ascii="SimHei" w:cs="SimHei" w:eastAsia="SimHei" w:hAnsi="SimHei"/>
          <w:sz w:val="22"/>
          <w:szCs w:val="22"/>
        </w:rPr>
      </w:pPr>
      <w:r>
        <w:rPr>
          <w:rFonts w:ascii="SimHei" w:cs="SimHei" w:eastAsia="SimHei" w:hAnsi="SimHei"/>
          <w:b/>
          <w:bCs/>
          <w:spacing w:val="22"/>
          <w:sz w:val="22"/>
          <w:szCs w:val="22"/>
        </w:rPr>
        <w:t>中医考研</w:t>
      </w:r>
      <w:r>
        <w:rPr>
          <w:position w:val="-15"/>
          <w:sz w:val="22"/>
          <w:szCs w:val="22"/>
        </w:rPr>
        <w:drawing>
          <wp:inline distL="0" distT="0" distB="0" distR="0">
            <wp:extent cx="662230" cy="438169"/>
            <wp:effectExtent l="0" t="0" r="0" b="0"/>
            <wp:docPr id="1179" name="IM 1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IM 104"/>
                    <pic:cNvPicPr/>
                  </pic:nvPicPr>
                  <pic:blipFill>
                    <a:blip r:embed="rId118" cstate="print"/>
                    <a:srcRect l="0" t="0" r="0" b="0"/>
                    <a:stretch/>
                  </pic:blipFill>
                  <pic:spPr>
                    <a:xfrm rot="0">
                      <a:off x="0" y="0"/>
                      <a:ext cx="662230" cy="438169"/>
                    </a:xfrm>
                    <a:prstGeom prst="rect"/>
                  </pic:spPr>
                </pic:pic>
              </a:graphicData>
            </a:graphic>
          </wp:inline>
        </w:drawing>
      </w:r>
      <w:r>
        <w:rPr>
          <w:rFonts w:ascii="SimHei" w:cs="SimHei" w:eastAsia="SimHei" w:hAnsi="SimHei"/>
          <w:b/>
          <w:bCs/>
          <w:spacing w:val="22"/>
          <w:sz w:val="22"/>
          <w:szCs w:val="22"/>
        </w:rPr>
        <w:t>笔记</w:t>
      </w:r>
    </w:p>
    <w:p w14:paraId="DD1C9E58">
      <w:pPr>
        <w:pStyle w:val="style0"/>
        <w:spacing w:before="41"/>
        <w:rPr/>
      </w:pPr>
    </w:p>
    <w:p w14:paraId="A5721F10">
      <w:pPr>
        <w:pStyle w:val="style0"/>
        <w:spacing w:before="40"/>
        <w:rPr/>
      </w:pPr>
    </w:p>
    <w:tbl>
      <w:tblPr>
        <w:tblStyle w:val="style4097"/>
        <w:tblW w:w="936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4609"/>
        <w:gridCol w:w="3497"/>
      </w:tblGrid>
      <w:tr w14:paraId="353508B0">
        <w:trPr>
          <w:trHeight w:val="354" w:hRule="atLeast"/>
        </w:trPr>
        <w:tc>
          <w:tcPr>
            <w:tcW w:w="9369" w:type="dxa"/>
            <w:gridSpan w:val="3"/>
            <w:tcBorders/>
            <w:shd w:val="clear" w:color="auto" w:fill="00b0f5"/>
          </w:tcPr>
          <w:p w14:paraId="0D047D19">
            <w:pPr>
              <w:pStyle w:val="style4098"/>
              <w:spacing w:before="88" w:lineRule="auto" w:line="219"/>
              <w:ind w:left="4407"/>
              <w:rPr/>
            </w:pPr>
            <w:r>
              <w:rPr>
                <w:b/>
                <w:bCs/>
                <w:color w:val="ffffff"/>
                <w:spacing w:val="-4"/>
              </w:rPr>
              <w:t>举元煎</w:t>
            </w:r>
          </w:p>
        </w:tc>
      </w:tr>
      <w:tr w14:paraId="112B3167">
        <w:tblPrEx/>
        <w:trPr>
          <w:trHeight w:val="349" w:hRule="atLeast"/>
        </w:trPr>
        <w:tc>
          <w:tcPr>
            <w:tcW w:w="1263" w:type="dxa"/>
            <w:tcBorders/>
          </w:tcPr>
          <w:p w14:paraId="71448372">
            <w:pPr>
              <w:pStyle w:val="style4098"/>
              <w:spacing w:before="84" w:lineRule="auto" w:line="219"/>
              <w:ind w:left="447"/>
              <w:rPr/>
            </w:pPr>
            <w:r>
              <w:rPr>
                <w:b/>
                <w:bCs/>
                <w:spacing w:val="-4"/>
              </w:rPr>
              <w:t>方歌</w:t>
            </w:r>
          </w:p>
        </w:tc>
        <w:tc>
          <w:tcPr>
            <w:tcW w:w="8106" w:type="dxa"/>
            <w:gridSpan w:val="2"/>
            <w:tcBorders/>
          </w:tcPr>
          <w:p w14:paraId="61AE33F2">
            <w:pPr>
              <w:pStyle w:val="style4098"/>
              <w:spacing w:before="87" w:lineRule="auto" w:line="219"/>
              <w:ind w:left="91"/>
              <w:rPr/>
            </w:pPr>
            <w:r>
              <w:rPr>
                <w:spacing w:val="1"/>
              </w:rPr>
              <w:t>举元煎用人参草，黄芪升麻白术好。益气举陷气虚陷</w:t>
            </w:r>
            <w:r>
              <w:t>，血崩血脱亡阳了</w:t>
            </w:r>
          </w:p>
        </w:tc>
      </w:tr>
      <w:tr w14:paraId="64157620">
        <w:tblPrEx/>
        <w:trPr>
          <w:trHeight w:val="350" w:hRule="atLeast"/>
        </w:trPr>
        <w:tc>
          <w:tcPr>
            <w:tcW w:w="1263" w:type="dxa"/>
            <w:tcBorders/>
          </w:tcPr>
          <w:p w14:paraId="1AF5A6E9">
            <w:pPr>
              <w:pStyle w:val="style4098"/>
              <w:spacing w:before="87" w:lineRule="auto" w:line="221"/>
              <w:ind w:left="447"/>
              <w:rPr/>
            </w:pPr>
            <w:r>
              <w:rPr>
                <w:b/>
                <w:bCs/>
                <w:spacing w:val="-5"/>
              </w:rPr>
              <w:t>组成</w:t>
            </w:r>
          </w:p>
        </w:tc>
        <w:tc>
          <w:tcPr>
            <w:tcW w:w="8106" w:type="dxa"/>
            <w:gridSpan w:val="2"/>
            <w:tcBorders/>
          </w:tcPr>
          <w:p w14:paraId="4D75C42C">
            <w:pPr>
              <w:pStyle w:val="style4098"/>
              <w:spacing w:before="89" w:lineRule="auto" w:line="219"/>
              <w:ind w:left="91"/>
              <w:rPr/>
            </w:pPr>
            <w:r>
              <w:rPr>
                <w:color w:val="00bae8"/>
                <w:spacing w:val="-4"/>
              </w:rPr>
              <w:t xml:space="preserve">人参 </w:t>
            </w:r>
            <w:r>
              <w:rPr>
                <w:color w:val="00c5ec"/>
                <w:spacing w:val="-4"/>
              </w:rPr>
              <w:t>黄芪</w:t>
            </w:r>
            <w:r>
              <w:rPr>
                <w:spacing w:val="-4"/>
              </w:rPr>
              <w:t xml:space="preserve">炙，各三五钱  </w:t>
            </w:r>
            <w:r>
              <w:rPr>
                <w:color w:val="00bceb"/>
                <w:spacing w:val="-4"/>
              </w:rPr>
              <w:t>炙甘草</w:t>
            </w:r>
            <w:r>
              <w:rPr>
                <w:spacing w:val="-4"/>
              </w:rPr>
              <w:t xml:space="preserve">一二钱 </w:t>
            </w:r>
            <w:r>
              <w:rPr>
                <w:color w:val="00c3ea"/>
                <w:spacing w:val="-4"/>
              </w:rPr>
              <w:t>升麻</w:t>
            </w:r>
            <w:r>
              <w:rPr>
                <w:spacing w:val="-4"/>
              </w:rPr>
              <w:t xml:space="preserve">炒用，五七分 </w:t>
            </w:r>
            <w:r>
              <w:rPr>
                <w:color w:val="00beee"/>
                <w:spacing w:val="-4"/>
              </w:rPr>
              <w:t>白</w:t>
            </w:r>
            <w:r>
              <w:rPr>
                <w:color w:val="00beee"/>
                <w:spacing w:val="-22"/>
              </w:rPr>
              <w:t xml:space="preserve"> </w:t>
            </w:r>
            <w:r>
              <w:rPr>
                <w:color w:val="00beee"/>
                <w:spacing w:val="-4"/>
              </w:rPr>
              <w:t>术</w:t>
            </w:r>
            <w:r>
              <w:rPr>
                <w:spacing w:val="-4"/>
              </w:rPr>
              <w:t>炒，</w:t>
            </w:r>
            <w:r>
              <w:rPr>
                <w:spacing w:val="-22"/>
              </w:rPr>
              <w:t xml:space="preserve"> </w:t>
            </w:r>
            <w:r>
              <w:rPr>
                <w:spacing w:val="-4"/>
              </w:rPr>
              <w:t>一二钱</w:t>
            </w:r>
          </w:p>
        </w:tc>
      </w:tr>
      <w:tr w14:paraId="C0022BC3">
        <w:tblPrEx/>
        <w:trPr>
          <w:trHeight w:val="349" w:hRule="atLeast"/>
        </w:trPr>
        <w:tc>
          <w:tcPr>
            <w:tcW w:w="1263" w:type="dxa"/>
            <w:tcBorders/>
          </w:tcPr>
          <w:p w14:paraId="670D8DB7">
            <w:pPr>
              <w:pStyle w:val="style4098"/>
              <w:spacing w:before="87" w:lineRule="auto" w:line="221"/>
              <w:ind w:left="447"/>
              <w:rPr/>
            </w:pPr>
            <w:r>
              <w:rPr>
                <w:b/>
                <w:bCs/>
                <w:spacing w:val="-5"/>
              </w:rPr>
              <w:t>用法</w:t>
            </w:r>
          </w:p>
        </w:tc>
        <w:tc>
          <w:tcPr>
            <w:tcW w:w="8106" w:type="dxa"/>
            <w:gridSpan w:val="2"/>
            <w:tcBorders/>
          </w:tcPr>
          <w:p w14:paraId="78D38CF8">
            <w:pPr>
              <w:pStyle w:val="style4098"/>
              <w:spacing w:before="89" w:lineRule="auto" w:line="219"/>
              <w:ind w:left="91"/>
              <w:rPr/>
            </w:pPr>
            <w:r>
              <w:rPr>
                <w:spacing w:val="-1"/>
              </w:rPr>
              <w:t>水一盅半，煎七八分，温服</w:t>
            </w:r>
          </w:p>
        </w:tc>
      </w:tr>
      <w:tr w14:paraId="8E5232D5">
        <w:tblPrEx/>
        <w:trPr>
          <w:trHeight w:val="350" w:hRule="atLeast"/>
        </w:trPr>
        <w:tc>
          <w:tcPr>
            <w:tcW w:w="1263" w:type="dxa"/>
            <w:tcBorders/>
          </w:tcPr>
          <w:p w14:paraId="72CFF177">
            <w:pPr>
              <w:pStyle w:val="style4098"/>
              <w:spacing w:before="88" w:lineRule="auto" w:line="221"/>
              <w:ind w:left="447"/>
              <w:rPr/>
            </w:pPr>
            <w:r>
              <w:rPr>
                <w:b/>
                <w:bCs/>
                <w:spacing w:val="6"/>
              </w:rPr>
              <w:t>功用</w:t>
            </w:r>
          </w:p>
        </w:tc>
        <w:tc>
          <w:tcPr>
            <w:tcW w:w="8106" w:type="dxa"/>
            <w:gridSpan w:val="2"/>
            <w:tcBorders/>
          </w:tcPr>
          <w:p w14:paraId="C7E37764">
            <w:pPr>
              <w:pStyle w:val="style4098"/>
              <w:spacing w:before="89" w:lineRule="auto" w:line="219"/>
              <w:ind w:left="91"/>
              <w:rPr/>
            </w:pPr>
            <w:r>
              <w:rPr>
                <w:color w:val="00c2e9"/>
                <w:spacing w:val="2"/>
              </w:rPr>
              <w:t>益气举陷(补气固脱，升提摄血)</w:t>
            </w:r>
          </w:p>
        </w:tc>
      </w:tr>
      <w:tr w14:paraId="5DDA79CF">
        <w:tblPrEx/>
        <w:trPr>
          <w:trHeight w:val="350" w:hRule="atLeast"/>
        </w:trPr>
        <w:tc>
          <w:tcPr>
            <w:tcW w:w="1263" w:type="dxa"/>
            <w:tcBorders/>
          </w:tcPr>
          <w:p w14:paraId="B7C6ABE1">
            <w:pPr>
              <w:pStyle w:val="style4098"/>
              <w:spacing w:before="93" w:lineRule="auto" w:line="224"/>
              <w:ind w:left="447"/>
              <w:rPr/>
            </w:pPr>
            <w:r>
              <w:rPr>
                <w:b/>
                <w:bCs/>
                <w:spacing w:val="-5"/>
              </w:rPr>
              <w:t>主治</w:t>
            </w:r>
          </w:p>
        </w:tc>
        <w:tc>
          <w:tcPr>
            <w:tcW w:w="8106" w:type="dxa"/>
            <w:gridSpan w:val="2"/>
            <w:tcBorders/>
          </w:tcPr>
          <w:p w14:paraId="7EEE1FD8">
            <w:pPr>
              <w:pStyle w:val="style4098"/>
              <w:spacing w:before="89" w:lineRule="auto" w:line="219"/>
              <w:ind w:left="91"/>
              <w:rPr/>
            </w:pPr>
            <w:r>
              <w:rPr>
                <w:color w:val="00bdec"/>
                <w:spacing w:val="-1"/>
              </w:rPr>
              <w:t>气虚下陷，血崩血脱，亡阳垂危等证</w:t>
            </w:r>
          </w:p>
        </w:tc>
      </w:tr>
      <w:tr w14:paraId="01858C4E">
        <w:tblPrEx/>
        <w:trPr>
          <w:trHeight w:val="349" w:hRule="atLeast"/>
        </w:trPr>
        <w:tc>
          <w:tcPr>
            <w:tcW w:w="9369" w:type="dxa"/>
            <w:gridSpan w:val="3"/>
            <w:tcBorders/>
            <w:shd w:val="clear" w:color="auto" w:fill="00b0f5"/>
          </w:tcPr>
          <w:p w14:paraId="51B3E348">
            <w:pPr>
              <w:pStyle w:val="style4098"/>
              <w:spacing w:before="88" w:lineRule="auto" w:line="220"/>
              <w:ind w:left="4407"/>
              <w:rPr/>
            </w:pPr>
            <w:r>
              <w:rPr>
                <w:b/>
                <w:bCs/>
                <w:color w:val="ffffff"/>
                <w:spacing w:val="-4"/>
              </w:rPr>
              <w:t>升陷汤</w:t>
            </w:r>
          </w:p>
        </w:tc>
      </w:tr>
      <w:tr w14:paraId="6AC85782">
        <w:tblPrEx/>
        <w:trPr>
          <w:trHeight w:val="359" w:hRule="atLeast"/>
        </w:trPr>
        <w:tc>
          <w:tcPr>
            <w:tcW w:w="1263" w:type="dxa"/>
            <w:tcBorders/>
          </w:tcPr>
          <w:p w14:paraId="ECDC214E">
            <w:pPr>
              <w:pStyle w:val="style4098"/>
              <w:spacing w:before="87" w:lineRule="auto" w:line="219"/>
              <w:ind w:left="447"/>
              <w:rPr/>
            </w:pPr>
            <w:r>
              <w:rPr>
                <w:b/>
                <w:bCs/>
                <w:spacing w:val="-4"/>
              </w:rPr>
              <w:t>方歌</w:t>
            </w:r>
          </w:p>
        </w:tc>
        <w:tc>
          <w:tcPr>
            <w:tcW w:w="8106" w:type="dxa"/>
            <w:gridSpan w:val="2"/>
            <w:tcBorders/>
          </w:tcPr>
          <w:p w14:paraId="16829EE9">
            <w:pPr>
              <w:pStyle w:val="style4098"/>
              <w:spacing w:before="91" w:lineRule="auto" w:line="219"/>
              <w:ind w:left="91"/>
              <w:rPr/>
            </w:pPr>
            <w:r>
              <w:t>升陷黄芪与柴胡，升麻桔梗同知母。益气升陷大</w:t>
            </w:r>
            <w:r>
              <w:rPr>
                <w:spacing w:val="-1"/>
              </w:rPr>
              <w:t>气陷，气短不足危似无</w:t>
            </w:r>
          </w:p>
        </w:tc>
      </w:tr>
      <w:tr w14:paraId="479489FD">
        <w:tblPrEx/>
        <w:trPr>
          <w:trHeight w:val="350" w:hRule="atLeast"/>
        </w:trPr>
        <w:tc>
          <w:tcPr>
            <w:tcW w:w="1263" w:type="dxa"/>
            <w:tcBorders/>
          </w:tcPr>
          <w:p w14:paraId="A7C2F4CC">
            <w:pPr>
              <w:pStyle w:val="style4098"/>
              <w:spacing w:before="90" w:lineRule="auto" w:line="221"/>
              <w:ind w:left="447"/>
              <w:rPr/>
            </w:pPr>
            <w:r>
              <w:rPr>
                <w:b/>
                <w:bCs/>
                <w:spacing w:val="-5"/>
              </w:rPr>
              <w:t>组成</w:t>
            </w:r>
          </w:p>
        </w:tc>
        <w:tc>
          <w:tcPr>
            <w:tcW w:w="8106" w:type="dxa"/>
            <w:gridSpan w:val="2"/>
            <w:tcBorders/>
          </w:tcPr>
          <w:p w14:paraId="43FD25B9">
            <w:pPr>
              <w:pStyle w:val="style4098"/>
              <w:spacing w:before="92" w:lineRule="auto" w:line="219"/>
              <w:ind w:left="91"/>
              <w:rPr/>
            </w:pPr>
            <w:r>
              <w:rPr>
                <w:color w:val="00c4eb"/>
                <w:spacing w:val="-1"/>
              </w:rPr>
              <w:t>黄芪</w:t>
            </w:r>
            <w:r>
              <w:rPr>
                <w:spacing w:val="-1"/>
              </w:rPr>
              <w:t xml:space="preserve">六钱 </w:t>
            </w:r>
            <w:r>
              <w:rPr>
                <w:color w:val="00c3ea"/>
                <w:spacing w:val="-1"/>
              </w:rPr>
              <w:t>知母</w:t>
            </w:r>
            <w:r>
              <w:rPr>
                <w:spacing w:val="-1"/>
              </w:rPr>
              <w:t xml:space="preserve">三钱  </w:t>
            </w:r>
            <w:r>
              <w:rPr>
                <w:color w:val="00bbea"/>
                <w:spacing w:val="-1"/>
              </w:rPr>
              <w:t>柴胡</w:t>
            </w:r>
            <w:r>
              <w:rPr>
                <w:spacing w:val="-1"/>
              </w:rPr>
              <w:t xml:space="preserve">一钱五分 </w:t>
            </w:r>
            <w:r>
              <w:rPr>
                <w:color w:val="00bae9"/>
                <w:spacing w:val="-1"/>
              </w:rPr>
              <w:t>桔梗</w:t>
            </w:r>
            <w:r>
              <w:rPr>
                <w:spacing w:val="-1"/>
              </w:rPr>
              <w:t xml:space="preserve">一钱五分 </w:t>
            </w:r>
            <w:r>
              <w:rPr>
                <w:color w:val="00bbea"/>
                <w:spacing w:val="-1"/>
              </w:rPr>
              <w:t>升麻</w:t>
            </w:r>
            <w:r>
              <w:rPr>
                <w:spacing w:val="-1"/>
              </w:rPr>
              <w:t>一钱</w:t>
            </w:r>
          </w:p>
        </w:tc>
      </w:tr>
      <w:tr w14:paraId="20046B5F">
        <w:tblPrEx/>
        <w:trPr>
          <w:trHeight w:val="340" w:hRule="atLeast"/>
        </w:trPr>
        <w:tc>
          <w:tcPr>
            <w:tcW w:w="1263" w:type="dxa"/>
            <w:tcBorders/>
          </w:tcPr>
          <w:p w14:paraId="7B1FD3C7">
            <w:pPr>
              <w:pStyle w:val="style4098"/>
              <w:spacing w:before="80" w:lineRule="auto" w:line="221"/>
              <w:ind w:left="447"/>
              <w:rPr/>
            </w:pPr>
            <w:r>
              <w:rPr>
                <w:b/>
                <w:bCs/>
                <w:spacing w:val="-5"/>
              </w:rPr>
              <w:t>用法</w:t>
            </w:r>
          </w:p>
        </w:tc>
        <w:tc>
          <w:tcPr>
            <w:tcW w:w="8106" w:type="dxa"/>
            <w:gridSpan w:val="2"/>
            <w:tcBorders/>
          </w:tcPr>
          <w:p w14:paraId="551DD249">
            <w:pPr>
              <w:pStyle w:val="style4098"/>
              <w:spacing w:before="82" w:lineRule="auto" w:line="219"/>
              <w:ind w:left="91"/>
              <w:rPr/>
            </w:pPr>
            <w:r>
              <w:rPr>
                <w:spacing w:val="-3"/>
              </w:rPr>
              <w:t>水煎服</w:t>
            </w:r>
          </w:p>
        </w:tc>
      </w:tr>
      <w:tr w14:paraId="4755FE9B">
        <w:tblPrEx/>
        <w:trPr>
          <w:trHeight w:val="349" w:hRule="atLeast"/>
        </w:trPr>
        <w:tc>
          <w:tcPr>
            <w:tcW w:w="1263" w:type="dxa"/>
            <w:tcBorders/>
          </w:tcPr>
          <w:p w14:paraId="04B7A99D">
            <w:pPr>
              <w:pStyle w:val="style4098"/>
              <w:spacing w:before="90" w:lineRule="auto" w:line="221"/>
              <w:ind w:left="447"/>
              <w:rPr/>
            </w:pPr>
            <w:r>
              <w:rPr>
                <w:b/>
                <w:bCs/>
                <w:spacing w:val="6"/>
              </w:rPr>
              <w:t>功用</w:t>
            </w:r>
          </w:p>
        </w:tc>
        <w:tc>
          <w:tcPr>
            <w:tcW w:w="8106" w:type="dxa"/>
            <w:gridSpan w:val="2"/>
            <w:tcBorders/>
          </w:tcPr>
          <w:p w14:paraId="6F54D720">
            <w:pPr>
              <w:pStyle w:val="style4098"/>
              <w:spacing w:before="93" w:lineRule="auto" w:line="220"/>
              <w:ind w:left="91"/>
              <w:rPr/>
            </w:pPr>
            <w:r>
              <w:rPr>
                <w:color w:val="00c4eb"/>
                <w:spacing w:val="3"/>
              </w:rPr>
              <w:t>益气升陷</w:t>
            </w:r>
          </w:p>
        </w:tc>
      </w:tr>
      <w:tr w14:paraId="8C89891C">
        <w:tblPrEx/>
        <w:trPr>
          <w:trHeight w:val="569" w:hRule="atLeast"/>
        </w:trPr>
        <w:tc>
          <w:tcPr>
            <w:tcW w:w="1263" w:type="dxa"/>
            <w:tcBorders/>
          </w:tcPr>
          <w:p w14:paraId="58F187E7">
            <w:pPr>
              <w:pStyle w:val="style4098"/>
              <w:spacing w:before="206" w:lineRule="auto" w:line="224"/>
              <w:ind w:left="447"/>
              <w:rPr/>
            </w:pPr>
            <w:r>
              <w:rPr>
                <w:b/>
                <w:bCs/>
                <w:spacing w:val="-5"/>
              </w:rPr>
              <w:t>主治</w:t>
            </w:r>
          </w:p>
        </w:tc>
        <w:tc>
          <w:tcPr>
            <w:tcW w:w="8106" w:type="dxa"/>
            <w:gridSpan w:val="2"/>
            <w:tcBorders/>
          </w:tcPr>
          <w:p w14:paraId="EF06BA90">
            <w:pPr>
              <w:pStyle w:val="style4098"/>
              <w:spacing w:before="53" w:lineRule="auto" w:line="259"/>
              <w:ind w:left="91"/>
              <w:rPr/>
            </w:pPr>
            <w:r>
              <w:rPr>
                <w:color w:val="00b9e7"/>
                <w:spacing w:val="-6"/>
              </w:rPr>
              <w:t>大气下陷证。</w:t>
            </w:r>
            <w:r>
              <w:rPr>
                <w:spacing w:val="-6"/>
              </w:rPr>
              <w:t>症见气短不足以息，或努力呼吸，有似乎喘，或气息将停，危在顷刻，脉沉迟微弱，或叁伍</w:t>
            </w:r>
            <w:r>
              <w:t xml:space="preserve"> </w:t>
            </w:r>
            <w:r>
              <w:rPr>
                <w:spacing w:val="7"/>
              </w:rPr>
              <w:t>不调</w:t>
            </w:r>
          </w:p>
        </w:tc>
      </w:tr>
      <w:tr w14:paraId="5C907CE2">
        <w:tblPrEx/>
        <w:trPr>
          <w:trHeight w:val="350" w:hRule="atLeast"/>
        </w:trPr>
        <w:tc>
          <w:tcPr>
            <w:tcW w:w="9369" w:type="dxa"/>
            <w:gridSpan w:val="3"/>
            <w:tcBorders/>
            <w:shd w:val="clear" w:color="auto" w:fill="00b0f5"/>
          </w:tcPr>
          <w:p w14:paraId="EDC98DAE">
            <w:pPr>
              <w:pStyle w:val="style4098"/>
              <w:spacing w:before="90" w:lineRule="auto" w:line="219"/>
              <w:ind w:left="4227"/>
              <w:rPr/>
            </w:pPr>
            <w:r>
              <w:rPr>
                <w:b/>
                <w:bCs/>
                <w:color w:val="ffffff"/>
                <w:spacing w:val="-4"/>
              </w:rPr>
              <w:t>升阳益胃汤</w:t>
            </w:r>
          </w:p>
        </w:tc>
      </w:tr>
      <w:tr w14:paraId="69A0DFD2">
        <w:tblPrEx/>
        <w:trPr>
          <w:trHeight w:val="350" w:hRule="atLeast"/>
        </w:trPr>
        <w:tc>
          <w:tcPr>
            <w:tcW w:w="1263" w:type="dxa"/>
            <w:tcBorders/>
          </w:tcPr>
          <w:p w14:paraId="77A1C01B">
            <w:pPr>
              <w:pStyle w:val="style4098"/>
              <w:spacing w:before="90" w:lineRule="auto" w:line="219"/>
              <w:ind w:left="447"/>
              <w:rPr/>
            </w:pPr>
            <w:r>
              <w:rPr>
                <w:b/>
                <w:bCs/>
                <w:spacing w:val="-4"/>
              </w:rPr>
              <w:t>方歌</w:t>
            </w:r>
          </w:p>
        </w:tc>
        <w:tc>
          <w:tcPr>
            <w:tcW w:w="8106" w:type="dxa"/>
            <w:gridSpan w:val="2"/>
            <w:tcBorders/>
          </w:tcPr>
          <w:p w14:paraId="5714098F">
            <w:pPr>
              <w:pStyle w:val="style4098"/>
              <w:spacing w:before="93" w:lineRule="auto" w:line="219"/>
              <w:ind w:left="91"/>
              <w:rPr/>
            </w:pPr>
            <w:r>
              <w:t>升阳益胃参芪甘，羌独陈夏术苓防。柴泽白芍连</w:t>
            </w:r>
            <w:r>
              <w:rPr>
                <w:spacing w:val="-1"/>
              </w:rPr>
              <w:t>姜枣，益气升阳湿热彰</w:t>
            </w:r>
          </w:p>
        </w:tc>
      </w:tr>
      <w:tr w14:paraId="99241D44">
        <w:tblPrEx/>
        <w:trPr>
          <w:trHeight w:val="559" w:hRule="atLeast"/>
        </w:trPr>
        <w:tc>
          <w:tcPr>
            <w:tcW w:w="1263" w:type="dxa"/>
            <w:tcBorders/>
          </w:tcPr>
          <w:p w14:paraId="3EF68965">
            <w:pPr>
              <w:pStyle w:val="style4098"/>
              <w:spacing w:before="192" w:lineRule="auto" w:line="221"/>
              <w:ind w:left="447"/>
              <w:rPr/>
            </w:pPr>
            <w:r>
              <w:rPr>
                <w:b/>
                <w:bCs/>
                <w:spacing w:val="-5"/>
              </w:rPr>
              <w:t>组成</w:t>
            </w:r>
          </w:p>
        </w:tc>
        <w:tc>
          <w:tcPr>
            <w:tcW w:w="4609" w:type="dxa"/>
            <w:tcBorders>
              <w:right w:val="nil"/>
            </w:tcBorders>
          </w:tcPr>
          <w:p w14:paraId="F41B37DE">
            <w:pPr>
              <w:pStyle w:val="style4098"/>
              <w:spacing w:before="34" w:lineRule="auto" w:line="264"/>
              <w:ind w:left="91" w:right="83" w:firstLine="9"/>
              <w:rPr/>
            </w:pPr>
            <w:r>
              <w:rPr>
                <w:color w:val="00beed"/>
                <w:spacing w:val="-1"/>
              </w:rPr>
              <w:t>黄芪</w:t>
            </w:r>
            <w:r>
              <w:rPr>
                <w:spacing w:val="-1"/>
              </w:rPr>
              <w:t xml:space="preserve">二两 </w:t>
            </w:r>
            <w:r>
              <w:rPr>
                <w:color w:val="00bdec"/>
                <w:spacing w:val="-1"/>
              </w:rPr>
              <w:t xml:space="preserve">半夏 </w:t>
            </w:r>
            <w:r>
              <w:rPr>
                <w:color w:val="00c2e9"/>
                <w:spacing w:val="-1"/>
              </w:rPr>
              <w:t xml:space="preserve">人参 </w:t>
            </w:r>
            <w:r>
              <w:rPr>
                <w:color w:val="00c3ea"/>
                <w:spacing w:val="-1"/>
              </w:rPr>
              <w:t>炙甘草</w:t>
            </w:r>
            <w:r>
              <w:rPr>
                <w:spacing w:val="-1"/>
              </w:rPr>
              <w:t>各一两</w:t>
            </w:r>
            <w:r>
              <w:rPr>
                <w:spacing w:val="26"/>
              </w:rPr>
              <w:t xml:space="preserve"> </w:t>
            </w:r>
            <w:r>
              <w:rPr>
                <w:color w:val="00bceb"/>
                <w:spacing w:val="-1"/>
              </w:rPr>
              <w:t>独活</w:t>
            </w:r>
            <w:r>
              <w:rPr>
                <w:color w:val="00bceb"/>
                <w:spacing w:val="7"/>
              </w:rPr>
              <w:t xml:space="preserve"> </w:t>
            </w:r>
            <w:r>
              <w:rPr>
                <w:color w:val="00bceb"/>
                <w:spacing w:val="-1"/>
              </w:rPr>
              <w:t xml:space="preserve">防风  </w:t>
            </w:r>
            <w:r>
              <w:rPr>
                <w:color w:val="00bbea"/>
                <w:spacing w:val="-1"/>
              </w:rPr>
              <w:t>白芍药</w:t>
            </w:r>
            <w:r>
              <w:rPr>
                <w:color w:val="00bbea"/>
              </w:rPr>
              <w:t xml:space="preserve"> </w:t>
            </w:r>
            <w:r>
              <w:rPr>
                <w:color w:val="00b2e8"/>
                <w:spacing w:val="-1"/>
              </w:rPr>
              <w:t xml:space="preserve">胡  </w:t>
            </w:r>
            <w:r>
              <w:rPr>
                <w:color w:val="00b3e9"/>
                <w:spacing w:val="-1"/>
              </w:rPr>
              <w:t xml:space="preserve">泽泻  </w:t>
            </w:r>
            <w:r>
              <w:rPr>
                <w:color w:val="00b3ea"/>
                <w:spacing w:val="-1"/>
              </w:rPr>
              <w:t>白</w:t>
            </w:r>
            <w:r>
              <w:rPr>
                <w:color w:val="00b3ea"/>
                <w:spacing w:val="-25"/>
              </w:rPr>
              <w:t xml:space="preserve"> </w:t>
            </w:r>
            <w:r>
              <w:rPr>
                <w:color w:val="00b3ea"/>
                <w:spacing w:val="-1"/>
              </w:rPr>
              <w:t>术</w:t>
            </w:r>
            <w:r>
              <w:rPr>
                <w:spacing w:val="-1"/>
              </w:rPr>
              <w:t xml:space="preserve">各三钱  </w:t>
            </w:r>
            <w:r>
              <w:rPr>
                <w:color w:val="00bbea"/>
                <w:spacing w:val="-1"/>
              </w:rPr>
              <w:t xml:space="preserve">黄连一钱  </w:t>
            </w:r>
            <w:r>
              <w:rPr>
                <w:color w:val="00b0e6"/>
                <w:spacing w:val="-1"/>
              </w:rPr>
              <w:t>(生姜、大枣)</w:t>
            </w:r>
          </w:p>
        </w:tc>
        <w:tc>
          <w:tcPr>
            <w:tcW w:w="3497" w:type="dxa"/>
            <w:tcBorders>
              <w:left w:val="nil"/>
            </w:tcBorders>
          </w:tcPr>
          <w:p w14:paraId="9727D18C">
            <w:pPr>
              <w:pStyle w:val="style4098"/>
              <w:spacing w:before="34" w:lineRule="auto" w:line="219"/>
              <w:ind w:left="87"/>
              <w:rPr/>
            </w:pPr>
            <w:r>
              <w:rPr>
                <w:color w:val="00bceb"/>
                <w:spacing w:val="-1"/>
              </w:rPr>
              <w:t>羌活</w:t>
            </w:r>
            <w:r>
              <w:rPr>
                <w:spacing w:val="-1"/>
              </w:rPr>
              <w:t xml:space="preserve">各五钱 </w:t>
            </w:r>
            <w:r>
              <w:rPr>
                <w:color w:val="00bdec"/>
                <w:spacing w:val="-1"/>
              </w:rPr>
              <w:t>橘皮</w:t>
            </w:r>
            <w:r>
              <w:rPr>
                <w:spacing w:val="-1"/>
              </w:rPr>
              <w:t>四钱</w:t>
            </w:r>
            <w:r>
              <w:rPr>
                <w:spacing w:val="12"/>
              </w:rPr>
              <w:t xml:space="preserve"> </w:t>
            </w:r>
            <w:r>
              <w:rPr>
                <w:color w:val="00bbea"/>
                <w:spacing w:val="-1"/>
              </w:rPr>
              <w:t xml:space="preserve">茯苓 </w:t>
            </w:r>
            <w:r>
              <w:rPr>
                <w:color w:val="00bceb"/>
                <w:spacing w:val="-1"/>
              </w:rPr>
              <w:t>柴</w:t>
            </w:r>
          </w:p>
        </w:tc>
      </w:tr>
      <w:tr w14:paraId="F32861A0">
        <w:tblPrEx/>
        <w:trPr>
          <w:trHeight w:val="349" w:hRule="atLeast"/>
        </w:trPr>
        <w:tc>
          <w:tcPr>
            <w:tcW w:w="1263" w:type="dxa"/>
            <w:tcBorders/>
          </w:tcPr>
          <w:p w14:paraId="0E5D8533">
            <w:pPr>
              <w:pStyle w:val="style4098"/>
              <w:spacing w:before="93" w:lineRule="auto" w:line="221"/>
              <w:ind w:left="447"/>
              <w:rPr/>
            </w:pPr>
            <w:r>
              <w:rPr>
                <w:b/>
                <w:bCs/>
                <w:spacing w:val="-5"/>
              </w:rPr>
              <w:t>用法</w:t>
            </w:r>
          </w:p>
        </w:tc>
        <w:tc>
          <w:tcPr>
            <w:tcW w:w="8106" w:type="dxa"/>
            <w:gridSpan w:val="2"/>
            <w:tcBorders/>
          </w:tcPr>
          <w:p w14:paraId="5CC5F3B3">
            <w:pPr>
              <w:pStyle w:val="style4098"/>
              <w:spacing w:before="95" w:lineRule="auto" w:line="219"/>
              <w:ind w:left="91"/>
              <w:rPr/>
            </w:pPr>
            <w:r>
              <w:rPr>
                <w:spacing w:val="-4"/>
              </w:rPr>
              <w:t>上咀，每服三钱至五钱，加</w:t>
            </w:r>
            <w:r>
              <w:rPr>
                <w:color w:val="00b9e7"/>
                <w:spacing w:val="-4"/>
              </w:rPr>
              <w:t>生姜</w:t>
            </w:r>
            <w:r>
              <w:rPr>
                <w:spacing w:val="-4"/>
              </w:rPr>
              <w:t>五 片</w:t>
            </w:r>
            <w:r>
              <w:rPr>
                <w:spacing w:val="-20"/>
              </w:rPr>
              <w:t xml:space="preserve"> </w:t>
            </w:r>
            <w:r>
              <w:rPr>
                <w:spacing w:val="-4"/>
              </w:rPr>
              <w:t>，</w:t>
            </w:r>
            <w:r>
              <w:rPr>
                <w:color w:val="00bae8"/>
                <w:spacing w:val="-4"/>
              </w:rPr>
              <w:t>大枣二</w:t>
            </w:r>
            <w:r>
              <w:rPr>
                <w:spacing w:val="-4"/>
              </w:rPr>
              <w:t>枚，用水三盏，煎至一盏，去滓</w:t>
            </w:r>
            <w:r>
              <w:rPr>
                <w:spacing w:val="-5"/>
              </w:rPr>
              <w:t>，早饭后温服</w:t>
            </w:r>
          </w:p>
        </w:tc>
      </w:tr>
      <w:tr w14:paraId="0FCCCA63">
        <w:tblPrEx/>
        <w:trPr>
          <w:trHeight w:val="350" w:hRule="atLeast"/>
        </w:trPr>
        <w:tc>
          <w:tcPr>
            <w:tcW w:w="1263" w:type="dxa"/>
            <w:tcBorders/>
          </w:tcPr>
          <w:p w14:paraId="E04330D1">
            <w:pPr>
              <w:pStyle w:val="style4098"/>
              <w:spacing w:before="94" w:lineRule="auto" w:line="221"/>
              <w:ind w:left="447"/>
              <w:rPr/>
            </w:pPr>
            <w:r>
              <w:rPr>
                <w:b/>
                <w:bCs/>
                <w:spacing w:val="6"/>
              </w:rPr>
              <w:t>功用</w:t>
            </w:r>
          </w:p>
        </w:tc>
        <w:tc>
          <w:tcPr>
            <w:tcW w:w="8106" w:type="dxa"/>
            <w:gridSpan w:val="2"/>
            <w:tcBorders/>
          </w:tcPr>
          <w:p w14:paraId="E0CF7252">
            <w:pPr>
              <w:pStyle w:val="style4098"/>
              <w:spacing w:before="96" w:lineRule="auto" w:line="219"/>
              <w:ind w:left="91"/>
              <w:rPr/>
            </w:pPr>
            <w:r>
              <w:rPr>
                <w:color w:val="00bae8"/>
                <w:spacing w:val="-1"/>
              </w:rPr>
              <w:t>益气升阳，清热除湿</w:t>
            </w:r>
          </w:p>
        </w:tc>
      </w:tr>
      <w:tr w14:paraId="BB89F130">
        <w:tblPrEx/>
        <w:trPr>
          <w:trHeight w:val="904" w:hRule="atLeast"/>
        </w:trPr>
        <w:tc>
          <w:tcPr>
            <w:tcW w:w="1263" w:type="dxa"/>
            <w:tcBorders/>
          </w:tcPr>
          <w:p w14:paraId="424ED5D3">
            <w:pPr>
              <w:pStyle w:val="style0"/>
              <w:spacing w:lineRule="auto" w:line="308"/>
              <w:rPr>
                <w:rFonts w:ascii="Arial"/>
                <w:sz w:val="21"/>
              </w:rPr>
            </w:pPr>
          </w:p>
          <w:p w14:paraId="1C7E2921">
            <w:pPr>
              <w:pStyle w:val="style4098"/>
              <w:spacing w:before="59" w:lineRule="auto" w:line="224"/>
              <w:ind w:left="447"/>
              <w:rPr/>
            </w:pPr>
            <w:r>
              <w:rPr>
                <w:b/>
                <w:bCs/>
                <w:spacing w:val="-5"/>
              </w:rPr>
              <w:t>主治</w:t>
            </w:r>
          </w:p>
        </w:tc>
        <w:tc>
          <w:tcPr>
            <w:tcW w:w="8106" w:type="dxa"/>
            <w:gridSpan w:val="2"/>
            <w:tcBorders/>
          </w:tcPr>
          <w:p w14:paraId="D4345F22">
            <w:pPr>
              <w:pStyle w:val="style4098"/>
              <w:spacing w:before="84" w:lineRule="auto" w:line="275"/>
              <w:ind w:left="91"/>
              <w:jc w:val="both"/>
              <w:rPr/>
            </w:pPr>
            <w:r>
              <w:rPr>
                <w:spacing w:val="-6"/>
              </w:rPr>
              <w:t>脾胃气虚，湿热内停证。症见怠惰嗜卧，四肢不收，肢体重痛，口苦舌干，饮食无味，食不消化，大便不</w:t>
            </w:r>
            <w:r>
              <w:t xml:space="preserve"> </w:t>
            </w:r>
            <w:r>
              <w:rPr>
                <w:spacing w:val="-8"/>
              </w:rPr>
              <w:t>调，小便赤涩(或脾胃虚弱，湿热滞留中焦证。饮食无味，食不消化，脘腹胀满，面白，畏风恶寒，头眩耳</w:t>
            </w:r>
            <w:r>
              <w:rPr>
                <w:spacing w:val="6"/>
              </w:rPr>
              <w:t xml:space="preserve"> </w:t>
            </w:r>
            <w:r>
              <w:rPr>
                <w:spacing w:val="1"/>
              </w:rPr>
              <w:t>鸣，怠惰嗜卧，肢体重痛，大便不调，小便赤涩，口干舌干)</w:t>
            </w:r>
          </w:p>
        </w:tc>
      </w:tr>
    </w:tbl>
    <w:p w14:paraId="DD2A0653">
      <w:pPr>
        <w:pStyle w:val="style66"/>
        <w:spacing w:lineRule="auto" w:line="365"/>
        <w:rPr/>
      </w:pPr>
    </w:p>
    <w:p w14:paraId="6A366E96">
      <w:pPr>
        <w:pStyle w:val="style0"/>
        <w:spacing w:before="72" w:lineRule="auto" w:line="222"/>
        <w:ind w:left="4023"/>
        <w:rPr>
          <w:rFonts w:ascii="SimHei" w:cs="SimHei" w:eastAsia="SimHei" w:hAnsi="SimHei"/>
          <w:sz w:val="22"/>
          <w:szCs w:val="22"/>
        </w:rPr>
      </w:pPr>
      <w:r>
        <w:rPr>
          <w:rFonts w:ascii="SimHei" w:cs="SimHei" w:eastAsia="SimHei" w:hAnsi="SimHei"/>
          <w:b/>
          <w:bCs/>
          <w:spacing w:val="-5"/>
          <w:sz w:val="22"/>
          <w:szCs w:val="22"/>
        </w:rPr>
        <w:t>第二节</w:t>
      </w:r>
      <w:r>
        <w:rPr>
          <w:rFonts w:ascii="SimHei" w:cs="SimHei" w:eastAsia="SimHei" w:hAnsi="SimHei"/>
          <w:spacing w:val="80"/>
          <w:sz w:val="22"/>
          <w:szCs w:val="22"/>
        </w:rPr>
        <w:t xml:space="preserve"> </w:t>
      </w:r>
      <w:r>
        <w:rPr>
          <w:rFonts w:ascii="SimHei" w:cs="SimHei" w:eastAsia="SimHei" w:hAnsi="SimHei"/>
          <w:b/>
          <w:bCs/>
          <w:spacing w:val="-5"/>
          <w:sz w:val="22"/>
          <w:szCs w:val="22"/>
        </w:rPr>
        <w:t>神血剂</w:t>
      </w:r>
    </w:p>
    <w:p w14:paraId="D24E3EF6">
      <w:pPr>
        <w:pStyle w:val="style0"/>
        <w:spacing w:before="144"/>
        <w:rPr/>
      </w:pPr>
    </w:p>
    <w:tbl>
      <w:tblPr>
        <w:tblStyle w:val="style4097"/>
        <w:tblW w:w="936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3"/>
        <w:gridCol w:w="8096"/>
      </w:tblGrid>
      <w:tr w14:paraId="A9980454">
        <w:trPr>
          <w:trHeight w:val="364" w:hRule="atLeast"/>
        </w:trPr>
        <w:tc>
          <w:tcPr>
            <w:tcW w:w="9369" w:type="dxa"/>
            <w:gridSpan w:val="2"/>
            <w:tcBorders/>
            <w:shd w:val="clear" w:color="auto" w:fill="00aaf6"/>
          </w:tcPr>
          <w:p w14:paraId="4ECC228B">
            <w:pPr>
              <w:pStyle w:val="style4098"/>
              <w:spacing w:before="100" w:lineRule="auto" w:line="221"/>
              <w:ind w:left="4357"/>
              <w:rPr>
                <w:sz w:val="17"/>
                <w:szCs w:val="17"/>
              </w:rPr>
            </w:pPr>
            <w:r>
              <w:rPr>
                <w:b/>
                <w:bCs/>
                <w:color w:val="ffffff"/>
                <w:sz w:val="17"/>
                <w:szCs w:val="17"/>
              </w:rPr>
              <w:t>四物汤</w:t>
            </w:r>
          </w:p>
        </w:tc>
      </w:tr>
      <w:tr w14:paraId="879B0E6E">
        <w:tblPrEx/>
        <w:trPr>
          <w:trHeight w:val="349" w:hRule="atLeast"/>
        </w:trPr>
        <w:tc>
          <w:tcPr>
            <w:tcW w:w="1273" w:type="dxa"/>
            <w:tcBorders/>
          </w:tcPr>
          <w:p w14:paraId="3D49B69D">
            <w:pPr>
              <w:pStyle w:val="style4098"/>
              <w:spacing w:before="84" w:lineRule="auto" w:line="219"/>
              <w:ind w:left="457"/>
              <w:rPr>
                <w:sz w:val="17"/>
                <w:szCs w:val="17"/>
              </w:rPr>
            </w:pPr>
            <w:r>
              <w:rPr>
                <w:b/>
                <w:bCs/>
                <w:spacing w:val="-4"/>
                <w:sz w:val="17"/>
                <w:szCs w:val="17"/>
              </w:rPr>
              <w:t>方歌</w:t>
            </w:r>
          </w:p>
        </w:tc>
        <w:tc>
          <w:tcPr>
            <w:tcW w:w="8096" w:type="dxa"/>
            <w:tcBorders/>
          </w:tcPr>
          <w:p w14:paraId="E3D836B4">
            <w:pPr>
              <w:pStyle w:val="style4098"/>
              <w:spacing w:before="88" w:lineRule="auto" w:line="219"/>
              <w:ind w:left="91"/>
              <w:rPr>
                <w:sz w:val="17"/>
                <w:szCs w:val="17"/>
              </w:rPr>
            </w:pPr>
            <w:r>
              <w:rPr>
                <w:sz w:val="17"/>
                <w:szCs w:val="17"/>
              </w:rPr>
              <w:t>四物地芍与归芎，营血虚滞此方宗。妇女经病凭加减，补血和营可变通</w:t>
            </w:r>
          </w:p>
        </w:tc>
      </w:tr>
      <w:tr w14:paraId="1CDE15E8">
        <w:tblPrEx/>
        <w:trPr>
          <w:trHeight w:val="349" w:hRule="atLeast"/>
        </w:trPr>
        <w:tc>
          <w:tcPr>
            <w:tcW w:w="1273" w:type="dxa"/>
            <w:tcBorders/>
          </w:tcPr>
          <w:p w14:paraId="7812A92C">
            <w:pPr>
              <w:pStyle w:val="style4098"/>
              <w:spacing w:before="87" w:lineRule="auto" w:line="221"/>
              <w:ind w:left="457"/>
              <w:rPr>
                <w:sz w:val="17"/>
                <w:szCs w:val="17"/>
              </w:rPr>
            </w:pPr>
            <w:r>
              <w:rPr>
                <w:b/>
                <w:bCs/>
                <w:spacing w:val="-4"/>
                <w:sz w:val="17"/>
                <w:szCs w:val="17"/>
              </w:rPr>
              <w:t>组成</w:t>
            </w:r>
          </w:p>
        </w:tc>
        <w:tc>
          <w:tcPr>
            <w:tcW w:w="8096" w:type="dxa"/>
            <w:tcBorders/>
          </w:tcPr>
          <w:p w14:paraId="E6963871">
            <w:pPr>
              <w:pStyle w:val="style4098"/>
              <w:spacing w:before="89" w:lineRule="auto" w:line="219"/>
              <w:ind w:left="91"/>
              <w:rPr>
                <w:sz w:val="17"/>
                <w:szCs w:val="17"/>
              </w:rPr>
            </w:pPr>
            <w:r>
              <w:rPr>
                <w:color w:val="00b8e6"/>
                <w:spacing w:val="-4"/>
                <w:sz w:val="17"/>
                <w:szCs w:val="17"/>
              </w:rPr>
              <w:t xml:space="preserve">熟地  </w:t>
            </w:r>
            <w:r>
              <w:rPr>
                <w:color w:val="00b6ee"/>
                <w:spacing w:val="-4"/>
                <w:sz w:val="17"/>
                <w:szCs w:val="17"/>
              </w:rPr>
              <w:t xml:space="preserve">当归  </w:t>
            </w:r>
            <w:r>
              <w:rPr>
                <w:color w:val="00b3e0"/>
                <w:spacing w:val="-4"/>
                <w:sz w:val="17"/>
                <w:szCs w:val="17"/>
              </w:rPr>
              <w:t>川芎</w:t>
            </w:r>
            <w:r>
              <w:rPr>
                <w:color w:val="00b3e0"/>
                <w:spacing w:val="3"/>
                <w:sz w:val="17"/>
                <w:szCs w:val="17"/>
              </w:rPr>
              <w:t xml:space="preserve">  </w:t>
            </w:r>
            <w:r>
              <w:rPr>
                <w:color w:val="00b8f0"/>
                <w:spacing w:val="-4"/>
                <w:sz w:val="17"/>
                <w:szCs w:val="17"/>
              </w:rPr>
              <w:t>白</w:t>
            </w:r>
            <w:r>
              <w:rPr>
                <w:color w:val="00b8f0"/>
                <w:spacing w:val="-35"/>
                <w:sz w:val="17"/>
                <w:szCs w:val="17"/>
              </w:rPr>
              <w:t xml:space="preserve"> </w:t>
            </w:r>
            <w:r>
              <w:rPr>
                <w:color w:val="00b8f0"/>
                <w:spacing w:val="-4"/>
                <w:sz w:val="17"/>
                <w:szCs w:val="17"/>
              </w:rPr>
              <w:t>芍</w:t>
            </w:r>
            <w:r>
              <w:rPr>
                <w:spacing w:val="-4"/>
                <w:sz w:val="17"/>
                <w:szCs w:val="17"/>
              </w:rPr>
              <w:t>各等分</w:t>
            </w:r>
          </w:p>
        </w:tc>
      </w:tr>
      <w:tr w14:paraId="7ECA50D1">
        <w:tblPrEx/>
        <w:trPr>
          <w:trHeight w:val="339" w:hRule="atLeast"/>
        </w:trPr>
        <w:tc>
          <w:tcPr>
            <w:tcW w:w="1273" w:type="dxa"/>
            <w:tcBorders/>
          </w:tcPr>
          <w:p w14:paraId="402E5296">
            <w:pPr>
              <w:pStyle w:val="style4098"/>
              <w:spacing w:before="88" w:lineRule="auto" w:line="221"/>
              <w:ind w:left="457"/>
              <w:rPr>
                <w:sz w:val="17"/>
                <w:szCs w:val="17"/>
              </w:rPr>
            </w:pPr>
            <w:r>
              <w:rPr>
                <w:b/>
                <w:bCs/>
                <w:spacing w:val="-4"/>
                <w:sz w:val="17"/>
                <w:szCs w:val="17"/>
              </w:rPr>
              <w:t>用法</w:t>
            </w:r>
          </w:p>
        </w:tc>
        <w:tc>
          <w:tcPr>
            <w:tcW w:w="8096" w:type="dxa"/>
            <w:tcBorders/>
          </w:tcPr>
          <w:p w14:paraId="D6D0610D">
            <w:pPr>
              <w:pStyle w:val="style4098"/>
              <w:spacing w:before="90" w:lineRule="auto" w:line="219"/>
              <w:ind w:left="91"/>
              <w:rPr>
                <w:sz w:val="17"/>
                <w:szCs w:val="17"/>
              </w:rPr>
            </w:pPr>
            <w:r>
              <w:rPr>
                <w:spacing w:val="-1"/>
                <w:sz w:val="17"/>
                <w:szCs w:val="17"/>
              </w:rPr>
              <w:t>每服三钱，水一盏半，煎至七分，空心热服</w:t>
            </w:r>
          </w:p>
        </w:tc>
      </w:tr>
      <w:tr w14:paraId="0F9A863E">
        <w:tblPrEx/>
        <w:trPr>
          <w:trHeight w:val="359" w:hRule="atLeast"/>
        </w:trPr>
        <w:tc>
          <w:tcPr>
            <w:tcW w:w="1273" w:type="dxa"/>
            <w:tcBorders/>
          </w:tcPr>
          <w:p w14:paraId="CB9AEF5C">
            <w:pPr>
              <w:pStyle w:val="style4098"/>
              <w:spacing w:before="99" w:lineRule="auto" w:line="221"/>
              <w:ind w:left="457"/>
              <w:rPr>
                <w:sz w:val="17"/>
                <w:szCs w:val="17"/>
              </w:rPr>
            </w:pPr>
            <w:r>
              <w:rPr>
                <w:b/>
                <w:bCs/>
                <w:spacing w:val="6"/>
                <w:sz w:val="17"/>
                <w:szCs w:val="17"/>
              </w:rPr>
              <w:t>功用</w:t>
            </w:r>
          </w:p>
        </w:tc>
        <w:tc>
          <w:tcPr>
            <w:tcW w:w="8096" w:type="dxa"/>
            <w:tcBorders/>
          </w:tcPr>
          <w:p w14:paraId="A905BB62">
            <w:pPr>
              <w:pStyle w:val="style4098"/>
              <w:spacing w:before="101" w:lineRule="auto" w:line="220"/>
              <w:ind w:left="91"/>
              <w:rPr>
                <w:sz w:val="17"/>
                <w:szCs w:val="17"/>
              </w:rPr>
            </w:pPr>
            <w:r>
              <w:rPr>
                <w:color w:val="00b2e8"/>
                <w:spacing w:val="3"/>
                <w:sz w:val="17"/>
                <w:szCs w:val="17"/>
              </w:rPr>
              <w:t>补血和营(补血调血)</w:t>
            </w:r>
          </w:p>
        </w:tc>
      </w:tr>
      <w:tr w14:paraId="8E806B2C">
        <w:tblPrEx/>
        <w:trPr>
          <w:trHeight w:val="888" w:hRule="atLeast"/>
        </w:trPr>
        <w:tc>
          <w:tcPr>
            <w:tcW w:w="1273" w:type="dxa"/>
            <w:tcBorders/>
          </w:tcPr>
          <w:p w14:paraId="FBD3DEDC">
            <w:pPr>
              <w:pStyle w:val="style0"/>
              <w:spacing w:lineRule="auto" w:line="307"/>
              <w:rPr>
                <w:rFonts w:ascii="Arial"/>
                <w:sz w:val="21"/>
              </w:rPr>
            </w:pPr>
          </w:p>
          <w:p w14:paraId="0A0DECE9">
            <w:pPr>
              <w:pStyle w:val="style4098"/>
              <w:spacing w:before="55" w:lineRule="auto" w:line="224"/>
              <w:ind w:left="457"/>
              <w:rPr>
                <w:sz w:val="17"/>
                <w:szCs w:val="17"/>
              </w:rPr>
            </w:pPr>
            <w:r>
              <w:rPr>
                <w:b/>
                <w:bCs/>
                <w:spacing w:val="-4"/>
                <w:sz w:val="17"/>
                <w:szCs w:val="17"/>
              </w:rPr>
              <w:t>主治</w:t>
            </w:r>
          </w:p>
        </w:tc>
        <w:tc>
          <w:tcPr>
            <w:tcW w:w="8096" w:type="dxa"/>
            <w:tcBorders/>
          </w:tcPr>
          <w:p w14:paraId="DABE2F47">
            <w:pPr>
              <w:pStyle w:val="style4098"/>
              <w:spacing w:before="81" w:lineRule="auto" w:line="276"/>
              <w:ind w:left="91" w:right="96"/>
              <w:rPr>
                <w:sz w:val="17"/>
                <w:szCs w:val="17"/>
              </w:rPr>
            </w:pPr>
            <w:r>
              <w:rPr>
                <w:sz w:val="17"/>
                <w:szCs w:val="17"/>
              </w:rPr>
              <w:t>营血虚滞证。心悸失眠，头晕目眩，面色(唇甲)无华，形瘦乏力，妇人月经</w:t>
            </w:r>
            <w:r>
              <w:rPr>
                <w:spacing w:val="-1"/>
                <w:sz w:val="17"/>
                <w:szCs w:val="17"/>
              </w:rPr>
              <w:t>不调，量少或经闭不行，脐腹</w:t>
            </w:r>
            <w:r>
              <w:rPr>
                <w:sz w:val="17"/>
                <w:szCs w:val="17"/>
              </w:rPr>
              <w:t xml:space="preserve">  </w:t>
            </w:r>
            <w:r>
              <w:rPr>
                <w:sz w:val="17"/>
                <w:szCs w:val="17"/>
              </w:rPr>
              <w:t>作痛，舌淡，脉细弦或细涩(五版：冲任虚损。月经不调，脐腹疼痛，崩中漏下。血瘕</w:t>
            </w:r>
            <w:r>
              <w:rPr>
                <w:spacing w:val="-1"/>
                <w:sz w:val="17"/>
                <w:szCs w:val="17"/>
              </w:rPr>
              <w:t>块硬，时发疼痛。妊</w:t>
            </w:r>
            <w:r>
              <w:rPr>
                <w:sz w:val="17"/>
                <w:szCs w:val="17"/>
              </w:rPr>
              <w:t xml:space="preserve"> </w:t>
            </w:r>
            <w:r>
              <w:rPr>
                <w:spacing w:val="1"/>
                <w:sz w:val="17"/>
                <w:szCs w:val="17"/>
              </w:rPr>
              <w:t>娠胎动不安，血下不止，以及产后恶露不下结生瘕聚，少腹坚痛，时作</w:t>
            </w:r>
            <w:r>
              <w:rPr>
                <w:sz w:val="17"/>
                <w:szCs w:val="17"/>
              </w:rPr>
              <w:t>寒热)</w:t>
            </w:r>
          </w:p>
        </w:tc>
      </w:tr>
      <w:tr w14:paraId="D0444213">
        <w:tblPrEx/>
        <w:trPr>
          <w:trHeight w:val="349" w:hRule="atLeast"/>
        </w:trPr>
        <w:tc>
          <w:tcPr>
            <w:tcW w:w="1273" w:type="dxa"/>
            <w:tcBorders/>
          </w:tcPr>
          <w:p w14:paraId="B5CBAFAD">
            <w:pPr>
              <w:pStyle w:val="style4098"/>
              <w:spacing w:before="91" w:lineRule="auto" w:line="219"/>
              <w:ind w:left="457"/>
              <w:rPr>
                <w:sz w:val="17"/>
                <w:szCs w:val="17"/>
              </w:rPr>
            </w:pPr>
            <w:r>
              <w:rPr>
                <w:b/>
                <w:bCs/>
                <w:spacing w:val="-4"/>
                <w:sz w:val="17"/>
                <w:szCs w:val="17"/>
              </w:rPr>
              <w:t>特点</w:t>
            </w:r>
          </w:p>
        </w:tc>
        <w:tc>
          <w:tcPr>
            <w:tcW w:w="8096" w:type="dxa"/>
            <w:tcBorders/>
          </w:tcPr>
          <w:p w14:paraId="96136FCC">
            <w:pPr>
              <w:pStyle w:val="style4098"/>
              <w:spacing w:before="92" w:lineRule="auto" w:line="219"/>
              <w:ind w:left="91"/>
              <w:rPr>
                <w:sz w:val="17"/>
                <w:szCs w:val="17"/>
              </w:rPr>
            </w:pPr>
            <w:r>
              <w:rPr>
                <w:spacing w:val="1"/>
                <w:sz w:val="17"/>
                <w:szCs w:val="17"/>
              </w:rPr>
              <w:t>原为“重伤肠内有瘀血者”之外科疾患，又</w:t>
            </w:r>
            <w:r>
              <w:rPr>
                <w:sz w:val="17"/>
                <w:szCs w:val="17"/>
              </w:rPr>
              <w:t>治妇人诸疾，后世延伸至凡属血虚血滞均可使用</w:t>
            </w:r>
          </w:p>
        </w:tc>
      </w:tr>
      <w:tr w14:paraId="8C45F103">
        <w:tblPrEx/>
        <w:trPr>
          <w:trHeight w:val="1112" w:hRule="atLeast"/>
        </w:trPr>
        <w:tc>
          <w:tcPr>
            <w:tcW w:w="1273" w:type="dxa"/>
            <w:tcBorders/>
          </w:tcPr>
          <w:p w14:paraId="22471348">
            <w:pPr>
              <w:pStyle w:val="style0"/>
              <w:spacing w:lineRule="auto" w:line="415"/>
              <w:rPr>
                <w:rFonts w:ascii="Arial"/>
                <w:sz w:val="21"/>
              </w:rPr>
            </w:pPr>
          </w:p>
          <w:p w14:paraId="D827A2DA">
            <w:pPr>
              <w:pStyle w:val="style4098"/>
              <w:spacing w:before="55" w:lineRule="auto" w:line="220"/>
              <w:ind w:left="457"/>
              <w:rPr>
                <w:sz w:val="17"/>
                <w:szCs w:val="17"/>
              </w:rPr>
            </w:pPr>
            <w:r>
              <w:rPr>
                <w:b/>
                <w:bCs/>
                <w:spacing w:val="-4"/>
                <w:sz w:val="17"/>
                <w:szCs w:val="17"/>
              </w:rPr>
              <w:t>方解</w:t>
            </w:r>
          </w:p>
        </w:tc>
        <w:tc>
          <w:tcPr>
            <w:tcW w:w="8096" w:type="dxa"/>
            <w:tcBorders/>
          </w:tcPr>
          <w:p w14:paraId="A9D936EF">
            <w:pPr>
              <w:pStyle w:val="style4098"/>
              <w:spacing w:before="55" w:lineRule="auto" w:line="219"/>
              <w:ind w:left="91"/>
              <w:rPr>
                <w:sz w:val="17"/>
                <w:szCs w:val="17"/>
              </w:rPr>
            </w:pPr>
            <w:r>
              <w:rPr>
                <w:spacing w:val="-20"/>
                <w:w w:val="96"/>
                <w:sz w:val="17"/>
                <w:szCs w:val="17"/>
              </w:rPr>
              <w:t>(</w:t>
            </w:r>
            <w:r>
              <w:rPr>
                <w:spacing w:val="-12"/>
                <w:sz w:val="17"/>
                <w:szCs w:val="17"/>
              </w:rPr>
              <w:t xml:space="preserve"> </w:t>
            </w:r>
            <w:r>
              <w:rPr>
                <w:spacing w:val="-20"/>
                <w:w w:val="96"/>
                <w:sz w:val="17"/>
                <w:szCs w:val="17"/>
              </w:rPr>
              <w:t>君</w:t>
            </w:r>
            <w:r>
              <w:rPr>
                <w:spacing w:val="-26"/>
                <w:sz w:val="17"/>
                <w:szCs w:val="17"/>
              </w:rPr>
              <w:t xml:space="preserve"> </w:t>
            </w:r>
            <w:r>
              <w:rPr>
                <w:spacing w:val="-20"/>
                <w:w w:val="96"/>
                <w:sz w:val="17"/>
                <w:szCs w:val="17"/>
              </w:rPr>
              <w:t>】</w:t>
            </w:r>
            <w:r>
              <w:rPr>
                <w:color w:val="00b3ea"/>
                <w:spacing w:val="-20"/>
                <w:w w:val="96"/>
                <w:sz w:val="17"/>
                <w:szCs w:val="17"/>
              </w:rPr>
              <w:t>熟</w:t>
            </w:r>
            <w:r>
              <w:rPr>
                <w:color w:val="00b3ea"/>
                <w:spacing w:val="-33"/>
                <w:sz w:val="17"/>
                <w:szCs w:val="17"/>
              </w:rPr>
              <w:t xml:space="preserve"> </w:t>
            </w:r>
            <w:r>
              <w:rPr>
                <w:color w:val="00b3ea"/>
                <w:spacing w:val="-20"/>
                <w:w w:val="96"/>
                <w:sz w:val="17"/>
                <w:szCs w:val="17"/>
              </w:rPr>
              <w:t>地</w:t>
            </w:r>
            <w:r>
              <w:rPr>
                <w:color w:val="00b3ea"/>
                <w:spacing w:val="-35"/>
                <w:sz w:val="17"/>
                <w:szCs w:val="17"/>
              </w:rPr>
              <w:t xml:space="preserve"> </w:t>
            </w:r>
            <w:r>
              <w:rPr>
                <w:color w:val="00b3ea"/>
                <w:spacing w:val="-20"/>
                <w:w w:val="96"/>
                <w:sz w:val="17"/>
                <w:szCs w:val="17"/>
              </w:rPr>
              <w:t>黄</w:t>
            </w:r>
            <w:r>
              <w:rPr>
                <w:color w:val="00b3ea"/>
                <w:spacing w:val="-40"/>
                <w:sz w:val="17"/>
                <w:szCs w:val="17"/>
              </w:rPr>
              <w:t xml:space="preserve"> </w:t>
            </w:r>
            <w:r>
              <w:rPr>
                <w:color w:val="00b3ea"/>
                <w:spacing w:val="-20"/>
                <w:w w:val="96"/>
                <w:sz w:val="17"/>
                <w:szCs w:val="17"/>
              </w:rPr>
              <w:t>：</w:t>
            </w:r>
            <w:r>
              <w:rPr>
                <w:spacing w:val="-20"/>
                <w:w w:val="96"/>
                <w:sz w:val="17"/>
                <w:szCs w:val="17"/>
              </w:rPr>
              <w:t>滋补营血</w:t>
            </w:r>
          </w:p>
          <w:p w14:paraId="EE048C2D">
            <w:pPr>
              <w:pStyle w:val="style4098"/>
              <w:spacing w:before="68" w:lineRule="auto" w:line="219"/>
              <w:ind w:left="6"/>
              <w:rPr>
                <w:sz w:val="17"/>
                <w:szCs w:val="17"/>
              </w:rPr>
            </w:pPr>
            <w:r>
              <w:rPr>
                <w:spacing w:val="-3"/>
                <w:sz w:val="17"/>
                <w:szCs w:val="17"/>
              </w:rPr>
              <w:t>【</w:t>
            </w:r>
            <w:r>
              <w:rPr>
                <w:spacing w:val="44"/>
                <w:sz w:val="17"/>
                <w:szCs w:val="17"/>
              </w:rPr>
              <w:t xml:space="preserve"> </w:t>
            </w:r>
            <w:r>
              <w:rPr>
                <w:spacing w:val="-3"/>
                <w:sz w:val="17"/>
                <w:szCs w:val="17"/>
              </w:rPr>
              <w:t>臣 】</w:t>
            </w:r>
            <w:r>
              <w:rPr>
                <w:color w:val="00bceb"/>
                <w:spacing w:val="-3"/>
                <w:sz w:val="17"/>
                <w:szCs w:val="17"/>
              </w:rPr>
              <w:t>当归</w:t>
            </w:r>
            <w:r>
              <w:rPr>
                <w:spacing w:val="-3"/>
                <w:sz w:val="17"/>
                <w:szCs w:val="17"/>
              </w:rPr>
              <w:t>：补血和血(补血养肝，和血调经，</w:t>
            </w:r>
            <w:r>
              <w:rPr>
                <w:spacing w:val="-4"/>
                <w:sz w:val="17"/>
                <w:szCs w:val="17"/>
              </w:rPr>
              <w:t>既可助熟地补血，又可行脉道之滞)</w:t>
            </w:r>
          </w:p>
          <w:p w14:paraId="2F9691A2">
            <w:pPr>
              <w:pStyle w:val="style4098"/>
              <w:spacing w:before="108" w:lineRule="auto" w:line="219"/>
              <w:ind w:left="6"/>
              <w:rPr>
                <w:sz w:val="17"/>
                <w:szCs w:val="17"/>
              </w:rPr>
            </w:pPr>
            <w:r>
              <w:rPr>
                <w:spacing w:val="-12"/>
                <w:sz w:val="17"/>
                <w:szCs w:val="17"/>
              </w:rPr>
              <w:t>【</w:t>
            </w:r>
            <w:r>
              <w:rPr>
                <w:spacing w:val="49"/>
                <w:sz w:val="17"/>
                <w:szCs w:val="17"/>
              </w:rPr>
              <w:t xml:space="preserve"> </w:t>
            </w:r>
            <w:r>
              <w:rPr>
                <w:spacing w:val="-12"/>
                <w:sz w:val="17"/>
                <w:szCs w:val="17"/>
              </w:rPr>
              <w:t>佐 】</w:t>
            </w:r>
            <w:r>
              <w:rPr>
                <w:color w:val="00b0e5"/>
                <w:spacing w:val="-12"/>
                <w:sz w:val="17"/>
                <w:szCs w:val="17"/>
              </w:rPr>
              <w:t>白 芍 ：</w:t>
            </w:r>
            <w:r>
              <w:rPr>
                <w:spacing w:val="-12"/>
                <w:sz w:val="17"/>
                <w:szCs w:val="17"/>
              </w:rPr>
              <w:t>养血敛阴，柔肝和营，可缓急而止腹痛</w:t>
            </w:r>
          </w:p>
          <w:p w14:paraId="AC265F97">
            <w:pPr>
              <w:pStyle w:val="style4098"/>
              <w:spacing w:before="58" w:lineRule="auto" w:line="219"/>
              <w:ind w:left="91"/>
              <w:rPr>
                <w:sz w:val="17"/>
                <w:szCs w:val="17"/>
              </w:rPr>
            </w:pPr>
            <w:r>
              <w:rPr>
                <w:color w:val="00acea"/>
                <w:spacing w:val="-4"/>
                <w:sz w:val="17"/>
                <w:szCs w:val="17"/>
              </w:rPr>
              <w:t>川 芎</w:t>
            </w:r>
            <w:r>
              <w:rPr>
                <w:color w:val="00acea"/>
                <w:spacing w:val="-17"/>
                <w:sz w:val="17"/>
                <w:szCs w:val="17"/>
              </w:rPr>
              <w:t xml:space="preserve"> </w:t>
            </w:r>
            <w:r>
              <w:rPr>
                <w:color w:val="00acea"/>
                <w:spacing w:val="-4"/>
                <w:sz w:val="17"/>
                <w:szCs w:val="17"/>
              </w:rPr>
              <w:t>：</w:t>
            </w:r>
            <w:r>
              <w:rPr>
                <w:spacing w:val="-4"/>
                <w:sz w:val="17"/>
                <w:szCs w:val="17"/>
              </w:rPr>
              <w:t>辛散温通，擅活血行气，祛瘀止痛，上行头目，下行血海，</w:t>
            </w:r>
            <w:r>
              <w:rPr>
                <w:spacing w:val="-5"/>
                <w:sz w:val="17"/>
                <w:szCs w:val="17"/>
              </w:rPr>
              <w:t>中开郁结，旁通络脉</w:t>
            </w:r>
          </w:p>
        </w:tc>
      </w:tr>
    </w:tbl>
    <w:p w14:paraId="C747FEE9">
      <w:pPr>
        <w:pStyle w:val="style66"/>
        <w:rPr/>
      </w:pPr>
    </w:p>
    <w:p w14:paraId="C2510378">
      <w:pPr>
        <w:pStyle w:val="style0"/>
        <w:rPr/>
        <w:sectPr>
          <w:footerReference w:type="default" r:id="rId119"/>
          <w:pgSz w:w="11900" w:h="16830" w:orient="portrait"/>
          <w:pgMar w:top="932" w:right="1395" w:bottom="1405" w:left="1039" w:header="0" w:footer="1137" w:gutter="0"/>
        </w:sectPr>
      </w:pPr>
    </w:p>
    <w:p w14:paraId="47165AA9">
      <w:pPr>
        <w:pStyle w:val="style0"/>
        <w:spacing w:before="168" w:lineRule="auto" w:line="217"/>
        <w:ind w:left="3938"/>
        <w:rPr>
          <w:rFonts w:ascii="SimHei" w:cs="SimHei" w:eastAsia="SimHei" w:hAnsi="SimHei"/>
          <w:sz w:val="23"/>
          <w:szCs w:val="23"/>
        </w:rPr>
      </w:pPr>
      <w:r>
        <w:rPr/>
        <w:drawing>
          <wp:anchor distT="0" distB="0" distL="0" distR="0" simplePos="false" relativeHeight="36" behindDoc="false" locked="false" layoutInCell="false" allowOverlap="true">
            <wp:simplePos x="0" y="0"/>
            <wp:positionH relativeFrom="page">
              <wp:posOffset>5981725</wp:posOffset>
            </wp:positionH>
            <wp:positionV relativeFrom="page">
              <wp:posOffset>787420</wp:posOffset>
            </wp:positionV>
            <wp:extent cx="863556" cy="349253"/>
            <wp:effectExtent l="0" t="0" r="0" b="0"/>
            <wp:wrapNone/>
            <wp:docPr id="1180" name="IM 1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IM 106"/>
                    <pic:cNvPicPr/>
                  </pic:nvPicPr>
                  <pic:blipFill>
                    <a:blip r:embed="rId120" cstate="print"/>
                    <a:srcRect l="0" t="0" r="0" b="0"/>
                    <a:stretch/>
                  </pic:blipFill>
                  <pic:spPr>
                    <a:xfrm rot="0">
                      <a:off x="0" y="0"/>
                      <a:ext cx="863556" cy="349253"/>
                    </a:xfrm>
                    <a:prstGeom prst="rect"/>
                  </pic:spPr>
                </pic:pic>
              </a:graphicData>
            </a:graphic>
          </wp:anchor>
        </w:drawing>
      </w:r>
      <w:r>
        <w:rPr>
          <w:rFonts w:ascii="SimHei" w:cs="SimHei" w:eastAsia="SimHei" w:hAnsi="SimHei"/>
          <w:b/>
          <w:bCs/>
          <w:sz w:val="23"/>
          <w:szCs w:val="23"/>
        </w:rPr>
        <w:t>第四部分</w:t>
      </w:r>
      <w:r>
        <w:rPr>
          <w:rFonts w:ascii="SimHei" w:cs="SimHei" w:eastAsia="SimHei" w:hAnsi="SimHei"/>
          <w:spacing w:val="109"/>
          <w:sz w:val="23"/>
          <w:szCs w:val="23"/>
        </w:rPr>
        <w:t xml:space="preserve"> </w:t>
      </w:r>
      <w:r>
        <w:rPr>
          <w:rFonts w:ascii="SimHei" w:cs="SimHei" w:eastAsia="SimHei" w:hAnsi="SimHei"/>
          <w:b/>
          <w:bCs/>
          <w:sz w:val="23"/>
          <w:szCs w:val="23"/>
        </w:rPr>
        <w:t>方剂学|第十六章</w:t>
      </w:r>
      <w:r>
        <w:rPr>
          <w:rFonts w:ascii="SimHei" w:cs="SimHei" w:eastAsia="SimHei" w:hAnsi="SimHei"/>
          <w:spacing w:val="93"/>
          <w:sz w:val="23"/>
          <w:szCs w:val="23"/>
        </w:rPr>
        <w:t xml:space="preserve"> </w:t>
      </w:r>
      <w:r>
        <w:rPr>
          <w:rFonts w:ascii="SimHei" w:cs="SimHei" w:eastAsia="SimHei" w:hAnsi="SimHei"/>
          <w:b/>
          <w:bCs/>
          <w:sz w:val="23"/>
          <w:szCs w:val="23"/>
        </w:rPr>
        <w:t>补益剂</w:t>
      </w:r>
    </w:p>
    <w:p w14:paraId="A6BD3CEA">
      <w:pPr>
        <w:pStyle w:val="style0"/>
        <w:spacing w:before="72"/>
        <w:rPr/>
      </w:pPr>
    </w:p>
    <w:p w14:paraId="4739E919">
      <w:pPr>
        <w:pStyle w:val="style0"/>
        <w:spacing w:before="71"/>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C8E751D5">
        <w:trPr>
          <w:trHeight w:val="355" w:hRule="atLeast"/>
        </w:trPr>
        <w:tc>
          <w:tcPr>
            <w:tcW w:w="9349" w:type="dxa"/>
            <w:gridSpan w:val="2"/>
            <w:tcBorders/>
            <w:shd w:val="clear" w:color="auto" w:fill="00b0f4"/>
          </w:tcPr>
          <w:p w14:paraId="512420F9">
            <w:pPr>
              <w:pStyle w:val="style4098"/>
              <w:spacing w:before="90" w:lineRule="auto" w:line="221"/>
              <w:ind w:left="4417"/>
              <w:rPr>
                <w:sz w:val="17"/>
                <w:szCs w:val="17"/>
              </w:rPr>
            </w:pPr>
            <w:r>
              <w:rPr>
                <w:b/>
                <w:bCs/>
                <w:color w:val="ffffff"/>
                <w:sz w:val="17"/>
                <w:szCs w:val="17"/>
              </w:rPr>
              <w:t>四物汤</w:t>
            </w:r>
          </w:p>
        </w:tc>
      </w:tr>
      <w:tr w14:paraId="357F4FE8">
        <w:tblPrEx/>
        <w:trPr>
          <w:trHeight w:val="879" w:hRule="atLeast"/>
        </w:trPr>
        <w:tc>
          <w:tcPr>
            <w:tcW w:w="1263" w:type="dxa"/>
            <w:tcBorders/>
          </w:tcPr>
          <w:p w14:paraId="64DFCF61">
            <w:pPr>
              <w:pStyle w:val="style0"/>
              <w:spacing w:lineRule="auto" w:line="297"/>
              <w:rPr>
                <w:rFonts w:ascii="Arial"/>
                <w:sz w:val="21"/>
              </w:rPr>
            </w:pPr>
          </w:p>
          <w:p w14:paraId="BC8B3A42">
            <w:pPr>
              <w:pStyle w:val="style4098"/>
              <w:spacing w:before="55" w:lineRule="auto" w:line="219"/>
              <w:ind w:left="287"/>
              <w:rPr>
                <w:sz w:val="17"/>
                <w:szCs w:val="17"/>
              </w:rPr>
            </w:pPr>
            <w:r>
              <w:rPr>
                <w:b/>
                <w:bCs/>
                <w:spacing w:val="-4"/>
                <w:sz w:val="17"/>
                <w:szCs w:val="17"/>
              </w:rPr>
              <w:t>配伍特点</w:t>
            </w:r>
          </w:p>
        </w:tc>
        <w:tc>
          <w:tcPr>
            <w:tcW w:w="8086" w:type="dxa"/>
            <w:tcBorders/>
          </w:tcPr>
          <w:p w14:paraId="402700E8">
            <w:pPr>
              <w:pStyle w:val="style4098"/>
              <w:spacing w:before="67" w:lineRule="auto" w:line="267"/>
              <w:ind w:left="101" w:right="205" w:firstLine="110"/>
              <w:rPr>
                <w:sz w:val="17"/>
                <w:szCs w:val="17"/>
              </w:rPr>
            </w:pPr>
            <w:r>
              <w:rPr>
                <w:sz w:val="17"/>
                <w:szCs w:val="17"/>
              </w:rPr>
              <w:t>阴柔补血(血中血药)与辛甘和血(血中气药)相配，动静相宜，重在滋补营血，且补中寓行，使补血不滞</w:t>
            </w:r>
            <w:r>
              <w:rPr>
                <w:spacing w:val="7"/>
                <w:sz w:val="17"/>
                <w:szCs w:val="17"/>
              </w:rPr>
              <w:t xml:space="preserve"> </w:t>
            </w:r>
            <w:r>
              <w:rPr>
                <w:spacing w:val="-1"/>
                <w:sz w:val="17"/>
                <w:szCs w:val="17"/>
              </w:rPr>
              <w:t>血，行血不伤血</w:t>
            </w:r>
          </w:p>
          <w:p w14:paraId="2AFDA3C9">
            <w:pPr>
              <w:pStyle w:val="style4098"/>
              <w:spacing w:before="107" w:lineRule="auto" w:line="219"/>
              <w:ind w:left="91"/>
              <w:rPr>
                <w:sz w:val="17"/>
                <w:szCs w:val="17"/>
              </w:rPr>
            </w:pPr>
            <w:r>
              <w:rPr>
                <w:spacing w:val="-1"/>
                <w:sz w:val="17"/>
                <w:szCs w:val="17"/>
              </w:rPr>
              <w:t>动静结合，刚柔相济，补而不滞</w:t>
            </w:r>
          </w:p>
        </w:tc>
      </w:tr>
      <w:tr w14:paraId="46330E6D">
        <w:tblPrEx/>
        <w:trPr>
          <w:trHeight w:val="3237" w:hRule="atLeast"/>
        </w:trPr>
        <w:tc>
          <w:tcPr>
            <w:tcW w:w="1263" w:type="dxa"/>
            <w:tcBorders/>
          </w:tcPr>
          <w:p w14:paraId="46E5516A">
            <w:pPr>
              <w:pStyle w:val="style0"/>
              <w:spacing w:lineRule="auto" w:line="245"/>
              <w:rPr>
                <w:rFonts w:ascii="Arial"/>
                <w:sz w:val="21"/>
              </w:rPr>
            </w:pPr>
          </w:p>
          <w:p w14:paraId="CD85FC90">
            <w:pPr>
              <w:pStyle w:val="style0"/>
              <w:spacing w:lineRule="auto" w:line="245"/>
              <w:rPr>
                <w:rFonts w:ascii="Arial"/>
                <w:sz w:val="21"/>
              </w:rPr>
            </w:pPr>
          </w:p>
          <w:p w14:paraId="5458A7A2">
            <w:pPr>
              <w:pStyle w:val="style0"/>
              <w:spacing w:lineRule="auto" w:line="245"/>
              <w:rPr>
                <w:rFonts w:ascii="Arial"/>
                <w:sz w:val="21"/>
              </w:rPr>
            </w:pPr>
          </w:p>
          <w:p w14:paraId="40D44D45">
            <w:pPr>
              <w:pStyle w:val="style0"/>
              <w:spacing w:lineRule="auto" w:line="245"/>
              <w:rPr>
                <w:rFonts w:ascii="Arial"/>
                <w:sz w:val="21"/>
              </w:rPr>
            </w:pPr>
          </w:p>
          <w:p w14:paraId="5F2993C2">
            <w:pPr>
              <w:pStyle w:val="style0"/>
              <w:spacing w:lineRule="auto" w:line="246"/>
              <w:rPr>
                <w:rFonts w:ascii="Arial"/>
                <w:sz w:val="21"/>
              </w:rPr>
            </w:pPr>
          </w:p>
          <w:p w14:paraId="6CF5DDF1">
            <w:pPr>
              <w:pStyle w:val="style0"/>
              <w:spacing w:lineRule="auto" w:line="246"/>
              <w:rPr>
                <w:rFonts w:ascii="Arial"/>
                <w:sz w:val="21"/>
              </w:rPr>
            </w:pPr>
          </w:p>
          <w:p w14:paraId="9BA890FC">
            <w:pPr>
              <w:pStyle w:val="style4098"/>
              <w:spacing w:before="55" w:lineRule="auto" w:line="221"/>
              <w:ind w:left="287"/>
              <w:rPr>
                <w:sz w:val="17"/>
                <w:szCs w:val="17"/>
              </w:rPr>
            </w:pPr>
            <w:r>
              <w:rPr>
                <w:b/>
                <w:bCs/>
                <w:spacing w:val="2"/>
                <w:sz w:val="17"/>
                <w:szCs w:val="17"/>
              </w:rPr>
              <w:t>加减应用</w:t>
            </w:r>
          </w:p>
        </w:tc>
        <w:tc>
          <w:tcPr>
            <w:tcW w:w="8086" w:type="dxa"/>
            <w:tcBorders/>
          </w:tcPr>
          <w:p w14:paraId="9DB56A6B">
            <w:pPr>
              <w:pStyle w:val="style4098"/>
              <w:spacing w:before="126" w:lineRule="auto" w:line="219"/>
              <w:ind w:left="101"/>
              <w:rPr>
                <w:sz w:val="17"/>
                <w:szCs w:val="17"/>
              </w:rPr>
            </w:pPr>
            <w:r>
              <w:rPr>
                <w:sz w:val="17"/>
                <w:szCs w:val="17"/>
              </w:rPr>
              <w:t>原方四药各用等分，意在补血调血并行，主治“伤重，肠内有瘀血者”。然后世多以四物汤为补血之剂</w:t>
            </w:r>
          </w:p>
          <w:p w14:paraId="1B32A4E8">
            <w:pPr>
              <w:pStyle w:val="style4098"/>
              <w:spacing w:before="99" w:lineRule="auto" w:line="261"/>
              <w:ind w:left="80" w:right="51" w:hanging="39"/>
              <w:rPr>
                <w:sz w:val="17"/>
                <w:szCs w:val="17"/>
              </w:rPr>
            </w:pPr>
            <w:r>
              <w:rPr>
                <w:sz w:val="17"/>
                <w:szCs w:val="17"/>
              </w:rPr>
              <w:t>重用熟地黄以增强滋补营血之功；少用川芎，取其活血化瘀，意在补而不滞。《蒲辅周</w:t>
            </w:r>
            <w:r>
              <w:rPr>
                <w:spacing w:val="-1"/>
                <w:sz w:val="17"/>
                <w:szCs w:val="17"/>
              </w:rPr>
              <w:t>医疗经验》云：“此</w:t>
            </w:r>
            <w:r>
              <w:rPr>
                <w:sz w:val="17"/>
                <w:szCs w:val="17"/>
              </w:rPr>
              <w:t xml:space="preserve"> </w:t>
            </w:r>
            <w:r>
              <w:rPr>
                <w:sz w:val="17"/>
                <w:szCs w:val="17"/>
              </w:rPr>
              <w:t>方为一切血病通用之方。凡血瘀者，俱改白芍为赤芍；血热者，改熟地为生地。川芎量宜小，大约为当</w:t>
            </w:r>
          </w:p>
          <w:p w14:paraId="90D323BA">
            <w:pPr>
              <w:pStyle w:val="style4098"/>
              <w:spacing w:before="77" w:lineRule="auto" w:line="299"/>
              <w:ind w:left="41" w:firstLine="79"/>
              <w:rPr>
                <w:sz w:val="17"/>
                <w:szCs w:val="17"/>
              </w:rPr>
            </w:pPr>
            <w:r>
              <w:rPr>
                <w:spacing w:val="-2"/>
                <w:sz w:val="17"/>
                <w:szCs w:val="17"/>
              </w:rPr>
              <w:t xml:space="preserve">归之半，地黄为当归的两倍。附方：①妊娠胎漏者，加阿胶、艾叶、甘草，此为胶艾汤(芎归胶艾汤)。功 </w:t>
            </w:r>
            <w:r>
              <w:rPr>
                <w:spacing w:val="-3"/>
                <w:sz w:val="17"/>
                <w:szCs w:val="17"/>
              </w:rPr>
              <w:t xml:space="preserve">  </w:t>
            </w:r>
            <w:r>
              <w:rPr>
                <w:spacing w:val="-1"/>
                <w:sz w:val="17"/>
                <w:szCs w:val="17"/>
              </w:rPr>
              <w:t>用：养血止血，调经安胎。主治：妇人冲任虚损，血虚有</w:t>
            </w:r>
            <w:r>
              <w:rPr>
                <w:spacing w:val="-2"/>
                <w:sz w:val="17"/>
                <w:szCs w:val="17"/>
              </w:rPr>
              <w:t>寒证。症见崩漏下血，月经过多，淋漓不止；产后</w:t>
            </w:r>
            <w:r>
              <w:rPr>
                <w:sz w:val="17"/>
                <w:szCs w:val="17"/>
              </w:rPr>
              <w:t xml:space="preserve">  </w:t>
            </w:r>
            <w:r>
              <w:rPr>
                <w:spacing w:val="-3"/>
                <w:sz w:val="17"/>
                <w:szCs w:val="17"/>
              </w:rPr>
              <w:t>或流产损伤冲任，下血不绝；或妊娠下血，腹中疼痛。若“妊娠胎动不安，下血不止者”“血脏虚冷，崩漏，</w:t>
            </w:r>
            <w:r>
              <w:rPr>
                <w:spacing w:val="17"/>
                <w:sz w:val="17"/>
                <w:szCs w:val="17"/>
              </w:rPr>
              <w:t xml:space="preserve"> </w:t>
            </w:r>
            <w:r>
              <w:rPr>
                <w:sz w:val="17"/>
                <w:szCs w:val="17"/>
              </w:rPr>
              <w:t>去血过多者”,原方注明宜加入</w:t>
            </w:r>
            <w:r>
              <w:rPr>
                <w:color w:val="00c4eb"/>
                <w:sz w:val="17"/>
                <w:szCs w:val="17"/>
              </w:rPr>
              <w:t>阿胶、艾叶。</w:t>
            </w:r>
            <w:r>
              <w:rPr>
                <w:sz w:val="17"/>
                <w:szCs w:val="17"/>
              </w:rPr>
              <w:t>②加桃仁，红花</w:t>
            </w:r>
            <w:r>
              <w:rPr>
                <w:spacing w:val="-1"/>
                <w:sz w:val="17"/>
                <w:szCs w:val="17"/>
              </w:rPr>
              <w:t xml:space="preserve">，此为桃红四物汤。功用：养血活血。主治：  </w:t>
            </w:r>
            <w:r>
              <w:rPr>
                <w:sz w:val="17"/>
                <w:szCs w:val="17"/>
              </w:rPr>
              <w:t>血虚兼血瘀证。症见妇女经期超前，血多有块，色紫稠黏，腹</w:t>
            </w:r>
            <w:r>
              <w:rPr>
                <w:spacing w:val="-1"/>
                <w:sz w:val="17"/>
                <w:szCs w:val="17"/>
              </w:rPr>
              <w:t xml:space="preserve">痛等。③肝血不足头目眩晕，加酸枣仁、木   </w:t>
            </w:r>
            <w:r>
              <w:rPr>
                <w:sz w:val="17"/>
                <w:szCs w:val="17"/>
              </w:rPr>
              <w:t>瓜、甘草，(熟地易为生地),此为补肝汤。养血柔肝，活血调</w:t>
            </w:r>
            <w:r>
              <w:rPr>
                <w:spacing w:val="-1"/>
                <w:sz w:val="17"/>
                <w:szCs w:val="17"/>
              </w:rPr>
              <w:t xml:space="preserve">经。主治：肝血不足。症见头目眩晕，少寐，  </w:t>
            </w:r>
            <w:r>
              <w:rPr>
                <w:spacing w:val="-3"/>
                <w:sz w:val="17"/>
                <w:szCs w:val="17"/>
              </w:rPr>
              <w:t>月经量少，以及血不养筋，肢体麻木，小腿转筋。④加人参、黄芪，此为圣愈汤。功用：益气，补血，摄血。</w:t>
            </w:r>
            <w:r>
              <w:rPr>
                <w:spacing w:val="17"/>
                <w:sz w:val="17"/>
                <w:szCs w:val="17"/>
              </w:rPr>
              <w:t xml:space="preserve"> </w:t>
            </w:r>
            <w:r>
              <w:rPr>
                <w:spacing w:val="1"/>
                <w:sz w:val="17"/>
                <w:szCs w:val="17"/>
              </w:rPr>
              <w:t>主治：妇女月经先期而至，量多色淡，精神倦怠，四肢乏力</w:t>
            </w:r>
          </w:p>
        </w:tc>
      </w:tr>
      <w:tr w14:paraId="B555838C">
        <w:tblPrEx/>
        <w:trPr>
          <w:trHeight w:val="340" w:hRule="atLeast"/>
        </w:trPr>
        <w:tc>
          <w:tcPr>
            <w:tcW w:w="1263" w:type="dxa"/>
            <w:tcBorders/>
          </w:tcPr>
          <w:p w14:paraId="B2600ED3">
            <w:pPr>
              <w:pStyle w:val="style4098"/>
              <w:spacing w:before="89" w:lineRule="auto" w:line="220"/>
              <w:ind w:left="287"/>
              <w:rPr>
                <w:sz w:val="17"/>
                <w:szCs w:val="17"/>
              </w:rPr>
            </w:pPr>
            <w:r>
              <w:rPr>
                <w:b/>
                <w:bCs/>
                <w:spacing w:val="-4"/>
                <w:sz w:val="17"/>
                <w:szCs w:val="17"/>
              </w:rPr>
              <w:t>注意事项</w:t>
            </w:r>
          </w:p>
        </w:tc>
        <w:tc>
          <w:tcPr>
            <w:tcW w:w="8086" w:type="dxa"/>
            <w:tcBorders/>
          </w:tcPr>
          <w:p w14:paraId="16D258D3">
            <w:pPr>
              <w:pStyle w:val="style4098"/>
              <w:spacing w:before="89" w:lineRule="auto" w:line="219"/>
              <w:ind w:left="101"/>
              <w:rPr>
                <w:sz w:val="17"/>
                <w:szCs w:val="17"/>
              </w:rPr>
            </w:pPr>
            <w:r>
              <w:rPr>
                <w:sz w:val="17"/>
                <w:szCs w:val="17"/>
              </w:rPr>
              <w:t>湿盛中满，大便溏泄者忌用。对于阴虚发热，以及血崩气</w:t>
            </w:r>
            <w:r>
              <w:rPr>
                <w:spacing w:val="-1"/>
                <w:sz w:val="17"/>
                <w:szCs w:val="17"/>
              </w:rPr>
              <w:t>脱之证，非其所宜</w:t>
            </w:r>
          </w:p>
        </w:tc>
      </w:tr>
      <w:tr w14:paraId="DDA54602">
        <w:tblPrEx/>
        <w:trPr>
          <w:trHeight w:val="370" w:hRule="atLeast"/>
        </w:trPr>
        <w:tc>
          <w:tcPr>
            <w:tcW w:w="9349" w:type="dxa"/>
            <w:gridSpan w:val="2"/>
            <w:tcBorders/>
            <w:shd w:val="clear" w:color="auto" w:fill="01b1f4"/>
          </w:tcPr>
          <w:p w14:paraId="10F779F5">
            <w:pPr>
              <w:pStyle w:val="style4098"/>
              <w:spacing w:before="98" w:lineRule="auto" w:line="219"/>
              <w:ind w:left="4417"/>
              <w:rPr>
                <w:sz w:val="17"/>
                <w:szCs w:val="17"/>
              </w:rPr>
            </w:pPr>
            <w:r>
              <w:rPr>
                <w:b/>
                <w:bCs/>
                <w:color w:val="ffffff"/>
                <w:sz w:val="17"/>
                <w:szCs w:val="17"/>
              </w:rPr>
              <w:t>归脾汤</w:t>
            </w:r>
          </w:p>
        </w:tc>
      </w:tr>
      <w:tr w14:paraId="5DC816CB">
        <w:tblPrEx/>
        <w:trPr>
          <w:trHeight w:val="719" w:hRule="atLeast"/>
        </w:trPr>
        <w:tc>
          <w:tcPr>
            <w:tcW w:w="1263" w:type="dxa"/>
            <w:tcBorders/>
          </w:tcPr>
          <w:p w14:paraId="85946E1E">
            <w:pPr>
              <w:pStyle w:val="style4098"/>
              <w:spacing w:before="277" w:lineRule="auto" w:line="219"/>
              <w:ind w:left="457"/>
              <w:rPr>
                <w:sz w:val="17"/>
                <w:szCs w:val="17"/>
              </w:rPr>
            </w:pPr>
            <w:r>
              <w:rPr>
                <w:b/>
                <w:bCs/>
                <w:spacing w:val="-4"/>
                <w:sz w:val="17"/>
                <w:szCs w:val="17"/>
              </w:rPr>
              <w:t>方歌</w:t>
            </w:r>
          </w:p>
        </w:tc>
        <w:tc>
          <w:tcPr>
            <w:tcW w:w="8086" w:type="dxa"/>
            <w:tcBorders/>
          </w:tcPr>
          <w:p w14:paraId="69D02908">
            <w:pPr>
              <w:pStyle w:val="style4098"/>
              <w:spacing w:before="141" w:lineRule="auto" w:line="263"/>
              <w:ind w:left="71" w:right="204" w:firstLine="140"/>
              <w:rPr>
                <w:sz w:val="17"/>
                <w:szCs w:val="17"/>
              </w:rPr>
            </w:pPr>
            <w:r>
              <w:rPr>
                <w:sz w:val="17"/>
                <w:szCs w:val="17"/>
              </w:rPr>
              <w:t>归脾汤用参术芪，归草茯神远志齐。酸枣木香龙眼肉，煎加姜枣益心脾。益气补血补心脾，气血心脾不</w:t>
            </w:r>
            <w:r>
              <w:rPr>
                <w:spacing w:val="8"/>
                <w:sz w:val="17"/>
                <w:szCs w:val="17"/>
              </w:rPr>
              <w:t xml:space="preserve"> </w:t>
            </w:r>
            <w:r>
              <w:rPr>
                <w:spacing w:val="-3"/>
                <w:sz w:val="17"/>
                <w:szCs w:val="17"/>
              </w:rPr>
              <w:t>统血</w:t>
            </w:r>
          </w:p>
        </w:tc>
      </w:tr>
      <w:tr w14:paraId="5856E8CE">
        <w:tblPrEx/>
        <w:trPr>
          <w:trHeight w:val="340" w:hRule="atLeast"/>
        </w:trPr>
        <w:tc>
          <w:tcPr>
            <w:tcW w:w="1263" w:type="dxa"/>
            <w:tcBorders/>
          </w:tcPr>
          <w:p w14:paraId="52FB84B1">
            <w:pPr>
              <w:pStyle w:val="style4098"/>
              <w:spacing w:before="90" w:lineRule="auto" w:line="221"/>
              <w:ind w:left="457"/>
              <w:rPr>
                <w:sz w:val="17"/>
                <w:szCs w:val="17"/>
              </w:rPr>
            </w:pPr>
            <w:r>
              <w:rPr>
                <w:b/>
                <w:bCs/>
                <w:spacing w:val="-4"/>
                <w:sz w:val="17"/>
                <w:szCs w:val="17"/>
              </w:rPr>
              <w:t>组成</w:t>
            </w:r>
          </w:p>
        </w:tc>
        <w:tc>
          <w:tcPr>
            <w:tcW w:w="8086" w:type="dxa"/>
            <w:tcBorders/>
          </w:tcPr>
          <w:p w14:paraId="4385310F">
            <w:pPr>
              <w:pStyle w:val="style4098"/>
              <w:spacing w:before="92" w:lineRule="auto" w:line="219"/>
              <w:ind w:left="91"/>
              <w:rPr>
                <w:sz w:val="17"/>
                <w:szCs w:val="17"/>
              </w:rPr>
            </w:pPr>
            <w:r>
              <w:rPr>
                <w:color w:val="00c1f1"/>
                <w:sz w:val="17"/>
                <w:szCs w:val="17"/>
              </w:rPr>
              <w:t xml:space="preserve">黄芪  </w:t>
            </w:r>
            <w:r>
              <w:rPr>
                <w:color w:val="00c6ed"/>
                <w:sz w:val="17"/>
                <w:szCs w:val="17"/>
              </w:rPr>
              <w:t xml:space="preserve">人参  </w:t>
            </w:r>
            <w:r>
              <w:rPr>
                <w:color w:val="00c2e9"/>
                <w:sz w:val="17"/>
                <w:szCs w:val="17"/>
              </w:rPr>
              <w:t>白</w:t>
            </w:r>
            <w:r>
              <w:rPr>
                <w:color w:val="00c2e9"/>
                <w:spacing w:val="-38"/>
                <w:sz w:val="17"/>
                <w:szCs w:val="17"/>
              </w:rPr>
              <w:t xml:space="preserve"> </w:t>
            </w:r>
            <w:r>
              <w:rPr>
                <w:color w:val="00c2e9"/>
                <w:sz w:val="17"/>
                <w:szCs w:val="17"/>
              </w:rPr>
              <w:t xml:space="preserve">术  </w:t>
            </w:r>
            <w:r>
              <w:rPr>
                <w:color w:val="00c3ea"/>
                <w:sz w:val="17"/>
                <w:szCs w:val="17"/>
              </w:rPr>
              <w:t xml:space="preserve">炙甘草  </w:t>
            </w:r>
            <w:r>
              <w:rPr>
                <w:color w:val="00c4eb"/>
                <w:sz w:val="17"/>
                <w:szCs w:val="17"/>
              </w:rPr>
              <w:t xml:space="preserve">龙眼肉酸枣仁  </w:t>
            </w:r>
            <w:r>
              <w:rPr>
                <w:color w:val="00c6ed"/>
                <w:sz w:val="17"/>
                <w:szCs w:val="17"/>
              </w:rPr>
              <w:t xml:space="preserve">当归  </w:t>
            </w:r>
            <w:r>
              <w:rPr>
                <w:color w:val="00b9e7"/>
                <w:sz w:val="17"/>
                <w:szCs w:val="17"/>
              </w:rPr>
              <w:t xml:space="preserve">远志  </w:t>
            </w:r>
            <w:r>
              <w:rPr>
                <w:color w:val="00c4eb"/>
                <w:sz w:val="17"/>
                <w:szCs w:val="17"/>
              </w:rPr>
              <w:t xml:space="preserve">茯神  </w:t>
            </w:r>
            <w:r>
              <w:rPr>
                <w:color w:val="00bdec"/>
                <w:sz w:val="17"/>
                <w:szCs w:val="17"/>
              </w:rPr>
              <w:t>木</w:t>
            </w:r>
            <w:r>
              <w:rPr>
                <w:color w:val="00bdec"/>
                <w:spacing w:val="-1"/>
                <w:sz w:val="17"/>
                <w:szCs w:val="17"/>
              </w:rPr>
              <w:t xml:space="preserve">香  </w:t>
            </w:r>
            <w:r>
              <w:rPr>
                <w:color w:val="00c0e7"/>
                <w:spacing w:val="-1"/>
                <w:sz w:val="17"/>
                <w:szCs w:val="17"/>
              </w:rPr>
              <w:t>(生姜  大枣)</w:t>
            </w:r>
          </w:p>
        </w:tc>
      </w:tr>
      <w:tr w14:paraId="FB0C7649">
        <w:tblPrEx/>
        <w:trPr>
          <w:trHeight w:val="340" w:hRule="atLeast"/>
        </w:trPr>
        <w:tc>
          <w:tcPr>
            <w:tcW w:w="1263" w:type="dxa"/>
            <w:tcBorders/>
          </w:tcPr>
          <w:p w14:paraId="72CA0842">
            <w:pPr>
              <w:pStyle w:val="style4098"/>
              <w:spacing w:before="90" w:lineRule="auto" w:line="221"/>
              <w:ind w:left="457"/>
              <w:rPr>
                <w:sz w:val="17"/>
                <w:szCs w:val="17"/>
              </w:rPr>
            </w:pPr>
            <w:r>
              <w:rPr>
                <w:b/>
                <w:bCs/>
                <w:spacing w:val="-4"/>
                <w:sz w:val="17"/>
                <w:szCs w:val="17"/>
              </w:rPr>
              <w:t>用法</w:t>
            </w:r>
          </w:p>
        </w:tc>
        <w:tc>
          <w:tcPr>
            <w:tcW w:w="8086" w:type="dxa"/>
            <w:tcBorders/>
          </w:tcPr>
          <w:p w14:paraId="DC35F855">
            <w:pPr>
              <w:pStyle w:val="style4098"/>
              <w:spacing w:before="92" w:lineRule="auto" w:line="219"/>
              <w:ind w:left="111"/>
              <w:rPr>
                <w:sz w:val="17"/>
                <w:szCs w:val="17"/>
              </w:rPr>
            </w:pPr>
            <w:r>
              <w:rPr>
                <w:sz w:val="17"/>
                <w:szCs w:val="17"/>
              </w:rPr>
              <w:t>上咬咀，每服四钱，水一盏半，加生姜五片，大枣一枚，煎至七分，</w:t>
            </w:r>
            <w:r>
              <w:rPr>
                <w:spacing w:val="-1"/>
                <w:sz w:val="17"/>
                <w:szCs w:val="17"/>
              </w:rPr>
              <w:t>去滓温服，不拘时候</w:t>
            </w:r>
          </w:p>
        </w:tc>
      </w:tr>
      <w:tr w14:paraId="520125F6">
        <w:tblPrEx/>
        <w:trPr>
          <w:trHeight w:val="349" w:hRule="atLeast"/>
        </w:trPr>
        <w:tc>
          <w:tcPr>
            <w:tcW w:w="1263" w:type="dxa"/>
            <w:tcBorders/>
          </w:tcPr>
          <w:p w14:paraId="093A355D">
            <w:pPr>
              <w:pStyle w:val="style4098"/>
              <w:spacing w:before="90" w:lineRule="auto" w:line="221"/>
              <w:ind w:left="457"/>
              <w:rPr>
                <w:sz w:val="17"/>
                <w:szCs w:val="17"/>
              </w:rPr>
            </w:pPr>
            <w:r>
              <w:rPr>
                <w:b/>
                <w:bCs/>
                <w:spacing w:val="6"/>
                <w:sz w:val="17"/>
                <w:szCs w:val="17"/>
              </w:rPr>
              <w:t>功用</w:t>
            </w:r>
          </w:p>
        </w:tc>
        <w:tc>
          <w:tcPr>
            <w:tcW w:w="8086" w:type="dxa"/>
            <w:tcBorders/>
          </w:tcPr>
          <w:p w14:paraId="B5BEDB74">
            <w:pPr>
              <w:pStyle w:val="style4098"/>
              <w:spacing w:before="92" w:lineRule="auto" w:line="219"/>
              <w:ind w:left="91"/>
              <w:rPr>
                <w:sz w:val="17"/>
                <w:szCs w:val="17"/>
              </w:rPr>
            </w:pPr>
            <w:r>
              <w:rPr>
                <w:color w:val="00cceb"/>
                <w:spacing w:val="-1"/>
                <w:sz w:val="17"/>
                <w:szCs w:val="17"/>
              </w:rPr>
              <w:t>益气补血，健脾养心</w:t>
            </w:r>
          </w:p>
        </w:tc>
      </w:tr>
      <w:tr w14:paraId="5689D26D">
        <w:tblPrEx/>
        <w:trPr>
          <w:trHeight w:val="889" w:hRule="atLeast"/>
        </w:trPr>
        <w:tc>
          <w:tcPr>
            <w:tcW w:w="1263" w:type="dxa"/>
            <w:tcBorders/>
          </w:tcPr>
          <w:p w14:paraId="9E874A2D">
            <w:pPr>
              <w:pStyle w:val="style0"/>
              <w:spacing w:lineRule="auto" w:line="308"/>
              <w:rPr>
                <w:rFonts w:ascii="Arial"/>
                <w:sz w:val="21"/>
              </w:rPr>
            </w:pPr>
          </w:p>
          <w:p w14:paraId="777D232C">
            <w:pPr>
              <w:pStyle w:val="style4098"/>
              <w:spacing w:before="55" w:lineRule="auto" w:line="224"/>
              <w:ind w:left="457"/>
              <w:rPr>
                <w:sz w:val="17"/>
                <w:szCs w:val="17"/>
              </w:rPr>
            </w:pPr>
            <w:r>
              <w:rPr>
                <w:b/>
                <w:bCs/>
                <w:spacing w:val="-4"/>
                <w:sz w:val="17"/>
                <w:szCs w:val="17"/>
              </w:rPr>
              <w:t>主治</w:t>
            </w:r>
          </w:p>
        </w:tc>
        <w:tc>
          <w:tcPr>
            <w:tcW w:w="8086" w:type="dxa"/>
            <w:tcBorders/>
          </w:tcPr>
          <w:p w14:paraId="EED253BD">
            <w:pPr>
              <w:pStyle w:val="style4098"/>
              <w:spacing w:before="92" w:lineRule="auto" w:line="269"/>
              <w:ind w:left="81" w:right="146" w:firstLine="39"/>
              <w:rPr>
                <w:sz w:val="17"/>
                <w:szCs w:val="17"/>
              </w:rPr>
            </w:pPr>
            <w:r>
              <w:rPr>
                <w:color w:val="00beee"/>
                <w:sz w:val="17"/>
                <w:szCs w:val="17"/>
              </w:rPr>
              <w:t>1.心脾气血两虚证。</w:t>
            </w:r>
            <w:r>
              <w:rPr>
                <w:sz w:val="17"/>
                <w:szCs w:val="17"/>
              </w:rPr>
              <w:t>心悸怔忡，健忘失眠，盗汗虚热，体倦食少，气短乏</w:t>
            </w:r>
            <w:r>
              <w:rPr>
                <w:spacing w:val="-1"/>
                <w:sz w:val="17"/>
                <w:szCs w:val="17"/>
              </w:rPr>
              <w:t>力，面色萎黄，舌淡苔薄白，脉</w:t>
            </w:r>
            <w:r>
              <w:rPr>
                <w:sz w:val="17"/>
                <w:szCs w:val="17"/>
              </w:rPr>
              <w:t xml:space="preserve"> </w:t>
            </w:r>
            <w:r>
              <w:rPr>
                <w:spacing w:val="7"/>
                <w:sz w:val="17"/>
                <w:szCs w:val="17"/>
              </w:rPr>
              <w:t>细弱</w:t>
            </w:r>
          </w:p>
          <w:p w14:paraId="66C8CE91">
            <w:pPr>
              <w:pStyle w:val="style4098"/>
              <w:spacing w:before="84" w:lineRule="auto" w:line="218"/>
              <w:ind w:left="61"/>
              <w:rPr>
                <w:sz w:val="17"/>
                <w:szCs w:val="17"/>
              </w:rPr>
            </w:pPr>
            <w:r>
              <w:rPr>
                <w:color w:val="00b6ee"/>
                <w:sz w:val="17"/>
                <w:szCs w:val="17"/>
              </w:rPr>
              <w:t>2</w:t>
            </w:r>
            <w:r>
              <w:rPr>
                <w:sz w:val="17"/>
                <w:szCs w:val="17"/>
              </w:rPr>
              <w:t>.</w:t>
            </w:r>
            <w:r>
              <w:rPr>
                <w:color w:val="00c6ee"/>
                <w:sz w:val="17"/>
                <w:szCs w:val="17"/>
              </w:rPr>
              <w:t>脾不统血证。</w:t>
            </w:r>
            <w:r>
              <w:rPr>
                <w:sz w:val="17"/>
                <w:szCs w:val="17"/>
              </w:rPr>
              <w:t>便血，皮下紫癜，妇女崩漏，月经超前，量多色淡，或淋漓不止，舌淡，脉细弱</w:t>
            </w:r>
          </w:p>
        </w:tc>
      </w:tr>
      <w:tr w14:paraId="033870A5">
        <w:tblPrEx/>
        <w:trPr>
          <w:trHeight w:val="370" w:hRule="atLeast"/>
        </w:trPr>
        <w:tc>
          <w:tcPr>
            <w:tcW w:w="1263" w:type="dxa"/>
            <w:tcBorders/>
          </w:tcPr>
          <w:p w14:paraId="5FED0254">
            <w:pPr>
              <w:pStyle w:val="style4098"/>
              <w:spacing w:before="101" w:lineRule="auto" w:line="219"/>
              <w:ind w:left="457"/>
              <w:rPr>
                <w:sz w:val="17"/>
                <w:szCs w:val="17"/>
              </w:rPr>
            </w:pPr>
            <w:r>
              <w:rPr>
                <w:b/>
                <w:bCs/>
                <w:spacing w:val="-4"/>
                <w:sz w:val="17"/>
                <w:szCs w:val="17"/>
              </w:rPr>
              <w:t>特点</w:t>
            </w:r>
          </w:p>
        </w:tc>
        <w:tc>
          <w:tcPr>
            <w:tcW w:w="8086" w:type="dxa"/>
            <w:tcBorders/>
          </w:tcPr>
          <w:p w14:paraId="8D21979B">
            <w:pPr>
              <w:pStyle w:val="style4098"/>
              <w:spacing w:before="104" w:lineRule="auto" w:line="219"/>
              <w:ind w:left="111"/>
              <w:rPr>
                <w:sz w:val="17"/>
                <w:szCs w:val="17"/>
              </w:rPr>
            </w:pPr>
            <w:r>
              <w:rPr>
                <w:sz w:val="17"/>
                <w:szCs w:val="17"/>
              </w:rPr>
              <w:t>补益心脾常用方。有止血功用，治疗脾不统血证。</w:t>
            </w:r>
            <w:r>
              <w:rPr>
                <w:spacing w:val="-1"/>
                <w:sz w:val="17"/>
                <w:szCs w:val="17"/>
              </w:rPr>
              <w:t>原方无当归、远志</w:t>
            </w:r>
          </w:p>
        </w:tc>
      </w:tr>
      <w:tr w14:paraId="7B33F692">
        <w:tblPrEx/>
        <w:trPr>
          <w:trHeight w:val="1519" w:hRule="atLeast"/>
        </w:trPr>
        <w:tc>
          <w:tcPr>
            <w:tcW w:w="1263" w:type="dxa"/>
            <w:tcBorders/>
          </w:tcPr>
          <w:p w14:paraId="997769AE">
            <w:pPr>
              <w:pStyle w:val="style0"/>
              <w:spacing w:lineRule="auto" w:line="311"/>
              <w:rPr>
                <w:rFonts w:ascii="Arial"/>
                <w:sz w:val="21"/>
              </w:rPr>
            </w:pPr>
          </w:p>
          <w:p w14:paraId="FE2CE491">
            <w:pPr>
              <w:pStyle w:val="style0"/>
              <w:spacing w:lineRule="auto" w:line="312"/>
              <w:rPr>
                <w:rFonts w:ascii="Arial"/>
                <w:sz w:val="21"/>
              </w:rPr>
            </w:pPr>
          </w:p>
          <w:p w14:paraId="98EB6AF8">
            <w:pPr>
              <w:pStyle w:val="style4098"/>
              <w:spacing w:before="55" w:lineRule="auto" w:line="220"/>
              <w:ind w:left="457"/>
              <w:rPr>
                <w:sz w:val="17"/>
                <w:szCs w:val="17"/>
              </w:rPr>
            </w:pPr>
            <w:r>
              <w:rPr>
                <w:b/>
                <w:bCs/>
                <w:spacing w:val="-4"/>
                <w:sz w:val="17"/>
                <w:szCs w:val="17"/>
              </w:rPr>
              <w:t>方解</w:t>
            </w:r>
          </w:p>
        </w:tc>
        <w:tc>
          <w:tcPr>
            <w:tcW w:w="8086" w:type="dxa"/>
            <w:tcBorders/>
          </w:tcPr>
          <w:p w14:paraId="E96EFB40">
            <w:pPr>
              <w:pStyle w:val="style4098"/>
              <w:spacing w:before="113" w:lineRule="exact" w:line="290"/>
              <w:ind w:left="46"/>
              <w:rPr>
                <w:sz w:val="17"/>
                <w:szCs w:val="17"/>
              </w:rPr>
            </w:pPr>
            <w:r>
              <w:rPr>
                <w:spacing w:val="-7"/>
                <w:position w:val="9"/>
                <w:sz w:val="17"/>
                <w:szCs w:val="17"/>
              </w:rPr>
              <w:t>【</w:t>
            </w:r>
            <w:r>
              <w:rPr>
                <w:spacing w:val="34"/>
                <w:position w:val="9"/>
                <w:sz w:val="17"/>
                <w:szCs w:val="17"/>
              </w:rPr>
              <w:t xml:space="preserve"> </w:t>
            </w:r>
            <w:r>
              <w:rPr>
                <w:spacing w:val="-7"/>
                <w:position w:val="9"/>
                <w:sz w:val="17"/>
                <w:szCs w:val="17"/>
              </w:rPr>
              <w:t>君 】</w:t>
            </w:r>
            <w:r>
              <w:rPr>
                <w:color w:val="00bae9"/>
                <w:spacing w:val="-7"/>
                <w:position w:val="9"/>
                <w:sz w:val="17"/>
                <w:szCs w:val="17"/>
              </w:rPr>
              <w:t>黄 芪</w:t>
            </w:r>
            <w:r>
              <w:rPr>
                <w:color w:val="00bae9"/>
                <w:spacing w:val="-20"/>
                <w:position w:val="9"/>
                <w:sz w:val="17"/>
                <w:szCs w:val="17"/>
              </w:rPr>
              <w:t xml:space="preserve"> </w:t>
            </w:r>
            <w:r>
              <w:rPr>
                <w:color w:val="00bae9"/>
                <w:spacing w:val="-7"/>
                <w:position w:val="9"/>
                <w:sz w:val="17"/>
                <w:szCs w:val="17"/>
              </w:rPr>
              <w:t>：</w:t>
            </w:r>
            <w:r>
              <w:rPr>
                <w:spacing w:val="-7"/>
                <w:position w:val="9"/>
                <w:sz w:val="17"/>
                <w:szCs w:val="17"/>
              </w:rPr>
              <w:t>益气健脾；</w:t>
            </w:r>
            <w:r>
              <w:rPr>
                <w:color w:val="00beed"/>
                <w:spacing w:val="-7"/>
                <w:position w:val="9"/>
                <w:sz w:val="17"/>
                <w:szCs w:val="17"/>
              </w:rPr>
              <w:t>龙眼肉</w:t>
            </w:r>
            <w:r>
              <w:rPr>
                <w:spacing w:val="-7"/>
                <w:position w:val="9"/>
                <w:sz w:val="17"/>
                <w:szCs w:val="17"/>
              </w:rPr>
              <w:t>：补脾气，养心血(人卫版君药是人参、</w:t>
            </w:r>
            <w:r>
              <w:rPr>
                <w:spacing w:val="-8"/>
                <w:position w:val="9"/>
                <w:sz w:val="17"/>
                <w:szCs w:val="17"/>
              </w:rPr>
              <w:t>龙眼肉)</w:t>
            </w:r>
          </w:p>
          <w:p w14:paraId="DF68919A">
            <w:pPr>
              <w:pStyle w:val="style4098"/>
              <w:spacing w:lineRule="auto" w:line="219"/>
              <w:ind w:left="131"/>
              <w:rPr>
                <w:sz w:val="17"/>
                <w:szCs w:val="17"/>
              </w:rPr>
            </w:pPr>
            <w:r>
              <w:rPr>
                <w:spacing w:val="-5"/>
                <w:sz w:val="17"/>
                <w:szCs w:val="17"/>
              </w:rPr>
              <w:t>( 臣</w:t>
            </w:r>
            <w:r>
              <w:rPr>
                <w:spacing w:val="-22"/>
                <w:sz w:val="17"/>
                <w:szCs w:val="17"/>
              </w:rPr>
              <w:t xml:space="preserve"> </w:t>
            </w:r>
            <w:r>
              <w:rPr>
                <w:spacing w:val="-5"/>
                <w:sz w:val="17"/>
                <w:szCs w:val="17"/>
              </w:rPr>
              <w:t>】</w:t>
            </w:r>
            <w:r>
              <w:rPr>
                <w:color w:val="00c2e9"/>
                <w:spacing w:val="-5"/>
                <w:sz w:val="17"/>
                <w:szCs w:val="17"/>
              </w:rPr>
              <w:t>人参、白术：</w:t>
            </w:r>
            <w:r>
              <w:rPr>
                <w:spacing w:val="-5"/>
                <w:sz w:val="17"/>
                <w:szCs w:val="17"/>
              </w:rPr>
              <w:t>助黄芪益气补脾；</w:t>
            </w:r>
            <w:r>
              <w:rPr>
                <w:color w:val="00cdec"/>
                <w:spacing w:val="-5"/>
                <w:sz w:val="17"/>
                <w:szCs w:val="17"/>
              </w:rPr>
              <w:t>当归、酸枣：</w:t>
            </w:r>
            <w:r>
              <w:rPr>
                <w:spacing w:val="-5"/>
                <w:sz w:val="17"/>
                <w:szCs w:val="17"/>
              </w:rPr>
              <w:t>助龙眼肉养血补心</w:t>
            </w:r>
          </w:p>
          <w:p w14:paraId="36FF1894">
            <w:pPr>
              <w:pStyle w:val="style4098"/>
              <w:spacing w:before="78" w:lineRule="exact" w:line="278"/>
              <w:ind w:left="36"/>
              <w:rPr>
                <w:sz w:val="17"/>
                <w:szCs w:val="17"/>
              </w:rPr>
            </w:pPr>
            <w:r>
              <w:rPr>
                <w:spacing w:val="-15"/>
                <w:position w:val="8"/>
                <w:sz w:val="17"/>
                <w:szCs w:val="17"/>
              </w:rPr>
              <w:t>【</w:t>
            </w:r>
            <w:r>
              <w:rPr>
                <w:spacing w:val="30"/>
                <w:position w:val="8"/>
                <w:sz w:val="17"/>
                <w:szCs w:val="17"/>
              </w:rPr>
              <w:t xml:space="preserve"> </w:t>
            </w:r>
            <w:r>
              <w:rPr>
                <w:spacing w:val="-15"/>
                <w:position w:val="8"/>
                <w:sz w:val="17"/>
                <w:szCs w:val="17"/>
              </w:rPr>
              <w:t>佐 】</w:t>
            </w:r>
            <w:r>
              <w:rPr>
                <w:color w:val="00c6e5"/>
                <w:spacing w:val="-15"/>
                <w:position w:val="8"/>
                <w:sz w:val="17"/>
                <w:szCs w:val="17"/>
              </w:rPr>
              <w:t>茯 神 ：</w:t>
            </w:r>
            <w:r>
              <w:rPr>
                <w:spacing w:val="-15"/>
                <w:position w:val="8"/>
                <w:sz w:val="17"/>
                <w:szCs w:val="17"/>
              </w:rPr>
              <w:t>养心安神；</w:t>
            </w:r>
            <w:r>
              <w:rPr>
                <w:color w:val="00c2e9"/>
                <w:spacing w:val="-15"/>
                <w:position w:val="8"/>
                <w:sz w:val="17"/>
                <w:szCs w:val="17"/>
              </w:rPr>
              <w:t>远 志 ：</w:t>
            </w:r>
            <w:r>
              <w:rPr>
                <w:spacing w:val="-15"/>
                <w:position w:val="8"/>
                <w:sz w:val="17"/>
                <w:szCs w:val="17"/>
              </w:rPr>
              <w:t>宁</w:t>
            </w:r>
            <w:r>
              <w:rPr>
                <w:spacing w:val="-16"/>
                <w:position w:val="8"/>
                <w:sz w:val="17"/>
                <w:szCs w:val="17"/>
              </w:rPr>
              <w:t>心益智；</w:t>
            </w:r>
            <w:r>
              <w:rPr>
                <w:color w:val="00b3ea"/>
                <w:spacing w:val="-16"/>
                <w:position w:val="8"/>
                <w:sz w:val="17"/>
                <w:szCs w:val="17"/>
              </w:rPr>
              <w:t>木</w:t>
            </w:r>
            <w:r>
              <w:rPr>
                <w:color w:val="00b3ea"/>
                <w:spacing w:val="-11"/>
                <w:position w:val="8"/>
                <w:sz w:val="17"/>
                <w:szCs w:val="17"/>
              </w:rPr>
              <w:t xml:space="preserve"> </w:t>
            </w:r>
            <w:r>
              <w:rPr>
                <w:color w:val="00b3ea"/>
                <w:spacing w:val="-16"/>
                <w:position w:val="8"/>
                <w:sz w:val="17"/>
                <w:szCs w:val="17"/>
              </w:rPr>
              <w:t>香</w:t>
            </w:r>
            <w:r>
              <w:rPr>
                <w:color w:val="00b3ea"/>
                <w:spacing w:val="-19"/>
                <w:position w:val="8"/>
                <w:sz w:val="17"/>
                <w:szCs w:val="17"/>
              </w:rPr>
              <w:t xml:space="preserve"> </w:t>
            </w:r>
            <w:r>
              <w:rPr>
                <w:color w:val="00b3ea"/>
                <w:spacing w:val="-16"/>
                <w:position w:val="8"/>
                <w:sz w:val="17"/>
                <w:szCs w:val="17"/>
              </w:rPr>
              <w:t>：</w:t>
            </w:r>
            <w:r>
              <w:rPr>
                <w:spacing w:val="-16"/>
                <w:position w:val="8"/>
                <w:sz w:val="17"/>
                <w:szCs w:val="17"/>
              </w:rPr>
              <w:t>理气醒脾，使诸药补而不滞</w:t>
            </w:r>
          </w:p>
          <w:p w14:paraId="B84C4877">
            <w:pPr>
              <w:pStyle w:val="style4098"/>
              <w:spacing w:lineRule="auto" w:line="217"/>
              <w:ind w:left="36"/>
              <w:rPr>
                <w:sz w:val="17"/>
                <w:szCs w:val="17"/>
              </w:rPr>
            </w:pPr>
            <w:r>
              <w:rPr>
                <w:spacing w:val="-13"/>
                <w:sz w:val="17"/>
                <w:szCs w:val="17"/>
              </w:rPr>
              <w:t>【 佐</w:t>
            </w:r>
            <w:r>
              <w:rPr>
                <w:spacing w:val="-10"/>
                <w:sz w:val="17"/>
                <w:szCs w:val="17"/>
              </w:rPr>
              <w:t xml:space="preserve"> </w:t>
            </w:r>
            <w:r>
              <w:rPr>
                <w:spacing w:val="-13"/>
                <w:sz w:val="17"/>
                <w:szCs w:val="17"/>
              </w:rPr>
              <w:t>使</w:t>
            </w:r>
            <w:r>
              <w:rPr>
                <w:spacing w:val="-28"/>
                <w:sz w:val="17"/>
                <w:szCs w:val="17"/>
              </w:rPr>
              <w:t xml:space="preserve"> </w:t>
            </w:r>
            <w:r>
              <w:rPr>
                <w:spacing w:val="-13"/>
                <w:sz w:val="17"/>
                <w:szCs w:val="17"/>
              </w:rPr>
              <w:t>】</w:t>
            </w:r>
            <w:r>
              <w:rPr>
                <w:color w:val="00cbea"/>
                <w:spacing w:val="-13"/>
                <w:sz w:val="17"/>
                <w:szCs w:val="17"/>
              </w:rPr>
              <w:t>炙</w:t>
            </w:r>
            <w:r>
              <w:rPr>
                <w:color w:val="00cbea"/>
                <w:spacing w:val="-35"/>
                <w:sz w:val="17"/>
                <w:szCs w:val="17"/>
              </w:rPr>
              <w:t xml:space="preserve"> </w:t>
            </w:r>
            <w:r>
              <w:rPr>
                <w:color w:val="00cbea"/>
                <w:spacing w:val="-13"/>
                <w:sz w:val="17"/>
                <w:szCs w:val="17"/>
              </w:rPr>
              <w:t>甘</w:t>
            </w:r>
            <w:r>
              <w:rPr>
                <w:color w:val="00cbea"/>
                <w:spacing w:val="-32"/>
                <w:sz w:val="17"/>
                <w:szCs w:val="17"/>
              </w:rPr>
              <w:t xml:space="preserve"> </w:t>
            </w:r>
            <w:r>
              <w:rPr>
                <w:color w:val="00cbea"/>
                <w:spacing w:val="-13"/>
                <w:sz w:val="17"/>
                <w:szCs w:val="17"/>
              </w:rPr>
              <w:t>草</w:t>
            </w:r>
            <w:r>
              <w:rPr>
                <w:color w:val="00cbea"/>
                <w:spacing w:val="-41"/>
                <w:sz w:val="17"/>
                <w:szCs w:val="17"/>
              </w:rPr>
              <w:t xml:space="preserve"> </w:t>
            </w:r>
            <w:r>
              <w:rPr>
                <w:color w:val="00cbea"/>
                <w:spacing w:val="-13"/>
                <w:sz w:val="17"/>
                <w:szCs w:val="17"/>
              </w:rPr>
              <w:t>：</w:t>
            </w:r>
            <w:r>
              <w:rPr>
                <w:spacing w:val="-13"/>
                <w:sz w:val="17"/>
                <w:szCs w:val="17"/>
              </w:rPr>
              <w:t>①补益心脾之气；②调和诸药</w:t>
            </w:r>
          </w:p>
          <w:p w14:paraId="1F471B4D">
            <w:pPr>
              <w:pStyle w:val="style4098"/>
              <w:spacing w:before="91" w:lineRule="auto" w:line="219"/>
              <w:ind w:left="46"/>
              <w:rPr>
                <w:sz w:val="17"/>
                <w:szCs w:val="17"/>
              </w:rPr>
            </w:pPr>
            <w:r>
              <w:rPr>
                <w:spacing w:val="-7"/>
                <w:sz w:val="17"/>
                <w:szCs w:val="17"/>
              </w:rPr>
              <w:t>【</w:t>
            </w:r>
            <w:r>
              <w:rPr>
                <w:spacing w:val="47"/>
                <w:sz w:val="17"/>
                <w:szCs w:val="17"/>
              </w:rPr>
              <w:t xml:space="preserve"> </w:t>
            </w:r>
            <w:r>
              <w:rPr>
                <w:spacing w:val="-7"/>
                <w:sz w:val="17"/>
                <w:szCs w:val="17"/>
              </w:rPr>
              <w:t>引 】</w:t>
            </w:r>
            <w:r>
              <w:rPr>
                <w:color w:val="00bce1"/>
                <w:spacing w:val="-7"/>
                <w:sz w:val="17"/>
                <w:szCs w:val="17"/>
              </w:rPr>
              <w:t>生姜、大枣</w:t>
            </w:r>
            <w:r>
              <w:rPr>
                <w:spacing w:val="-7"/>
                <w:sz w:val="17"/>
                <w:szCs w:val="17"/>
              </w:rPr>
              <w:t>：调和脾胃，以资化源</w:t>
            </w:r>
          </w:p>
        </w:tc>
      </w:tr>
      <w:tr w14:paraId="1E22D99A">
        <w:tblPrEx/>
        <w:trPr>
          <w:trHeight w:val="1149" w:hRule="atLeast"/>
        </w:trPr>
        <w:tc>
          <w:tcPr>
            <w:tcW w:w="1263" w:type="dxa"/>
            <w:tcBorders/>
          </w:tcPr>
          <w:p w14:paraId="AFE5D30C">
            <w:pPr>
              <w:pStyle w:val="style0"/>
              <w:spacing w:lineRule="auto" w:line="434"/>
              <w:rPr>
                <w:rFonts w:ascii="Arial"/>
                <w:sz w:val="21"/>
              </w:rPr>
            </w:pPr>
          </w:p>
          <w:p w14:paraId="2FC1FEAC">
            <w:pPr>
              <w:pStyle w:val="style4098"/>
              <w:spacing w:before="56" w:lineRule="auto" w:line="219"/>
              <w:ind w:left="287"/>
              <w:rPr>
                <w:sz w:val="17"/>
                <w:szCs w:val="17"/>
              </w:rPr>
            </w:pPr>
            <w:r>
              <w:rPr>
                <w:b/>
                <w:bCs/>
                <w:spacing w:val="-4"/>
                <w:sz w:val="17"/>
                <w:szCs w:val="17"/>
              </w:rPr>
              <w:t>配伍特点</w:t>
            </w:r>
          </w:p>
        </w:tc>
        <w:tc>
          <w:tcPr>
            <w:tcW w:w="8086" w:type="dxa"/>
            <w:tcBorders/>
          </w:tcPr>
          <w:p w14:paraId="907E1777">
            <w:pPr>
              <w:pStyle w:val="style4098"/>
              <w:spacing w:before="73" w:lineRule="auto" w:line="217"/>
              <w:ind w:left="41"/>
              <w:rPr>
                <w:sz w:val="17"/>
                <w:szCs w:val="17"/>
              </w:rPr>
            </w:pPr>
            <w:r>
              <w:rPr>
                <w:sz w:val="17"/>
                <w:szCs w:val="17"/>
              </w:rPr>
              <w:t>①心脾同治，重点在脾，使脾旺则气血生化有源，方名归脾，意在于此；②气血并补，但重</w:t>
            </w:r>
            <w:r>
              <w:rPr>
                <w:spacing w:val="-1"/>
                <w:sz w:val="17"/>
                <w:szCs w:val="17"/>
              </w:rPr>
              <w:t>在补气，意即气</w:t>
            </w:r>
          </w:p>
          <w:p w14:paraId="B87CB5C6">
            <w:pPr>
              <w:pStyle w:val="style4098"/>
              <w:spacing w:before="90" w:lineRule="auto" w:line="217"/>
              <w:ind w:left="251"/>
              <w:rPr>
                <w:sz w:val="17"/>
                <w:szCs w:val="17"/>
              </w:rPr>
            </w:pPr>
            <w:r>
              <w:rPr>
                <w:sz w:val="17"/>
                <w:szCs w:val="17"/>
              </w:rPr>
              <w:t>为血之帅，气旺血自生，血足则心有所养；③补气养血药中佐以木香理气醒脾，补而不滞</w:t>
            </w:r>
            <w:r>
              <w:rPr>
                <w:spacing w:val="-1"/>
                <w:sz w:val="17"/>
                <w:szCs w:val="17"/>
              </w:rPr>
              <w:t>。故张璐说：</w:t>
            </w:r>
          </w:p>
          <w:p w14:paraId="B111FE2F">
            <w:pPr>
              <w:pStyle w:val="style4098"/>
              <w:spacing w:before="91" w:lineRule="auto" w:line="263"/>
              <w:ind w:left="143" w:right="29" w:hanging="144"/>
              <w:rPr>
                <w:sz w:val="17"/>
                <w:szCs w:val="17"/>
              </w:rPr>
            </w:pPr>
            <w:r>
              <w:rPr>
                <w:spacing w:val="1"/>
                <w:sz w:val="17"/>
                <w:szCs w:val="17"/>
              </w:rPr>
              <w:t>“此方滋养心脾，鼓动少火，妙以木香调畅诸气。世以木香性燥不用，服之多致痞闷，或泄泻，减食者，以</w:t>
            </w:r>
            <w:r>
              <w:rPr>
                <w:spacing w:val="8"/>
                <w:sz w:val="17"/>
                <w:szCs w:val="17"/>
              </w:rPr>
              <w:t xml:space="preserve"> </w:t>
            </w:r>
            <w:r>
              <w:rPr>
                <w:spacing w:val="9"/>
                <w:sz w:val="17"/>
                <w:szCs w:val="17"/>
              </w:rPr>
              <w:t>其纯阴无阳，不能输化药力故耳。”</w:t>
            </w:r>
          </w:p>
        </w:tc>
      </w:tr>
      <w:tr w14:paraId="1E3431ED">
        <w:tblPrEx/>
        <w:trPr>
          <w:trHeight w:val="1534" w:hRule="atLeast"/>
        </w:trPr>
        <w:tc>
          <w:tcPr>
            <w:tcW w:w="1263" w:type="dxa"/>
            <w:tcBorders/>
          </w:tcPr>
          <w:p w14:paraId="AD0CD2BE">
            <w:pPr>
              <w:pStyle w:val="style0"/>
              <w:spacing w:lineRule="auto" w:line="312"/>
              <w:rPr>
                <w:rFonts w:ascii="Arial"/>
                <w:sz w:val="21"/>
              </w:rPr>
            </w:pPr>
          </w:p>
          <w:p w14:paraId="C192B5D8">
            <w:pPr>
              <w:pStyle w:val="style0"/>
              <w:spacing w:lineRule="auto" w:line="313"/>
              <w:rPr>
                <w:rFonts w:ascii="Arial"/>
                <w:sz w:val="21"/>
              </w:rPr>
            </w:pPr>
          </w:p>
          <w:p w14:paraId="EE5437B9">
            <w:pPr>
              <w:pStyle w:val="style4098"/>
              <w:spacing w:before="55" w:lineRule="auto" w:line="221"/>
              <w:ind w:left="287"/>
              <w:rPr>
                <w:sz w:val="17"/>
                <w:szCs w:val="17"/>
              </w:rPr>
            </w:pPr>
            <w:r>
              <w:rPr>
                <w:b/>
                <w:bCs/>
                <w:spacing w:val="2"/>
                <w:sz w:val="17"/>
                <w:szCs w:val="17"/>
              </w:rPr>
              <w:t>加减应用</w:t>
            </w:r>
          </w:p>
        </w:tc>
        <w:tc>
          <w:tcPr>
            <w:tcW w:w="8086" w:type="dxa"/>
            <w:tcBorders/>
          </w:tcPr>
          <w:p w14:paraId="9039CFA4">
            <w:pPr>
              <w:pStyle w:val="style4098"/>
              <w:spacing w:before="133" w:lineRule="auto" w:line="216"/>
              <w:ind w:left="162"/>
              <w:rPr>
                <w:sz w:val="17"/>
                <w:szCs w:val="17"/>
              </w:rPr>
            </w:pPr>
            <w:r>
              <w:rPr>
                <w:sz w:val="17"/>
                <w:szCs w:val="17"/>
              </w:rPr>
              <w:t>本方原载于宋·严用和的《济世方》,但无当归、远志。至明·薛己在《内科摘要》补人此二药，沿用至</w:t>
            </w:r>
          </w:p>
          <w:p w14:paraId="EF9D6E5F">
            <w:pPr>
              <w:pStyle w:val="style4098"/>
              <w:spacing w:before="82" w:lineRule="auto" w:line="219"/>
              <w:ind w:left="212"/>
              <w:rPr>
                <w:sz w:val="17"/>
                <w:szCs w:val="17"/>
              </w:rPr>
            </w:pPr>
            <w:r>
              <w:rPr>
                <w:sz w:val="17"/>
                <w:szCs w:val="17"/>
              </w:rPr>
              <w:t>今。其适用范围随后世医家的临证实践而不断扩充。《济世方》原治思虑过度，劳伤</w:t>
            </w:r>
            <w:r>
              <w:rPr>
                <w:spacing w:val="-1"/>
                <w:sz w:val="17"/>
                <w:szCs w:val="17"/>
              </w:rPr>
              <w:t>心脾，健忘怔忡之</w:t>
            </w:r>
          </w:p>
          <w:p w14:paraId="17FA04E8">
            <w:pPr>
              <w:pStyle w:val="style4098"/>
              <w:spacing w:before="89" w:lineRule="auto" w:line="283"/>
              <w:ind w:left="41" w:right="49" w:firstLine="79"/>
              <w:rPr>
                <w:sz w:val="17"/>
                <w:szCs w:val="17"/>
              </w:rPr>
            </w:pPr>
            <w:r>
              <w:rPr>
                <w:sz w:val="17"/>
                <w:szCs w:val="17"/>
              </w:rPr>
              <w:t>证。元·危亦林在《世医得效方》中增加治疗脾不统血之吐、下血证。明·薛己在《内科摘要》中增补治</w:t>
            </w:r>
            <w:r>
              <w:rPr>
                <w:spacing w:val="6"/>
                <w:sz w:val="17"/>
                <w:szCs w:val="17"/>
              </w:rPr>
              <w:t xml:space="preserve">  </w:t>
            </w:r>
            <w:r>
              <w:rPr>
                <w:sz w:val="17"/>
                <w:szCs w:val="17"/>
              </w:rPr>
              <w:t>疗惊悸、盗汗、嗜卧、食少、月经不调、赤白带下等。至清《医宗金鉴》则又增虚劳烦热，</w:t>
            </w:r>
            <w:r>
              <w:rPr>
                <w:spacing w:val="-1"/>
                <w:sz w:val="17"/>
                <w:szCs w:val="17"/>
              </w:rPr>
              <w:t>时时恍惚……经</w:t>
            </w:r>
            <w:r>
              <w:rPr>
                <w:sz w:val="17"/>
                <w:szCs w:val="17"/>
              </w:rPr>
              <w:t xml:space="preserve"> </w:t>
            </w:r>
            <w:r>
              <w:rPr>
                <w:spacing w:val="7"/>
                <w:sz w:val="17"/>
                <w:szCs w:val="17"/>
              </w:rPr>
              <w:t>断复来，痘色灰白陷下等</w:t>
            </w:r>
          </w:p>
        </w:tc>
      </w:tr>
    </w:tbl>
    <w:p w14:paraId="90F770F1">
      <w:pPr>
        <w:pStyle w:val="style66"/>
        <w:rPr/>
      </w:pPr>
    </w:p>
    <w:p w14:paraId="0DF71F6A">
      <w:pPr>
        <w:pStyle w:val="style0"/>
        <w:rPr/>
        <w:sectPr>
          <w:footerReference w:type="default" r:id="rId121"/>
          <w:pgSz w:w="11900" w:h="16830" w:orient="portrait"/>
          <w:pgMar w:top="1240" w:right="230" w:bottom="1357" w:left="1405" w:header="0" w:footer="1139" w:gutter="0"/>
        </w:sectPr>
      </w:pPr>
    </w:p>
    <w:p w14:paraId="F58E69B8">
      <w:pPr>
        <w:pStyle w:val="style0"/>
        <w:spacing w:before="65" w:lineRule="auto" w:line="228"/>
        <w:ind w:left="1583"/>
        <w:rPr>
          <w:rFonts w:ascii="YouYuan" w:cs="YouYuan" w:eastAsia="YouYuan" w:hAnsi="YouYuan"/>
          <w:sz w:val="30"/>
          <w:szCs w:val="30"/>
        </w:rPr>
      </w:pPr>
      <w:r>
        <w:rPr>
          <w:rFonts w:ascii="SimHei" w:cs="SimHei" w:eastAsia="SimHei" w:hAnsi="SimHei"/>
          <w:b/>
          <w:bCs/>
          <w:spacing w:val="-5"/>
          <w:sz w:val="25"/>
          <w:szCs w:val="25"/>
        </w:rPr>
        <w:t>中医考研</w:t>
      </w:r>
      <w:r>
        <w:rPr>
          <w:rFonts w:ascii="SimHei" w:cs="SimHei" w:eastAsia="SimHei" w:hAnsi="SimHei"/>
          <w:spacing w:val="10"/>
          <w:sz w:val="25"/>
          <w:szCs w:val="25"/>
        </w:rPr>
        <w:t xml:space="preserve">       </w:t>
      </w:r>
      <w:r>
        <w:rPr>
          <w:rFonts w:ascii="YouYuan" w:cs="YouYuan" w:eastAsia="YouYuan" w:hAnsi="YouYuan"/>
          <w:b/>
          <w:bCs/>
          <w:spacing w:val="-5"/>
          <w:sz w:val="30"/>
          <w:szCs w:val="30"/>
        </w:rPr>
        <w:t>笔记</w:t>
      </w:r>
    </w:p>
    <w:p w14:paraId="AD34E539">
      <w:pPr>
        <w:pStyle w:val="style0"/>
        <w:spacing w:before="53"/>
        <w:rPr/>
      </w:pPr>
    </w:p>
    <w:p w14:paraId="C18C2396">
      <w:pPr>
        <w:pStyle w:val="style0"/>
        <w:spacing w:before="52"/>
        <w:rPr/>
      </w:pPr>
    </w:p>
    <w:tbl>
      <w:tblPr>
        <w:tblStyle w:val="style4097"/>
        <w:tblW w:w="9359"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BB190C34">
        <w:trPr>
          <w:trHeight w:val="354" w:hRule="atLeast"/>
        </w:trPr>
        <w:tc>
          <w:tcPr>
            <w:tcW w:w="9359" w:type="dxa"/>
            <w:gridSpan w:val="2"/>
            <w:tcBorders/>
            <w:shd w:val="clear" w:color="auto" w:fill="00a4f3"/>
          </w:tcPr>
          <w:p w14:paraId="43CC8464">
            <w:pPr>
              <w:pStyle w:val="style4098"/>
              <w:spacing w:before="89" w:lineRule="auto" w:line="219"/>
              <w:ind w:left="4227"/>
              <w:rPr/>
            </w:pPr>
            <w:r>
              <w:rPr>
                <w:b/>
                <w:bCs/>
                <w:color w:val="ffffff"/>
                <w:spacing w:val="-1"/>
              </w:rPr>
              <w:t>当归补血汤</w:t>
            </w:r>
          </w:p>
        </w:tc>
      </w:tr>
      <w:tr w14:paraId="3D544FEA">
        <w:tblPrEx/>
        <w:trPr>
          <w:trHeight w:val="310" w:hRule="atLeast"/>
        </w:trPr>
        <w:tc>
          <w:tcPr>
            <w:tcW w:w="1253" w:type="dxa"/>
            <w:tcBorders/>
          </w:tcPr>
          <w:p w14:paraId="11C27107">
            <w:pPr>
              <w:pStyle w:val="style4098"/>
              <w:spacing w:before="64" w:lineRule="auto" w:line="219"/>
              <w:ind w:left="437"/>
              <w:rPr/>
            </w:pPr>
            <w:r>
              <w:rPr>
                <w:b/>
                <w:bCs/>
                <w:spacing w:val="-4"/>
              </w:rPr>
              <w:t>方歌</w:t>
            </w:r>
          </w:p>
        </w:tc>
        <w:tc>
          <w:tcPr>
            <w:tcW w:w="8106" w:type="dxa"/>
            <w:tcBorders/>
          </w:tcPr>
          <w:p w14:paraId="672326F5">
            <w:pPr>
              <w:pStyle w:val="style4098"/>
              <w:spacing w:before="68" w:lineRule="auto" w:line="219"/>
              <w:ind w:left="111"/>
              <w:rPr/>
            </w:pPr>
            <w:r>
              <w:t>当归补血东垣笺，黄芪一两归二钱。血虚发热口烦渴，脉大而虚宜此煎</w:t>
            </w:r>
          </w:p>
        </w:tc>
      </w:tr>
      <w:tr w14:paraId="956A2B77">
        <w:tblPrEx/>
        <w:trPr>
          <w:trHeight w:val="310" w:hRule="atLeast"/>
        </w:trPr>
        <w:tc>
          <w:tcPr>
            <w:tcW w:w="1253" w:type="dxa"/>
            <w:tcBorders/>
          </w:tcPr>
          <w:p w14:paraId="F702D9AC">
            <w:pPr>
              <w:pStyle w:val="style4098"/>
              <w:spacing w:before="66" w:lineRule="auto" w:line="221"/>
              <w:ind w:left="437"/>
              <w:rPr/>
            </w:pPr>
            <w:r>
              <w:rPr>
                <w:b/>
                <w:bCs/>
                <w:spacing w:val="-5"/>
              </w:rPr>
              <w:t>组成</w:t>
            </w:r>
          </w:p>
        </w:tc>
        <w:tc>
          <w:tcPr>
            <w:tcW w:w="8106" w:type="dxa"/>
            <w:tcBorders/>
          </w:tcPr>
          <w:p w14:paraId="6AF6A696">
            <w:pPr>
              <w:pStyle w:val="style4098"/>
              <w:spacing w:before="68" w:lineRule="auto" w:line="219"/>
              <w:ind w:left="111"/>
              <w:rPr/>
            </w:pPr>
            <w:r>
              <w:rPr>
                <w:color w:val="00bae9"/>
                <w:spacing w:val="1"/>
              </w:rPr>
              <w:t>黄芪</w:t>
            </w:r>
            <w:r>
              <w:rPr>
                <w:spacing w:val="1"/>
              </w:rPr>
              <w:t xml:space="preserve">一两  </w:t>
            </w:r>
            <w:r>
              <w:rPr>
                <w:color w:val="00b9e7"/>
                <w:spacing w:val="1"/>
              </w:rPr>
              <w:t>当归二</w:t>
            </w:r>
            <w:r>
              <w:rPr>
                <w:spacing w:val="1"/>
              </w:rPr>
              <w:t>钱(</w:t>
            </w:r>
            <w:r>
              <w:rPr>
                <w:color w:val="00bceb"/>
                <w:spacing w:val="1"/>
              </w:rPr>
              <w:t>黄芪：当归=5:1)</w:t>
            </w:r>
          </w:p>
        </w:tc>
      </w:tr>
      <w:tr w14:paraId="0FBB7892">
        <w:tblPrEx/>
        <w:trPr>
          <w:trHeight w:val="309" w:hRule="atLeast"/>
        </w:trPr>
        <w:tc>
          <w:tcPr>
            <w:tcW w:w="1253" w:type="dxa"/>
            <w:tcBorders/>
          </w:tcPr>
          <w:p w14:paraId="AAB27B97">
            <w:pPr>
              <w:pStyle w:val="style4098"/>
              <w:spacing w:before="66" w:lineRule="auto" w:line="221"/>
              <w:ind w:left="437"/>
              <w:rPr/>
            </w:pPr>
            <w:r>
              <w:rPr>
                <w:b/>
                <w:bCs/>
                <w:spacing w:val="-5"/>
              </w:rPr>
              <w:t>用法</w:t>
            </w:r>
          </w:p>
        </w:tc>
        <w:tc>
          <w:tcPr>
            <w:tcW w:w="8106" w:type="dxa"/>
            <w:tcBorders/>
          </w:tcPr>
          <w:p w14:paraId="6F713655">
            <w:pPr>
              <w:pStyle w:val="style4098"/>
              <w:spacing w:before="68" w:lineRule="auto" w:line="219"/>
              <w:ind w:left="111"/>
              <w:rPr/>
            </w:pPr>
            <w:r>
              <w:rPr>
                <w:spacing w:val="-1"/>
              </w:rPr>
              <w:t>上咬咀。以水二盏，煎至一盏，去滓，空腹时温服</w:t>
            </w:r>
          </w:p>
        </w:tc>
      </w:tr>
      <w:tr w14:paraId="A27874C1">
        <w:tblPrEx/>
        <w:trPr>
          <w:trHeight w:val="309" w:hRule="atLeast"/>
        </w:trPr>
        <w:tc>
          <w:tcPr>
            <w:tcW w:w="1253" w:type="dxa"/>
            <w:tcBorders/>
          </w:tcPr>
          <w:p w14:paraId="6E0FC127">
            <w:pPr>
              <w:pStyle w:val="style4098"/>
              <w:spacing w:before="67" w:lineRule="auto" w:line="221"/>
              <w:ind w:left="437"/>
              <w:rPr/>
            </w:pPr>
            <w:r>
              <w:rPr>
                <w:b/>
                <w:bCs/>
                <w:spacing w:val="6"/>
              </w:rPr>
              <w:t>功用</w:t>
            </w:r>
          </w:p>
        </w:tc>
        <w:tc>
          <w:tcPr>
            <w:tcW w:w="8106" w:type="dxa"/>
            <w:tcBorders/>
          </w:tcPr>
          <w:p w14:paraId="1EEA3841">
            <w:pPr>
              <w:pStyle w:val="style4098"/>
              <w:spacing w:before="69" w:lineRule="auto" w:line="220"/>
              <w:ind w:left="111"/>
              <w:rPr/>
            </w:pPr>
            <w:r>
              <w:rPr>
                <w:color w:val="00b2e8"/>
                <w:spacing w:val="-2"/>
              </w:rPr>
              <w:t>补气生血</w:t>
            </w:r>
          </w:p>
        </w:tc>
      </w:tr>
      <w:tr w14:paraId="FF5DB22A">
        <w:tblPrEx/>
        <w:trPr>
          <w:trHeight w:val="619" w:hRule="atLeast"/>
        </w:trPr>
        <w:tc>
          <w:tcPr>
            <w:tcW w:w="1253" w:type="dxa"/>
            <w:tcBorders/>
          </w:tcPr>
          <w:p w14:paraId="7606791F">
            <w:pPr>
              <w:pStyle w:val="style4098"/>
              <w:spacing w:before="223" w:lineRule="auto" w:line="224"/>
              <w:ind w:left="437"/>
              <w:rPr/>
            </w:pPr>
            <w:r>
              <w:rPr>
                <w:b/>
                <w:bCs/>
                <w:spacing w:val="-5"/>
              </w:rPr>
              <w:t>主治</w:t>
            </w:r>
          </w:p>
        </w:tc>
        <w:tc>
          <w:tcPr>
            <w:tcW w:w="8106" w:type="dxa"/>
            <w:tcBorders/>
          </w:tcPr>
          <w:p w14:paraId="6E0CD7B7">
            <w:pPr>
              <w:pStyle w:val="style4098"/>
              <w:spacing w:before="68" w:lineRule="auto" w:line="257"/>
              <w:ind w:left="110" w:hanging="19"/>
              <w:rPr/>
            </w:pPr>
            <w:r>
              <w:rPr>
                <w:color w:val="00bceb"/>
                <w:spacing w:val="-6"/>
              </w:rPr>
              <w:t>血虚发热证。</w:t>
            </w:r>
            <w:r>
              <w:rPr>
                <w:spacing w:val="-6"/>
              </w:rPr>
              <w:t>①肌热面赤，烦渴欲饮，舌淡，脉洪大而虚，重按无力；②妇人经期、产后血虚发热头痛；</w:t>
            </w:r>
            <w:r>
              <w:t xml:space="preserve"> </w:t>
            </w:r>
            <w:r>
              <w:rPr>
                <w:spacing w:val="-3"/>
              </w:rPr>
              <w:t>③疮疡溃后，气血不足，久不愈合</w:t>
            </w:r>
          </w:p>
        </w:tc>
      </w:tr>
      <w:tr w14:paraId="339423DB">
        <w:tblPrEx/>
        <w:trPr>
          <w:trHeight w:val="309" w:hRule="atLeast"/>
        </w:trPr>
        <w:tc>
          <w:tcPr>
            <w:tcW w:w="1253" w:type="dxa"/>
            <w:tcBorders/>
          </w:tcPr>
          <w:p w14:paraId="75F2E895">
            <w:pPr>
              <w:pStyle w:val="style4098"/>
              <w:spacing w:before="68" w:lineRule="auto" w:line="219"/>
              <w:ind w:left="437"/>
              <w:rPr/>
            </w:pPr>
            <w:r>
              <w:rPr>
                <w:b/>
                <w:bCs/>
                <w:spacing w:val="-4"/>
              </w:rPr>
              <w:t>特点</w:t>
            </w:r>
          </w:p>
        </w:tc>
        <w:tc>
          <w:tcPr>
            <w:tcW w:w="8106" w:type="dxa"/>
            <w:tcBorders/>
          </w:tcPr>
          <w:p w14:paraId="0F4981AC">
            <w:pPr>
              <w:pStyle w:val="style4098"/>
              <w:spacing w:before="71" w:lineRule="auto" w:line="219"/>
              <w:ind w:left="111"/>
              <w:rPr/>
            </w:pPr>
            <w:r>
              <w:rPr>
                <w:spacing w:val="1"/>
              </w:rPr>
              <w:t>血虚发热代表方，体现补气生血法，甘温除热法(失血过多，阳气浮越，身热烦渴者亦</w:t>
            </w:r>
            <w:r>
              <w:t>可使用)</w:t>
            </w:r>
          </w:p>
        </w:tc>
      </w:tr>
      <w:tr w14:paraId="EB75A917">
        <w:tblPrEx/>
        <w:trPr>
          <w:trHeight w:val="619" w:hRule="atLeast"/>
        </w:trPr>
        <w:tc>
          <w:tcPr>
            <w:tcW w:w="1253" w:type="dxa"/>
            <w:tcBorders/>
          </w:tcPr>
          <w:p w14:paraId="89936F3B">
            <w:pPr>
              <w:pStyle w:val="style4098"/>
              <w:spacing w:before="220" w:lineRule="auto" w:line="220"/>
              <w:ind w:left="437"/>
              <w:rPr/>
            </w:pPr>
            <w:r>
              <w:rPr>
                <w:b/>
                <w:bCs/>
                <w:spacing w:val="-4"/>
              </w:rPr>
              <w:t>方解</w:t>
            </w:r>
          </w:p>
        </w:tc>
        <w:tc>
          <w:tcPr>
            <w:tcW w:w="8106" w:type="dxa"/>
            <w:tcBorders/>
          </w:tcPr>
          <w:p w14:paraId="4B5BAC6F">
            <w:pPr>
              <w:pStyle w:val="style4098"/>
              <w:spacing w:before="82" w:lineRule="exact" w:line="299"/>
              <w:ind w:left="21"/>
              <w:rPr/>
            </w:pPr>
            <w:r>
              <w:rPr>
                <w:spacing w:val="-3"/>
                <w:position w:val="8"/>
              </w:rPr>
              <w:t>【</w:t>
            </w:r>
            <w:r>
              <w:rPr>
                <w:spacing w:val="41"/>
                <w:position w:val="8"/>
              </w:rPr>
              <w:t xml:space="preserve"> </w:t>
            </w:r>
            <w:r>
              <w:rPr>
                <w:spacing w:val="-3"/>
                <w:position w:val="8"/>
              </w:rPr>
              <w:t>君 】</w:t>
            </w:r>
            <w:r>
              <w:rPr>
                <w:color w:val="00bae8"/>
                <w:spacing w:val="-3"/>
                <w:position w:val="8"/>
              </w:rPr>
              <w:t>重用黄芪：</w:t>
            </w:r>
            <w:r>
              <w:rPr>
                <w:spacing w:val="-3"/>
                <w:position w:val="8"/>
              </w:rPr>
              <w:t>补气固表，重用急固浮散之阳气(大补肺脾元气)</w:t>
            </w:r>
          </w:p>
          <w:p w14:paraId="4FA45166">
            <w:pPr>
              <w:pStyle w:val="style4098"/>
              <w:spacing w:lineRule="auto" w:line="218"/>
              <w:ind w:left="111"/>
              <w:rPr/>
            </w:pPr>
            <w:r>
              <w:rPr>
                <w:spacing w:val="-19"/>
              </w:rPr>
              <w:t>( 臣</w:t>
            </w:r>
            <w:r>
              <w:rPr>
                <w:spacing w:val="-25"/>
              </w:rPr>
              <w:t xml:space="preserve"> </w:t>
            </w:r>
            <w:r>
              <w:rPr>
                <w:spacing w:val="-19"/>
              </w:rPr>
              <w:t>】</w:t>
            </w:r>
            <w:r>
              <w:rPr>
                <w:color w:val="00bae9"/>
                <w:spacing w:val="-19"/>
              </w:rPr>
              <w:t>当 归 ：</w:t>
            </w:r>
            <w:r>
              <w:rPr>
                <w:spacing w:val="-19"/>
              </w:rPr>
              <w:t>养血和营，补虚治本</w:t>
            </w:r>
          </w:p>
        </w:tc>
      </w:tr>
      <w:tr w14:paraId="3F94C8EB">
        <w:tblPrEx/>
        <w:trPr>
          <w:trHeight w:val="629" w:hRule="atLeast"/>
        </w:trPr>
        <w:tc>
          <w:tcPr>
            <w:tcW w:w="1253" w:type="dxa"/>
            <w:tcBorders/>
          </w:tcPr>
          <w:p w14:paraId="B4B5DBF6">
            <w:pPr>
              <w:pStyle w:val="style4098"/>
              <w:spacing w:before="230" w:lineRule="auto" w:line="219"/>
              <w:ind w:left="257"/>
              <w:rPr/>
            </w:pPr>
            <w:r>
              <w:rPr>
                <w:b/>
                <w:bCs/>
                <w:spacing w:val="-4"/>
              </w:rPr>
              <w:t>配伍特点</w:t>
            </w:r>
          </w:p>
        </w:tc>
        <w:tc>
          <w:tcPr>
            <w:tcW w:w="8106" w:type="dxa"/>
            <w:tcBorders/>
          </w:tcPr>
          <w:p w14:paraId="CD445FE9">
            <w:pPr>
              <w:pStyle w:val="style4098"/>
              <w:spacing w:before="82" w:lineRule="auto" w:line="263"/>
              <w:ind w:left="111"/>
              <w:rPr/>
            </w:pPr>
            <w:r>
              <w:rPr>
                <w:spacing w:val="-4"/>
              </w:rPr>
              <w:t>黄芪五倍于当归，重用补气，少伍养血，意在补气生</w:t>
            </w:r>
            <w:r>
              <w:rPr>
                <w:spacing w:val="-5"/>
              </w:rPr>
              <w:t>血，兼能摄血退热(重用甘温以补气，阳生阴长以生</w:t>
            </w:r>
            <w:r>
              <w:t xml:space="preserve"> </w:t>
            </w:r>
            <w:r>
              <w:rPr>
                <w:spacing w:val="5"/>
              </w:rPr>
              <w:t>血，药简效宏)</w:t>
            </w:r>
          </w:p>
        </w:tc>
      </w:tr>
      <w:tr w14:paraId="8114F678">
        <w:tblPrEx/>
        <w:trPr>
          <w:trHeight w:val="619" w:hRule="atLeast"/>
        </w:trPr>
        <w:tc>
          <w:tcPr>
            <w:tcW w:w="1253" w:type="dxa"/>
            <w:tcBorders/>
          </w:tcPr>
          <w:p w14:paraId="CB00630B">
            <w:pPr>
              <w:pStyle w:val="style4098"/>
              <w:spacing w:before="222" w:lineRule="auto" w:line="221"/>
              <w:ind w:left="257"/>
              <w:rPr/>
            </w:pPr>
            <w:r>
              <w:rPr>
                <w:b/>
                <w:bCs/>
                <w:spacing w:val="2"/>
              </w:rPr>
              <w:t>加减应用</w:t>
            </w:r>
          </w:p>
        </w:tc>
        <w:tc>
          <w:tcPr>
            <w:tcW w:w="8106" w:type="dxa"/>
            <w:tcBorders/>
          </w:tcPr>
          <w:p w14:paraId="AEFABC92">
            <w:pPr>
              <w:pStyle w:val="style4098"/>
              <w:spacing w:before="71" w:lineRule="auto" w:line="275"/>
              <w:ind w:left="110" w:hanging="29"/>
              <w:rPr/>
            </w:pPr>
            <w:r>
              <w:rPr>
                <w:spacing w:val="-14"/>
              </w:rPr>
              <w:t>①血虚津亏，</w:t>
            </w:r>
            <w:r>
              <w:rPr>
                <w:spacing w:val="-13"/>
              </w:rPr>
              <w:t>口干舌燥：加人参、麦冬、生地黄；②阳浮较甚，肌热脉数：加白薇、桑叶、银柴胡；③</w:t>
            </w:r>
            <w:r>
              <w:rPr>
                <w:spacing w:val="-14"/>
              </w:rPr>
              <w:t>气不</w:t>
            </w:r>
            <w:r>
              <w:rPr>
                <w:spacing w:val="-8"/>
              </w:rPr>
              <w:t>摄</w:t>
            </w:r>
            <w:r>
              <w:t xml:space="preserve"> </w:t>
            </w:r>
            <w:r>
              <w:t>血之出血：加仙鹤草、血余炭等以加强止血之力</w:t>
            </w:r>
          </w:p>
        </w:tc>
      </w:tr>
      <w:tr w14:paraId="33963F27">
        <w:tblPrEx/>
        <w:trPr>
          <w:trHeight w:val="300" w:hRule="atLeast"/>
        </w:trPr>
        <w:tc>
          <w:tcPr>
            <w:tcW w:w="1253" w:type="dxa"/>
            <w:tcBorders/>
          </w:tcPr>
          <w:p w14:paraId="6A3BAAF0">
            <w:pPr>
              <w:pStyle w:val="style4098"/>
              <w:spacing w:before="63" w:lineRule="auto" w:line="220"/>
              <w:ind w:left="257"/>
              <w:rPr/>
            </w:pPr>
            <w:r>
              <w:rPr>
                <w:b/>
                <w:bCs/>
                <w:spacing w:val="-4"/>
              </w:rPr>
              <w:t>注意事项</w:t>
            </w:r>
          </w:p>
        </w:tc>
        <w:tc>
          <w:tcPr>
            <w:tcW w:w="8106" w:type="dxa"/>
            <w:tcBorders/>
          </w:tcPr>
          <w:p w14:paraId="2D310A33">
            <w:pPr>
              <w:pStyle w:val="style4098"/>
              <w:spacing w:before="64" w:lineRule="auto" w:line="219"/>
              <w:ind w:left="111"/>
              <w:rPr/>
            </w:pPr>
            <w:r>
              <w:t>阴虚发热者禁用。</w:t>
            </w:r>
            <w:r>
              <w:rPr>
                <w:color w:val="00b3ea"/>
              </w:rPr>
              <w:t>血虚发热，证象白虎，当须</w:t>
            </w:r>
            <w:r>
              <w:rPr>
                <w:color w:val="00b3ea"/>
                <w:spacing w:val="-1"/>
              </w:rPr>
              <w:t>鉴别，误服白虎汤必死</w:t>
            </w:r>
          </w:p>
        </w:tc>
      </w:tr>
      <w:tr w14:paraId="B6A74068">
        <w:tblPrEx/>
        <w:trPr>
          <w:trHeight w:val="360" w:hRule="atLeast"/>
        </w:trPr>
        <w:tc>
          <w:tcPr>
            <w:tcW w:w="9359" w:type="dxa"/>
            <w:gridSpan w:val="2"/>
            <w:tcBorders/>
            <w:shd w:val="clear" w:color="auto" w:fill="00a3f4"/>
          </w:tcPr>
          <w:p w14:paraId="C509B083">
            <w:pPr>
              <w:pStyle w:val="style4098"/>
              <w:spacing w:before="93" w:lineRule="auto" w:line="220"/>
              <w:ind w:left="4407"/>
              <w:rPr/>
            </w:pPr>
            <w:r>
              <w:rPr>
                <w:b/>
                <w:bCs/>
                <w:color w:val="ffffff"/>
                <w:spacing w:val="-4"/>
              </w:rPr>
              <w:t>补肝汤</w:t>
            </w:r>
          </w:p>
        </w:tc>
      </w:tr>
      <w:tr w14:paraId="3EC9C1A2">
        <w:tblPrEx/>
        <w:trPr>
          <w:trHeight w:val="310" w:hRule="atLeast"/>
        </w:trPr>
        <w:tc>
          <w:tcPr>
            <w:tcW w:w="1253" w:type="dxa"/>
            <w:tcBorders/>
          </w:tcPr>
          <w:p w14:paraId="CCDB0FF6">
            <w:pPr>
              <w:pStyle w:val="style4098"/>
              <w:spacing w:before="71" w:lineRule="auto" w:line="219"/>
              <w:ind w:left="437"/>
              <w:rPr/>
            </w:pPr>
            <w:r>
              <w:rPr>
                <w:b/>
                <w:bCs/>
                <w:spacing w:val="-4"/>
              </w:rPr>
              <w:t>方歌</w:t>
            </w:r>
          </w:p>
        </w:tc>
        <w:tc>
          <w:tcPr>
            <w:tcW w:w="8106" w:type="dxa"/>
            <w:tcBorders/>
          </w:tcPr>
          <w:p w14:paraId="61755FD8">
            <w:pPr>
              <w:pStyle w:val="style4098"/>
              <w:spacing w:before="75" w:lineRule="auto" w:line="219"/>
              <w:ind w:left="111"/>
              <w:rPr/>
            </w:pPr>
            <w:r>
              <w:t>补肝生地芍归芎，酸枣木瓜甘草同。养血柔肝经活血</w:t>
            </w:r>
            <w:r>
              <w:rPr>
                <w:spacing w:val="-1"/>
              </w:rPr>
              <w:t>，肝血眩晕经筋松</w:t>
            </w:r>
          </w:p>
        </w:tc>
      </w:tr>
      <w:tr w14:paraId="57A409BF">
        <w:tblPrEx/>
        <w:trPr>
          <w:trHeight w:val="309" w:hRule="atLeast"/>
        </w:trPr>
        <w:tc>
          <w:tcPr>
            <w:tcW w:w="1253" w:type="dxa"/>
            <w:tcBorders/>
          </w:tcPr>
          <w:p w14:paraId="1DBD63CD">
            <w:pPr>
              <w:pStyle w:val="style4098"/>
              <w:spacing w:before="73" w:lineRule="auto" w:line="221"/>
              <w:ind w:left="437"/>
              <w:rPr/>
            </w:pPr>
            <w:r>
              <w:rPr>
                <w:b/>
                <w:bCs/>
                <w:spacing w:val="-5"/>
              </w:rPr>
              <w:t>组成</w:t>
            </w:r>
          </w:p>
        </w:tc>
        <w:tc>
          <w:tcPr>
            <w:tcW w:w="8106" w:type="dxa"/>
            <w:tcBorders/>
          </w:tcPr>
          <w:p w14:paraId="472AF939">
            <w:pPr>
              <w:pStyle w:val="style4098"/>
              <w:spacing w:before="75" w:lineRule="auto" w:line="219"/>
              <w:ind w:left="111"/>
              <w:rPr/>
            </w:pPr>
            <w:r>
              <w:rPr>
                <w:color w:val="00bbea"/>
                <w:spacing w:val="-1"/>
              </w:rPr>
              <w:t>当归</w:t>
            </w:r>
            <w:r>
              <w:rPr>
                <w:color w:val="00bbea"/>
                <w:spacing w:val="78"/>
              </w:rPr>
              <w:t xml:space="preserve"> </w:t>
            </w:r>
            <w:r>
              <w:rPr>
                <w:color w:val="00bceb"/>
                <w:spacing w:val="-1"/>
              </w:rPr>
              <w:t xml:space="preserve">生地  </w:t>
            </w:r>
            <w:r>
              <w:rPr>
                <w:color w:val="00b3e9"/>
                <w:spacing w:val="-1"/>
              </w:rPr>
              <w:t>芍药</w:t>
            </w:r>
            <w:r>
              <w:rPr>
                <w:color w:val="00b3e9"/>
                <w:spacing w:val="10"/>
              </w:rPr>
              <w:t xml:space="preserve">  </w:t>
            </w:r>
            <w:r>
              <w:rPr>
                <w:color w:val="00a1dc"/>
                <w:spacing w:val="-1"/>
              </w:rPr>
              <w:t xml:space="preserve">川芎  </w:t>
            </w:r>
            <w:r>
              <w:rPr>
                <w:color w:val="00bceb"/>
                <w:spacing w:val="-1"/>
              </w:rPr>
              <w:t xml:space="preserve">酸枣仁  </w:t>
            </w:r>
            <w:r>
              <w:rPr>
                <w:color w:val="00b6e4"/>
                <w:spacing w:val="-1"/>
              </w:rPr>
              <w:t>木瓜</w:t>
            </w:r>
            <w:r>
              <w:rPr>
                <w:color w:val="00b6e4"/>
                <w:spacing w:val="4"/>
              </w:rPr>
              <w:t xml:space="preserve">  </w:t>
            </w:r>
            <w:r>
              <w:rPr>
                <w:color w:val="00a7e4"/>
                <w:spacing w:val="-1"/>
              </w:rPr>
              <w:t>甘草</w:t>
            </w:r>
          </w:p>
        </w:tc>
      </w:tr>
      <w:tr w14:paraId="DC27546F">
        <w:tblPrEx/>
        <w:trPr>
          <w:trHeight w:val="310" w:hRule="atLeast"/>
        </w:trPr>
        <w:tc>
          <w:tcPr>
            <w:tcW w:w="1253" w:type="dxa"/>
            <w:tcBorders/>
          </w:tcPr>
          <w:p w14:paraId="5B06F991">
            <w:pPr>
              <w:pStyle w:val="style4098"/>
              <w:spacing w:before="74" w:lineRule="auto" w:line="221"/>
              <w:ind w:left="437"/>
              <w:rPr/>
            </w:pPr>
            <w:r>
              <w:rPr>
                <w:b/>
                <w:bCs/>
                <w:spacing w:val="-5"/>
              </w:rPr>
              <w:t>用法</w:t>
            </w:r>
          </w:p>
        </w:tc>
        <w:tc>
          <w:tcPr>
            <w:tcW w:w="8106" w:type="dxa"/>
            <w:tcBorders/>
          </w:tcPr>
          <w:p w14:paraId="08E0252B">
            <w:pPr>
              <w:pStyle w:val="style4098"/>
              <w:spacing w:before="76" w:lineRule="auto" w:line="219"/>
              <w:ind w:left="111"/>
              <w:rPr/>
            </w:pPr>
            <w:r>
              <w:rPr>
                <w:spacing w:val="-3"/>
              </w:rPr>
              <w:t>水煎服</w:t>
            </w:r>
          </w:p>
        </w:tc>
      </w:tr>
      <w:tr w14:paraId="C4777B29">
        <w:tblPrEx/>
        <w:trPr>
          <w:trHeight w:val="309" w:hRule="atLeast"/>
        </w:trPr>
        <w:tc>
          <w:tcPr>
            <w:tcW w:w="1253" w:type="dxa"/>
            <w:tcBorders/>
          </w:tcPr>
          <w:p w14:paraId="577F3ACC">
            <w:pPr>
              <w:pStyle w:val="style4098"/>
              <w:spacing w:before="74" w:lineRule="auto" w:line="221"/>
              <w:ind w:left="437"/>
              <w:rPr/>
            </w:pPr>
            <w:r>
              <w:rPr>
                <w:b/>
                <w:bCs/>
                <w:spacing w:val="6"/>
              </w:rPr>
              <w:t>功用</w:t>
            </w:r>
          </w:p>
        </w:tc>
        <w:tc>
          <w:tcPr>
            <w:tcW w:w="8106" w:type="dxa"/>
            <w:tcBorders/>
          </w:tcPr>
          <w:p w14:paraId="B804489A">
            <w:pPr>
              <w:pStyle w:val="style4098"/>
              <w:spacing w:before="76" w:lineRule="auto" w:line="219"/>
              <w:ind w:left="111"/>
              <w:rPr/>
            </w:pPr>
            <w:r>
              <w:rPr>
                <w:color w:val="00bbea"/>
                <w:spacing w:val="-1"/>
              </w:rPr>
              <w:t>养血柔肝，活血调经</w:t>
            </w:r>
          </w:p>
        </w:tc>
      </w:tr>
      <w:tr w14:paraId="A9B8DC8A">
        <w:tblPrEx/>
        <w:trPr>
          <w:trHeight w:val="315" w:hRule="atLeast"/>
        </w:trPr>
        <w:tc>
          <w:tcPr>
            <w:tcW w:w="1253" w:type="dxa"/>
            <w:tcBorders/>
          </w:tcPr>
          <w:p w14:paraId="12751C7D">
            <w:pPr>
              <w:pStyle w:val="style4098"/>
              <w:spacing w:before="80" w:lineRule="auto" w:line="224"/>
              <w:ind w:left="437"/>
              <w:rPr/>
            </w:pPr>
            <w:r>
              <w:rPr>
                <w:b/>
                <w:bCs/>
                <w:spacing w:val="-5"/>
              </w:rPr>
              <w:t>主治</w:t>
            </w:r>
          </w:p>
        </w:tc>
        <w:tc>
          <w:tcPr>
            <w:tcW w:w="8106" w:type="dxa"/>
            <w:tcBorders/>
          </w:tcPr>
          <w:p w14:paraId="7CD18952">
            <w:pPr>
              <w:pStyle w:val="style4098"/>
              <w:spacing w:before="77" w:lineRule="auto" w:line="219"/>
              <w:ind w:left="111"/>
              <w:rPr/>
            </w:pPr>
            <w:r>
              <w:rPr>
                <w:color w:val="00c4eb"/>
              </w:rPr>
              <w:t>肝血不足。</w:t>
            </w:r>
            <w:r>
              <w:t>症见头目眩晕，少寐，月经量少，以及血不养筋，肢</w:t>
            </w:r>
            <w:r>
              <w:rPr>
                <w:spacing w:val="-1"/>
              </w:rPr>
              <w:t>体麻木，小腿转筋</w:t>
            </w:r>
          </w:p>
        </w:tc>
      </w:tr>
    </w:tbl>
    <w:p w14:paraId="39E7205D">
      <w:pPr>
        <w:pStyle w:val="style66"/>
        <w:spacing w:lineRule="auto" w:line="368"/>
        <w:rPr/>
      </w:pPr>
    </w:p>
    <w:p w14:paraId="1106B3A7">
      <w:pPr>
        <w:pStyle w:val="style0"/>
        <w:spacing w:before="68" w:lineRule="auto" w:line="222"/>
        <w:ind w:left="3792"/>
        <w:rPr>
          <w:rFonts w:ascii="SimHei" w:cs="SimHei" w:eastAsia="SimHei" w:hAnsi="SimHei"/>
          <w:sz w:val="21"/>
          <w:szCs w:val="21"/>
        </w:rPr>
      </w:pPr>
      <w:r>
        <w:rPr>
          <w:rFonts w:ascii="SimHei" w:cs="SimHei" w:eastAsia="SimHei" w:hAnsi="SimHei"/>
          <w:b/>
          <w:bCs/>
          <w:spacing w:val="4"/>
          <w:sz w:val="21"/>
          <w:szCs w:val="21"/>
        </w:rPr>
        <w:t>第三节</w:t>
      </w:r>
      <w:r>
        <w:rPr>
          <w:rFonts w:ascii="SimHei" w:cs="SimHei" w:eastAsia="SimHei" w:hAnsi="SimHei"/>
          <w:spacing w:val="4"/>
          <w:sz w:val="21"/>
          <w:szCs w:val="21"/>
        </w:rPr>
        <w:t xml:space="preserve">  </w:t>
      </w:r>
      <w:r>
        <w:rPr>
          <w:rFonts w:ascii="SimHei" w:cs="SimHei" w:eastAsia="SimHei" w:hAnsi="SimHei"/>
          <w:b/>
          <w:bCs/>
          <w:spacing w:val="4"/>
          <w:sz w:val="21"/>
          <w:szCs w:val="21"/>
        </w:rPr>
        <w:t>气血双补剂</w:t>
      </w:r>
    </w:p>
    <w:p w14:paraId="C029B103">
      <w:pPr>
        <w:pStyle w:val="style0"/>
        <w:spacing w:before="136"/>
        <w:rPr/>
      </w:pPr>
    </w:p>
    <w:tbl>
      <w:tblPr>
        <w:tblStyle w:val="style4097"/>
        <w:tblW w:w="9359"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9226A906">
        <w:trPr>
          <w:trHeight w:val="354" w:hRule="atLeast"/>
        </w:trPr>
        <w:tc>
          <w:tcPr>
            <w:tcW w:w="9359" w:type="dxa"/>
            <w:gridSpan w:val="2"/>
            <w:tcBorders/>
            <w:shd w:val="clear" w:color="auto" w:fill="00a5f3"/>
          </w:tcPr>
          <w:p w14:paraId="9B2CA775">
            <w:pPr>
              <w:pStyle w:val="style4098"/>
              <w:spacing w:before="89" w:lineRule="auto" w:line="219"/>
              <w:ind w:left="4177"/>
              <w:rPr>
                <w:sz w:val="17"/>
                <w:szCs w:val="17"/>
              </w:rPr>
            </w:pPr>
            <w:r>
              <w:rPr>
                <w:b/>
                <w:bCs/>
                <w:color w:val="ffffff"/>
                <w:spacing w:val="-1"/>
                <w:sz w:val="17"/>
                <w:szCs w:val="17"/>
              </w:rPr>
              <w:t>内补黄芪汤</w:t>
            </w:r>
          </w:p>
        </w:tc>
      </w:tr>
      <w:tr w14:paraId="487FEA6D">
        <w:tblPrEx/>
        <w:trPr>
          <w:trHeight w:val="309" w:hRule="atLeast"/>
        </w:trPr>
        <w:tc>
          <w:tcPr>
            <w:tcW w:w="1253" w:type="dxa"/>
            <w:tcBorders/>
          </w:tcPr>
          <w:p w14:paraId="99F4F9EC">
            <w:pPr>
              <w:pStyle w:val="style4098"/>
              <w:spacing w:before="64" w:lineRule="auto" w:line="219"/>
              <w:ind w:left="447"/>
              <w:rPr>
                <w:sz w:val="17"/>
                <w:szCs w:val="17"/>
              </w:rPr>
            </w:pPr>
            <w:r>
              <w:rPr>
                <w:b/>
                <w:bCs/>
                <w:spacing w:val="-4"/>
                <w:sz w:val="17"/>
                <w:szCs w:val="17"/>
              </w:rPr>
              <w:t>方歌</w:t>
            </w:r>
          </w:p>
        </w:tc>
        <w:tc>
          <w:tcPr>
            <w:tcW w:w="8106" w:type="dxa"/>
            <w:tcBorders/>
          </w:tcPr>
          <w:p w14:paraId="92484E25">
            <w:pPr>
              <w:pStyle w:val="style4098"/>
              <w:spacing w:before="68" w:lineRule="auto" w:line="219"/>
              <w:jc w:val="right"/>
              <w:rPr>
                <w:sz w:val="17"/>
                <w:szCs w:val="17"/>
              </w:rPr>
            </w:pPr>
            <w:r>
              <w:rPr>
                <w:spacing w:val="-9"/>
                <w:sz w:val="17"/>
                <w:szCs w:val="17"/>
              </w:rPr>
              <w:t>内补</w:t>
            </w:r>
            <w:r>
              <w:rPr>
                <w:spacing w:val="-8"/>
                <w:sz w:val="17"/>
                <w:szCs w:val="17"/>
              </w:rPr>
              <w:t>黄芪地芍冬，参苓远志加川芎。当归甘草官桂并，力补痈疽善后功。温补气</w:t>
            </w:r>
            <w:r>
              <w:rPr>
                <w:spacing w:val="-9"/>
                <w:sz w:val="17"/>
                <w:szCs w:val="17"/>
              </w:rPr>
              <w:t>血又生肌，气血两虚敛疮</w:t>
            </w:r>
            <w:r>
              <w:rPr>
                <w:spacing w:val="-7"/>
                <w:sz w:val="17"/>
                <w:szCs w:val="17"/>
              </w:rPr>
              <w:t>从</w:t>
            </w:r>
          </w:p>
        </w:tc>
      </w:tr>
      <w:tr w14:paraId="969A3062">
        <w:tblPrEx/>
        <w:trPr>
          <w:trHeight w:val="309" w:hRule="atLeast"/>
        </w:trPr>
        <w:tc>
          <w:tcPr>
            <w:tcW w:w="1253" w:type="dxa"/>
            <w:tcBorders/>
          </w:tcPr>
          <w:p w14:paraId="CCFEB6DB">
            <w:pPr>
              <w:pStyle w:val="style4098"/>
              <w:spacing w:before="67" w:lineRule="auto" w:line="221"/>
              <w:ind w:left="447"/>
              <w:rPr>
                <w:sz w:val="17"/>
                <w:szCs w:val="17"/>
              </w:rPr>
            </w:pPr>
            <w:r>
              <w:rPr>
                <w:b/>
                <w:bCs/>
                <w:spacing w:val="-4"/>
                <w:sz w:val="17"/>
                <w:szCs w:val="17"/>
              </w:rPr>
              <w:t>组成</w:t>
            </w:r>
          </w:p>
        </w:tc>
        <w:tc>
          <w:tcPr>
            <w:tcW w:w="8106" w:type="dxa"/>
            <w:tcBorders/>
          </w:tcPr>
          <w:p w14:paraId="D628E7EB">
            <w:pPr>
              <w:pStyle w:val="style4098"/>
              <w:spacing w:before="67" w:lineRule="auto" w:line="219"/>
              <w:ind w:left="492"/>
              <w:rPr>
                <w:sz w:val="17"/>
                <w:szCs w:val="17"/>
              </w:rPr>
            </w:pPr>
            <w:r>
              <w:rPr>
                <w:color w:val="00c5ec"/>
                <w:spacing w:val="-8"/>
                <w:sz w:val="17"/>
                <w:szCs w:val="17"/>
              </w:rPr>
              <w:t>黄</w:t>
            </w:r>
            <w:r>
              <w:rPr>
                <w:color w:val="00c5ec"/>
                <w:spacing w:val="29"/>
                <w:sz w:val="17"/>
                <w:szCs w:val="17"/>
              </w:rPr>
              <w:t xml:space="preserve"> </w:t>
            </w:r>
            <w:r>
              <w:rPr>
                <w:color w:val="00c5ec"/>
                <w:spacing w:val="-8"/>
                <w:sz w:val="17"/>
                <w:szCs w:val="17"/>
              </w:rPr>
              <w:t>芪</w:t>
            </w:r>
            <w:r>
              <w:rPr>
                <w:color w:val="00c5ec"/>
                <w:spacing w:val="15"/>
                <w:sz w:val="17"/>
                <w:szCs w:val="17"/>
              </w:rPr>
              <w:t xml:space="preserve"> </w:t>
            </w:r>
            <w:r>
              <w:rPr>
                <w:color w:val="00bbea"/>
                <w:spacing w:val="-8"/>
                <w:sz w:val="17"/>
                <w:szCs w:val="17"/>
              </w:rPr>
              <w:t>人</w:t>
            </w:r>
            <w:r>
              <w:rPr>
                <w:color w:val="00bbea"/>
                <w:spacing w:val="29"/>
                <w:sz w:val="17"/>
                <w:szCs w:val="17"/>
              </w:rPr>
              <w:t xml:space="preserve"> </w:t>
            </w:r>
            <w:r>
              <w:rPr>
                <w:color w:val="00bbea"/>
                <w:spacing w:val="-8"/>
                <w:sz w:val="17"/>
                <w:szCs w:val="17"/>
              </w:rPr>
              <w:t>参</w:t>
            </w:r>
            <w:r>
              <w:rPr>
                <w:color w:val="00bbea"/>
                <w:spacing w:val="17"/>
                <w:sz w:val="17"/>
                <w:szCs w:val="17"/>
              </w:rPr>
              <w:t xml:space="preserve"> </w:t>
            </w:r>
            <w:r>
              <w:rPr>
                <w:color w:val="00b7e5"/>
                <w:spacing w:val="-8"/>
                <w:sz w:val="17"/>
                <w:szCs w:val="17"/>
              </w:rPr>
              <w:t>茯</w:t>
            </w:r>
            <w:r>
              <w:rPr>
                <w:color w:val="00b7e5"/>
                <w:spacing w:val="25"/>
                <w:sz w:val="17"/>
                <w:szCs w:val="17"/>
              </w:rPr>
              <w:t xml:space="preserve"> </w:t>
            </w:r>
            <w:r>
              <w:rPr>
                <w:color w:val="00b7e5"/>
                <w:spacing w:val="-8"/>
                <w:sz w:val="17"/>
                <w:szCs w:val="17"/>
              </w:rPr>
              <w:t>苓</w:t>
            </w:r>
            <w:r>
              <w:rPr>
                <w:color w:val="00b7e5"/>
                <w:spacing w:val="18"/>
                <w:sz w:val="17"/>
                <w:szCs w:val="17"/>
              </w:rPr>
              <w:t xml:space="preserve"> </w:t>
            </w:r>
            <w:r>
              <w:rPr>
                <w:color w:val="00afee"/>
                <w:spacing w:val="-8"/>
                <w:sz w:val="17"/>
                <w:szCs w:val="17"/>
              </w:rPr>
              <w:t>炙 甘 草</w:t>
            </w:r>
            <w:r>
              <w:rPr>
                <w:color w:val="00afee"/>
                <w:spacing w:val="17"/>
                <w:sz w:val="17"/>
                <w:szCs w:val="17"/>
              </w:rPr>
              <w:t xml:space="preserve"> </w:t>
            </w:r>
            <w:r>
              <w:rPr>
                <w:color w:val="00acea"/>
                <w:spacing w:val="-8"/>
                <w:sz w:val="17"/>
                <w:szCs w:val="17"/>
              </w:rPr>
              <w:t>肉</w:t>
            </w:r>
            <w:r>
              <w:rPr>
                <w:color w:val="00acea"/>
                <w:spacing w:val="43"/>
                <w:sz w:val="17"/>
                <w:szCs w:val="17"/>
              </w:rPr>
              <w:t xml:space="preserve"> </w:t>
            </w:r>
            <w:r>
              <w:rPr>
                <w:color w:val="00acea"/>
                <w:spacing w:val="-8"/>
                <w:sz w:val="17"/>
                <w:szCs w:val="17"/>
              </w:rPr>
              <w:t>桂</w:t>
            </w:r>
            <w:r>
              <w:rPr>
                <w:color w:val="00acea"/>
                <w:spacing w:val="18"/>
                <w:sz w:val="17"/>
                <w:szCs w:val="17"/>
              </w:rPr>
              <w:t xml:space="preserve"> </w:t>
            </w:r>
            <w:r>
              <w:rPr>
                <w:color w:val="00bceb"/>
                <w:spacing w:val="-8"/>
                <w:sz w:val="17"/>
                <w:szCs w:val="17"/>
              </w:rPr>
              <w:t>熟</w:t>
            </w:r>
            <w:r>
              <w:rPr>
                <w:color w:val="00bceb"/>
                <w:spacing w:val="28"/>
                <w:w w:val="101"/>
                <w:sz w:val="17"/>
                <w:szCs w:val="17"/>
              </w:rPr>
              <w:t xml:space="preserve"> </w:t>
            </w:r>
            <w:r>
              <w:rPr>
                <w:color w:val="00bceb"/>
                <w:spacing w:val="-8"/>
                <w:sz w:val="17"/>
                <w:szCs w:val="17"/>
              </w:rPr>
              <w:t>地</w:t>
            </w:r>
            <w:r>
              <w:rPr>
                <w:color w:val="00bceb"/>
                <w:spacing w:val="18"/>
                <w:sz w:val="17"/>
                <w:szCs w:val="17"/>
              </w:rPr>
              <w:t xml:space="preserve"> </w:t>
            </w:r>
            <w:r>
              <w:rPr>
                <w:color w:val="00adec"/>
                <w:spacing w:val="-8"/>
                <w:sz w:val="17"/>
                <w:szCs w:val="17"/>
              </w:rPr>
              <w:t>白</w:t>
            </w:r>
            <w:r>
              <w:rPr>
                <w:color w:val="00adec"/>
                <w:spacing w:val="64"/>
                <w:sz w:val="17"/>
                <w:szCs w:val="17"/>
              </w:rPr>
              <w:t xml:space="preserve"> </w:t>
            </w:r>
            <w:r>
              <w:rPr>
                <w:color w:val="00adec"/>
                <w:spacing w:val="-8"/>
                <w:sz w:val="17"/>
                <w:szCs w:val="17"/>
              </w:rPr>
              <w:t xml:space="preserve">芍 </w:t>
            </w:r>
            <w:r>
              <w:rPr>
                <w:color w:val="00acea"/>
                <w:spacing w:val="-8"/>
                <w:sz w:val="17"/>
                <w:szCs w:val="17"/>
              </w:rPr>
              <w:t>当</w:t>
            </w:r>
            <w:r>
              <w:rPr>
                <w:color w:val="00acea"/>
                <w:spacing w:val="61"/>
                <w:sz w:val="17"/>
                <w:szCs w:val="17"/>
              </w:rPr>
              <w:t xml:space="preserve"> </w:t>
            </w:r>
            <w:r>
              <w:rPr>
                <w:color w:val="00acea"/>
                <w:spacing w:val="-8"/>
                <w:sz w:val="17"/>
                <w:szCs w:val="17"/>
              </w:rPr>
              <w:t xml:space="preserve">归 </w:t>
            </w:r>
            <w:r>
              <w:rPr>
                <w:color w:val="00afee"/>
                <w:spacing w:val="-8"/>
                <w:sz w:val="17"/>
                <w:szCs w:val="17"/>
              </w:rPr>
              <w:t>川</w:t>
            </w:r>
            <w:r>
              <w:rPr>
                <w:color w:val="00afee"/>
                <w:spacing w:val="43"/>
                <w:sz w:val="17"/>
                <w:szCs w:val="17"/>
              </w:rPr>
              <w:t xml:space="preserve"> </w:t>
            </w:r>
            <w:r>
              <w:rPr>
                <w:color w:val="00afee"/>
                <w:spacing w:val="-8"/>
                <w:sz w:val="17"/>
                <w:szCs w:val="17"/>
              </w:rPr>
              <w:t>芎</w:t>
            </w:r>
            <w:r>
              <w:rPr>
                <w:color w:val="00afee"/>
                <w:spacing w:val="-9"/>
                <w:sz w:val="17"/>
                <w:szCs w:val="17"/>
              </w:rPr>
              <w:t xml:space="preserve"> </w:t>
            </w:r>
            <w:r>
              <w:rPr>
                <w:color w:val="00bbea"/>
                <w:spacing w:val="-9"/>
                <w:sz w:val="17"/>
                <w:szCs w:val="17"/>
              </w:rPr>
              <w:t>麦</w:t>
            </w:r>
            <w:r>
              <w:rPr>
                <w:color w:val="00bbea"/>
                <w:spacing w:val="42"/>
                <w:sz w:val="17"/>
                <w:szCs w:val="17"/>
              </w:rPr>
              <w:t xml:space="preserve"> </w:t>
            </w:r>
            <w:r>
              <w:rPr>
                <w:color w:val="00bbea"/>
                <w:spacing w:val="-9"/>
                <w:sz w:val="17"/>
                <w:szCs w:val="17"/>
              </w:rPr>
              <w:t xml:space="preserve">冬 </w:t>
            </w:r>
            <w:r>
              <w:rPr>
                <w:color w:val="00b3ea"/>
                <w:spacing w:val="-9"/>
                <w:sz w:val="17"/>
                <w:szCs w:val="17"/>
              </w:rPr>
              <w:t>远 志 (</w:t>
            </w:r>
            <w:r>
              <w:rPr>
                <w:color w:val="00b3ea"/>
                <w:spacing w:val="-20"/>
                <w:sz w:val="17"/>
                <w:szCs w:val="17"/>
              </w:rPr>
              <w:t xml:space="preserve"> </w:t>
            </w:r>
            <w:r>
              <w:rPr>
                <w:color w:val="00b3ea"/>
                <w:spacing w:val="-9"/>
                <w:sz w:val="17"/>
                <w:szCs w:val="17"/>
              </w:rPr>
              <w:t>生</w:t>
            </w:r>
            <w:r>
              <w:rPr>
                <w:color w:val="00b3ea"/>
                <w:spacing w:val="-19"/>
                <w:sz w:val="17"/>
                <w:szCs w:val="17"/>
              </w:rPr>
              <w:t xml:space="preserve"> </w:t>
            </w:r>
            <w:r>
              <w:rPr>
                <w:color w:val="00b3ea"/>
                <w:spacing w:val="-9"/>
                <w:sz w:val="17"/>
                <w:szCs w:val="17"/>
              </w:rPr>
              <w:t>姜</w:t>
            </w:r>
            <w:r>
              <w:rPr>
                <w:color w:val="00b3ea"/>
                <w:spacing w:val="7"/>
                <w:sz w:val="17"/>
                <w:szCs w:val="17"/>
              </w:rPr>
              <w:t xml:space="preserve"> </w:t>
            </w:r>
            <w:r>
              <w:rPr>
                <w:color w:val="00bae9"/>
                <w:spacing w:val="-9"/>
                <w:sz w:val="17"/>
                <w:szCs w:val="17"/>
              </w:rPr>
              <w:t>大</w:t>
            </w:r>
            <w:r>
              <w:rPr>
                <w:color w:val="00bae9"/>
                <w:spacing w:val="9"/>
                <w:sz w:val="17"/>
                <w:szCs w:val="17"/>
              </w:rPr>
              <w:t xml:space="preserve"> </w:t>
            </w:r>
            <w:r>
              <w:rPr>
                <w:color w:val="00bae9"/>
                <w:spacing w:val="-9"/>
                <w:sz w:val="17"/>
                <w:szCs w:val="17"/>
              </w:rPr>
              <w:t>枣</w:t>
            </w:r>
            <w:r>
              <w:rPr>
                <w:color w:val="00bae9"/>
                <w:spacing w:val="8"/>
                <w:sz w:val="17"/>
                <w:szCs w:val="17"/>
              </w:rPr>
              <w:t xml:space="preserve"> </w:t>
            </w:r>
            <w:r>
              <w:rPr>
                <w:color w:val="00bae9"/>
                <w:spacing w:val="-9"/>
                <w:sz w:val="17"/>
                <w:szCs w:val="17"/>
              </w:rPr>
              <w:t>)</w:t>
            </w:r>
          </w:p>
        </w:tc>
      </w:tr>
      <w:tr w14:paraId="1F3340C3">
        <w:tblPrEx/>
        <w:trPr>
          <w:trHeight w:val="310" w:hRule="atLeast"/>
        </w:trPr>
        <w:tc>
          <w:tcPr>
            <w:tcW w:w="1253" w:type="dxa"/>
            <w:tcBorders/>
          </w:tcPr>
          <w:p w14:paraId="F8068B60">
            <w:pPr>
              <w:pStyle w:val="style4098"/>
              <w:spacing w:before="68" w:lineRule="auto" w:line="221"/>
              <w:ind w:left="447"/>
              <w:rPr>
                <w:sz w:val="17"/>
                <w:szCs w:val="17"/>
              </w:rPr>
            </w:pPr>
            <w:r>
              <w:rPr>
                <w:b/>
                <w:bCs/>
                <w:spacing w:val="-4"/>
                <w:sz w:val="17"/>
                <w:szCs w:val="17"/>
              </w:rPr>
              <w:t>用法</w:t>
            </w:r>
          </w:p>
        </w:tc>
        <w:tc>
          <w:tcPr>
            <w:tcW w:w="8106" w:type="dxa"/>
            <w:tcBorders/>
          </w:tcPr>
          <w:p w14:paraId="410F0799">
            <w:pPr>
              <w:pStyle w:val="style4098"/>
              <w:spacing w:before="68" w:lineRule="auto" w:line="219"/>
              <w:ind w:left="492"/>
              <w:rPr>
                <w:sz w:val="17"/>
                <w:szCs w:val="17"/>
              </w:rPr>
            </w:pPr>
            <w:r>
              <w:rPr>
                <w:spacing w:val="-1"/>
                <w:sz w:val="17"/>
                <w:szCs w:val="17"/>
              </w:rPr>
              <w:t>作一剂，水二盅，姜三片，枣一枚，煎八分，食远服</w:t>
            </w:r>
          </w:p>
        </w:tc>
      </w:tr>
      <w:tr w14:paraId="3723BB05">
        <w:tblPrEx/>
        <w:trPr>
          <w:trHeight w:val="309" w:hRule="atLeast"/>
        </w:trPr>
        <w:tc>
          <w:tcPr>
            <w:tcW w:w="1253" w:type="dxa"/>
            <w:tcBorders/>
          </w:tcPr>
          <w:p w14:paraId="45607BE5">
            <w:pPr>
              <w:pStyle w:val="style4098"/>
              <w:spacing w:before="68" w:lineRule="auto" w:line="221"/>
              <w:ind w:left="447"/>
              <w:rPr>
                <w:sz w:val="17"/>
                <w:szCs w:val="17"/>
              </w:rPr>
            </w:pPr>
            <w:r>
              <w:rPr>
                <w:b/>
                <w:bCs/>
                <w:spacing w:val="6"/>
                <w:sz w:val="17"/>
                <w:szCs w:val="17"/>
              </w:rPr>
              <w:t>功用</w:t>
            </w:r>
          </w:p>
        </w:tc>
        <w:tc>
          <w:tcPr>
            <w:tcW w:w="8106" w:type="dxa"/>
            <w:tcBorders/>
          </w:tcPr>
          <w:p w14:paraId="8967EE83">
            <w:pPr>
              <w:pStyle w:val="style4098"/>
              <w:spacing w:before="70" w:lineRule="auto" w:line="220"/>
              <w:ind w:left="492"/>
              <w:rPr>
                <w:sz w:val="17"/>
                <w:szCs w:val="17"/>
              </w:rPr>
            </w:pPr>
            <w:r>
              <w:rPr>
                <w:color w:val="00b8e6"/>
                <w:spacing w:val="-1"/>
                <w:sz w:val="17"/>
                <w:szCs w:val="17"/>
              </w:rPr>
              <w:t>温补气血，生肌敛疮</w:t>
            </w:r>
          </w:p>
        </w:tc>
      </w:tr>
      <w:tr w14:paraId="CA5B6568">
        <w:tblPrEx/>
        <w:trPr>
          <w:trHeight w:val="619" w:hRule="atLeast"/>
        </w:trPr>
        <w:tc>
          <w:tcPr>
            <w:tcW w:w="1253" w:type="dxa"/>
            <w:tcBorders/>
          </w:tcPr>
          <w:p w14:paraId="8B7F2FFF">
            <w:pPr>
              <w:pStyle w:val="style4098"/>
              <w:spacing w:before="233" w:lineRule="auto" w:line="224"/>
              <w:ind w:left="447"/>
              <w:rPr>
                <w:sz w:val="17"/>
                <w:szCs w:val="17"/>
              </w:rPr>
            </w:pPr>
            <w:r>
              <w:rPr>
                <w:b/>
                <w:bCs/>
                <w:spacing w:val="-4"/>
                <w:sz w:val="17"/>
                <w:szCs w:val="17"/>
              </w:rPr>
              <w:t>主治</w:t>
            </w:r>
          </w:p>
        </w:tc>
        <w:tc>
          <w:tcPr>
            <w:tcW w:w="8106" w:type="dxa"/>
            <w:tcBorders/>
          </w:tcPr>
          <w:p w14:paraId="7A00CF1D">
            <w:pPr>
              <w:pStyle w:val="style4098"/>
              <w:spacing w:before="80" w:lineRule="auto" w:line="272"/>
              <w:ind w:left="491" w:right="9" w:hanging="410"/>
              <w:rPr>
                <w:sz w:val="17"/>
                <w:szCs w:val="17"/>
              </w:rPr>
            </w:pPr>
            <w:r>
              <w:rPr>
                <w:color w:val="00cae9"/>
                <w:sz w:val="17"/>
                <w:szCs w:val="17"/>
              </w:rPr>
              <w:t>痈疽溃后，气血两虚证。</w:t>
            </w:r>
            <w:r>
              <w:rPr>
                <w:sz w:val="17"/>
                <w:szCs w:val="17"/>
              </w:rPr>
              <w:t>痈疽发背，溃后虚羸少气，溃疡作痛，或疮口经久不敛，脓水清稀，倦怠懒言，少</w:t>
            </w:r>
            <w:r>
              <w:rPr>
                <w:spacing w:val="13"/>
                <w:sz w:val="17"/>
                <w:szCs w:val="17"/>
              </w:rPr>
              <w:t xml:space="preserve"> </w:t>
            </w:r>
            <w:r>
              <w:rPr>
                <w:sz w:val="17"/>
                <w:szCs w:val="17"/>
              </w:rPr>
              <w:t>食乏味，夜寐不安，自汗口干，间有发热、经久不退，舌淡苔白，脉细弱</w:t>
            </w:r>
          </w:p>
        </w:tc>
      </w:tr>
      <w:tr w14:paraId="06DA8ABC">
        <w:tblPrEx/>
        <w:trPr>
          <w:trHeight w:val="309" w:hRule="atLeast"/>
        </w:trPr>
        <w:tc>
          <w:tcPr>
            <w:tcW w:w="1253" w:type="dxa"/>
            <w:tcBorders/>
          </w:tcPr>
          <w:p w14:paraId="ED6DA06C">
            <w:pPr>
              <w:pStyle w:val="style4098"/>
              <w:spacing w:before="69" w:lineRule="auto" w:line="219"/>
              <w:ind w:left="447"/>
              <w:rPr>
                <w:sz w:val="17"/>
                <w:szCs w:val="17"/>
              </w:rPr>
            </w:pPr>
            <w:r>
              <w:rPr>
                <w:b/>
                <w:bCs/>
                <w:spacing w:val="-4"/>
                <w:sz w:val="17"/>
                <w:szCs w:val="17"/>
              </w:rPr>
              <w:t>特点</w:t>
            </w:r>
          </w:p>
        </w:tc>
        <w:tc>
          <w:tcPr>
            <w:tcW w:w="8106" w:type="dxa"/>
            <w:tcBorders/>
          </w:tcPr>
          <w:p w14:paraId="E74B7A01">
            <w:pPr>
              <w:pStyle w:val="style4098"/>
              <w:spacing w:before="70" w:lineRule="auto" w:line="219"/>
              <w:ind w:left="492"/>
              <w:rPr>
                <w:sz w:val="17"/>
                <w:szCs w:val="17"/>
              </w:rPr>
            </w:pPr>
            <w:r>
              <w:rPr>
                <w:sz w:val="17"/>
                <w:szCs w:val="17"/>
              </w:rPr>
              <w:t>痈疽溃后，气血不足，疮口经久不敛证之常用方。十全大补汤去白</w:t>
            </w:r>
            <w:r>
              <w:rPr>
                <w:spacing w:val="-1"/>
                <w:sz w:val="17"/>
                <w:szCs w:val="17"/>
              </w:rPr>
              <w:t>术，加麦冬远志而成</w:t>
            </w:r>
          </w:p>
        </w:tc>
      </w:tr>
      <w:tr w14:paraId="156738BD">
        <w:tblPrEx/>
        <w:trPr>
          <w:trHeight w:val="2270" w:hRule="atLeast"/>
        </w:trPr>
        <w:tc>
          <w:tcPr>
            <w:tcW w:w="1253" w:type="dxa"/>
            <w:tcBorders/>
          </w:tcPr>
          <w:p w14:paraId="03672ADC">
            <w:pPr>
              <w:pStyle w:val="style0"/>
              <w:spacing w:lineRule="auto" w:line="247"/>
              <w:rPr>
                <w:rFonts w:ascii="Arial"/>
                <w:sz w:val="21"/>
              </w:rPr>
            </w:pPr>
          </w:p>
          <w:p w14:paraId="C25A98EB">
            <w:pPr>
              <w:pStyle w:val="style0"/>
              <w:spacing w:lineRule="auto" w:line="247"/>
              <w:rPr>
                <w:rFonts w:ascii="Arial"/>
                <w:sz w:val="21"/>
              </w:rPr>
            </w:pPr>
          </w:p>
          <w:p w14:paraId="4D474871">
            <w:pPr>
              <w:pStyle w:val="style0"/>
              <w:spacing w:lineRule="auto" w:line="247"/>
              <w:rPr>
                <w:rFonts w:ascii="Arial"/>
                <w:sz w:val="21"/>
              </w:rPr>
            </w:pPr>
          </w:p>
          <w:p w14:paraId="CCDFCD5D">
            <w:pPr>
              <w:pStyle w:val="style0"/>
              <w:spacing w:lineRule="auto" w:line="248"/>
              <w:rPr>
                <w:rFonts w:ascii="Arial"/>
                <w:sz w:val="21"/>
              </w:rPr>
            </w:pPr>
          </w:p>
          <w:p w14:paraId="BE7E3CD0">
            <w:pPr>
              <w:pStyle w:val="style4098"/>
              <w:spacing w:before="55" w:lineRule="auto" w:line="220"/>
              <w:ind w:left="447"/>
              <w:rPr>
                <w:sz w:val="17"/>
                <w:szCs w:val="17"/>
              </w:rPr>
            </w:pPr>
            <w:r>
              <w:rPr>
                <w:b/>
                <w:bCs/>
                <w:spacing w:val="-4"/>
                <w:sz w:val="17"/>
                <w:szCs w:val="17"/>
              </w:rPr>
              <w:t>方解</w:t>
            </w:r>
          </w:p>
        </w:tc>
        <w:tc>
          <w:tcPr>
            <w:tcW w:w="8106" w:type="dxa"/>
            <w:tcBorders/>
          </w:tcPr>
          <w:p w14:paraId="F4C29517">
            <w:pPr>
              <w:pStyle w:val="style4098"/>
              <w:spacing w:before="62" w:lineRule="exact" w:line="300"/>
              <w:ind w:left="37"/>
              <w:rPr>
                <w:sz w:val="17"/>
                <w:szCs w:val="17"/>
              </w:rPr>
            </w:pPr>
            <w:r>
              <w:rPr>
                <w:spacing w:val="-12"/>
                <w:position w:val="9"/>
                <w:sz w:val="17"/>
                <w:szCs w:val="17"/>
              </w:rPr>
              <w:t>【</w:t>
            </w:r>
            <w:r>
              <w:rPr>
                <w:spacing w:val="34"/>
                <w:position w:val="9"/>
                <w:sz w:val="17"/>
                <w:szCs w:val="17"/>
              </w:rPr>
              <w:t xml:space="preserve"> </w:t>
            </w:r>
            <w:r>
              <w:rPr>
                <w:spacing w:val="-12"/>
                <w:position w:val="9"/>
                <w:sz w:val="17"/>
                <w:szCs w:val="17"/>
              </w:rPr>
              <w:t>君 】</w:t>
            </w:r>
            <w:r>
              <w:rPr>
                <w:color w:val="00b4eb"/>
                <w:spacing w:val="-12"/>
                <w:position w:val="9"/>
                <w:sz w:val="17"/>
                <w:szCs w:val="17"/>
              </w:rPr>
              <w:t>黄 芪</w:t>
            </w:r>
            <w:r>
              <w:rPr>
                <w:color w:val="00b4eb"/>
                <w:spacing w:val="-20"/>
                <w:position w:val="9"/>
                <w:sz w:val="17"/>
                <w:szCs w:val="17"/>
              </w:rPr>
              <w:t xml:space="preserve"> </w:t>
            </w:r>
            <w:r>
              <w:rPr>
                <w:color w:val="00b4eb"/>
                <w:spacing w:val="-12"/>
                <w:position w:val="9"/>
                <w:sz w:val="17"/>
                <w:szCs w:val="17"/>
              </w:rPr>
              <w:t>：</w:t>
            </w:r>
            <w:r>
              <w:rPr>
                <w:spacing w:val="-12"/>
                <w:position w:val="9"/>
                <w:sz w:val="17"/>
                <w:szCs w:val="17"/>
              </w:rPr>
              <w:t>善补肺脾之气，兼能生肌敛</w:t>
            </w:r>
            <w:r>
              <w:rPr>
                <w:spacing w:val="-13"/>
                <w:position w:val="9"/>
                <w:sz w:val="17"/>
                <w:szCs w:val="17"/>
              </w:rPr>
              <w:t>疮；</w:t>
            </w:r>
            <w:r>
              <w:rPr>
                <w:color w:val="00b0e6"/>
                <w:spacing w:val="-13"/>
                <w:position w:val="9"/>
                <w:sz w:val="17"/>
                <w:szCs w:val="17"/>
              </w:rPr>
              <w:t>人 参 ：</w:t>
            </w:r>
            <w:r>
              <w:rPr>
                <w:spacing w:val="-13"/>
                <w:position w:val="9"/>
                <w:sz w:val="17"/>
                <w:szCs w:val="17"/>
              </w:rPr>
              <w:t>大补元气，补脾益肺</w:t>
            </w:r>
          </w:p>
          <w:p w14:paraId="4D39CC3F">
            <w:pPr>
              <w:pStyle w:val="style4098"/>
              <w:spacing w:lineRule="auto" w:line="219"/>
              <w:ind w:left="492"/>
              <w:rPr>
                <w:sz w:val="17"/>
                <w:szCs w:val="17"/>
              </w:rPr>
            </w:pPr>
            <w:r>
              <w:rPr>
                <w:color w:val="00b9e7"/>
                <w:spacing w:val="-13"/>
                <w:sz w:val="17"/>
                <w:szCs w:val="17"/>
              </w:rPr>
              <w:t>合 用</w:t>
            </w:r>
            <w:r>
              <w:rPr>
                <w:color w:val="00b9e7"/>
                <w:spacing w:val="-10"/>
                <w:sz w:val="17"/>
                <w:szCs w:val="17"/>
              </w:rPr>
              <w:t xml:space="preserve"> </w:t>
            </w:r>
            <w:r>
              <w:rPr>
                <w:color w:val="00b9e7"/>
                <w:spacing w:val="-13"/>
                <w:sz w:val="17"/>
                <w:szCs w:val="17"/>
              </w:rPr>
              <w:t>：</w:t>
            </w:r>
            <w:r>
              <w:rPr>
                <w:spacing w:val="-13"/>
                <w:sz w:val="17"/>
                <w:szCs w:val="17"/>
              </w:rPr>
              <w:t>益气生肌敛疮之力著</w:t>
            </w:r>
          </w:p>
          <w:p w14:paraId="CFD106FF">
            <w:pPr>
              <w:pStyle w:val="style4098"/>
              <w:spacing w:before="68" w:lineRule="auto" w:line="219"/>
              <w:ind w:left="132"/>
              <w:rPr>
                <w:sz w:val="17"/>
                <w:szCs w:val="17"/>
              </w:rPr>
            </w:pPr>
            <w:r>
              <w:rPr>
                <w:spacing w:val="-10"/>
                <w:sz w:val="17"/>
                <w:szCs w:val="17"/>
              </w:rPr>
              <w:t>( 臣</w:t>
            </w:r>
            <w:r>
              <w:rPr>
                <w:spacing w:val="-13"/>
                <w:sz w:val="17"/>
                <w:szCs w:val="17"/>
              </w:rPr>
              <w:t xml:space="preserve"> </w:t>
            </w:r>
            <w:r>
              <w:rPr>
                <w:spacing w:val="-10"/>
                <w:sz w:val="17"/>
                <w:szCs w:val="17"/>
              </w:rPr>
              <w:t>】</w:t>
            </w:r>
            <w:r>
              <w:rPr>
                <w:color w:val="00aceb"/>
                <w:spacing w:val="-10"/>
                <w:sz w:val="17"/>
                <w:szCs w:val="17"/>
              </w:rPr>
              <w:t>肉 桂 ：</w:t>
            </w:r>
            <w:r>
              <w:rPr>
                <w:spacing w:val="-10"/>
                <w:sz w:val="17"/>
                <w:szCs w:val="17"/>
              </w:rPr>
              <w:t>温阳散寒，通畅气血。</w:t>
            </w:r>
            <w:r>
              <w:rPr>
                <w:color w:val="00b0e6"/>
                <w:spacing w:val="-10"/>
                <w:sz w:val="17"/>
                <w:szCs w:val="17"/>
              </w:rPr>
              <w:t>合君药：温</w:t>
            </w:r>
            <w:r>
              <w:rPr>
                <w:spacing w:val="-10"/>
                <w:sz w:val="17"/>
                <w:szCs w:val="17"/>
              </w:rPr>
              <w:t>补阳气，鼓舞气血化生</w:t>
            </w:r>
          </w:p>
          <w:p w14:paraId="80024A75">
            <w:pPr>
              <w:pStyle w:val="style4098"/>
              <w:spacing w:before="88" w:lineRule="auto" w:line="219"/>
              <w:ind w:left="492"/>
              <w:rPr>
                <w:sz w:val="17"/>
                <w:szCs w:val="17"/>
              </w:rPr>
            </w:pPr>
            <w:r>
              <w:rPr>
                <w:color w:val="00bbea"/>
                <w:spacing w:val="-10"/>
                <w:sz w:val="17"/>
                <w:szCs w:val="17"/>
              </w:rPr>
              <w:t>熟</w:t>
            </w:r>
            <w:r>
              <w:rPr>
                <w:color w:val="00bbea"/>
                <w:spacing w:val="-25"/>
                <w:sz w:val="17"/>
                <w:szCs w:val="17"/>
              </w:rPr>
              <w:t xml:space="preserve"> </w:t>
            </w:r>
            <w:r>
              <w:rPr>
                <w:color w:val="00bbea"/>
                <w:spacing w:val="-10"/>
                <w:sz w:val="17"/>
                <w:szCs w:val="17"/>
              </w:rPr>
              <w:t>地</w:t>
            </w:r>
            <w:r>
              <w:rPr>
                <w:color w:val="00bbea"/>
                <w:spacing w:val="-34"/>
                <w:sz w:val="17"/>
                <w:szCs w:val="17"/>
              </w:rPr>
              <w:t xml:space="preserve"> </w:t>
            </w:r>
            <w:r>
              <w:rPr>
                <w:color w:val="00bbea"/>
                <w:spacing w:val="-10"/>
                <w:sz w:val="17"/>
                <w:szCs w:val="17"/>
              </w:rPr>
              <w:t>黄</w:t>
            </w:r>
            <w:r>
              <w:rPr>
                <w:color w:val="00bbea"/>
                <w:spacing w:val="-40"/>
                <w:sz w:val="17"/>
                <w:szCs w:val="17"/>
              </w:rPr>
              <w:t xml:space="preserve"> </w:t>
            </w:r>
            <w:r>
              <w:rPr>
                <w:color w:val="00bbea"/>
                <w:spacing w:val="-10"/>
                <w:sz w:val="17"/>
                <w:szCs w:val="17"/>
              </w:rPr>
              <w:t>：</w:t>
            </w:r>
            <w:r>
              <w:rPr>
                <w:spacing w:val="-10"/>
                <w:sz w:val="17"/>
                <w:szCs w:val="17"/>
              </w:rPr>
              <w:t>滋养阴血。</w:t>
            </w:r>
            <w:r>
              <w:rPr>
                <w:color w:val="00b2e8"/>
                <w:spacing w:val="-10"/>
                <w:sz w:val="17"/>
                <w:szCs w:val="17"/>
              </w:rPr>
              <w:t>合</w:t>
            </w:r>
            <w:r>
              <w:rPr>
                <w:color w:val="00b2e8"/>
                <w:spacing w:val="-36"/>
                <w:sz w:val="17"/>
                <w:szCs w:val="17"/>
              </w:rPr>
              <w:t xml:space="preserve"> </w:t>
            </w:r>
            <w:r>
              <w:rPr>
                <w:color w:val="00b2e8"/>
                <w:spacing w:val="-10"/>
                <w:sz w:val="17"/>
                <w:szCs w:val="17"/>
              </w:rPr>
              <w:t>黄</w:t>
            </w:r>
            <w:r>
              <w:rPr>
                <w:color w:val="00b2e8"/>
                <w:spacing w:val="-33"/>
                <w:sz w:val="17"/>
                <w:szCs w:val="17"/>
              </w:rPr>
              <w:t xml:space="preserve"> </w:t>
            </w:r>
            <w:r>
              <w:rPr>
                <w:color w:val="00b2e8"/>
                <w:spacing w:val="-10"/>
                <w:sz w:val="17"/>
                <w:szCs w:val="17"/>
              </w:rPr>
              <w:t>芪</w:t>
            </w:r>
            <w:r>
              <w:rPr>
                <w:color w:val="00b2e8"/>
                <w:spacing w:val="-41"/>
                <w:sz w:val="17"/>
                <w:szCs w:val="17"/>
              </w:rPr>
              <w:t xml:space="preserve"> </w:t>
            </w:r>
            <w:r>
              <w:rPr>
                <w:color w:val="00b2e8"/>
                <w:spacing w:val="-10"/>
                <w:sz w:val="17"/>
                <w:szCs w:val="17"/>
              </w:rPr>
              <w:t>：</w:t>
            </w:r>
            <w:r>
              <w:rPr>
                <w:spacing w:val="-10"/>
                <w:sz w:val="17"/>
                <w:szCs w:val="17"/>
              </w:rPr>
              <w:t>益气养血，以益去腐生肌，收敛疮口之效</w:t>
            </w:r>
          </w:p>
          <w:p w14:paraId="14DE6D1E">
            <w:pPr>
              <w:pStyle w:val="style4098"/>
              <w:spacing w:before="77" w:lineRule="auto" w:line="219"/>
              <w:ind w:left="37"/>
              <w:rPr>
                <w:sz w:val="17"/>
                <w:szCs w:val="17"/>
              </w:rPr>
            </w:pPr>
            <w:r>
              <w:rPr>
                <w:spacing w:val="-3"/>
                <w:sz w:val="17"/>
                <w:szCs w:val="17"/>
              </w:rPr>
              <w:t>【</w:t>
            </w:r>
            <w:r>
              <w:rPr>
                <w:spacing w:val="40"/>
                <w:sz w:val="17"/>
                <w:szCs w:val="17"/>
              </w:rPr>
              <w:t xml:space="preserve"> </w:t>
            </w:r>
            <w:r>
              <w:rPr>
                <w:spacing w:val="-3"/>
                <w:sz w:val="17"/>
                <w:szCs w:val="17"/>
              </w:rPr>
              <w:t>佐 】</w:t>
            </w:r>
            <w:r>
              <w:rPr>
                <w:color w:val="00adec"/>
                <w:spacing w:val="-3"/>
                <w:sz w:val="17"/>
                <w:szCs w:val="17"/>
              </w:rPr>
              <w:t>当归、川芎：</w:t>
            </w:r>
            <w:r>
              <w:rPr>
                <w:spacing w:val="-3"/>
                <w:sz w:val="17"/>
                <w:szCs w:val="17"/>
              </w:rPr>
              <w:t>活血养血，行滞通络；</w:t>
            </w:r>
            <w:r>
              <w:rPr>
                <w:color w:val="00b4eb"/>
                <w:spacing w:val="-3"/>
                <w:sz w:val="17"/>
                <w:szCs w:val="17"/>
              </w:rPr>
              <w:t>麦冬、白芍：</w:t>
            </w:r>
            <w:r>
              <w:rPr>
                <w:spacing w:val="-3"/>
                <w:sz w:val="17"/>
                <w:szCs w:val="17"/>
              </w:rPr>
              <w:t>滋阴补血，敛阴以配阳</w:t>
            </w:r>
          </w:p>
          <w:p w14:paraId="076BD6A9">
            <w:pPr>
              <w:pStyle w:val="style4098"/>
              <w:spacing w:before="89" w:lineRule="auto" w:line="219"/>
              <w:ind w:left="492"/>
              <w:rPr>
                <w:sz w:val="17"/>
                <w:szCs w:val="17"/>
              </w:rPr>
            </w:pPr>
            <w:r>
              <w:rPr>
                <w:color w:val="00b3e9"/>
                <w:spacing w:val="-12"/>
                <w:sz w:val="17"/>
                <w:szCs w:val="17"/>
              </w:rPr>
              <w:t>远 志</w:t>
            </w:r>
            <w:r>
              <w:rPr>
                <w:color w:val="00b3e9"/>
                <w:spacing w:val="-15"/>
                <w:sz w:val="17"/>
                <w:szCs w:val="17"/>
              </w:rPr>
              <w:t xml:space="preserve"> </w:t>
            </w:r>
            <w:r>
              <w:rPr>
                <w:color w:val="00b3e9"/>
                <w:spacing w:val="-12"/>
                <w:sz w:val="17"/>
                <w:szCs w:val="17"/>
              </w:rPr>
              <w:t>：</w:t>
            </w:r>
            <w:r>
              <w:rPr>
                <w:spacing w:val="-12"/>
                <w:sz w:val="17"/>
                <w:szCs w:val="17"/>
              </w:rPr>
              <w:t>宁心安神，疏泄壅滞而消痈疽；</w:t>
            </w:r>
            <w:r>
              <w:rPr>
                <w:color w:val="00b1e7"/>
                <w:spacing w:val="-12"/>
                <w:sz w:val="17"/>
                <w:szCs w:val="17"/>
              </w:rPr>
              <w:t>茯 苓</w:t>
            </w:r>
            <w:r>
              <w:rPr>
                <w:color w:val="00b1e7"/>
                <w:spacing w:val="-20"/>
                <w:sz w:val="17"/>
                <w:szCs w:val="17"/>
              </w:rPr>
              <w:t xml:space="preserve"> </w:t>
            </w:r>
            <w:r>
              <w:rPr>
                <w:color w:val="00b1e7"/>
                <w:spacing w:val="-12"/>
                <w:sz w:val="17"/>
                <w:szCs w:val="17"/>
              </w:rPr>
              <w:t>：</w:t>
            </w:r>
            <w:r>
              <w:rPr>
                <w:spacing w:val="-12"/>
                <w:sz w:val="17"/>
                <w:szCs w:val="17"/>
              </w:rPr>
              <w:t>健脾泄浊</w:t>
            </w:r>
          </w:p>
          <w:p w14:paraId="5DB31A5F">
            <w:pPr>
              <w:pStyle w:val="style4098"/>
              <w:spacing w:before="77" w:lineRule="exact" w:line="281"/>
              <w:ind w:left="492"/>
              <w:rPr>
                <w:sz w:val="17"/>
                <w:szCs w:val="17"/>
              </w:rPr>
            </w:pPr>
            <w:r>
              <w:rPr>
                <w:color w:val="00bae8"/>
                <w:spacing w:val="-1"/>
                <w:position w:val="8"/>
                <w:sz w:val="17"/>
                <w:szCs w:val="17"/>
              </w:rPr>
              <w:t>生姜、大枣：调</w:t>
            </w:r>
            <w:r>
              <w:rPr>
                <w:spacing w:val="-1"/>
                <w:position w:val="8"/>
                <w:sz w:val="17"/>
                <w:szCs w:val="17"/>
              </w:rPr>
              <w:t>补脾胃，助君药以益中州、促运化</w:t>
            </w:r>
          </w:p>
          <w:p w14:paraId="DC35102E">
            <w:pPr>
              <w:pStyle w:val="style4098"/>
              <w:spacing w:lineRule="auto" w:line="219"/>
              <w:ind w:left="27"/>
              <w:rPr>
                <w:sz w:val="17"/>
                <w:szCs w:val="17"/>
              </w:rPr>
            </w:pPr>
            <w:r>
              <w:rPr>
                <w:spacing w:val="-16"/>
                <w:sz w:val="17"/>
                <w:szCs w:val="17"/>
              </w:rPr>
              <w:t>【 佐</w:t>
            </w:r>
            <w:r>
              <w:rPr>
                <w:spacing w:val="-10"/>
                <w:sz w:val="17"/>
                <w:szCs w:val="17"/>
              </w:rPr>
              <w:t xml:space="preserve"> </w:t>
            </w:r>
            <w:r>
              <w:rPr>
                <w:spacing w:val="-16"/>
                <w:sz w:val="17"/>
                <w:szCs w:val="17"/>
              </w:rPr>
              <w:t>使</w:t>
            </w:r>
            <w:r>
              <w:rPr>
                <w:spacing w:val="-28"/>
                <w:sz w:val="17"/>
                <w:szCs w:val="17"/>
              </w:rPr>
              <w:t xml:space="preserve"> </w:t>
            </w:r>
            <w:r>
              <w:rPr>
                <w:spacing w:val="-16"/>
                <w:sz w:val="17"/>
                <w:szCs w:val="17"/>
              </w:rPr>
              <w:t>】</w:t>
            </w:r>
            <w:r>
              <w:rPr>
                <w:color w:val="00b3ea"/>
                <w:spacing w:val="-16"/>
                <w:sz w:val="17"/>
                <w:szCs w:val="17"/>
              </w:rPr>
              <w:t>炙</w:t>
            </w:r>
            <w:r>
              <w:rPr>
                <w:color w:val="00b3ea"/>
                <w:spacing w:val="-35"/>
                <w:sz w:val="17"/>
                <w:szCs w:val="17"/>
              </w:rPr>
              <w:t xml:space="preserve"> </w:t>
            </w:r>
            <w:r>
              <w:rPr>
                <w:color w:val="00b3ea"/>
                <w:spacing w:val="-16"/>
                <w:sz w:val="17"/>
                <w:szCs w:val="17"/>
              </w:rPr>
              <w:t>甘</w:t>
            </w:r>
            <w:r>
              <w:rPr>
                <w:color w:val="00b3ea"/>
                <w:spacing w:val="-32"/>
                <w:sz w:val="17"/>
                <w:szCs w:val="17"/>
              </w:rPr>
              <w:t xml:space="preserve"> </w:t>
            </w:r>
            <w:r>
              <w:rPr>
                <w:color w:val="00b3ea"/>
                <w:spacing w:val="-16"/>
                <w:sz w:val="17"/>
                <w:szCs w:val="17"/>
              </w:rPr>
              <w:t>草</w:t>
            </w:r>
            <w:r>
              <w:rPr>
                <w:color w:val="00b3ea"/>
                <w:spacing w:val="-41"/>
                <w:sz w:val="17"/>
                <w:szCs w:val="17"/>
              </w:rPr>
              <w:t xml:space="preserve"> </w:t>
            </w:r>
            <w:r>
              <w:rPr>
                <w:color w:val="00b3ea"/>
                <w:spacing w:val="-16"/>
                <w:sz w:val="17"/>
                <w:szCs w:val="17"/>
              </w:rPr>
              <w:t>：</w:t>
            </w:r>
            <w:r>
              <w:rPr>
                <w:spacing w:val="-16"/>
                <w:sz w:val="17"/>
                <w:szCs w:val="17"/>
              </w:rPr>
              <w:t>益气和中，调和诸药</w:t>
            </w:r>
          </w:p>
        </w:tc>
      </w:tr>
    </w:tbl>
    <w:p w14:paraId="A4854C2A">
      <w:pPr>
        <w:pStyle w:val="style66"/>
        <w:rPr/>
      </w:pPr>
    </w:p>
    <w:p w14:paraId="279FF20A">
      <w:pPr>
        <w:pStyle w:val="style0"/>
        <w:rPr/>
        <w:sectPr>
          <w:footerReference w:type="default" r:id="rId122"/>
          <w:pgSz w:w="11900" w:h="16830" w:orient="portrait"/>
          <w:pgMar w:top="1310" w:right="1365" w:bottom="1395" w:left="1060" w:header="0" w:footer="1140" w:gutter="0"/>
        </w:sectPr>
      </w:pPr>
    </w:p>
    <w:p w14:paraId="413E5F15">
      <w:pPr>
        <w:pStyle w:val="style0"/>
        <w:spacing w:before="168" w:lineRule="auto" w:line="217"/>
        <w:ind w:left="3928"/>
        <w:rPr>
          <w:rFonts w:ascii="SimHei" w:cs="SimHei" w:eastAsia="SimHei" w:hAnsi="SimHei"/>
          <w:sz w:val="24"/>
          <w:szCs w:val="24"/>
        </w:rPr>
      </w:pPr>
      <w:r>
        <w:rPr/>
        <w:drawing>
          <wp:anchor distT="0" distB="0" distL="0" distR="0" simplePos="false" relativeHeight="37" behindDoc="false" locked="false" layoutInCell="false" allowOverlap="true">
            <wp:simplePos x="0" y="0"/>
            <wp:positionH relativeFrom="page">
              <wp:posOffset>5956335</wp:posOffset>
            </wp:positionH>
            <wp:positionV relativeFrom="page">
              <wp:posOffset>793727</wp:posOffset>
            </wp:positionV>
            <wp:extent cx="901641" cy="355664"/>
            <wp:effectExtent l="0" t="0" r="0" b="0"/>
            <wp:wrapNone/>
            <wp:docPr id="1184" name="IM 1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IM 108"/>
                    <pic:cNvPicPr/>
                  </pic:nvPicPr>
                  <pic:blipFill>
                    <a:blip r:embed="rId123" cstate="print"/>
                    <a:srcRect l="0" t="0" r="0" b="0"/>
                    <a:stretch/>
                  </pic:blipFill>
                  <pic:spPr>
                    <a:xfrm rot="0">
                      <a:off x="0" y="0"/>
                      <a:ext cx="901641" cy="355664"/>
                    </a:xfrm>
                    <a:prstGeom prst="rect"/>
                  </pic:spPr>
                </pic:pic>
              </a:graphicData>
            </a:graphic>
          </wp:anchor>
        </w:drawing>
      </w:r>
      <w:r>
        <w:rPr>
          <w:rFonts w:ascii="SimHei" w:cs="SimHei" w:eastAsia="SimHei" w:hAnsi="SimHei"/>
          <w:b/>
          <w:bCs/>
          <w:spacing w:val="-5"/>
          <w:sz w:val="24"/>
          <w:szCs w:val="24"/>
        </w:rPr>
        <w:t>第四部分</w:t>
      </w:r>
      <w:r>
        <w:rPr>
          <w:rFonts w:ascii="SimHei" w:cs="SimHei" w:eastAsia="SimHei" w:hAnsi="SimHei"/>
          <w:spacing w:val="79"/>
          <w:sz w:val="24"/>
          <w:szCs w:val="24"/>
        </w:rPr>
        <w:t xml:space="preserve"> </w:t>
      </w:r>
      <w:r>
        <w:rPr>
          <w:rFonts w:ascii="SimHei" w:cs="SimHei" w:eastAsia="SimHei" w:hAnsi="SimHei"/>
          <w:b/>
          <w:bCs/>
          <w:spacing w:val="-5"/>
          <w:sz w:val="24"/>
          <w:szCs w:val="24"/>
        </w:rPr>
        <w:t>方剂学|第十六章</w:t>
      </w:r>
      <w:r>
        <w:rPr>
          <w:rFonts w:ascii="SimHei" w:cs="SimHei" w:eastAsia="SimHei" w:hAnsi="SimHei"/>
          <w:spacing w:val="78"/>
          <w:sz w:val="24"/>
          <w:szCs w:val="24"/>
        </w:rPr>
        <w:t xml:space="preserve"> </w:t>
      </w:r>
      <w:r>
        <w:rPr>
          <w:rFonts w:ascii="SimHei" w:cs="SimHei" w:eastAsia="SimHei" w:hAnsi="SimHei"/>
          <w:b/>
          <w:bCs/>
          <w:spacing w:val="-5"/>
          <w:sz w:val="24"/>
          <w:szCs w:val="24"/>
        </w:rPr>
        <w:t>补益剂</w:t>
      </w:r>
    </w:p>
    <w:p w14:paraId="32A55656">
      <w:pPr>
        <w:pStyle w:val="style0"/>
        <w:spacing w:before="76"/>
        <w:rPr/>
      </w:pPr>
    </w:p>
    <w:p w14:paraId="76E69F2F">
      <w:pPr>
        <w:pStyle w:val="style0"/>
        <w:spacing w:before="75"/>
        <w:rPr/>
      </w:pPr>
    </w:p>
    <w:tbl>
      <w:tblPr>
        <w:tblStyle w:val="style4097"/>
        <w:tblW w:w="93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76"/>
      </w:tblGrid>
      <w:tr w14:paraId="22311D63">
        <w:trPr>
          <w:trHeight w:val="355" w:hRule="atLeast"/>
        </w:trPr>
        <w:tc>
          <w:tcPr>
            <w:tcW w:w="9329" w:type="dxa"/>
            <w:gridSpan w:val="2"/>
            <w:tcBorders/>
            <w:shd w:val="clear" w:color="auto" w:fill="00a0f0"/>
          </w:tcPr>
          <w:p w14:paraId="3383E212">
            <w:pPr>
              <w:pStyle w:val="style4098"/>
              <w:spacing w:before="89" w:lineRule="auto" w:line="219"/>
              <w:ind w:left="4207"/>
              <w:rPr/>
            </w:pPr>
            <w:r>
              <w:rPr>
                <w:b/>
                <w:bCs/>
                <w:color w:val="ffffff"/>
                <w:spacing w:val="-1"/>
              </w:rPr>
              <w:t>内补黄芪汤</w:t>
            </w:r>
          </w:p>
        </w:tc>
      </w:tr>
      <w:tr w14:paraId="B79F7CA5">
        <w:tblPrEx/>
        <w:trPr>
          <w:trHeight w:val="619" w:hRule="atLeast"/>
        </w:trPr>
        <w:tc>
          <w:tcPr>
            <w:tcW w:w="1253" w:type="dxa"/>
            <w:tcBorders/>
          </w:tcPr>
          <w:p w14:paraId="A055BACC">
            <w:pPr>
              <w:pStyle w:val="style4098"/>
              <w:spacing w:before="214" w:lineRule="auto" w:line="219"/>
              <w:ind w:left="257"/>
              <w:rPr/>
            </w:pPr>
            <w:r>
              <w:rPr>
                <w:b/>
                <w:bCs/>
                <w:spacing w:val="-4"/>
              </w:rPr>
              <w:t>配伍特点</w:t>
            </w:r>
          </w:p>
        </w:tc>
        <w:tc>
          <w:tcPr>
            <w:tcW w:w="8076" w:type="dxa"/>
            <w:tcBorders/>
          </w:tcPr>
          <w:p w14:paraId="46F68750">
            <w:pPr>
              <w:pStyle w:val="style4098"/>
              <w:spacing w:before="87" w:lineRule="exact" w:line="290"/>
              <w:ind w:left="111"/>
              <w:rPr/>
            </w:pPr>
            <w:r>
              <w:rPr>
                <w:spacing w:val="-1"/>
                <w:position w:val="8"/>
              </w:rPr>
              <w:t>温补气血，生肌敛疮，可使气血充盛，腐祛肌生，疮口收敛</w:t>
            </w:r>
          </w:p>
          <w:p w14:paraId="B9DBC2C1">
            <w:pPr>
              <w:pStyle w:val="style4098"/>
              <w:spacing w:lineRule="auto" w:line="219"/>
              <w:ind w:left="111"/>
              <w:rPr/>
            </w:pPr>
            <w:r>
              <w:t>法从八珍，气血并补，但补中少佐温通安神之品</w:t>
            </w:r>
          </w:p>
        </w:tc>
      </w:tr>
      <w:tr w14:paraId="DC899E72">
        <w:tblPrEx/>
        <w:trPr>
          <w:trHeight w:val="350" w:hRule="atLeast"/>
        </w:trPr>
        <w:tc>
          <w:tcPr>
            <w:tcW w:w="1253" w:type="dxa"/>
            <w:tcBorders/>
          </w:tcPr>
          <w:p w14:paraId="B470E428">
            <w:pPr>
              <w:pStyle w:val="style4098"/>
              <w:spacing w:before="86" w:lineRule="auto" w:line="221"/>
              <w:ind w:left="257"/>
              <w:rPr/>
            </w:pPr>
            <w:r>
              <w:rPr>
                <w:b/>
                <w:bCs/>
                <w:spacing w:val="2"/>
              </w:rPr>
              <w:t>加减应用</w:t>
            </w:r>
          </w:p>
        </w:tc>
        <w:tc>
          <w:tcPr>
            <w:tcW w:w="8076" w:type="dxa"/>
            <w:tcBorders/>
          </w:tcPr>
          <w:p w14:paraId="FCA613AA">
            <w:pPr>
              <w:pStyle w:val="style4098"/>
              <w:spacing w:before="88" w:lineRule="auto" w:line="219"/>
              <w:ind w:left="111"/>
              <w:rPr/>
            </w:pPr>
            <w:r>
              <w:t>如痛者，加乳香没药以定痛；硬者，加穿山甲、皂刺以消硬也</w:t>
            </w:r>
          </w:p>
        </w:tc>
      </w:tr>
      <w:tr w14:paraId="46679C44">
        <w:tblPrEx/>
        <w:trPr>
          <w:trHeight w:val="619" w:hRule="atLeast"/>
        </w:trPr>
        <w:tc>
          <w:tcPr>
            <w:tcW w:w="1253" w:type="dxa"/>
            <w:tcBorders/>
          </w:tcPr>
          <w:p w14:paraId="1C17B1CC">
            <w:pPr>
              <w:pStyle w:val="style4098"/>
              <w:spacing w:before="216" w:lineRule="auto" w:line="220"/>
              <w:ind w:left="257"/>
              <w:rPr/>
            </w:pPr>
            <w:r>
              <w:rPr>
                <w:b/>
                <w:bCs/>
                <w:spacing w:val="-4"/>
              </w:rPr>
              <w:t>注意事项</w:t>
            </w:r>
          </w:p>
        </w:tc>
        <w:tc>
          <w:tcPr>
            <w:tcW w:w="8076" w:type="dxa"/>
            <w:tcBorders/>
          </w:tcPr>
          <w:p w14:paraId="0172018C">
            <w:pPr>
              <w:pStyle w:val="style4098"/>
              <w:spacing w:before="88" w:lineRule="auto" w:line="267"/>
              <w:ind w:left="110" w:hanging="39"/>
              <w:rPr/>
            </w:pPr>
            <w:r>
              <w:rPr>
                <w:spacing w:val="-8"/>
              </w:rPr>
              <w:t>本方为补虚而设，溃后虽气血亏虚但毒邪未尽时切勿使用，以免留邪为患，犯“实实之戒”;疮疡早期、成</w:t>
            </w:r>
            <w:r>
              <w:t xml:space="preserve"> </w:t>
            </w:r>
            <w:r>
              <w:rPr>
                <w:spacing w:val="2"/>
              </w:rPr>
              <w:t>脓期热毒尚盛者禁用</w:t>
            </w:r>
          </w:p>
        </w:tc>
      </w:tr>
      <w:tr w14:paraId="782BB511">
        <w:tblPrEx/>
        <w:trPr>
          <w:trHeight w:val="360" w:hRule="atLeast"/>
        </w:trPr>
        <w:tc>
          <w:tcPr>
            <w:tcW w:w="9329" w:type="dxa"/>
            <w:gridSpan w:val="2"/>
            <w:tcBorders/>
            <w:shd w:val="clear" w:color="auto" w:fill="00a5f3"/>
          </w:tcPr>
          <w:p w14:paraId="1BFC48E4">
            <w:pPr>
              <w:pStyle w:val="style4098"/>
              <w:spacing w:before="86" w:lineRule="auto" w:line="219"/>
              <w:ind w:left="4297"/>
              <w:rPr/>
            </w:pPr>
            <w:r>
              <w:rPr>
                <w:b/>
                <w:bCs/>
                <w:color w:val="ffffff"/>
                <w:spacing w:val="-4"/>
              </w:rPr>
              <w:t>炙甘草汤</w:t>
            </w:r>
          </w:p>
        </w:tc>
      </w:tr>
      <w:tr w14:paraId="4B6158FE">
        <w:tblPrEx/>
        <w:trPr>
          <w:trHeight w:val="340" w:hRule="atLeast"/>
        </w:trPr>
        <w:tc>
          <w:tcPr>
            <w:tcW w:w="1253" w:type="dxa"/>
            <w:tcBorders/>
          </w:tcPr>
          <w:p w14:paraId="96D4A1BE">
            <w:pPr>
              <w:pStyle w:val="style4098"/>
              <w:spacing w:before="75" w:lineRule="auto" w:line="219"/>
              <w:ind w:left="437"/>
              <w:rPr/>
            </w:pPr>
            <w:r>
              <w:rPr>
                <w:b/>
                <w:bCs/>
                <w:spacing w:val="-4"/>
              </w:rPr>
              <w:t>方歌</w:t>
            </w:r>
          </w:p>
        </w:tc>
        <w:tc>
          <w:tcPr>
            <w:tcW w:w="8076" w:type="dxa"/>
            <w:tcBorders/>
          </w:tcPr>
          <w:p w14:paraId="2D1CDF0F">
            <w:pPr>
              <w:pStyle w:val="style4098"/>
              <w:spacing w:before="78" w:lineRule="auto" w:line="219"/>
              <w:jc w:val="right"/>
              <w:rPr/>
            </w:pPr>
            <w:r>
              <w:rPr>
                <w:spacing w:val="-11"/>
              </w:rPr>
              <w:t>炙甘草汤参姜桂，麦冬生地大麻仁。大枣阿胶加酒服，虚劳肺痿效如神。气血阴阳定心悸，通阳复脉肺得润</w:t>
            </w:r>
          </w:p>
        </w:tc>
      </w:tr>
      <w:tr w14:paraId="07D07334">
        <w:tblPrEx/>
        <w:trPr>
          <w:trHeight w:val="619" w:hRule="atLeast"/>
        </w:trPr>
        <w:tc>
          <w:tcPr>
            <w:tcW w:w="1253" w:type="dxa"/>
            <w:tcBorders/>
          </w:tcPr>
          <w:p w14:paraId="AB6CDF4D">
            <w:pPr>
              <w:pStyle w:val="style4098"/>
              <w:spacing w:before="217" w:lineRule="auto" w:line="221"/>
              <w:ind w:left="437"/>
              <w:rPr/>
            </w:pPr>
            <w:r>
              <w:rPr>
                <w:b/>
                <w:bCs/>
                <w:spacing w:val="-5"/>
              </w:rPr>
              <w:t>组成</w:t>
            </w:r>
          </w:p>
        </w:tc>
        <w:tc>
          <w:tcPr>
            <w:tcW w:w="8076" w:type="dxa"/>
            <w:tcBorders/>
          </w:tcPr>
          <w:p w14:paraId="75C16633">
            <w:pPr>
              <w:pStyle w:val="style4098"/>
              <w:spacing w:before="97" w:lineRule="auto" w:line="259"/>
              <w:ind w:left="111" w:right="1033"/>
              <w:rPr/>
            </w:pPr>
            <w:r>
              <w:rPr>
                <w:color w:val="00b3e9"/>
              </w:rPr>
              <w:t>炙甘草</w:t>
            </w:r>
            <w:r>
              <w:t xml:space="preserve">四两 </w:t>
            </w:r>
            <w:r>
              <w:rPr>
                <w:color w:val="00bce2"/>
              </w:rPr>
              <w:t>生姜</w:t>
            </w:r>
            <w:r>
              <w:t xml:space="preserve">三两 </w:t>
            </w:r>
            <w:r>
              <w:rPr>
                <w:color w:val="00b7e5"/>
              </w:rPr>
              <w:t>人参</w:t>
            </w:r>
            <w:r>
              <w:t xml:space="preserve">二两 </w:t>
            </w:r>
            <w:r>
              <w:rPr>
                <w:color w:val="00c0e6"/>
              </w:rPr>
              <w:t>生地黄</w:t>
            </w:r>
            <w:r>
              <w:t>一</w:t>
            </w:r>
            <w:r>
              <w:rPr>
                <w:spacing w:val="-1"/>
              </w:rPr>
              <w:t xml:space="preserve">斤 </w:t>
            </w:r>
            <w:r>
              <w:rPr>
                <w:color w:val="00b9e7"/>
                <w:spacing w:val="-1"/>
              </w:rPr>
              <w:t>桂枝</w:t>
            </w:r>
            <w:r>
              <w:rPr>
                <w:spacing w:val="-1"/>
              </w:rPr>
              <w:t xml:space="preserve">三两 </w:t>
            </w:r>
            <w:r>
              <w:rPr>
                <w:color w:val="00b4eb"/>
                <w:spacing w:val="-1"/>
              </w:rPr>
              <w:t>阿胶二</w:t>
            </w:r>
            <w:r>
              <w:rPr>
                <w:spacing w:val="-1"/>
              </w:rPr>
              <w:t xml:space="preserve">两 </w:t>
            </w:r>
            <w:r>
              <w:rPr>
                <w:color w:val="00bceb"/>
                <w:spacing w:val="-1"/>
              </w:rPr>
              <w:t>麦门冬</w:t>
            </w:r>
            <w:r>
              <w:rPr>
                <w:spacing w:val="-1"/>
              </w:rPr>
              <w:t>半升</w:t>
            </w:r>
            <w:r>
              <w:rPr>
                <w:spacing w:val="10"/>
              </w:rPr>
              <w:t xml:space="preserve"> </w:t>
            </w:r>
            <w:r>
              <w:rPr>
                <w:color w:val="00bbea"/>
                <w:spacing w:val="-1"/>
              </w:rPr>
              <w:t>麻仁</w:t>
            </w:r>
            <w:r>
              <w:rPr>
                <w:spacing w:val="-1"/>
              </w:rPr>
              <w:t>半升</w:t>
            </w:r>
            <w:r>
              <w:t xml:space="preserve"> </w:t>
            </w:r>
            <w:r>
              <w:rPr>
                <w:spacing w:val="-2"/>
              </w:rPr>
              <w:t>大枣三十枚</w:t>
            </w:r>
            <w:r>
              <w:rPr>
                <w:spacing w:val="30"/>
              </w:rPr>
              <w:t xml:space="preserve">  </w:t>
            </w:r>
            <w:r>
              <w:rPr>
                <w:spacing w:val="-2"/>
              </w:rPr>
              <w:t>(清酒)</w:t>
            </w:r>
          </w:p>
        </w:tc>
      </w:tr>
      <w:tr w14:paraId="D06AEEC8">
        <w:tblPrEx/>
        <w:trPr>
          <w:trHeight w:val="350" w:hRule="atLeast"/>
        </w:trPr>
        <w:tc>
          <w:tcPr>
            <w:tcW w:w="1253" w:type="dxa"/>
            <w:tcBorders/>
          </w:tcPr>
          <w:p w14:paraId="0B96385F">
            <w:pPr>
              <w:pStyle w:val="style4098"/>
              <w:spacing w:before="88" w:lineRule="auto" w:line="221"/>
              <w:ind w:left="437"/>
              <w:rPr/>
            </w:pPr>
            <w:r>
              <w:rPr>
                <w:b/>
                <w:bCs/>
                <w:spacing w:val="-5"/>
              </w:rPr>
              <w:t>用法</w:t>
            </w:r>
          </w:p>
        </w:tc>
        <w:tc>
          <w:tcPr>
            <w:tcW w:w="8076" w:type="dxa"/>
            <w:tcBorders/>
          </w:tcPr>
          <w:p w14:paraId="5746E887">
            <w:pPr>
              <w:pStyle w:val="style4098"/>
              <w:spacing w:before="89" w:lineRule="auto" w:line="219"/>
              <w:ind w:left="111"/>
              <w:rPr/>
            </w:pPr>
            <w:r>
              <w:rPr>
                <w:spacing w:val="-2"/>
              </w:rPr>
              <w:t>以清酒七升，水八升，先煮八味，取三升，去滓，纳胶烊消尽，温服</w:t>
            </w:r>
            <w:r>
              <w:rPr>
                <w:spacing w:val="-3"/>
              </w:rPr>
              <w:t>一升， 一日三次</w:t>
            </w:r>
          </w:p>
        </w:tc>
      </w:tr>
      <w:tr w14:paraId="3970952E">
        <w:tblPrEx/>
        <w:trPr>
          <w:trHeight w:val="350" w:hRule="atLeast"/>
        </w:trPr>
        <w:tc>
          <w:tcPr>
            <w:tcW w:w="1253" w:type="dxa"/>
            <w:tcBorders/>
          </w:tcPr>
          <w:p w14:paraId="D06CBE59">
            <w:pPr>
              <w:pStyle w:val="style4098"/>
              <w:spacing w:before="88" w:lineRule="auto" w:line="221"/>
              <w:ind w:left="437"/>
              <w:rPr/>
            </w:pPr>
            <w:r>
              <w:rPr>
                <w:b/>
                <w:bCs/>
                <w:spacing w:val="6"/>
              </w:rPr>
              <w:t>功用</w:t>
            </w:r>
          </w:p>
        </w:tc>
        <w:tc>
          <w:tcPr>
            <w:tcW w:w="8076" w:type="dxa"/>
            <w:tcBorders/>
          </w:tcPr>
          <w:p w14:paraId="320716D2">
            <w:pPr>
              <w:pStyle w:val="style4098"/>
              <w:spacing w:before="90" w:lineRule="auto" w:line="219"/>
              <w:ind w:left="111"/>
              <w:rPr/>
            </w:pPr>
            <w:r>
              <w:rPr>
                <w:color w:val="00bae8"/>
                <w:spacing w:val="1"/>
              </w:rPr>
              <w:t>滋阴养血，益气通阳，复脉定悸</w:t>
            </w:r>
            <w:r>
              <w:rPr>
                <w:spacing w:val="1"/>
              </w:rPr>
              <w:t>(润燥补肺宁嗽)(益气滋阴，通阳复脉)</w:t>
            </w:r>
          </w:p>
        </w:tc>
      </w:tr>
      <w:tr w14:paraId="0D6F0A38">
        <w:tblPrEx/>
        <w:trPr>
          <w:trHeight w:val="899" w:hRule="atLeast"/>
        </w:trPr>
        <w:tc>
          <w:tcPr>
            <w:tcW w:w="1253" w:type="dxa"/>
            <w:tcBorders/>
          </w:tcPr>
          <w:p w14:paraId="E9F31968">
            <w:pPr>
              <w:pStyle w:val="style0"/>
              <w:spacing w:lineRule="auto" w:line="302"/>
              <w:rPr>
                <w:rFonts w:ascii="Arial"/>
                <w:sz w:val="21"/>
              </w:rPr>
            </w:pPr>
          </w:p>
          <w:p w14:paraId="1ACE182D">
            <w:pPr>
              <w:pStyle w:val="style4098"/>
              <w:spacing w:before="59" w:lineRule="auto" w:line="224"/>
              <w:ind w:left="437"/>
              <w:rPr/>
            </w:pPr>
            <w:r>
              <w:rPr>
                <w:b/>
                <w:bCs/>
                <w:spacing w:val="-5"/>
              </w:rPr>
              <w:t>主治</w:t>
            </w:r>
          </w:p>
        </w:tc>
        <w:tc>
          <w:tcPr>
            <w:tcW w:w="8076" w:type="dxa"/>
            <w:tcBorders/>
          </w:tcPr>
          <w:p w14:paraId="4C0BCF4E">
            <w:pPr>
              <w:pStyle w:val="style4098"/>
              <w:spacing w:before="78" w:lineRule="auto" w:line="259"/>
              <w:ind w:left="110" w:hanging="69"/>
              <w:rPr/>
            </w:pPr>
            <w:r>
              <w:rPr>
                <w:spacing w:val="-5"/>
              </w:rPr>
              <w:t>1.阴血不足，阳气虚弱证(心脉失养之虚劳心悸)。脉结代，心动悸，虚羸少气，</w:t>
            </w:r>
            <w:r>
              <w:rPr>
                <w:spacing w:val="-6"/>
              </w:rPr>
              <w:t>舌光(红)少苔，或舌干而</w:t>
            </w:r>
            <w:r>
              <w:t xml:space="preserve"> </w:t>
            </w:r>
            <w:r>
              <w:rPr>
                <w:spacing w:val="-2"/>
              </w:rPr>
              <w:t>瘦小者</w:t>
            </w:r>
          </w:p>
          <w:p w14:paraId="EC4A7BBE">
            <w:pPr>
              <w:pStyle w:val="style4098"/>
              <w:spacing w:before="85" w:lineRule="auto" w:line="219"/>
              <w:ind w:left="111"/>
              <w:rPr/>
            </w:pPr>
            <w:r>
              <w:rPr>
                <w:color w:val="00b3e9"/>
              </w:rPr>
              <w:t>2</w:t>
            </w:r>
            <w:r>
              <w:t>.</w:t>
            </w:r>
            <w:r>
              <w:rPr>
                <w:color w:val="00b3ea"/>
              </w:rPr>
              <w:t>虚劳肺痿。</w:t>
            </w:r>
            <w:r>
              <w:t>咳嗽，涎唾多，形瘦短气，虚烦不眠，自汗盗汗，咽干舌燥，大便干结，脉虚数</w:t>
            </w:r>
          </w:p>
        </w:tc>
      </w:tr>
      <w:tr w14:paraId="C097BBF9">
        <w:tblPrEx/>
        <w:trPr>
          <w:trHeight w:val="350" w:hRule="atLeast"/>
        </w:trPr>
        <w:tc>
          <w:tcPr>
            <w:tcW w:w="1253" w:type="dxa"/>
            <w:tcBorders/>
          </w:tcPr>
          <w:p w14:paraId="DFC2EEFE">
            <w:pPr>
              <w:pStyle w:val="style4098"/>
              <w:spacing w:before="88" w:lineRule="auto" w:line="219"/>
              <w:ind w:left="437"/>
              <w:rPr/>
            </w:pPr>
            <w:r>
              <w:rPr>
                <w:b/>
                <w:bCs/>
                <w:spacing w:val="-4"/>
              </w:rPr>
              <w:t>特点</w:t>
            </w:r>
          </w:p>
        </w:tc>
        <w:tc>
          <w:tcPr>
            <w:tcW w:w="8076" w:type="dxa"/>
            <w:tcBorders/>
          </w:tcPr>
          <w:p w14:paraId="401989E6">
            <w:pPr>
              <w:pStyle w:val="style4098"/>
              <w:spacing w:before="91" w:lineRule="auto" w:line="219"/>
              <w:ind w:left="111"/>
              <w:rPr/>
            </w:pPr>
            <w:r>
              <w:t>气血阴阳并补，补心补肺补脾补肾。又称复脉汤</w:t>
            </w:r>
          </w:p>
        </w:tc>
      </w:tr>
      <w:tr w14:paraId="5165F388">
        <w:tblPrEx/>
        <w:trPr>
          <w:trHeight w:val="1429" w:hRule="atLeast"/>
        </w:trPr>
        <w:tc>
          <w:tcPr>
            <w:tcW w:w="1253" w:type="dxa"/>
            <w:tcBorders/>
          </w:tcPr>
          <w:p w14:paraId="F46F0084">
            <w:pPr>
              <w:pStyle w:val="style0"/>
              <w:spacing w:lineRule="auto" w:line="283"/>
              <w:rPr>
                <w:rFonts w:ascii="Arial"/>
                <w:sz w:val="21"/>
              </w:rPr>
            </w:pPr>
          </w:p>
          <w:p w14:paraId="4651975B">
            <w:pPr>
              <w:pStyle w:val="style0"/>
              <w:spacing w:lineRule="auto" w:line="284"/>
              <w:rPr>
                <w:rFonts w:ascii="Arial"/>
                <w:sz w:val="21"/>
              </w:rPr>
            </w:pPr>
          </w:p>
          <w:p w14:paraId="055CA432">
            <w:pPr>
              <w:pStyle w:val="style4098"/>
              <w:spacing w:before="58" w:lineRule="auto" w:line="220"/>
              <w:ind w:left="437"/>
              <w:rPr/>
            </w:pPr>
            <w:r>
              <w:rPr>
                <w:b/>
                <w:bCs/>
                <w:spacing w:val="-4"/>
              </w:rPr>
              <w:t>方解</w:t>
            </w:r>
          </w:p>
        </w:tc>
        <w:tc>
          <w:tcPr>
            <w:tcW w:w="8076" w:type="dxa"/>
            <w:tcBorders/>
          </w:tcPr>
          <w:p w14:paraId="0D2AA694">
            <w:pPr>
              <w:pStyle w:val="style4098"/>
              <w:spacing w:before="61" w:lineRule="auto" w:line="219"/>
              <w:ind w:left="21"/>
              <w:rPr/>
            </w:pPr>
            <w:r>
              <w:rPr>
                <w:spacing w:val="-16"/>
              </w:rPr>
              <w:t>【</w:t>
            </w:r>
            <w:r>
              <w:rPr>
                <w:spacing w:val="39"/>
              </w:rPr>
              <w:t xml:space="preserve"> </w:t>
            </w:r>
            <w:r>
              <w:rPr>
                <w:spacing w:val="-16"/>
              </w:rPr>
              <w:t>君 】</w:t>
            </w:r>
            <w:r>
              <w:rPr>
                <w:color w:val="00b3ea"/>
                <w:spacing w:val="-16"/>
              </w:rPr>
              <w:t>生</w:t>
            </w:r>
            <w:r>
              <w:rPr>
                <w:color w:val="00b3ea"/>
                <w:spacing w:val="-36"/>
              </w:rPr>
              <w:t xml:space="preserve"> </w:t>
            </w:r>
            <w:r>
              <w:rPr>
                <w:color w:val="00b3ea"/>
                <w:spacing w:val="-16"/>
              </w:rPr>
              <w:t>地</w:t>
            </w:r>
            <w:r>
              <w:rPr>
                <w:color w:val="00b3ea"/>
                <w:spacing w:val="-37"/>
              </w:rPr>
              <w:t xml:space="preserve"> </w:t>
            </w:r>
            <w:r>
              <w:rPr>
                <w:color w:val="00b3ea"/>
                <w:spacing w:val="-16"/>
              </w:rPr>
              <w:t>黄</w:t>
            </w:r>
            <w:r>
              <w:rPr>
                <w:color w:val="00b3ea"/>
                <w:spacing w:val="-44"/>
              </w:rPr>
              <w:t xml:space="preserve"> </w:t>
            </w:r>
            <w:r>
              <w:rPr>
                <w:color w:val="00b3ea"/>
                <w:spacing w:val="-16"/>
              </w:rPr>
              <w:t>：</w:t>
            </w:r>
            <w:r>
              <w:rPr>
                <w:spacing w:val="-16"/>
              </w:rPr>
              <w:t>滋阴补血，充脉养心</w:t>
            </w:r>
          </w:p>
          <w:p w14:paraId="DE74EA55">
            <w:pPr>
              <w:pStyle w:val="style4098"/>
              <w:spacing w:before="75" w:lineRule="auto" w:line="219"/>
              <w:ind w:left="21"/>
              <w:rPr/>
            </w:pPr>
            <w:r>
              <w:rPr>
                <w:spacing w:val="-20"/>
              </w:rPr>
              <w:t>【</w:t>
            </w:r>
            <w:r>
              <w:rPr>
                <w:spacing w:val="47"/>
              </w:rPr>
              <w:t xml:space="preserve"> </w:t>
            </w:r>
            <w:r>
              <w:rPr>
                <w:spacing w:val="-20"/>
              </w:rPr>
              <w:t>臣 】</w:t>
            </w:r>
            <w:r>
              <w:rPr>
                <w:color w:val="00b2e8"/>
                <w:spacing w:val="-20"/>
              </w:rPr>
              <w:t>炙</w:t>
            </w:r>
            <w:r>
              <w:rPr>
                <w:color w:val="00b2e8"/>
                <w:spacing w:val="-37"/>
              </w:rPr>
              <w:t xml:space="preserve"> </w:t>
            </w:r>
            <w:r>
              <w:rPr>
                <w:color w:val="00b2e8"/>
                <w:spacing w:val="-20"/>
              </w:rPr>
              <w:t>甘</w:t>
            </w:r>
            <w:r>
              <w:rPr>
                <w:color w:val="00b2e8"/>
                <w:spacing w:val="-34"/>
              </w:rPr>
              <w:t xml:space="preserve"> </w:t>
            </w:r>
            <w:r>
              <w:rPr>
                <w:color w:val="00b2e8"/>
                <w:spacing w:val="-20"/>
              </w:rPr>
              <w:t>草</w:t>
            </w:r>
            <w:r>
              <w:rPr>
                <w:color w:val="00b2e8"/>
                <w:spacing w:val="-43"/>
              </w:rPr>
              <w:t xml:space="preserve"> </w:t>
            </w:r>
            <w:r>
              <w:rPr>
                <w:color w:val="00b2e8"/>
                <w:spacing w:val="-20"/>
              </w:rPr>
              <w:t>：</w:t>
            </w:r>
            <w:r>
              <w:rPr>
                <w:spacing w:val="-20"/>
              </w:rPr>
              <w:t>益气养心；</w:t>
            </w:r>
            <w:r>
              <w:rPr>
                <w:color w:val="00b3e9"/>
                <w:spacing w:val="-20"/>
              </w:rPr>
              <w:t>麦 门</w:t>
            </w:r>
            <w:r>
              <w:rPr>
                <w:color w:val="00b3e9"/>
                <w:spacing w:val="-32"/>
              </w:rPr>
              <w:t xml:space="preserve"> </w:t>
            </w:r>
            <w:r>
              <w:rPr>
                <w:color w:val="00b3e9"/>
                <w:spacing w:val="-20"/>
              </w:rPr>
              <w:t>冬</w:t>
            </w:r>
            <w:r>
              <w:rPr>
                <w:color w:val="00b3e9"/>
                <w:spacing w:val="-44"/>
              </w:rPr>
              <w:t xml:space="preserve"> </w:t>
            </w:r>
            <w:r>
              <w:rPr>
                <w:color w:val="00b3e9"/>
                <w:spacing w:val="-20"/>
              </w:rPr>
              <w:t>：</w:t>
            </w:r>
            <w:r>
              <w:rPr>
                <w:spacing w:val="-20"/>
              </w:rPr>
              <w:t>滋养心阴；</w:t>
            </w:r>
            <w:r>
              <w:rPr>
                <w:color w:val="00b5ec"/>
                <w:spacing w:val="-21"/>
              </w:rPr>
              <w:t>桂 枝 ：</w:t>
            </w:r>
            <w:r>
              <w:rPr>
                <w:spacing w:val="-21"/>
              </w:rPr>
              <w:t>温通心阳</w:t>
            </w:r>
          </w:p>
          <w:p w14:paraId="E44A38BB">
            <w:pPr>
              <w:pStyle w:val="style4098"/>
              <w:spacing w:before="47" w:lineRule="auto" w:line="219"/>
              <w:ind w:left="21"/>
              <w:rPr/>
            </w:pPr>
            <w:r>
              <w:rPr>
                <w:spacing w:val="-14"/>
              </w:rPr>
              <w:t>【</w:t>
            </w:r>
            <w:r>
              <w:rPr>
                <w:spacing w:val="41"/>
              </w:rPr>
              <w:t xml:space="preserve"> </w:t>
            </w:r>
            <w:r>
              <w:rPr>
                <w:spacing w:val="-14"/>
              </w:rPr>
              <w:t>佐 】</w:t>
            </w:r>
            <w:r>
              <w:rPr>
                <w:color w:val="00a1e6"/>
                <w:spacing w:val="-14"/>
              </w:rPr>
              <w:t>人 参 ：</w:t>
            </w:r>
            <w:r>
              <w:rPr>
                <w:spacing w:val="-14"/>
              </w:rPr>
              <w:t>补中益气，兼能生津；</w:t>
            </w:r>
            <w:r>
              <w:rPr>
                <w:color w:val="00b3ea"/>
                <w:spacing w:val="-14"/>
              </w:rPr>
              <w:t>阿 胶 ：</w:t>
            </w:r>
            <w:r>
              <w:rPr>
                <w:spacing w:val="-14"/>
              </w:rPr>
              <w:t>滋阴养血，助生地养阴充脉；</w:t>
            </w:r>
            <w:r>
              <w:rPr>
                <w:color w:val="00b1e7"/>
                <w:spacing w:val="-14"/>
              </w:rPr>
              <w:t>麻 仁</w:t>
            </w:r>
            <w:r>
              <w:rPr>
                <w:color w:val="00b1e7"/>
                <w:spacing w:val="-21"/>
              </w:rPr>
              <w:t xml:space="preserve"> </w:t>
            </w:r>
            <w:r>
              <w:rPr>
                <w:color w:val="00b1e7"/>
                <w:spacing w:val="-14"/>
              </w:rPr>
              <w:t>：</w:t>
            </w:r>
            <w:r>
              <w:rPr>
                <w:spacing w:val="-14"/>
              </w:rPr>
              <w:t>养血滋阴润燥</w:t>
            </w:r>
          </w:p>
          <w:p w14:paraId="29AFF81F">
            <w:pPr>
              <w:pStyle w:val="style4098"/>
              <w:spacing w:before="104" w:lineRule="auto" w:line="249"/>
              <w:ind w:left="111" w:right="1122"/>
              <w:rPr/>
            </w:pPr>
            <w:r>
              <w:rPr>
                <w:color w:val="00b0e5"/>
                <w:spacing w:val="-8"/>
              </w:rPr>
              <w:t>大 枣</w:t>
            </w:r>
            <w:r>
              <w:rPr>
                <w:color w:val="00b0e5"/>
                <w:spacing w:val="-20"/>
              </w:rPr>
              <w:t xml:space="preserve"> </w:t>
            </w:r>
            <w:r>
              <w:rPr>
                <w:color w:val="00b0e5"/>
                <w:spacing w:val="-8"/>
              </w:rPr>
              <w:t>：</w:t>
            </w:r>
            <w:r>
              <w:rPr>
                <w:spacing w:val="-8"/>
              </w:rPr>
              <w:t>益气养血。</w:t>
            </w:r>
            <w:r>
              <w:rPr>
                <w:color w:val="00ade2"/>
                <w:spacing w:val="-8"/>
              </w:rPr>
              <w:t>生 姜</w:t>
            </w:r>
            <w:r>
              <w:rPr>
                <w:color w:val="00ade2"/>
                <w:spacing w:val="-20"/>
              </w:rPr>
              <w:t xml:space="preserve"> </w:t>
            </w:r>
            <w:r>
              <w:rPr>
                <w:color w:val="00ade2"/>
                <w:spacing w:val="-8"/>
              </w:rPr>
              <w:t>：</w:t>
            </w:r>
            <w:r>
              <w:rPr>
                <w:spacing w:val="-8"/>
              </w:rPr>
              <w:t>①合桂温阳通脉；②</w:t>
            </w:r>
            <w:r>
              <w:rPr>
                <w:color w:val="00afe4"/>
                <w:spacing w:val="-8"/>
              </w:rPr>
              <w:t>配大枣</w:t>
            </w:r>
            <w:r>
              <w:rPr>
                <w:spacing w:val="-8"/>
              </w:rPr>
              <w:t>益脾胃，滋</w:t>
            </w:r>
            <w:r>
              <w:rPr>
                <w:spacing w:val="-9"/>
              </w:rPr>
              <w:t>化源，调阴阳，和气血</w:t>
            </w:r>
            <w:r>
              <w:t xml:space="preserve"> </w:t>
            </w:r>
            <w:r>
              <w:t>用法中加酒煎服，</w:t>
            </w:r>
            <w:r>
              <w:rPr>
                <w:color w:val="00b9e7"/>
              </w:rPr>
              <w:t>清酒</w:t>
            </w:r>
            <w:r>
              <w:t>可温通血脉，以行药势</w:t>
            </w:r>
          </w:p>
        </w:tc>
      </w:tr>
      <w:tr w14:paraId="A5EF7FFC">
        <w:tblPrEx/>
        <w:trPr>
          <w:trHeight w:val="719" w:hRule="atLeast"/>
        </w:trPr>
        <w:tc>
          <w:tcPr>
            <w:tcW w:w="1253" w:type="dxa"/>
            <w:tcBorders/>
          </w:tcPr>
          <w:p w14:paraId="DE18A279">
            <w:pPr>
              <w:pStyle w:val="style4098"/>
              <w:spacing w:before="269" w:lineRule="auto" w:line="219"/>
              <w:ind w:left="257"/>
              <w:rPr/>
            </w:pPr>
            <w:r>
              <w:rPr>
                <w:b/>
                <w:bCs/>
                <w:spacing w:val="-4"/>
              </w:rPr>
              <w:t>配伍特点</w:t>
            </w:r>
          </w:p>
        </w:tc>
        <w:tc>
          <w:tcPr>
            <w:tcW w:w="8076" w:type="dxa"/>
            <w:tcBorders/>
          </w:tcPr>
          <w:p w14:paraId="E4B7028F">
            <w:pPr>
              <w:pStyle w:val="style4098"/>
              <w:spacing w:before="142" w:lineRule="exact" w:line="268"/>
              <w:ind w:left="111"/>
              <w:rPr/>
            </w:pPr>
            <w:r>
              <w:rPr>
                <w:position w:val="6"/>
              </w:rPr>
              <w:t>滋阴养血，益气温阳，滋而不腻，温而不燥，气</w:t>
            </w:r>
            <w:r>
              <w:rPr>
                <w:spacing w:val="-1"/>
                <w:position w:val="6"/>
              </w:rPr>
              <w:t>血阴阳并补；补中寓通</w:t>
            </w:r>
          </w:p>
          <w:p w14:paraId="C6C4A274">
            <w:pPr>
              <w:pStyle w:val="style4098"/>
              <w:spacing w:lineRule="auto" w:line="217"/>
              <w:ind w:left="111"/>
              <w:rPr/>
            </w:pPr>
            <w:r>
              <w:t>①气血阴阳并补，心脾肺肾兼调；②寓通散于补</w:t>
            </w:r>
            <w:r>
              <w:rPr>
                <w:spacing w:val="-1"/>
              </w:rPr>
              <w:t>养之中，补而不滞</w:t>
            </w:r>
          </w:p>
        </w:tc>
      </w:tr>
      <w:tr w14:paraId="62145214">
        <w:tblPrEx/>
        <w:trPr>
          <w:trHeight w:val="709" w:hRule="atLeast"/>
        </w:trPr>
        <w:tc>
          <w:tcPr>
            <w:tcW w:w="1253" w:type="dxa"/>
            <w:tcBorders/>
          </w:tcPr>
          <w:p w14:paraId="31105DFC">
            <w:pPr>
              <w:pStyle w:val="style4098"/>
              <w:spacing w:before="271" w:lineRule="auto" w:line="221"/>
              <w:ind w:left="257"/>
              <w:rPr/>
            </w:pPr>
            <w:r>
              <w:rPr>
                <w:b/>
                <w:bCs/>
                <w:spacing w:val="2"/>
              </w:rPr>
              <w:t>加减应用</w:t>
            </w:r>
          </w:p>
        </w:tc>
        <w:tc>
          <w:tcPr>
            <w:tcW w:w="8076" w:type="dxa"/>
            <w:tcBorders/>
          </w:tcPr>
          <w:p w14:paraId="08162366">
            <w:pPr>
              <w:pStyle w:val="style4098"/>
              <w:spacing w:before="120" w:lineRule="auto" w:line="267"/>
              <w:ind w:left="110" w:hanging="49"/>
              <w:rPr/>
            </w:pPr>
            <w:r>
              <w:rPr>
                <w:spacing w:val="-6"/>
              </w:rPr>
              <w:t>①心悸怔忡较甚，加酸枣仁、柏子仁等助养心定悸之效，或加龙齿、磁石以增重镇安神之功；②肺痿阴伤</w:t>
            </w:r>
            <w:r>
              <w:t xml:space="preserve"> </w:t>
            </w:r>
            <w:r>
              <w:rPr>
                <w:spacing w:val="-1"/>
              </w:rPr>
              <w:t>肺燥较著,酌减桂枝、生姜、酒，以防温药耗阴劫液之弊</w:t>
            </w:r>
          </w:p>
        </w:tc>
      </w:tr>
      <w:tr w14:paraId="E7C57FEA">
        <w:tblPrEx/>
        <w:trPr>
          <w:trHeight w:val="339" w:hRule="atLeast"/>
        </w:trPr>
        <w:tc>
          <w:tcPr>
            <w:tcW w:w="1253" w:type="dxa"/>
            <w:tcBorders/>
          </w:tcPr>
          <w:p w14:paraId="34FA2341">
            <w:pPr>
              <w:pStyle w:val="style4098"/>
              <w:spacing w:before="82" w:lineRule="auto" w:line="220"/>
              <w:ind w:left="257"/>
              <w:rPr/>
            </w:pPr>
            <w:r>
              <w:rPr>
                <w:b/>
                <w:bCs/>
                <w:spacing w:val="-4"/>
              </w:rPr>
              <w:t>注意事项</w:t>
            </w:r>
          </w:p>
        </w:tc>
        <w:tc>
          <w:tcPr>
            <w:tcW w:w="8076" w:type="dxa"/>
            <w:tcBorders/>
          </w:tcPr>
          <w:p w14:paraId="E98C4A31">
            <w:pPr>
              <w:pStyle w:val="style4098"/>
              <w:spacing w:before="84" w:lineRule="auto" w:line="219"/>
              <w:ind w:left="111"/>
              <w:rPr/>
            </w:pPr>
            <w:r>
              <w:t>阴虚内热者慎用；中虚湿阻者不宜</w:t>
            </w:r>
          </w:p>
        </w:tc>
      </w:tr>
      <w:tr w14:paraId="305CED90">
        <w:tblPrEx/>
        <w:trPr>
          <w:trHeight w:val="350" w:hRule="atLeast"/>
        </w:trPr>
        <w:tc>
          <w:tcPr>
            <w:tcW w:w="9329" w:type="dxa"/>
            <w:gridSpan w:val="2"/>
            <w:tcBorders/>
            <w:shd w:val="clear" w:color="auto" w:fill="00a5f3"/>
          </w:tcPr>
          <w:p w14:paraId="4855F2BB">
            <w:pPr>
              <w:pStyle w:val="style4098"/>
              <w:spacing w:before="93" w:lineRule="auto" w:line="220"/>
              <w:ind w:left="4387"/>
              <w:rPr/>
            </w:pPr>
            <w:r>
              <w:rPr>
                <w:b/>
                <w:bCs/>
                <w:color w:val="ffffff"/>
                <w:spacing w:val="-5"/>
              </w:rPr>
              <w:t>八珍汤</w:t>
            </w:r>
          </w:p>
        </w:tc>
      </w:tr>
      <w:tr w14:paraId="BE08D547">
        <w:tblPrEx/>
        <w:trPr>
          <w:trHeight w:val="350" w:hRule="atLeast"/>
        </w:trPr>
        <w:tc>
          <w:tcPr>
            <w:tcW w:w="1253" w:type="dxa"/>
            <w:tcBorders/>
          </w:tcPr>
          <w:p w14:paraId="05DFD1E6">
            <w:pPr>
              <w:pStyle w:val="style4098"/>
              <w:spacing w:before="91" w:lineRule="auto" w:line="219"/>
              <w:ind w:left="437"/>
              <w:rPr/>
            </w:pPr>
            <w:r>
              <w:rPr>
                <w:b/>
                <w:bCs/>
                <w:spacing w:val="-4"/>
              </w:rPr>
              <w:t>方歌</w:t>
            </w:r>
          </w:p>
        </w:tc>
        <w:tc>
          <w:tcPr>
            <w:tcW w:w="8076" w:type="dxa"/>
            <w:tcBorders/>
          </w:tcPr>
          <w:p w14:paraId="E8F51585">
            <w:pPr>
              <w:pStyle w:val="style4098"/>
              <w:spacing w:before="95" w:lineRule="auto" w:line="219"/>
              <w:ind w:left="111"/>
              <w:rPr/>
            </w:pPr>
            <w:r>
              <w:t>双补气血八珍汤，四君四物益枣姜。再加黄芪与肉桂</w:t>
            </w:r>
            <w:r>
              <w:rPr>
                <w:spacing w:val="-1"/>
              </w:rPr>
              <w:t>，十全大补效更强</w:t>
            </w:r>
          </w:p>
        </w:tc>
      </w:tr>
      <w:tr w14:paraId="4CB9713D">
        <w:tblPrEx/>
        <w:trPr>
          <w:trHeight w:val="350" w:hRule="atLeast"/>
        </w:trPr>
        <w:tc>
          <w:tcPr>
            <w:tcW w:w="1253" w:type="dxa"/>
            <w:tcBorders/>
          </w:tcPr>
          <w:p w14:paraId="D3AC5210">
            <w:pPr>
              <w:pStyle w:val="style4098"/>
              <w:spacing w:before="93" w:lineRule="auto" w:line="221"/>
              <w:ind w:left="437"/>
              <w:rPr/>
            </w:pPr>
            <w:r>
              <w:rPr>
                <w:b/>
                <w:bCs/>
                <w:spacing w:val="-5"/>
              </w:rPr>
              <w:t>组成</w:t>
            </w:r>
          </w:p>
        </w:tc>
        <w:tc>
          <w:tcPr>
            <w:tcW w:w="8076" w:type="dxa"/>
            <w:tcBorders/>
          </w:tcPr>
          <w:p w14:paraId="833433D7">
            <w:pPr>
              <w:pStyle w:val="style4098"/>
              <w:spacing w:before="95" w:lineRule="auto" w:line="219"/>
              <w:ind w:left="111"/>
              <w:rPr/>
            </w:pPr>
            <w:r>
              <w:rPr>
                <w:color w:val="00b1e7"/>
                <w:spacing w:val="-1"/>
              </w:rPr>
              <w:t xml:space="preserve">熟地 </w:t>
            </w:r>
            <w:r>
              <w:rPr>
                <w:color w:val="00aceb"/>
                <w:spacing w:val="-1"/>
              </w:rPr>
              <w:t>白</w:t>
            </w:r>
            <w:r>
              <w:rPr>
                <w:color w:val="00aceb"/>
                <w:spacing w:val="-38"/>
              </w:rPr>
              <w:t xml:space="preserve"> </w:t>
            </w:r>
            <w:r>
              <w:rPr>
                <w:color w:val="00aceb"/>
                <w:spacing w:val="-1"/>
              </w:rPr>
              <w:t xml:space="preserve">芍 </w:t>
            </w:r>
            <w:r>
              <w:rPr>
                <w:color w:val="00b2e8"/>
                <w:spacing w:val="-1"/>
              </w:rPr>
              <w:t xml:space="preserve">当归 </w:t>
            </w:r>
            <w:r>
              <w:rPr>
                <w:color w:val="00a9e7"/>
                <w:spacing w:val="-1"/>
              </w:rPr>
              <w:t xml:space="preserve">川芎 </w:t>
            </w:r>
            <w:r>
              <w:rPr>
                <w:color w:val="00aae8"/>
                <w:spacing w:val="-1"/>
              </w:rPr>
              <w:t xml:space="preserve">人参 </w:t>
            </w:r>
            <w:r>
              <w:rPr>
                <w:color w:val="00b1e7"/>
                <w:spacing w:val="-1"/>
              </w:rPr>
              <w:t>白</w:t>
            </w:r>
            <w:r>
              <w:rPr>
                <w:color w:val="00b1e7"/>
                <w:spacing w:val="-40"/>
              </w:rPr>
              <w:t xml:space="preserve"> </w:t>
            </w:r>
            <w:r>
              <w:rPr>
                <w:color w:val="00b1e7"/>
                <w:spacing w:val="-1"/>
              </w:rPr>
              <w:t xml:space="preserve">术 </w:t>
            </w:r>
            <w:r>
              <w:rPr>
                <w:color w:val="00aae8"/>
                <w:spacing w:val="-1"/>
              </w:rPr>
              <w:t>茯苓</w:t>
            </w:r>
            <w:r>
              <w:rPr>
                <w:spacing w:val="-1"/>
              </w:rPr>
              <w:t xml:space="preserve">各一钱 </w:t>
            </w:r>
            <w:r>
              <w:rPr>
                <w:color w:val="00b3ea"/>
                <w:spacing w:val="-1"/>
              </w:rPr>
              <w:t>炙甘草</w:t>
            </w:r>
            <w:r>
              <w:rPr>
                <w:spacing w:val="-1"/>
              </w:rPr>
              <w:t>五分</w:t>
            </w:r>
            <w:r>
              <w:rPr>
                <w:color w:val="00ace1"/>
                <w:spacing w:val="-1"/>
              </w:rPr>
              <w:t>(</w:t>
            </w:r>
            <w:r>
              <w:rPr>
                <w:color w:val="00ace1"/>
                <w:spacing w:val="-2"/>
              </w:rPr>
              <w:t xml:space="preserve">生姜 </w:t>
            </w:r>
            <w:r>
              <w:rPr>
                <w:color w:val="00bde3"/>
                <w:spacing w:val="-2"/>
              </w:rPr>
              <w:t>大枣)</w:t>
            </w:r>
            <w:r>
              <w:rPr>
                <w:spacing w:val="-2"/>
              </w:rPr>
              <w:t>(君药：人参、熟地黄)</w:t>
            </w:r>
          </w:p>
        </w:tc>
      </w:tr>
      <w:tr w14:paraId="BEDAD5F7">
        <w:tblPrEx/>
        <w:trPr>
          <w:trHeight w:val="350" w:hRule="atLeast"/>
        </w:trPr>
        <w:tc>
          <w:tcPr>
            <w:tcW w:w="1253" w:type="dxa"/>
            <w:tcBorders/>
          </w:tcPr>
          <w:p w14:paraId="5131B044">
            <w:pPr>
              <w:pStyle w:val="style4098"/>
              <w:spacing w:before="93" w:lineRule="auto" w:line="221"/>
              <w:ind w:left="437"/>
              <w:rPr/>
            </w:pPr>
            <w:r>
              <w:rPr>
                <w:b/>
                <w:bCs/>
                <w:spacing w:val="-5"/>
              </w:rPr>
              <w:t>用法</w:t>
            </w:r>
          </w:p>
        </w:tc>
        <w:tc>
          <w:tcPr>
            <w:tcW w:w="8076" w:type="dxa"/>
            <w:tcBorders/>
          </w:tcPr>
          <w:p w14:paraId="BC7215EC">
            <w:pPr>
              <w:pStyle w:val="style4098"/>
              <w:spacing w:before="95" w:lineRule="auto" w:line="219"/>
              <w:ind w:left="111"/>
              <w:rPr/>
            </w:pPr>
            <w:r>
              <w:rPr>
                <w:spacing w:val="-1"/>
              </w:rPr>
              <w:t>加生姜三片，大枣五枚，水煎服</w:t>
            </w:r>
          </w:p>
        </w:tc>
      </w:tr>
      <w:tr w14:paraId="16EC5965">
        <w:tblPrEx/>
        <w:trPr>
          <w:trHeight w:val="360" w:hRule="atLeast"/>
        </w:trPr>
        <w:tc>
          <w:tcPr>
            <w:tcW w:w="1253" w:type="dxa"/>
            <w:tcBorders/>
          </w:tcPr>
          <w:p w14:paraId="13A81251">
            <w:pPr>
              <w:pStyle w:val="style4098"/>
              <w:spacing w:before="93" w:lineRule="auto" w:line="221"/>
              <w:ind w:left="437"/>
              <w:rPr/>
            </w:pPr>
            <w:r>
              <w:rPr>
                <w:b/>
                <w:bCs/>
                <w:spacing w:val="6"/>
              </w:rPr>
              <w:t>功用</w:t>
            </w:r>
          </w:p>
        </w:tc>
        <w:tc>
          <w:tcPr>
            <w:tcW w:w="8076" w:type="dxa"/>
            <w:tcBorders/>
          </w:tcPr>
          <w:p w14:paraId="ABCB4ABD">
            <w:pPr>
              <w:pStyle w:val="style4098"/>
              <w:spacing w:before="95" w:lineRule="auto" w:line="220"/>
              <w:ind w:left="111"/>
              <w:rPr/>
            </w:pPr>
            <w:r>
              <w:rPr>
                <w:color w:val="00bae8"/>
                <w:spacing w:val="-2"/>
              </w:rPr>
              <w:t>益气补血</w:t>
            </w:r>
          </w:p>
        </w:tc>
      </w:tr>
      <w:tr w14:paraId="D99282F0">
        <w:tblPrEx/>
        <w:trPr>
          <w:trHeight w:val="619" w:hRule="atLeast"/>
        </w:trPr>
        <w:tc>
          <w:tcPr>
            <w:tcW w:w="1253" w:type="dxa"/>
            <w:tcBorders/>
          </w:tcPr>
          <w:p w14:paraId="100EDB28">
            <w:pPr>
              <w:pStyle w:val="style4098"/>
              <w:spacing w:before="228" w:lineRule="auto" w:line="224"/>
              <w:ind w:left="437"/>
              <w:rPr/>
            </w:pPr>
            <w:r>
              <w:rPr>
                <w:b/>
                <w:bCs/>
                <w:spacing w:val="-5"/>
              </w:rPr>
              <w:t>主治</w:t>
            </w:r>
          </w:p>
        </w:tc>
        <w:tc>
          <w:tcPr>
            <w:tcW w:w="8076" w:type="dxa"/>
            <w:tcBorders/>
          </w:tcPr>
          <w:p w14:paraId="70B20593">
            <w:pPr>
              <w:pStyle w:val="style4098"/>
              <w:spacing w:before="74" w:lineRule="auto" w:line="269"/>
              <w:ind w:left="110" w:hanging="39"/>
              <w:rPr/>
            </w:pPr>
            <w:r>
              <w:rPr>
                <w:color w:val="00b8e6"/>
                <w:spacing w:val="-10"/>
              </w:rPr>
              <w:t>气血两虚证。</w:t>
            </w:r>
            <w:r>
              <w:rPr>
                <w:spacing w:val="-10"/>
              </w:rPr>
              <w:t>面色苍白或萎黄，头晕目眩，四肢倦怠，乏力，气短懒言，心悸怔忡，失眠，饮食减少，舌淡</w:t>
            </w:r>
            <w:r>
              <w:rPr>
                <w:spacing w:val="3"/>
              </w:rPr>
              <w:t xml:space="preserve"> </w:t>
            </w:r>
            <w:r>
              <w:rPr>
                <w:spacing w:val="1"/>
              </w:rPr>
              <w:t>苔薄白，脉细弱或虚大无力</w:t>
            </w:r>
          </w:p>
        </w:tc>
      </w:tr>
      <w:tr w14:paraId="04A08174">
        <w:tblPrEx/>
        <w:trPr>
          <w:trHeight w:val="350" w:hRule="atLeast"/>
        </w:trPr>
        <w:tc>
          <w:tcPr>
            <w:tcW w:w="1253" w:type="dxa"/>
            <w:tcBorders/>
          </w:tcPr>
          <w:p w14:paraId="31B36F25">
            <w:pPr>
              <w:pStyle w:val="style4098"/>
              <w:spacing w:before="93" w:lineRule="auto" w:line="219"/>
              <w:ind w:left="257"/>
              <w:rPr/>
            </w:pPr>
            <w:r>
              <w:rPr>
                <w:b/>
                <w:bCs/>
                <w:spacing w:val="-4"/>
              </w:rPr>
              <w:t>配伍特点</w:t>
            </w:r>
          </w:p>
        </w:tc>
        <w:tc>
          <w:tcPr>
            <w:tcW w:w="8076" w:type="dxa"/>
            <w:tcBorders/>
          </w:tcPr>
          <w:p w14:paraId="C891D1B1">
            <w:pPr>
              <w:pStyle w:val="style4098"/>
              <w:spacing w:before="96" w:lineRule="auto" w:line="220"/>
              <w:ind w:left="111"/>
              <w:rPr/>
            </w:pPr>
            <w:r>
              <w:t>以益气之四君子汤与补血之四物汤合方，气血同补，甘温质润相伍</w:t>
            </w:r>
          </w:p>
        </w:tc>
      </w:tr>
      <w:tr w14:paraId="F1A1A128">
        <w:tblPrEx/>
        <w:trPr>
          <w:trHeight w:val="350" w:hRule="atLeast"/>
        </w:trPr>
        <w:tc>
          <w:tcPr>
            <w:tcW w:w="9329" w:type="dxa"/>
            <w:gridSpan w:val="2"/>
            <w:tcBorders/>
            <w:shd w:val="clear" w:color="auto" w:fill="00a5f4"/>
          </w:tcPr>
          <w:p w14:paraId="4E693A41">
            <w:pPr>
              <w:pStyle w:val="style4098"/>
              <w:spacing w:before="93" w:lineRule="auto" w:line="219"/>
              <w:ind w:left="4207"/>
              <w:rPr/>
            </w:pPr>
            <w:r>
              <w:rPr>
                <w:b/>
                <w:bCs/>
                <w:color w:val="ffffff"/>
                <w:spacing w:val="-4"/>
              </w:rPr>
              <w:t>人参养荣汤</w:t>
            </w:r>
          </w:p>
        </w:tc>
      </w:tr>
      <w:tr w14:paraId="6789BE3E">
        <w:tblPrEx/>
        <w:trPr>
          <w:trHeight w:val="350" w:hRule="atLeast"/>
        </w:trPr>
        <w:tc>
          <w:tcPr>
            <w:tcW w:w="1253" w:type="dxa"/>
            <w:tcBorders/>
          </w:tcPr>
          <w:p w14:paraId="D0CE8F75">
            <w:pPr>
              <w:pStyle w:val="style4098"/>
              <w:spacing w:before="92" w:lineRule="auto" w:line="219"/>
              <w:ind w:left="437"/>
              <w:rPr/>
            </w:pPr>
            <w:r>
              <w:rPr>
                <w:b/>
                <w:bCs/>
                <w:spacing w:val="-4"/>
              </w:rPr>
              <w:t>方歌</w:t>
            </w:r>
          </w:p>
        </w:tc>
        <w:tc>
          <w:tcPr>
            <w:tcW w:w="8076" w:type="dxa"/>
            <w:tcBorders/>
          </w:tcPr>
          <w:p w14:paraId="92341558">
            <w:pPr>
              <w:pStyle w:val="style4098"/>
              <w:spacing w:before="95" w:lineRule="auto" w:line="219"/>
              <w:ind w:left="111"/>
              <w:rPr/>
            </w:pPr>
            <w:r>
              <w:t>人参养荣用四君，熟归白芍五味寻。黄芪桂心陈远志，益气补血养心神</w:t>
            </w:r>
          </w:p>
        </w:tc>
      </w:tr>
      <w:tr w14:paraId="25D3AE1C">
        <w:tblPrEx/>
        <w:trPr>
          <w:trHeight w:val="624" w:hRule="atLeast"/>
        </w:trPr>
        <w:tc>
          <w:tcPr>
            <w:tcW w:w="1253" w:type="dxa"/>
            <w:tcBorders/>
          </w:tcPr>
          <w:p w14:paraId="071120B0">
            <w:pPr>
              <w:pStyle w:val="style4098"/>
              <w:spacing w:before="224" w:lineRule="auto" w:line="221"/>
              <w:ind w:left="437"/>
              <w:rPr/>
            </w:pPr>
            <w:r>
              <w:rPr>
                <w:b/>
                <w:bCs/>
                <w:spacing w:val="-5"/>
              </w:rPr>
              <w:t>组成</w:t>
            </w:r>
          </w:p>
        </w:tc>
        <w:tc>
          <w:tcPr>
            <w:tcW w:w="8076" w:type="dxa"/>
            <w:tcBorders/>
          </w:tcPr>
          <w:p w14:paraId="46756BB2">
            <w:pPr>
              <w:pStyle w:val="style4098"/>
              <w:spacing w:before="95" w:lineRule="auto" w:line="219"/>
              <w:ind w:left="61"/>
              <w:rPr/>
            </w:pPr>
            <w:r>
              <w:rPr>
                <w:color w:val="00b9e7"/>
                <w:spacing w:val="-2"/>
              </w:rPr>
              <w:t xml:space="preserve">黄芪  </w:t>
            </w:r>
            <w:r>
              <w:rPr>
                <w:color w:val="00b4e1"/>
                <w:spacing w:val="-2"/>
              </w:rPr>
              <w:t>当归</w:t>
            </w:r>
            <w:r>
              <w:rPr>
                <w:color w:val="00b4e1"/>
                <w:spacing w:val="75"/>
              </w:rPr>
              <w:t xml:space="preserve"> </w:t>
            </w:r>
            <w:r>
              <w:rPr>
                <w:color w:val="00b3e9"/>
                <w:spacing w:val="-2"/>
              </w:rPr>
              <w:t xml:space="preserve">桂心 炙甘草 </w:t>
            </w:r>
            <w:r>
              <w:rPr>
                <w:color w:val="00b2e8"/>
                <w:spacing w:val="-2"/>
              </w:rPr>
              <w:t xml:space="preserve">人参  </w:t>
            </w:r>
            <w:r>
              <w:rPr>
                <w:color w:val="00abe9"/>
                <w:spacing w:val="-2"/>
              </w:rPr>
              <w:t>白</w:t>
            </w:r>
            <w:r>
              <w:rPr>
                <w:color w:val="00abe9"/>
                <w:spacing w:val="-40"/>
              </w:rPr>
              <w:t xml:space="preserve"> </w:t>
            </w:r>
            <w:r>
              <w:rPr>
                <w:color w:val="00abe9"/>
                <w:spacing w:val="-2"/>
              </w:rPr>
              <w:t xml:space="preserve">术 </w:t>
            </w:r>
            <w:r>
              <w:rPr>
                <w:color w:val="00b4eb"/>
                <w:spacing w:val="-2"/>
              </w:rPr>
              <w:t>陈皮</w:t>
            </w:r>
            <w:r>
              <w:rPr>
                <w:spacing w:val="-2"/>
              </w:rPr>
              <w:t xml:space="preserve">各一两 </w:t>
            </w:r>
            <w:r>
              <w:rPr>
                <w:color w:val="00afe4"/>
                <w:spacing w:val="-2"/>
              </w:rPr>
              <w:t xml:space="preserve">茯苓 </w:t>
            </w:r>
            <w:r>
              <w:rPr>
                <w:color w:val="00bceb"/>
                <w:spacing w:val="-2"/>
              </w:rPr>
              <w:t xml:space="preserve">熟地  </w:t>
            </w:r>
            <w:r>
              <w:rPr>
                <w:color w:val="00aae8"/>
                <w:spacing w:val="-2"/>
              </w:rPr>
              <w:t>白</w:t>
            </w:r>
            <w:r>
              <w:rPr>
                <w:color w:val="00aae8"/>
                <w:spacing w:val="-38"/>
              </w:rPr>
              <w:t xml:space="preserve"> </w:t>
            </w:r>
            <w:r>
              <w:rPr>
                <w:color w:val="00aae8"/>
                <w:spacing w:val="-2"/>
              </w:rPr>
              <w:t xml:space="preserve">芍  </w:t>
            </w:r>
            <w:r>
              <w:rPr>
                <w:color w:val="00b0e6"/>
                <w:spacing w:val="-2"/>
              </w:rPr>
              <w:t>五味子</w:t>
            </w:r>
            <w:r>
              <w:rPr>
                <w:spacing w:val="-2"/>
              </w:rPr>
              <w:t xml:space="preserve">各三分 </w:t>
            </w:r>
            <w:r>
              <w:rPr>
                <w:color w:val="00aee3"/>
                <w:spacing w:val="-2"/>
              </w:rPr>
              <w:t>远志</w:t>
            </w:r>
          </w:p>
          <w:p w14:paraId="45BFAB6F">
            <w:pPr>
              <w:pStyle w:val="style4098"/>
              <w:spacing w:before="78" w:lineRule="auto" w:line="220"/>
              <w:ind w:left="111"/>
              <w:rPr/>
            </w:pPr>
            <w:r>
              <w:rPr>
                <w:spacing w:val="5"/>
              </w:rPr>
              <w:t>半两</w:t>
            </w:r>
            <w:r>
              <w:rPr>
                <w:color w:val="00a7e4"/>
                <w:spacing w:val="5"/>
              </w:rPr>
              <w:t>(生姜</w:t>
            </w:r>
            <w:r>
              <w:rPr>
                <w:color w:val="00a7e4"/>
                <w:spacing w:val="88"/>
              </w:rPr>
              <w:t xml:space="preserve"> </w:t>
            </w:r>
            <w:r>
              <w:rPr>
                <w:color w:val="00b3e9"/>
                <w:spacing w:val="5"/>
              </w:rPr>
              <w:t>大枣)</w:t>
            </w:r>
          </w:p>
        </w:tc>
      </w:tr>
    </w:tbl>
    <w:p w14:paraId="AFB4DA8C">
      <w:pPr>
        <w:pStyle w:val="style66"/>
        <w:rPr/>
      </w:pPr>
    </w:p>
    <w:p w14:paraId="FF7D71BA">
      <w:pPr>
        <w:pStyle w:val="style0"/>
        <w:rPr/>
        <w:sectPr>
          <w:footerReference w:type="default" r:id="rId124"/>
          <w:pgSz w:w="11900" w:h="16830" w:orient="portrait"/>
          <w:pgMar w:top="1249" w:right="240" w:bottom="1357" w:left="1415" w:header="0" w:footer="1126" w:gutter="0"/>
        </w:sectPr>
      </w:pPr>
    </w:p>
    <w:p w14:paraId="FAF196DE">
      <w:pPr>
        <w:pStyle w:val="style0"/>
        <w:spacing w:before="56" w:lineRule="auto" w:line="222"/>
        <w:ind w:left="1543"/>
        <w:rPr>
          <w:rFonts w:ascii="SimHei" w:cs="SimHei" w:eastAsia="SimHei" w:hAnsi="SimHei"/>
          <w:sz w:val="25"/>
          <w:szCs w:val="25"/>
        </w:rPr>
      </w:pPr>
      <w:r>
        <w:rPr>
          <w:rFonts w:ascii="SimHei" w:cs="SimHei" w:eastAsia="SimHei" w:hAnsi="SimHei"/>
          <w:b/>
          <w:bCs/>
          <w:spacing w:val="-10"/>
          <w:sz w:val="28"/>
          <w:szCs w:val="28"/>
        </w:rPr>
        <w:t>中医考研</w:t>
      </w:r>
      <w:r>
        <w:rPr>
          <w:rFonts w:ascii="SimHei" w:cs="SimHei" w:eastAsia="SimHei" w:hAnsi="SimHei"/>
          <w:spacing w:val="17"/>
          <w:sz w:val="28"/>
          <w:szCs w:val="28"/>
        </w:rPr>
        <w:t xml:space="preserve">      </w:t>
      </w:r>
      <w:r>
        <w:rPr>
          <w:rFonts w:ascii="SimHei" w:cs="SimHei" w:eastAsia="SimHei" w:hAnsi="SimHei"/>
          <w:b/>
          <w:bCs/>
          <w:spacing w:val="-10"/>
          <w:sz w:val="25"/>
          <w:szCs w:val="25"/>
        </w:rPr>
        <w:t>笔记</w:t>
      </w:r>
    </w:p>
    <w:p w14:paraId="E38E8AFE">
      <w:pPr>
        <w:pStyle w:val="style0"/>
        <w:spacing w:before="50"/>
        <w:rPr/>
      </w:pPr>
    </w:p>
    <w:p w14:paraId="9350E960">
      <w:pPr>
        <w:pStyle w:val="style0"/>
        <w:spacing w:before="49"/>
        <w:rPr/>
      </w:pPr>
    </w:p>
    <w:tbl>
      <w:tblPr>
        <w:tblStyle w:val="style4097"/>
        <w:tblW w:w="9361" w:type="dxa"/>
        <w:tblInd w:w="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4"/>
        <w:gridCol w:w="8107"/>
      </w:tblGrid>
      <w:tr w14:paraId="2F8011DF">
        <w:trPr>
          <w:trHeight w:val="355" w:hRule="atLeast"/>
        </w:trPr>
        <w:tc>
          <w:tcPr>
            <w:tcW w:w="9361" w:type="dxa"/>
            <w:gridSpan w:val="2"/>
            <w:tcBorders/>
            <w:shd w:val="clear" w:color="auto" w:fill="00a7f4"/>
          </w:tcPr>
          <w:p w14:paraId="51659793">
            <w:pPr>
              <w:pStyle w:val="style4098"/>
              <w:spacing w:before="89" w:lineRule="auto" w:line="219"/>
              <w:ind w:left="4247"/>
              <w:rPr>
                <w:sz w:val="17"/>
                <w:szCs w:val="17"/>
              </w:rPr>
            </w:pPr>
            <w:r>
              <w:rPr>
                <w:b/>
                <w:bCs/>
                <w:color w:val="ffffff"/>
                <w:spacing w:val="-4"/>
                <w:sz w:val="17"/>
                <w:szCs w:val="17"/>
              </w:rPr>
              <w:t>人参养荣汤</w:t>
            </w:r>
          </w:p>
        </w:tc>
      </w:tr>
      <w:tr w14:paraId="06BF4B61">
        <w:tblPrEx/>
        <w:trPr>
          <w:trHeight w:val="339" w:hRule="atLeast"/>
        </w:trPr>
        <w:tc>
          <w:tcPr>
            <w:tcW w:w="1254" w:type="dxa"/>
            <w:tcBorders/>
          </w:tcPr>
          <w:p w14:paraId="261EEC79">
            <w:pPr>
              <w:pStyle w:val="style4098"/>
              <w:spacing w:before="85" w:lineRule="auto" w:line="221"/>
              <w:ind w:left="447"/>
              <w:rPr>
                <w:sz w:val="17"/>
                <w:szCs w:val="17"/>
              </w:rPr>
            </w:pPr>
            <w:r>
              <w:rPr>
                <w:b/>
                <w:bCs/>
                <w:spacing w:val="-4"/>
                <w:sz w:val="17"/>
                <w:szCs w:val="17"/>
              </w:rPr>
              <w:t>用法</w:t>
            </w:r>
          </w:p>
        </w:tc>
        <w:tc>
          <w:tcPr>
            <w:tcW w:w="8107" w:type="dxa"/>
            <w:tcBorders/>
          </w:tcPr>
          <w:p w14:paraId="EFC566B7">
            <w:pPr>
              <w:pStyle w:val="style4098"/>
              <w:spacing w:before="87" w:lineRule="auto" w:line="219"/>
              <w:ind w:left="100"/>
              <w:rPr>
                <w:sz w:val="17"/>
                <w:szCs w:val="17"/>
              </w:rPr>
            </w:pPr>
            <w:r>
              <w:rPr>
                <w:sz w:val="17"/>
                <w:szCs w:val="17"/>
              </w:rPr>
              <w:t>上锉散，每服四钱，水一盏半，加生姜三片，大枣两个，煎至</w:t>
            </w:r>
            <w:r>
              <w:rPr>
                <w:spacing w:val="-1"/>
                <w:sz w:val="17"/>
                <w:szCs w:val="17"/>
              </w:rPr>
              <w:t>七分，去滓，空腹服</w:t>
            </w:r>
          </w:p>
        </w:tc>
      </w:tr>
      <w:tr w14:paraId="87F97ACF">
        <w:tblPrEx/>
        <w:trPr>
          <w:trHeight w:val="349" w:hRule="atLeast"/>
        </w:trPr>
        <w:tc>
          <w:tcPr>
            <w:tcW w:w="1254" w:type="dxa"/>
            <w:tcBorders/>
          </w:tcPr>
          <w:p w14:paraId="2EAA9AEA">
            <w:pPr>
              <w:pStyle w:val="style4098"/>
              <w:spacing w:before="86" w:lineRule="auto" w:line="221"/>
              <w:ind w:left="447"/>
              <w:rPr>
                <w:sz w:val="17"/>
                <w:szCs w:val="17"/>
              </w:rPr>
            </w:pPr>
            <w:r>
              <w:rPr>
                <w:b/>
                <w:bCs/>
                <w:spacing w:val="6"/>
                <w:sz w:val="17"/>
                <w:szCs w:val="17"/>
              </w:rPr>
              <w:t>功用</w:t>
            </w:r>
          </w:p>
        </w:tc>
        <w:tc>
          <w:tcPr>
            <w:tcW w:w="8107" w:type="dxa"/>
            <w:tcBorders/>
          </w:tcPr>
          <w:p w14:paraId="77A5D508">
            <w:pPr>
              <w:pStyle w:val="style4098"/>
              <w:spacing w:before="88" w:lineRule="auto" w:line="219"/>
              <w:ind w:left="100"/>
              <w:rPr>
                <w:sz w:val="17"/>
                <w:szCs w:val="17"/>
              </w:rPr>
            </w:pPr>
            <w:r>
              <w:rPr>
                <w:color w:val="00c1e8"/>
                <w:spacing w:val="1"/>
                <w:sz w:val="17"/>
                <w:szCs w:val="17"/>
              </w:rPr>
              <w:t>益气补血，养心安神</w:t>
            </w:r>
          </w:p>
        </w:tc>
      </w:tr>
      <w:tr w14:paraId="4190BA7F">
        <w:tblPrEx/>
        <w:trPr>
          <w:trHeight w:val="719" w:hRule="atLeast"/>
        </w:trPr>
        <w:tc>
          <w:tcPr>
            <w:tcW w:w="1254" w:type="dxa"/>
            <w:tcBorders/>
          </w:tcPr>
          <w:p w14:paraId="F5A1598B">
            <w:pPr>
              <w:pStyle w:val="style4098"/>
              <w:spacing w:before="281" w:lineRule="auto" w:line="224"/>
              <w:ind w:left="447"/>
              <w:rPr>
                <w:sz w:val="17"/>
                <w:szCs w:val="17"/>
              </w:rPr>
            </w:pPr>
            <w:r>
              <w:rPr>
                <w:b/>
                <w:bCs/>
                <w:spacing w:val="-4"/>
                <w:sz w:val="17"/>
                <w:szCs w:val="17"/>
              </w:rPr>
              <w:t>主治</w:t>
            </w:r>
          </w:p>
        </w:tc>
        <w:tc>
          <w:tcPr>
            <w:tcW w:w="8107" w:type="dxa"/>
            <w:tcBorders/>
          </w:tcPr>
          <w:p w14:paraId="501B328A">
            <w:pPr>
              <w:pStyle w:val="style4098"/>
              <w:spacing w:before="148" w:lineRule="auto" w:line="262"/>
              <w:ind w:left="100" w:right="181"/>
              <w:rPr>
                <w:sz w:val="17"/>
                <w:szCs w:val="17"/>
              </w:rPr>
            </w:pPr>
            <w:r>
              <w:rPr>
                <w:color w:val="00bae9"/>
                <w:sz w:val="17"/>
                <w:szCs w:val="17"/>
              </w:rPr>
              <w:t>心脾气血两虚证。</w:t>
            </w:r>
            <w:r>
              <w:rPr>
                <w:sz w:val="17"/>
                <w:szCs w:val="17"/>
              </w:rPr>
              <w:t>倦怠乏力，食少无味，惊悸健忘，夜寐不安，虚热自汗，咽干唇燥，形</w:t>
            </w:r>
            <w:r>
              <w:rPr>
                <w:spacing w:val="-1"/>
                <w:sz w:val="17"/>
                <w:szCs w:val="17"/>
              </w:rPr>
              <w:t>体消瘦，皮肤干</w:t>
            </w:r>
            <w:r>
              <w:rPr>
                <w:sz w:val="17"/>
                <w:szCs w:val="17"/>
              </w:rPr>
              <w:t xml:space="preserve"> </w:t>
            </w:r>
            <w:r>
              <w:rPr>
                <w:sz w:val="17"/>
                <w:szCs w:val="17"/>
              </w:rPr>
              <w:t>枯，咳嗽气短，动则喘甚，或疮疡溃后气血不足，寒热</w:t>
            </w:r>
            <w:r>
              <w:rPr>
                <w:spacing w:val="-1"/>
                <w:sz w:val="17"/>
                <w:szCs w:val="17"/>
              </w:rPr>
              <w:t>不退，疮口久不收敛</w:t>
            </w:r>
          </w:p>
        </w:tc>
      </w:tr>
      <w:tr w14:paraId="A0EEB531">
        <w:tblPrEx/>
        <w:trPr>
          <w:trHeight w:val="349" w:hRule="atLeast"/>
        </w:trPr>
        <w:tc>
          <w:tcPr>
            <w:tcW w:w="1254" w:type="dxa"/>
            <w:tcBorders/>
          </w:tcPr>
          <w:p w14:paraId="9FC1F4B7">
            <w:pPr>
              <w:pStyle w:val="style4098"/>
              <w:spacing w:before="87" w:lineRule="auto" w:line="219"/>
              <w:ind w:left="277"/>
              <w:rPr>
                <w:sz w:val="17"/>
                <w:szCs w:val="17"/>
              </w:rPr>
            </w:pPr>
            <w:r>
              <w:rPr>
                <w:b/>
                <w:bCs/>
                <w:spacing w:val="-4"/>
                <w:sz w:val="17"/>
                <w:szCs w:val="17"/>
              </w:rPr>
              <w:t>配伍特点</w:t>
            </w:r>
          </w:p>
        </w:tc>
        <w:tc>
          <w:tcPr>
            <w:tcW w:w="8107" w:type="dxa"/>
            <w:tcBorders/>
          </w:tcPr>
          <w:p w14:paraId="6A68ADF6">
            <w:pPr>
              <w:pStyle w:val="style4098"/>
              <w:spacing w:before="90" w:lineRule="auto" w:line="219"/>
              <w:ind w:left="100"/>
              <w:rPr>
                <w:sz w:val="17"/>
                <w:szCs w:val="17"/>
              </w:rPr>
            </w:pPr>
            <w:r>
              <w:rPr>
                <w:spacing w:val="-1"/>
                <w:sz w:val="17"/>
                <w:szCs w:val="17"/>
              </w:rPr>
              <w:t>养血之功胜于八珍汤，又兼宁心安神之效</w:t>
            </w:r>
          </w:p>
        </w:tc>
      </w:tr>
      <w:tr w14:paraId="C730601F">
        <w:tblPrEx/>
        <w:trPr>
          <w:trHeight w:val="349" w:hRule="atLeast"/>
        </w:trPr>
        <w:tc>
          <w:tcPr>
            <w:tcW w:w="9361" w:type="dxa"/>
            <w:gridSpan w:val="2"/>
            <w:tcBorders/>
            <w:shd w:val="clear" w:color="auto" w:fill="00aaf5"/>
          </w:tcPr>
          <w:p w14:paraId="ABC9CA67">
            <w:pPr>
              <w:pStyle w:val="style4098"/>
              <w:spacing w:before="87" w:lineRule="auto" w:line="219"/>
              <w:ind w:left="4247"/>
              <w:rPr>
                <w:sz w:val="17"/>
                <w:szCs w:val="17"/>
              </w:rPr>
            </w:pPr>
            <w:r>
              <w:rPr>
                <w:b/>
                <w:bCs/>
                <w:color w:val="ffffff"/>
                <w:spacing w:val="-3"/>
                <w:sz w:val="17"/>
                <w:szCs w:val="17"/>
              </w:rPr>
              <w:t>泰山磐石散</w:t>
            </w:r>
          </w:p>
        </w:tc>
      </w:tr>
      <w:tr w14:paraId="EF0DB30C">
        <w:tblPrEx/>
        <w:trPr>
          <w:trHeight w:val="629" w:hRule="atLeast"/>
        </w:trPr>
        <w:tc>
          <w:tcPr>
            <w:tcW w:w="1254" w:type="dxa"/>
            <w:tcBorders/>
          </w:tcPr>
          <w:p w14:paraId="8392FBB8">
            <w:pPr>
              <w:pStyle w:val="style4098"/>
              <w:spacing w:before="228" w:lineRule="auto" w:line="219"/>
              <w:ind w:left="447"/>
              <w:rPr>
                <w:sz w:val="17"/>
                <w:szCs w:val="17"/>
              </w:rPr>
            </w:pPr>
            <w:r>
              <w:rPr>
                <w:b/>
                <w:bCs/>
                <w:spacing w:val="-4"/>
                <w:sz w:val="17"/>
                <w:szCs w:val="17"/>
              </w:rPr>
              <w:t>方歌</w:t>
            </w:r>
          </w:p>
        </w:tc>
        <w:tc>
          <w:tcPr>
            <w:tcW w:w="8107" w:type="dxa"/>
            <w:tcBorders/>
          </w:tcPr>
          <w:p w14:paraId="34CFE341">
            <w:pPr>
              <w:pStyle w:val="style4098"/>
              <w:spacing w:before="81" w:lineRule="auto" w:line="275"/>
              <w:ind w:left="100" w:right="352"/>
              <w:rPr>
                <w:sz w:val="17"/>
                <w:szCs w:val="17"/>
              </w:rPr>
            </w:pPr>
            <w:r>
              <w:rPr>
                <w:sz w:val="17"/>
                <w:szCs w:val="17"/>
              </w:rPr>
              <w:t>泰山磐石八珍全，去苓加芪芩断联。再益砂仁及糯米，妇人胎动可安全。益气健脾胎养</w:t>
            </w:r>
            <w:r>
              <w:rPr>
                <w:spacing w:val="-1"/>
                <w:sz w:val="17"/>
                <w:szCs w:val="17"/>
              </w:rPr>
              <w:t>血，堕胎滑胎气</w:t>
            </w:r>
            <w:r>
              <w:rPr>
                <w:sz w:val="17"/>
                <w:szCs w:val="17"/>
              </w:rPr>
              <w:t xml:space="preserve"> </w:t>
            </w:r>
            <w:r>
              <w:rPr>
                <w:spacing w:val="-2"/>
                <w:sz w:val="17"/>
                <w:szCs w:val="17"/>
              </w:rPr>
              <w:t>血连</w:t>
            </w:r>
          </w:p>
        </w:tc>
      </w:tr>
      <w:tr w14:paraId="D3126760">
        <w:tblPrEx/>
        <w:trPr>
          <w:trHeight w:val="350" w:hRule="atLeast"/>
        </w:trPr>
        <w:tc>
          <w:tcPr>
            <w:tcW w:w="1254" w:type="dxa"/>
            <w:tcBorders/>
          </w:tcPr>
          <w:p w14:paraId="868AE220">
            <w:pPr>
              <w:pStyle w:val="style4098"/>
              <w:spacing w:before="91" w:lineRule="auto" w:line="221"/>
              <w:ind w:left="447"/>
              <w:rPr>
                <w:sz w:val="17"/>
                <w:szCs w:val="17"/>
              </w:rPr>
            </w:pPr>
            <w:r>
              <w:rPr>
                <w:b/>
                <w:bCs/>
                <w:spacing w:val="-4"/>
                <w:sz w:val="17"/>
                <w:szCs w:val="17"/>
              </w:rPr>
              <w:t>组成</w:t>
            </w:r>
          </w:p>
        </w:tc>
        <w:tc>
          <w:tcPr>
            <w:tcW w:w="8107" w:type="dxa"/>
            <w:tcBorders/>
          </w:tcPr>
          <w:p w14:paraId="4FC7484C">
            <w:pPr>
              <w:pStyle w:val="style4098"/>
              <w:spacing w:before="93" w:lineRule="auto" w:line="219"/>
              <w:ind w:left="100"/>
              <w:rPr>
                <w:sz w:val="17"/>
                <w:szCs w:val="17"/>
              </w:rPr>
            </w:pPr>
            <w:r>
              <w:rPr>
                <w:color w:val="00bbea"/>
                <w:spacing w:val="-3"/>
                <w:sz w:val="17"/>
                <w:szCs w:val="17"/>
              </w:rPr>
              <w:t xml:space="preserve">黄芪  </w:t>
            </w:r>
            <w:r>
              <w:rPr>
                <w:color w:val="00b3e9"/>
                <w:spacing w:val="-3"/>
                <w:sz w:val="17"/>
                <w:szCs w:val="17"/>
              </w:rPr>
              <w:t xml:space="preserve">人参  </w:t>
            </w:r>
            <w:r>
              <w:rPr>
                <w:color w:val="00b1e7"/>
                <w:spacing w:val="-3"/>
                <w:sz w:val="17"/>
                <w:szCs w:val="17"/>
              </w:rPr>
              <w:t>白</w:t>
            </w:r>
            <w:r>
              <w:rPr>
                <w:color w:val="00b1e7"/>
                <w:spacing w:val="-37"/>
                <w:sz w:val="17"/>
                <w:szCs w:val="17"/>
              </w:rPr>
              <w:t xml:space="preserve"> </w:t>
            </w:r>
            <w:r>
              <w:rPr>
                <w:color w:val="00b1e7"/>
                <w:spacing w:val="-3"/>
                <w:sz w:val="17"/>
                <w:szCs w:val="17"/>
              </w:rPr>
              <w:t xml:space="preserve">术  </w:t>
            </w:r>
            <w:r>
              <w:rPr>
                <w:color w:val="00c1e8"/>
                <w:spacing w:val="-3"/>
                <w:sz w:val="17"/>
                <w:szCs w:val="17"/>
              </w:rPr>
              <w:t xml:space="preserve">炙甘草  </w:t>
            </w:r>
            <w:r>
              <w:rPr>
                <w:color w:val="00b7e5"/>
                <w:spacing w:val="-3"/>
                <w:sz w:val="17"/>
                <w:szCs w:val="17"/>
              </w:rPr>
              <w:t xml:space="preserve">当归  </w:t>
            </w:r>
            <w:r>
              <w:rPr>
                <w:color w:val="00bce1"/>
                <w:spacing w:val="-3"/>
                <w:sz w:val="17"/>
                <w:szCs w:val="17"/>
              </w:rPr>
              <w:t xml:space="preserve">川芎  </w:t>
            </w:r>
            <w:r>
              <w:rPr>
                <w:color w:val="00beee"/>
                <w:spacing w:val="-3"/>
                <w:sz w:val="17"/>
                <w:szCs w:val="17"/>
              </w:rPr>
              <w:t>白</w:t>
            </w:r>
            <w:r>
              <w:rPr>
                <w:color w:val="00beee"/>
                <w:spacing w:val="-36"/>
                <w:sz w:val="17"/>
                <w:szCs w:val="17"/>
              </w:rPr>
              <w:t xml:space="preserve"> </w:t>
            </w:r>
            <w:r>
              <w:rPr>
                <w:color w:val="00beee"/>
                <w:spacing w:val="-3"/>
                <w:sz w:val="17"/>
                <w:szCs w:val="17"/>
              </w:rPr>
              <w:t xml:space="preserve">芍  </w:t>
            </w:r>
            <w:r>
              <w:rPr>
                <w:color w:val="00bbea"/>
                <w:spacing w:val="-3"/>
                <w:sz w:val="17"/>
                <w:szCs w:val="17"/>
              </w:rPr>
              <w:t>熟地黄</w:t>
            </w:r>
            <w:r>
              <w:rPr>
                <w:color w:val="00bbea"/>
                <w:spacing w:val="5"/>
                <w:sz w:val="17"/>
                <w:szCs w:val="17"/>
              </w:rPr>
              <w:t xml:space="preserve">  </w:t>
            </w:r>
            <w:r>
              <w:rPr>
                <w:color w:val="00c0e6"/>
                <w:spacing w:val="-3"/>
                <w:sz w:val="17"/>
                <w:szCs w:val="17"/>
              </w:rPr>
              <w:t>续断</w:t>
            </w:r>
            <w:r>
              <w:rPr>
                <w:color w:val="00c0e6"/>
                <w:spacing w:val="4"/>
                <w:sz w:val="17"/>
                <w:szCs w:val="17"/>
              </w:rPr>
              <w:t xml:space="preserve">  </w:t>
            </w:r>
            <w:r>
              <w:rPr>
                <w:color w:val="00bbea"/>
                <w:spacing w:val="-3"/>
                <w:sz w:val="17"/>
                <w:szCs w:val="17"/>
              </w:rPr>
              <w:t xml:space="preserve">糯米  </w:t>
            </w:r>
            <w:r>
              <w:rPr>
                <w:color w:val="00b9e7"/>
                <w:spacing w:val="-3"/>
                <w:sz w:val="17"/>
                <w:szCs w:val="17"/>
              </w:rPr>
              <w:t>黄芩</w:t>
            </w:r>
            <w:r>
              <w:rPr>
                <w:color w:val="00b9e7"/>
                <w:spacing w:val="3"/>
                <w:sz w:val="17"/>
                <w:szCs w:val="17"/>
              </w:rPr>
              <w:t xml:space="preserve">  </w:t>
            </w:r>
            <w:r>
              <w:rPr>
                <w:color w:val="00b3e9"/>
                <w:spacing w:val="-3"/>
                <w:sz w:val="17"/>
                <w:szCs w:val="17"/>
              </w:rPr>
              <w:t>砂仁</w:t>
            </w:r>
          </w:p>
        </w:tc>
      </w:tr>
      <w:tr w14:paraId="4926677C">
        <w:tblPrEx/>
        <w:trPr>
          <w:trHeight w:val="349" w:hRule="atLeast"/>
        </w:trPr>
        <w:tc>
          <w:tcPr>
            <w:tcW w:w="1254" w:type="dxa"/>
            <w:tcBorders/>
          </w:tcPr>
          <w:p w14:paraId="8D1F630D">
            <w:pPr>
              <w:pStyle w:val="style4098"/>
              <w:spacing w:before="91" w:lineRule="auto" w:line="221"/>
              <w:ind w:left="447"/>
              <w:rPr>
                <w:sz w:val="17"/>
                <w:szCs w:val="17"/>
              </w:rPr>
            </w:pPr>
            <w:r>
              <w:rPr>
                <w:b/>
                <w:bCs/>
                <w:spacing w:val="-4"/>
                <w:sz w:val="17"/>
                <w:szCs w:val="17"/>
              </w:rPr>
              <w:t>用法</w:t>
            </w:r>
          </w:p>
        </w:tc>
        <w:tc>
          <w:tcPr>
            <w:tcW w:w="8107" w:type="dxa"/>
            <w:tcBorders/>
          </w:tcPr>
          <w:p w14:paraId="F94FC540">
            <w:pPr>
              <w:pStyle w:val="style4098"/>
              <w:spacing w:before="91" w:lineRule="auto" w:line="219"/>
              <w:ind w:left="100"/>
              <w:rPr>
                <w:sz w:val="17"/>
                <w:szCs w:val="17"/>
              </w:rPr>
            </w:pPr>
            <w:r>
              <w:rPr>
                <w:sz w:val="17"/>
                <w:szCs w:val="17"/>
              </w:rPr>
              <w:t>上用水一盅半，煎七分，食远服。但觉有孕，三五日常用一服</w:t>
            </w:r>
            <w:r>
              <w:rPr>
                <w:spacing w:val="-1"/>
                <w:sz w:val="17"/>
                <w:szCs w:val="17"/>
              </w:rPr>
              <w:t>，四月之后方无虑也</w:t>
            </w:r>
          </w:p>
        </w:tc>
      </w:tr>
      <w:tr w14:paraId="7F876D3C">
        <w:tblPrEx/>
        <w:trPr>
          <w:trHeight w:val="349" w:hRule="atLeast"/>
        </w:trPr>
        <w:tc>
          <w:tcPr>
            <w:tcW w:w="1254" w:type="dxa"/>
            <w:tcBorders/>
          </w:tcPr>
          <w:p w14:paraId="83F35ADF">
            <w:pPr>
              <w:pStyle w:val="style4098"/>
              <w:spacing w:before="92" w:lineRule="auto" w:line="221"/>
              <w:ind w:left="447"/>
              <w:rPr>
                <w:sz w:val="17"/>
                <w:szCs w:val="17"/>
              </w:rPr>
            </w:pPr>
            <w:r>
              <w:rPr>
                <w:b/>
                <w:bCs/>
                <w:spacing w:val="6"/>
                <w:sz w:val="17"/>
                <w:szCs w:val="17"/>
              </w:rPr>
              <w:t>功用</w:t>
            </w:r>
          </w:p>
        </w:tc>
        <w:tc>
          <w:tcPr>
            <w:tcW w:w="8107" w:type="dxa"/>
            <w:tcBorders/>
          </w:tcPr>
          <w:p w14:paraId="DCEC2D72">
            <w:pPr>
              <w:pStyle w:val="style4098"/>
              <w:spacing w:before="94" w:lineRule="auto" w:line="219"/>
              <w:ind w:left="100"/>
              <w:rPr>
                <w:sz w:val="17"/>
                <w:szCs w:val="17"/>
              </w:rPr>
            </w:pPr>
            <w:r>
              <w:rPr>
                <w:color w:val="00bae9"/>
                <w:spacing w:val="-1"/>
                <w:sz w:val="17"/>
                <w:szCs w:val="17"/>
              </w:rPr>
              <w:t>益气健脾，养血安胎</w:t>
            </w:r>
          </w:p>
        </w:tc>
      </w:tr>
      <w:tr w14:paraId="6F174DB6">
        <w:tblPrEx/>
        <w:trPr>
          <w:trHeight w:val="609" w:hRule="atLeast"/>
        </w:trPr>
        <w:tc>
          <w:tcPr>
            <w:tcW w:w="1254" w:type="dxa"/>
            <w:tcBorders/>
          </w:tcPr>
          <w:p w14:paraId="089AC982">
            <w:pPr>
              <w:pStyle w:val="style4098"/>
              <w:spacing w:before="227" w:lineRule="auto" w:line="224"/>
              <w:ind w:left="447"/>
              <w:rPr>
                <w:sz w:val="17"/>
                <w:szCs w:val="17"/>
              </w:rPr>
            </w:pPr>
            <w:r>
              <w:rPr>
                <w:b/>
                <w:bCs/>
                <w:spacing w:val="-4"/>
                <w:sz w:val="17"/>
                <w:szCs w:val="17"/>
              </w:rPr>
              <w:t>主治</w:t>
            </w:r>
          </w:p>
        </w:tc>
        <w:tc>
          <w:tcPr>
            <w:tcW w:w="8107" w:type="dxa"/>
            <w:tcBorders/>
          </w:tcPr>
          <w:p w14:paraId="745DE300">
            <w:pPr>
              <w:pStyle w:val="style4098"/>
              <w:spacing w:before="94" w:lineRule="auto" w:line="261"/>
              <w:ind w:left="100" w:right="10"/>
              <w:rPr>
                <w:sz w:val="17"/>
                <w:szCs w:val="17"/>
              </w:rPr>
            </w:pPr>
            <w:r>
              <w:rPr>
                <w:color w:val="00c5ec"/>
                <w:sz w:val="17"/>
                <w:szCs w:val="17"/>
              </w:rPr>
              <w:t>气血虚弱，胎元不固的堕胎、滑胎。</w:t>
            </w:r>
            <w:r>
              <w:rPr>
                <w:sz w:val="17"/>
                <w:szCs w:val="17"/>
              </w:rPr>
              <w:t>胎动不安，或屡有堕胎宿疾，面色萎白或淡白，倦怠乏力</w:t>
            </w:r>
            <w:r>
              <w:rPr>
                <w:spacing w:val="-1"/>
                <w:sz w:val="17"/>
                <w:szCs w:val="17"/>
              </w:rPr>
              <w:t>，不思饮食，</w:t>
            </w:r>
            <w:r>
              <w:rPr>
                <w:sz w:val="17"/>
                <w:szCs w:val="17"/>
              </w:rPr>
              <w:t xml:space="preserve"> </w:t>
            </w:r>
            <w:r>
              <w:rPr>
                <w:spacing w:val="1"/>
                <w:sz w:val="17"/>
                <w:szCs w:val="17"/>
              </w:rPr>
              <w:t>舌淡苔薄白，脉滑无力</w:t>
            </w:r>
          </w:p>
        </w:tc>
      </w:tr>
      <w:tr w14:paraId="67916732">
        <w:tblPrEx/>
        <w:trPr>
          <w:trHeight w:val="360" w:hRule="atLeast"/>
        </w:trPr>
        <w:tc>
          <w:tcPr>
            <w:tcW w:w="1254" w:type="dxa"/>
            <w:tcBorders/>
          </w:tcPr>
          <w:p w14:paraId="71FEBBEF">
            <w:pPr>
              <w:pStyle w:val="style4098"/>
              <w:spacing w:before="103" w:lineRule="auto" w:line="219"/>
              <w:ind w:left="277"/>
              <w:rPr>
                <w:sz w:val="17"/>
                <w:szCs w:val="17"/>
              </w:rPr>
            </w:pPr>
            <w:r>
              <w:rPr>
                <w:b/>
                <w:bCs/>
                <w:spacing w:val="-4"/>
                <w:sz w:val="17"/>
                <w:szCs w:val="17"/>
              </w:rPr>
              <w:t>配伍特点</w:t>
            </w:r>
          </w:p>
        </w:tc>
        <w:tc>
          <w:tcPr>
            <w:tcW w:w="8107" w:type="dxa"/>
            <w:tcBorders/>
          </w:tcPr>
          <w:p w14:paraId="8B5E2B90">
            <w:pPr>
              <w:pStyle w:val="style4098"/>
              <w:spacing w:before="105" w:lineRule="auto" w:line="219"/>
              <w:ind w:left="100"/>
              <w:rPr>
                <w:sz w:val="17"/>
                <w:szCs w:val="17"/>
              </w:rPr>
            </w:pPr>
            <w:r>
              <w:rPr>
                <w:spacing w:val="-1"/>
                <w:sz w:val="17"/>
                <w:szCs w:val="17"/>
              </w:rPr>
              <w:t>益气养血与安胎之品相伍，共成颐养胎元之专剂</w:t>
            </w:r>
          </w:p>
        </w:tc>
      </w:tr>
      <w:tr w14:paraId="394B295F">
        <w:tblPrEx/>
        <w:trPr>
          <w:trHeight w:val="894" w:hRule="atLeast"/>
        </w:trPr>
        <w:tc>
          <w:tcPr>
            <w:tcW w:w="1254" w:type="dxa"/>
            <w:tcBorders/>
          </w:tcPr>
          <w:p w14:paraId="CAE71B48">
            <w:pPr>
              <w:pStyle w:val="style0"/>
              <w:spacing w:lineRule="auto" w:line="307"/>
              <w:rPr>
                <w:rFonts w:ascii="Arial"/>
                <w:sz w:val="21"/>
              </w:rPr>
            </w:pPr>
          </w:p>
          <w:p w14:paraId="46938B4D">
            <w:pPr>
              <w:pStyle w:val="style4098"/>
              <w:spacing w:before="55" w:lineRule="auto" w:line="220"/>
              <w:ind w:left="277"/>
              <w:rPr>
                <w:sz w:val="17"/>
                <w:szCs w:val="17"/>
              </w:rPr>
            </w:pPr>
            <w:r>
              <w:rPr>
                <w:b/>
                <w:bCs/>
                <w:spacing w:val="-4"/>
                <w:sz w:val="17"/>
                <w:szCs w:val="17"/>
              </w:rPr>
              <w:t>注意事项</w:t>
            </w:r>
          </w:p>
        </w:tc>
        <w:tc>
          <w:tcPr>
            <w:tcW w:w="8107" w:type="dxa"/>
            <w:tcBorders/>
          </w:tcPr>
          <w:p w14:paraId="2FB2843F">
            <w:pPr>
              <w:pStyle w:val="style4098"/>
              <w:spacing w:before="107" w:lineRule="auto" w:line="275"/>
              <w:ind w:left="100"/>
              <w:jc w:val="both"/>
              <w:rPr>
                <w:sz w:val="17"/>
                <w:szCs w:val="17"/>
              </w:rPr>
            </w:pPr>
            <w:r>
              <w:rPr>
                <w:sz w:val="17"/>
                <w:szCs w:val="17"/>
              </w:rPr>
              <w:t>若气虚明显者，重用人参、黄芪以益气；若血虚重者，多用熟地</w:t>
            </w:r>
            <w:r>
              <w:rPr>
                <w:spacing w:val="-1"/>
                <w:sz w:val="17"/>
                <w:szCs w:val="17"/>
              </w:rPr>
              <w:t>以养血。觉有热者，倍黄芩，少用砂仁；觉</w:t>
            </w:r>
            <w:r>
              <w:rPr>
                <w:sz w:val="17"/>
                <w:szCs w:val="17"/>
              </w:rPr>
              <w:t xml:space="preserve"> </w:t>
            </w:r>
            <w:r>
              <w:rPr>
                <w:sz w:val="17"/>
                <w:szCs w:val="17"/>
              </w:rPr>
              <w:t>胃弱者，多用砂仁，少加黄芩。本方系十全大补汤减肉桂、茯苓，加续断、黄芩、砂仁、糯米而成。减去肉</w:t>
            </w:r>
            <w:r>
              <w:rPr>
                <w:spacing w:val="5"/>
                <w:sz w:val="17"/>
                <w:szCs w:val="17"/>
              </w:rPr>
              <w:t xml:space="preserve"> </w:t>
            </w:r>
            <w:r>
              <w:rPr>
                <w:sz w:val="17"/>
                <w:szCs w:val="17"/>
              </w:rPr>
              <w:t>桂，是防其辛动阳能助阳动火致因热动胎。减去茯苓，因其淡渗易使津液下行外泄，对养胎不利</w:t>
            </w:r>
          </w:p>
        </w:tc>
      </w:tr>
    </w:tbl>
    <w:p w14:paraId="3E323463">
      <w:pPr>
        <w:pStyle w:val="style66"/>
        <w:spacing w:lineRule="auto" w:line="358"/>
        <w:rPr/>
      </w:pPr>
    </w:p>
    <w:p w14:paraId="5370EF6D">
      <w:pPr>
        <w:pStyle w:val="style0"/>
        <w:spacing w:before="68" w:lineRule="auto" w:line="222"/>
        <w:ind w:left="4002"/>
        <w:rPr>
          <w:rFonts w:ascii="SimHei" w:cs="SimHei" w:eastAsia="SimHei" w:hAnsi="SimHei"/>
          <w:sz w:val="21"/>
          <w:szCs w:val="21"/>
        </w:rPr>
      </w:pPr>
      <w:r>
        <w:rPr>
          <w:rFonts w:ascii="SimHei" w:cs="SimHei" w:eastAsia="SimHei" w:hAnsi="SimHei"/>
          <w:b/>
          <w:bCs/>
          <w:spacing w:val="-1"/>
          <w:sz w:val="21"/>
          <w:szCs w:val="21"/>
        </w:rPr>
        <w:t>第四节</w:t>
      </w:r>
      <w:r>
        <w:rPr>
          <w:rFonts w:ascii="SimHei" w:cs="SimHei" w:eastAsia="SimHei" w:hAnsi="SimHei"/>
          <w:spacing w:val="11"/>
          <w:sz w:val="21"/>
          <w:szCs w:val="21"/>
        </w:rPr>
        <w:t xml:space="preserve">  </w:t>
      </w:r>
      <w:r>
        <w:rPr>
          <w:rFonts w:ascii="SimHei" w:cs="SimHei" w:eastAsia="SimHei" w:hAnsi="SimHei"/>
          <w:b/>
          <w:bCs/>
          <w:spacing w:val="-1"/>
          <w:sz w:val="21"/>
          <w:szCs w:val="21"/>
        </w:rPr>
        <w:t>补阴剂</w:t>
      </w:r>
    </w:p>
    <w:p w14:paraId="87F19193">
      <w:pPr>
        <w:pStyle w:val="style0"/>
        <w:spacing w:before="126"/>
        <w:rPr/>
      </w:pPr>
    </w:p>
    <w:tbl>
      <w:tblPr>
        <w:tblStyle w:val="style4097"/>
        <w:tblW w:w="9349"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244F5F43">
        <w:trPr>
          <w:trHeight w:val="354" w:hRule="atLeast"/>
        </w:trPr>
        <w:tc>
          <w:tcPr>
            <w:tcW w:w="9349" w:type="dxa"/>
            <w:gridSpan w:val="2"/>
            <w:tcBorders/>
            <w:shd w:val="clear" w:color="auto" w:fill="01b0f5"/>
          </w:tcPr>
          <w:p w14:paraId="BD5C4A71">
            <w:pPr>
              <w:pStyle w:val="style4098"/>
              <w:spacing w:before="89" w:lineRule="auto" w:line="219"/>
              <w:ind w:left="4177"/>
              <w:rPr/>
            </w:pPr>
            <w:r>
              <w:rPr>
                <w:b/>
                <w:bCs/>
                <w:color w:val="ffffff"/>
                <w:spacing w:val="-4"/>
              </w:rPr>
              <w:t>六味地黄丸</w:t>
            </w:r>
          </w:p>
        </w:tc>
      </w:tr>
      <w:tr w14:paraId="5BC9754C">
        <w:tblPrEx/>
        <w:trPr>
          <w:trHeight w:val="609" w:hRule="atLeast"/>
        </w:trPr>
        <w:tc>
          <w:tcPr>
            <w:tcW w:w="1253" w:type="dxa"/>
            <w:tcBorders/>
          </w:tcPr>
          <w:p w14:paraId="95260B68">
            <w:pPr>
              <w:pStyle w:val="style4098"/>
              <w:spacing w:before="214" w:lineRule="auto" w:line="219"/>
              <w:ind w:left="437"/>
              <w:rPr/>
            </w:pPr>
            <w:r>
              <w:rPr>
                <w:b/>
                <w:bCs/>
                <w:spacing w:val="-4"/>
              </w:rPr>
              <w:t>方歌</w:t>
            </w:r>
          </w:p>
        </w:tc>
        <w:tc>
          <w:tcPr>
            <w:tcW w:w="8096" w:type="dxa"/>
            <w:tcBorders/>
          </w:tcPr>
          <w:p w14:paraId="D002F606">
            <w:pPr>
              <w:pStyle w:val="style4098"/>
              <w:spacing w:before="97" w:lineRule="auto" w:line="249"/>
              <w:ind w:left="81" w:firstLine="9"/>
              <w:rPr/>
            </w:pPr>
            <w:r>
              <w:rPr>
                <w:spacing w:val="-2"/>
              </w:rPr>
              <w:t>六味地黄益肾肝，山药茱萸苓泽丹。阴虚火旺加知柏，养肝明目</w:t>
            </w:r>
            <w:r>
              <w:rPr>
                <w:spacing w:val="-3"/>
              </w:rPr>
              <w:t>杞菊煎。若加五味成都气，再入麦冬长</w:t>
            </w:r>
            <w:r>
              <w:t xml:space="preserve"> </w:t>
            </w:r>
            <w:r>
              <w:rPr>
                <w:spacing w:val="-2"/>
              </w:rPr>
              <w:t>寿丸</w:t>
            </w:r>
          </w:p>
        </w:tc>
      </w:tr>
      <w:tr w14:paraId="A6BDDE3E">
        <w:tblPrEx/>
        <w:trPr>
          <w:trHeight w:val="349" w:hRule="atLeast"/>
        </w:trPr>
        <w:tc>
          <w:tcPr>
            <w:tcW w:w="1253" w:type="dxa"/>
            <w:tcBorders/>
          </w:tcPr>
          <w:p w14:paraId="BF80DB02">
            <w:pPr>
              <w:pStyle w:val="style4098"/>
              <w:spacing w:before="87" w:lineRule="auto" w:line="221"/>
              <w:ind w:left="437"/>
              <w:rPr/>
            </w:pPr>
            <w:r>
              <w:rPr>
                <w:b/>
                <w:bCs/>
                <w:spacing w:val="-5"/>
              </w:rPr>
              <w:t>组成</w:t>
            </w:r>
          </w:p>
        </w:tc>
        <w:tc>
          <w:tcPr>
            <w:tcW w:w="8096" w:type="dxa"/>
            <w:tcBorders/>
          </w:tcPr>
          <w:p w14:paraId="9993A376">
            <w:pPr>
              <w:pStyle w:val="style4098"/>
              <w:spacing w:before="88" w:lineRule="auto" w:line="219"/>
              <w:ind w:left="81"/>
              <w:rPr/>
            </w:pPr>
            <w:r>
              <w:rPr>
                <w:color w:val="00c1e8"/>
              </w:rPr>
              <w:t>熟地黄</w:t>
            </w:r>
            <w:r>
              <w:t xml:space="preserve">八钱  </w:t>
            </w:r>
            <w:r>
              <w:rPr>
                <w:color w:val="00bceb"/>
              </w:rPr>
              <w:t>山萸肉干山药</w:t>
            </w:r>
            <w:r>
              <w:t xml:space="preserve">各四钱  </w:t>
            </w:r>
            <w:r>
              <w:rPr>
                <w:color w:val="00c1e8"/>
              </w:rPr>
              <w:t xml:space="preserve">泽泻 </w:t>
            </w:r>
            <w:r>
              <w:rPr>
                <w:color w:val="00c1e8"/>
                <w:spacing w:val="-1"/>
              </w:rPr>
              <w:t xml:space="preserve"> </w:t>
            </w:r>
            <w:r>
              <w:rPr>
                <w:color w:val="00b8e6"/>
                <w:spacing w:val="-1"/>
              </w:rPr>
              <w:t xml:space="preserve">丹皮  </w:t>
            </w:r>
            <w:r>
              <w:rPr>
                <w:color w:val="00b2e8"/>
                <w:spacing w:val="-1"/>
              </w:rPr>
              <w:t>茯苓</w:t>
            </w:r>
            <w:r>
              <w:rPr>
                <w:spacing w:val="-1"/>
              </w:rPr>
              <w:t>各三钱</w:t>
            </w:r>
          </w:p>
        </w:tc>
      </w:tr>
      <w:tr w14:paraId="4451B16C">
        <w:tblPrEx/>
        <w:trPr>
          <w:trHeight w:val="349" w:hRule="atLeast"/>
        </w:trPr>
        <w:tc>
          <w:tcPr>
            <w:tcW w:w="1253" w:type="dxa"/>
            <w:tcBorders/>
          </w:tcPr>
          <w:p w14:paraId="AB5C45F4">
            <w:pPr>
              <w:pStyle w:val="style4098"/>
              <w:spacing w:before="88" w:lineRule="auto" w:line="221"/>
              <w:ind w:left="437"/>
              <w:rPr/>
            </w:pPr>
            <w:r>
              <w:rPr>
                <w:b/>
                <w:bCs/>
                <w:spacing w:val="-5"/>
              </w:rPr>
              <w:t>用法</w:t>
            </w:r>
          </w:p>
        </w:tc>
        <w:tc>
          <w:tcPr>
            <w:tcW w:w="8096" w:type="dxa"/>
            <w:tcBorders/>
          </w:tcPr>
          <w:p w14:paraId="0556457C">
            <w:pPr>
              <w:pStyle w:val="style4098"/>
              <w:spacing w:before="90" w:lineRule="auto" w:line="219"/>
              <w:ind w:left="101"/>
              <w:rPr/>
            </w:pPr>
            <w:r>
              <w:t>上为末，炼蜜为丸，如梧桐子大。空心温水</w:t>
            </w:r>
            <w:r>
              <w:rPr>
                <w:spacing w:val="-1"/>
              </w:rPr>
              <w:t>化下三丸。亦可水煎服</w:t>
            </w:r>
          </w:p>
        </w:tc>
      </w:tr>
      <w:tr w14:paraId="1013E051">
        <w:tblPrEx/>
        <w:trPr>
          <w:trHeight w:val="350" w:hRule="atLeast"/>
        </w:trPr>
        <w:tc>
          <w:tcPr>
            <w:tcW w:w="1253" w:type="dxa"/>
            <w:tcBorders/>
          </w:tcPr>
          <w:p w14:paraId="074EBE4F">
            <w:pPr>
              <w:pStyle w:val="style4098"/>
              <w:spacing w:before="89" w:lineRule="auto" w:line="221"/>
              <w:ind w:left="437"/>
              <w:rPr/>
            </w:pPr>
            <w:r>
              <w:rPr>
                <w:b/>
                <w:bCs/>
                <w:spacing w:val="6"/>
              </w:rPr>
              <w:t>功用</w:t>
            </w:r>
          </w:p>
        </w:tc>
        <w:tc>
          <w:tcPr>
            <w:tcW w:w="8096" w:type="dxa"/>
            <w:tcBorders/>
          </w:tcPr>
          <w:p w14:paraId="072A4F43">
            <w:pPr>
              <w:pStyle w:val="style4098"/>
              <w:spacing w:before="90" w:lineRule="auto" w:line="219"/>
              <w:ind w:left="101"/>
              <w:rPr/>
            </w:pPr>
            <w:r>
              <w:rPr>
                <w:color w:val="00bbea"/>
                <w:spacing w:val="-1"/>
              </w:rPr>
              <w:t>填精滋阴补肾/滋补肝肾</w:t>
            </w:r>
          </w:p>
        </w:tc>
      </w:tr>
      <w:tr w14:paraId="CA52E8D3">
        <w:tblPrEx/>
        <w:trPr>
          <w:trHeight w:val="719" w:hRule="atLeast"/>
        </w:trPr>
        <w:tc>
          <w:tcPr>
            <w:tcW w:w="1253" w:type="dxa"/>
            <w:tcBorders/>
          </w:tcPr>
          <w:p w14:paraId="1561AE6B">
            <w:pPr>
              <w:pStyle w:val="style4098"/>
              <w:spacing w:before="274" w:lineRule="auto" w:line="224"/>
              <w:ind w:left="437"/>
              <w:rPr/>
            </w:pPr>
            <w:r>
              <w:rPr>
                <w:b/>
                <w:bCs/>
                <w:spacing w:val="-5"/>
              </w:rPr>
              <w:t>主治</w:t>
            </w:r>
          </w:p>
        </w:tc>
        <w:tc>
          <w:tcPr>
            <w:tcW w:w="8096" w:type="dxa"/>
            <w:tcBorders/>
          </w:tcPr>
          <w:p w14:paraId="6BD01930">
            <w:pPr>
              <w:pStyle w:val="style4098"/>
              <w:spacing w:before="149" w:lineRule="auto" w:line="251"/>
              <w:ind w:left="131" w:hanging="20"/>
              <w:rPr/>
            </w:pPr>
            <w:r>
              <w:rPr>
                <w:color w:val="00b9e7"/>
                <w:spacing w:val="-11"/>
              </w:rPr>
              <w:t>肾阴虚</w:t>
            </w:r>
            <w:r>
              <w:rPr>
                <w:color w:val="00b9e7"/>
                <w:spacing w:val="-10"/>
              </w:rPr>
              <w:t>证/肾阴精不足证/肝肾阴虚证。腰</w:t>
            </w:r>
            <w:r>
              <w:rPr>
                <w:spacing w:val="-10"/>
              </w:rPr>
              <w:t>膝酸软，头晕目眩，耳鸣耳聋，盗汗，遗精，消</w:t>
            </w:r>
            <w:r>
              <w:rPr>
                <w:spacing w:val="-11"/>
              </w:rPr>
              <w:t>渴，骨蒸潮热，</w:t>
            </w:r>
            <w:r>
              <w:rPr>
                <w:spacing w:val="-8"/>
              </w:rPr>
              <w:t>手</w:t>
            </w:r>
            <w:r>
              <w:t xml:space="preserve"> </w:t>
            </w:r>
            <w:r>
              <w:rPr>
                <w:spacing w:val="-10"/>
              </w:rPr>
              <w:t>足</w:t>
            </w:r>
            <w:r>
              <w:rPr>
                <w:spacing w:val="-9"/>
              </w:rPr>
              <w:t>心热，舌燥咽痛(口燥咽干),牙齿动摇，足跟作痛，小便淋沥，以及小儿囟门不合，舌红少苔，脉沉细</w:t>
            </w:r>
            <w:r>
              <w:rPr>
                <w:spacing w:val="-8"/>
              </w:rPr>
              <w:t>数</w:t>
            </w:r>
          </w:p>
        </w:tc>
      </w:tr>
      <w:tr w14:paraId="F346FC02">
        <w:tblPrEx/>
        <w:trPr>
          <w:trHeight w:val="719" w:hRule="atLeast"/>
        </w:trPr>
        <w:tc>
          <w:tcPr>
            <w:tcW w:w="1253" w:type="dxa"/>
            <w:tcBorders/>
          </w:tcPr>
          <w:p w14:paraId="37C80762">
            <w:pPr>
              <w:pStyle w:val="style4098"/>
              <w:spacing w:before="269" w:lineRule="auto" w:line="219"/>
              <w:ind w:left="437"/>
              <w:rPr/>
            </w:pPr>
            <w:r>
              <w:rPr>
                <w:b/>
                <w:bCs/>
                <w:spacing w:val="-4"/>
              </w:rPr>
              <w:t>特点</w:t>
            </w:r>
          </w:p>
        </w:tc>
        <w:tc>
          <w:tcPr>
            <w:tcW w:w="8096" w:type="dxa"/>
            <w:tcBorders/>
          </w:tcPr>
          <w:p w14:paraId="8764E294">
            <w:pPr>
              <w:pStyle w:val="style4098"/>
              <w:spacing w:before="141" w:lineRule="auto" w:line="219"/>
              <w:ind w:left="101"/>
              <w:rPr/>
            </w:pPr>
            <w:r>
              <w:rPr>
                <w:spacing w:val="-1"/>
              </w:rPr>
              <w:t>三补三泻法代表方。补肾填精基础方。幼科补肾专药</w:t>
            </w:r>
          </w:p>
          <w:p w14:paraId="B958FC6A">
            <w:pPr>
              <w:pStyle w:val="style4098"/>
              <w:spacing w:before="56" w:lineRule="auto" w:line="219"/>
              <w:ind w:left="522"/>
              <w:rPr/>
            </w:pPr>
            <w:r>
              <w:rPr>
                <w:spacing w:val="-1"/>
              </w:rPr>
              <w:t>本方为金匮所载崔氏八味丸(肾气丸)减去桂枝，附子而成</w:t>
            </w:r>
          </w:p>
        </w:tc>
      </w:tr>
      <w:tr w14:paraId="47A34695">
        <w:tblPrEx/>
        <w:trPr>
          <w:trHeight w:val="1517" w:hRule="atLeast"/>
        </w:trPr>
        <w:tc>
          <w:tcPr>
            <w:tcW w:w="1253" w:type="dxa"/>
            <w:tcBorders/>
          </w:tcPr>
          <w:p w14:paraId="7C3EF21A">
            <w:pPr>
              <w:pStyle w:val="style0"/>
              <w:spacing w:lineRule="auto" w:line="304"/>
              <w:rPr>
                <w:rFonts w:ascii="Arial"/>
                <w:sz w:val="21"/>
              </w:rPr>
            </w:pPr>
          </w:p>
          <w:p w14:paraId="9D264ACA">
            <w:pPr>
              <w:pStyle w:val="style0"/>
              <w:spacing w:lineRule="auto" w:line="305"/>
              <w:rPr>
                <w:rFonts w:ascii="Arial"/>
                <w:sz w:val="21"/>
              </w:rPr>
            </w:pPr>
          </w:p>
          <w:p w14:paraId="401B04FF">
            <w:pPr>
              <w:pStyle w:val="style4098"/>
              <w:spacing w:before="58" w:lineRule="auto" w:line="220"/>
              <w:ind w:left="437"/>
              <w:rPr/>
            </w:pPr>
            <w:r>
              <w:rPr>
                <w:b/>
                <w:bCs/>
                <w:spacing w:val="-4"/>
              </w:rPr>
              <w:t>方解</w:t>
            </w:r>
          </w:p>
        </w:tc>
        <w:tc>
          <w:tcPr>
            <w:tcW w:w="8096" w:type="dxa"/>
            <w:tcBorders/>
          </w:tcPr>
          <w:p w14:paraId="74C25F1B">
            <w:pPr>
              <w:pStyle w:val="style4098"/>
              <w:spacing w:before="112" w:lineRule="auto" w:line="219"/>
              <w:ind w:left="432"/>
              <w:rPr/>
            </w:pPr>
            <w:r>
              <w:rPr>
                <w:spacing w:val="-7"/>
              </w:rPr>
              <w:t>【</w:t>
            </w:r>
            <w:r>
              <w:rPr>
                <w:spacing w:val="35"/>
              </w:rPr>
              <w:t xml:space="preserve"> </w:t>
            </w:r>
            <w:r>
              <w:rPr>
                <w:spacing w:val="-7"/>
              </w:rPr>
              <w:t>君 】</w:t>
            </w:r>
            <w:r>
              <w:rPr>
                <w:color w:val="00c2e9"/>
                <w:spacing w:val="-7"/>
              </w:rPr>
              <w:t>重用熟地黄：</w:t>
            </w:r>
            <w:r>
              <w:rPr>
                <w:spacing w:val="-7"/>
              </w:rPr>
              <w:t>滋阴补肾，填精益髓</w:t>
            </w:r>
          </w:p>
          <w:p w14:paraId="ABE4C0EB">
            <w:pPr>
              <w:pStyle w:val="style4098"/>
              <w:spacing w:before="76" w:lineRule="exact" w:line="281"/>
              <w:ind w:left="432"/>
              <w:rPr/>
            </w:pPr>
            <w:r>
              <w:rPr>
                <w:spacing w:val="-14"/>
                <w:position w:val="7"/>
              </w:rPr>
              <w:t>【</w:t>
            </w:r>
            <w:r>
              <w:rPr>
                <w:spacing w:val="47"/>
                <w:position w:val="7"/>
              </w:rPr>
              <w:t xml:space="preserve"> </w:t>
            </w:r>
            <w:r>
              <w:rPr>
                <w:spacing w:val="-14"/>
                <w:position w:val="7"/>
              </w:rPr>
              <w:t>臣 】</w:t>
            </w:r>
            <w:r>
              <w:rPr>
                <w:color w:val="00bae9"/>
                <w:spacing w:val="-14"/>
                <w:position w:val="7"/>
              </w:rPr>
              <w:t>山</w:t>
            </w:r>
            <w:r>
              <w:rPr>
                <w:color w:val="00bae9"/>
                <w:spacing w:val="-30"/>
                <w:position w:val="7"/>
              </w:rPr>
              <w:t xml:space="preserve"> </w:t>
            </w:r>
            <w:r>
              <w:rPr>
                <w:color w:val="00bae9"/>
                <w:spacing w:val="-14"/>
                <w:position w:val="7"/>
              </w:rPr>
              <w:t>茱</w:t>
            </w:r>
            <w:r>
              <w:rPr>
                <w:color w:val="00bae9"/>
                <w:spacing w:val="-30"/>
                <w:position w:val="7"/>
              </w:rPr>
              <w:t xml:space="preserve"> </w:t>
            </w:r>
            <w:r>
              <w:rPr>
                <w:color w:val="00bae9"/>
                <w:spacing w:val="-14"/>
                <w:position w:val="7"/>
              </w:rPr>
              <w:t>萸</w:t>
            </w:r>
            <w:r>
              <w:rPr>
                <w:color w:val="00bae9"/>
                <w:spacing w:val="-38"/>
                <w:position w:val="7"/>
              </w:rPr>
              <w:t xml:space="preserve"> </w:t>
            </w:r>
            <w:r>
              <w:rPr>
                <w:color w:val="00bae9"/>
                <w:spacing w:val="-14"/>
                <w:position w:val="7"/>
              </w:rPr>
              <w:t>：</w:t>
            </w:r>
            <w:r>
              <w:rPr>
                <w:spacing w:val="-14"/>
                <w:position w:val="7"/>
              </w:rPr>
              <w:t>滋补肝肾，涩精；</w:t>
            </w:r>
            <w:r>
              <w:rPr>
                <w:color w:val="00aee3"/>
                <w:spacing w:val="-14"/>
                <w:position w:val="7"/>
              </w:rPr>
              <w:t>山 药 ：</w:t>
            </w:r>
            <w:r>
              <w:rPr>
                <w:spacing w:val="-14"/>
                <w:position w:val="7"/>
              </w:rPr>
              <w:t>双补脾肾，健脾</w:t>
            </w:r>
            <w:r>
              <w:rPr>
                <w:spacing w:val="-15"/>
                <w:position w:val="7"/>
              </w:rPr>
              <w:t>补虚，涩精固肾</w:t>
            </w:r>
          </w:p>
          <w:p w14:paraId="F622B675">
            <w:pPr>
              <w:pStyle w:val="style4098"/>
              <w:spacing w:lineRule="auto" w:line="219"/>
              <w:ind w:left="522"/>
              <w:rPr/>
            </w:pPr>
            <w:r>
              <w:rPr>
                <w:color w:val="00b2e8"/>
                <w:spacing w:val="-1"/>
              </w:rPr>
              <w:t>君臣相配</w:t>
            </w:r>
            <w:r>
              <w:rPr>
                <w:spacing w:val="-1"/>
              </w:rPr>
              <w:t>，三阴并补，补肝脾肾</w:t>
            </w:r>
          </w:p>
          <w:p w14:paraId="31BD8CCB">
            <w:pPr>
              <w:pStyle w:val="style4098"/>
              <w:spacing w:before="75" w:lineRule="auto" w:line="253"/>
              <w:ind w:left="522" w:right="911" w:hanging="90"/>
              <w:rPr/>
            </w:pPr>
            <w:r>
              <w:rPr>
                <w:spacing w:val="-11"/>
              </w:rPr>
              <w:t>【</w:t>
            </w:r>
            <w:r>
              <w:rPr>
                <w:spacing w:val="33"/>
              </w:rPr>
              <w:t xml:space="preserve"> </w:t>
            </w:r>
            <w:r>
              <w:rPr>
                <w:spacing w:val="-11"/>
              </w:rPr>
              <w:t>佐 】</w:t>
            </w:r>
            <w:r>
              <w:rPr>
                <w:color w:val="00bae9"/>
                <w:spacing w:val="-11"/>
              </w:rPr>
              <w:t>泽 泻</w:t>
            </w:r>
            <w:r>
              <w:rPr>
                <w:color w:val="00bae9"/>
                <w:spacing w:val="-20"/>
              </w:rPr>
              <w:t xml:space="preserve"> </w:t>
            </w:r>
            <w:r>
              <w:rPr>
                <w:color w:val="00bae9"/>
                <w:spacing w:val="-11"/>
              </w:rPr>
              <w:t>：</w:t>
            </w:r>
            <w:r>
              <w:rPr>
                <w:spacing w:val="-11"/>
              </w:rPr>
              <w:t>利湿泄浊，以防熟地之滋腻恋邪；</w:t>
            </w:r>
            <w:r>
              <w:rPr>
                <w:color w:val="00b3e9"/>
                <w:spacing w:val="-12"/>
              </w:rPr>
              <w:t>牡</w:t>
            </w:r>
            <w:r>
              <w:rPr>
                <w:color w:val="00b3e9"/>
                <w:spacing w:val="-38"/>
              </w:rPr>
              <w:t xml:space="preserve"> </w:t>
            </w:r>
            <w:r>
              <w:rPr>
                <w:color w:val="00b3e9"/>
                <w:spacing w:val="-12"/>
              </w:rPr>
              <w:t>丹</w:t>
            </w:r>
            <w:r>
              <w:rPr>
                <w:color w:val="00b3e9"/>
                <w:spacing w:val="-34"/>
              </w:rPr>
              <w:t xml:space="preserve"> </w:t>
            </w:r>
            <w:r>
              <w:rPr>
                <w:color w:val="00b3e9"/>
                <w:spacing w:val="-12"/>
              </w:rPr>
              <w:t>皮</w:t>
            </w:r>
            <w:r>
              <w:rPr>
                <w:color w:val="00b3e9"/>
                <w:spacing w:val="-45"/>
              </w:rPr>
              <w:t xml:space="preserve"> </w:t>
            </w:r>
            <w:r>
              <w:rPr>
                <w:color w:val="00b3e9"/>
                <w:spacing w:val="-12"/>
              </w:rPr>
              <w:t>：</w:t>
            </w:r>
            <w:r>
              <w:rPr>
                <w:spacing w:val="-12"/>
              </w:rPr>
              <w:t>清泻相火，制山茱萸之温涩</w:t>
            </w:r>
            <w:r>
              <w:t xml:space="preserve"> </w:t>
            </w:r>
            <w:r>
              <w:rPr>
                <w:color w:val="00bae8"/>
                <w:spacing w:val="-6"/>
              </w:rPr>
              <w:t>茯 苓 ：</w:t>
            </w:r>
            <w:r>
              <w:rPr>
                <w:spacing w:val="-6"/>
              </w:rPr>
              <w:t>淡渗脾湿，助泽泻以泄肾浊，又助山药之健运以充养后天之本</w:t>
            </w:r>
          </w:p>
        </w:tc>
      </w:tr>
      <w:tr w14:paraId="BC2A947E">
        <w:tblPrEx/>
        <w:trPr>
          <w:trHeight w:val="354" w:hRule="atLeast"/>
        </w:trPr>
        <w:tc>
          <w:tcPr>
            <w:tcW w:w="1253" w:type="dxa"/>
            <w:tcBorders/>
          </w:tcPr>
          <w:p w14:paraId="E306B639">
            <w:pPr>
              <w:pStyle w:val="style4098"/>
              <w:spacing w:before="93" w:lineRule="auto" w:line="219"/>
              <w:ind w:left="257"/>
              <w:rPr/>
            </w:pPr>
            <w:r>
              <w:rPr>
                <w:b/>
                <w:bCs/>
                <w:spacing w:val="-4"/>
              </w:rPr>
              <w:t>配伍特点</w:t>
            </w:r>
          </w:p>
        </w:tc>
        <w:tc>
          <w:tcPr>
            <w:tcW w:w="8096" w:type="dxa"/>
            <w:tcBorders/>
          </w:tcPr>
          <w:p w14:paraId="F4D4F955">
            <w:pPr>
              <w:pStyle w:val="style4098"/>
              <w:spacing w:before="96" w:lineRule="auto" w:line="219"/>
              <w:ind w:left="522"/>
              <w:rPr/>
            </w:pPr>
            <w:r>
              <w:rPr>
                <w:spacing w:val="-1"/>
              </w:rPr>
              <w:t>三补三泻，以补为主；肝脾肾三阴并补，以滋肾阴为主</w:t>
            </w:r>
          </w:p>
        </w:tc>
      </w:tr>
    </w:tbl>
    <w:p w14:paraId="37E5323B">
      <w:pPr>
        <w:pStyle w:val="style66"/>
        <w:rPr/>
      </w:pPr>
    </w:p>
    <w:p w14:paraId="AA322539">
      <w:pPr>
        <w:pStyle w:val="style0"/>
        <w:rPr/>
        <w:sectPr>
          <w:footerReference w:type="default" r:id="rId125"/>
          <w:pgSz w:w="11900" w:h="16830" w:orient="portrait"/>
          <w:pgMar w:top="1329" w:right="1405" w:bottom="1395" w:left="1060" w:header="0" w:footer="1140" w:gutter="0"/>
        </w:sectPr>
      </w:pPr>
    </w:p>
    <w:p w14:paraId="A5D071BA">
      <w:pPr>
        <w:pStyle w:val="style0"/>
        <w:spacing w:before="178" w:lineRule="auto" w:line="217"/>
        <w:ind w:left="3938"/>
        <w:rPr>
          <w:rFonts w:ascii="SimHei" w:cs="SimHei" w:eastAsia="SimHei" w:hAnsi="SimHei"/>
          <w:sz w:val="24"/>
          <w:szCs w:val="24"/>
        </w:rPr>
      </w:pPr>
      <w:r>
        <w:rPr/>
        <w:drawing>
          <wp:anchor distT="0" distB="0" distL="0" distR="0" simplePos="false" relativeHeight="38" behindDoc="false" locked="false" layoutInCell="false" allowOverlap="true">
            <wp:simplePos x="0" y="0"/>
            <wp:positionH relativeFrom="page">
              <wp:posOffset>5969030</wp:posOffset>
            </wp:positionH>
            <wp:positionV relativeFrom="page">
              <wp:posOffset>774703</wp:posOffset>
            </wp:positionV>
            <wp:extent cx="869903" cy="361970"/>
            <wp:effectExtent l="0" t="0" r="0" b="0"/>
            <wp:wrapNone/>
            <wp:docPr id="1188" name="IM 1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IM 110"/>
                    <pic:cNvPicPr/>
                  </pic:nvPicPr>
                  <pic:blipFill>
                    <a:blip r:embed="rId126" cstate="print"/>
                    <a:srcRect l="0" t="0" r="0" b="0"/>
                    <a:stretch/>
                  </pic:blipFill>
                  <pic:spPr>
                    <a:xfrm rot="0">
                      <a:off x="0" y="0"/>
                      <a:ext cx="869903" cy="361970"/>
                    </a:xfrm>
                    <a:prstGeom prst="rect"/>
                  </pic:spPr>
                </pic:pic>
              </a:graphicData>
            </a:graphic>
          </wp:anchor>
        </w:drawing>
      </w:r>
      <w:r>
        <w:rPr>
          <w:rFonts w:ascii="SimHei" w:cs="SimHei" w:eastAsia="SimHei" w:hAnsi="SimHei"/>
          <w:b/>
          <w:bCs/>
          <w:spacing w:val="-8"/>
          <w:sz w:val="24"/>
          <w:szCs w:val="24"/>
        </w:rPr>
        <w:t>第四部分</w:t>
      </w:r>
      <w:r>
        <w:rPr>
          <w:rFonts w:ascii="SimHei" w:cs="SimHei" w:eastAsia="SimHei" w:hAnsi="SimHei"/>
          <w:spacing w:val="84"/>
          <w:sz w:val="24"/>
          <w:szCs w:val="24"/>
        </w:rPr>
        <w:t xml:space="preserve"> </w:t>
      </w:r>
      <w:r>
        <w:rPr>
          <w:rFonts w:ascii="SimHei" w:cs="SimHei" w:eastAsia="SimHei" w:hAnsi="SimHei"/>
          <w:b/>
          <w:bCs/>
          <w:spacing w:val="-8"/>
          <w:sz w:val="24"/>
          <w:szCs w:val="24"/>
        </w:rPr>
        <w:t>方剂学|第十六章</w:t>
      </w:r>
      <w:r>
        <w:rPr>
          <w:rFonts w:ascii="SimHei" w:cs="SimHei" w:eastAsia="SimHei" w:hAnsi="SimHei"/>
          <w:spacing w:val="104"/>
          <w:sz w:val="24"/>
          <w:szCs w:val="24"/>
        </w:rPr>
        <w:t xml:space="preserve"> </w:t>
      </w:r>
      <w:r>
        <w:rPr>
          <w:rFonts w:ascii="SimHei" w:cs="SimHei" w:eastAsia="SimHei" w:hAnsi="SimHei"/>
          <w:b/>
          <w:bCs/>
          <w:spacing w:val="-8"/>
          <w:sz w:val="24"/>
          <w:szCs w:val="24"/>
        </w:rPr>
        <w:t>补益剂</w:t>
      </w:r>
    </w:p>
    <w:p w14:paraId="82A1EA48">
      <w:pPr>
        <w:pStyle w:val="style0"/>
        <w:spacing w:before="66"/>
        <w:rPr/>
      </w:pPr>
    </w:p>
    <w:p w14:paraId="DB43EE56">
      <w:pPr>
        <w:pStyle w:val="style0"/>
        <w:spacing w:before="65"/>
        <w:rPr/>
      </w:pPr>
    </w:p>
    <w:tbl>
      <w:tblPr>
        <w:tblStyle w:val="style4097"/>
        <w:tblW w:w="9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76"/>
      </w:tblGrid>
      <w:tr w14:paraId="3D2BD0F3">
        <w:trPr>
          <w:trHeight w:val="365" w:hRule="atLeast"/>
        </w:trPr>
        <w:tc>
          <w:tcPr>
            <w:tcW w:w="9339" w:type="dxa"/>
            <w:gridSpan w:val="2"/>
            <w:tcBorders/>
            <w:shd w:val="clear" w:color="auto" w:fill="00aaf6"/>
          </w:tcPr>
          <w:p w14:paraId="B5CDAF4E">
            <w:pPr>
              <w:pStyle w:val="style4098"/>
              <w:spacing w:before="99" w:lineRule="auto" w:line="219"/>
              <w:ind w:left="4237"/>
              <w:rPr>
                <w:sz w:val="17"/>
                <w:szCs w:val="17"/>
              </w:rPr>
            </w:pPr>
            <w:r>
              <w:rPr>
                <w:b/>
                <w:bCs/>
                <w:color w:val="ffffff"/>
                <w:spacing w:val="-4"/>
                <w:sz w:val="17"/>
                <w:szCs w:val="17"/>
              </w:rPr>
              <w:t>六味地黄丸</w:t>
            </w:r>
          </w:p>
        </w:tc>
      </w:tr>
      <w:tr w14:paraId="8DE9CA85">
        <w:tblPrEx/>
        <w:trPr>
          <w:trHeight w:val="1878" w:hRule="atLeast"/>
        </w:trPr>
        <w:tc>
          <w:tcPr>
            <w:tcW w:w="1263" w:type="dxa"/>
            <w:tcBorders/>
          </w:tcPr>
          <w:p w14:paraId="064FC169">
            <w:pPr>
              <w:pStyle w:val="style0"/>
              <w:spacing w:lineRule="auto" w:line="265"/>
              <w:rPr>
                <w:rFonts w:ascii="Arial"/>
                <w:sz w:val="21"/>
              </w:rPr>
            </w:pPr>
          </w:p>
          <w:p w14:paraId="2041D9DA">
            <w:pPr>
              <w:pStyle w:val="style0"/>
              <w:spacing w:lineRule="auto" w:line="265"/>
              <w:rPr>
                <w:rFonts w:ascii="Arial"/>
                <w:sz w:val="21"/>
              </w:rPr>
            </w:pPr>
          </w:p>
          <w:p w14:paraId="A5683761">
            <w:pPr>
              <w:pStyle w:val="style0"/>
              <w:spacing w:lineRule="auto" w:line="265"/>
              <w:rPr>
                <w:rFonts w:ascii="Arial"/>
                <w:sz w:val="21"/>
              </w:rPr>
            </w:pPr>
          </w:p>
          <w:p w14:paraId="7CEC847C">
            <w:pPr>
              <w:pStyle w:val="style4098"/>
              <w:spacing w:before="55" w:lineRule="auto" w:line="221"/>
              <w:ind w:left="287"/>
              <w:rPr>
                <w:sz w:val="17"/>
                <w:szCs w:val="17"/>
              </w:rPr>
            </w:pPr>
            <w:r>
              <w:rPr>
                <w:b/>
                <w:bCs/>
                <w:spacing w:val="2"/>
                <w:sz w:val="17"/>
                <w:szCs w:val="17"/>
              </w:rPr>
              <w:t>加减应用</w:t>
            </w:r>
          </w:p>
        </w:tc>
        <w:tc>
          <w:tcPr>
            <w:tcW w:w="8076" w:type="dxa"/>
            <w:tcBorders/>
          </w:tcPr>
          <w:p w14:paraId="2C7DF043">
            <w:pPr>
              <w:pStyle w:val="style4098"/>
              <w:spacing w:before="88" w:lineRule="auto" w:line="265"/>
              <w:ind w:left="81" w:firstLine="9"/>
              <w:rPr>
                <w:sz w:val="17"/>
                <w:szCs w:val="17"/>
              </w:rPr>
            </w:pPr>
            <w:r>
              <w:rPr>
                <w:sz w:val="17"/>
                <w:szCs w:val="17"/>
              </w:rPr>
              <w:t>1.知柏地黄丸。即六味地黄丸</w:t>
            </w:r>
            <w:r>
              <w:rPr>
                <w:color w:val="00bae8"/>
                <w:sz w:val="17"/>
                <w:szCs w:val="17"/>
              </w:rPr>
              <w:t>加知母、黄柏。</w:t>
            </w:r>
            <w:r>
              <w:rPr>
                <w:sz w:val="17"/>
                <w:szCs w:val="17"/>
              </w:rPr>
              <w:t xml:space="preserve">功用：滋阴降火。主治：肝肾阴虚，虚火上炎证。症见头目  </w:t>
            </w:r>
            <w:r>
              <w:rPr>
                <w:spacing w:val="-7"/>
                <w:sz w:val="17"/>
                <w:szCs w:val="17"/>
              </w:rPr>
              <w:t>昏眩，耳鸣耳聋，虚火牙痛，五心烦热，腰膝酸痛，血淋尿痛，遗精梦泄，骨蒸潮热，盗汗颧红，咽干</w:t>
            </w:r>
            <w:r>
              <w:rPr>
                <w:spacing w:val="-8"/>
                <w:sz w:val="17"/>
                <w:szCs w:val="17"/>
              </w:rPr>
              <w:t>口燥，舌</w:t>
            </w:r>
            <w:r>
              <w:rPr>
                <w:sz w:val="17"/>
                <w:szCs w:val="17"/>
              </w:rPr>
              <w:t xml:space="preserve"> </w:t>
            </w:r>
            <w:r>
              <w:rPr>
                <w:sz w:val="17"/>
                <w:szCs w:val="17"/>
              </w:rPr>
              <w:t>质红，脉细数。或阴虚火旺而致的骨蒸劳热，烦盗汗，腰脊痛遗精等证。</w:t>
            </w:r>
            <w:r>
              <w:rPr>
                <w:b/>
                <w:bCs/>
                <w:sz w:val="17"/>
                <w:szCs w:val="17"/>
              </w:rPr>
              <w:t>2.杞菊地黄丸。</w:t>
            </w:r>
            <w:r>
              <w:rPr>
                <w:sz w:val="17"/>
                <w:szCs w:val="17"/>
              </w:rPr>
              <w:t>即六味地黄丸加</w:t>
            </w:r>
            <w:r>
              <w:rPr>
                <w:spacing w:val="-1"/>
                <w:sz w:val="17"/>
                <w:szCs w:val="17"/>
              </w:rPr>
              <w:t xml:space="preserve">  </w:t>
            </w:r>
            <w:r>
              <w:rPr>
                <w:color w:val="00b3ea"/>
                <w:sz w:val="17"/>
                <w:szCs w:val="17"/>
              </w:rPr>
              <w:t>枸杞子、菊花。</w:t>
            </w:r>
            <w:r>
              <w:rPr>
                <w:sz w:val="17"/>
                <w:szCs w:val="17"/>
              </w:rPr>
              <w:t>功用：滋肾养肝明目。主治：肝肾阴虚证。症见两目昏花，</w:t>
            </w:r>
            <w:r>
              <w:rPr>
                <w:spacing w:val="-1"/>
                <w:sz w:val="17"/>
                <w:szCs w:val="17"/>
              </w:rPr>
              <w:t>视物模糊，或眼睛干涩，迎风流</w:t>
            </w:r>
            <w:r>
              <w:rPr>
                <w:sz w:val="17"/>
                <w:szCs w:val="17"/>
              </w:rPr>
              <w:t xml:space="preserve"> </w:t>
            </w:r>
            <w:r>
              <w:rPr>
                <w:sz w:val="17"/>
                <w:szCs w:val="17"/>
              </w:rPr>
              <w:t>泪等。3.都气丸。即六味地黄丸</w:t>
            </w:r>
            <w:r>
              <w:rPr>
                <w:color w:val="00bbea"/>
                <w:sz w:val="17"/>
                <w:szCs w:val="17"/>
              </w:rPr>
              <w:t>加五味子。</w:t>
            </w:r>
            <w:r>
              <w:rPr>
                <w:sz w:val="17"/>
                <w:szCs w:val="17"/>
              </w:rPr>
              <w:t>功用：滋肾纳气。主治：肺肾两虚证。症见咳嗽气喘，</w:t>
            </w:r>
            <w:r>
              <w:rPr>
                <w:spacing w:val="-1"/>
                <w:sz w:val="17"/>
                <w:szCs w:val="17"/>
              </w:rPr>
              <w:t>呃逆滑</w:t>
            </w:r>
          </w:p>
          <w:p w14:paraId="CB83B649">
            <w:pPr>
              <w:pStyle w:val="style4098"/>
              <w:spacing w:before="57" w:lineRule="auto" w:line="245"/>
              <w:ind w:left="110" w:hanging="9"/>
              <w:rPr>
                <w:sz w:val="17"/>
                <w:szCs w:val="17"/>
              </w:rPr>
            </w:pPr>
            <w:r>
              <w:rPr>
                <w:sz w:val="17"/>
                <w:szCs w:val="17"/>
              </w:rPr>
              <w:t>精，腰痛。或肾阴虚气喘，呃逆之证。4.麦味地黄丸(原名八味地黄丸，八仙长寿丸</w:t>
            </w:r>
            <w:r>
              <w:rPr>
                <w:spacing w:val="-1"/>
                <w:sz w:val="17"/>
                <w:szCs w:val="17"/>
              </w:rPr>
              <w:t>)。即六味地黄丸</w:t>
            </w:r>
            <w:r>
              <w:rPr>
                <w:color w:val="00b4eb"/>
                <w:spacing w:val="-1"/>
                <w:sz w:val="17"/>
                <w:szCs w:val="17"/>
              </w:rPr>
              <w:t>加麦</w:t>
            </w:r>
            <w:r>
              <w:rPr>
                <w:color w:val="00b4eb"/>
                <w:sz w:val="17"/>
                <w:szCs w:val="17"/>
              </w:rPr>
              <w:t xml:space="preserve">   </w:t>
            </w:r>
            <w:r>
              <w:rPr>
                <w:color w:val="00bae9"/>
                <w:spacing w:val="-4"/>
                <w:sz w:val="17"/>
                <w:szCs w:val="17"/>
              </w:rPr>
              <w:t>冬、五味子。</w:t>
            </w:r>
            <w:r>
              <w:rPr>
                <w:spacing w:val="-4"/>
                <w:sz w:val="17"/>
                <w:szCs w:val="17"/>
              </w:rPr>
              <w:t>功用：滋补肺肾或敛肺纳肾。主治：肺肾阴虚证。症见虚烦劳</w:t>
            </w:r>
            <w:r>
              <w:rPr>
                <w:spacing w:val="-5"/>
                <w:sz w:val="17"/>
                <w:szCs w:val="17"/>
              </w:rPr>
              <w:t>热，咳嗽吐血，或喘逆，潮热盗汗</w:t>
            </w:r>
          </w:p>
        </w:tc>
      </w:tr>
      <w:tr w14:paraId="89B170BB">
        <w:tblPrEx/>
        <w:trPr>
          <w:trHeight w:val="350" w:hRule="atLeast"/>
        </w:trPr>
        <w:tc>
          <w:tcPr>
            <w:tcW w:w="1263" w:type="dxa"/>
            <w:tcBorders/>
          </w:tcPr>
          <w:p w14:paraId="672D3D2F">
            <w:pPr>
              <w:pStyle w:val="style4098"/>
              <w:spacing w:before="87" w:lineRule="auto" w:line="220"/>
              <w:ind w:left="287"/>
              <w:rPr>
                <w:sz w:val="17"/>
                <w:szCs w:val="17"/>
              </w:rPr>
            </w:pPr>
            <w:r>
              <w:rPr>
                <w:b/>
                <w:bCs/>
                <w:spacing w:val="-4"/>
                <w:sz w:val="17"/>
                <w:szCs w:val="17"/>
              </w:rPr>
              <w:t>注意事项</w:t>
            </w:r>
          </w:p>
        </w:tc>
        <w:tc>
          <w:tcPr>
            <w:tcW w:w="8076" w:type="dxa"/>
            <w:tcBorders/>
          </w:tcPr>
          <w:p w14:paraId="A504728A">
            <w:pPr>
              <w:pStyle w:val="style4098"/>
              <w:spacing w:before="89" w:lineRule="auto" w:line="219"/>
              <w:ind w:left="111"/>
              <w:rPr>
                <w:sz w:val="17"/>
                <w:szCs w:val="17"/>
              </w:rPr>
            </w:pPr>
            <w:r>
              <w:rPr>
                <w:spacing w:val="1"/>
                <w:sz w:val="17"/>
                <w:szCs w:val="17"/>
              </w:rPr>
              <w:t>脾虚食少便溏者不宜使用</w:t>
            </w:r>
          </w:p>
        </w:tc>
      </w:tr>
      <w:tr w14:paraId="1F6B314D">
        <w:tblPrEx/>
        <w:trPr>
          <w:trHeight w:val="350" w:hRule="atLeast"/>
        </w:trPr>
        <w:tc>
          <w:tcPr>
            <w:tcW w:w="9339" w:type="dxa"/>
            <w:gridSpan w:val="2"/>
            <w:tcBorders/>
            <w:shd w:val="clear" w:color="auto" w:fill="00b1f4"/>
          </w:tcPr>
          <w:p w14:paraId="00DC2ACE">
            <w:pPr>
              <w:pStyle w:val="style4098"/>
              <w:spacing w:before="87" w:lineRule="auto" w:line="220"/>
              <w:ind w:left="4407"/>
              <w:rPr>
                <w:sz w:val="17"/>
                <w:szCs w:val="17"/>
              </w:rPr>
            </w:pPr>
            <w:r>
              <w:rPr>
                <w:b/>
                <w:bCs/>
                <w:color w:val="ffffff"/>
                <w:spacing w:val="-5"/>
                <w:sz w:val="17"/>
                <w:szCs w:val="17"/>
              </w:rPr>
              <w:t>一贯煎</w:t>
            </w:r>
          </w:p>
        </w:tc>
      </w:tr>
      <w:tr w14:paraId="413A0BA8">
        <w:tblPrEx/>
        <w:trPr>
          <w:trHeight w:val="340" w:hRule="atLeast"/>
        </w:trPr>
        <w:tc>
          <w:tcPr>
            <w:tcW w:w="1263" w:type="dxa"/>
            <w:tcBorders/>
          </w:tcPr>
          <w:p w14:paraId="42417DFA">
            <w:pPr>
              <w:pStyle w:val="style4098"/>
              <w:spacing w:before="85" w:lineRule="auto" w:line="219"/>
              <w:ind w:left="457"/>
              <w:rPr>
                <w:sz w:val="17"/>
                <w:szCs w:val="17"/>
              </w:rPr>
            </w:pPr>
            <w:r>
              <w:rPr>
                <w:b/>
                <w:bCs/>
                <w:spacing w:val="-4"/>
                <w:sz w:val="17"/>
                <w:szCs w:val="17"/>
              </w:rPr>
              <w:t>方歌</w:t>
            </w:r>
          </w:p>
        </w:tc>
        <w:tc>
          <w:tcPr>
            <w:tcW w:w="8076" w:type="dxa"/>
            <w:tcBorders/>
          </w:tcPr>
          <w:p w14:paraId="F3EB6479">
            <w:pPr>
              <w:pStyle w:val="style4098"/>
              <w:spacing w:before="87" w:lineRule="auto" w:line="219"/>
              <w:ind w:left="111"/>
              <w:rPr>
                <w:sz w:val="17"/>
                <w:szCs w:val="17"/>
              </w:rPr>
            </w:pPr>
            <w:r>
              <w:rPr>
                <w:sz w:val="17"/>
                <w:szCs w:val="17"/>
              </w:rPr>
              <w:t>一贯煎中生地黄，沙参归杞麦冬藏。少佐川楝泄肝气，阴虚肝郁此方良</w:t>
            </w:r>
          </w:p>
        </w:tc>
      </w:tr>
      <w:tr w14:paraId="AEE5BA04">
        <w:tblPrEx/>
        <w:trPr>
          <w:trHeight w:val="360" w:hRule="atLeast"/>
        </w:trPr>
        <w:tc>
          <w:tcPr>
            <w:tcW w:w="1263" w:type="dxa"/>
            <w:tcBorders/>
          </w:tcPr>
          <w:p w14:paraId="0763B1CD">
            <w:pPr>
              <w:pStyle w:val="style4098"/>
              <w:spacing w:before="97" w:lineRule="auto" w:line="221"/>
              <w:ind w:left="457"/>
              <w:rPr>
                <w:sz w:val="17"/>
                <w:szCs w:val="17"/>
              </w:rPr>
            </w:pPr>
            <w:r>
              <w:rPr>
                <w:b/>
                <w:bCs/>
                <w:spacing w:val="-4"/>
                <w:sz w:val="17"/>
                <w:szCs w:val="17"/>
              </w:rPr>
              <w:t>组成</w:t>
            </w:r>
          </w:p>
        </w:tc>
        <w:tc>
          <w:tcPr>
            <w:tcW w:w="8076" w:type="dxa"/>
            <w:tcBorders/>
          </w:tcPr>
          <w:p w14:paraId="762A97C1">
            <w:pPr>
              <w:pStyle w:val="style4098"/>
              <w:spacing w:before="97" w:lineRule="auto" w:line="219"/>
              <w:ind w:left="111"/>
              <w:rPr>
                <w:sz w:val="17"/>
                <w:szCs w:val="17"/>
              </w:rPr>
            </w:pPr>
            <w:r>
              <w:rPr>
                <w:color w:val="00b0e6"/>
                <w:spacing w:val="-1"/>
                <w:sz w:val="17"/>
                <w:szCs w:val="17"/>
              </w:rPr>
              <w:t xml:space="preserve">生地黄  </w:t>
            </w:r>
            <w:r>
              <w:rPr>
                <w:color w:val="00b6ed"/>
                <w:spacing w:val="-1"/>
                <w:sz w:val="17"/>
                <w:szCs w:val="17"/>
              </w:rPr>
              <w:t xml:space="preserve">麦冬  </w:t>
            </w:r>
            <w:r>
              <w:rPr>
                <w:color w:val="00b3e9"/>
                <w:spacing w:val="-1"/>
                <w:sz w:val="17"/>
                <w:szCs w:val="17"/>
              </w:rPr>
              <w:t>北沙参</w:t>
            </w:r>
            <w:r>
              <w:rPr>
                <w:color w:val="00b3e9"/>
                <w:spacing w:val="7"/>
                <w:sz w:val="17"/>
                <w:szCs w:val="17"/>
              </w:rPr>
              <w:t xml:space="preserve">  </w:t>
            </w:r>
            <w:r>
              <w:rPr>
                <w:color w:val="00b3e9"/>
                <w:spacing w:val="-1"/>
                <w:sz w:val="17"/>
                <w:szCs w:val="17"/>
              </w:rPr>
              <w:t xml:space="preserve">当归  </w:t>
            </w:r>
            <w:r>
              <w:rPr>
                <w:color w:val="00b4eb"/>
                <w:spacing w:val="-1"/>
                <w:sz w:val="17"/>
                <w:szCs w:val="17"/>
              </w:rPr>
              <w:t xml:space="preserve">枸杞子  </w:t>
            </w:r>
            <w:r>
              <w:rPr>
                <w:color w:val="00b6e4"/>
                <w:spacing w:val="-1"/>
                <w:sz w:val="17"/>
                <w:szCs w:val="17"/>
              </w:rPr>
              <w:t>川楝子</w:t>
            </w:r>
          </w:p>
        </w:tc>
      </w:tr>
      <w:tr w14:paraId="B82E4407">
        <w:tblPrEx/>
        <w:trPr>
          <w:trHeight w:val="350" w:hRule="atLeast"/>
        </w:trPr>
        <w:tc>
          <w:tcPr>
            <w:tcW w:w="1263" w:type="dxa"/>
            <w:tcBorders/>
          </w:tcPr>
          <w:p w14:paraId="8FC56F03">
            <w:pPr>
              <w:pStyle w:val="style4098"/>
              <w:spacing w:before="87" w:lineRule="auto" w:line="221"/>
              <w:ind w:left="457"/>
              <w:rPr>
                <w:sz w:val="17"/>
                <w:szCs w:val="17"/>
              </w:rPr>
            </w:pPr>
            <w:r>
              <w:rPr>
                <w:b/>
                <w:bCs/>
                <w:spacing w:val="-4"/>
                <w:sz w:val="17"/>
                <w:szCs w:val="17"/>
              </w:rPr>
              <w:t>用法</w:t>
            </w:r>
          </w:p>
        </w:tc>
        <w:tc>
          <w:tcPr>
            <w:tcW w:w="8076" w:type="dxa"/>
            <w:tcBorders/>
          </w:tcPr>
          <w:p w14:paraId="ED6EB759">
            <w:pPr>
              <w:pStyle w:val="style4098"/>
              <w:spacing w:before="89" w:lineRule="auto" w:line="219"/>
              <w:ind w:left="111"/>
              <w:rPr>
                <w:sz w:val="17"/>
                <w:szCs w:val="17"/>
              </w:rPr>
            </w:pPr>
            <w:r>
              <w:rPr>
                <w:spacing w:val="-2"/>
                <w:sz w:val="17"/>
                <w:szCs w:val="17"/>
              </w:rPr>
              <w:t>水煎服</w:t>
            </w:r>
          </w:p>
        </w:tc>
      </w:tr>
      <w:tr w14:paraId="54C81124">
        <w:tblPrEx/>
        <w:trPr>
          <w:trHeight w:val="360" w:hRule="atLeast"/>
        </w:trPr>
        <w:tc>
          <w:tcPr>
            <w:tcW w:w="1263" w:type="dxa"/>
            <w:tcBorders/>
          </w:tcPr>
          <w:p w14:paraId="9783959D">
            <w:pPr>
              <w:pStyle w:val="style4098"/>
              <w:spacing w:before="97" w:lineRule="auto" w:line="221"/>
              <w:ind w:left="457"/>
              <w:rPr>
                <w:sz w:val="17"/>
                <w:szCs w:val="17"/>
              </w:rPr>
            </w:pPr>
            <w:r>
              <w:rPr>
                <w:b/>
                <w:bCs/>
                <w:spacing w:val="6"/>
                <w:sz w:val="17"/>
                <w:szCs w:val="17"/>
              </w:rPr>
              <w:t>功用</w:t>
            </w:r>
          </w:p>
        </w:tc>
        <w:tc>
          <w:tcPr>
            <w:tcW w:w="8076" w:type="dxa"/>
            <w:tcBorders/>
          </w:tcPr>
          <w:p w14:paraId="7F97AE80">
            <w:pPr>
              <w:pStyle w:val="style4098"/>
              <w:spacing w:before="99" w:lineRule="auto" w:line="220"/>
              <w:ind w:left="111"/>
              <w:rPr>
                <w:sz w:val="17"/>
                <w:szCs w:val="17"/>
              </w:rPr>
            </w:pPr>
            <w:r>
              <w:rPr>
                <w:color w:val="00c0e7"/>
                <w:spacing w:val="-2"/>
                <w:sz w:val="17"/>
                <w:szCs w:val="17"/>
              </w:rPr>
              <w:t>滋阴疏肝</w:t>
            </w:r>
          </w:p>
        </w:tc>
      </w:tr>
      <w:tr w14:paraId="2354660C">
        <w:tblPrEx/>
        <w:trPr>
          <w:trHeight w:val="569" w:hRule="atLeast"/>
        </w:trPr>
        <w:tc>
          <w:tcPr>
            <w:tcW w:w="1263" w:type="dxa"/>
            <w:tcBorders/>
          </w:tcPr>
          <w:p w14:paraId="1D3AEDBF">
            <w:pPr>
              <w:pStyle w:val="style4098"/>
              <w:spacing w:before="201" w:lineRule="auto" w:line="224"/>
              <w:ind w:left="457"/>
              <w:rPr>
                <w:sz w:val="17"/>
                <w:szCs w:val="17"/>
              </w:rPr>
            </w:pPr>
            <w:r>
              <w:rPr>
                <w:b/>
                <w:bCs/>
                <w:spacing w:val="-4"/>
                <w:sz w:val="17"/>
                <w:szCs w:val="17"/>
              </w:rPr>
              <w:t>主治</w:t>
            </w:r>
          </w:p>
        </w:tc>
        <w:tc>
          <w:tcPr>
            <w:tcW w:w="8076" w:type="dxa"/>
            <w:tcBorders/>
          </w:tcPr>
          <w:p w14:paraId="01F6EDF3">
            <w:pPr>
              <w:pStyle w:val="style4098"/>
              <w:spacing w:before="87" w:lineRule="auto" w:line="219"/>
              <w:ind w:left="111"/>
              <w:rPr>
                <w:sz w:val="17"/>
                <w:szCs w:val="17"/>
              </w:rPr>
            </w:pPr>
            <w:r>
              <w:rPr>
                <w:color w:val="00b6ee"/>
                <w:sz w:val="17"/>
                <w:szCs w:val="17"/>
              </w:rPr>
              <w:t>1.肝肾阴虚，肝气郁滞证。</w:t>
            </w:r>
            <w:r>
              <w:rPr>
                <w:sz w:val="17"/>
                <w:szCs w:val="17"/>
              </w:rPr>
              <w:t>胸脘胁痛，吞酸吐苦，咽干口燥，舌红少津</w:t>
            </w:r>
            <w:r>
              <w:rPr>
                <w:spacing w:val="-1"/>
                <w:sz w:val="17"/>
                <w:szCs w:val="17"/>
              </w:rPr>
              <w:t>，脉细弱或虚弦</w:t>
            </w:r>
          </w:p>
          <w:p w14:paraId="46E79C6A">
            <w:pPr>
              <w:pStyle w:val="style4098"/>
              <w:spacing w:before="59" w:lineRule="auto" w:line="220"/>
              <w:ind w:left="111"/>
              <w:rPr>
                <w:sz w:val="17"/>
                <w:szCs w:val="17"/>
              </w:rPr>
            </w:pPr>
            <w:r>
              <w:rPr>
                <w:color w:val="00bae8"/>
                <w:spacing w:val="-2"/>
                <w:sz w:val="17"/>
                <w:szCs w:val="17"/>
              </w:rPr>
              <w:t>2.亦治疝气瘕聚</w:t>
            </w:r>
          </w:p>
        </w:tc>
      </w:tr>
      <w:tr w14:paraId="E431AEB7">
        <w:tblPrEx/>
        <w:trPr>
          <w:trHeight w:val="350" w:hRule="atLeast"/>
        </w:trPr>
        <w:tc>
          <w:tcPr>
            <w:tcW w:w="1263" w:type="dxa"/>
            <w:tcBorders/>
          </w:tcPr>
          <w:p w14:paraId="89B71D80">
            <w:pPr>
              <w:pStyle w:val="style4098"/>
              <w:spacing w:before="87" w:lineRule="auto" w:line="219"/>
              <w:ind w:left="457"/>
              <w:rPr>
                <w:sz w:val="17"/>
                <w:szCs w:val="17"/>
              </w:rPr>
            </w:pPr>
            <w:r>
              <w:rPr>
                <w:b/>
                <w:bCs/>
                <w:spacing w:val="-4"/>
                <w:sz w:val="17"/>
                <w:szCs w:val="17"/>
              </w:rPr>
              <w:t>特点</w:t>
            </w:r>
          </w:p>
        </w:tc>
        <w:tc>
          <w:tcPr>
            <w:tcW w:w="8076" w:type="dxa"/>
            <w:tcBorders/>
          </w:tcPr>
          <w:p w14:paraId="51FBA766">
            <w:pPr>
              <w:pStyle w:val="style4098"/>
              <w:spacing w:before="90" w:lineRule="auto" w:line="219"/>
              <w:ind w:left="111"/>
              <w:rPr>
                <w:sz w:val="17"/>
                <w:szCs w:val="17"/>
              </w:rPr>
            </w:pPr>
            <w:r>
              <w:rPr>
                <w:sz w:val="17"/>
                <w:szCs w:val="17"/>
              </w:rPr>
              <w:t>阴虚气滞常用方。涵养肝阴第一良方</w:t>
            </w:r>
          </w:p>
        </w:tc>
      </w:tr>
      <w:tr w14:paraId="3B7B4940">
        <w:tblPrEx/>
        <w:trPr>
          <w:trHeight w:val="1339" w:hRule="atLeast"/>
        </w:trPr>
        <w:tc>
          <w:tcPr>
            <w:tcW w:w="1263" w:type="dxa"/>
            <w:tcBorders/>
          </w:tcPr>
          <w:p w14:paraId="AC547ECE">
            <w:pPr>
              <w:pStyle w:val="style0"/>
              <w:spacing w:lineRule="auto" w:line="264"/>
              <w:rPr>
                <w:rFonts w:ascii="Arial"/>
                <w:sz w:val="21"/>
              </w:rPr>
            </w:pPr>
          </w:p>
          <w:p w14:paraId="3D14F092">
            <w:pPr>
              <w:pStyle w:val="style0"/>
              <w:spacing w:lineRule="auto" w:line="265"/>
              <w:rPr>
                <w:rFonts w:ascii="Arial"/>
                <w:sz w:val="21"/>
              </w:rPr>
            </w:pPr>
          </w:p>
          <w:p w14:paraId="81CE4115">
            <w:pPr>
              <w:pStyle w:val="style4098"/>
              <w:spacing w:before="55" w:lineRule="auto" w:line="220"/>
              <w:ind w:left="457"/>
              <w:rPr>
                <w:sz w:val="17"/>
                <w:szCs w:val="17"/>
              </w:rPr>
            </w:pPr>
            <w:r>
              <w:rPr>
                <w:b/>
                <w:bCs/>
                <w:spacing w:val="-4"/>
                <w:sz w:val="17"/>
                <w:szCs w:val="17"/>
              </w:rPr>
              <w:t>方解</w:t>
            </w:r>
          </w:p>
        </w:tc>
        <w:tc>
          <w:tcPr>
            <w:tcW w:w="8076" w:type="dxa"/>
            <w:tcBorders/>
          </w:tcPr>
          <w:p w14:paraId="F326EA72">
            <w:pPr>
              <w:pStyle w:val="style4098"/>
              <w:spacing w:before="100" w:lineRule="auto" w:line="219"/>
              <w:ind w:left="111"/>
              <w:rPr>
                <w:sz w:val="17"/>
                <w:szCs w:val="17"/>
              </w:rPr>
            </w:pPr>
            <w:r>
              <w:rPr>
                <w:spacing w:val="-18"/>
                <w:sz w:val="17"/>
                <w:szCs w:val="17"/>
              </w:rPr>
              <w:t>(</w:t>
            </w:r>
            <w:r>
              <w:rPr>
                <w:spacing w:val="-14"/>
                <w:sz w:val="17"/>
                <w:szCs w:val="17"/>
              </w:rPr>
              <w:t xml:space="preserve"> </w:t>
            </w:r>
            <w:r>
              <w:rPr>
                <w:spacing w:val="-18"/>
                <w:sz w:val="17"/>
                <w:szCs w:val="17"/>
              </w:rPr>
              <w:t>君</w:t>
            </w:r>
            <w:r>
              <w:rPr>
                <w:spacing w:val="-26"/>
                <w:sz w:val="17"/>
                <w:szCs w:val="17"/>
              </w:rPr>
              <w:t xml:space="preserve"> </w:t>
            </w:r>
            <w:r>
              <w:rPr>
                <w:spacing w:val="-18"/>
                <w:sz w:val="17"/>
                <w:szCs w:val="17"/>
              </w:rPr>
              <w:t>】</w:t>
            </w:r>
            <w:r>
              <w:rPr>
                <w:color w:val="00bee4"/>
                <w:spacing w:val="-18"/>
                <w:sz w:val="17"/>
                <w:szCs w:val="17"/>
              </w:rPr>
              <w:t>生</w:t>
            </w:r>
            <w:r>
              <w:rPr>
                <w:color w:val="00bee4"/>
                <w:spacing w:val="-35"/>
                <w:sz w:val="17"/>
                <w:szCs w:val="17"/>
              </w:rPr>
              <w:t xml:space="preserve"> </w:t>
            </w:r>
            <w:r>
              <w:rPr>
                <w:color w:val="00bee4"/>
                <w:spacing w:val="-18"/>
                <w:sz w:val="17"/>
                <w:szCs w:val="17"/>
              </w:rPr>
              <w:t>地</w:t>
            </w:r>
            <w:r>
              <w:rPr>
                <w:color w:val="00bee4"/>
                <w:spacing w:val="-35"/>
                <w:sz w:val="17"/>
                <w:szCs w:val="17"/>
              </w:rPr>
              <w:t xml:space="preserve"> </w:t>
            </w:r>
            <w:r>
              <w:rPr>
                <w:color w:val="00bee4"/>
                <w:spacing w:val="-18"/>
                <w:sz w:val="17"/>
                <w:szCs w:val="17"/>
              </w:rPr>
              <w:t>黄</w:t>
            </w:r>
            <w:r>
              <w:rPr>
                <w:color w:val="00bee4"/>
                <w:spacing w:val="-41"/>
                <w:sz w:val="17"/>
                <w:szCs w:val="17"/>
              </w:rPr>
              <w:t xml:space="preserve"> </w:t>
            </w:r>
            <w:r>
              <w:rPr>
                <w:color w:val="00bee4"/>
                <w:spacing w:val="-18"/>
                <w:sz w:val="17"/>
                <w:szCs w:val="17"/>
              </w:rPr>
              <w:t>：</w:t>
            </w:r>
            <w:r>
              <w:rPr>
                <w:spacing w:val="-18"/>
                <w:sz w:val="17"/>
                <w:szCs w:val="17"/>
              </w:rPr>
              <w:t>益肾养肝，滋水涵木</w:t>
            </w:r>
          </w:p>
          <w:p w14:paraId="9D66351F">
            <w:pPr>
              <w:pStyle w:val="style4098"/>
              <w:spacing w:before="37" w:lineRule="auto" w:line="245"/>
              <w:ind w:left="26" w:right="1421" w:firstLine="84"/>
              <w:rPr>
                <w:sz w:val="17"/>
                <w:szCs w:val="17"/>
              </w:rPr>
            </w:pPr>
            <w:r>
              <w:rPr>
                <w:spacing w:val="-11"/>
                <w:sz w:val="17"/>
                <w:szCs w:val="17"/>
              </w:rPr>
              <w:t>( 臣</w:t>
            </w:r>
            <w:r>
              <w:rPr>
                <w:spacing w:val="-25"/>
                <w:sz w:val="17"/>
                <w:szCs w:val="17"/>
              </w:rPr>
              <w:t xml:space="preserve"> </w:t>
            </w:r>
            <w:r>
              <w:rPr>
                <w:spacing w:val="-11"/>
                <w:sz w:val="17"/>
                <w:szCs w:val="17"/>
              </w:rPr>
              <w:t>】</w:t>
            </w:r>
            <w:r>
              <w:rPr>
                <w:color w:val="00bbea"/>
                <w:spacing w:val="-11"/>
                <w:sz w:val="17"/>
                <w:szCs w:val="17"/>
              </w:rPr>
              <w:t>枸</w:t>
            </w:r>
            <w:r>
              <w:rPr>
                <w:color w:val="00bbea"/>
                <w:spacing w:val="-34"/>
                <w:sz w:val="17"/>
                <w:szCs w:val="17"/>
              </w:rPr>
              <w:t xml:space="preserve"> </w:t>
            </w:r>
            <w:r>
              <w:rPr>
                <w:color w:val="00bbea"/>
                <w:spacing w:val="-11"/>
                <w:sz w:val="17"/>
                <w:szCs w:val="17"/>
              </w:rPr>
              <w:t>杞</w:t>
            </w:r>
            <w:r>
              <w:rPr>
                <w:color w:val="00bbea"/>
                <w:spacing w:val="-34"/>
                <w:sz w:val="17"/>
                <w:szCs w:val="17"/>
              </w:rPr>
              <w:t xml:space="preserve"> </w:t>
            </w:r>
            <w:r>
              <w:rPr>
                <w:color w:val="00bbea"/>
                <w:spacing w:val="-11"/>
                <w:sz w:val="17"/>
                <w:szCs w:val="17"/>
              </w:rPr>
              <w:t>子</w:t>
            </w:r>
            <w:r>
              <w:rPr>
                <w:color w:val="00bbea"/>
                <w:spacing w:val="-41"/>
                <w:sz w:val="17"/>
                <w:szCs w:val="17"/>
              </w:rPr>
              <w:t xml:space="preserve"> </w:t>
            </w:r>
            <w:r>
              <w:rPr>
                <w:color w:val="00bbea"/>
                <w:spacing w:val="-11"/>
                <w:sz w:val="17"/>
                <w:szCs w:val="17"/>
              </w:rPr>
              <w:t>：</w:t>
            </w:r>
            <w:r>
              <w:rPr>
                <w:spacing w:val="-11"/>
                <w:sz w:val="17"/>
                <w:szCs w:val="17"/>
              </w:rPr>
              <w:t>补肝肾，益精血；</w:t>
            </w:r>
            <w:r>
              <w:rPr>
                <w:color w:val="00bbea"/>
                <w:spacing w:val="-11"/>
                <w:sz w:val="17"/>
                <w:szCs w:val="17"/>
              </w:rPr>
              <w:t>当 归 ：</w:t>
            </w:r>
            <w:r>
              <w:rPr>
                <w:spacing w:val="-11"/>
                <w:sz w:val="17"/>
                <w:szCs w:val="17"/>
              </w:rPr>
              <w:t>养血补肝，且养血</w:t>
            </w:r>
            <w:r>
              <w:rPr>
                <w:spacing w:val="-12"/>
                <w:sz w:val="17"/>
                <w:szCs w:val="17"/>
              </w:rPr>
              <w:t>之中有调血，补肝之中寓疏达</w:t>
            </w:r>
            <w:r>
              <w:rPr>
                <w:sz w:val="17"/>
                <w:szCs w:val="17"/>
              </w:rPr>
              <w:t xml:space="preserve"> </w:t>
            </w:r>
            <w:r>
              <w:rPr>
                <w:spacing w:val="-3"/>
                <w:sz w:val="17"/>
                <w:szCs w:val="17"/>
              </w:rPr>
              <w:t>【</w:t>
            </w:r>
            <w:r>
              <w:rPr>
                <w:spacing w:val="31"/>
                <w:sz w:val="17"/>
                <w:szCs w:val="17"/>
              </w:rPr>
              <w:t xml:space="preserve"> </w:t>
            </w:r>
            <w:r>
              <w:rPr>
                <w:spacing w:val="-3"/>
                <w:sz w:val="17"/>
                <w:szCs w:val="17"/>
              </w:rPr>
              <w:t>佐 】</w:t>
            </w:r>
            <w:r>
              <w:rPr>
                <w:color w:val="00bbea"/>
                <w:spacing w:val="-3"/>
                <w:sz w:val="17"/>
                <w:szCs w:val="17"/>
              </w:rPr>
              <w:t>北沙参、麦冬：</w:t>
            </w:r>
            <w:r>
              <w:rPr>
                <w:spacing w:val="-3"/>
                <w:sz w:val="17"/>
                <w:szCs w:val="17"/>
              </w:rPr>
              <w:t>滋养肺胃，养阴生津，润燥止渴，寓</w:t>
            </w:r>
            <w:r>
              <w:rPr>
                <w:spacing w:val="-4"/>
                <w:sz w:val="17"/>
                <w:szCs w:val="17"/>
              </w:rPr>
              <w:t>佐金平木，培土抑木之意</w:t>
            </w:r>
          </w:p>
          <w:p w14:paraId="04667102">
            <w:pPr>
              <w:pStyle w:val="style4098"/>
              <w:spacing w:before="69" w:lineRule="auto" w:line="219"/>
              <w:ind w:left="26"/>
              <w:rPr>
                <w:sz w:val="17"/>
                <w:szCs w:val="17"/>
              </w:rPr>
            </w:pPr>
            <w:r>
              <w:rPr>
                <w:spacing w:val="-16"/>
                <w:sz w:val="17"/>
                <w:szCs w:val="17"/>
              </w:rPr>
              <w:t>【 佐 使</w:t>
            </w:r>
            <w:r>
              <w:rPr>
                <w:spacing w:val="-23"/>
                <w:sz w:val="17"/>
                <w:szCs w:val="17"/>
              </w:rPr>
              <w:t xml:space="preserve"> </w:t>
            </w:r>
            <w:r>
              <w:rPr>
                <w:spacing w:val="-16"/>
                <w:sz w:val="17"/>
                <w:szCs w:val="17"/>
              </w:rPr>
              <w:t>】</w:t>
            </w:r>
            <w:r>
              <w:rPr>
                <w:color w:val="00afee"/>
                <w:spacing w:val="-16"/>
                <w:sz w:val="17"/>
                <w:szCs w:val="17"/>
              </w:rPr>
              <w:t>川</w:t>
            </w:r>
            <w:r>
              <w:rPr>
                <w:color w:val="00afee"/>
                <w:spacing w:val="-33"/>
                <w:sz w:val="17"/>
                <w:szCs w:val="17"/>
              </w:rPr>
              <w:t xml:space="preserve"> </w:t>
            </w:r>
            <w:r>
              <w:rPr>
                <w:color w:val="00afee"/>
                <w:spacing w:val="-16"/>
                <w:sz w:val="17"/>
                <w:szCs w:val="17"/>
              </w:rPr>
              <w:t>楝</w:t>
            </w:r>
            <w:r>
              <w:rPr>
                <w:color w:val="00afee"/>
                <w:spacing w:val="-33"/>
                <w:sz w:val="17"/>
                <w:szCs w:val="17"/>
              </w:rPr>
              <w:t xml:space="preserve"> </w:t>
            </w:r>
            <w:r>
              <w:rPr>
                <w:color w:val="00afee"/>
                <w:spacing w:val="-16"/>
                <w:sz w:val="17"/>
                <w:szCs w:val="17"/>
              </w:rPr>
              <w:t>子</w:t>
            </w:r>
            <w:r>
              <w:rPr>
                <w:color w:val="00afee"/>
                <w:spacing w:val="-40"/>
                <w:sz w:val="17"/>
                <w:szCs w:val="17"/>
              </w:rPr>
              <w:t xml:space="preserve"> </w:t>
            </w:r>
            <w:r>
              <w:rPr>
                <w:color w:val="00afee"/>
                <w:spacing w:val="-16"/>
                <w:sz w:val="17"/>
                <w:szCs w:val="17"/>
              </w:rPr>
              <w:t>：</w:t>
            </w:r>
            <w:r>
              <w:rPr>
                <w:spacing w:val="-16"/>
                <w:sz w:val="17"/>
                <w:szCs w:val="17"/>
              </w:rPr>
              <w:t>疏肝泄热，理气止痛</w:t>
            </w:r>
          </w:p>
          <w:p w14:paraId="F9DD385C">
            <w:pPr>
              <w:pStyle w:val="style4098"/>
              <w:spacing w:before="38" w:lineRule="auto" w:line="219"/>
              <w:ind w:left="671"/>
              <w:rPr>
                <w:sz w:val="17"/>
                <w:szCs w:val="17"/>
              </w:rPr>
            </w:pPr>
            <w:r>
              <w:rPr>
                <w:sz w:val="17"/>
                <w:szCs w:val="17"/>
              </w:rPr>
              <w:t>配伍甘寒滋阴养血药之中，既无苦燥伤阴之弊，又</w:t>
            </w:r>
            <w:r>
              <w:rPr>
                <w:spacing w:val="-1"/>
                <w:sz w:val="17"/>
                <w:szCs w:val="17"/>
              </w:rPr>
              <w:t>可泄肝火而平横逆</w:t>
            </w:r>
          </w:p>
        </w:tc>
      </w:tr>
      <w:tr w14:paraId="EFD12D31">
        <w:tblPrEx/>
        <w:trPr>
          <w:trHeight w:val="1089" w:hRule="atLeast"/>
        </w:trPr>
        <w:tc>
          <w:tcPr>
            <w:tcW w:w="1263" w:type="dxa"/>
            <w:tcBorders/>
          </w:tcPr>
          <w:p w14:paraId="B4CA4557">
            <w:pPr>
              <w:pStyle w:val="style0"/>
              <w:spacing w:lineRule="auto" w:line="400"/>
              <w:rPr>
                <w:rFonts w:ascii="Arial"/>
                <w:sz w:val="21"/>
              </w:rPr>
            </w:pPr>
          </w:p>
          <w:p w14:paraId="C96F5035">
            <w:pPr>
              <w:pStyle w:val="style4098"/>
              <w:spacing w:before="56" w:lineRule="auto" w:line="219"/>
              <w:ind w:left="287"/>
              <w:rPr>
                <w:sz w:val="17"/>
                <w:szCs w:val="17"/>
              </w:rPr>
            </w:pPr>
            <w:r>
              <w:rPr>
                <w:b/>
                <w:bCs/>
                <w:spacing w:val="-4"/>
                <w:sz w:val="17"/>
                <w:szCs w:val="17"/>
              </w:rPr>
              <w:t>配伍特点</w:t>
            </w:r>
          </w:p>
        </w:tc>
        <w:tc>
          <w:tcPr>
            <w:tcW w:w="8076" w:type="dxa"/>
            <w:tcBorders/>
          </w:tcPr>
          <w:p w14:paraId="17352202">
            <w:pPr>
              <w:pStyle w:val="style4098"/>
              <w:spacing w:before="91" w:lineRule="auto" w:line="249"/>
              <w:ind w:left="101" w:right="152"/>
              <w:rPr>
                <w:sz w:val="17"/>
                <w:szCs w:val="17"/>
              </w:rPr>
            </w:pPr>
            <w:r>
              <w:rPr>
                <w:sz w:val="17"/>
                <w:szCs w:val="17"/>
              </w:rPr>
              <w:t>大队甘凉柔润滋阴之中，少佐苦辛疏泄之品，养肝体而利肝用，寓疏于养，滋养而</w:t>
            </w:r>
            <w:r>
              <w:rPr>
                <w:spacing w:val="-1"/>
                <w:sz w:val="17"/>
                <w:szCs w:val="17"/>
              </w:rPr>
              <w:t>不黏腻滞气，疏肝又不</w:t>
            </w:r>
            <w:r>
              <w:rPr>
                <w:sz w:val="17"/>
                <w:szCs w:val="17"/>
              </w:rPr>
              <w:t xml:space="preserve"> </w:t>
            </w:r>
            <w:r>
              <w:rPr>
                <w:sz w:val="17"/>
                <w:szCs w:val="17"/>
              </w:rPr>
              <w:t>耗阴。肝肾肺胃兼顾，旨在涵木；甘寒少佐辛疏，以适肝性。在大队滋阴养血药中</w:t>
            </w:r>
            <w:r>
              <w:rPr>
                <w:spacing w:val="-1"/>
                <w:sz w:val="17"/>
                <w:szCs w:val="17"/>
              </w:rPr>
              <w:t>，少佐一味川楝子疏</w:t>
            </w:r>
          </w:p>
          <w:p w14:paraId="40C26F14">
            <w:pPr>
              <w:pStyle w:val="style4098"/>
              <w:spacing w:before="48" w:lineRule="auto" w:line="246"/>
              <w:ind w:left="110" w:right="149" w:hanging="9"/>
              <w:rPr>
                <w:sz w:val="17"/>
                <w:szCs w:val="17"/>
              </w:rPr>
            </w:pPr>
            <w:r>
              <w:rPr>
                <w:sz w:val="17"/>
                <w:szCs w:val="17"/>
              </w:rPr>
              <w:t>肝理气，补肝与疏肝相结合，以补为主，使肝体得养，而无滋腻碍胃遏滞气机之虞，且无伤</w:t>
            </w:r>
            <w:r>
              <w:rPr>
                <w:spacing w:val="-1"/>
                <w:sz w:val="17"/>
                <w:szCs w:val="17"/>
              </w:rPr>
              <w:t>及阴血之弊。</w:t>
            </w:r>
            <w:r>
              <w:rPr>
                <w:sz w:val="17"/>
                <w:szCs w:val="17"/>
              </w:rPr>
              <w:t xml:space="preserve"> </w:t>
            </w:r>
            <w:r>
              <w:rPr>
                <w:sz w:val="17"/>
                <w:szCs w:val="17"/>
              </w:rPr>
              <w:t>照顾到“肝体阴而用阳”的生理特点</w:t>
            </w:r>
          </w:p>
        </w:tc>
      </w:tr>
      <w:tr w14:paraId="39FAA0D2">
        <w:tblPrEx/>
        <w:trPr>
          <w:trHeight w:val="569" w:hRule="atLeast"/>
        </w:trPr>
        <w:tc>
          <w:tcPr>
            <w:tcW w:w="1263" w:type="dxa"/>
            <w:tcBorders/>
          </w:tcPr>
          <w:p w14:paraId="00B80925">
            <w:pPr>
              <w:pStyle w:val="style4098"/>
              <w:spacing w:before="200" w:lineRule="auto" w:line="221"/>
              <w:ind w:left="287"/>
              <w:rPr>
                <w:sz w:val="17"/>
                <w:szCs w:val="17"/>
              </w:rPr>
            </w:pPr>
            <w:r>
              <w:rPr>
                <w:b/>
                <w:bCs/>
                <w:spacing w:val="2"/>
                <w:sz w:val="17"/>
                <w:szCs w:val="17"/>
              </w:rPr>
              <w:t>加减应用</w:t>
            </w:r>
          </w:p>
        </w:tc>
        <w:tc>
          <w:tcPr>
            <w:tcW w:w="8076" w:type="dxa"/>
            <w:tcBorders/>
          </w:tcPr>
          <w:p w14:paraId="BFAB381C">
            <w:pPr>
              <w:pStyle w:val="style4098"/>
              <w:spacing w:before="79" w:lineRule="auto" w:line="249"/>
              <w:ind w:left="110" w:hanging="9"/>
              <w:rPr>
                <w:sz w:val="17"/>
                <w:szCs w:val="17"/>
              </w:rPr>
            </w:pPr>
            <w:r>
              <w:rPr>
                <w:sz w:val="17"/>
                <w:szCs w:val="17"/>
              </w:rPr>
              <w:t>①大便秘结，加瓜萎仁；②有虚热或汗，加地</w:t>
            </w:r>
            <w:r>
              <w:rPr>
                <w:spacing w:val="-1"/>
                <w:sz w:val="17"/>
                <w:szCs w:val="17"/>
              </w:rPr>
              <w:t>骨皮；③痰多加贝母；④舌红干阴亏甚，加石斛；⑤胁胀，加</w:t>
            </w:r>
            <w:r>
              <w:rPr>
                <w:sz w:val="17"/>
                <w:szCs w:val="17"/>
              </w:rPr>
              <w:t xml:space="preserve"> </w:t>
            </w:r>
            <w:r>
              <w:rPr>
                <w:spacing w:val="-1"/>
                <w:sz w:val="17"/>
                <w:szCs w:val="17"/>
              </w:rPr>
              <w:t>芍药、甘草；⑥脚弱，加牛膝，薏苡仁；⑦不寐，加酸枣仁；⑧口苦燥，加黄连</w:t>
            </w:r>
          </w:p>
        </w:tc>
      </w:tr>
      <w:tr w14:paraId="2D7B0889">
        <w:tblPrEx/>
        <w:trPr>
          <w:trHeight w:val="559" w:hRule="atLeast"/>
        </w:trPr>
        <w:tc>
          <w:tcPr>
            <w:tcW w:w="1263" w:type="dxa"/>
            <w:tcBorders/>
          </w:tcPr>
          <w:p w14:paraId="E52E6667">
            <w:pPr>
              <w:pStyle w:val="style4098"/>
              <w:spacing w:before="201" w:lineRule="auto" w:line="220"/>
              <w:ind w:left="287"/>
              <w:rPr>
                <w:sz w:val="17"/>
                <w:szCs w:val="17"/>
              </w:rPr>
            </w:pPr>
            <w:r>
              <w:rPr>
                <w:b/>
                <w:bCs/>
                <w:spacing w:val="-4"/>
                <w:sz w:val="17"/>
                <w:szCs w:val="17"/>
              </w:rPr>
              <w:t>注意事项</w:t>
            </w:r>
          </w:p>
        </w:tc>
        <w:tc>
          <w:tcPr>
            <w:tcW w:w="8076" w:type="dxa"/>
            <w:tcBorders/>
          </w:tcPr>
          <w:p w14:paraId="50D31FB6">
            <w:pPr>
              <w:pStyle w:val="style4098"/>
              <w:spacing w:before="103" w:lineRule="auto" w:line="242"/>
              <w:ind w:left="110" w:right="331" w:hanging="19"/>
              <w:rPr>
                <w:sz w:val="17"/>
                <w:szCs w:val="17"/>
              </w:rPr>
            </w:pPr>
            <w:r>
              <w:rPr>
                <w:sz w:val="17"/>
                <w:szCs w:val="17"/>
              </w:rPr>
              <w:t>肝郁脾虚停湿者不宜使用。因制方重在滋补，虽时行无形之气，但不能祛有形之邪</w:t>
            </w:r>
            <w:r>
              <w:rPr>
                <w:spacing w:val="-1"/>
                <w:sz w:val="17"/>
                <w:szCs w:val="17"/>
              </w:rPr>
              <w:t>，且药多甘腻，故有</w:t>
            </w:r>
            <w:r>
              <w:rPr>
                <w:sz w:val="17"/>
                <w:szCs w:val="17"/>
              </w:rPr>
              <w:t xml:space="preserve"> </w:t>
            </w:r>
            <w:r>
              <w:rPr>
                <w:spacing w:val="1"/>
                <w:sz w:val="17"/>
                <w:szCs w:val="17"/>
              </w:rPr>
              <w:t>停痰积饮而舌苔白腻、脉沉弦者，不宜使用</w:t>
            </w:r>
          </w:p>
        </w:tc>
      </w:tr>
      <w:tr w14:paraId="124B9998">
        <w:tblPrEx/>
        <w:trPr>
          <w:trHeight w:val="370" w:hRule="atLeast"/>
        </w:trPr>
        <w:tc>
          <w:tcPr>
            <w:tcW w:w="9339" w:type="dxa"/>
            <w:gridSpan w:val="2"/>
            <w:tcBorders/>
            <w:shd w:val="clear" w:color="auto" w:fill="00b1f4"/>
          </w:tcPr>
          <w:p w14:paraId="B3F87228">
            <w:pPr>
              <w:pStyle w:val="style4098"/>
              <w:spacing w:before="101" w:lineRule="auto" w:line="219"/>
              <w:ind w:left="4237"/>
              <w:rPr>
                <w:sz w:val="17"/>
                <w:szCs w:val="17"/>
              </w:rPr>
            </w:pPr>
            <w:r>
              <w:rPr>
                <w:b/>
                <w:bCs/>
                <w:color w:val="ffffff"/>
                <w:spacing w:val="-3"/>
                <w:sz w:val="17"/>
                <w:szCs w:val="17"/>
              </w:rPr>
              <w:t>补肺阿胶汤</w:t>
            </w:r>
          </w:p>
        </w:tc>
      </w:tr>
      <w:tr w14:paraId="3ABB7241">
        <w:tblPrEx/>
        <w:trPr>
          <w:trHeight w:val="339" w:hRule="atLeast"/>
        </w:trPr>
        <w:tc>
          <w:tcPr>
            <w:tcW w:w="1263" w:type="dxa"/>
            <w:tcBorders/>
          </w:tcPr>
          <w:p w14:paraId="F5FD9C96">
            <w:pPr>
              <w:pStyle w:val="style4098"/>
              <w:spacing w:before="90" w:lineRule="auto" w:line="219"/>
              <w:ind w:left="457"/>
              <w:rPr>
                <w:sz w:val="17"/>
                <w:szCs w:val="17"/>
              </w:rPr>
            </w:pPr>
            <w:r>
              <w:rPr>
                <w:b/>
                <w:bCs/>
                <w:spacing w:val="-4"/>
                <w:sz w:val="17"/>
                <w:szCs w:val="17"/>
              </w:rPr>
              <w:t>方歌</w:t>
            </w:r>
          </w:p>
        </w:tc>
        <w:tc>
          <w:tcPr>
            <w:tcW w:w="8076" w:type="dxa"/>
            <w:tcBorders/>
          </w:tcPr>
          <w:p w14:paraId="C15D2AB6">
            <w:pPr>
              <w:pStyle w:val="style4098"/>
              <w:spacing w:before="94" w:lineRule="auto" w:line="219"/>
              <w:ind w:left="111"/>
              <w:rPr>
                <w:sz w:val="17"/>
                <w:szCs w:val="17"/>
              </w:rPr>
            </w:pPr>
            <w:r>
              <w:rPr>
                <w:sz w:val="17"/>
                <w:szCs w:val="17"/>
              </w:rPr>
              <w:t>补肺阿胶马兜铃，鼠黏甘草杏糯停。肺虚火盛人当服</w:t>
            </w:r>
            <w:r>
              <w:rPr>
                <w:spacing w:val="-1"/>
                <w:sz w:val="17"/>
                <w:szCs w:val="17"/>
              </w:rPr>
              <w:t>，顺气生津嗽哽宁</w:t>
            </w:r>
          </w:p>
        </w:tc>
      </w:tr>
      <w:tr w14:paraId="BD62BC46">
        <w:tblPrEx/>
        <w:trPr>
          <w:trHeight w:val="350" w:hRule="atLeast"/>
        </w:trPr>
        <w:tc>
          <w:tcPr>
            <w:tcW w:w="1263" w:type="dxa"/>
            <w:tcBorders/>
          </w:tcPr>
          <w:p w14:paraId="CCE54695">
            <w:pPr>
              <w:pStyle w:val="style4098"/>
              <w:spacing w:before="93" w:lineRule="auto" w:line="221"/>
              <w:ind w:left="457"/>
              <w:rPr>
                <w:sz w:val="17"/>
                <w:szCs w:val="17"/>
              </w:rPr>
            </w:pPr>
            <w:r>
              <w:rPr>
                <w:b/>
                <w:bCs/>
                <w:spacing w:val="-4"/>
                <w:sz w:val="17"/>
                <w:szCs w:val="17"/>
              </w:rPr>
              <w:t>组成</w:t>
            </w:r>
          </w:p>
        </w:tc>
        <w:tc>
          <w:tcPr>
            <w:tcW w:w="8076" w:type="dxa"/>
            <w:tcBorders/>
          </w:tcPr>
          <w:p w14:paraId="9E6AFCA7">
            <w:pPr>
              <w:pStyle w:val="style4098"/>
              <w:spacing w:before="95" w:lineRule="auto" w:line="219"/>
              <w:ind w:left="111"/>
              <w:rPr>
                <w:sz w:val="17"/>
                <w:szCs w:val="17"/>
              </w:rPr>
            </w:pPr>
            <w:r>
              <w:rPr>
                <w:color w:val="00bae9"/>
                <w:spacing w:val="2"/>
                <w:sz w:val="17"/>
                <w:szCs w:val="17"/>
              </w:rPr>
              <w:t>阿胶</w:t>
            </w:r>
            <w:r>
              <w:rPr>
                <w:color w:val="00bae9"/>
                <w:spacing w:val="92"/>
                <w:sz w:val="17"/>
                <w:szCs w:val="17"/>
              </w:rPr>
              <w:t xml:space="preserve"> </w:t>
            </w:r>
            <w:r>
              <w:rPr>
                <w:color w:val="00bbea"/>
                <w:spacing w:val="2"/>
                <w:sz w:val="17"/>
                <w:szCs w:val="17"/>
              </w:rPr>
              <w:t>鼠黏子(牛蒡子)</w:t>
            </w:r>
            <w:r>
              <w:rPr>
                <w:color w:val="00bbea"/>
                <w:spacing w:val="48"/>
                <w:sz w:val="17"/>
                <w:szCs w:val="17"/>
              </w:rPr>
              <w:t xml:space="preserve"> </w:t>
            </w:r>
            <w:r>
              <w:rPr>
                <w:color w:val="00c3ea"/>
                <w:spacing w:val="2"/>
                <w:sz w:val="17"/>
                <w:szCs w:val="17"/>
              </w:rPr>
              <w:t xml:space="preserve">马兜铃  </w:t>
            </w:r>
            <w:r>
              <w:rPr>
                <w:color w:val="00b3e0"/>
                <w:spacing w:val="2"/>
                <w:sz w:val="17"/>
                <w:szCs w:val="17"/>
              </w:rPr>
              <w:t xml:space="preserve">杏仁  </w:t>
            </w:r>
            <w:r>
              <w:rPr>
                <w:color w:val="00bae9"/>
                <w:spacing w:val="2"/>
                <w:sz w:val="17"/>
                <w:szCs w:val="17"/>
              </w:rPr>
              <w:t xml:space="preserve">糯米  </w:t>
            </w:r>
            <w:r>
              <w:rPr>
                <w:color w:val="00b9e7"/>
                <w:spacing w:val="2"/>
                <w:sz w:val="17"/>
                <w:szCs w:val="17"/>
              </w:rPr>
              <w:t>炙甘草</w:t>
            </w:r>
            <w:r>
              <w:rPr>
                <w:spacing w:val="2"/>
                <w:sz w:val="17"/>
                <w:szCs w:val="17"/>
              </w:rPr>
              <w:t>(君药：阿胶)</w:t>
            </w:r>
          </w:p>
        </w:tc>
      </w:tr>
      <w:tr w14:paraId="FB764CC1">
        <w:tblPrEx/>
        <w:trPr>
          <w:trHeight w:val="350" w:hRule="atLeast"/>
        </w:trPr>
        <w:tc>
          <w:tcPr>
            <w:tcW w:w="1263" w:type="dxa"/>
            <w:tcBorders/>
          </w:tcPr>
          <w:p w14:paraId="17935389">
            <w:pPr>
              <w:pStyle w:val="style4098"/>
              <w:spacing w:before="93" w:lineRule="auto" w:line="221"/>
              <w:ind w:left="457"/>
              <w:rPr>
                <w:sz w:val="17"/>
                <w:szCs w:val="17"/>
              </w:rPr>
            </w:pPr>
            <w:r>
              <w:rPr>
                <w:b/>
                <w:bCs/>
                <w:spacing w:val="-4"/>
                <w:sz w:val="17"/>
                <w:szCs w:val="17"/>
              </w:rPr>
              <w:t>用法</w:t>
            </w:r>
          </w:p>
        </w:tc>
        <w:tc>
          <w:tcPr>
            <w:tcW w:w="8076" w:type="dxa"/>
            <w:tcBorders/>
          </w:tcPr>
          <w:p w14:paraId="055EF5FB">
            <w:pPr>
              <w:pStyle w:val="style4098"/>
              <w:spacing w:before="95" w:lineRule="auto" w:line="219"/>
              <w:ind w:left="111"/>
              <w:rPr>
                <w:sz w:val="17"/>
                <w:szCs w:val="17"/>
              </w:rPr>
            </w:pPr>
            <w:r>
              <w:rPr>
                <w:spacing w:val="-1"/>
                <w:sz w:val="17"/>
                <w:szCs w:val="17"/>
              </w:rPr>
              <w:t>上为细末，每服一二钱，水煎，食后温服</w:t>
            </w:r>
          </w:p>
        </w:tc>
      </w:tr>
      <w:tr w14:paraId="171B2F0E">
        <w:tblPrEx/>
        <w:trPr>
          <w:trHeight w:val="370" w:hRule="atLeast"/>
        </w:trPr>
        <w:tc>
          <w:tcPr>
            <w:tcW w:w="1263" w:type="dxa"/>
            <w:tcBorders/>
          </w:tcPr>
          <w:p w14:paraId="0E740433">
            <w:pPr>
              <w:pStyle w:val="style4098"/>
              <w:spacing w:before="103" w:lineRule="auto" w:line="221"/>
              <w:ind w:left="457"/>
              <w:rPr>
                <w:sz w:val="17"/>
                <w:szCs w:val="17"/>
              </w:rPr>
            </w:pPr>
            <w:r>
              <w:rPr>
                <w:b/>
                <w:bCs/>
                <w:spacing w:val="6"/>
                <w:sz w:val="17"/>
                <w:szCs w:val="17"/>
              </w:rPr>
              <w:t>功用</w:t>
            </w:r>
          </w:p>
        </w:tc>
        <w:tc>
          <w:tcPr>
            <w:tcW w:w="8076" w:type="dxa"/>
            <w:tcBorders/>
          </w:tcPr>
          <w:p w14:paraId="81301E4F">
            <w:pPr>
              <w:pStyle w:val="style4098"/>
              <w:spacing w:before="105" w:lineRule="auto" w:line="219"/>
              <w:ind w:left="111"/>
              <w:rPr>
                <w:sz w:val="17"/>
                <w:szCs w:val="17"/>
              </w:rPr>
            </w:pPr>
            <w:r>
              <w:rPr>
                <w:color w:val="00afe4"/>
                <w:spacing w:val="1"/>
                <w:sz w:val="17"/>
                <w:szCs w:val="17"/>
              </w:rPr>
              <w:t>养阴补肺，清热止血</w:t>
            </w:r>
            <w:r>
              <w:rPr>
                <w:spacing w:val="1"/>
                <w:sz w:val="17"/>
                <w:szCs w:val="17"/>
              </w:rPr>
              <w:t>(养阴补肺，镇咳止血)</w:t>
            </w:r>
          </w:p>
        </w:tc>
      </w:tr>
      <w:tr w14:paraId="6CC376CF">
        <w:tblPrEx/>
        <w:trPr>
          <w:trHeight w:val="569" w:hRule="atLeast"/>
        </w:trPr>
        <w:tc>
          <w:tcPr>
            <w:tcW w:w="1263" w:type="dxa"/>
            <w:tcBorders/>
          </w:tcPr>
          <w:p w14:paraId="898842CE">
            <w:pPr>
              <w:pStyle w:val="style4098"/>
              <w:spacing w:before="207" w:lineRule="auto" w:line="224"/>
              <w:ind w:left="457"/>
              <w:rPr>
                <w:sz w:val="17"/>
                <w:szCs w:val="17"/>
              </w:rPr>
            </w:pPr>
            <w:r>
              <w:rPr>
                <w:b/>
                <w:bCs/>
                <w:spacing w:val="-4"/>
                <w:sz w:val="17"/>
                <w:szCs w:val="17"/>
              </w:rPr>
              <w:t>主治</w:t>
            </w:r>
          </w:p>
        </w:tc>
        <w:tc>
          <w:tcPr>
            <w:tcW w:w="8076" w:type="dxa"/>
            <w:tcBorders/>
          </w:tcPr>
          <w:p w14:paraId="3EE36FF6">
            <w:pPr>
              <w:pStyle w:val="style4098"/>
              <w:spacing w:before="93" w:lineRule="auto" w:line="246"/>
              <w:ind w:left="110" w:right="145" w:hanging="19"/>
              <w:rPr>
                <w:sz w:val="17"/>
                <w:szCs w:val="17"/>
              </w:rPr>
            </w:pPr>
            <w:r>
              <w:rPr>
                <w:color w:val="00bceb"/>
                <w:sz w:val="17"/>
                <w:szCs w:val="17"/>
              </w:rPr>
              <w:t>肺虚热盛，或(小儿)肺阴虚有热证。(病机：肺阴虚而感受外邪，邪从热化)</w:t>
            </w:r>
            <w:r>
              <w:rPr>
                <w:sz w:val="17"/>
                <w:szCs w:val="17"/>
              </w:rPr>
              <w:t>咳嗽气喘，咽喉干燥，喉中有</w:t>
            </w:r>
            <w:r>
              <w:rPr>
                <w:spacing w:val="7"/>
                <w:sz w:val="17"/>
                <w:szCs w:val="17"/>
              </w:rPr>
              <w:t xml:space="preserve"> </w:t>
            </w:r>
            <w:r>
              <w:rPr>
                <w:spacing w:val="-1"/>
                <w:sz w:val="17"/>
                <w:szCs w:val="17"/>
              </w:rPr>
              <w:t>声，咯痰不爽或痰中带血，舌红少苔，脉细数</w:t>
            </w:r>
          </w:p>
        </w:tc>
      </w:tr>
      <w:tr w14:paraId="86493F70">
        <w:tblPrEx/>
        <w:trPr>
          <w:trHeight w:val="599" w:hRule="atLeast"/>
        </w:trPr>
        <w:tc>
          <w:tcPr>
            <w:tcW w:w="1263" w:type="dxa"/>
            <w:tcBorders/>
          </w:tcPr>
          <w:p w14:paraId="A8B330BD">
            <w:pPr>
              <w:pStyle w:val="style4098"/>
              <w:spacing w:before="223" w:lineRule="auto" w:line="219"/>
              <w:ind w:left="287"/>
              <w:rPr>
                <w:sz w:val="17"/>
                <w:szCs w:val="17"/>
              </w:rPr>
            </w:pPr>
            <w:r>
              <w:rPr>
                <w:b/>
                <w:bCs/>
                <w:spacing w:val="-4"/>
                <w:sz w:val="17"/>
                <w:szCs w:val="17"/>
              </w:rPr>
              <w:t>配伍特点</w:t>
            </w:r>
          </w:p>
        </w:tc>
        <w:tc>
          <w:tcPr>
            <w:tcW w:w="8076" w:type="dxa"/>
            <w:tcBorders/>
          </w:tcPr>
          <w:p w14:paraId="2E2196CB">
            <w:pPr>
              <w:pStyle w:val="style4098"/>
              <w:spacing w:before="116" w:lineRule="auto" w:line="245"/>
              <w:ind w:left="111" w:right="141"/>
              <w:rPr>
                <w:sz w:val="17"/>
                <w:szCs w:val="17"/>
              </w:rPr>
            </w:pPr>
            <w:r>
              <w:rPr>
                <w:sz w:val="17"/>
                <w:szCs w:val="17"/>
              </w:rPr>
              <w:t>虚实并治，补泻兼施，以补为主，重在补肺阴而兼益肺气。且诸药平和，又炒厚入药</w:t>
            </w:r>
            <w:r>
              <w:rPr>
                <w:spacing w:val="-1"/>
                <w:sz w:val="17"/>
                <w:szCs w:val="17"/>
              </w:rPr>
              <w:t>，故无苦寒伤中及滋</w:t>
            </w:r>
            <w:r>
              <w:rPr>
                <w:sz w:val="17"/>
                <w:szCs w:val="17"/>
              </w:rPr>
              <w:t xml:space="preserve"> </w:t>
            </w:r>
            <w:r>
              <w:rPr>
                <w:spacing w:val="1"/>
                <w:sz w:val="17"/>
                <w:szCs w:val="17"/>
              </w:rPr>
              <w:t>腻碍脾之性(不仅滋阴，还与培土生金并用，脾肺得补，母子兼顾)</w:t>
            </w:r>
          </w:p>
        </w:tc>
      </w:tr>
      <w:tr w14:paraId="90BC186F">
        <w:tblPrEx/>
        <w:trPr>
          <w:trHeight w:val="350" w:hRule="atLeast"/>
        </w:trPr>
        <w:tc>
          <w:tcPr>
            <w:tcW w:w="9339" w:type="dxa"/>
            <w:gridSpan w:val="2"/>
            <w:tcBorders/>
            <w:shd w:val="clear" w:color="auto" w:fill="00b0f5"/>
          </w:tcPr>
          <w:p w14:paraId="62E45036">
            <w:pPr>
              <w:pStyle w:val="style4098"/>
              <w:spacing w:before="94" w:lineRule="auto" w:line="219"/>
              <w:ind w:left="4237"/>
              <w:rPr>
                <w:sz w:val="17"/>
                <w:szCs w:val="17"/>
              </w:rPr>
            </w:pPr>
            <w:r>
              <w:rPr>
                <w:b/>
                <w:bCs/>
                <w:color w:val="ffffff"/>
                <w:spacing w:val="-3"/>
                <w:sz w:val="17"/>
                <w:szCs w:val="17"/>
              </w:rPr>
              <w:t>石斛夜光丸</w:t>
            </w:r>
          </w:p>
        </w:tc>
      </w:tr>
      <w:tr w14:paraId="6942B94F">
        <w:tblPrEx/>
        <w:trPr>
          <w:trHeight w:val="345" w:hRule="atLeast"/>
        </w:trPr>
        <w:tc>
          <w:tcPr>
            <w:tcW w:w="1263" w:type="dxa"/>
            <w:tcBorders/>
          </w:tcPr>
          <w:p w14:paraId="6169007E">
            <w:pPr>
              <w:pStyle w:val="style4098"/>
              <w:spacing w:before="93" w:lineRule="auto" w:line="219"/>
              <w:ind w:left="457"/>
              <w:rPr>
                <w:sz w:val="17"/>
                <w:szCs w:val="17"/>
              </w:rPr>
            </w:pPr>
            <w:r>
              <w:rPr>
                <w:b/>
                <w:bCs/>
                <w:spacing w:val="-4"/>
                <w:sz w:val="17"/>
                <w:szCs w:val="17"/>
              </w:rPr>
              <w:t>方歌</w:t>
            </w:r>
          </w:p>
        </w:tc>
        <w:tc>
          <w:tcPr>
            <w:tcW w:w="8076" w:type="dxa"/>
            <w:tcBorders/>
          </w:tcPr>
          <w:p w14:paraId="0C12B51A">
            <w:pPr>
              <w:pStyle w:val="style4098"/>
              <w:spacing w:before="95" w:lineRule="auto" w:line="219"/>
              <w:jc w:val="right"/>
              <w:rPr>
                <w:sz w:val="17"/>
                <w:szCs w:val="17"/>
              </w:rPr>
            </w:pPr>
            <w:r>
              <w:rPr>
                <w:sz w:val="17"/>
                <w:szCs w:val="17"/>
              </w:rPr>
              <w:t>石斛夜光枳膝芎，二地二冬杞丝苁。青箱草决犀羚角，参味连苓蒺草</w:t>
            </w:r>
            <w:r>
              <w:rPr>
                <w:spacing w:val="-1"/>
                <w:sz w:val="17"/>
                <w:szCs w:val="17"/>
              </w:rPr>
              <w:t>风。再与杏菊山药配，养阴明目第一功</w:t>
            </w:r>
          </w:p>
        </w:tc>
      </w:tr>
    </w:tbl>
    <w:p w14:paraId="B6C450C0">
      <w:pPr>
        <w:pStyle w:val="style66"/>
        <w:rPr/>
      </w:pPr>
    </w:p>
    <w:p w14:paraId="16B8B275">
      <w:pPr>
        <w:pStyle w:val="style0"/>
        <w:rPr/>
        <w:sectPr>
          <w:footerReference w:type="default" r:id="rId127"/>
          <w:pgSz w:w="11900" w:h="16830" w:orient="portrait"/>
          <w:pgMar w:top="1220" w:right="240" w:bottom="1376" w:left="1395" w:header="0" w:footer="1133" w:gutter="0"/>
        </w:sectPr>
      </w:pPr>
    </w:p>
    <w:p w14:paraId="A2086EFE">
      <w:pPr>
        <w:pStyle w:val="style0"/>
        <w:spacing w:before="127"/>
        <w:ind w:left="1563"/>
        <w:rPr>
          <w:rFonts w:ascii="SimHei" w:cs="SimHei" w:eastAsia="SimHei" w:hAnsi="SimHei"/>
          <w:sz w:val="25"/>
          <w:szCs w:val="25"/>
        </w:rPr>
      </w:pPr>
      <w:r>
        <w:rPr>
          <w:rFonts w:ascii="SimHei" w:cs="SimHei" w:eastAsia="SimHei" w:hAnsi="SimHei"/>
          <w:b/>
          <w:bCs/>
          <w:spacing w:val="-7"/>
          <w:sz w:val="25"/>
          <w:szCs w:val="25"/>
        </w:rPr>
        <w:t>中医考研</w:t>
      </w:r>
      <w:r>
        <w:rPr>
          <w:rFonts w:ascii="SimHei" w:cs="SimHei" w:eastAsia="SimHei" w:hAnsi="SimHei"/>
          <w:spacing w:val="-89"/>
          <w:sz w:val="25"/>
          <w:szCs w:val="25"/>
        </w:rPr>
        <w:t xml:space="preserve"> </w:t>
      </w:r>
      <w:r>
        <w:rPr>
          <w:position w:val="-12"/>
          <w:sz w:val="25"/>
          <w:szCs w:val="25"/>
        </w:rPr>
        <w:drawing>
          <wp:inline distL="0" distT="0" distB="0" distR="0">
            <wp:extent cx="641395" cy="406321"/>
            <wp:effectExtent l="0" t="0" r="0" b="0"/>
            <wp:docPr id="1192" name="IM 1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IM 112"/>
                    <pic:cNvPicPr/>
                  </pic:nvPicPr>
                  <pic:blipFill>
                    <a:blip r:embed="rId128" cstate="print"/>
                    <a:srcRect l="0" t="0" r="0" b="0"/>
                    <a:stretch/>
                  </pic:blipFill>
                  <pic:spPr>
                    <a:xfrm rot="0">
                      <a:off x="0" y="0"/>
                      <a:ext cx="641395" cy="406321"/>
                    </a:xfrm>
                    <a:prstGeom prst="rect"/>
                  </pic:spPr>
                </pic:pic>
              </a:graphicData>
            </a:graphic>
          </wp:inline>
        </w:drawing>
      </w:r>
      <w:r>
        <w:rPr>
          <w:rFonts w:ascii="SimHei" w:cs="SimHei" w:eastAsia="SimHei" w:hAnsi="SimHei"/>
          <w:spacing w:val="-7"/>
          <w:sz w:val="25"/>
          <w:szCs w:val="25"/>
        </w:rPr>
        <w:t>笔记</w:t>
      </w:r>
    </w:p>
    <w:p w14:paraId="5E3940A0">
      <w:pPr>
        <w:pStyle w:val="style0"/>
        <w:spacing w:before="46"/>
        <w:rPr/>
      </w:pPr>
    </w:p>
    <w:p w14:paraId="A221BDC0">
      <w:pPr>
        <w:pStyle w:val="style0"/>
        <w:spacing w:before="46"/>
        <w:rPr/>
      </w:pPr>
    </w:p>
    <w:tbl>
      <w:tblPr>
        <w:tblStyle w:val="style4097"/>
        <w:tblW w:w="9362"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9"/>
      </w:tblGrid>
      <w:tr w14:paraId="F84EE0BE">
        <w:trPr>
          <w:trHeight w:val="365" w:hRule="atLeast"/>
        </w:trPr>
        <w:tc>
          <w:tcPr>
            <w:tcW w:w="9362" w:type="dxa"/>
            <w:gridSpan w:val="2"/>
            <w:tcBorders/>
            <w:shd w:val="clear" w:color="auto" w:fill="00abf6"/>
          </w:tcPr>
          <w:p w14:paraId="38B009E6">
            <w:pPr>
              <w:pStyle w:val="style4098"/>
              <w:spacing w:before="90" w:lineRule="auto" w:line="219"/>
              <w:ind w:left="4227"/>
              <w:rPr/>
            </w:pPr>
            <w:r>
              <w:rPr>
                <w:b/>
                <w:bCs/>
                <w:color w:val="ffffff"/>
                <w:spacing w:val="-4"/>
              </w:rPr>
              <w:t>石斛夜光丸</w:t>
            </w:r>
          </w:p>
        </w:tc>
      </w:tr>
      <w:tr w14:paraId="9D455BE8">
        <w:tblPrEx/>
        <w:trPr>
          <w:trHeight w:val="829" w:hRule="atLeast"/>
        </w:trPr>
        <w:tc>
          <w:tcPr>
            <w:tcW w:w="1263" w:type="dxa"/>
            <w:tcBorders/>
          </w:tcPr>
          <w:p w14:paraId="5A2FB9B0">
            <w:pPr>
              <w:pStyle w:val="style0"/>
              <w:spacing w:lineRule="auto" w:line="268"/>
              <w:rPr>
                <w:rFonts w:ascii="Arial"/>
                <w:sz w:val="21"/>
              </w:rPr>
            </w:pPr>
          </w:p>
          <w:p w14:paraId="95C4CB98">
            <w:pPr>
              <w:pStyle w:val="style4098"/>
              <w:spacing w:before="58" w:lineRule="auto" w:line="221"/>
              <w:ind w:left="444"/>
              <w:rPr/>
            </w:pPr>
            <w:r>
              <w:rPr>
                <w:spacing w:val="-3"/>
              </w:rPr>
              <w:t>组成</w:t>
            </w:r>
          </w:p>
        </w:tc>
        <w:tc>
          <w:tcPr>
            <w:tcW w:w="8099" w:type="dxa"/>
            <w:tcBorders/>
          </w:tcPr>
          <w:p w14:paraId="82B2B266">
            <w:pPr>
              <w:pStyle w:val="style4098"/>
              <w:spacing w:before="65" w:lineRule="auto" w:line="238"/>
              <w:ind w:left="70" w:right="305" w:hanging="19"/>
              <w:rPr/>
            </w:pPr>
            <w:r>
              <w:rPr>
                <w:color w:val="00bae8"/>
                <w:spacing w:val="-1"/>
              </w:rPr>
              <w:t xml:space="preserve">熟地  </w:t>
            </w:r>
            <w:r>
              <w:rPr>
                <w:color w:val="00c5ec"/>
                <w:spacing w:val="-1"/>
              </w:rPr>
              <w:t xml:space="preserve">生地  </w:t>
            </w:r>
            <w:r>
              <w:rPr>
                <w:color w:val="00b2e8"/>
                <w:spacing w:val="-1"/>
              </w:rPr>
              <w:t xml:space="preserve">天冬  </w:t>
            </w:r>
            <w:r>
              <w:rPr>
                <w:color w:val="00b5ec"/>
                <w:spacing w:val="-1"/>
              </w:rPr>
              <w:t xml:space="preserve">麦冬  </w:t>
            </w:r>
            <w:r>
              <w:rPr>
                <w:color w:val="00b3ea"/>
                <w:spacing w:val="-1"/>
              </w:rPr>
              <w:t>石斛</w:t>
            </w:r>
            <w:r>
              <w:rPr>
                <w:color w:val="00b3ea"/>
                <w:spacing w:val="4"/>
              </w:rPr>
              <w:t xml:space="preserve">  </w:t>
            </w:r>
            <w:r>
              <w:rPr>
                <w:color w:val="00b3e9"/>
                <w:spacing w:val="-1"/>
              </w:rPr>
              <w:t>人参</w:t>
            </w:r>
            <w:r>
              <w:rPr>
                <w:color w:val="00b3e9"/>
                <w:spacing w:val="4"/>
              </w:rPr>
              <w:t xml:space="preserve">  </w:t>
            </w:r>
            <w:r>
              <w:rPr>
                <w:color w:val="00bae8"/>
                <w:spacing w:val="-1"/>
              </w:rPr>
              <w:t>茯苓</w:t>
            </w:r>
            <w:r>
              <w:rPr>
                <w:color w:val="00bae8"/>
                <w:spacing w:val="3"/>
              </w:rPr>
              <w:t xml:space="preserve">  </w:t>
            </w:r>
            <w:r>
              <w:rPr>
                <w:color w:val="00b3ea"/>
                <w:spacing w:val="-1"/>
              </w:rPr>
              <w:t xml:space="preserve">山药  </w:t>
            </w:r>
            <w:r>
              <w:rPr>
                <w:color w:val="00b3ea"/>
                <w:spacing w:val="-2"/>
              </w:rPr>
              <w:t xml:space="preserve">炙甘草  </w:t>
            </w:r>
            <w:r>
              <w:rPr>
                <w:color w:val="00b9e7"/>
                <w:spacing w:val="-2"/>
              </w:rPr>
              <w:t>枸杞子</w:t>
            </w:r>
            <w:r>
              <w:rPr>
                <w:color w:val="00b9e7"/>
                <w:spacing w:val="5"/>
              </w:rPr>
              <w:t xml:space="preserve">  </w:t>
            </w:r>
            <w:r>
              <w:rPr>
                <w:color w:val="00b4eb"/>
                <w:spacing w:val="-2"/>
              </w:rPr>
              <w:t>菟丝子</w:t>
            </w:r>
            <w:r>
              <w:rPr>
                <w:color w:val="00b4eb"/>
                <w:spacing w:val="4"/>
              </w:rPr>
              <w:t xml:space="preserve">  </w:t>
            </w:r>
            <w:r>
              <w:rPr>
                <w:color w:val="00cfe6"/>
                <w:spacing w:val="-2"/>
              </w:rPr>
              <w:t>五味子</w:t>
            </w:r>
            <w:r>
              <w:rPr>
                <w:color w:val="00cfe6"/>
                <w:spacing w:val="5"/>
              </w:rPr>
              <w:t xml:space="preserve">  </w:t>
            </w:r>
            <w:r>
              <w:rPr>
                <w:color w:val="00c4eb"/>
                <w:spacing w:val="-2"/>
              </w:rPr>
              <w:t>沙苑蒺</w:t>
            </w:r>
            <w:r>
              <w:rPr>
                <w:color w:val="00c4eb"/>
              </w:rPr>
              <w:t xml:space="preserve"> </w:t>
            </w:r>
            <w:r>
              <w:rPr>
                <w:color w:val="00bceb"/>
                <w:spacing w:val="-1"/>
              </w:rPr>
              <w:t xml:space="preserve">藜 </w:t>
            </w:r>
            <w:r>
              <w:rPr>
                <w:color w:val="00c9e8"/>
                <w:spacing w:val="-1"/>
              </w:rPr>
              <w:t xml:space="preserve">牛膝 </w:t>
            </w:r>
            <w:r>
              <w:rPr>
                <w:color w:val="00bceb"/>
                <w:spacing w:val="-1"/>
              </w:rPr>
              <w:t xml:space="preserve">肉苁蓉  </w:t>
            </w:r>
            <w:r>
              <w:rPr>
                <w:color w:val="00bae8"/>
                <w:spacing w:val="-1"/>
              </w:rPr>
              <w:t xml:space="preserve">防风  </w:t>
            </w:r>
            <w:r>
              <w:rPr>
                <w:color w:val="00b6ed"/>
                <w:spacing w:val="-1"/>
              </w:rPr>
              <w:t xml:space="preserve">川芎  </w:t>
            </w:r>
            <w:r>
              <w:rPr>
                <w:color w:val="00b3ea"/>
                <w:spacing w:val="-1"/>
              </w:rPr>
              <w:t xml:space="preserve">枳壳  </w:t>
            </w:r>
            <w:r>
              <w:rPr>
                <w:color w:val="00bae8"/>
                <w:spacing w:val="-1"/>
              </w:rPr>
              <w:t xml:space="preserve">杏仁 </w:t>
            </w:r>
            <w:r>
              <w:rPr>
                <w:color w:val="00c4eb"/>
                <w:spacing w:val="-1"/>
              </w:rPr>
              <w:t xml:space="preserve">羚羊角  </w:t>
            </w:r>
            <w:r>
              <w:rPr>
                <w:color w:val="00cae9"/>
                <w:spacing w:val="-1"/>
              </w:rPr>
              <w:t xml:space="preserve">生乌犀  </w:t>
            </w:r>
            <w:r>
              <w:rPr>
                <w:color w:val="00bbea"/>
                <w:spacing w:val="-1"/>
              </w:rPr>
              <w:t xml:space="preserve">黄连 </w:t>
            </w:r>
            <w:r>
              <w:rPr>
                <w:color w:val="00c5ec"/>
                <w:spacing w:val="-1"/>
              </w:rPr>
              <w:t xml:space="preserve">草决明  </w:t>
            </w:r>
            <w:r>
              <w:rPr>
                <w:color w:val="00bdec"/>
                <w:spacing w:val="-1"/>
              </w:rPr>
              <w:t xml:space="preserve">青箱子  </w:t>
            </w:r>
            <w:r>
              <w:rPr>
                <w:color w:val="00c1f1"/>
                <w:spacing w:val="-1"/>
              </w:rPr>
              <w:t>甘菊</w:t>
            </w:r>
            <w:r>
              <w:rPr>
                <w:spacing w:val="-1"/>
              </w:rPr>
              <w:t>(</w:t>
            </w:r>
            <w:r>
              <w:rPr>
                <w:spacing w:val="-23"/>
              </w:rPr>
              <w:t xml:space="preserve"> </w:t>
            </w:r>
            <w:r>
              <w:rPr>
                <w:spacing w:val="-1"/>
              </w:rPr>
              <w:t>注</w:t>
            </w:r>
          </w:p>
          <w:p w14:paraId="7D0DE27D">
            <w:pPr>
              <w:pStyle w:val="style4098"/>
              <w:spacing w:before="56" w:lineRule="auto" w:line="219"/>
              <w:ind w:left="122"/>
              <w:rPr/>
            </w:pPr>
            <w:r>
              <w:rPr>
                <w:spacing w:val="1"/>
              </w:rPr>
              <w:t>意：部分教材认为蒺藜不是沙苑蒺藜，而是刺蒺藜)</w:t>
            </w:r>
          </w:p>
        </w:tc>
      </w:tr>
      <w:tr w14:paraId="DC4AD9D6">
        <w:tblPrEx/>
        <w:trPr>
          <w:trHeight w:val="350" w:hRule="atLeast"/>
        </w:trPr>
        <w:tc>
          <w:tcPr>
            <w:tcW w:w="1263" w:type="dxa"/>
            <w:tcBorders/>
          </w:tcPr>
          <w:p w14:paraId="65D577D2">
            <w:pPr>
              <w:pStyle w:val="style4098"/>
              <w:spacing w:before="89" w:lineRule="auto" w:line="221"/>
              <w:ind w:left="444"/>
              <w:rPr/>
            </w:pPr>
            <w:r>
              <w:rPr>
                <w:spacing w:val="-3"/>
              </w:rPr>
              <w:t>用法</w:t>
            </w:r>
          </w:p>
        </w:tc>
        <w:tc>
          <w:tcPr>
            <w:tcW w:w="8099" w:type="dxa"/>
            <w:tcBorders/>
          </w:tcPr>
          <w:p w14:paraId="E6F3022C">
            <w:pPr>
              <w:pStyle w:val="style4098"/>
              <w:spacing w:before="88" w:lineRule="auto" w:line="219"/>
              <w:ind w:left="122"/>
              <w:rPr/>
            </w:pPr>
            <w:r>
              <w:t>上除另捣外，为极细末，炼蜜为丸，如梧桐子大。每服三五十丸，空</w:t>
            </w:r>
            <w:r>
              <w:rPr>
                <w:spacing w:val="-1"/>
              </w:rPr>
              <w:t>心温酒送下，盐汤亦可</w:t>
            </w:r>
          </w:p>
        </w:tc>
      </w:tr>
      <w:tr w14:paraId="7D15ED4C">
        <w:tblPrEx/>
        <w:trPr>
          <w:trHeight w:val="340" w:hRule="atLeast"/>
        </w:trPr>
        <w:tc>
          <w:tcPr>
            <w:tcW w:w="1263" w:type="dxa"/>
            <w:tcBorders/>
          </w:tcPr>
          <w:p w14:paraId="A6887932">
            <w:pPr>
              <w:pStyle w:val="style4098"/>
              <w:spacing w:before="76" w:lineRule="auto" w:line="221"/>
              <w:ind w:left="447"/>
              <w:rPr/>
            </w:pPr>
            <w:r>
              <w:rPr>
                <w:b/>
                <w:bCs/>
                <w:spacing w:val="6"/>
              </w:rPr>
              <w:t>功用</w:t>
            </w:r>
          </w:p>
        </w:tc>
        <w:tc>
          <w:tcPr>
            <w:tcW w:w="8099" w:type="dxa"/>
            <w:tcBorders/>
          </w:tcPr>
          <w:p w14:paraId="834C845E">
            <w:pPr>
              <w:pStyle w:val="style4098"/>
              <w:spacing w:before="78" w:lineRule="auto" w:line="219"/>
              <w:ind w:left="122"/>
              <w:rPr/>
            </w:pPr>
            <w:r>
              <w:rPr>
                <w:color w:val="00bae8"/>
                <w:spacing w:val="1"/>
              </w:rPr>
              <w:t>滋补肝肾，清热明目</w:t>
            </w:r>
            <w:r>
              <w:rPr>
                <w:spacing w:val="1"/>
              </w:rPr>
              <w:t>(平肝息风，滋阴明目)</w:t>
            </w:r>
          </w:p>
        </w:tc>
      </w:tr>
      <w:tr w14:paraId="694B5CC3">
        <w:tblPrEx/>
        <w:trPr>
          <w:trHeight w:val="350" w:hRule="atLeast"/>
        </w:trPr>
        <w:tc>
          <w:tcPr>
            <w:tcW w:w="1263" w:type="dxa"/>
            <w:tcBorders/>
          </w:tcPr>
          <w:p w14:paraId="F6E57A80">
            <w:pPr>
              <w:pStyle w:val="style4098"/>
              <w:spacing w:before="93" w:lineRule="auto" w:line="224"/>
              <w:ind w:left="444"/>
              <w:rPr/>
            </w:pPr>
            <w:r>
              <w:rPr>
                <w:spacing w:val="7"/>
              </w:rPr>
              <w:t>主治</w:t>
            </w:r>
          </w:p>
        </w:tc>
        <w:tc>
          <w:tcPr>
            <w:tcW w:w="8099" w:type="dxa"/>
            <w:tcBorders/>
          </w:tcPr>
          <w:p w14:paraId="4829B150">
            <w:pPr>
              <w:pStyle w:val="style4098"/>
              <w:spacing w:before="88" w:lineRule="auto" w:line="219"/>
              <w:ind w:left="122"/>
              <w:rPr/>
            </w:pPr>
            <w:r>
              <w:rPr>
                <w:color w:val="00b5ec"/>
              </w:rPr>
              <w:t>肝肾不足，虚火上扰证。</w:t>
            </w:r>
            <w:r>
              <w:t>瞳神散大，视物昏花，羞明流泪，头晕目眩，以及内障等症</w:t>
            </w:r>
          </w:p>
        </w:tc>
      </w:tr>
      <w:tr w14:paraId="246502CD">
        <w:tblPrEx/>
        <w:trPr>
          <w:trHeight w:val="1079" w:hRule="atLeast"/>
        </w:trPr>
        <w:tc>
          <w:tcPr>
            <w:tcW w:w="1263" w:type="dxa"/>
            <w:tcBorders/>
          </w:tcPr>
          <w:p w14:paraId="FAC040CC">
            <w:pPr>
              <w:pStyle w:val="style0"/>
              <w:spacing w:lineRule="auto" w:line="387"/>
              <w:rPr>
                <w:rFonts w:ascii="Arial"/>
                <w:sz w:val="21"/>
              </w:rPr>
            </w:pPr>
          </w:p>
          <w:p w14:paraId="64A3CF09">
            <w:pPr>
              <w:pStyle w:val="style4098"/>
              <w:spacing w:before="59" w:lineRule="auto" w:line="219"/>
              <w:ind w:left="265"/>
              <w:rPr/>
            </w:pPr>
            <w:r>
              <w:rPr>
                <w:spacing w:val="4"/>
              </w:rPr>
              <w:t>配伍特点</w:t>
            </w:r>
          </w:p>
        </w:tc>
        <w:tc>
          <w:tcPr>
            <w:tcW w:w="8099" w:type="dxa"/>
            <w:tcBorders/>
          </w:tcPr>
          <w:p w14:paraId="0362D6BB">
            <w:pPr>
              <w:pStyle w:val="style4098"/>
              <w:spacing w:before="87" w:lineRule="auto" w:line="219"/>
              <w:ind w:left="122"/>
              <w:rPr/>
            </w:pPr>
            <w:r>
              <w:t>1.补泻兼施，标本兼顾，以补虚治本为主</w:t>
            </w:r>
          </w:p>
          <w:p w14:paraId="277AA256">
            <w:pPr>
              <w:pStyle w:val="style4098"/>
              <w:spacing w:before="6" w:lineRule="auto" w:line="219"/>
              <w:jc w:val="right"/>
              <w:rPr/>
            </w:pPr>
            <w:r>
              <w:rPr>
                <w:spacing w:val="-6"/>
              </w:rPr>
              <w:t>2.五脏并补，尤以滋补肝肾为主，且补阴药中配以温阳之味，滋养药中伍以敛涩之品，阳中求阴，精血固</w:t>
            </w:r>
          </w:p>
          <w:p w14:paraId="DB78A426">
            <w:pPr>
              <w:pStyle w:val="style4098"/>
              <w:spacing w:before="87" w:lineRule="auto" w:line="219"/>
              <w:ind w:left="122"/>
              <w:rPr/>
            </w:pPr>
            <w:r>
              <w:rPr>
                <w:spacing w:val="-1"/>
              </w:rPr>
              <w:t>秘，则补力益彰</w:t>
            </w:r>
          </w:p>
          <w:p w14:paraId="20C81F51">
            <w:pPr>
              <w:pStyle w:val="style4098"/>
              <w:spacing w:before="36" w:lineRule="auto" w:line="216"/>
              <w:ind w:left="122"/>
              <w:rPr/>
            </w:pPr>
            <w:r>
              <w:rPr>
                <w:spacing w:val="-1"/>
              </w:rPr>
              <w:t>3.清散合方，使肝火清之于内，风热散之于外，由是内外之热皆平</w:t>
            </w:r>
          </w:p>
        </w:tc>
      </w:tr>
      <w:tr w14:paraId="859241B4">
        <w:tblPrEx/>
        <w:trPr>
          <w:trHeight w:val="350" w:hRule="atLeast"/>
        </w:trPr>
        <w:tc>
          <w:tcPr>
            <w:tcW w:w="9362" w:type="dxa"/>
            <w:gridSpan w:val="2"/>
            <w:tcBorders/>
            <w:shd w:val="clear" w:color="auto" w:fill="01b6f6"/>
          </w:tcPr>
          <w:p w14:paraId="C9426B1B">
            <w:pPr>
              <w:pStyle w:val="style4098"/>
              <w:spacing w:before="87" w:lineRule="auto" w:line="220"/>
              <w:ind w:left="4317"/>
              <w:rPr/>
            </w:pPr>
            <w:r>
              <w:rPr>
                <w:b/>
                <w:bCs/>
                <w:color w:val="ffffff"/>
                <w:spacing w:val="-4"/>
              </w:rPr>
              <w:t>大补阴丸</w:t>
            </w:r>
          </w:p>
        </w:tc>
      </w:tr>
      <w:tr w14:paraId="F2B8CD05">
        <w:tblPrEx/>
        <w:trPr>
          <w:trHeight w:val="350" w:hRule="atLeast"/>
        </w:trPr>
        <w:tc>
          <w:tcPr>
            <w:tcW w:w="1263" w:type="dxa"/>
            <w:tcBorders/>
          </w:tcPr>
          <w:p w14:paraId="278D5C23">
            <w:pPr>
              <w:pStyle w:val="style4098"/>
              <w:spacing w:before="88" w:lineRule="auto" w:line="219"/>
              <w:ind w:left="444"/>
              <w:rPr/>
            </w:pPr>
            <w:r>
              <w:rPr>
                <w:spacing w:val="-2"/>
              </w:rPr>
              <w:t>方歌</w:t>
            </w:r>
          </w:p>
        </w:tc>
        <w:tc>
          <w:tcPr>
            <w:tcW w:w="8099" w:type="dxa"/>
            <w:tcBorders/>
          </w:tcPr>
          <w:p w14:paraId="E53B9171">
            <w:pPr>
              <w:pStyle w:val="style4098"/>
              <w:spacing w:before="88" w:lineRule="auto" w:line="219"/>
              <w:ind w:left="122"/>
              <w:rPr/>
            </w:pPr>
            <w:r>
              <w:t>大补阴丸知柏黄，龟板脊髓蜜成方。咳嗽咯血骨蒸热，阴虚火旺制亢阳</w:t>
            </w:r>
          </w:p>
        </w:tc>
      </w:tr>
      <w:tr w14:paraId="16DDB315">
        <w:tblPrEx/>
        <w:trPr>
          <w:trHeight w:val="350" w:hRule="atLeast"/>
        </w:trPr>
        <w:tc>
          <w:tcPr>
            <w:tcW w:w="1263" w:type="dxa"/>
            <w:tcBorders/>
          </w:tcPr>
          <w:p w14:paraId="4027E99B">
            <w:pPr>
              <w:pStyle w:val="style4098"/>
              <w:spacing w:before="90" w:lineRule="auto" w:line="221"/>
              <w:ind w:left="444"/>
              <w:rPr/>
            </w:pPr>
            <w:r>
              <w:rPr>
                <w:spacing w:val="-3"/>
              </w:rPr>
              <w:t>组成</w:t>
            </w:r>
          </w:p>
        </w:tc>
        <w:tc>
          <w:tcPr>
            <w:tcW w:w="8099" w:type="dxa"/>
            <w:tcBorders/>
          </w:tcPr>
          <w:p w14:paraId="685BE9EF">
            <w:pPr>
              <w:pStyle w:val="style4098"/>
              <w:spacing w:before="88" w:lineRule="auto" w:line="219"/>
              <w:ind w:left="122"/>
              <w:rPr/>
            </w:pPr>
            <w:r>
              <w:rPr>
                <w:color w:val="00cbea"/>
                <w:spacing w:val="1"/>
              </w:rPr>
              <w:t xml:space="preserve">熟地黄 </w:t>
            </w:r>
            <w:r>
              <w:rPr>
                <w:color w:val="00bdec"/>
                <w:spacing w:val="1"/>
              </w:rPr>
              <w:t>龟板</w:t>
            </w:r>
            <w:r>
              <w:rPr>
                <w:spacing w:val="1"/>
              </w:rPr>
              <w:t xml:space="preserve">六两 </w:t>
            </w:r>
            <w:r>
              <w:rPr>
                <w:color w:val="00c3ea"/>
                <w:spacing w:val="1"/>
              </w:rPr>
              <w:t>黄柏</w:t>
            </w:r>
            <w:r>
              <w:rPr>
                <w:color w:val="00c3ea"/>
                <w:spacing w:val="3"/>
              </w:rPr>
              <w:t xml:space="preserve"> </w:t>
            </w:r>
            <w:r>
              <w:rPr>
                <w:color w:val="00c2e9"/>
                <w:spacing w:val="1"/>
              </w:rPr>
              <w:t>知母</w:t>
            </w:r>
            <w:r>
              <w:rPr>
                <w:spacing w:val="1"/>
              </w:rPr>
              <w:t>各四两</w:t>
            </w:r>
            <w:r>
              <w:rPr>
                <w:color w:val="00b7e5"/>
                <w:spacing w:val="1"/>
              </w:rPr>
              <w:t xml:space="preserve">(猪骨髓 </w:t>
            </w:r>
            <w:r>
              <w:rPr>
                <w:color w:val="00c4eb"/>
                <w:spacing w:val="1"/>
              </w:rPr>
              <w:t>蜂蜜)</w:t>
            </w:r>
            <w:r>
              <w:rPr>
                <w:spacing w:val="1"/>
              </w:rPr>
              <w:t>(君药：熟地黄、龟板)</w:t>
            </w:r>
          </w:p>
        </w:tc>
      </w:tr>
      <w:tr w14:paraId="1B07522D">
        <w:tblPrEx/>
        <w:trPr>
          <w:trHeight w:val="350" w:hRule="atLeast"/>
        </w:trPr>
        <w:tc>
          <w:tcPr>
            <w:tcW w:w="1263" w:type="dxa"/>
            <w:tcBorders/>
          </w:tcPr>
          <w:p w14:paraId="51E49174">
            <w:pPr>
              <w:pStyle w:val="style4098"/>
              <w:spacing w:before="90" w:lineRule="auto" w:line="221"/>
              <w:ind w:left="444"/>
              <w:rPr/>
            </w:pPr>
            <w:r>
              <w:rPr>
                <w:spacing w:val="-3"/>
              </w:rPr>
              <w:t>用法</w:t>
            </w:r>
          </w:p>
        </w:tc>
        <w:tc>
          <w:tcPr>
            <w:tcW w:w="8099" w:type="dxa"/>
            <w:tcBorders/>
          </w:tcPr>
          <w:p w14:paraId="6F0EA0C0">
            <w:pPr>
              <w:pStyle w:val="style4098"/>
              <w:spacing w:before="89" w:lineRule="auto" w:line="219"/>
              <w:ind w:left="122"/>
              <w:rPr/>
            </w:pPr>
            <w:r>
              <w:t>上为细末，猪骨髓蒸熟，炼蜜为丸。服七十丸，空心盐白汤送下</w:t>
            </w:r>
          </w:p>
        </w:tc>
      </w:tr>
      <w:tr w14:paraId="664881CA">
        <w:tblPrEx/>
        <w:trPr>
          <w:trHeight w:val="350" w:hRule="atLeast"/>
        </w:trPr>
        <w:tc>
          <w:tcPr>
            <w:tcW w:w="1263" w:type="dxa"/>
            <w:tcBorders/>
          </w:tcPr>
          <w:p w14:paraId="7D37D9B9">
            <w:pPr>
              <w:pStyle w:val="style4098"/>
              <w:spacing w:before="90" w:lineRule="auto" w:line="221"/>
              <w:ind w:left="444"/>
              <w:rPr/>
            </w:pPr>
            <w:r>
              <w:rPr>
                <w:spacing w:val="10"/>
              </w:rPr>
              <w:t>功用</w:t>
            </w:r>
          </w:p>
        </w:tc>
        <w:tc>
          <w:tcPr>
            <w:tcW w:w="8099" w:type="dxa"/>
            <w:tcBorders/>
          </w:tcPr>
          <w:p w14:paraId="F6F33ACE">
            <w:pPr>
              <w:pStyle w:val="style4098"/>
              <w:spacing w:before="89" w:lineRule="auto" w:line="219"/>
              <w:ind w:left="122"/>
              <w:rPr/>
            </w:pPr>
            <w:r>
              <w:rPr>
                <w:color w:val="00c4eb"/>
                <w:spacing w:val="-2"/>
              </w:rPr>
              <w:t>滋阴降火</w:t>
            </w:r>
          </w:p>
        </w:tc>
      </w:tr>
      <w:tr w14:paraId="0E545100">
        <w:tblPrEx/>
        <w:trPr>
          <w:trHeight w:val="599" w:hRule="atLeast"/>
        </w:trPr>
        <w:tc>
          <w:tcPr>
            <w:tcW w:w="1263" w:type="dxa"/>
            <w:tcBorders/>
          </w:tcPr>
          <w:p w14:paraId="DE5AEC0F">
            <w:pPr>
              <w:pStyle w:val="style4098"/>
              <w:spacing w:before="214" w:lineRule="auto" w:line="224"/>
              <w:ind w:left="444"/>
              <w:rPr/>
            </w:pPr>
            <w:r>
              <w:rPr>
                <w:spacing w:val="7"/>
              </w:rPr>
              <w:t>主治</w:t>
            </w:r>
          </w:p>
        </w:tc>
        <w:tc>
          <w:tcPr>
            <w:tcW w:w="8099" w:type="dxa"/>
            <w:tcBorders/>
          </w:tcPr>
          <w:p w14:paraId="8A877858">
            <w:pPr>
              <w:pStyle w:val="style4098"/>
              <w:spacing w:before="89" w:lineRule="auto" w:line="243"/>
              <w:ind w:left="121" w:hanging="60"/>
              <w:rPr/>
            </w:pPr>
            <w:r>
              <w:rPr>
                <w:spacing w:val="-9"/>
              </w:rPr>
              <w:t>阴虚火旺证。骨蒸潮热，盗汗遗精，咳嗽咯血，心烦易怒，足膝疼热，或消渴易饥</w:t>
            </w:r>
            <w:r>
              <w:rPr>
                <w:spacing w:val="-10"/>
              </w:rPr>
              <w:t>，舌红少苔，尺脉数而有</w:t>
            </w:r>
            <w:r>
              <w:t xml:space="preserve"> </w:t>
            </w:r>
            <w:r>
              <w:rPr>
                <w:spacing w:val="2"/>
              </w:rPr>
              <w:t>力(肝肾亏虚，真阴不足，虚火上炎)</w:t>
            </w:r>
          </w:p>
        </w:tc>
      </w:tr>
      <w:tr w14:paraId="2DD5433E">
        <w:tblPrEx/>
        <w:trPr>
          <w:trHeight w:val="350" w:hRule="atLeast"/>
        </w:trPr>
        <w:tc>
          <w:tcPr>
            <w:tcW w:w="1263" w:type="dxa"/>
            <w:tcBorders/>
          </w:tcPr>
          <w:p w14:paraId="B87A8973">
            <w:pPr>
              <w:pStyle w:val="style4098"/>
              <w:spacing w:before="90" w:lineRule="auto" w:line="219"/>
              <w:ind w:left="265"/>
              <w:rPr/>
            </w:pPr>
            <w:r>
              <w:rPr>
                <w:spacing w:val="4"/>
              </w:rPr>
              <w:t>配伍特点</w:t>
            </w:r>
          </w:p>
        </w:tc>
        <w:tc>
          <w:tcPr>
            <w:tcW w:w="8099" w:type="dxa"/>
            <w:tcBorders/>
          </w:tcPr>
          <w:p w14:paraId="8070932A">
            <w:pPr>
              <w:pStyle w:val="style4098"/>
              <w:spacing w:before="89" w:lineRule="auto" w:line="219"/>
              <w:ind w:left="122"/>
              <w:rPr/>
            </w:pPr>
            <w:r>
              <w:rPr>
                <w:spacing w:val="-1"/>
              </w:rPr>
              <w:t>滋阴与降火相伍，培本清源，标本兼顾，但以滋阴培本为主</w:t>
            </w:r>
          </w:p>
        </w:tc>
      </w:tr>
      <w:tr w14:paraId="15339BBF">
        <w:tblPrEx/>
        <w:trPr>
          <w:trHeight w:val="350" w:hRule="atLeast"/>
        </w:trPr>
        <w:tc>
          <w:tcPr>
            <w:tcW w:w="9362" w:type="dxa"/>
            <w:gridSpan w:val="2"/>
            <w:tcBorders/>
            <w:shd w:val="clear" w:color="auto" w:fill="00b1f4"/>
          </w:tcPr>
          <w:p w14:paraId="9C1CECFB">
            <w:pPr>
              <w:pStyle w:val="style4098"/>
              <w:spacing w:before="86" w:lineRule="auto" w:line="219"/>
              <w:ind w:left="4407"/>
              <w:rPr/>
            </w:pPr>
            <w:r>
              <w:rPr>
                <w:b/>
                <w:bCs/>
                <w:color w:val="ffffff"/>
                <w:spacing w:val="-4"/>
              </w:rPr>
              <w:t>虎潜丸</w:t>
            </w:r>
          </w:p>
        </w:tc>
      </w:tr>
      <w:tr w14:paraId="29F140DF">
        <w:tblPrEx/>
        <w:trPr>
          <w:trHeight w:val="340" w:hRule="atLeast"/>
        </w:trPr>
        <w:tc>
          <w:tcPr>
            <w:tcW w:w="1263" w:type="dxa"/>
            <w:tcBorders/>
          </w:tcPr>
          <w:p w14:paraId="E888468E">
            <w:pPr>
              <w:pStyle w:val="style4098"/>
              <w:spacing w:before="79" w:lineRule="auto" w:line="219"/>
              <w:ind w:left="444"/>
              <w:rPr/>
            </w:pPr>
            <w:r>
              <w:rPr>
                <w:spacing w:val="-2"/>
              </w:rPr>
              <w:t>方歌</w:t>
            </w:r>
          </w:p>
        </w:tc>
        <w:tc>
          <w:tcPr>
            <w:tcW w:w="8099" w:type="dxa"/>
            <w:tcBorders/>
          </w:tcPr>
          <w:p w14:paraId="7A041C2E">
            <w:pPr>
              <w:pStyle w:val="style4098"/>
              <w:spacing w:before="79" w:lineRule="auto" w:line="219"/>
              <w:jc w:val="right"/>
              <w:rPr/>
            </w:pPr>
            <w:r>
              <w:rPr>
                <w:spacing w:val="-10"/>
              </w:rPr>
              <w:t>虎潜足痿是妙方，虎骨陈皮并锁阳。龟板干姜知母</w:t>
            </w:r>
            <w:r>
              <w:rPr>
                <w:spacing w:val="-11"/>
              </w:rPr>
              <w:t>芍，再加柏地作丸尝。滋阴降火强壮骨，肝肾不足虚热良</w:t>
            </w:r>
          </w:p>
        </w:tc>
      </w:tr>
      <w:tr w14:paraId="37BFAC1E">
        <w:tblPrEx/>
        <w:trPr>
          <w:trHeight w:val="359" w:hRule="atLeast"/>
        </w:trPr>
        <w:tc>
          <w:tcPr>
            <w:tcW w:w="1263" w:type="dxa"/>
            <w:tcBorders/>
          </w:tcPr>
          <w:p w14:paraId="773D9CBE">
            <w:pPr>
              <w:pStyle w:val="style4098"/>
              <w:spacing w:before="91" w:lineRule="auto" w:line="221"/>
              <w:ind w:left="444"/>
              <w:rPr/>
            </w:pPr>
            <w:r>
              <w:rPr>
                <w:spacing w:val="-3"/>
              </w:rPr>
              <w:t>组成</w:t>
            </w:r>
          </w:p>
        </w:tc>
        <w:tc>
          <w:tcPr>
            <w:tcW w:w="8099" w:type="dxa"/>
            <w:tcBorders/>
          </w:tcPr>
          <w:p w14:paraId="586F9148">
            <w:pPr>
              <w:pStyle w:val="style4098"/>
              <w:spacing w:before="89" w:lineRule="auto" w:line="219"/>
              <w:ind w:left="122"/>
              <w:rPr/>
            </w:pPr>
            <w:r>
              <w:rPr>
                <w:color w:val="00bceb"/>
                <w:spacing w:val="-7"/>
              </w:rPr>
              <w:t xml:space="preserve">熟地黄 龟板 </w:t>
            </w:r>
            <w:r>
              <w:rPr>
                <w:color w:val="00b3ea"/>
                <w:spacing w:val="-7"/>
              </w:rPr>
              <w:t xml:space="preserve">黄柏 </w:t>
            </w:r>
            <w:r>
              <w:rPr>
                <w:color w:val="00c1e8"/>
                <w:spacing w:val="-7"/>
              </w:rPr>
              <w:t xml:space="preserve">知母 </w:t>
            </w:r>
            <w:r>
              <w:rPr>
                <w:color w:val="00b7e5"/>
                <w:spacing w:val="-7"/>
              </w:rPr>
              <w:t>白</w:t>
            </w:r>
            <w:r>
              <w:rPr>
                <w:color w:val="00b7e5"/>
                <w:spacing w:val="-21"/>
              </w:rPr>
              <w:t xml:space="preserve"> </w:t>
            </w:r>
            <w:r>
              <w:rPr>
                <w:color w:val="00b7e5"/>
                <w:spacing w:val="-7"/>
              </w:rPr>
              <w:t xml:space="preserve">芍 </w:t>
            </w:r>
            <w:r>
              <w:rPr>
                <w:color w:val="00bceb"/>
                <w:spacing w:val="-7"/>
              </w:rPr>
              <w:t>锁阳</w:t>
            </w:r>
            <w:r>
              <w:rPr>
                <w:color w:val="00bceb"/>
                <w:spacing w:val="-19"/>
              </w:rPr>
              <w:t xml:space="preserve"> </w:t>
            </w:r>
            <w:r>
              <w:rPr>
                <w:color w:val="00c4eb"/>
                <w:spacing w:val="-7"/>
              </w:rPr>
              <w:t xml:space="preserve">虎骨 </w:t>
            </w:r>
            <w:r>
              <w:rPr>
                <w:color w:val="00b3e9"/>
                <w:spacing w:val="-7"/>
              </w:rPr>
              <w:t xml:space="preserve">干姜 </w:t>
            </w:r>
            <w:r>
              <w:rPr>
                <w:color w:val="00bae9"/>
                <w:spacing w:val="-7"/>
              </w:rPr>
              <w:t>陈皮</w:t>
            </w:r>
            <w:r>
              <w:rPr>
                <w:spacing w:val="-7"/>
              </w:rPr>
              <w:t>(一方加金箔片，  一方用生地，</w:t>
            </w:r>
            <w:r>
              <w:rPr>
                <w:spacing w:val="54"/>
              </w:rPr>
              <w:t xml:space="preserve"> </w:t>
            </w:r>
            <w:r>
              <w:rPr>
                <w:spacing w:val="-7"/>
              </w:rPr>
              <w:t>一方无干姜)</w:t>
            </w:r>
          </w:p>
        </w:tc>
      </w:tr>
      <w:tr w14:paraId="CA86B484">
        <w:tblPrEx/>
        <w:trPr>
          <w:trHeight w:val="350" w:hRule="atLeast"/>
        </w:trPr>
        <w:tc>
          <w:tcPr>
            <w:tcW w:w="1263" w:type="dxa"/>
            <w:tcBorders/>
          </w:tcPr>
          <w:p w14:paraId="BFAA36EA">
            <w:pPr>
              <w:pStyle w:val="style4098"/>
              <w:spacing w:before="92" w:lineRule="auto" w:line="221"/>
              <w:ind w:left="444"/>
              <w:rPr/>
            </w:pPr>
            <w:r>
              <w:rPr>
                <w:spacing w:val="-3"/>
              </w:rPr>
              <w:t>用法</w:t>
            </w:r>
          </w:p>
        </w:tc>
        <w:tc>
          <w:tcPr>
            <w:tcW w:w="8099" w:type="dxa"/>
            <w:tcBorders/>
          </w:tcPr>
          <w:p w14:paraId="6D7EEBE8">
            <w:pPr>
              <w:pStyle w:val="style4098"/>
              <w:spacing w:before="90" w:lineRule="auto" w:line="219"/>
              <w:ind w:left="122"/>
              <w:rPr/>
            </w:pPr>
            <w:r>
              <w:rPr>
                <w:spacing w:val="-1"/>
              </w:rPr>
              <w:t>上为细末，炼蜜为丸，淡盐水或温开水送下，亦可水煎服</w:t>
            </w:r>
          </w:p>
        </w:tc>
      </w:tr>
      <w:tr w14:paraId="D8A0DF6D">
        <w:tblPrEx/>
        <w:trPr>
          <w:trHeight w:val="350" w:hRule="atLeast"/>
        </w:trPr>
        <w:tc>
          <w:tcPr>
            <w:tcW w:w="1263" w:type="dxa"/>
            <w:tcBorders/>
          </w:tcPr>
          <w:p w14:paraId="15865866">
            <w:pPr>
              <w:pStyle w:val="style4098"/>
              <w:spacing w:before="92" w:lineRule="auto" w:line="221"/>
              <w:ind w:left="444"/>
              <w:rPr/>
            </w:pPr>
            <w:r>
              <w:rPr>
                <w:spacing w:val="10"/>
              </w:rPr>
              <w:t>功用</w:t>
            </w:r>
          </w:p>
        </w:tc>
        <w:tc>
          <w:tcPr>
            <w:tcW w:w="8099" w:type="dxa"/>
            <w:tcBorders/>
          </w:tcPr>
          <w:p w14:paraId="CF182C77">
            <w:pPr>
              <w:pStyle w:val="style4098"/>
              <w:spacing w:before="91" w:lineRule="auto" w:line="219"/>
              <w:ind w:left="122"/>
              <w:rPr/>
            </w:pPr>
            <w:r>
              <w:rPr>
                <w:color w:val="00bae9"/>
                <w:spacing w:val="-1"/>
              </w:rPr>
              <w:t>滋阴降火，强壮筋骨</w:t>
            </w:r>
          </w:p>
        </w:tc>
      </w:tr>
      <w:tr w14:paraId="6D1848BC">
        <w:tblPrEx/>
        <w:trPr>
          <w:trHeight w:val="360" w:hRule="atLeast"/>
        </w:trPr>
        <w:tc>
          <w:tcPr>
            <w:tcW w:w="1263" w:type="dxa"/>
            <w:tcBorders/>
          </w:tcPr>
          <w:p w14:paraId="48E20B9B">
            <w:pPr>
              <w:pStyle w:val="style4098"/>
              <w:spacing w:before="96" w:lineRule="auto" w:line="224"/>
              <w:ind w:left="444"/>
              <w:rPr/>
            </w:pPr>
            <w:r>
              <w:rPr>
                <w:spacing w:val="7"/>
              </w:rPr>
              <w:t>主治</w:t>
            </w:r>
          </w:p>
        </w:tc>
        <w:tc>
          <w:tcPr>
            <w:tcW w:w="8099" w:type="dxa"/>
            <w:tcBorders/>
          </w:tcPr>
          <w:p w14:paraId="F851A1D3">
            <w:pPr>
              <w:pStyle w:val="style4098"/>
              <w:spacing w:before="90" w:lineRule="auto" w:line="219"/>
              <w:jc w:val="right"/>
              <w:rPr/>
            </w:pPr>
            <w:r>
              <w:rPr>
                <w:color w:val="00bdec"/>
                <w:spacing w:val="-18"/>
              </w:rPr>
              <w:t>肝肾</w:t>
            </w:r>
            <w:r>
              <w:rPr>
                <w:color w:val="00bdec"/>
                <w:spacing w:val="-17"/>
              </w:rPr>
              <w:t>不足，阴虚内热之痿证。</w:t>
            </w:r>
            <w:r>
              <w:rPr>
                <w:spacing w:val="-17"/>
              </w:rPr>
              <w:t>腰膝酸软，筋骨痿弱，步履乏力</w:t>
            </w:r>
            <w:r>
              <w:rPr>
                <w:spacing w:val="-18"/>
              </w:rPr>
              <w:t>，遗尿，或眩晕，耳鸣，遗精，舌红少苔，脉细</w:t>
            </w:r>
            <w:r>
              <w:rPr>
                <w:spacing w:val="-16"/>
              </w:rPr>
              <w:t>弱</w:t>
            </w:r>
          </w:p>
        </w:tc>
      </w:tr>
      <w:tr w14:paraId="EFA97B77">
        <w:tblPrEx/>
        <w:trPr>
          <w:trHeight w:val="329" w:hRule="atLeast"/>
        </w:trPr>
        <w:tc>
          <w:tcPr>
            <w:tcW w:w="1263" w:type="dxa"/>
            <w:tcBorders/>
          </w:tcPr>
          <w:p w14:paraId="10E5CD63">
            <w:pPr>
              <w:pStyle w:val="style4098"/>
              <w:spacing w:before="78" w:lineRule="auto" w:line="219"/>
              <w:ind w:left="267"/>
              <w:rPr/>
            </w:pPr>
            <w:r>
              <w:rPr>
                <w:b/>
                <w:bCs/>
                <w:spacing w:val="-4"/>
              </w:rPr>
              <w:t>配伍特点</w:t>
            </w:r>
          </w:p>
        </w:tc>
        <w:tc>
          <w:tcPr>
            <w:tcW w:w="8099" w:type="dxa"/>
            <w:tcBorders/>
          </w:tcPr>
          <w:p w14:paraId="B8C5825B">
            <w:pPr>
              <w:pStyle w:val="style4098"/>
              <w:spacing w:before="80" w:lineRule="auto" w:line="219"/>
              <w:ind w:left="122"/>
              <w:rPr/>
            </w:pPr>
            <w:r>
              <w:t>养肝强筋之效为佳，兼能理气和中，使补而不</w:t>
            </w:r>
            <w:r>
              <w:rPr>
                <w:spacing w:val="-1"/>
              </w:rPr>
              <w:t>滞，为治痿证的专方</w:t>
            </w:r>
          </w:p>
        </w:tc>
      </w:tr>
      <w:tr w14:paraId="07D24671">
        <w:tblPrEx/>
        <w:trPr>
          <w:trHeight w:val="359" w:hRule="atLeast"/>
        </w:trPr>
        <w:tc>
          <w:tcPr>
            <w:tcW w:w="9362" w:type="dxa"/>
            <w:gridSpan w:val="2"/>
            <w:tcBorders/>
            <w:shd w:val="clear" w:color="auto" w:fill="00b2f4"/>
          </w:tcPr>
          <w:p w14:paraId="EB27AF29">
            <w:pPr>
              <w:pStyle w:val="style4098"/>
              <w:spacing w:before="90" w:lineRule="auto" w:line="219"/>
              <w:ind w:left="4407"/>
              <w:rPr/>
            </w:pPr>
            <w:r>
              <w:rPr>
                <w:b/>
                <w:bCs/>
                <w:color w:val="ffffff"/>
                <w:spacing w:val="-4"/>
              </w:rPr>
              <w:t>左归丸</w:t>
            </w:r>
          </w:p>
        </w:tc>
      </w:tr>
      <w:tr w14:paraId="143E4B1E">
        <w:tblPrEx/>
        <w:trPr>
          <w:trHeight w:val="350" w:hRule="atLeast"/>
        </w:trPr>
        <w:tc>
          <w:tcPr>
            <w:tcW w:w="1263" w:type="dxa"/>
            <w:tcBorders/>
          </w:tcPr>
          <w:p w14:paraId="B034F7F2">
            <w:pPr>
              <w:pStyle w:val="style4098"/>
              <w:spacing w:before="89" w:lineRule="auto" w:line="219"/>
              <w:ind w:left="447"/>
              <w:rPr/>
            </w:pPr>
            <w:r>
              <w:rPr>
                <w:b/>
                <w:bCs/>
                <w:spacing w:val="-4"/>
              </w:rPr>
              <w:t>方歌</w:t>
            </w:r>
          </w:p>
        </w:tc>
        <w:tc>
          <w:tcPr>
            <w:tcW w:w="8099" w:type="dxa"/>
            <w:tcBorders/>
          </w:tcPr>
          <w:p w14:paraId="2A180D34">
            <w:pPr>
              <w:pStyle w:val="style4098"/>
              <w:spacing w:before="92" w:lineRule="auto" w:line="219"/>
              <w:ind w:left="122"/>
              <w:rPr/>
            </w:pPr>
            <w:r>
              <w:t>左归丸内山药地，萸肉牛膝与枸杞。菟丝龟鹿二</w:t>
            </w:r>
            <w:r>
              <w:rPr>
                <w:spacing w:val="-1"/>
              </w:rPr>
              <w:t>胶合，滋阴补肾精髓齐</w:t>
            </w:r>
          </w:p>
        </w:tc>
      </w:tr>
      <w:tr w14:paraId="65A9B7BF">
        <w:tblPrEx/>
        <w:trPr>
          <w:trHeight w:val="350" w:hRule="atLeast"/>
        </w:trPr>
        <w:tc>
          <w:tcPr>
            <w:tcW w:w="1263" w:type="dxa"/>
            <w:tcBorders/>
          </w:tcPr>
          <w:p w14:paraId="E7B458C3">
            <w:pPr>
              <w:pStyle w:val="style4098"/>
              <w:spacing w:before="92" w:lineRule="auto" w:line="221"/>
              <w:ind w:left="447"/>
              <w:rPr/>
            </w:pPr>
            <w:r>
              <w:rPr>
                <w:b/>
                <w:bCs/>
                <w:spacing w:val="-5"/>
              </w:rPr>
              <w:t>组成</w:t>
            </w:r>
          </w:p>
        </w:tc>
        <w:tc>
          <w:tcPr>
            <w:tcW w:w="8099" w:type="dxa"/>
            <w:tcBorders/>
          </w:tcPr>
          <w:p w14:paraId="3F6FE513">
            <w:pPr>
              <w:pStyle w:val="style4098"/>
              <w:spacing w:before="92" w:lineRule="auto" w:line="219"/>
              <w:ind w:left="122"/>
              <w:rPr/>
            </w:pPr>
            <w:r>
              <w:rPr>
                <w:color w:val="00c2e9"/>
                <w:spacing w:val="1"/>
              </w:rPr>
              <w:t>熟地</w:t>
            </w:r>
            <w:r>
              <w:rPr>
                <w:spacing w:val="1"/>
              </w:rPr>
              <w:t xml:space="preserve">八两  </w:t>
            </w:r>
            <w:r>
              <w:rPr>
                <w:color w:val="00c0e6"/>
                <w:spacing w:val="1"/>
              </w:rPr>
              <w:t xml:space="preserve">山药  </w:t>
            </w:r>
            <w:r>
              <w:rPr>
                <w:color w:val="00b3e9"/>
                <w:spacing w:val="1"/>
              </w:rPr>
              <w:t>山茱萸肉枸杞子</w:t>
            </w:r>
            <w:r>
              <w:rPr>
                <w:color w:val="00b3e9"/>
                <w:spacing w:val="81"/>
              </w:rPr>
              <w:t xml:space="preserve"> </w:t>
            </w:r>
            <w:r>
              <w:rPr>
                <w:color w:val="00b4eb"/>
                <w:spacing w:val="1"/>
              </w:rPr>
              <w:t xml:space="preserve">菟丝子  </w:t>
            </w:r>
            <w:r>
              <w:rPr>
                <w:color w:val="00bceb"/>
                <w:spacing w:val="1"/>
              </w:rPr>
              <w:t>鹿角胶  龟板胶</w:t>
            </w:r>
            <w:r>
              <w:rPr>
                <w:spacing w:val="1"/>
              </w:rPr>
              <w:t xml:space="preserve">各四两  </w:t>
            </w:r>
            <w:r>
              <w:rPr>
                <w:color w:val="00b3e9"/>
                <w:spacing w:val="1"/>
              </w:rPr>
              <w:t>川牛膝</w:t>
            </w:r>
            <w:r>
              <w:rPr>
                <w:spacing w:val="1"/>
              </w:rPr>
              <w:t>三两(君药：熟地)</w:t>
            </w:r>
          </w:p>
        </w:tc>
      </w:tr>
      <w:tr w14:paraId="1E5EAEC8">
        <w:tblPrEx/>
        <w:trPr>
          <w:trHeight w:val="350" w:hRule="atLeast"/>
        </w:trPr>
        <w:tc>
          <w:tcPr>
            <w:tcW w:w="1263" w:type="dxa"/>
            <w:tcBorders/>
          </w:tcPr>
          <w:p w14:paraId="B0A9897E">
            <w:pPr>
              <w:pStyle w:val="style4098"/>
              <w:spacing w:before="91" w:lineRule="auto" w:line="221"/>
              <w:ind w:left="447"/>
              <w:rPr/>
            </w:pPr>
            <w:r>
              <w:rPr>
                <w:b/>
                <w:bCs/>
                <w:spacing w:val="-5"/>
              </w:rPr>
              <w:t>用法</w:t>
            </w:r>
          </w:p>
        </w:tc>
        <w:tc>
          <w:tcPr>
            <w:tcW w:w="8099" w:type="dxa"/>
            <w:tcBorders/>
          </w:tcPr>
          <w:p w14:paraId="8BEEFCA4">
            <w:pPr>
              <w:pStyle w:val="style4098"/>
              <w:spacing w:before="92" w:lineRule="auto" w:line="219"/>
              <w:ind w:left="122"/>
              <w:rPr/>
            </w:pPr>
            <w:r>
              <w:t>上先将熟地蒸烂，杵膏，炼蜜丸，梧桐子大。每食前用滚</w:t>
            </w:r>
            <w:r>
              <w:rPr>
                <w:spacing w:val="-1"/>
              </w:rPr>
              <w:t>汤或淡盐汤送下百余丸</w:t>
            </w:r>
          </w:p>
        </w:tc>
      </w:tr>
      <w:tr w14:paraId="21069307">
        <w:tblPrEx/>
        <w:trPr>
          <w:trHeight w:val="350" w:hRule="atLeast"/>
        </w:trPr>
        <w:tc>
          <w:tcPr>
            <w:tcW w:w="1263" w:type="dxa"/>
            <w:tcBorders/>
          </w:tcPr>
          <w:p w14:paraId="15D7C5BA">
            <w:pPr>
              <w:pStyle w:val="style4098"/>
              <w:spacing w:before="91" w:lineRule="auto" w:line="221"/>
              <w:ind w:left="447"/>
              <w:rPr/>
            </w:pPr>
            <w:r>
              <w:rPr>
                <w:b/>
                <w:bCs/>
                <w:spacing w:val="6"/>
              </w:rPr>
              <w:t>功用</w:t>
            </w:r>
          </w:p>
        </w:tc>
        <w:tc>
          <w:tcPr>
            <w:tcW w:w="8099" w:type="dxa"/>
            <w:tcBorders/>
          </w:tcPr>
          <w:p w14:paraId="A1745BD5">
            <w:pPr>
              <w:pStyle w:val="style4098"/>
              <w:spacing w:before="92" w:lineRule="auto" w:line="219"/>
              <w:ind w:left="122"/>
              <w:rPr/>
            </w:pPr>
            <w:r>
              <w:rPr>
                <w:color w:val="00c1e8"/>
                <w:spacing w:val="1"/>
              </w:rPr>
              <w:t>滋阴补肾，填精益髓(滋肾填阴，育阴潜阳)</w:t>
            </w:r>
          </w:p>
        </w:tc>
      </w:tr>
      <w:tr w14:paraId="FCD45BB9">
        <w:tblPrEx/>
        <w:trPr>
          <w:trHeight w:val="579" w:hRule="atLeast"/>
        </w:trPr>
        <w:tc>
          <w:tcPr>
            <w:tcW w:w="1263" w:type="dxa"/>
            <w:tcBorders/>
          </w:tcPr>
          <w:p w14:paraId="6EC9C5F3">
            <w:pPr>
              <w:pStyle w:val="style4098"/>
              <w:spacing w:before="206" w:lineRule="auto" w:line="224"/>
              <w:ind w:left="447"/>
              <w:rPr/>
            </w:pPr>
            <w:r>
              <w:rPr>
                <w:b/>
                <w:bCs/>
                <w:spacing w:val="-5"/>
              </w:rPr>
              <w:t>主治</w:t>
            </w:r>
          </w:p>
        </w:tc>
        <w:tc>
          <w:tcPr>
            <w:tcW w:w="8099" w:type="dxa"/>
            <w:tcBorders/>
          </w:tcPr>
          <w:p w14:paraId="5CD4681A">
            <w:pPr>
              <w:pStyle w:val="style4098"/>
              <w:spacing w:before="92" w:lineRule="auto" w:line="243"/>
              <w:ind w:left="121" w:hanging="19"/>
              <w:rPr/>
            </w:pPr>
            <w:r>
              <w:rPr>
                <w:color w:val="00bdec"/>
                <w:spacing w:val="-11"/>
              </w:rPr>
              <w:t>真阴</w:t>
            </w:r>
            <w:r>
              <w:rPr>
                <w:color w:val="00bdec"/>
                <w:spacing w:val="-10"/>
              </w:rPr>
              <w:t>不足证。腰</w:t>
            </w:r>
            <w:r>
              <w:rPr>
                <w:spacing w:val="-10"/>
              </w:rPr>
              <w:t>酸腿软，头晕眼花，(形体羸瘦)耳聋失眠，遗精滑泄，自汗盗汗，口燥舌干，舌红少苔，</w:t>
            </w:r>
            <w:r>
              <w:rPr>
                <w:spacing w:val="-8"/>
              </w:rPr>
              <w:t>脉</w:t>
            </w:r>
            <w:r>
              <w:rPr>
                <w:spacing w:val="5"/>
              </w:rPr>
              <w:t xml:space="preserve"> </w:t>
            </w:r>
            <w:r>
              <w:rPr>
                <w:spacing w:val="3"/>
              </w:rPr>
              <w:t>细(真阴不足，精髓亏损)</w:t>
            </w:r>
          </w:p>
        </w:tc>
      </w:tr>
      <w:tr w14:paraId="CB484BE4">
        <w:tblPrEx/>
        <w:trPr>
          <w:trHeight w:val="569" w:hRule="atLeast"/>
        </w:trPr>
        <w:tc>
          <w:tcPr>
            <w:tcW w:w="1263" w:type="dxa"/>
            <w:tcBorders/>
          </w:tcPr>
          <w:p w14:paraId="8F9E30E7">
            <w:pPr>
              <w:pStyle w:val="style4098"/>
              <w:spacing w:before="202" w:lineRule="auto" w:line="219"/>
              <w:ind w:left="267"/>
              <w:rPr/>
            </w:pPr>
            <w:r>
              <w:rPr>
                <w:b/>
                <w:bCs/>
                <w:spacing w:val="-4"/>
              </w:rPr>
              <w:t>配伍特点</w:t>
            </w:r>
          </w:p>
        </w:tc>
        <w:tc>
          <w:tcPr>
            <w:tcW w:w="8099" w:type="dxa"/>
            <w:tcBorders/>
          </w:tcPr>
          <w:p w14:paraId="325882E5">
            <w:pPr>
              <w:pStyle w:val="style4098"/>
              <w:spacing w:before="92" w:lineRule="auto" w:line="239"/>
              <w:ind w:left="121" w:hanging="19"/>
              <w:rPr/>
            </w:pPr>
            <w:r>
              <w:rPr>
                <w:spacing w:val="-10"/>
              </w:rPr>
              <w:t>①纯甘补阴，滋阴药少佐补阳之品，“阳中求阴”;②纯补无泻，峻补真阴(王旭高：左归是育阴以涵阳，不</w:t>
            </w:r>
            <w:r>
              <w:rPr>
                <w:spacing w:val="5"/>
              </w:rPr>
              <w:t xml:space="preserve"> </w:t>
            </w:r>
            <w:r>
              <w:rPr>
                <w:spacing w:val="5"/>
              </w:rPr>
              <w:t>是壮水以制火)</w:t>
            </w:r>
          </w:p>
        </w:tc>
      </w:tr>
      <w:tr w14:paraId="AD564910">
        <w:tblPrEx/>
        <w:trPr>
          <w:trHeight w:val="360" w:hRule="atLeast"/>
        </w:trPr>
        <w:tc>
          <w:tcPr>
            <w:tcW w:w="9362" w:type="dxa"/>
            <w:gridSpan w:val="2"/>
            <w:tcBorders/>
            <w:shd w:val="clear" w:color="auto" w:fill="00b0f5"/>
          </w:tcPr>
          <w:p w14:paraId="D1D81FDC">
            <w:pPr>
              <w:pStyle w:val="style4098"/>
              <w:spacing w:before="93" w:lineRule="auto" w:line="219"/>
              <w:ind w:left="4407"/>
              <w:rPr/>
            </w:pPr>
            <w:r>
              <w:rPr>
                <w:b/>
                <w:bCs/>
                <w:color w:val="ffffff"/>
                <w:spacing w:val="-4"/>
              </w:rPr>
              <w:t>左归饮</w:t>
            </w:r>
          </w:p>
        </w:tc>
      </w:tr>
      <w:tr w14:paraId="91538D6E">
        <w:tblPrEx/>
        <w:trPr>
          <w:trHeight w:val="339" w:hRule="atLeast"/>
        </w:trPr>
        <w:tc>
          <w:tcPr>
            <w:tcW w:w="1263" w:type="dxa"/>
            <w:tcBorders/>
          </w:tcPr>
          <w:p w14:paraId="8225218E">
            <w:pPr>
              <w:pStyle w:val="style4098"/>
              <w:spacing w:before="81" w:lineRule="auto" w:line="219"/>
              <w:ind w:left="447"/>
              <w:rPr/>
            </w:pPr>
            <w:r>
              <w:rPr>
                <w:b/>
                <w:bCs/>
                <w:spacing w:val="-4"/>
              </w:rPr>
              <w:t>方歌</w:t>
            </w:r>
          </w:p>
        </w:tc>
        <w:tc>
          <w:tcPr>
            <w:tcW w:w="8099" w:type="dxa"/>
            <w:tcBorders/>
          </w:tcPr>
          <w:p w14:paraId="0924F4F7">
            <w:pPr>
              <w:pStyle w:val="style4098"/>
              <w:spacing w:before="84" w:lineRule="auto" w:line="219"/>
              <w:ind w:left="122"/>
              <w:rPr/>
            </w:pPr>
            <w:r>
              <w:t>左归饮来补肾阴，熟地山药茱萸跟。枸杞苓草同</w:t>
            </w:r>
            <w:r>
              <w:rPr>
                <w:spacing w:val="-1"/>
              </w:rPr>
              <w:t>煎服，肾阴不足此方寻</w:t>
            </w:r>
          </w:p>
        </w:tc>
      </w:tr>
      <w:tr w14:paraId="2C023365">
        <w:tblPrEx/>
        <w:trPr>
          <w:trHeight w:val="354" w:hRule="atLeast"/>
        </w:trPr>
        <w:tc>
          <w:tcPr>
            <w:tcW w:w="1263" w:type="dxa"/>
            <w:tcBorders/>
          </w:tcPr>
          <w:p w14:paraId="32B8BEBA">
            <w:pPr>
              <w:pStyle w:val="style4098"/>
              <w:spacing w:before="94" w:lineRule="auto" w:line="221"/>
              <w:ind w:left="447"/>
              <w:rPr/>
            </w:pPr>
            <w:r>
              <w:rPr>
                <w:b/>
                <w:bCs/>
                <w:spacing w:val="-5"/>
              </w:rPr>
              <w:t>组成</w:t>
            </w:r>
          </w:p>
        </w:tc>
        <w:tc>
          <w:tcPr>
            <w:tcW w:w="8099" w:type="dxa"/>
            <w:tcBorders/>
          </w:tcPr>
          <w:p w14:paraId="90FF1C48">
            <w:pPr>
              <w:pStyle w:val="style4098"/>
              <w:spacing w:before="95" w:lineRule="auto" w:line="219"/>
              <w:ind w:left="122"/>
              <w:rPr/>
            </w:pPr>
            <w:r>
              <w:rPr>
                <w:color w:val="00bbea"/>
              </w:rPr>
              <w:t xml:space="preserve">熟地  山药  </w:t>
            </w:r>
            <w:r>
              <w:rPr>
                <w:color w:val="00aae8"/>
              </w:rPr>
              <w:t>山茱萸</w:t>
            </w:r>
            <w:r>
              <w:rPr>
                <w:color w:val="00aae8"/>
                <w:spacing w:val="82"/>
              </w:rPr>
              <w:t xml:space="preserve"> </w:t>
            </w:r>
            <w:r>
              <w:rPr>
                <w:color w:val="00b6ed"/>
              </w:rPr>
              <w:t xml:space="preserve">枸杞子  </w:t>
            </w:r>
            <w:r>
              <w:rPr>
                <w:color w:val="00bae8"/>
              </w:rPr>
              <w:t xml:space="preserve">茯苓  </w:t>
            </w:r>
            <w:r>
              <w:rPr>
                <w:color w:val="00b3ea"/>
              </w:rPr>
              <w:t>炙甘草</w:t>
            </w:r>
          </w:p>
        </w:tc>
      </w:tr>
    </w:tbl>
    <w:p w14:paraId="46DC5ACE">
      <w:pPr>
        <w:pStyle w:val="style66"/>
        <w:rPr/>
      </w:pPr>
    </w:p>
    <w:p w14:paraId="5CAA682F">
      <w:pPr>
        <w:pStyle w:val="style0"/>
        <w:rPr/>
        <w:sectPr>
          <w:footerReference w:type="default" r:id="rId129"/>
          <w:pgSz w:w="11900" w:h="16830" w:orient="portrait"/>
          <w:pgMar w:top="962" w:right="1372" w:bottom="1395" w:left="1100" w:header="0" w:footer="1140" w:gutter="0"/>
        </w:sectPr>
      </w:pPr>
    </w:p>
    <w:p w14:paraId="AEC1343A">
      <w:pPr>
        <w:pStyle w:val="style0"/>
        <w:spacing w:before="198" w:lineRule="auto" w:line="217"/>
        <w:ind w:left="3967"/>
        <w:rPr>
          <w:rFonts w:ascii="SimHei" w:cs="SimHei" w:eastAsia="SimHei" w:hAnsi="SimHei"/>
          <w:sz w:val="21"/>
          <w:szCs w:val="21"/>
        </w:rPr>
      </w:pPr>
      <w:r>
        <w:rPr/>
        <w:drawing>
          <wp:anchor distT="0" distB="0" distL="0" distR="0" simplePos="false" relativeHeight="39" behindDoc="false" locked="false" layoutInCell="false" allowOverlap="true">
            <wp:simplePos x="0" y="0"/>
            <wp:positionH relativeFrom="page">
              <wp:posOffset>5924522</wp:posOffset>
            </wp:positionH>
            <wp:positionV relativeFrom="page">
              <wp:posOffset>787422</wp:posOffset>
            </wp:positionV>
            <wp:extent cx="889020" cy="355558"/>
            <wp:effectExtent l="0" t="0" r="0" b="0"/>
            <wp:wrapNone/>
            <wp:docPr id="1193" name="IM 1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 name="IM 114"/>
                    <pic:cNvPicPr/>
                  </pic:nvPicPr>
                  <pic:blipFill>
                    <a:blip r:embed="rId130" cstate="print"/>
                    <a:srcRect l="0" t="0" r="0" b="0"/>
                    <a:stretch/>
                  </pic:blipFill>
                  <pic:spPr>
                    <a:xfrm rot="0">
                      <a:off x="0" y="0"/>
                      <a:ext cx="889020" cy="355558"/>
                    </a:xfrm>
                    <a:prstGeom prst="rect"/>
                  </pic:spPr>
                </pic:pic>
              </a:graphicData>
            </a:graphic>
          </wp:anchor>
        </w:drawing>
      </w:r>
      <w:r>
        <w:rPr>
          <w:rFonts w:ascii="SimHei" w:cs="SimHei" w:eastAsia="SimHei" w:hAnsi="SimHei"/>
          <w:b/>
          <w:bCs/>
          <w:spacing w:val="9"/>
          <w:sz w:val="21"/>
          <w:szCs w:val="21"/>
        </w:rPr>
        <w:t>第四部分</w:t>
      </w:r>
      <w:r>
        <w:rPr>
          <w:rFonts w:ascii="SimHei" w:cs="SimHei" w:eastAsia="SimHei" w:hAnsi="SimHei"/>
          <w:spacing w:val="108"/>
          <w:sz w:val="21"/>
          <w:szCs w:val="21"/>
        </w:rPr>
        <w:t xml:space="preserve"> </w:t>
      </w:r>
      <w:r>
        <w:rPr>
          <w:rFonts w:ascii="SimHei" w:cs="SimHei" w:eastAsia="SimHei" w:hAnsi="SimHei"/>
          <w:b/>
          <w:bCs/>
          <w:spacing w:val="9"/>
          <w:sz w:val="21"/>
          <w:szCs w:val="21"/>
        </w:rPr>
        <w:t>方剂学</w:t>
      </w:r>
      <w:r>
        <w:rPr>
          <w:rFonts w:ascii="SimHei" w:cs="SimHei" w:eastAsia="SimHei" w:hAnsi="SimHei"/>
          <w:spacing w:val="-27"/>
          <w:sz w:val="21"/>
          <w:szCs w:val="21"/>
        </w:rPr>
        <w:t xml:space="preserve"> </w:t>
      </w:r>
      <w:r>
        <w:rPr>
          <w:rFonts w:ascii="SimHei" w:cs="SimHei" w:eastAsia="SimHei" w:hAnsi="SimHei"/>
          <w:b/>
          <w:bCs/>
          <w:spacing w:val="9"/>
          <w:sz w:val="21"/>
          <w:szCs w:val="21"/>
        </w:rPr>
        <w:t>|</w:t>
      </w:r>
      <w:r>
        <w:rPr>
          <w:rFonts w:ascii="SimHei" w:cs="SimHei" w:eastAsia="SimHei" w:hAnsi="SimHei"/>
          <w:spacing w:val="-63"/>
          <w:sz w:val="21"/>
          <w:szCs w:val="21"/>
        </w:rPr>
        <w:t xml:space="preserve"> </w:t>
      </w:r>
      <w:r>
        <w:rPr>
          <w:rFonts w:ascii="SimHei" w:cs="SimHei" w:eastAsia="SimHei" w:hAnsi="SimHei"/>
          <w:b/>
          <w:bCs/>
          <w:spacing w:val="9"/>
          <w:sz w:val="21"/>
          <w:szCs w:val="21"/>
        </w:rPr>
        <w:t>第十六章</w:t>
      </w:r>
      <w:r>
        <w:rPr>
          <w:rFonts w:ascii="SimHei" w:cs="SimHei" w:eastAsia="SimHei" w:hAnsi="SimHei"/>
          <w:spacing w:val="4"/>
          <w:sz w:val="21"/>
          <w:szCs w:val="21"/>
        </w:rPr>
        <w:t xml:space="preserve">  </w:t>
      </w:r>
      <w:r>
        <w:rPr>
          <w:rFonts w:ascii="SimHei" w:cs="SimHei" w:eastAsia="SimHei" w:hAnsi="SimHei"/>
          <w:b/>
          <w:bCs/>
          <w:spacing w:val="9"/>
          <w:sz w:val="21"/>
          <w:szCs w:val="21"/>
        </w:rPr>
        <w:t>补益剂</w:t>
      </w:r>
    </w:p>
    <w:p w14:paraId="0732EB3A">
      <w:pPr>
        <w:pStyle w:val="style0"/>
        <w:spacing w:before="78"/>
        <w:rPr/>
      </w:pPr>
    </w:p>
    <w:p w14:paraId="ACCF48E0">
      <w:pPr>
        <w:pStyle w:val="style0"/>
        <w:spacing w:before="78"/>
        <w:rPr/>
      </w:pPr>
    </w:p>
    <w:tbl>
      <w:tblPr>
        <w:tblStyle w:val="style4097"/>
        <w:tblW w:w="93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BCD08114">
        <w:trPr>
          <w:trHeight w:val="353" w:hRule="atLeast"/>
        </w:trPr>
        <w:tc>
          <w:tcPr>
            <w:tcW w:w="9359" w:type="dxa"/>
            <w:gridSpan w:val="2"/>
            <w:tcBorders/>
            <w:shd w:val="clear" w:color="auto" w:fill="00a6f4"/>
          </w:tcPr>
          <w:p w14:paraId="0AC13232">
            <w:pPr>
              <w:pStyle w:val="style4098"/>
              <w:spacing w:before="71" w:lineRule="auto" w:line="219"/>
              <w:ind w:left="4358"/>
              <w:rPr>
                <w:sz w:val="22"/>
                <w:szCs w:val="22"/>
              </w:rPr>
            </w:pPr>
            <w:r>
              <w:rPr>
                <w:b/>
                <w:bCs/>
                <w:color w:val="ffffff"/>
                <w:spacing w:val="-5"/>
                <w:sz w:val="22"/>
                <w:szCs w:val="22"/>
              </w:rPr>
              <w:t>左归饮</w:t>
            </w:r>
          </w:p>
        </w:tc>
      </w:tr>
      <w:tr w14:paraId="3E52DA2A">
        <w:tblPrEx/>
        <w:trPr>
          <w:trHeight w:val="348" w:hRule="atLeast"/>
        </w:trPr>
        <w:tc>
          <w:tcPr>
            <w:tcW w:w="1253" w:type="dxa"/>
            <w:tcBorders/>
          </w:tcPr>
          <w:p w14:paraId="A74BD469">
            <w:pPr>
              <w:pStyle w:val="style4098"/>
              <w:spacing w:before="87" w:lineRule="auto" w:line="221"/>
              <w:ind w:left="447"/>
              <w:rPr>
                <w:sz w:val="17"/>
                <w:szCs w:val="17"/>
              </w:rPr>
            </w:pPr>
            <w:r>
              <w:rPr>
                <w:b/>
                <w:bCs/>
                <w:spacing w:val="-4"/>
                <w:sz w:val="17"/>
                <w:szCs w:val="17"/>
              </w:rPr>
              <w:t>用法</w:t>
            </w:r>
          </w:p>
        </w:tc>
        <w:tc>
          <w:tcPr>
            <w:tcW w:w="8106" w:type="dxa"/>
            <w:tcBorders/>
          </w:tcPr>
          <w:p w14:paraId="AB5646B1">
            <w:pPr>
              <w:pStyle w:val="style4098"/>
              <w:spacing w:before="89" w:lineRule="auto" w:line="219"/>
              <w:ind w:left="111"/>
              <w:rPr>
                <w:sz w:val="17"/>
                <w:szCs w:val="17"/>
              </w:rPr>
            </w:pPr>
            <w:r>
              <w:rPr>
                <w:spacing w:val="-1"/>
                <w:sz w:val="17"/>
                <w:szCs w:val="17"/>
              </w:rPr>
              <w:t>水二盅，煎至七分，食远服</w:t>
            </w:r>
          </w:p>
        </w:tc>
      </w:tr>
      <w:tr w14:paraId="2D8FC0AF">
        <w:tblPrEx/>
        <w:trPr>
          <w:trHeight w:val="348" w:hRule="atLeast"/>
        </w:trPr>
        <w:tc>
          <w:tcPr>
            <w:tcW w:w="1253" w:type="dxa"/>
            <w:tcBorders/>
          </w:tcPr>
          <w:p w14:paraId="5538D0A3">
            <w:pPr>
              <w:pStyle w:val="style4098"/>
              <w:spacing w:before="89" w:lineRule="auto" w:line="221"/>
              <w:ind w:left="447"/>
              <w:rPr>
                <w:sz w:val="17"/>
                <w:szCs w:val="17"/>
              </w:rPr>
            </w:pPr>
            <w:r>
              <w:rPr>
                <w:b/>
                <w:bCs/>
                <w:spacing w:val="6"/>
                <w:sz w:val="17"/>
                <w:szCs w:val="17"/>
              </w:rPr>
              <w:t>功用</w:t>
            </w:r>
          </w:p>
        </w:tc>
        <w:tc>
          <w:tcPr>
            <w:tcW w:w="8106" w:type="dxa"/>
            <w:tcBorders/>
          </w:tcPr>
          <w:p w14:paraId="05AEAF12">
            <w:pPr>
              <w:pStyle w:val="style4098"/>
              <w:spacing w:before="91" w:lineRule="auto" w:line="219"/>
              <w:ind w:left="111"/>
              <w:rPr>
                <w:sz w:val="17"/>
                <w:szCs w:val="17"/>
              </w:rPr>
            </w:pPr>
            <w:r>
              <w:rPr>
                <w:color w:val="00b3e9"/>
                <w:spacing w:val="4"/>
                <w:sz w:val="17"/>
                <w:szCs w:val="17"/>
              </w:rPr>
              <w:t>补肾益阴</w:t>
            </w:r>
          </w:p>
        </w:tc>
      </w:tr>
      <w:tr w14:paraId="D1306414">
        <w:tblPrEx/>
        <w:trPr>
          <w:trHeight w:val="358" w:hRule="atLeast"/>
        </w:trPr>
        <w:tc>
          <w:tcPr>
            <w:tcW w:w="1253" w:type="dxa"/>
            <w:tcBorders/>
          </w:tcPr>
          <w:p w14:paraId="F0FD52C2">
            <w:pPr>
              <w:pStyle w:val="style4098"/>
              <w:spacing w:before="105" w:lineRule="auto" w:line="224"/>
              <w:ind w:left="447"/>
              <w:rPr>
                <w:sz w:val="17"/>
                <w:szCs w:val="17"/>
              </w:rPr>
            </w:pPr>
            <w:r>
              <w:rPr>
                <w:b/>
                <w:bCs/>
                <w:spacing w:val="-4"/>
                <w:sz w:val="17"/>
                <w:szCs w:val="17"/>
              </w:rPr>
              <w:t>主治</w:t>
            </w:r>
          </w:p>
        </w:tc>
        <w:tc>
          <w:tcPr>
            <w:tcW w:w="8106" w:type="dxa"/>
            <w:tcBorders/>
          </w:tcPr>
          <w:p w14:paraId="DB74FEF5">
            <w:pPr>
              <w:pStyle w:val="style4098"/>
              <w:spacing w:before="102" w:lineRule="auto" w:line="219"/>
              <w:ind w:left="111"/>
              <w:rPr>
                <w:sz w:val="17"/>
                <w:szCs w:val="17"/>
              </w:rPr>
            </w:pPr>
            <w:r>
              <w:rPr>
                <w:color w:val="00c2e9"/>
                <w:sz w:val="17"/>
                <w:szCs w:val="17"/>
              </w:rPr>
              <w:t>真阴不足证。</w:t>
            </w:r>
            <w:r>
              <w:rPr>
                <w:sz w:val="17"/>
                <w:szCs w:val="17"/>
              </w:rPr>
              <w:t>腰酸遗泄，盗汗，口燥咽干，口渴欲饮，</w:t>
            </w:r>
            <w:r>
              <w:rPr>
                <w:spacing w:val="-1"/>
                <w:sz w:val="17"/>
                <w:szCs w:val="17"/>
              </w:rPr>
              <w:t>舌尖红，脉细数</w:t>
            </w:r>
          </w:p>
        </w:tc>
      </w:tr>
      <w:tr w14:paraId="C0904780">
        <w:tblPrEx/>
        <w:trPr>
          <w:trHeight w:val="333" w:hRule="atLeast"/>
        </w:trPr>
        <w:tc>
          <w:tcPr>
            <w:tcW w:w="1253" w:type="dxa"/>
            <w:tcBorders/>
          </w:tcPr>
          <w:p w14:paraId="819CC943">
            <w:pPr>
              <w:pStyle w:val="style4098"/>
              <w:spacing w:before="82" w:lineRule="auto" w:line="219"/>
              <w:ind w:left="277"/>
              <w:rPr>
                <w:sz w:val="17"/>
                <w:szCs w:val="17"/>
              </w:rPr>
            </w:pPr>
            <w:r>
              <w:rPr>
                <w:b/>
                <w:bCs/>
                <w:spacing w:val="-4"/>
                <w:sz w:val="17"/>
                <w:szCs w:val="17"/>
              </w:rPr>
              <w:t>配伍特点</w:t>
            </w:r>
          </w:p>
        </w:tc>
        <w:tc>
          <w:tcPr>
            <w:tcW w:w="8106" w:type="dxa"/>
            <w:tcBorders/>
          </w:tcPr>
          <w:p w14:paraId="214695FE">
            <w:pPr>
              <w:pStyle w:val="style4098"/>
              <w:spacing w:before="85" w:lineRule="auto" w:line="219"/>
              <w:ind w:left="111"/>
              <w:rPr>
                <w:sz w:val="17"/>
                <w:szCs w:val="17"/>
              </w:rPr>
            </w:pPr>
            <w:r>
              <w:rPr>
                <w:spacing w:val="-1"/>
                <w:sz w:val="17"/>
                <w:szCs w:val="17"/>
              </w:rPr>
              <w:t>药味较少，补力较缓，适用于真阴不足之轻证</w:t>
            </w:r>
          </w:p>
        </w:tc>
      </w:tr>
    </w:tbl>
    <w:p w14:paraId="85346A11">
      <w:pPr>
        <w:pStyle w:val="style66"/>
        <w:spacing w:lineRule="auto" w:line="358"/>
        <w:rPr/>
      </w:pPr>
    </w:p>
    <w:p w14:paraId="A190BD48">
      <w:pPr>
        <w:pStyle w:val="style0"/>
        <w:spacing w:before="69" w:lineRule="auto" w:line="219"/>
        <w:ind w:left="3927"/>
        <w:rPr>
          <w:rFonts w:ascii="SimSun" w:cs="SimSun" w:eastAsia="SimSun" w:hAnsi="SimSun"/>
          <w:sz w:val="21"/>
          <w:szCs w:val="21"/>
        </w:rPr>
      </w:pPr>
      <w:r>
        <w:rPr>
          <w:rFonts w:ascii="SimSun" w:cs="SimSun" w:eastAsia="SimSun" w:hAnsi="SimSun"/>
          <w:b/>
          <w:bCs/>
          <w:spacing w:val="4"/>
          <w:sz w:val="21"/>
          <w:szCs w:val="21"/>
        </w:rPr>
        <w:t>第五节</w:t>
      </w:r>
      <w:r>
        <w:rPr>
          <w:rFonts w:ascii="SimSun" w:cs="SimSun" w:eastAsia="SimSun" w:hAnsi="SimSun"/>
          <w:spacing w:val="103"/>
          <w:sz w:val="21"/>
          <w:szCs w:val="21"/>
        </w:rPr>
        <w:t xml:space="preserve"> </w:t>
      </w:r>
      <w:r>
        <w:rPr>
          <w:rFonts w:ascii="SimSun" w:cs="SimSun" w:eastAsia="SimSun" w:hAnsi="SimSun"/>
          <w:b/>
          <w:bCs/>
          <w:spacing w:val="4"/>
          <w:sz w:val="21"/>
          <w:szCs w:val="21"/>
        </w:rPr>
        <w:t>补阳剂</w:t>
      </w:r>
    </w:p>
    <w:p w14:paraId="0597D3C3">
      <w:pPr>
        <w:pStyle w:val="style0"/>
        <w:spacing w:before="129"/>
        <w:rPr/>
      </w:pPr>
    </w:p>
    <w:tbl>
      <w:tblPr>
        <w:tblStyle w:val="style4097"/>
        <w:tblW w:w="933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6"/>
      </w:tblGrid>
      <w:tr w14:paraId="20A49352">
        <w:trPr>
          <w:trHeight w:val="355" w:hRule="atLeast"/>
        </w:trPr>
        <w:tc>
          <w:tcPr>
            <w:tcW w:w="9339" w:type="dxa"/>
            <w:gridSpan w:val="2"/>
            <w:tcBorders/>
            <w:shd w:val="clear" w:color="auto" w:fill="00b1f4"/>
          </w:tcPr>
          <w:p w14:paraId="B9FC678A">
            <w:pPr>
              <w:pStyle w:val="style4098"/>
              <w:spacing w:before="89" w:lineRule="auto" w:line="219"/>
              <w:ind w:left="4377"/>
              <w:rPr>
                <w:sz w:val="17"/>
                <w:szCs w:val="17"/>
              </w:rPr>
            </w:pPr>
            <w:r>
              <w:rPr>
                <w:b/>
                <w:bCs/>
                <w:color w:val="ffffff"/>
                <w:spacing w:val="-12"/>
                <w:sz w:val="17"/>
                <w:szCs w:val="17"/>
              </w:rPr>
              <w:t>肾</w:t>
            </w:r>
            <w:r>
              <w:rPr>
                <w:color w:val="ffffff"/>
                <w:spacing w:val="-20"/>
                <w:sz w:val="17"/>
                <w:szCs w:val="17"/>
              </w:rPr>
              <w:t xml:space="preserve"> </w:t>
            </w:r>
            <w:r>
              <w:rPr>
                <w:b/>
                <w:bCs/>
                <w:color w:val="ffffff"/>
                <w:spacing w:val="-12"/>
                <w:sz w:val="17"/>
                <w:szCs w:val="17"/>
              </w:rPr>
              <w:t>气</w:t>
            </w:r>
            <w:r>
              <w:rPr>
                <w:color w:val="ffffff"/>
                <w:spacing w:val="-13"/>
                <w:sz w:val="17"/>
                <w:szCs w:val="17"/>
              </w:rPr>
              <w:t xml:space="preserve"> </w:t>
            </w:r>
            <w:r>
              <w:rPr>
                <w:b/>
                <w:bCs/>
                <w:color w:val="ffffff"/>
                <w:spacing w:val="-12"/>
                <w:sz w:val="17"/>
                <w:szCs w:val="17"/>
              </w:rPr>
              <w:t>丸</w:t>
            </w:r>
          </w:p>
        </w:tc>
      </w:tr>
      <w:tr w14:paraId="5F723D63">
        <w:tblPrEx/>
        <w:trPr>
          <w:trHeight w:val="350" w:hRule="atLeast"/>
        </w:trPr>
        <w:tc>
          <w:tcPr>
            <w:tcW w:w="1253" w:type="dxa"/>
            <w:tcBorders/>
          </w:tcPr>
          <w:p w14:paraId="7FC3D377">
            <w:pPr>
              <w:pStyle w:val="style4098"/>
              <w:spacing w:before="83" w:lineRule="auto" w:line="219"/>
              <w:ind w:left="447"/>
              <w:rPr>
                <w:sz w:val="17"/>
                <w:szCs w:val="17"/>
              </w:rPr>
            </w:pPr>
            <w:r>
              <w:rPr>
                <w:b/>
                <w:bCs/>
                <w:spacing w:val="-4"/>
                <w:sz w:val="17"/>
                <w:szCs w:val="17"/>
              </w:rPr>
              <w:t>方歌</w:t>
            </w:r>
          </w:p>
        </w:tc>
        <w:tc>
          <w:tcPr>
            <w:tcW w:w="8086" w:type="dxa"/>
            <w:tcBorders/>
          </w:tcPr>
          <w:p w14:paraId="0DCB4816">
            <w:pPr>
              <w:pStyle w:val="style4098"/>
              <w:spacing w:before="85" w:lineRule="auto" w:line="219"/>
              <w:ind w:left="481"/>
              <w:rPr>
                <w:sz w:val="17"/>
                <w:szCs w:val="17"/>
              </w:rPr>
            </w:pPr>
            <w:r>
              <w:rPr>
                <w:sz w:val="17"/>
                <w:szCs w:val="17"/>
              </w:rPr>
              <w:t>金匮肾气肾阳虚，地黄山药及山茱。丹皮苓泽加桂</w:t>
            </w:r>
            <w:r>
              <w:rPr>
                <w:spacing w:val="-1"/>
                <w:sz w:val="17"/>
                <w:szCs w:val="17"/>
              </w:rPr>
              <w:t>附，补肾助阳此方居</w:t>
            </w:r>
          </w:p>
        </w:tc>
      </w:tr>
      <w:tr w14:paraId="C8620F25">
        <w:tblPrEx/>
        <w:trPr>
          <w:trHeight w:val="619" w:hRule="atLeast"/>
        </w:trPr>
        <w:tc>
          <w:tcPr>
            <w:tcW w:w="1253" w:type="dxa"/>
            <w:tcBorders/>
          </w:tcPr>
          <w:p w14:paraId="4E2C3657">
            <w:pPr>
              <w:pStyle w:val="style4098"/>
              <w:spacing w:before="225" w:lineRule="auto" w:line="221"/>
              <w:ind w:left="447"/>
              <w:rPr>
                <w:sz w:val="17"/>
                <w:szCs w:val="17"/>
              </w:rPr>
            </w:pPr>
            <w:r>
              <w:rPr>
                <w:b/>
                <w:bCs/>
                <w:spacing w:val="-4"/>
                <w:sz w:val="17"/>
                <w:szCs w:val="17"/>
              </w:rPr>
              <w:t>组成</w:t>
            </w:r>
          </w:p>
        </w:tc>
        <w:tc>
          <w:tcPr>
            <w:tcW w:w="8086" w:type="dxa"/>
            <w:tcBorders/>
          </w:tcPr>
          <w:p w14:paraId="A64D6363">
            <w:pPr>
              <w:pStyle w:val="style4098"/>
              <w:spacing w:before="85" w:lineRule="auto" w:line="219"/>
              <w:ind w:left="481"/>
              <w:rPr>
                <w:sz w:val="17"/>
                <w:szCs w:val="17"/>
              </w:rPr>
            </w:pPr>
            <w:r>
              <w:rPr>
                <w:color w:val="00b4eb"/>
                <w:spacing w:val="1"/>
                <w:sz w:val="17"/>
                <w:szCs w:val="17"/>
              </w:rPr>
              <w:t xml:space="preserve">干地黄  </w:t>
            </w:r>
            <w:r>
              <w:rPr>
                <w:color w:val="00b2e8"/>
                <w:spacing w:val="1"/>
                <w:sz w:val="17"/>
                <w:szCs w:val="17"/>
              </w:rPr>
              <w:t>山药</w:t>
            </w:r>
            <w:r>
              <w:rPr>
                <w:color w:val="00b2e8"/>
                <w:spacing w:val="77"/>
                <w:sz w:val="17"/>
                <w:szCs w:val="17"/>
              </w:rPr>
              <w:t xml:space="preserve"> </w:t>
            </w:r>
            <w:r>
              <w:rPr>
                <w:color w:val="00adec"/>
                <w:spacing w:val="1"/>
                <w:sz w:val="17"/>
                <w:szCs w:val="17"/>
              </w:rPr>
              <w:t>山茱萸</w:t>
            </w:r>
            <w:r>
              <w:rPr>
                <w:color w:val="00adec"/>
                <w:spacing w:val="77"/>
                <w:sz w:val="17"/>
                <w:szCs w:val="17"/>
              </w:rPr>
              <w:t xml:space="preserve"> </w:t>
            </w:r>
            <w:r>
              <w:rPr>
                <w:color w:val="00b4eb"/>
                <w:spacing w:val="1"/>
                <w:sz w:val="17"/>
                <w:szCs w:val="17"/>
              </w:rPr>
              <w:t>泽泻</w:t>
            </w:r>
            <w:r>
              <w:rPr>
                <w:color w:val="00b4eb"/>
                <w:spacing w:val="71"/>
                <w:sz w:val="17"/>
                <w:szCs w:val="17"/>
              </w:rPr>
              <w:t xml:space="preserve"> </w:t>
            </w:r>
            <w:r>
              <w:rPr>
                <w:color w:val="00bceb"/>
                <w:spacing w:val="1"/>
                <w:sz w:val="17"/>
                <w:szCs w:val="17"/>
              </w:rPr>
              <w:t xml:space="preserve">茯苓  </w:t>
            </w:r>
            <w:r>
              <w:rPr>
                <w:color w:val="00c4eb"/>
                <w:spacing w:val="1"/>
                <w:sz w:val="17"/>
                <w:szCs w:val="17"/>
              </w:rPr>
              <w:t xml:space="preserve">丹皮  </w:t>
            </w:r>
            <w:r>
              <w:rPr>
                <w:color w:val="00b6ee"/>
                <w:spacing w:val="1"/>
                <w:sz w:val="17"/>
                <w:szCs w:val="17"/>
              </w:rPr>
              <w:t xml:space="preserve">桂枝 </w:t>
            </w:r>
            <w:r>
              <w:rPr>
                <w:color w:val="00b6ee"/>
                <w:sz w:val="17"/>
                <w:szCs w:val="17"/>
              </w:rPr>
              <w:t xml:space="preserve"> </w:t>
            </w:r>
            <w:r>
              <w:rPr>
                <w:color w:val="00b5ec"/>
                <w:sz w:val="17"/>
                <w:szCs w:val="17"/>
              </w:rPr>
              <w:t>炮附子</w:t>
            </w:r>
          </w:p>
          <w:p w14:paraId="77715E14">
            <w:pPr>
              <w:pStyle w:val="style4098"/>
              <w:spacing w:before="78" w:lineRule="auto" w:line="219"/>
              <w:ind w:left="481"/>
              <w:rPr>
                <w:sz w:val="17"/>
                <w:szCs w:val="17"/>
              </w:rPr>
            </w:pPr>
            <w:r>
              <w:rPr>
                <w:spacing w:val="1"/>
                <w:sz w:val="17"/>
                <w:szCs w:val="17"/>
              </w:rPr>
              <w:t>(君药：七版、人卫版为附子、桂枝，九版、十版为干地黄)</w:t>
            </w:r>
          </w:p>
        </w:tc>
      </w:tr>
      <w:tr w14:paraId="5E9B3F23">
        <w:tblPrEx/>
        <w:trPr>
          <w:trHeight w:val="359" w:hRule="atLeast"/>
        </w:trPr>
        <w:tc>
          <w:tcPr>
            <w:tcW w:w="1253" w:type="dxa"/>
            <w:tcBorders/>
          </w:tcPr>
          <w:p w14:paraId="F3EB47B3">
            <w:pPr>
              <w:pStyle w:val="style4098"/>
              <w:spacing w:before="96" w:lineRule="auto" w:line="221"/>
              <w:ind w:left="447"/>
              <w:rPr>
                <w:sz w:val="17"/>
                <w:szCs w:val="17"/>
              </w:rPr>
            </w:pPr>
            <w:r>
              <w:rPr>
                <w:b/>
                <w:bCs/>
                <w:spacing w:val="-4"/>
                <w:sz w:val="17"/>
                <w:szCs w:val="17"/>
              </w:rPr>
              <w:t>用法</w:t>
            </w:r>
          </w:p>
        </w:tc>
        <w:tc>
          <w:tcPr>
            <w:tcW w:w="8086" w:type="dxa"/>
            <w:tcBorders/>
          </w:tcPr>
          <w:p w14:paraId="357C34F6">
            <w:pPr>
              <w:pStyle w:val="style4098"/>
              <w:spacing w:before="98" w:lineRule="auto" w:line="219"/>
              <w:ind w:left="481"/>
              <w:rPr>
                <w:sz w:val="17"/>
                <w:szCs w:val="17"/>
              </w:rPr>
            </w:pPr>
            <w:r>
              <w:rPr>
                <w:spacing w:val="-1"/>
                <w:sz w:val="17"/>
                <w:szCs w:val="17"/>
              </w:rPr>
              <w:t>上为末，炼蜜为丸，如梧桐子大。每服十五丸，日再服</w:t>
            </w:r>
          </w:p>
        </w:tc>
      </w:tr>
      <w:tr w14:paraId="F5C8C4BC">
        <w:tblPrEx/>
        <w:trPr>
          <w:trHeight w:val="340" w:hRule="atLeast"/>
        </w:trPr>
        <w:tc>
          <w:tcPr>
            <w:tcW w:w="1253" w:type="dxa"/>
            <w:tcBorders/>
          </w:tcPr>
          <w:p w14:paraId="58CDF210">
            <w:pPr>
              <w:pStyle w:val="style4098"/>
              <w:spacing w:before="87" w:lineRule="auto" w:line="221"/>
              <w:ind w:left="447"/>
              <w:rPr>
                <w:sz w:val="17"/>
                <w:szCs w:val="17"/>
              </w:rPr>
            </w:pPr>
            <w:r>
              <w:rPr>
                <w:b/>
                <w:bCs/>
                <w:spacing w:val="6"/>
                <w:sz w:val="17"/>
                <w:szCs w:val="17"/>
              </w:rPr>
              <w:t>功用</w:t>
            </w:r>
          </w:p>
        </w:tc>
        <w:tc>
          <w:tcPr>
            <w:tcW w:w="8086" w:type="dxa"/>
            <w:tcBorders/>
          </w:tcPr>
          <w:p w14:paraId="27FE3314">
            <w:pPr>
              <w:pStyle w:val="style4098"/>
              <w:spacing w:before="89" w:lineRule="auto" w:line="219"/>
              <w:ind w:left="481"/>
              <w:rPr>
                <w:sz w:val="17"/>
                <w:szCs w:val="17"/>
              </w:rPr>
            </w:pPr>
            <w:r>
              <w:rPr>
                <w:color w:val="00b3e9"/>
                <w:spacing w:val="-1"/>
                <w:sz w:val="17"/>
                <w:szCs w:val="17"/>
              </w:rPr>
              <w:t>补肾助阳，化生肾气</w:t>
            </w:r>
          </w:p>
        </w:tc>
      </w:tr>
      <w:tr w14:paraId="02A88D93">
        <w:tblPrEx/>
        <w:trPr>
          <w:trHeight w:val="629" w:hRule="atLeast"/>
        </w:trPr>
        <w:tc>
          <w:tcPr>
            <w:tcW w:w="1253" w:type="dxa"/>
            <w:tcBorders/>
          </w:tcPr>
          <w:p w14:paraId="D422EFEF">
            <w:pPr>
              <w:pStyle w:val="style4098"/>
              <w:spacing w:before="231" w:lineRule="auto" w:line="224"/>
              <w:ind w:left="447"/>
              <w:rPr>
                <w:sz w:val="17"/>
                <w:szCs w:val="17"/>
              </w:rPr>
            </w:pPr>
            <w:r>
              <w:rPr>
                <w:b/>
                <w:bCs/>
                <w:spacing w:val="-4"/>
                <w:sz w:val="17"/>
                <w:szCs w:val="17"/>
              </w:rPr>
              <w:t>主治</w:t>
            </w:r>
          </w:p>
        </w:tc>
        <w:tc>
          <w:tcPr>
            <w:tcW w:w="8086" w:type="dxa"/>
            <w:tcBorders/>
          </w:tcPr>
          <w:p w14:paraId="A4865DBC">
            <w:pPr>
              <w:pStyle w:val="style4098"/>
              <w:spacing w:before="96" w:lineRule="auto" w:line="261"/>
              <w:ind w:left="479" w:hanging="368"/>
              <w:rPr>
                <w:sz w:val="17"/>
                <w:szCs w:val="17"/>
              </w:rPr>
            </w:pPr>
            <w:r>
              <w:rPr>
                <w:color w:val="00c4eb"/>
                <w:sz w:val="17"/>
                <w:szCs w:val="17"/>
              </w:rPr>
              <w:t>肾阳不足证。</w:t>
            </w:r>
            <w:r>
              <w:rPr>
                <w:sz w:val="17"/>
                <w:szCs w:val="17"/>
              </w:rPr>
              <w:t>①腰痛脚软，身半以下常有冷感</w:t>
            </w:r>
            <w:r>
              <w:rPr>
                <w:spacing w:val="-1"/>
                <w:sz w:val="17"/>
                <w:szCs w:val="17"/>
              </w:rPr>
              <w:t>，少腹拘急，小便不利，或小便反多，入夜尤甚，阳痿早泄，</w:t>
            </w:r>
            <w:r>
              <w:rPr>
                <w:sz w:val="17"/>
                <w:szCs w:val="17"/>
              </w:rPr>
              <w:t xml:space="preserve"> </w:t>
            </w:r>
            <w:r>
              <w:rPr>
                <w:spacing w:val="-1"/>
                <w:sz w:val="17"/>
                <w:szCs w:val="17"/>
              </w:rPr>
              <w:t>舌淡而胖，脉虚弱，尺部沉细或沉弱而迟。②痰饮，水肿，脚气，转胞，消渴</w:t>
            </w:r>
          </w:p>
        </w:tc>
      </w:tr>
      <w:tr w14:paraId="3C564CB7">
        <w:tblPrEx/>
        <w:trPr>
          <w:trHeight w:val="350" w:hRule="atLeast"/>
        </w:trPr>
        <w:tc>
          <w:tcPr>
            <w:tcW w:w="1253" w:type="dxa"/>
            <w:tcBorders/>
          </w:tcPr>
          <w:p w14:paraId="84F79046">
            <w:pPr>
              <w:pStyle w:val="style4098"/>
              <w:spacing w:before="87" w:lineRule="auto" w:line="219"/>
              <w:ind w:left="447"/>
              <w:rPr>
                <w:sz w:val="17"/>
                <w:szCs w:val="17"/>
              </w:rPr>
            </w:pPr>
            <w:r>
              <w:rPr>
                <w:b/>
                <w:bCs/>
                <w:spacing w:val="-4"/>
                <w:sz w:val="17"/>
                <w:szCs w:val="17"/>
              </w:rPr>
              <w:t>特点</w:t>
            </w:r>
          </w:p>
        </w:tc>
        <w:tc>
          <w:tcPr>
            <w:tcW w:w="8086" w:type="dxa"/>
            <w:tcBorders/>
          </w:tcPr>
          <w:p w14:paraId="2B8BD3AC">
            <w:pPr>
              <w:pStyle w:val="style4098"/>
              <w:spacing w:before="90" w:lineRule="auto" w:line="219"/>
              <w:ind w:left="481"/>
              <w:rPr>
                <w:sz w:val="17"/>
                <w:szCs w:val="17"/>
              </w:rPr>
            </w:pPr>
            <w:r>
              <w:rPr>
                <w:sz w:val="17"/>
                <w:szCs w:val="17"/>
              </w:rPr>
              <w:t>原名崔氏八味丸。补肾助阳，化生肾气代表方。遣药配伍</w:t>
            </w:r>
            <w:r>
              <w:rPr>
                <w:spacing w:val="-1"/>
                <w:sz w:val="17"/>
                <w:szCs w:val="17"/>
              </w:rPr>
              <w:t>寓有温阳以助化气利水之义</w:t>
            </w:r>
          </w:p>
        </w:tc>
      </w:tr>
      <w:tr w14:paraId="3885D008">
        <w:tblPrEx/>
        <w:trPr>
          <w:trHeight w:val="1788" w:hRule="atLeast"/>
        </w:trPr>
        <w:tc>
          <w:tcPr>
            <w:tcW w:w="1253" w:type="dxa"/>
            <w:tcBorders/>
          </w:tcPr>
          <w:p w14:paraId="4BEE22FB">
            <w:pPr>
              <w:pStyle w:val="style0"/>
              <w:spacing w:lineRule="auto" w:line="249"/>
              <w:rPr>
                <w:rFonts w:ascii="Arial"/>
                <w:sz w:val="21"/>
              </w:rPr>
            </w:pPr>
          </w:p>
          <w:p w14:paraId="BFB76AC1">
            <w:pPr>
              <w:pStyle w:val="style0"/>
              <w:spacing w:lineRule="auto" w:line="249"/>
              <w:rPr>
                <w:rFonts w:ascii="Arial"/>
                <w:sz w:val="21"/>
              </w:rPr>
            </w:pPr>
          </w:p>
          <w:p w14:paraId="3A265667">
            <w:pPr>
              <w:pStyle w:val="style0"/>
              <w:spacing w:lineRule="auto" w:line="249"/>
              <w:rPr>
                <w:rFonts w:ascii="Arial"/>
                <w:sz w:val="21"/>
              </w:rPr>
            </w:pPr>
          </w:p>
          <w:p w14:paraId="12CECF8A">
            <w:pPr>
              <w:pStyle w:val="style4098"/>
              <w:spacing w:before="55" w:lineRule="auto" w:line="220"/>
              <w:ind w:left="447"/>
              <w:rPr>
                <w:sz w:val="17"/>
                <w:szCs w:val="17"/>
              </w:rPr>
            </w:pPr>
            <w:r>
              <w:rPr>
                <w:b/>
                <w:bCs/>
                <w:spacing w:val="-4"/>
                <w:sz w:val="17"/>
                <w:szCs w:val="17"/>
              </w:rPr>
              <w:t>方解</w:t>
            </w:r>
          </w:p>
        </w:tc>
        <w:tc>
          <w:tcPr>
            <w:tcW w:w="8086" w:type="dxa"/>
            <w:tcBorders/>
          </w:tcPr>
          <w:p w14:paraId="CCA42C24">
            <w:pPr>
              <w:pStyle w:val="style4098"/>
              <w:spacing w:before="108" w:lineRule="auto" w:line="219"/>
              <w:ind w:left="16"/>
              <w:rPr>
                <w:sz w:val="17"/>
                <w:szCs w:val="17"/>
              </w:rPr>
            </w:pPr>
            <w:r>
              <w:rPr>
                <w:spacing w:val="-2"/>
                <w:sz w:val="17"/>
                <w:szCs w:val="17"/>
              </w:rPr>
              <w:t>【</w:t>
            </w:r>
            <w:r>
              <w:rPr>
                <w:spacing w:val="34"/>
                <w:sz w:val="17"/>
                <w:szCs w:val="17"/>
              </w:rPr>
              <w:t xml:space="preserve"> </w:t>
            </w:r>
            <w:r>
              <w:rPr>
                <w:spacing w:val="-2"/>
                <w:sz w:val="17"/>
                <w:szCs w:val="17"/>
              </w:rPr>
              <w:t>君 】</w:t>
            </w:r>
            <w:r>
              <w:rPr>
                <w:color w:val="00cfe6"/>
                <w:spacing w:val="-2"/>
                <w:sz w:val="17"/>
                <w:szCs w:val="17"/>
              </w:rPr>
              <w:t>干地黄(今多用熟地黄)</w:t>
            </w:r>
            <w:r>
              <w:rPr>
                <w:spacing w:val="-2"/>
                <w:sz w:val="17"/>
                <w:szCs w:val="17"/>
              </w:rPr>
              <w:t>:滋补肾阴，益精填髓(干地黄乃补肾家之要药，益阴血之上品)</w:t>
            </w:r>
          </w:p>
          <w:p w14:paraId="16C49977">
            <w:pPr>
              <w:pStyle w:val="style4098"/>
              <w:spacing w:before="69" w:lineRule="auto" w:line="272"/>
              <w:ind w:left="480" w:hanging="444"/>
              <w:rPr>
                <w:sz w:val="17"/>
                <w:szCs w:val="17"/>
              </w:rPr>
            </w:pPr>
            <w:r>
              <w:rPr>
                <w:spacing w:val="-6"/>
                <w:sz w:val="17"/>
                <w:szCs w:val="17"/>
              </w:rPr>
              <w:t>【</w:t>
            </w:r>
            <w:r>
              <w:rPr>
                <w:spacing w:val="39"/>
                <w:sz w:val="17"/>
                <w:szCs w:val="17"/>
              </w:rPr>
              <w:t xml:space="preserve"> </w:t>
            </w:r>
            <w:r>
              <w:rPr>
                <w:spacing w:val="-6"/>
                <w:sz w:val="17"/>
                <w:szCs w:val="17"/>
              </w:rPr>
              <w:t>臣 】</w:t>
            </w:r>
            <w:r>
              <w:rPr>
                <w:color w:val="00bdec"/>
                <w:spacing w:val="-6"/>
                <w:sz w:val="17"/>
                <w:szCs w:val="17"/>
              </w:rPr>
              <w:t>山</w:t>
            </w:r>
            <w:r>
              <w:rPr>
                <w:color w:val="00bdec"/>
                <w:spacing w:val="-28"/>
                <w:sz w:val="17"/>
                <w:szCs w:val="17"/>
              </w:rPr>
              <w:t xml:space="preserve"> </w:t>
            </w:r>
            <w:r>
              <w:rPr>
                <w:color w:val="00bdec"/>
                <w:spacing w:val="-6"/>
                <w:sz w:val="17"/>
                <w:szCs w:val="17"/>
              </w:rPr>
              <w:t>茱</w:t>
            </w:r>
            <w:r>
              <w:rPr>
                <w:color w:val="00bdec"/>
                <w:spacing w:val="-28"/>
                <w:sz w:val="17"/>
                <w:szCs w:val="17"/>
              </w:rPr>
              <w:t xml:space="preserve"> </w:t>
            </w:r>
            <w:r>
              <w:rPr>
                <w:color w:val="00bdec"/>
                <w:spacing w:val="-6"/>
                <w:sz w:val="17"/>
                <w:szCs w:val="17"/>
              </w:rPr>
              <w:t>萸</w:t>
            </w:r>
            <w:r>
              <w:rPr>
                <w:color w:val="00bdec"/>
                <w:spacing w:val="-36"/>
                <w:sz w:val="17"/>
                <w:szCs w:val="17"/>
              </w:rPr>
              <w:t xml:space="preserve"> </w:t>
            </w:r>
            <w:r>
              <w:rPr>
                <w:color w:val="00bdec"/>
                <w:spacing w:val="-6"/>
                <w:sz w:val="17"/>
                <w:szCs w:val="17"/>
              </w:rPr>
              <w:t>：</w:t>
            </w:r>
            <w:r>
              <w:rPr>
                <w:spacing w:val="-6"/>
                <w:sz w:val="17"/>
                <w:szCs w:val="17"/>
              </w:rPr>
              <w:t>补肝肾，涩精气；</w:t>
            </w:r>
            <w:r>
              <w:rPr>
                <w:color w:val="00c3ea"/>
                <w:spacing w:val="-6"/>
                <w:sz w:val="17"/>
                <w:szCs w:val="17"/>
              </w:rPr>
              <w:t>薯蓣(山药):</w:t>
            </w:r>
            <w:r>
              <w:rPr>
                <w:spacing w:val="-6"/>
                <w:sz w:val="17"/>
                <w:szCs w:val="17"/>
              </w:rPr>
              <w:t>健脾气</w:t>
            </w:r>
            <w:r>
              <w:rPr>
                <w:spacing w:val="-7"/>
                <w:sz w:val="17"/>
                <w:szCs w:val="17"/>
              </w:rPr>
              <w:t>，固肾精；二药补肝脾而益精血(二药配地黄，补肾填</w:t>
            </w:r>
            <w:r>
              <w:rPr>
                <w:sz w:val="17"/>
                <w:szCs w:val="17"/>
              </w:rPr>
              <w:t xml:space="preserve"> </w:t>
            </w:r>
            <w:r>
              <w:rPr>
                <w:spacing w:val="4"/>
                <w:sz w:val="17"/>
                <w:szCs w:val="17"/>
              </w:rPr>
              <w:t>精，此为三补)</w:t>
            </w:r>
          </w:p>
          <w:p w14:paraId="AEF32EC1">
            <w:pPr>
              <w:pStyle w:val="style4098"/>
              <w:spacing w:before="88" w:lineRule="auto" w:line="219"/>
              <w:ind w:left="481"/>
              <w:rPr>
                <w:sz w:val="17"/>
                <w:szCs w:val="17"/>
              </w:rPr>
            </w:pPr>
            <w:r>
              <w:rPr>
                <w:color w:val="00beee"/>
                <w:spacing w:val="1"/>
                <w:sz w:val="17"/>
                <w:szCs w:val="17"/>
              </w:rPr>
              <w:t>附子、桂枝：</w:t>
            </w:r>
            <w:r>
              <w:rPr>
                <w:spacing w:val="1"/>
                <w:sz w:val="17"/>
                <w:szCs w:val="17"/>
              </w:rPr>
              <w:t>温肾助阳，生发少火，鼓舞肾气(补肾阳之虚，助气化之复，益火之</w:t>
            </w:r>
            <w:r>
              <w:rPr>
                <w:sz w:val="17"/>
                <w:szCs w:val="17"/>
              </w:rPr>
              <w:t>源，以消阴翳)</w:t>
            </w:r>
          </w:p>
          <w:p w14:paraId="90A9F1BD">
            <w:pPr>
              <w:pStyle w:val="style4098"/>
              <w:spacing w:before="69" w:lineRule="auto" w:line="219"/>
              <w:jc w:val="right"/>
              <w:rPr>
                <w:sz w:val="17"/>
                <w:szCs w:val="17"/>
              </w:rPr>
            </w:pPr>
            <w:r>
              <w:rPr>
                <w:spacing w:val="-5"/>
                <w:sz w:val="17"/>
                <w:szCs w:val="17"/>
              </w:rPr>
              <w:t>【</w:t>
            </w:r>
            <w:r>
              <w:rPr>
                <w:spacing w:val="26"/>
                <w:sz w:val="17"/>
                <w:szCs w:val="17"/>
              </w:rPr>
              <w:t xml:space="preserve"> </w:t>
            </w:r>
            <w:r>
              <w:rPr>
                <w:spacing w:val="-5"/>
                <w:sz w:val="17"/>
                <w:szCs w:val="17"/>
              </w:rPr>
              <w:t>佐 】</w:t>
            </w:r>
            <w:r>
              <w:rPr>
                <w:color w:val="00b4eb"/>
                <w:spacing w:val="-5"/>
                <w:sz w:val="17"/>
                <w:szCs w:val="17"/>
              </w:rPr>
              <w:t>茯 苓</w:t>
            </w:r>
            <w:r>
              <w:rPr>
                <w:color w:val="00b4eb"/>
                <w:spacing w:val="-20"/>
                <w:sz w:val="17"/>
                <w:szCs w:val="17"/>
              </w:rPr>
              <w:t xml:space="preserve"> </w:t>
            </w:r>
            <w:r>
              <w:rPr>
                <w:color w:val="00b4eb"/>
                <w:spacing w:val="-5"/>
                <w:sz w:val="17"/>
                <w:szCs w:val="17"/>
              </w:rPr>
              <w:t>：</w:t>
            </w:r>
            <w:r>
              <w:rPr>
                <w:spacing w:val="-5"/>
                <w:sz w:val="17"/>
                <w:szCs w:val="17"/>
              </w:rPr>
              <w:t>健脾益肾；</w:t>
            </w:r>
            <w:r>
              <w:rPr>
                <w:color w:val="00b4eb"/>
                <w:spacing w:val="-5"/>
                <w:sz w:val="17"/>
                <w:szCs w:val="17"/>
              </w:rPr>
              <w:t>泽泻、丹皮：</w:t>
            </w:r>
            <w:r>
              <w:rPr>
                <w:spacing w:val="-5"/>
                <w:sz w:val="17"/>
                <w:szCs w:val="17"/>
              </w:rPr>
              <w:t>降相火</w:t>
            </w:r>
            <w:r>
              <w:rPr>
                <w:spacing w:val="-6"/>
                <w:sz w:val="17"/>
                <w:szCs w:val="17"/>
              </w:rPr>
              <w:t>而制虚阳浮动；</w:t>
            </w:r>
            <w:r>
              <w:rPr>
                <w:color w:val="00b3ea"/>
                <w:spacing w:val="-6"/>
                <w:sz w:val="17"/>
                <w:szCs w:val="17"/>
              </w:rPr>
              <w:t>茯苓、泽泻：</w:t>
            </w:r>
            <w:r>
              <w:rPr>
                <w:spacing w:val="-6"/>
                <w:sz w:val="17"/>
                <w:szCs w:val="17"/>
              </w:rPr>
              <w:t>利水渗湿(渗湿泄浊、通调水道)</w:t>
            </w:r>
          </w:p>
          <w:p w14:paraId="259D38EC">
            <w:pPr>
              <w:pStyle w:val="style4098"/>
              <w:spacing w:before="88" w:lineRule="auto" w:line="220"/>
              <w:ind w:left="481"/>
              <w:rPr>
                <w:sz w:val="17"/>
                <w:szCs w:val="17"/>
              </w:rPr>
            </w:pPr>
            <w:r>
              <w:rPr>
                <w:spacing w:val="4"/>
                <w:sz w:val="17"/>
                <w:szCs w:val="17"/>
              </w:rPr>
              <w:t>(此三药为三泻)</w:t>
            </w:r>
          </w:p>
        </w:tc>
      </w:tr>
      <w:tr w14:paraId="A21ABEE7">
        <w:tblPrEx/>
        <w:trPr>
          <w:trHeight w:val="889" w:hRule="atLeast"/>
        </w:trPr>
        <w:tc>
          <w:tcPr>
            <w:tcW w:w="1253" w:type="dxa"/>
            <w:tcBorders/>
          </w:tcPr>
          <w:p w14:paraId="48243315">
            <w:pPr>
              <w:pStyle w:val="style0"/>
              <w:spacing w:lineRule="auto" w:line="302"/>
              <w:rPr>
                <w:rFonts w:ascii="Arial"/>
                <w:sz w:val="21"/>
              </w:rPr>
            </w:pPr>
          </w:p>
          <w:p w14:paraId="A0888527">
            <w:pPr>
              <w:pStyle w:val="style4098"/>
              <w:spacing w:before="55" w:lineRule="auto" w:line="219"/>
              <w:ind w:left="277"/>
              <w:rPr>
                <w:sz w:val="17"/>
                <w:szCs w:val="17"/>
              </w:rPr>
            </w:pPr>
            <w:r>
              <w:rPr>
                <w:b/>
                <w:bCs/>
                <w:spacing w:val="-4"/>
                <w:sz w:val="17"/>
                <w:szCs w:val="17"/>
              </w:rPr>
              <w:t>配伍特点</w:t>
            </w:r>
          </w:p>
        </w:tc>
        <w:tc>
          <w:tcPr>
            <w:tcW w:w="8086" w:type="dxa"/>
            <w:tcBorders/>
          </w:tcPr>
          <w:p w14:paraId="61F8FF3F">
            <w:pPr>
              <w:pStyle w:val="style4098"/>
              <w:spacing w:before="89" w:lineRule="auto" w:line="268"/>
              <w:ind w:left="481" w:right="8"/>
              <w:rPr>
                <w:sz w:val="17"/>
                <w:szCs w:val="17"/>
              </w:rPr>
            </w:pPr>
            <w:r>
              <w:rPr>
                <w:spacing w:val="-3"/>
                <w:sz w:val="17"/>
                <w:szCs w:val="17"/>
              </w:rPr>
              <w:t>本方以“三补三泻”为主，以益精泻浊；少伍温热之品，取“少火生气”之</w:t>
            </w:r>
            <w:r>
              <w:rPr>
                <w:spacing w:val="-4"/>
                <w:sz w:val="17"/>
                <w:szCs w:val="17"/>
              </w:rPr>
              <w:t>法，“</w:t>
            </w:r>
            <w:r>
              <w:rPr>
                <w:color w:val="00bae9"/>
                <w:spacing w:val="-4"/>
                <w:sz w:val="17"/>
                <w:szCs w:val="17"/>
              </w:rPr>
              <w:t>阴中求阳”</w:t>
            </w:r>
            <w:r>
              <w:rPr>
                <w:spacing w:val="-4"/>
                <w:sz w:val="17"/>
                <w:szCs w:val="17"/>
              </w:rPr>
              <w:t>,温补肾气</w:t>
            </w:r>
            <w:r>
              <w:rPr>
                <w:sz w:val="17"/>
                <w:szCs w:val="17"/>
              </w:rPr>
              <w:t xml:space="preserve"> </w:t>
            </w:r>
            <w:r>
              <w:rPr>
                <w:sz w:val="17"/>
                <w:szCs w:val="17"/>
              </w:rPr>
              <w:t>1.少量温阳补火药与大队滋阴益精药为伍，旨在阴中求阳，精中求气</w:t>
            </w:r>
          </w:p>
          <w:p w14:paraId="3EFEA0D3">
            <w:pPr>
              <w:pStyle w:val="style4098"/>
              <w:spacing w:before="79" w:lineRule="auto" w:line="219"/>
              <w:ind w:left="481"/>
              <w:rPr>
                <w:sz w:val="17"/>
                <w:szCs w:val="17"/>
              </w:rPr>
            </w:pPr>
            <w:r>
              <w:rPr>
                <w:spacing w:val="-1"/>
                <w:sz w:val="17"/>
                <w:szCs w:val="17"/>
              </w:rPr>
              <w:t>2.主以补虚，兼行通利，有调补之巧</w:t>
            </w:r>
          </w:p>
        </w:tc>
      </w:tr>
      <w:tr w14:paraId="2335D89F">
        <w:tblPrEx/>
        <w:trPr>
          <w:trHeight w:val="2957" w:hRule="atLeast"/>
        </w:trPr>
        <w:tc>
          <w:tcPr>
            <w:tcW w:w="1253" w:type="dxa"/>
            <w:tcBorders/>
          </w:tcPr>
          <w:p w14:paraId="803876CB">
            <w:pPr>
              <w:pStyle w:val="style0"/>
              <w:spacing w:lineRule="auto" w:line="267"/>
              <w:rPr>
                <w:rFonts w:ascii="Arial"/>
                <w:sz w:val="21"/>
              </w:rPr>
            </w:pPr>
          </w:p>
          <w:p w14:paraId="9014EA02">
            <w:pPr>
              <w:pStyle w:val="style0"/>
              <w:spacing w:lineRule="auto" w:line="267"/>
              <w:rPr>
                <w:rFonts w:ascii="Arial"/>
                <w:sz w:val="21"/>
              </w:rPr>
            </w:pPr>
          </w:p>
          <w:p w14:paraId="88B25C30">
            <w:pPr>
              <w:pStyle w:val="style0"/>
              <w:spacing w:lineRule="auto" w:line="268"/>
              <w:rPr>
                <w:rFonts w:ascii="Arial"/>
                <w:sz w:val="21"/>
              </w:rPr>
            </w:pPr>
          </w:p>
          <w:p w14:paraId="81B8E254">
            <w:pPr>
              <w:pStyle w:val="style0"/>
              <w:spacing w:lineRule="auto" w:line="268"/>
              <w:rPr>
                <w:rFonts w:ascii="Arial"/>
                <w:sz w:val="21"/>
              </w:rPr>
            </w:pPr>
          </w:p>
          <w:p w14:paraId="2BF2F497">
            <w:pPr>
              <w:pStyle w:val="style0"/>
              <w:spacing w:lineRule="auto" w:line="268"/>
              <w:rPr>
                <w:rFonts w:ascii="Arial"/>
                <w:sz w:val="21"/>
              </w:rPr>
            </w:pPr>
          </w:p>
          <w:p w14:paraId="F5E823DB">
            <w:pPr>
              <w:pStyle w:val="style4098"/>
              <w:spacing w:before="55" w:lineRule="auto" w:line="221"/>
              <w:ind w:left="277"/>
              <w:rPr>
                <w:sz w:val="17"/>
                <w:szCs w:val="17"/>
              </w:rPr>
            </w:pPr>
            <w:r>
              <w:rPr>
                <w:b/>
                <w:bCs/>
                <w:spacing w:val="2"/>
                <w:sz w:val="17"/>
                <w:szCs w:val="17"/>
              </w:rPr>
              <w:t>加减应用</w:t>
            </w:r>
          </w:p>
        </w:tc>
        <w:tc>
          <w:tcPr>
            <w:tcW w:w="8086" w:type="dxa"/>
            <w:tcBorders/>
          </w:tcPr>
          <w:p w14:paraId="5147DADA">
            <w:pPr>
              <w:pStyle w:val="style4098"/>
              <w:spacing w:before="130" w:lineRule="auto" w:line="268"/>
              <w:ind w:left="100" w:right="170" w:hanging="9"/>
              <w:rPr>
                <w:sz w:val="17"/>
                <w:szCs w:val="17"/>
              </w:rPr>
            </w:pPr>
            <w:r>
              <w:rPr>
                <w:sz w:val="17"/>
                <w:szCs w:val="17"/>
              </w:rPr>
              <w:t>①加味肾气丸(即济生肾气丸，由肾气丸加车前子、牛膝而成)。方中地黄等“三补”“三</w:t>
            </w:r>
            <w:r>
              <w:rPr>
                <w:spacing w:val="-1"/>
                <w:sz w:val="17"/>
                <w:szCs w:val="17"/>
              </w:rPr>
              <w:t>泻”之品用量锐</w:t>
            </w:r>
            <w:r>
              <w:rPr>
                <w:sz w:val="17"/>
                <w:szCs w:val="17"/>
              </w:rPr>
              <w:t xml:space="preserve"> </w:t>
            </w:r>
            <w:r>
              <w:rPr>
                <w:sz w:val="17"/>
                <w:szCs w:val="17"/>
              </w:rPr>
              <w:t>减，而附子之量倍增，重在温阳利水，适用于阳虚水肿而肾虚不著者。功用：温助肾</w:t>
            </w:r>
            <w:r>
              <w:rPr>
                <w:spacing w:val="-1"/>
                <w:sz w:val="17"/>
                <w:szCs w:val="17"/>
              </w:rPr>
              <w:t>阳，利水消肿。主</w:t>
            </w:r>
          </w:p>
          <w:p w14:paraId="A444A393">
            <w:pPr>
              <w:pStyle w:val="style4098"/>
              <w:spacing w:before="78" w:lineRule="auto" w:line="219"/>
              <w:ind w:left="101"/>
              <w:rPr>
                <w:sz w:val="17"/>
                <w:szCs w:val="17"/>
              </w:rPr>
            </w:pPr>
            <w:r>
              <w:rPr>
                <w:sz w:val="17"/>
                <w:szCs w:val="17"/>
              </w:rPr>
              <w:t>治：肾阳虚水肿。症见腰重脚肿，小便不利</w:t>
            </w:r>
          </w:p>
          <w:p w14:paraId="2F470185">
            <w:pPr>
              <w:pStyle w:val="style4098"/>
              <w:spacing w:before="68" w:lineRule="auto" w:line="291"/>
              <w:ind w:left="90" w:hanging="9"/>
              <w:rPr>
                <w:sz w:val="17"/>
                <w:szCs w:val="17"/>
              </w:rPr>
            </w:pPr>
            <w:r>
              <w:rPr>
                <w:sz w:val="17"/>
                <w:szCs w:val="17"/>
              </w:rPr>
              <w:t>②十补丸(肾气丸加入鹿茸、五味子，且亦减“三补”“三泻”之量，而</w:t>
            </w:r>
            <w:r>
              <w:rPr>
                <w:spacing w:val="-1"/>
                <w:sz w:val="17"/>
                <w:szCs w:val="17"/>
              </w:rPr>
              <w:t>增附子之量，遂易温补肾气之方而</w:t>
            </w:r>
            <w:r>
              <w:rPr>
                <w:sz w:val="17"/>
                <w:szCs w:val="17"/>
              </w:rPr>
              <w:t xml:space="preserve">  </w:t>
            </w:r>
            <w:r>
              <w:rPr>
                <w:sz w:val="17"/>
                <w:szCs w:val="17"/>
              </w:rPr>
              <w:t>为补肾阳、益精血之剂，适用于肾阳虚损、精血不足之证)。功用：补肾阳，益精血。主</w:t>
            </w:r>
            <w:r>
              <w:rPr>
                <w:spacing w:val="-1"/>
                <w:sz w:val="17"/>
                <w:szCs w:val="17"/>
              </w:rPr>
              <w:t>治：肾阳虚损，精</w:t>
            </w:r>
            <w:r>
              <w:rPr>
                <w:sz w:val="17"/>
                <w:szCs w:val="17"/>
              </w:rPr>
              <w:t xml:space="preserve">  </w:t>
            </w:r>
            <w:r>
              <w:rPr>
                <w:sz w:val="17"/>
                <w:szCs w:val="17"/>
              </w:rPr>
              <w:t>血不足证。症见面色黧黑，足冷足肿，耳鸣耳聋，肢体羸瘦，足膝软弱，小便不利，腰脊疼</w:t>
            </w:r>
            <w:r>
              <w:rPr>
                <w:spacing w:val="-1"/>
                <w:sz w:val="17"/>
                <w:szCs w:val="17"/>
              </w:rPr>
              <w:t>痛，或阳痿，遗</w:t>
            </w:r>
            <w:r>
              <w:rPr>
                <w:sz w:val="17"/>
                <w:szCs w:val="17"/>
              </w:rPr>
              <w:t xml:space="preserve"> </w:t>
            </w:r>
            <w:r>
              <w:rPr>
                <w:spacing w:val="1"/>
                <w:sz w:val="17"/>
                <w:szCs w:val="17"/>
              </w:rPr>
              <w:t>精，舌淡苔白，脉沉迟尺弱</w:t>
            </w:r>
          </w:p>
          <w:p w14:paraId="B944E52B">
            <w:pPr>
              <w:pStyle w:val="style4098"/>
              <w:spacing w:before="77" w:lineRule="auto" w:line="280"/>
              <w:ind w:left="110" w:hanging="9"/>
              <w:jc w:val="both"/>
              <w:rPr>
                <w:sz w:val="17"/>
                <w:szCs w:val="17"/>
              </w:rPr>
            </w:pPr>
            <w:r>
              <w:rPr>
                <w:sz w:val="17"/>
                <w:szCs w:val="17"/>
              </w:rPr>
              <w:t>③方中干地黄，现多用熟地；桂枝改用肉桂，如此效果更好；若夜尿</w:t>
            </w:r>
            <w:r>
              <w:rPr>
                <w:spacing w:val="-1"/>
                <w:sz w:val="17"/>
                <w:szCs w:val="17"/>
              </w:rPr>
              <w:t>多者，宜肾气丸加五味子；小便数多，</w:t>
            </w:r>
            <w:r>
              <w:rPr>
                <w:sz w:val="17"/>
                <w:szCs w:val="17"/>
              </w:rPr>
              <w:t xml:space="preserve"> </w:t>
            </w:r>
            <w:r>
              <w:rPr>
                <w:sz w:val="17"/>
                <w:szCs w:val="17"/>
              </w:rPr>
              <w:t>色白体羸，为真阳亏虚，宜加补骨脂、鹿茸等，加强温阳之力；若用于阳痿，证</w:t>
            </w:r>
            <w:r>
              <w:rPr>
                <w:spacing w:val="-1"/>
                <w:sz w:val="17"/>
                <w:szCs w:val="17"/>
              </w:rPr>
              <w:t>属命门火衰者，酌加淫羊</w:t>
            </w:r>
            <w:r>
              <w:rPr>
                <w:sz w:val="17"/>
                <w:szCs w:val="17"/>
              </w:rPr>
              <w:t xml:space="preserve">   </w:t>
            </w:r>
            <w:r>
              <w:rPr>
                <w:sz w:val="17"/>
                <w:szCs w:val="17"/>
              </w:rPr>
              <w:t>藿、补骨脂、巴戟天等以助壮阳起痿之力</w:t>
            </w:r>
          </w:p>
        </w:tc>
      </w:tr>
      <w:tr w14:paraId="DD3F02C1">
        <w:tblPrEx/>
        <w:trPr>
          <w:trHeight w:val="994" w:hRule="atLeast"/>
        </w:trPr>
        <w:tc>
          <w:tcPr>
            <w:tcW w:w="1253" w:type="dxa"/>
            <w:tcBorders/>
          </w:tcPr>
          <w:p w14:paraId="298A5A1E">
            <w:pPr>
              <w:pStyle w:val="style0"/>
              <w:spacing w:lineRule="auto" w:line="356"/>
              <w:rPr>
                <w:rFonts w:ascii="Arial"/>
                <w:sz w:val="21"/>
              </w:rPr>
            </w:pPr>
          </w:p>
          <w:p w14:paraId="8DCDC5DA">
            <w:pPr>
              <w:pStyle w:val="style4098"/>
              <w:spacing w:before="56" w:lineRule="auto" w:line="220"/>
              <w:ind w:left="277"/>
              <w:rPr>
                <w:sz w:val="17"/>
                <w:szCs w:val="17"/>
              </w:rPr>
            </w:pPr>
            <w:r>
              <w:rPr>
                <w:b/>
                <w:bCs/>
                <w:spacing w:val="-4"/>
                <w:sz w:val="17"/>
                <w:szCs w:val="17"/>
              </w:rPr>
              <w:t>注意事项</w:t>
            </w:r>
          </w:p>
        </w:tc>
        <w:tc>
          <w:tcPr>
            <w:tcW w:w="8086" w:type="dxa"/>
            <w:tcBorders/>
          </w:tcPr>
          <w:p w14:paraId="3650FB37">
            <w:pPr>
              <w:pStyle w:val="style4098"/>
              <w:spacing w:before="144" w:lineRule="auto" w:line="217"/>
              <w:ind w:left="81"/>
              <w:rPr>
                <w:sz w:val="17"/>
                <w:szCs w:val="17"/>
              </w:rPr>
            </w:pPr>
            <w:r>
              <w:rPr>
                <w:sz w:val="17"/>
                <w:szCs w:val="17"/>
              </w:rPr>
              <w:t>①若咽干口燥、舌红少苔属肾阴不足，虚火上炎者，不宜应用。②肾阳虚而小便正常者，</w:t>
            </w:r>
            <w:r>
              <w:rPr>
                <w:spacing w:val="-1"/>
                <w:sz w:val="17"/>
                <w:szCs w:val="17"/>
              </w:rPr>
              <w:t>为纯虚无邪，不</w:t>
            </w:r>
          </w:p>
          <w:p w14:paraId="BF5EFC1E">
            <w:pPr>
              <w:pStyle w:val="style4098"/>
              <w:spacing w:before="81" w:lineRule="auto" w:line="265"/>
              <w:ind w:left="480" w:right="134" w:hanging="369"/>
              <w:rPr>
                <w:sz w:val="17"/>
                <w:szCs w:val="17"/>
              </w:rPr>
            </w:pPr>
            <w:r>
              <w:rPr>
                <w:sz w:val="17"/>
                <w:szCs w:val="17"/>
              </w:rPr>
              <w:t>宜使用本方。吴仪洛称：“此亦为虚中夹邪滞而设尔，若纯虚之证，而兼以渗利，未免减去药力，当用右</w:t>
            </w:r>
            <w:r>
              <w:rPr>
                <w:spacing w:val="8"/>
                <w:sz w:val="17"/>
                <w:szCs w:val="17"/>
              </w:rPr>
              <w:t xml:space="preserve"> </w:t>
            </w:r>
            <w:r>
              <w:rPr>
                <w:spacing w:val="1"/>
                <w:sz w:val="17"/>
                <w:szCs w:val="17"/>
              </w:rPr>
              <w:t>归丸或右归饮。”③阴虚火旺之遗精滑泄忌用</w:t>
            </w:r>
          </w:p>
        </w:tc>
      </w:tr>
    </w:tbl>
    <w:p w14:paraId="D12227C9">
      <w:pPr>
        <w:pStyle w:val="style66"/>
        <w:spacing w:lineRule="auto" w:line="448"/>
        <w:rPr/>
      </w:pPr>
    </w:p>
    <w:p w14:paraId="A1B0BFCA">
      <w:pPr>
        <w:pStyle w:val="style0"/>
        <w:spacing w:before="69" w:lineRule="auto" w:line="224"/>
        <w:ind w:left="8904"/>
        <w:rPr>
          <w:rFonts w:ascii="SimSun" w:cs="SimSun" w:eastAsia="SimSun" w:hAnsi="SimSun"/>
          <w:sz w:val="21"/>
          <w:szCs w:val="21"/>
        </w:rPr>
      </w:pPr>
      <w:r>
        <w:rPr>
          <w:rFonts w:ascii="SimSun" w:cs="SimSun" w:eastAsia="SimSun" w:hAnsi="SimSun"/>
          <w:spacing w:val="-4"/>
          <w:sz w:val="21"/>
          <w:szCs w:val="21"/>
        </w:rPr>
        <w:t>/</w:t>
      </w:r>
      <w:r>
        <w:rPr>
          <w:rFonts w:ascii="SimSun" w:cs="SimSun" w:eastAsia="SimSun" w:hAnsi="SimSun"/>
          <w:spacing w:val="37"/>
          <w:sz w:val="21"/>
          <w:szCs w:val="21"/>
        </w:rPr>
        <w:t xml:space="preserve"> </w:t>
      </w:r>
      <w:r>
        <w:rPr>
          <w:rFonts w:ascii="SimSun" w:cs="SimSun" w:eastAsia="SimSun" w:hAnsi="SimSun"/>
          <w:spacing w:val="-4"/>
          <w:sz w:val="21"/>
          <w:szCs w:val="21"/>
        </w:rPr>
        <w:t>347</w:t>
      </w:r>
    </w:p>
    <w:p w14:paraId="7AD76902">
      <w:pPr>
        <w:pStyle w:val="style0"/>
        <w:spacing w:lineRule="auto" w:line="224"/>
        <w:rPr>
          <w:rFonts w:ascii="SimSun" w:cs="SimSun" w:eastAsia="SimSun" w:hAnsi="SimSun"/>
          <w:sz w:val="21"/>
          <w:szCs w:val="21"/>
        </w:rPr>
        <w:sectPr>
          <w:footerReference w:type="default" r:id="rId131"/>
          <w:pgSz w:w="11900" w:h="16830" w:orient="portrait"/>
          <w:pgMar w:top="1240" w:right="230" w:bottom="400" w:left="1345" w:header="0" w:footer="0" w:gutter="0"/>
        </w:sectPr>
      </w:pPr>
    </w:p>
    <w:p w14:paraId="CED529E8">
      <w:pPr>
        <w:pStyle w:val="style0"/>
        <w:spacing w:before="53" w:lineRule="auto" w:line="220"/>
        <w:ind w:left="1563"/>
        <w:rPr>
          <w:rFonts w:ascii="STXingkai" w:cs="STXingkai" w:eastAsia="STXingkai" w:hAnsi="STXingkai"/>
          <w:sz w:val="23"/>
          <w:szCs w:val="23"/>
        </w:rPr>
      </w:pPr>
      <w:r>
        <w:rPr>
          <w:rFonts w:ascii="SimHei" w:cs="SimHei" w:eastAsia="SimHei" w:hAnsi="SimHei"/>
          <w:b/>
          <w:bCs/>
          <w:spacing w:val="-9"/>
          <w:position w:val="1"/>
          <w:sz w:val="23"/>
          <w:szCs w:val="23"/>
        </w:rPr>
        <w:t>中医考研</w:t>
      </w:r>
      <w:r>
        <w:rPr>
          <w:rFonts w:ascii="SimHei" w:cs="SimHei" w:eastAsia="SimHei" w:hAnsi="SimHei"/>
          <w:spacing w:val="12"/>
          <w:position w:val="1"/>
          <w:sz w:val="23"/>
          <w:szCs w:val="23"/>
        </w:rPr>
        <w:t xml:space="preserve">      </w:t>
      </w:r>
      <w:r>
        <w:rPr>
          <w:rFonts w:ascii="STXingkai" w:cs="STXingkai" w:eastAsia="STXingkai" w:hAnsi="STXingkai"/>
          <w:color w:val="00b2f4"/>
          <w:spacing w:val="-9"/>
          <w:position w:val="-2"/>
          <w:sz w:val="23"/>
          <w:szCs w:val="23"/>
        </w:rPr>
        <w:t>凋</w:t>
      </w:r>
      <w:r>
        <w:rPr>
          <w:rFonts w:ascii="STXingkai" w:cs="STXingkai" w:eastAsia="STXingkai" w:hAnsi="STXingkai"/>
          <w:color w:val="00b2f4"/>
          <w:spacing w:val="17"/>
          <w:w w:val="101"/>
          <w:position w:val="-2"/>
          <w:sz w:val="23"/>
          <w:szCs w:val="23"/>
        </w:rPr>
        <w:t xml:space="preserve">  </w:t>
      </w:r>
      <w:r>
        <w:rPr>
          <w:rFonts w:ascii="STXingkai" w:cs="STXingkai" w:eastAsia="STXingkai" w:hAnsi="STXingkai"/>
          <w:b/>
          <w:bCs/>
          <w:spacing w:val="-9"/>
          <w:position w:val="-2"/>
          <w:sz w:val="23"/>
          <w:szCs w:val="23"/>
        </w:rPr>
        <w:t>笔</w:t>
      </w:r>
      <w:r>
        <w:rPr>
          <w:rFonts w:ascii="STXingkai" w:cs="STXingkai" w:eastAsia="STXingkai" w:hAnsi="STXingkai"/>
          <w:spacing w:val="32"/>
          <w:w w:val="101"/>
          <w:position w:val="-2"/>
          <w:sz w:val="23"/>
          <w:szCs w:val="23"/>
        </w:rPr>
        <w:t xml:space="preserve"> </w:t>
      </w:r>
      <w:r>
        <w:rPr>
          <w:rFonts w:ascii="STXingkai" w:cs="STXingkai" w:eastAsia="STXingkai" w:hAnsi="STXingkai"/>
          <w:b/>
          <w:bCs/>
          <w:spacing w:val="-9"/>
          <w:position w:val="-2"/>
          <w:sz w:val="23"/>
          <w:szCs w:val="23"/>
        </w:rPr>
        <w:t>记</w:t>
      </w:r>
    </w:p>
    <w:p w14:paraId="1617D937">
      <w:pPr>
        <w:pStyle w:val="style0"/>
        <w:spacing w:before="39"/>
        <w:rPr/>
      </w:pPr>
    </w:p>
    <w:p w14:paraId="6FDB042B">
      <w:pPr>
        <w:pStyle w:val="style0"/>
        <w:spacing w:before="38"/>
        <w:rPr/>
      </w:pPr>
    </w:p>
    <w:tbl>
      <w:tblPr>
        <w:tblStyle w:val="style4097"/>
        <w:tblW w:w="9359"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F72DD9F4">
        <w:trPr>
          <w:trHeight w:val="355" w:hRule="atLeast"/>
        </w:trPr>
        <w:tc>
          <w:tcPr>
            <w:tcW w:w="9359" w:type="dxa"/>
            <w:gridSpan w:val="2"/>
            <w:tcBorders/>
            <w:shd w:val="clear" w:color="auto" w:fill="009fef"/>
          </w:tcPr>
          <w:p w14:paraId="36898095">
            <w:pPr>
              <w:pStyle w:val="style4098"/>
              <w:spacing w:before="89" w:lineRule="auto" w:line="219"/>
              <w:ind w:left="4417"/>
              <w:rPr>
                <w:sz w:val="17"/>
                <w:szCs w:val="17"/>
              </w:rPr>
            </w:pPr>
            <w:r>
              <w:rPr>
                <w:b/>
                <w:bCs/>
                <w:color w:val="ffffff"/>
                <w:spacing w:val="-4"/>
                <w:sz w:val="17"/>
                <w:szCs w:val="17"/>
              </w:rPr>
              <w:t>右归丸</w:t>
            </w:r>
          </w:p>
        </w:tc>
      </w:tr>
      <w:tr w14:paraId="60057E8F">
        <w:tblPrEx/>
        <w:trPr>
          <w:trHeight w:val="339" w:hRule="atLeast"/>
        </w:trPr>
        <w:tc>
          <w:tcPr>
            <w:tcW w:w="1253" w:type="dxa"/>
            <w:tcBorders/>
          </w:tcPr>
          <w:p w14:paraId="3F59667B">
            <w:pPr>
              <w:pStyle w:val="style4098"/>
              <w:spacing w:before="83" w:lineRule="auto" w:line="219"/>
              <w:ind w:left="447"/>
              <w:rPr>
                <w:sz w:val="17"/>
                <w:szCs w:val="17"/>
              </w:rPr>
            </w:pPr>
            <w:r>
              <w:rPr>
                <w:b/>
                <w:bCs/>
                <w:spacing w:val="-4"/>
                <w:sz w:val="17"/>
                <w:szCs w:val="17"/>
              </w:rPr>
              <w:t>方歌</w:t>
            </w:r>
          </w:p>
        </w:tc>
        <w:tc>
          <w:tcPr>
            <w:tcW w:w="8106" w:type="dxa"/>
            <w:tcBorders/>
          </w:tcPr>
          <w:p w14:paraId="8DD6D365">
            <w:pPr>
              <w:pStyle w:val="style4098"/>
              <w:spacing w:before="85" w:lineRule="auto" w:line="219"/>
              <w:ind w:right="1"/>
              <w:jc w:val="right"/>
              <w:rPr>
                <w:sz w:val="17"/>
                <w:szCs w:val="17"/>
              </w:rPr>
            </w:pPr>
            <w:r>
              <w:rPr>
                <w:sz w:val="17"/>
                <w:szCs w:val="17"/>
              </w:rPr>
              <w:t>右归丸中地附桂，山药茱萸菟丝归。杜仲鹿胶枸杞子，益火之源此方魁。温补肾阳益精</w:t>
            </w:r>
            <w:r>
              <w:rPr>
                <w:spacing w:val="-1"/>
                <w:sz w:val="17"/>
                <w:szCs w:val="17"/>
              </w:rPr>
              <w:t>髓，肾阳不足命门衰</w:t>
            </w:r>
          </w:p>
        </w:tc>
      </w:tr>
      <w:tr w14:paraId="7D193004">
        <w:tblPrEx/>
        <w:trPr>
          <w:trHeight w:val="629" w:hRule="atLeast"/>
        </w:trPr>
        <w:tc>
          <w:tcPr>
            <w:tcW w:w="1253" w:type="dxa"/>
            <w:tcBorders/>
          </w:tcPr>
          <w:p w14:paraId="1B542F03">
            <w:pPr>
              <w:pStyle w:val="style4098"/>
              <w:spacing w:before="226" w:lineRule="auto" w:line="221"/>
              <w:ind w:left="447"/>
              <w:rPr>
                <w:sz w:val="17"/>
                <w:szCs w:val="17"/>
              </w:rPr>
            </w:pPr>
            <w:r>
              <w:rPr>
                <w:b/>
                <w:bCs/>
                <w:spacing w:val="-4"/>
                <w:sz w:val="17"/>
                <w:szCs w:val="17"/>
              </w:rPr>
              <w:t>组成</w:t>
            </w:r>
          </w:p>
        </w:tc>
        <w:tc>
          <w:tcPr>
            <w:tcW w:w="8106" w:type="dxa"/>
            <w:tcBorders/>
          </w:tcPr>
          <w:p w14:paraId="8EC38A12">
            <w:pPr>
              <w:pStyle w:val="style4098"/>
              <w:spacing w:before="76" w:lineRule="auto" w:line="278"/>
              <w:ind w:left="111" w:right="631" w:hanging="30"/>
              <w:rPr>
                <w:sz w:val="17"/>
                <w:szCs w:val="17"/>
              </w:rPr>
            </w:pPr>
            <w:r>
              <w:rPr>
                <w:color w:val="00bae8"/>
                <w:spacing w:val="-1"/>
                <w:sz w:val="17"/>
                <w:szCs w:val="17"/>
              </w:rPr>
              <w:t>熟地</w:t>
            </w:r>
            <w:r>
              <w:rPr>
                <w:spacing w:val="-1"/>
                <w:sz w:val="17"/>
                <w:szCs w:val="17"/>
              </w:rPr>
              <w:t xml:space="preserve">八两  </w:t>
            </w:r>
            <w:r>
              <w:rPr>
                <w:color w:val="00abe9"/>
                <w:spacing w:val="-1"/>
                <w:sz w:val="17"/>
                <w:szCs w:val="17"/>
              </w:rPr>
              <w:t>山药</w:t>
            </w:r>
            <w:r>
              <w:rPr>
                <w:spacing w:val="-1"/>
                <w:sz w:val="17"/>
                <w:szCs w:val="17"/>
              </w:rPr>
              <w:t xml:space="preserve">四两  </w:t>
            </w:r>
            <w:r>
              <w:rPr>
                <w:color w:val="00b3e9"/>
                <w:spacing w:val="-1"/>
                <w:sz w:val="17"/>
                <w:szCs w:val="17"/>
              </w:rPr>
              <w:t>山茱萸</w:t>
            </w:r>
            <w:r>
              <w:rPr>
                <w:spacing w:val="-1"/>
                <w:sz w:val="17"/>
                <w:szCs w:val="17"/>
              </w:rPr>
              <w:t xml:space="preserve">三两 </w:t>
            </w:r>
            <w:r>
              <w:rPr>
                <w:color w:val="00bbea"/>
                <w:spacing w:val="-1"/>
                <w:sz w:val="17"/>
                <w:szCs w:val="17"/>
              </w:rPr>
              <w:t>枸杞子</w:t>
            </w:r>
            <w:r>
              <w:rPr>
                <w:spacing w:val="-1"/>
                <w:sz w:val="17"/>
                <w:szCs w:val="17"/>
              </w:rPr>
              <w:t xml:space="preserve">四两  </w:t>
            </w:r>
            <w:r>
              <w:rPr>
                <w:color w:val="00b3ea"/>
                <w:spacing w:val="-1"/>
                <w:sz w:val="17"/>
                <w:szCs w:val="17"/>
              </w:rPr>
              <w:t>菟丝子</w:t>
            </w:r>
            <w:r>
              <w:rPr>
                <w:spacing w:val="-1"/>
                <w:sz w:val="17"/>
                <w:szCs w:val="17"/>
              </w:rPr>
              <w:t>四两</w:t>
            </w:r>
            <w:r>
              <w:rPr>
                <w:spacing w:val="11"/>
                <w:sz w:val="17"/>
                <w:szCs w:val="17"/>
              </w:rPr>
              <w:t xml:space="preserve">  </w:t>
            </w:r>
            <w:r>
              <w:rPr>
                <w:color w:val="00b3e9"/>
                <w:spacing w:val="-1"/>
                <w:sz w:val="17"/>
                <w:szCs w:val="17"/>
              </w:rPr>
              <w:t>肉桂</w:t>
            </w:r>
            <w:r>
              <w:rPr>
                <w:spacing w:val="-1"/>
                <w:sz w:val="17"/>
                <w:szCs w:val="17"/>
              </w:rPr>
              <w:t>二两，渐可加至四两</w:t>
            </w:r>
            <w:r>
              <w:rPr>
                <w:spacing w:val="4"/>
                <w:sz w:val="17"/>
                <w:szCs w:val="17"/>
              </w:rPr>
              <w:t xml:space="preserve">  </w:t>
            </w:r>
            <w:r>
              <w:rPr>
                <w:color w:val="00b3ea"/>
                <w:spacing w:val="-1"/>
                <w:sz w:val="17"/>
                <w:szCs w:val="17"/>
              </w:rPr>
              <w:t>制附子二</w:t>
            </w:r>
            <w:r>
              <w:rPr>
                <w:color w:val="00b3ea"/>
                <w:spacing w:val="1"/>
                <w:sz w:val="17"/>
                <w:szCs w:val="17"/>
              </w:rPr>
              <w:t xml:space="preserve"> </w:t>
            </w:r>
            <w:r>
              <w:rPr>
                <w:spacing w:val="1"/>
                <w:sz w:val="17"/>
                <w:szCs w:val="17"/>
              </w:rPr>
              <w:t xml:space="preserve">两，渐可加至五、六两  </w:t>
            </w:r>
            <w:r>
              <w:rPr>
                <w:color w:val="00bceb"/>
                <w:spacing w:val="1"/>
                <w:sz w:val="17"/>
                <w:szCs w:val="17"/>
              </w:rPr>
              <w:t>杜仲</w:t>
            </w:r>
            <w:r>
              <w:rPr>
                <w:spacing w:val="1"/>
                <w:sz w:val="17"/>
                <w:szCs w:val="17"/>
              </w:rPr>
              <w:t xml:space="preserve">四两  </w:t>
            </w:r>
            <w:r>
              <w:rPr>
                <w:color w:val="00b6e4"/>
                <w:spacing w:val="1"/>
                <w:sz w:val="17"/>
                <w:szCs w:val="17"/>
              </w:rPr>
              <w:t>当归三</w:t>
            </w:r>
            <w:r>
              <w:rPr>
                <w:spacing w:val="1"/>
                <w:sz w:val="17"/>
                <w:szCs w:val="17"/>
              </w:rPr>
              <w:t xml:space="preserve">两  </w:t>
            </w:r>
            <w:r>
              <w:rPr>
                <w:color w:val="00b8e6"/>
                <w:spacing w:val="1"/>
                <w:sz w:val="17"/>
                <w:szCs w:val="17"/>
              </w:rPr>
              <w:t>鹿角胶</w:t>
            </w:r>
            <w:r>
              <w:rPr>
                <w:spacing w:val="1"/>
                <w:sz w:val="17"/>
                <w:szCs w:val="17"/>
              </w:rPr>
              <w:t>四两(君药：附子、</w:t>
            </w:r>
            <w:r>
              <w:rPr>
                <w:sz w:val="17"/>
                <w:szCs w:val="17"/>
              </w:rPr>
              <w:t>肉桂、鹿角胶)</w:t>
            </w:r>
          </w:p>
        </w:tc>
      </w:tr>
      <w:tr w14:paraId="F91781DE">
        <w:tblPrEx/>
        <w:trPr>
          <w:trHeight w:val="349" w:hRule="atLeast"/>
        </w:trPr>
        <w:tc>
          <w:tcPr>
            <w:tcW w:w="1253" w:type="dxa"/>
            <w:tcBorders/>
          </w:tcPr>
          <w:p w14:paraId="6B5251F9">
            <w:pPr>
              <w:pStyle w:val="style4098"/>
              <w:spacing w:before="87" w:lineRule="auto" w:line="221"/>
              <w:ind w:left="447"/>
              <w:rPr>
                <w:sz w:val="17"/>
                <w:szCs w:val="17"/>
              </w:rPr>
            </w:pPr>
            <w:r>
              <w:rPr>
                <w:b/>
                <w:bCs/>
                <w:spacing w:val="-4"/>
                <w:sz w:val="17"/>
                <w:szCs w:val="17"/>
              </w:rPr>
              <w:t>用法</w:t>
            </w:r>
          </w:p>
        </w:tc>
        <w:tc>
          <w:tcPr>
            <w:tcW w:w="8106" w:type="dxa"/>
            <w:tcBorders/>
          </w:tcPr>
          <w:p w14:paraId="26F7BE44">
            <w:pPr>
              <w:pStyle w:val="style4098"/>
              <w:spacing w:before="88" w:lineRule="auto" w:line="219"/>
              <w:ind w:left="112"/>
              <w:rPr>
                <w:sz w:val="17"/>
                <w:szCs w:val="17"/>
              </w:rPr>
            </w:pPr>
            <w:r>
              <w:rPr>
                <w:sz w:val="17"/>
                <w:szCs w:val="17"/>
              </w:rPr>
              <w:t>将熟地蒸烂捣膏，余为细末，加炼蜜为丸，如弹子大，每嚼服二三丸</w:t>
            </w:r>
            <w:r>
              <w:rPr>
                <w:spacing w:val="-1"/>
                <w:sz w:val="17"/>
                <w:szCs w:val="17"/>
              </w:rPr>
              <w:t>，以滚白汤送下</w:t>
            </w:r>
          </w:p>
        </w:tc>
      </w:tr>
      <w:tr w14:paraId="C60857B0">
        <w:tblPrEx/>
        <w:trPr>
          <w:trHeight w:val="349" w:hRule="atLeast"/>
        </w:trPr>
        <w:tc>
          <w:tcPr>
            <w:tcW w:w="1253" w:type="dxa"/>
            <w:tcBorders/>
          </w:tcPr>
          <w:p w14:paraId="F9F59EAB">
            <w:pPr>
              <w:pStyle w:val="style4098"/>
              <w:spacing w:before="88" w:lineRule="auto" w:line="221"/>
              <w:ind w:left="447"/>
              <w:rPr>
                <w:sz w:val="17"/>
                <w:szCs w:val="17"/>
              </w:rPr>
            </w:pPr>
            <w:r>
              <w:rPr>
                <w:b/>
                <w:bCs/>
                <w:spacing w:val="6"/>
                <w:sz w:val="17"/>
                <w:szCs w:val="17"/>
              </w:rPr>
              <w:t>功用</w:t>
            </w:r>
          </w:p>
        </w:tc>
        <w:tc>
          <w:tcPr>
            <w:tcW w:w="8106" w:type="dxa"/>
            <w:tcBorders/>
          </w:tcPr>
          <w:p w14:paraId="7E784DBC">
            <w:pPr>
              <w:pStyle w:val="style4098"/>
              <w:spacing w:before="89" w:lineRule="auto" w:line="219"/>
              <w:ind w:left="112"/>
              <w:rPr>
                <w:sz w:val="17"/>
                <w:szCs w:val="17"/>
              </w:rPr>
            </w:pPr>
            <w:r>
              <w:rPr>
                <w:color w:val="00b3ea"/>
                <w:spacing w:val="-1"/>
                <w:sz w:val="17"/>
                <w:szCs w:val="17"/>
              </w:rPr>
              <w:t>温补肾阳，填精益髓</w:t>
            </w:r>
          </w:p>
        </w:tc>
      </w:tr>
      <w:tr w14:paraId="95F0F9E6">
        <w:tblPrEx/>
        <w:trPr>
          <w:trHeight w:val="629" w:hRule="atLeast"/>
        </w:trPr>
        <w:tc>
          <w:tcPr>
            <w:tcW w:w="1253" w:type="dxa"/>
            <w:tcBorders/>
          </w:tcPr>
          <w:p w14:paraId="C770EE6C">
            <w:pPr>
              <w:pStyle w:val="style4098"/>
              <w:spacing w:before="233" w:lineRule="auto" w:line="224"/>
              <w:ind w:left="447"/>
              <w:rPr>
                <w:sz w:val="17"/>
                <w:szCs w:val="17"/>
              </w:rPr>
            </w:pPr>
            <w:r>
              <w:rPr>
                <w:b/>
                <w:bCs/>
                <w:spacing w:val="-4"/>
                <w:sz w:val="17"/>
                <w:szCs w:val="17"/>
              </w:rPr>
              <w:t>主治</w:t>
            </w:r>
          </w:p>
        </w:tc>
        <w:tc>
          <w:tcPr>
            <w:tcW w:w="8106" w:type="dxa"/>
            <w:tcBorders/>
          </w:tcPr>
          <w:p w14:paraId="0F44665C">
            <w:pPr>
              <w:pStyle w:val="style4098"/>
              <w:spacing w:before="90" w:lineRule="auto" w:line="272"/>
              <w:ind w:left="111" w:right="181" w:hanging="9"/>
              <w:rPr>
                <w:sz w:val="17"/>
                <w:szCs w:val="17"/>
              </w:rPr>
            </w:pPr>
            <w:r>
              <w:rPr>
                <w:color w:val="00bbea"/>
                <w:sz w:val="17"/>
                <w:szCs w:val="17"/>
              </w:rPr>
              <w:t>肾阳不足，命门火衰证。</w:t>
            </w:r>
            <w:r>
              <w:rPr>
                <w:sz w:val="17"/>
                <w:szCs w:val="17"/>
              </w:rPr>
              <w:t>年老或久病，气衰神疲，畏寒肢冷，腰膝软弱，下肢浮肿，</w:t>
            </w:r>
            <w:r>
              <w:rPr>
                <w:spacing w:val="-1"/>
                <w:sz w:val="17"/>
                <w:szCs w:val="17"/>
              </w:rPr>
              <w:t>阳痿遗精，或阳衰无</w:t>
            </w:r>
            <w:r>
              <w:rPr>
                <w:sz w:val="17"/>
                <w:szCs w:val="17"/>
              </w:rPr>
              <w:t xml:space="preserve"> </w:t>
            </w:r>
            <w:r>
              <w:rPr>
                <w:spacing w:val="-1"/>
                <w:sz w:val="17"/>
                <w:szCs w:val="17"/>
              </w:rPr>
              <w:t>子，或饮食减少，大便不实，或小便自遗，舌淡苔白，脉沉迟</w:t>
            </w:r>
          </w:p>
        </w:tc>
      </w:tr>
      <w:tr w14:paraId="0FB89E08">
        <w:tblPrEx/>
        <w:trPr>
          <w:trHeight w:val="879" w:hRule="atLeast"/>
        </w:trPr>
        <w:tc>
          <w:tcPr>
            <w:tcW w:w="1253" w:type="dxa"/>
            <w:tcBorders/>
          </w:tcPr>
          <w:p w14:paraId="A8E494E1">
            <w:pPr>
              <w:pStyle w:val="style0"/>
              <w:spacing w:lineRule="auto" w:line="302"/>
              <w:rPr>
                <w:rFonts w:ascii="Arial"/>
                <w:sz w:val="21"/>
              </w:rPr>
            </w:pPr>
          </w:p>
          <w:p w14:paraId="ABCA0BCD">
            <w:pPr>
              <w:pStyle w:val="style4098"/>
              <w:spacing w:before="55" w:lineRule="auto" w:line="219"/>
              <w:ind w:left="277"/>
              <w:rPr>
                <w:sz w:val="17"/>
                <w:szCs w:val="17"/>
              </w:rPr>
            </w:pPr>
            <w:r>
              <w:rPr>
                <w:b/>
                <w:bCs/>
                <w:spacing w:val="-4"/>
                <w:sz w:val="17"/>
                <w:szCs w:val="17"/>
              </w:rPr>
              <w:t>配伍特点</w:t>
            </w:r>
          </w:p>
        </w:tc>
        <w:tc>
          <w:tcPr>
            <w:tcW w:w="8106" w:type="dxa"/>
            <w:tcBorders/>
          </w:tcPr>
          <w:p w14:paraId="64216977">
            <w:pPr>
              <w:pStyle w:val="style4098"/>
              <w:spacing w:before="82" w:lineRule="auto" w:line="267"/>
              <w:ind w:left="112" w:right="168"/>
              <w:rPr>
                <w:sz w:val="17"/>
                <w:szCs w:val="17"/>
              </w:rPr>
            </w:pPr>
            <w:r>
              <w:rPr>
                <w:sz w:val="17"/>
                <w:szCs w:val="17"/>
              </w:rPr>
              <w:t>补阳药与补阴药相配，则阳得阴助，生化无穷，妙在阴中求阳；且集诸补药于一方，所谓纯</w:t>
            </w:r>
            <w:r>
              <w:rPr>
                <w:spacing w:val="-1"/>
                <w:sz w:val="17"/>
                <w:szCs w:val="17"/>
              </w:rPr>
              <w:t>补无泻之剂，</w:t>
            </w:r>
            <w:r>
              <w:rPr>
                <w:sz w:val="17"/>
                <w:szCs w:val="17"/>
              </w:rPr>
              <w:t xml:space="preserve"> </w:t>
            </w:r>
            <w:r>
              <w:rPr>
                <w:sz w:val="17"/>
                <w:szCs w:val="17"/>
              </w:rPr>
              <w:t>益火之源，以培右肾之元阳，使元阳归原，故曰右归</w:t>
            </w:r>
          </w:p>
          <w:p w14:paraId="608DB4F7">
            <w:pPr>
              <w:pStyle w:val="style4098"/>
              <w:spacing w:before="86" w:lineRule="auto" w:line="217"/>
              <w:ind w:left="112"/>
              <w:rPr>
                <w:sz w:val="17"/>
                <w:szCs w:val="17"/>
              </w:rPr>
            </w:pPr>
            <w:r>
              <w:rPr>
                <w:sz w:val="17"/>
                <w:szCs w:val="17"/>
              </w:rPr>
              <w:t>①补阳药中配伍补阴之品，以</w:t>
            </w:r>
            <w:r>
              <w:rPr>
                <w:color w:val="009ee2"/>
                <w:sz w:val="17"/>
                <w:szCs w:val="17"/>
              </w:rPr>
              <w:t>“阴中求阳”</w:t>
            </w:r>
            <w:r>
              <w:rPr>
                <w:sz w:val="17"/>
                <w:szCs w:val="17"/>
              </w:rPr>
              <w:t>;②纯补无泻，大补元阳</w:t>
            </w:r>
          </w:p>
        </w:tc>
      </w:tr>
      <w:tr w14:paraId="F91ECEBE">
        <w:tblPrEx/>
        <w:trPr>
          <w:trHeight w:val="349" w:hRule="atLeast"/>
        </w:trPr>
        <w:tc>
          <w:tcPr>
            <w:tcW w:w="9359" w:type="dxa"/>
            <w:gridSpan w:val="2"/>
            <w:tcBorders/>
            <w:shd w:val="clear" w:color="auto" w:fill="00acf5"/>
          </w:tcPr>
          <w:p w14:paraId="A8EAB20C">
            <w:pPr>
              <w:pStyle w:val="style4098"/>
              <w:spacing w:before="90" w:lineRule="auto" w:line="219"/>
              <w:ind w:left="4417"/>
              <w:rPr>
                <w:sz w:val="17"/>
                <w:szCs w:val="17"/>
              </w:rPr>
            </w:pPr>
            <w:r>
              <w:rPr>
                <w:b/>
                <w:bCs/>
                <w:color w:val="ffffff"/>
                <w:spacing w:val="-4"/>
                <w:sz w:val="17"/>
                <w:szCs w:val="17"/>
              </w:rPr>
              <w:t>右归饮</w:t>
            </w:r>
          </w:p>
        </w:tc>
      </w:tr>
      <w:tr w14:paraId="DFD34FE2">
        <w:tblPrEx/>
        <w:trPr>
          <w:trHeight w:val="349" w:hRule="atLeast"/>
        </w:trPr>
        <w:tc>
          <w:tcPr>
            <w:tcW w:w="1253" w:type="dxa"/>
            <w:tcBorders/>
          </w:tcPr>
          <w:p w14:paraId="A12CB516">
            <w:pPr>
              <w:pStyle w:val="style4098"/>
              <w:spacing w:before="90" w:lineRule="auto" w:line="219"/>
              <w:ind w:left="447"/>
              <w:rPr>
                <w:sz w:val="17"/>
                <w:szCs w:val="17"/>
              </w:rPr>
            </w:pPr>
            <w:r>
              <w:rPr>
                <w:b/>
                <w:bCs/>
                <w:spacing w:val="-4"/>
                <w:sz w:val="17"/>
                <w:szCs w:val="17"/>
              </w:rPr>
              <w:t>方歌</w:t>
            </w:r>
          </w:p>
        </w:tc>
        <w:tc>
          <w:tcPr>
            <w:tcW w:w="8106" w:type="dxa"/>
            <w:tcBorders/>
          </w:tcPr>
          <w:p w14:paraId="DD04734D">
            <w:pPr>
              <w:pStyle w:val="style4098"/>
              <w:spacing w:before="93" w:lineRule="auto" w:line="219"/>
              <w:ind w:left="112"/>
              <w:rPr>
                <w:sz w:val="17"/>
                <w:szCs w:val="17"/>
              </w:rPr>
            </w:pPr>
            <w:r>
              <w:rPr>
                <w:sz w:val="17"/>
                <w:szCs w:val="17"/>
              </w:rPr>
              <w:t>右归饮中用附桂，地杞萸药杜草需。温补肾阳填精</w:t>
            </w:r>
            <w:r>
              <w:rPr>
                <w:spacing w:val="-1"/>
                <w:sz w:val="17"/>
                <w:szCs w:val="17"/>
              </w:rPr>
              <w:t>血，肾阳不足效亦追</w:t>
            </w:r>
          </w:p>
        </w:tc>
      </w:tr>
      <w:tr w14:paraId="29383E15">
        <w:tblPrEx/>
        <w:trPr>
          <w:trHeight w:val="349" w:hRule="atLeast"/>
        </w:trPr>
        <w:tc>
          <w:tcPr>
            <w:tcW w:w="1253" w:type="dxa"/>
            <w:tcBorders/>
          </w:tcPr>
          <w:p w14:paraId="36B5A984">
            <w:pPr>
              <w:pStyle w:val="style4098"/>
              <w:spacing w:before="93" w:lineRule="auto" w:line="221"/>
              <w:ind w:left="447"/>
              <w:rPr>
                <w:sz w:val="17"/>
                <w:szCs w:val="17"/>
              </w:rPr>
            </w:pPr>
            <w:r>
              <w:rPr>
                <w:b/>
                <w:bCs/>
                <w:spacing w:val="-4"/>
                <w:sz w:val="17"/>
                <w:szCs w:val="17"/>
              </w:rPr>
              <w:t>组成</w:t>
            </w:r>
          </w:p>
        </w:tc>
        <w:tc>
          <w:tcPr>
            <w:tcW w:w="8106" w:type="dxa"/>
            <w:tcBorders/>
          </w:tcPr>
          <w:p w14:paraId="D5C68C41">
            <w:pPr>
              <w:pStyle w:val="style4098"/>
              <w:spacing w:before="94" w:lineRule="auto" w:line="219"/>
              <w:ind w:left="112"/>
              <w:rPr>
                <w:sz w:val="17"/>
                <w:szCs w:val="17"/>
              </w:rPr>
            </w:pPr>
            <w:r>
              <w:rPr>
                <w:color w:val="00b9e7"/>
                <w:sz w:val="17"/>
                <w:szCs w:val="17"/>
              </w:rPr>
              <w:t xml:space="preserve">熟地  </w:t>
            </w:r>
            <w:r>
              <w:rPr>
                <w:color w:val="00abe9"/>
                <w:sz w:val="17"/>
                <w:szCs w:val="17"/>
              </w:rPr>
              <w:t xml:space="preserve">山药  </w:t>
            </w:r>
            <w:r>
              <w:rPr>
                <w:color w:val="00aceb"/>
                <w:sz w:val="17"/>
                <w:szCs w:val="17"/>
              </w:rPr>
              <w:t>山茱萸</w:t>
            </w:r>
            <w:r>
              <w:rPr>
                <w:color w:val="00aceb"/>
                <w:spacing w:val="93"/>
                <w:sz w:val="17"/>
                <w:szCs w:val="17"/>
              </w:rPr>
              <w:t xml:space="preserve"> </w:t>
            </w:r>
            <w:r>
              <w:rPr>
                <w:color w:val="00b9e7"/>
                <w:sz w:val="17"/>
                <w:szCs w:val="17"/>
              </w:rPr>
              <w:t xml:space="preserve">枸杞  </w:t>
            </w:r>
            <w:r>
              <w:rPr>
                <w:color w:val="00bce1"/>
                <w:sz w:val="17"/>
                <w:szCs w:val="17"/>
              </w:rPr>
              <w:t xml:space="preserve">肉桂  </w:t>
            </w:r>
            <w:r>
              <w:rPr>
                <w:color w:val="00b3ea"/>
                <w:sz w:val="17"/>
                <w:szCs w:val="17"/>
              </w:rPr>
              <w:t xml:space="preserve">制附子  </w:t>
            </w:r>
            <w:r>
              <w:rPr>
                <w:color w:val="00b4eb"/>
                <w:sz w:val="17"/>
                <w:szCs w:val="17"/>
              </w:rPr>
              <w:t>杜仲</w:t>
            </w:r>
            <w:r>
              <w:rPr>
                <w:color w:val="00b4eb"/>
                <w:spacing w:val="69"/>
                <w:sz w:val="17"/>
                <w:szCs w:val="17"/>
              </w:rPr>
              <w:t xml:space="preserve"> </w:t>
            </w:r>
            <w:r>
              <w:rPr>
                <w:color w:val="00bae8"/>
                <w:sz w:val="17"/>
                <w:szCs w:val="17"/>
              </w:rPr>
              <w:t>炙甘草</w:t>
            </w:r>
          </w:p>
        </w:tc>
      </w:tr>
      <w:tr w14:paraId="4E1209F4">
        <w:tblPrEx/>
        <w:trPr>
          <w:trHeight w:val="350" w:hRule="atLeast"/>
        </w:trPr>
        <w:tc>
          <w:tcPr>
            <w:tcW w:w="1253" w:type="dxa"/>
            <w:tcBorders/>
          </w:tcPr>
          <w:p w14:paraId="837CC6FA">
            <w:pPr>
              <w:pStyle w:val="style4098"/>
              <w:spacing w:before="94" w:lineRule="auto" w:line="221"/>
              <w:ind w:left="447"/>
              <w:rPr>
                <w:sz w:val="17"/>
                <w:szCs w:val="17"/>
              </w:rPr>
            </w:pPr>
            <w:r>
              <w:rPr>
                <w:b/>
                <w:bCs/>
                <w:spacing w:val="-4"/>
                <w:sz w:val="17"/>
                <w:szCs w:val="17"/>
              </w:rPr>
              <w:t>用法</w:t>
            </w:r>
          </w:p>
        </w:tc>
        <w:tc>
          <w:tcPr>
            <w:tcW w:w="8106" w:type="dxa"/>
            <w:tcBorders/>
          </w:tcPr>
          <w:p w14:paraId="0A6C8141">
            <w:pPr>
              <w:pStyle w:val="style4098"/>
              <w:spacing w:before="96" w:lineRule="auto" w:line="219"/>
              <w:ind w:left="112"/>
              <w:rPr>
                <w:sz w:val="17"/>
                <w:szCs w:val="17"/>
              </w:rPr>
            </w:pPr>
            <w:r>
              <w:rPr>
                <w:sz w:val="17"/>
                <w:szCs w:val="17"/>
              </w:rPr>
              <w:t>以上水二盅，煎至七分，食远温服</w:t>
            </w:r>
          </w:p>
        </w:tc>
      </w:tr>
      <w:tr w14:paraId="FAE0BE93">
        <w:tblPrEx/>
        <w:trPr>
          <w:trHeight w:val="350" w:hRule="atLeast"/>
        </w:trPr>
        <w:tc>
          <w:tcPr>
            <w:tcW w:w="1253" w:type="dxa"/>
            <w:tcBorders/>
          </w:tcPr>
          <w:p w14:paraId="F88BB3BF">
            <w:pPr>
              <w:pStyle w:val="style4098"/>
              <w:spacing w:before="94" w:lineRule="auto" w:line="221"/>
              <w:ind w:left="447"/>
              <w:rPr>
                <w:sz w:val="17"/>
                <w:szCs w:val="17"/>
              </w:rPr>
            </w:pPr>
            <w:r>
              <w:rPr>
                <w:b/>
                <w:bCs/>
                <w:spacing w:val="6"/>
                <w:sz w:val="17"/>
                <w:szCs w:val="17"/>
              </w:rPr>
              <w:t>功用</w:t>
            </w:r>
          </w:p>
        </w:tc>
        <w:tc>
          <w:tcPr>
            <w:tcW w:w="8106" w:type="dxa"/>
            <w:tcBorders/>
          </w:tcPr>
          <w:p w14:paraId="714BDE5E">
            <w:pPr>
              <w:pStyle w:val="style4098"/>
              <w:spacing w:before="95" w:lineRule="auto" w:line="219"/>
              <w:ind w:left="112"/>
              <w:rPr>
                <w:sz w:val="17"/>
                <w:szCs w:val="17"/>
              </w:rPr>
            </w:pPr>
            <w:r>
              <w:rPr>
                <w:color w:val="00b7e5"/>
                <w:spacing w:val="-1"/>
                <w:sz w:val="17"/>
                <w:szCs w:val="17"/>
              </w:rPr>
              <w:t>温补肾阳，填精补血</w:t>
            </w:r>
          </w:p>
        </w:tc>
      </w:tr>
      <w:tr w14:paraId="4CC41849">
        <w:tblPrEx/>
        <w:trPr>
          <w:trHeight w:val="634" w:hRule="atLeast"/>
        </w:trPr>
        <w:tc>
          <w:tcPr>
            <w:tcW w:w="1253" w:type="dxa"/>
            <w:tcBorders/>
          </w:tcPr>
          <w:p w14:paraId="11FE157D">
            <w:pPr>
              <w:pStyle w:val="style4098"/>
              <w:spacing w:before="238" w:lineRule="auto" w:line="224"/>
              <w:ind w:left="447"/>
              <w:rPr>
                <w:sz w:val="17"/>
                <w:szCs w:val="17"/>
              </w:rPr>
            </w:pPr>
            <w:r>
              <w:rPr>
                <w:b/>
                <w:bCs/>
                <w:spacing w:val="-4"/>
                <w:sz w:val="17"/>
                <w:szCs w:val="17"/>
              </w:rPr>
              <w:t>主治</w:t>
            </w:r>
          </w:p>
        </w:tc>
        <w:tc>
          <w:tcPr>
            <w:tcW w:w="8106" w:type="dxa"/>
            <w:tcBorders/>
          </w:tcPr>
          <w:p w14:paraId="F107CBD1">
            <w:pPr>
              <w:pStyle w:val="style4098"/>
              <w:spacing w:before="104" w:lineRule="auto" w:line="267"/>
              <w:ind w:left="111" w:right="193" w:hanging="19"/>
              <w:rPr>
                <w:sz w:val="17"/>
                <w:szCs w:val="17"/>
              </w:rPr>
            </w:pPr>
            <w:r>
              <w:rPr>
                <w:color w:val="00b5ec"/>
                <w:sz w:val="17"/>
                <w:szCs w:val="17"/>
              </w:rPr>
              <w:t>肾阳不足证。气</w:t>
            </w:r>
            <w:r>
              <w:rPr>
                <w:sz w:val="17"/>
                <w:szCs w:val="17"/>
              </w:rPr>
              <w:t>怯神疲，腹痛腰酸，手足不温，及阳痿遗精，大便溏薄，小便频</w:t>
            </w:r>
            <w:r>
              <w:rPr>
                <w:spacing w:val="-1"/>
                <w:sz w:val="17"/>
                <w:szCs w:val="17"/>
              </w:rPr>
              <w:t>多，舌淡苔薄，脉来虚细</w:t>
            </w:r>
            <w:r>
              <w:rPr>
                <w:sz w:val="17"/>
                <w:szCs w:val="17"/>
              </w:rPr>
              <w:t xml:space="preserve"> </w:t>
            </w:r>
            <w:r>
              <w:rPr>
                <w:spacing w:val="-1"/>
                <w:sz w:val="17"/>
                <w:szCs w:val="17"/>
              </w:rPr>
              <w:t>者，或阴盛格阳，真寒假热之证</w:t>
            </w:r>
          </w:p>
        </w:tc>
      </w:tr>
    </w:tbl>
    <w:p w14:paraId="6E7CEDF5">
      <w:pPr>
        <w:pStyle w:val="style66"/>
        <w:spacing w:lineRule="auto" w:line="332"/>
        <w:rPr/>
      </w:pPr>
    </w:p>
    <w:p w14:paraId="4EBB494D">
      <w:pPr>
        <w:pStyle w:val="style0"/>
        <w:spacing w:before="75" w:lineRule="auto" w:line="219"/>
        <w:ind w:left="3782"/>
        <w:rPr>
          <w:rFonts w:ascii="SimSun" w:cs="SimSun" w:eastAsia="SimSun" w:hAnsi="SimSun"/>
          <w:sz w:val="23"/>
          <w:szCs w:val="23"/>
        </w:rPr>
      </w:pPr>
      <w:r>
        <w:rPr>
          <w:rFonts w:ascii="SimSun" w:cs="SimSun" w:eastAsia="SimSun" w:hAnsi="SimSun"/>
          <w:b/>
          <w:bCs/>
          <w:spacing w:val="-15"/>
          <w:sz w:val="23"/>
          <w:szCs w:val="23"/>
        </w:rPr>
        <w:t>第六节</w:t>
      </w:r>
      <w:r>
        <w:rPr>
          <w:rFonts w:ascii="SimSun" w:cs="SimSun" w:eastAsia="SimSun" w:hAnsi="SimSun"/>
          <w:spacing w:val="102"/>
          <w:sz w:val="23"/>
          <w:szCs w:val="23"/>
        </w:rPr>
        <w:t xml:space="preserve"> </w:t>
      </w:r>
      <w:r>
        <w:rPr>
          <w:rFonts w:ascii="SimSun" w:cs="SimSun" w:eastAsia="SimSun" w:hAnsi="SimSun"/>
          <w:b/>
          <w:bCs/>
          <w:spacing w:val="-15"/>
          <w:sz w:val="23"/>
          <w:szCs w:val="23"/>
        </w:rPr>
        <w:t>阴阳并补剂</w:t>
      </w:r>
    </w:p>
    <w:p w14:paraId="4542D549">
      <w:pPr>
        <w:pStyle w:val="style0"/>
        <w:spacing w:before="115"/>
        <w:rPr/>
      </w:pPr>
    </w:p>
    <w:tbl>
      <w:tblPr>
        <w:tblStyle w:val="style4097"/>
        <w:tblW w:w="9339" w:type="dxa"/>
        <w:tblInd w:w="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6"/>
      </w:tblGrid>
      <w:tr w14:paraId="2CEFCD8A">
        <w:trPr>
          <w:trHeight w:val="344" w:hRule="atLeast"/>
        </w:trPr>
        <w:tc>
          <w:tcPr>
            <w:tcW w:w="9339" w:type="dxa"/>
            <w:gridSpan w:val="2"/>
            <w:tcBorders/>
            <w:shd w:val="clear" w:color="auto" w:fill="00a6f4"/>
          </w:tcPr>
          <w:p w14:paraId="C2D0D2BB">
            <w:pPr>
              <w:pStyle w:val="style4098"/>
              <w:spacing w:before="89" w:lineRule="auto" w:line="219"/>
              <w:ind w:left="4257"/>
              <w:rPr>
                <w:sz w:val="17"/>
                <w:szCs w:val="17"/>
              </w:rPr>
            </w:pPr>
            <w:r>
              <w:rPr>
                <w:b/>
                <w:bCs/>
                <w:color w:val="ffffff"/>
                <w:spacing w:val="-4"/>
                <w:sz w:val="17"/>
                <w:szCs w:val="17"/>
              </w:rPr>
              <w:t>地黄饮子</w:t>
            </w:r>
          </w:p>
        </w:tc>
      </w:tr>
      <w:tr w14:paraId="9F9DA8D6">
        <w:tblPrEx/>
        <w:trPr>
          <w:trHeight w:val="629" w:hRule="atLeast"/>
        </w:trPr>
        <w:tc>
          <w:tcPr>
            <w:tcW w:w="1253" w:type="dxa"/>
            <w:tcBorders/>
          </w:tcPr>
          <w:p w14:paraId="17C73A24">
            <w:pPr>
              <w:pStyle w:val="style4098"/>
              <w:spacing w:before="224" w:lineRule="auto" w:line="219"/>
              <w:ind w:left="447"/>
              <w:rPr>
                <w:sz w:val="17"/>
                <w:szCs w:val="17"/>
              </w:rPr>
            </w:pPr>
            <w:r>
              <w:rPr>
                <w:b/>
                <w:bCs/>
                <w:spacing w:val="-4"/>
                <w:sz w:val="17"/>
                <w:szCs w:val="17"/>
              </w:rPr>
              <w:t>方歌</w:t>
            </w:r>
          </w:p>
        </w:tc>
        <w:tc>
          <w:tcPr>
            <w:tcW w:w="8086" w:type="dxa"/>
            <w:tcBorders/>
          </w:tcPr>
          <w:p w14:paraId="777E479D">
            <w:pPr>
              <w:pStyle w:val="style4098"/>
              <w:spacing w:before="86" w:lineRule="auto" w:line="274"/>
              <w:ind w:left="121" w:right="320" w:hanging="29"/>
              <w:rPr>
                <w:sz w:val="17"/>
                <w:szCs w:val="17"/>
              </w:rPr>
            </w:pPr>
            <w:r>
              <w:rPr>
                <w:sz w:val="17"/>
                <w:szCs w:val="17"/>
              </w:rPr>
              <w:t>地黄饮子山茱斛，麦味菖蒲远志茯。苁蓉桂附巴戟天，少入薄荷姜枣服。滋阴补肾窍痰化，喑痱舌强与</w:t>
            </w:r>
            <w:r>
              <w:rPr>
                <w:spacing w:val="12"/>
                <w:sz w:val="17"/>
                <w:szCs w:val="17"/>
              </w:rPr>
              <w:t xml:space="preserve"> </w:t>
            </w:r>
            <w:r>
              <w:rPr>
                <w:spacing w:val="-3"/>
                <w:sz w:val="17"/>
                <w:szCs w:val="17"/>
              </w:rPr>
              <w:t>足废</w:t>
            </w:r>
          </w:p>
        </w:tc>
      </w:tr>
      <w:tr w14:paraId="B511B37F">
        <w:tblPrEx/>
        <w:trPr>
          <w:trHeight w:val="619" w:hRule="atLeast"/>
        </w:trPr>
        <w:tc>
          <w:tcPr>
            <w:tcW w:w="1253" w:type="dxa"/>
            <w:tcBorders/>
          </w:tcPr>
          <w:p w14:paraId="A55B521D">
            <w:pPr>
              <w:pStyle w:val="style4098"/>
              <w:spacing w:before="227" w:lineRule="auto" w:line="221"/>
              <w:ind w:left="447"/>
              <w:rPr>
                <w:sz w:val="17"/>
                <w:szCs w:val="17"/>
              </w:rPr>
            </w:pPr>
            <w:r>
              <w:rPr>
                <w:b/>
                <w:bCs/>
                <w:spacing w:val="-4"/>
                <w:sz w:val="17"/>
                <w:szCs w:val="17"/>
              </w:rPr>
              <w:t>组成</w:t>
            </w:r>
          </w:p>
        </w:tc>
        <w:tc>
          <w:tcPr>
            <w:tcW w:w="8086" w:type="dxa"/>
            <w:tcBorders/>
          </w:tcPr>
          <w:p w14:paraId="95D55B82">
            <w:pPr>
              <w:pStyle w:val="style4098"/>
              <w:spacing w:before="97" w:lineRule="auto" w:line="219"/>
              <w:ind w:left="72"/>
              <w:rPr>
                <w:sz w:val="17"/>
                <w:szCs w:val="17"/>
              </w:rPr>
            </w:pPr>
            <w:r>
              <w:rPr>
                <w:color w:val="00bae8"/>
                <w:sz w:val="17"/>
                <w:szCs w:val="17"/>
              </w:rPr>
              <w:t xml:space="preserve">熟干地  </w:t>
            </w:r>
            <w:r>
              <w:rPr>
                <w:color w:val="00b3ea"/>
                <w:sz w:val="17"/>
                <w:szCs w:val="17"/>
              </w:rPr>
              <w:t xml:space="preserve">肉苁蓉  </w:t>
            </w:r>
            <w:r>
              <w:rPr>
                <w:color w:val="00b4eb"/>
                <w:sz w:val="17"/>
                <w:szCs w:val="17"/>
              </w:rPr>
              <w:t>巴戟天</w:t>
            </w:r>
            <w:r>
              <w:rPr>
                <w:color w:val="00b4eb"/>
                <w:spacing w:val="86"/>
                <w:w w:val="101"/>
                <w:sz w:val="17"/>
                <w:szCs w:val="17"/>
              </w:rPr>
              <w:t xml:space="preserve"> </w:t>
            </w:r>
            <w:r>
              <w:rPr>
                <w:color w:val="00abe9"/>
                <w:sz w:val="17"/>
                <w:szCs w:val="17"/>
              </w:rPr>
              <w:t>山茱萸</w:t>
            </w:r>
            <w:r>
              <w:rPr>
                <w:color w:val="00abe9"/>
                <w:spacing w:val="77"/>
                <w:sz w:val="17"/>
                <w:szCs w:val="17"/>
              </w:rPr>
              <w:t xml:space="preserve"> </w:t>
            </w:r>
            <w:r>
              <w:rPr>
                <w:color w:val="00b7e5"/>
                <w:sz w:val="17"/>
                <w:szCs w:val="17"/>
              </w:rPr>
              <w:t xml:space="preserve">石斛  </w:t>
            </w:r>
            <w:r>
              <w:rPr>
                <w:color w:val="00b3e9"/>
                <w:sz w:val="17"/>
                <w:szCs w:val="17"/>
              </w:rPr>
              <w:t xml:space="preserve">炮附子  </w:t>
            </w:r>
            <w:r>
              <w:rPr>
                <w:color w:val="00b0e6"/>
                <w:sz w:val="17"/>
                <w:szCs w:val="17"/>
              </w:rPr>
              <w:t xml:space="preserve">五味子  </w:t>
            </w:r>
            <w:r>
              <w:rPr>
                <w:color w:val="00bae8"/>
                <w:sz w:val="17"/>
                <w:szCs w:val="17"/>
              </w:rPr>
              <w:t xml:space="preserve">官桂  </w:t>
            </w:r>
            <w:r>
              <w:rPr>
                <w:color w:val="00b4eb"/>
                <w:sz w:val="17"/>
                <w:szCs w:val="17"/>
              </w:rPr>
              <w:t xml:space="preserve">白茯苓  </w:t>
            </w:r>
            <w:r>
              <w:rPr>
                <w:color w:val="00bceb"/>
                <w:sz w:val="17"/>
                <w:szCs w:val="17"/>
              </w:rPr>
              <w:t xml:space="preserve">麦冬  </w:t>
            </w:r>
            <w:r>
              <w:rPr>
                <w:color w:val="00bae8"/>
                <w:sz w:val="17"/>
                <w:szCs w:val="17"/>
              </w:rPr>
              <w:t xml:space="preserve">远志  </w:t>
            </w:r>
            <w:r>
              <w:rPr>
                <w:color w:val="00b1e7"/>
                <w:sz w:val="17"/>
                <w:szCs w:val="17"/>
              </w:rPr>
              <w:t>石菖蒲</w:t>
            </w:r>
          </w:p>
          <w:p w14:paraId="7BE378A3">
            <w:pPr>
              <w:pStyle w:val="style4098"/>
              <w:spacing w:before="89" w:lineRule="auto" w:line="219"/>
              <w:ind w:left="122"/>
              <w:rPr>
                <w:sz w:val="17"/>
                <w:szCs w:val="17"/>
              </w:rPr>
            </w:pPr>
            <w:r>
              <w:rPr>
                <w:color w:val="00bce2"/>
                <w:sz w:val="17"/>
                <w:szCs w:val="17"/>
              </w:rPr>
              <w:t>(生姜</w:t>
            </w:r>
            <w:r>
              <w:rPr>
                <w:color w:val="00bce2"/>
                <w:spacing w:val="86"/>
                <w:sz w:val="17"/>
                <w:szCs w:val="17"/>
              </w:rPr>
              <w:t xml:space="preserve"> </w:t>
            </w:r>
            <w:r>
              <w:rPr>
                <w:color w:val="00b6e3"/>
                <w:sz w:val="17"/>
                <w:szCs w:val="17"/>
              </w:rPr>
              <w:t xml:space="preserve">大枣  </w:t>
            </w:r>
            <w:r>
              <w:rPr>
                <w:color w:val="00bbea"/>
                <w:sz w:val="17"/>
                <w:szCs w:val="17"/>
              </w:rPr>
              <w:t>薄荷)</w:t>
            </w:r>
            <w:r>
              <w:rPr>
                <w:sz w:val="17"/>
                <w:szCs w:val="17"/>
              </w:rPr>
              <w:t>《圣济总录》的地黄饮子少薄荷</w:t>
            </w:r>
          </w:p>
        </w:tc>
      </w:tr>
      <w:tr w14:paraId="3B543EB9">
        <w:tblPrEx/>
        <w:trPr>
          <w:trHeight w:val="349" w:hRule="atLeast"/>
        </w:trPr>
        <w:tc>
          <w:tcPr>
            <w:tcW w:w="1253" w:type="dxa"/>
            <w:tcBorders/>
          </w:tcPr>
          <w:p w14:paraId="DBFE4204">
            <w:pPr>
              <w:pStyle w:val="style4098"/>
              <w:spacing w:before="88" w:lineRule="auto" w:line="221"/>
              <w:ind w:left="447"/>
              <w:rPr>
                <w:sz w:val="17"/>
                <w:szCs w:val="17"/>
              </w:rPr>
            </w:pPr>
            <w:r>
              <w:rPr>
                <w:b/>
                <w:bCs/>
                <w:spacing w:val="-4"/>
                <w:sz w:val="17"/>
                <w:szCs w:val="17"/>
              </w:rPr>
              <w:t>用法</w:t>
            </w:r>
          </w:p>
        </w:tc>
        <w:tc>
          <w:tcPr>
            <w:tcW w:w="8086" w:type="dxa"/>
            <w:tcBorders/>
          </w:tcPr>
          <w:p w14:paraId="A785AF80">
            <w:pPr>
              <w:pStyle w:val="style4098"/>
              <w:spacing w:before="90" w:lineRule="auto" w:line="219"/>
              <w:ind w:left="122"/>
              <w:rPr>
                <w:sz w:val="17"/>
                <w:szCs w:val="17"/>
              </w:rPr>
            </w:pPr>
            <w:r>
              <w:rPr>
                <w:sz w:val="17"/>
                <w:szCs w:val="17"/>
              </w:rPr>
              <w:t>上为粗末，每服三钱，水一盏半，生姜五片，大枣一枚，薄荷五、七叶同</w:t>
            </w:r>
            <w:r>
              <w:rPr>
                <w:spacing w:val="-1"/>
                <w:sz w:val="17"/>
                <w:szCs w:val="17"/>
              </w:rPr>
              <w:t>煎至八分，不计时候</w:t>
            </w:r>
          </w:p>
        </w:tc>
      </w:tr>
      <w:tr w14:paraId="6D56EEAE">
        <w:tblPrEx/>
        <w:trPr>
          <w:trHeight w:val="349" w:hRule="atLeast"/>
        </w:trPr>
        <w:tc>
          <w:tcPr>
            <w:tcW w:w="1253" w:type="dxa"/>
            <w:tcBorders/>
          </w:tcPr>
          <w:p w14:paraId="84E7FCCA">
            <w:pPr>
              <w:pStyle w:val="style4098"/>
              <w:spacing w:before="89" w:lineRule="auto" w:line="221"/>
              <w:ind w:left="447"/>
              <w:rPr>
                <w:sz w:val="17"/>
                <w:szCs w:val="17"/>
              </w:rPr>
            </w:pPr>
            <w:r>
              <w:rPr>
                <w:b/>
                <w:bCs/>
                <w:spacing w:val="6"/>
                <w:sz w:val="17"/>
                <w:szCs w:val="17"/>
              </w:rPr>
              <w:t>功用</w:t>
            </w:r>
          </w:p>
        </w:tc>
        <w:tc>
          <w:tcPr>
            <w:tcW w:w="8086" w:type="dxa"/>
            <w:tcBorders/>
          </w:tcPr>
          <w:p w14:paraId="ECDBC2A1">
            <w:pPr>
              <w:pStyle w:val="style4098"/>
              <w:spacing w:before="91" w:lineRule="auto" w:line="219"/>
              <w:ind w:left="122"/>
              <w:rPr>
                <w:sz w:val="17"/>
                <w:szCs w:val="17"/>
              </w:rPr>
            </w:pPr>
            <w:r>
              <w:rPr>
                <w:color w:val="00b9e7"/>
                <w:spacing w:val="-1"/>
                <w:sz w:val="17"/>
                <w:szCs w:val="17"/>
              </w:rPr>
              <w:t>滋肾阴，补肾阳，开窍化痰</w:t>
            </w:r>
          </w:p>
        </w:tc>
      </w:tr>
      <w:tr w14:paraId="38585105">
        <w:tblPrEx/>
        <w:trPr>
          <w:trHeight w:val="350" w:hRule="atLeast"/>
        </w:trPr>
        <w:tc>
          <w:tcPr>
            <w:tcW w:w="1253" w:type="dxa"/>
            <w:tcBorders/>
          </w:tcPr>
          <w:p w14:paraId="C501EB44">
            <w:pPr>
              <w:pStyle w:val="style4098"/>
              <w:spacing w:before="94" w:lineRule="auto" w:line="224"/>
              <w:ind w:left="447"/>
              <w:rPr>
                <w:sz w:val="17"/>
                <w:szCs w:val="17"/>
              </w:rPr>
            </w:pPr>
            <w:r>
              <w:rPr>
                <w:b/>
                <w:bCs/>
                <w:spacing w:val="-4"/>
                <w:sz w:val="17"/>
                <w:szCs w:val="17"/>
              </w:rPr>
              <w:t>主治</w:t>
            </w:r>
          </w:p>
        </w:tc>
        <w:tc>
          <w:tcPr>
            <w:tcW w:w="8086" w:type="dxa"/>
            <w:tcBorders/>
          </w:tcPr>
          <w:p w14:paraId="7A623007">
            <w:pPr>
              <w:pStyle w:val="style4098"/>
              <w:spacing w:before="90" w:lineRule="auto" w:line="219"/>
              <w:ind w:left="122"/>
              <w:rPr>
                <w:sz w:val="17"/>
                <w:szCs w:val="17"/>
              </w:rPr>
            </w:pPr>
            <w:r>
              <w:rPr>
                <w:color w:val="00aceb"/>
                <w:sz w:val="17"/>
                <w:szCs w:val="17"/>
              </w:rPr>
              <w:t>下元虚衰，痰浊上逆之喑痱证。</w:t>
            </w:r>
            <w:r>
              <w:rPr>
                <w:sz w:val="17"/>
                <w:szCs w:val="17"/>
              </w:rPr>
              <w:t>舌强不能言，足废不能用，口干不欲饮，足冷面赤，脉沉细弱</w:t>
            </w:r>
          </w:p>
        </w:tc>
      </w:tr>
      <w:tr w14:paraId="6A03229F">
        <w:tblPrEx/>
        <w:trPr>
          <w:trHeight w:val="349" w:hRule="atLeast"/>
        </w:trPr>
        <w:tc>
          <w:tcPr>
            <w:tcW w:w="1253" w:type="dxa"/>
            <w:tcBorders/>
          </w:tcPr>
          <w:p w14:paraId="C21C1C72">
            <w:pPr>
              <w:pStyle w:val="style4098"/>
              <w:spacing w:before="89" w:lineRule="auto" w:line="219"/>
              <w:ind w:left="447"/>
              <w:rPr>
                <w:sz w:val="17"/>
                <w:szCs w:val="17"/>
              </w:rPr>
            </w:pPr>
            <w:r>
              <w:rPr>
                <w:b/>
                <w:bCs/>
                <w:spacing w:val="-4"/>
                <w:sz w:val="17"/>
                <w:szCs w:val="17"/>
              </w:rPr>
              <w:t>特点</w:t>
            </w:r>
          </w:p>
        </w:tc>
        <w:tc>
          <w:tcPr>
            <w:tcW w:w="8086" w:type="dxa"/>
            <w:tcBorders/>
          </w:tcPr>
          <w:p w14:paraId="3E5F4E76">
            <w:pPr>
              <w:pStyle w:val="style4098"/>
              <w:spacing w:before="89" w:lineRule="auto" w:line="216"/>
              <w:ind w:left="122"/>
              <w:rPr>
                <w:sz w:val="17"/>
                <w:szCs w:val="17"/>
              </w:rPr>
            </w:pPr>
            <w:r>
              <w:rPr>
                <w:spacing w:val="1"/>
                <w:sz w:val="17"/>
                <w:szCs w:val="17"/>
              </w:rPr>
              <w:t>治疗肾虚喑痱代表方。喑痱即：舌强不能言(喑),足废不能用(痱)</w:t>
            </w:r>
          </w:p>
        </w:tc>
      </w:tr>
      <w:tr w14:paraId="A8F98C39">
        <w:tblPrEx/>
        <w:trPr>
          <w:trHeight w:val="2066" w:hRule="atLeast"/>
        </w:trPr>
        <w:tc>
          <w:tcPr>
            <w:tcW w:w="1253" w:type="dxa"/>
            <w:tcBorders/>
          </w:tcPr>
          <w:p w14:paraId="55878296">
            <w:pPr>
              <w:pStyle w:val="style0"/>
              <w:spacing w:lineRule="auto" w:line="296"/>
              <w:rPr>
                <w:rFonts w:ascii="Arial"/>
                <w:sz w:val="21"/>
              </w:rPr>
            </w:pPr>
          </w:p>
          <w:p w14:paraId="8DC768D6">
            <w:pPr>
              <w:pStyle w:val="style0"/>
              <w:spacing w:lineRule="auto" w:line="297"/>
              <w:rPr>
                <w:rFonts w:ascii="Arial"/>
                <w:sz w:val="21"/>
              </w:rPr>
            </w:pPr>
          </w:p>
          <w:p w14:paraId="3A3F9A43">
            <w:pPr>
              <w:pStyle w:val="style0"/>
              <w:spacing w:lineRule="auto" w:line="297"/>
              <w:rPr>
                <w:rFonts w:ascii="Arial"/>
                <w:sz w:val="21"/>
              </w:rPr>
            </w:pPr>
          </w:p>
          <w:p w14:paraId="CEAC185B">
            <w:pPr>
              <w:pStyle w:val="style4098"/>
              <w:spacing w:before="55" w:lineRule="auto" w:line="220"/>
              <w:ind w:left="447"/>
              <w:rPr>
                <w:sz w:val="17"/>
                <w:szCs w:val="17"/>
              </w:rPr>
            </w:pPr>
            <w:r>
              <w:rPr>
                <w:b/>
                <w:bCs/>
                <w:spacing w:val="-4"/>
                <w:sz w:val="17"/>
                <w:szCs w:val="17"/>
              </w:rPr>
              <w:t>方解</w:t>
            </w:r>
          </w:p>
        </w:tc>
        <w:tc>
          <w:tcPr>
            <w:tcW w:w="8086" w:type="dxa"/>
            <w:tcBorders/>
          </w:tcPr>
          <w:p w14:paraId="31F2DFD7">
            <w:pPr>
              <w:pStyle w:val="style4098"/>
              <w:spacing w:before="121" w:lineRule="auto" w:line="219"/>
              <w:ind w:left="37"/>
              <w:rPr>
                <w:sz w:val="17"/>
                <w:szCs w:val="17"/>
              </w:rPr>
            </w:pPr>
            <w:r>
              <w:rPr>
                <w:color w:val="0082a9"/>
                <w:spacing w:val="2"/>
                <w:sz w:val="17"/>
                <w:szCs w:val="17"/>
              </w:rPr>
              <w:t>【君】熟地黄、山茱萸：滋补肾阴，补肾填精；肉苁蓉、巴戟天：温壮肾阳</w:t>
            </w:r>
          </w:p>
          <w:p w14:paraId="0DF3892B">
            <w:pPr>
              <w:pStyle w:val="style4098"/>
              <w:spacing w:before="68" w:lineRule="auto" w:line="219"/>
              <w:ind w:left="472"/>
              <w:rPr>
                <w:sz w:val="17"/>
                <w:szCs w:val="17"/>
              </w:rPr>
            </w:pPr>
            <w:r>
              <w:rPr>
                <w:color w:val="00b5ec"/>
                <w:sz w:val="17"/>
                <w:szCs w:val="17"/>
              </w:rPr>
              <w:t>四药相配：</w:t>
            </w:r>
            <w:r>
              <w:rPr>
                <w:sz w:val="17"/>
                <w:szCs w:val="17"/>
              </w:rPr>
              <w:t>阴阳并补，益肾填精</w:t>
            </w:r>
          </w:p>
          <w:p w14:paraId="6E2E2B9E">
            <w:pPr>
              <w:pStyle w:val="style4098"/>
              <w:spacing w:before="69" w:lineRule="auto" w:line="272"/>
              <w:ind w:left="461" w:right="630" w:hanging="424"/>
              <w:rPr>
                <w:sz w:val="17"/>
                <w:szCs w:val="17"/>
              </w:rPr>
            </w:pPr>
            <w:r>
              <w:rPr>
                <w:spacing w:val="-3"/>
                <w:sz w:val="17"/>
                <w:szCs w:val="17"/>
              </w:rPr>
              <w:t>【</w:t>
            </w:r>
            <w:r>
              <w:rPr>
                <w:spacing w:val="59"/>
                <w:sz w:val="17"/>
                <w:szCs w:val="17"/>
              </w:rPr>
              <w:t xml:space="preserve"> </w:t>
            </w:r>
            <w:r>
              <w:rPr>
                <w:spacing w:val="-3"/>
                <w:sz w:val="17"/>
                <w:szCs w:val="17"/>
              </w:rPr>
              <w:t>臣 】</w:t>
            </w:r>
            <w:r>
              <w:rPr>
                <w:color w:val="00afee"/>
                <w:spacing w:val="-3"/>
                <w:sz w:val="17"/>
                <w:szCs w:val="17"/>
              </w:rPr>
              <w:t>附子、肉桂：</w:t>
            </w:r>
            <w:r>
              <w:rPr>
                <w:spacing w:val="-3"/>
                <w:sz w:val="17"/>
                <w:szCs w:val="17"/>
              </w:rPr>
              <w:t>助阳益火，协肉苁蓉、巴戟天温暖下元，补肾壮阳，并可摄纳浮阳，引火归原</w:t>
            </w:r>
            <w:r>
              <w:rPr>
                <w:sz w:val="17"/>
                <w:szCs w:val="17"/>
              </w:rPr>
              <w:t xml:space="preserve"> </w:t>
            </w:r>
            <w:r>
              <w:rPr>
                <w:color w:val="00b8e6"/>
                <w:spacing w:val="-1"/>
                <w:sz w:val="17"/>
                <w:szCs w:val="17"/>
              </w:rPr>
              <w:t>石斛、麦冬</w:t>
            </w:r>
            <w:r>
              <w:rPr>
                <w:spacing w:val="-1"/>
                <w:sz w:val="17"/>
                <w:szCs w:val="17"/>
              </w:rPr>
              <w:t>：滋阴益胃，补后天以充养先天</w:t>
            </w:r>
          </w:p>
          <w:p w14:paraId="433AF6E5">
            <w:pPr>
              <w:pStyle w:val="style4098"/>
              <w:spacing w:before="98" w:lineRule="auto" w:line="219"/>
              <w:ind w:left="492"/>
              <w:rPr>
                <w:sz w:val="17"/>
                <w:szCs w:val="17"/>
              </w:rPr>
            </w:pPr>
            <w:r>
              <w:rPr>
                <w:color w:val="00bee4"/>
                <w:spacing w:val="-5"/>
                <w:sz w:val="17"/>
                <w:szCs w:val="17"/>
              </w:rPr>
              <w:t>五</w:t>
            </w:r>
            <w:r>
              <w:rPr>
                <w:color w:val="00bee4"/>
                <w:spacing w:val="-27"/>
                <w:sz w:val="17"/>
                <w:szCs w:val="17"/>
              </w:rPr>
              <w:t xml:space="preserve"> </w:t>
            </w:r>
            <w:r>
              <w:rPr>
                <w:color w:val="00bee4"/>
                <w:spacing w:val="-5"/>
                <w:sz w:val="17"/>
                <w:szCs w:val="17"/>
              </w:rPr>
              <w:t>味</w:t>
            </w:r>
            <w:r>
              <w:rPr>
                <w:color w:val="00bee4"/>
                <w:spacing w:val="-33"/>
                <w:sz w:val="17"/>
                <w:szCs w:val="17"/>
              </w:rPr>
              <w:t xml:space="preserve"> </w:t>
            </w:r>
            <w:r>
              <w:rPr>
                <w:color w:val="00bee4"/>
                <w:spacing w:val="-5"/>
                <w:sz w:val="17"/>
                <w:szCs w:val="17"/>
              </w:rPr>
              <w:t>子</w:t>
            </w:r>
            <w:r>
              <w:rPr>
                <w:color w:val="00bee4"/>
                <w:spacing w:val="-41"/>
                <w:sz w:val="17"/>
                <w:szCs w:val="17"/>
              </w:rPr>
              <w:t xml:space="preserve"> </w:t>
            </w:r>
            <w:r>
              <w:rPr>
                <w:color w:val="00bee4"/>
                <w:spacing w:val="-5"/>
                <w:sz w:val="17"/>
                <w:szCs w:val="17"/>
              </w:rPr>
              <w:t>：</w:t>
            </w:r>
            <w:r>
              <w:rPr>
                <w:spacing w:val="-5"/>
                <w:sz w:val="17"/>
                <w:szCs w:val="17"/>
              </w:rPr>
              <w:t>酸涩收敛，合山茱萸可固肾涩精，伍肉桂能摄纳浮阳，纳</w:t>
            </w:r>
            <w:r>
              <w:rPr>
                <w:spacing w:val="-6"/>
                <w:sz w:val="17"/>
                <w:szCs w:val="17"/>
              </w:rPr>
              <w:t>气归肾</w:t>
            </w:r>
          </w:p>
          <w:p w14:paraId="46C32395">
            <w:pPr>
              <w:pStyle w:val="style4098"/>
              <w:spacing w:before="58" w:lineRule="auto" w:line="273"/>
              <w:ind w:left="37" w:right="821"/>
              <w:rPr>
                <w:sz w:val="17"/>
                <w:szCs w:val="17"/>
              </w:rPr>
            </w:pPr>
            <w:r>
              <w:rPr>
                <w:spacing w:val="-3"/>
                <w:sz w:val="17"/>
                <w:szCs w:val="17"/>
              </w:rPr>
              <w:t>【</w:t>
            </w:r>
            <w:r>
              <w:rPr>
                <w:spacing w:val="35"/>
                <w:sz w:val="17"/>
                <w:szCs w:val="17"/>
              </w:rPr>
              <w:t xml:space="preserve"> </w:t>
            </w:r>
            <w:r>
              <w:rPr>
                <w:spacing w:val="-3"/>
                <w:sz w:val="17"/>
                <w:szCs w:val="17"/>
              </w:rPr>
              <w:t>佐 】</w:t>
            </w:r>
            <w:r>
              <w:rPr>
                <w:color w:val="00acea"/>
                <w:spacing w:val="-3"/>
                <w:sz w:val="17"/>
                <w:szCs w:val="17"/>
              </w:rPr>
              <w:t>石菖蒲、远志、茯苓：</w:t>
            </w:r>
            <w:r>
              <w:rPr>
                <w:spacing w:val="-3"/>
                <w:sz w:val="17"/>
                <w:szCs w:val="17"/>
              </w:rPr>
              <w:t>化痰开窍，以治痰浊阻窍之标，且与诸补肾药相伍，又可交通心肾</w:t>
            </w:r>
            <w:r>
              <w:rPr>
                <w:sz w:val="17"/>
                <w:szCs w:val="17"/>
              </w:rPr>
              <w:t xml:space="preserve"> </w:t>
            </w:r>
            <w:r>
              <w:rPr>
                <w:spacing w:val="3"/>
                <w:sz w:val="17"/>
                <w:szCs w:val="17"/>
              </w:rPr>
              <w:t>【佐使】加薄荷数叶：疏郁利咽，并增轻清宣窍之力</w:t>
            </w:r>
          </w:p>
        </w:tc>
      </w:tr>
      <w:tr w14:paraId="66C867AE">
        <w:tblPrEx/>
        <w:trPr>
          <w:trHeight w:val="354" w:hRule="atLeast"/>
        </w:trPr>
        <w:tc>
          <w:tcPr>
            <w:tcW w:w="1253" w:type="dxa"/>
            <w:tcBorders/>
          </w:tcPr>
          <w:p w14:paraId="61E4E496">
            <w:pPr>
              <w:pStyle w:val="style4098"/>
              <w:spacing w:before="94" w:lineRule="auto" w:line="219"/>
              <w:ind w:left="277"/>
              <w:rPr>
                <w:sz w:val="17"/>
                <w:szCs w:val="17"/>
              </w:rPr>
            </w:pPr>
            <w:r>
              <w:rPr>
                <w:b/>
                <w:bCs/>
                <w:spacing w:val="-4"/>
                <w:sz w:val="17"/>
                <w:szCs w:val="17"/>
              </w:rPr>
              <w:t>配伍特点</w:t>
            </w:r>
          </w:p>
        </w:tc>
        <w:tc>
          <w:tcPr>
            <w:tcW w:w="8086" w:type="dxa"/>
            <w:tcBorders/>
          </w:tcPr>
          <w:p w14:paraId="424570DA">
            <w:pPr>
              <w:pStyle w:val="style4098"/>
              <w:spacing w:before="94" w:lineRule="auto" w:line="217"/>
              <w:ind w:left="122"/>
              <w:rPr>
                <w:sz w:val="17"/>
                <w:szCs w:val="17"/>
              </w:rPr>
            </w:pPr>
            <w:r>
              <w:rPr>
                <w:sz w:val="17"/>
                <w:szCs w:val="17"/>
              </w:rPr>
              <w:t>①上下兼治，阴阳并补，标本并图，尤以治本治下为主；②补中有敛，开中有阖；滋而</w:t>
            </w:r>
            <w:r>
              <w:rPr>
                <w:spacing w:val="-1"/>
                <w:sz w:val="17"/>
                <w:szCs w:val="17"/>
              </w:rPr>
              <w:t>不腻，温而不燥</w:t>
            </w:r>
          </w:p>
        </w:tc>
      </w:tr>
    </w:tbl>
    <w:p w14:paraId="B7302901">
      <w:pPr>
        <w:pStyle w:val="style66"/>
        <w:rPr/>
      </w:pPr>
    </w:p>
    <w:p w14:paraId="8886C6AB">
      <w:pPr>
        <w:pStyle w:val="style0"/>
        <w:rPr/>
        <w:sectPr>
          <w:footerReference w:type="default" r:id="rId132"/>
          <w:pgSz w:w="11900" w:h="16830" w:orient="portrait"/>
          <w:pgMar w:top="1352" w:right="1335" w:bottom="1387" w:left="1120" w:header="0" w:footer="1156" w:gutter="0"/>
        </w:sectPr>
      </w:pPr>
    </w:p>
    <w:p w14:paraId="2A054DD0">
      <w:pPr>
        <w:pStyle w:val="style0"/>
        <w:spacing w:before="188" w:lineRule="auto" w:line="217"/>
        <w:ind w:left="3948"/>
        <w:rPr>
          <w:rFonts w:ascii="SimHei" w:cs="SimHei" w:eastAsia="SimHei" w:hAnsi="SimHei"/>
          <w:sz w:val="22"/>
          <w:szCs w:val="22"/>
        </w:rPr>
      </w:pPr>
      <w:r>
        <w:rPr/>
        <w:drawing>
          <wp:anchor distT="0" distB="0" distL="0" distR="0" simplePos="false" relativeHeight="40" behindDoc="false" locked="false" layoutInCell="false" allowOverlap="true">
            <wp:simplePos x="0" y="0"/>
            <wp:positionH relativeFrom="page">
              <wp:posOffset>5924522</wp:posOffset>
            </wp:positionH>
            <wp:positionV relativeFrom="page">
              <wp:posOffset>774703</wp:posOffset>
            </wp:positionV>
            <wp:extent cx="901716" cy="349253"/>
            <wp:effectExtent l="0" t="0" r="0" b="0"/>
            <wp:wrapNone/>
            <wp:docPr id="1197" name="IM 1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 name="IM 116"/>
                    <pic:cNvPicPr/>
                  </pic:nvPicPr>
                  <pic:blipFill>
                    <a:blip r:embed="rId133" cstate="print"/>
                    <a:srcRect l="0" t="0" r="0" b="0"/>
                    <a:stretch/>
                  </pic:blipFill>
                  <pic:spPr>
                    <a:xfrm rot="0">
                      <a:off x="0" y="0"/>
                      <a:ext cx="901716" cy="349253"/>
                    </a:xfrm>
                    <a:prstGeom prst="rect"/>
                  </pic:spPr>
                </pic:pic>
              </a:graphicData>
            </a:graphic>
          </wp:anchor>
        </w:drawing>
      </w:r>
      <w:r>
        <w:rPr>
          <w:rFonts w:ascii="SimHei" w:cs="SimHei" w:eastAsia="SimHei" w:hAnsi="SimHei"/>
          <w:b/>
          <w:bCs/>
          <w:spacing w:val="8"/>
          <w:sz w:val="22"/>
          <w:szCs w:val="22"/>
        </w:rPr>
        <w:t>第四部分</w:t>
      </w:r>
      <w:r>
        <w:rPr>
          <w:rFonts w:ascii="SimHei" w:cs="SimHei" w:eastAsia="SimHei" w:hAnsi="SimHei"/>
          <w:spacing w:val="115"/>
          <w:sz w:val="22"/>
          <w:szCs w:val="22"/>
        </w:rPr>
        <w:t xml:space="preserve"> </w:t>
      </w:r>
      <w:r>
        <w:rPr>
          <w:rFonts w:ascii="SimHei" w:cs="SimHei" w:eastAsia="SimHei" w:hAnsi="SimHei"/>
          <w:b/>
          <w:bCs/>
          <w:spacing w:val="8"/>
          <w:sz w:val="22"/>
          <w:szCs w:val="22"/>
        </w:rPr>
        <w:t>方剂学|第十七章</w:t>
      </w:r>
      <w:r>
        <w:rPr>
          <w:rFonts w:ascii="SimHei" w:cs="SimHei" w:eastAsia="SimHei" w:hAnsi="SimHei"/>
          <w:spacing w:val="97"/>
          <w:sz w:val="22"/>
          <w:szCs w:val="22"/>
        </w:rPr>
        <w:t xml:space="preserve"> </w:t>
      </w:r>
      <w:r>
        <w:rPr>
          <w:rFonts w:ascii="SimHei" w:cs="SimHei" w:eastAsia="SimHei" w:hAnsi="SimHei"/>
          <w:b/>
          <w:bCs/>
          <w:spacing w:val="8"/>
          <w:sz w:val="22"/>
          <w:szCs w:val="22"/>
        </w:rPr>
        <w:t>安神剂</w:t>
      </w:r>
    </w:p>
    <w:p w14:paraId="6F313CF4">
      <w:pPr>
        <w:pStyle w:val="style0"/>
        <w:spacing w:before="78"/>
        <w:rPr/>
      </w:pPr>
    </w:p>
    <w:p w14:paraId="D6A96111">
      <w:pPr>
        <w:pStyle w:val="style0"/>
        <w:spacing w:before="77"/>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2CD219D5">
        <w:trPr>
          <w:trHeight w:val="355" w:hRule="atLeast"/>
        </w:trPr>
        <w:tc>
          <w:tcPr>
            <w:tcW w:w="9349" w:type="dxa"/>
            <w:gridSpan w:val="2"/>
            <w:tcBorders/>
            <w:shd w:val="clear" w:color="auto" w:fill="009fef"/>
          </w:tcPr>
          <w:p w14:paraId="B384F3CC">
            <w:pPr>
              <w:pStyle w:val="style4098"/>
              <w:spacing w:before="90" w:lineRule="auto" w:line="219"/>
              <w:ind w:left="4307"/>
              <w:rPr/>
            </w:pPr>
            <w:r>
              <w:rPr>
                <w:b/>
                <w:bCs/>
                <w:color w:val="ffffff"/>
                <w:spacing w:val="-4"/>
              </w:rPr>
              <w:t>地黄饮子</w:t>
            </w:r>
          </w:p>
        </w:tc>
      </w:tr>
      <w:tr w14:paraId="D6CBABAC">
        <w:tblPrEx/>
        <w:trPr>
          <w:trHeight w:val="619" w:hRule="atLeast"/>
        </w:trPr>
        <w:tc>
          <w:tcPr>
            <w:tcW w:w="1263" w:type="dxa"/>
            <w:tcBorders/>
          </w:tcPr>
          <w:p w14:paraId="4657A6AE">
            <w:pPr>
              <w:pStyle w:val="style4098"/>
              <w:spacing w:before="215" w:lineRule="auto" w:line="221"/>
              <w:ind w:left="267"/>
              <w:rPr/>
            </w:pPr>
            <w:r>
              <w:rPr>
                <w:b/>
                <w:bCs/>
                <w:spacing w:val="2"/>
              </w:rPr>
              <w:t>加减应用</w:t>
            </w:r>
          </w:p>
        </w:tc>
        <w:tc>
          <w:tcPr>
            <w:tcW w:w="8086" w:type="dxa"/>
            <w:tcBorders/>
          </w:tcPr>
          <w:p w14:paraId="39D1B780">
            <w:pPr>
              <w:pStyle w:val="style4098"/>
              <w:spacing w:before="75" w:lineRule="auto" w:line="264"/>
              <w:ind w:left="100" w:hanging="39"/>
              <w:rPr/>
            </w:pPr>
            <w:r>
              <w:rPr>
                <w:spacing w:val="-13"/>
              </w:rPr>
              <w:t>①肾虚痱证，减石菖蒲、远志；②兼气虚神疲倦怠，酌加黄芪、人参；③喑痱以阴虚为主，痰火盛者，</w:t>
            </w:r>
            <w:r>
              <w:rPr>
                <w:spacing w:val="-14"/>
              </w:rPr>
              <w:t>去桂、</w:t>
            </w:r>
            <w:r>
              <w:t xml:space="preserve"> </w:t>
            </w:r>
            <w:r>
              <w:rPr>
                <w:spacing w:val="-2"/>
              </w:rPr>
              <w:t>附，酌加浙贝母、竹沥、胆南星</w:t>
            </w:r>
          </w:p>
        </w:tc>
      </w:tr>
      <w:tr w14:paraId="2067C73B">
        <w:tblPrEx/>
        <w:trPr>
          <w:trHeight w:val="349" w:hRule="atLeast"/>
        </w:trPr>
        <w:tc>
          <w:tcPr>
            <w:tcW w:w="1263" w:type="dxa"/>
            <w:tcBorders/>
          </w:tcPr>
          <w:p w14:paraId="82D58AC0">
            <w:pPr>
              <w:pStyle w:val="style4098"/>
              <w:spacing w:before="86" w:lineRule="auto" w:line="220"/>
              <w:ind w:left="267"/>
              <w:rPr/>
            </w:pPr>
            <w:r>
              <w:rPr>
                <w:b/>
                <w:bCs/>
                <w:spacing w:val="-4"/>
              </w:rPr>
              <w:t>注意事项</w:t>
            </w:r>
          </w:p>
        </w:tc>
        <w:tc>
          <w:tcPr>
            <w:tcW w:w="8086" w:type="dxa"/>
            <w:tcBorders/>
          </w:tcPr>
          <w:p w14:paraId="57EC4E0C">
            <w:pPr>
              <w:pStyle w:val="style4098"/>
              <w:spacing w:before="88" w:lineRule="auto" w:line="219"/>
              <w:ind w:left="101"/>
              <w:rPr/>
            </w:pPr>
            <w:r>
              <w:rPr>
                <w:spacing w:val="1"/>
              </w:rPr>
              <w:t>喑痱兼气火升逆，或肝阳偏亢者禁用</w:t>
            </w:r>
          </w:p>
        </w:tc>
      </w:tr>
      <w:tr w14:paraId="642689EB">
        <w:tblPrEx/>
        <w:trPr>
          <w:trHeight w:val="349" w:hRule="atLeast"/>
        </w:trPr>
        <w:tc>
          <w:tcPr>
            <w:tcW w:w="9349" w:type="dxa"/>
            <w:gridSpan w:val="2"/>
            <w:tcBorders/>
            <w:shd w:val="clear" w:color="auto" w:fill="00a4f3"/>
          </w:tcPr>
          <w:p w14:paraId="AD04B6BE">
            <w:pPr>
              <w:pStyle w:val="style4098"/>
              <w:spacing w:before="87" w:lineRule="auto" w:line="220"/>
              <w:ind w:left="4217"/>
              <w:rPr/>
            </w:pPr>
            <w:r>
              <w:rPr>
                <w:b/>
                <w:bCs/>
                <w:color w:val="ffffff"/>
                <w:spacing w:val="-3"/>
              </w:rPr>
              <w:t>七宝美髯丹</w:t>
            </w:r>
          </w:p>
        </w:tc>
      </w:tr>
      <w:tr w14:paraId="BBDFA38A">
        <w:tblPrEx/>
        <w:trPr>
          <w:trHeight w:val="350" w:hRule="atLeast"/>
        </w:trPr>
        <w:tc>
          <w:tcPr>
            <w:tcW w:w="1263" w:type="dxa"/>
            <w:tcBorders/>
          </w:tcPr>
          <w:p w14:paraId="1B0853A0">
            <w:pPr>
              <w:pStyle w:val="style4098"/>
              <w:spacing w:before="86" w:lineRule="auto" w:line="219"/>
              <w:ind w:left="447"/>
              <w:rPr/>
            </w:pPr>
            <w:r>
              <w:rPr>
                <w:b/>
                <w:bCs/>
                <w:spacing w:val="-4"/>
              </w:rPr>
              <w:t>方歌</w:t>
            </w:r>
          </w:p>
        </w:tc>
        <w:tc>
          <w:tcPr>
            <w:tcW w:w="8086" w:type="dxa"/>
            <w:tcBorders/>
          </w:tcPr>
          <w:p w14:paraId="A0356480">
            <w:pPr>
              <w:pStyle w:val="style4098"/>
              <w:spacing w:before="89" w:lineRule="auto" w:line="219"/>
              <w:ind w:left="101"/>
              <w:rPr/>
            </w:pPr>
            <w:r>
              <w:t>七宝美髯何首乌，菟丝牛膝茯苓俱。骨脂枸杞当归合</w:t>
            </w:r>
            <w:r>
              <w:rPr>
                <w:spacing w:val="-1"/>
              </w:rPr>
              <w:t>，专益肝肾精血虚</w:t>
            </w:r>
          </w:p>
        </w:tc>
      </w:tr>
      <w:tr w14:paraId="8C43D13F">
        <w:tblPrEx/>
        <w:trPr>
          <w:trHeight w:val="350" w:hRule="atLeast"/>
        </w:trPr>
        <w:tc>
          <w:tcPr>
            <w:tcW w:w="1263" w:type="dxa"/>
            <w:tcBorders/>
          </w:tcPr>
          <w:p w14:paraId="463E6B1F">
            <w:pPr>
              <w:pStyle w:val="style4098"/>
              <w:spacing w:before="88" w:lineRule="auto" w:line="221"/>
              <w:ind w:left="447"/>
              <w:rPr/>
            </w:pPr>
            <w:r>
              <w:rPr>
                <w:b/>
                <w:bCs/>
                <w:spacing w:val="-5"/>
              </w:rPr>
              <w:t>组成</w:t>
            </w:r>
          </w:p>
        </w:tc>
        <w:tc>
          <w:tcPr>
            <w:tcW w:w="8086" w:type="dxa"/>
            <w:tcBorders/>
          </w:tcPr>
          <w:p w14:paraId="41A3A49A">
            <w:pPr>
              <w:pStyle w:val="style4098"/>
              <w:spacing w:before="90" w:lineRule="auto" w:line="219"/>
              <w:ind w:left="101"/>
              <w:rPr/>
            </w:pPr>
            <w:r>
              <w:rPr>
                <w:color w:val="00b0e6"/>
                <w:spacing w:val="2"/>
              </w:rPr>
              <w:t>赤白何首乌</w:t>
            </w:r>
            <w:r>
              <w:rPr>
                <w:color w:val="00b0e6"/>
                <w:spacing w:val="-19"/>
              </w:rPr>
              <w:t xml:space="preserve"> </w:t>
            </w:r>
            <w:r>
              <w:rPr>
                <w:color w:val="00bbea"/>
                <w:spacing w:val="2"/>
              </w:rPr>
              <w:t xml:space="preserve">枸杞子 </w:t>
            </w:r>
            <w:r>
              <w:rPr>
                <w:color w:val="00bae8"/>
                <w:spacing w:val="2"/>
              </w:rPr>
              <w:t xml:space="preserve">菟丝子  </w:t>
            </w:r>
            <w:r>
              <w:rPr>
                <w:color w:val="00b9e7"/>
                <w:spacing w:val="2"/>
              </w:rPr>
              <w:t>当归</w:t>
            </w:r>
            <w:r>
              <w:rPr>
                <w:color w:val="00b9e7"/>
                <w:spacing w:val="75"/>
              </w:rPr>
              <w:t xml:space="preserve"> </w:t>
            </w:r>
            <w:r>
              <w:rPr>
                <w:color w:val="00b0e6"/>
                <w:spacing w:val="2"/>
              </w:rPr>
              <w:t xml:space="preserve">补骨脂 </w:t>
            </w:r>
            <w:r>
              <w:rPr>
                <w:color w:val="00b2df"/>
                <w:spacing w:val="2"/>
              </w:rPr>
              <w:t xml:space="preserve">牛膝 </w:t>
            </w:r>
            <w:r>
              <w:rPr>
                <w:color w:val="00b0e6"/>
                <w:spacing w:val="2"/>
              </w:rPr>
              <w:t>赤白茯苓</w:t>
            </w:r>
            <w:r>
              <w:rPr>
                <w:spacing w:val="2"/>
              </w:rPr>
              <w:t>(君药：赤白何首</w:t>
            </w:r>
            <w:r>
              <w:rPr>
                <w:spacing w:val="1"/>
              </w:rPr>
              <w:t>乌)</w:t>
            </w:r>
          </w:p>
        </w:tc>
      </w:tr>
      <w:tr w14:paraId="FAEAB976">
        <w:tblPrEx/>
        <w:trPr>
          <w:trHeight w:val="350" w:hRule="atLeast"/>
        </w:trPr>
        <w:tc>
          <w:tcPr>
            <w:tcW w:w="1263" w:type="dxa"/>
            <w:tcBorders/>
          </w:tcPr>
          <w:p w14:paraId="82BA52D7">
            <w:pPr>
              <w:pStyle w:val="style4098"/>
              <w:spacing w:before="88" w:lineRule="auto" w:line="221"/>
              <w:ind w:left="447"/>
              <w:rPr/>
            </w:pPr>
            <w:r>
              <w:rPr>
                <w:b/>
                <w:bCs/>
                <w:spacing w:val="-5"/>
              </w:rPr>
              <w:t>用法</w:t>
            </w:r>
          </w:p>
        </w:tc>
        <w:tc>
          <w:tcPr>
            <w:tcW w:w="8086" w:type="dxa"/>
            <w:tcBorders/>
          </w:tcPr>
          <w:p w14:paraId="700622CE">
            <w:pPr>
              <w:pStyle w:val="style4098"/>
              <w:spacing w:before="89" w:lineRule="auto" w:line="219"/>
              <w:ind w:left="101"/>
              <w:rPr/>
            </w:pPr>
            <w:r>
              <w:t>上药捣为末，炼蜜为丸，如弹子大，每次一丸，日三次，清晨温酒下，午时姜汤下，卧时盐汤下</w:t>
            </w:r>
          </w:p>
        </w:tc>
      </w:tr>
      <w:tr w14:paraId="F4BE8637">
        <w:tblPrEx/>
        <w:trPr>
          <w:trHeight w:val="350" w:hRule="atLeast"/>
        </w:trPr>
        <w:tc>
          <w:tcPr>
            <w:tcW w:w="1263" w:type="dxa"/>
            <w:tcBorders/>
          </w:tcPr>
          <w:p w14:paraId="AF70B785">
            <w:pPr>
              <w:pStyle w:val="style4098"/>
              <w:spacing w:before="88" w:lineRule="auto" w:line="221"/>
              <w:ind w:left="447"/>
              <w:rPr/>
            </w:pPr>
            <w:r>
              <w:rPr>
                <w:b/>
                <w:bCs/>
                <w:spacing w:val="6"/>
              </w:rPr>
              <w:t>功用</w:t>
            </w:r>
          </w:p>
        </w:tc>
        <w:tc>
          <w:tcPr>
            <w:tcW w:w="8086" w:type="dxa"/>
            <w:tcBorders/>
          </w:tcPr>
          <w:p w14:paraId="0E5AC02F">
            <w:pPr>
              <w:pStyle w:val="style4098"/>
              <w:spacing w:before="90" w:lineRule="auto" w:line="219"/>
              <w:ind w:left="101"/>
              <w:rPr/>
            </w:pPr>
            <w:r>
              <w:rPr>
                <w:color w:val="00b3ea"/>
                <w:spacing w:val="-1"/>
              </w:rPr>
              <w:t>补益肝肾，乌发壮骨</w:t>
            </w:r>
          </w:p>
        </w:tc>
      </w:tr>
      <w:tr w14:paraId="41C847C1">
        <w:tblPrEx/>
        <w:trPr>
          <w:trHeight w:val="349" w:hRule="atLeast"/>
        </w:trPr>
        <w:tc>
          <w:tcPr>
            <w:tcW w:w="1263" w:type="dxa"/>
            <w:tcBorders/>
          </w:tcPr>
          <w:p w14:paraId="196384AB">
            <w:pPr>
              <w:pStyle w:val="style4098"/>
              <w:spacing w:before="93" w:lineRule="auto" w:line="224"/>
              <w:ind w:left="447"/>
              <w:rPr/>
            </w:pPr>
            <w:r>
              <w:rPr>
                <w:b/>
                <w:bCs/>
                <w:spacing w:val="-5"/>
              </w:rPr>
              <w:t>主治</w:t>
            </w:r>
          </w:p>
        </w:tc>
        <w:tc>
          <w:tcPr>
            <w:tcW w:w="8086" w:type="dxa"/>
            <w:tcBorders/>
          </w:tcPr>
          <w:p w14:paraId="B8D0FE56">
            <w:pPr>
              <w:pStyle w:val="style4098"/>
              <w:spacing w:before="89" w:lineRule="auto" w:line="219"/>
              <w:ind w:left="101"/>
              <w:rPr/>
            </w:pPr>
            <w:r>
              <w:rPr>
                <w:color w:val="00b8e6"/>
              </w:rPr>
              <w:t>肝肾不足证。</w:t>
            </w:r>
            <w:r>
              <w:t>须发早白，脱发，牙齿动摇，腰膝酸软，梦遗滑精，肾虚不育</w:t>
            </w:r>
          </w:p>
        </w:tc>
      </w:tr>
      <w:tr w14:paraId="377E5865">
        <w:tblPrEx/>
        <w:trPr>
          <w:trHeight w:val="350" w:hRule="atLeast"/>
        </w:trPr>
        <w:tc>
          <w:tcPr>
            <w:tcW w:w="1263" w:type="dxa"/>
            <w:tcBorders/>
          </w:tcPr>
          <w:p w14:paraId="1C361C6A">
            <w:pPr>
              <w:pStyle w:val="style4098"/>
              <w:spacing w:before="88" w:lineRule="auto" w:line="219"/>
              <w:ind w:left="267"/>
              <w:rPr/>
            </w:pPr>
            <w:r>
              <w:rPr>
                <w:b/>
                <w:bCs/>
                <w:spacing w:val="-4"/>
              </w:rPr>
              <w:t>配伍特点</w:t>
            </w:r>
          </w:p>
        </w:tc>
        <w:tc>
          <w:tcPr>
            <w:tcW w:w="8086" w:type="dxa"/>
            <w:tcBorders/>
          </w:tcPr>
          <w:p w14:paraId="19AE810B">
            <w:pPr>
              <w:pStyle w:val="style4098"/>
              <w:spacing w:before="90" w:lineRule="auto" w:line="219"/>
              <w:jc w:val="right"/>
              <w:rPr/>
            </w:pPr>
            <w:r>
              <w:rPr>
                <w:spacing w:val="-13"/>
              </w:rPr>
              <w:t>精血阴阳同补，重在益肝肾之精血；补中有</w:t>
            </w:r>
            <w:r>
              <w:rPr>
                <w:spacing w:val="-14"/>
              </w:rPr>
              <w:t>行，补而不滞(平补肝肾，滋补精血，佐以温阳，久服无偏胜之弊)</w:t>
            </w:r>
          </w:p>
        </w:tc>
      </w:tr>
      <w:tr w14:paraId="33FFC635">
        <w:tblPrEx/>
        <w:trPr>
          <w:trHeight w:val="350" w:hRule="atLeast"/>
        </w:trPr>
        <w:tc>
          <w:tcPr>
            <w:tcW w:w="9349" w:type="dxa"/>
            <w:gridSpan w:val="2"/>
            <w:tcBorders/>
            <w:shd w:val="clear" w:color="auto" w:fill="00a3f4"/>
          </w:tcPr>
          <w:p w14:paraId="80D56B1C">
            <w:pPr>
              <w:pStyle w:val="style4098"/>
              <w:spacing w:before="88" w:lineRule="auto" w:line="219"/>
              <w:ind w:left="4217"/>
              <w:rPr/>
            </w:pPr>
            <w:r>
              <w:rPr>
                <w:b/>
                <w:bCs/>
                <w:color w:val="ffffff"/>
                <w:spacing w:val="-4"/>
              </w:rPr>
              <w:t>龟鹿二仙胶</w:t>
            </w:r>
          </w:p>
        </w:tc>
      </w:tr>
      <w:tr w14:paraId="55508E5C">
        <w:tblPrEx/>
        <w:trPr>
          <w:trHeight w:val="349" w:hRule="atLeast"/>
        </w:trPr>
        <w:tc>
          <w:tcPr>
            <w:tcW w:w="1263" w:type="dxa"/>
            <w:tcBorders/>
          </w:tcPr>
          <w:p w14:paraId="1C04F85C">
            <w:pPr>
              <w:pStyle w:val="style4098"/>
              <w:spacing w:before="87" w:lineRule="auto" w:line="219"/>
              <w:ind w:left="447"/>
              <w:rPr/>
            </w:pPr>
            <w:r>
              <w:rPr>
                <w:b/>
                <w:bCs/>
                <w:spacing w:val="-4"/>
              </w:rPr>
              <w:t>方歌</w:t>
            </w:r>
          </w:p>
        </w:tc>
        <w:tc>
          <w:tcPr>
            <w:tcW w:w="8086" w:type="dxa"/>
            <w:tcBorders/>
          </w:tcPr>
          <w:p w14:paraId="40BAA3D2">
            <w:pPr>
              <w:pStyle w:val="style4098"/>
              <w:spacing w:before="90" w:lineRule="auto" w:line="219"/>
              <w:jc w:val="right"/>
              <w:rPr/>
            </w:pPr>
            <w:r>
              <w:rPr>
                <w:spacing w:val="-10"/>
              </w:rPr>
              <w:t>龟鹿二仙最守真，补人三宝精气神。人参枸杞和龟鹿，益寿延年实可</w:t>
            </w:r>
            <w:r>
              <w:rPr>
                <w:spacing w:val="-11"/>
              </w:rPr>
              <w:t>珍。滋阴填精气阳壮，腰酸目昏精血损</w:t>
            </w:r>
          </w:p>
        </w:tc>
      </w:tr>
      <w:tr w14:paraId="C6AB4543">
        <w:tblPrEx/>
        <w:trPr>
          <w:trHeight w:val="350" w:hRule="atLeast"/>
        </w:trPr>
        <w:tc>
          <w:tcPr>
            <w:tcW w:w="1263" w:type="dxa"/>
            <w:tcBorders/>
          </w:tcPr>
          <w:p w14:paraId="B6B58E9C">
            <w:pPr>
              <w:pStyle w:val="style4098"/>
              <w:spacing w:before="90" w:lineRule="auto" w:line="221"/>
              <w:ind w:left="447"/>
              <w:rPr/>
            </w:pPr>
            <w:r>
              <w:rPr>
                <w:b/>
                <w:bCs/>
                <w:spacing w:val="-5"/>
              </w:rPr>
              <w:t>组成</w:t>
            </w:r>
          </w:p>
        </w:tc>
        <w:tc>
          <w:tcPr>
            <w:tcW w:w="8086" w:type="dxa"/>
            <w:tcBorders/>
          </w:tcPr>
          <w:p w14:paraId="7D2E45AA">
            <w:pPr>
              <w:pStyle w:val="style4098"/>
              <w:spacing w:before="91" w:lineRule="auto" w:line="219"/>
              <w:ind w:left="101"/>
              <w:rPr/>
            </w:pPr>
            <w:r>
              <w:rPr>
                <w:color w:val="00b1e7"/>
                <w:spacing w:val="1"/>
              </w:rPr>
              <w:t>鹿角胶</w:t>
            </w:r>
            <w:r>
              <w:rPr>
                <w:spacing w:val="1"/>
              </w:rPr>
              <w:t xml:space="preserve">十斤 </w:t>
            </w:r>
            <w:r>
              <w:rPr>
                <w:color w:val="00b2e8"/>
                <w:spacing w:val="1"/>
              </w:rPr>
              <w:t>龟板胶</w:t>
            </w:r>
            <w:r>
              <w:rPr>
                <w:spacing w:val="1"/>
              </w:rPr>
              <w:t xml:space="preserve">五斤 </w:t>
            </w:r>
            <w:r>
              <w:rPr>
                <w:color w:val="00acea"/>
                <w:spacing w:val="1"/>
              </w:rPr>
              <w:t>人参</w:t>
            </w:r>
            <w:r>
              <w:rPr>
                <w:spacing w:val="1"/>
              </w:rPr>
              <w:t xml:space="preserve">十五两 </w:t>
            </w:r>
            <w:r>
              <w:rPr>
                <w:color w:val="00b1e7"/>
                <w:spacing w:val="1"/>
              </w:rPr>
              <w:t>枸杞子</w:t>
            </w:r>
            <w:r>
              <w:rPr>
                <w:spacing w:val="1"/>
              </w:rPr>
              <w:t>三十两</w:t>
            </w:r>
            <w:r>
              <w:rPr>
                <w:color w:val="00ace0"/>
                <w:spacing w:val="1"/>
              </w:rPr>
              <w:t>(酒)</w:t>
            </w:r>
            <w:r>
              <w:rPr>
                <w:spacing w:val="1"/>
              </w:rPr>
              <w:t>(君药：鹿角胶、龟板胶)</w:t>
            </w:r>
          </w:p>
        </w:tc>
      </w:tr>
      <w:tr w14:paraId="C57C78F4">
        <w:tblPrEx/>
        <w:trPr>
          <w:trHeight w:val="349" w:hRule="atLeast"/>
        </w:trPr>
        <w:tc>
          <w:tcPr>
            <w:tcW w:w="1263" w:type="dxa"/>
            <w:tcBorders/>
          </w:tcPr>
          <w:p w14:paraId="8B877D77">
            <w:pPr>
              <w:pStyle w:val="style4098"/>
              <w:spacing w:before="91" w:lineRule="auto" w:line="221"/>
              <w:ind w:left="447"/>
              <w:rPr/>
            </w:pPr>
            <w:r>
              <w:rPr>
                <w:b/>
                <w:bCs/>
                <w:spacing w:val="-5"/>
              </w:rPr>
              <w:t>用法</w:t>
            </w:r>
          </w:p>
        </w:tc>
        <w:tc>
          <w:tcPr>
            <w:tcW w:w="8086" w:type="dxa"/>
            <w:tcBorders/>
          </w:tcPr>
          <w:p w14:paraId="131E976E">
            <w:pPr>
              <w:pStyle w:val="style4098"/>
              <w:spacing w:before="92" w:lineRule="auto" w:line="219"/>
              <w:ind w:left="101"/>
              <w:rPr/>
            </w:pPr>
            <w:r>
              <w:rPr>
                <w:spacing w:val="-1"/>
              </w:rPr>
              <w:t>熬胶，空心以酒少许送服</w:t>
            </w:r>
          </w:p>
        </w:tc>
      </w:tr>
      <w:tr w14:paraId="2F09B259">
        <w:tblPrEx/>
        <w:trPr>
          <w:trHeight w:val="350" w:hRule="atLeast"/>
        </w:trPr>
        <w:tc>
          <w:tcPr>
            <w:tcW w:w="1263" w:type="dxa"/>
            <w:tcBorders/>
          </w:tcPr>
          <w:p w14:paraId="F2647C3A">
            <w:pPr>
              <w:pStyle w:val="style4098"/>
              <w:spacing w:before="92" w:lineRule="auto" w:line="221"/>
              <w:ind w:left="447"/>
              <w:rPr/>
            </w:pPr>
            <w:r>
              <w:rPr>
                <w:b/>
                <w:bCs/>
                <w:spacing w:val="6"/>
              </w:rPr>
              <w:t>功用</w:t>
            </w:r>
          </w:p>
        </w:tc>
        <w:tc>
          <w:tcPr>
            <w:tcW w:w="8086" w:type="dxa"/>
            <w:tcBorders/>
          </w:tcPr>
          <w:p w14:paraId="9F12B02C">
            <w:pPr>
              <w:pStyle w:val="style4098"/>
              <w:spacing w:before="92" w:lineRule="auto" w:line="219"/>
              <w:ind w:left="101"/>
              <w:rPr/>
            </w:pPr>
            <w:r>
              <w:rPr>
                <w:color w:val="00a9e6"/>
                <w:spacing w:val="2"/>
              </w:rPr>
              <w:t>滋阴填精，益气壮阳</w:t>
            </w:r>
          </w:p>
        </w:tc>
      </w:tr>
      <w:tr w14:paraId="ECCF39AE">
        <w:tblPrEx/>
        <w:trPr>
          <w:trHeight w:val="350" w:hRule="atLeast"/>
        </w:trPr>
        <w:tc>
          <w:tcPr>
            <w:tcW w:w="1263" w:type="dxa"/>
            <w:tcBorders/>
          </w:tcPr>
          <w:p w14:paraId="01480994">
            <w:pPr>
              <w:pStyle w:val="style4098"/>
              <w:spacing w:before="96" w:lineRule="auto" w:line="224"/>
              <w:ind w:left="447"/>
              <w:rPr/>
            </w:pPr>
            <w:r>
              <w:rPr>
                <w:b/>
                <w:bCs/>
                <w:spacing w:val="-5"/>
              </w:rPr>
              <w:t>主治</w:t>
            </w:r>
          </w:p>
        </w:tc>
        <w:tc>
          <w:tcPr>
            <w:tcW w:w="8086" w:type="dxa"/>
            <w:tcBorders/>
          </w:tcPr>
          <w:p w14:paraId="24728E1B">
            <w:pPr>
              <w:pStyle w:val="style4098"/>
              <w:spacing w:before="92" w:lineRule="auto" w:line="219"/>
              <w:ind w:left="101"/>
              <w:rPr/>
            </w:pPr>
            <w:r>
              <w:rPr>
                <w:color w:val="00abe9"/>
              </w:rPr>
              <w:t>真元虚损，精血不足证。</w:t>
            </w:r>
            <w:r>
              <w:t>腰膝酸软，形体瘦削，两目昏花，发脱齿摇，阳痿遗精，久不孕育</w:t>
            </w:r>
          </w:p>
        </w:tc>
      </w:tr>
      <w:tr w14:paraId="C8BAF8D2">
        <w:tblPrEx/>
        <w:trPr>
          <w:trHeight w:val="350" w:hRule="atLeast"/>
        </w:trPr>
        <w:tc>
          <w:tcPr>
            <w:tcW w:w="1263" w:type="dxa"/>
            <w:tcBorders/>
          </w:tcPr>
          <w:p w14:paraId="74988D92">
            <w:pPr>
              <w:pStyle w:val="style4098"/>
              <w:spacing w:before="91" w:lineRule="auto" w:line="219"/>
              <w:ind w:left="267"/>
              <w:rPr/>
            </w:pPr>
            <w:r>
              <w:rPr>
                <w:b/>
                <w:bCs/>
                <w:spacing w:val="-4"/>
              </w:rPr>
              <w:t>配伍特点</w:t>
            </w:r>
          </w:p>
        </w:tc>
        <w:tc>
          <w:tcPr>
            <w:tcW w:w="8086" w:type="dxa"/>
            <w:tcBorders/>
          </w:tcPr>
          <w:p w14:paraId="B71776A4">
            <w:pPr>
              <w:pStyle w:val="style4098"/>
              <w:spacing w:before="92" w:lineRule="auto" w:line="219"/>
              <w:ind w:left="101"/>
              <w:rPr/>
            </w:pPr>
            <w:r>
              <w:t>主以血肉有情之品，药简力宏，阴阳气血并补，先天后天兼</w:t>
            </w:r>
            <w:r>
              <w:rPr>
                <w:spacing w:val="-1"/>
              </w:rPr>
              <w:t>顾，但以调补阴阳为主</w:t>
            </w:r>
          </w:p>
        </w:tc>
      </w:tr>
      <w:tr w14:paraId="1294D23C">
        <w:tblPrEx/>
        <w:trPr>
          <w:trHeight w:val="350" w:hRule="atLeast"/>
        </w:trPr>
        <w:tc>
          <w:tcPr>
            <w:tcW w:w="9349" w:type="dxa"/>
            <w:gridSpan w:val="2"/>
            <w:tcBorders/>
            <w:shd w:val="clear" w:color="auto" w:fill="009ff3"/>
          </w:tcPr>
          <w:p w14:paraId="111A3B54">
            <w:pPr>
              <w:pStyle w:val="style4098"/>
              <w:spacing w:before="91" w:lineRule="auto" w:line="220"/>
              <w:ind w:left="4217"/>
              <w:rPr/>
            </w:pPr>
            <w:r>
              <w:rPr>
                <w:b/>
                <w:bCs/>
                <w:color w:val="ffffff"/>
                <w:spacing w:val="-4"/>
              </w:rPr>
              <w:t>补天大造丸</w:t>
            </w:r>
          </w:p>
        </w:tc>
      </w:tr>
      <w:tr w14:paraId="7C89850D">
        <w:tblPrEx/>
        <w:trPr>
          <w:trHeight w:val="350" w:hRule="atLeast"/>
        </w:trPr>
        <w:tc>
          <w:tcPr>
            <w:tcW w:w="1263" w:type="dxa"/>
            <w:tcBorders/>
          </w:tcPr>
          <w:p w14:paraId="F8B7AE17">
            <w:pPr>
              <w:pStyle w:val="style4098"/>
              <w:spacing w:before="89" w:lineRule="auto" w:line="219"/>
              <w:ind w:left="447"/>
              <w:rPr/>
            </w:pPr>
            <w:r>
              <w:rPr>
                <w:b/>
                <w:bCs/>
                <w:spacing w:val="-4"/>
              </w:rPr>
              <w:t>方歌</w:t>
            </w:r>
          </w:p>
        </w:tc>
        <w:tc>
          <w:tcPr>
            <w:tcW w:w="8086" w:type="dxa"/>
            <w:tcBorders/>
          </w:tcPr>
          <w:p w14:paraId="5706A53E">
            <w:pPr>
              <w:pStyle w:val="style4098"/>
              <w:spacing w:before="93" w:lineRule="auto" w:line="219"/>
              <w:ind w:left="101"/>
              <w:rPr/>
            </w:pPr>
            <w:r>
              <w:t>补天大造治虚劳，参芪术归枣白芍。龟鹿用胶河车远</w:t>
            </w:r>
            <w:r>
              <w:rPr>
                <w:spacing w:val="-1"/>
              </w:rPr>
              <w:t>，枸杞熟地苓山药</w:t>
            </w:r>
          </w:p>
        </w:tc>
      </w:tr>
      <w:tr w14:paraId="CC7986EF">
        <w:tblPrEx/>
        <w:trPr>
          <w:trHeight w:val="619" w:hRule="atLeast"/>
        </w:trPr>
        <w:tc>
          <w:tcPr>
            <w:tcW w:w="1263" w:type="dxa"/>
            <w:tcBorders/>
          </w:tcPr>
          <w:p w14:paraId="90DE663A">
            <w:pPr>
              <w:pStyle w:val="style4098"/>
              <w:spacing w:before="221" w:lineRule="auto" w:line="221"/>
              <w:ind w:left="447"/>
              <w:rPr/>
            </w:pPr>
            <w:r>
              <w:rPr>
                <w:b/>
                <w:bCs/>
                <w:spacing w:val="-5"/>
              </w:rPr>
              <w:t>组成</w:t>
            </w:r>
          </w:p>
        </w:tc>
        <w:tc>
          <w:tcPr>
            <w:tcW w:w="8086" w:type="dxa"/>
            <w:tcBorders/>
          </w:tcPr>
          <w:p w14:paraId="0E111D95">
            <w:pPr>
              <w:pStyle w:val="style4098"/>
              <w:spacing w:before="92" w:lineRule="auto" w:line="219"/>
              <w:ind w:left="61"/>
              <w:rPr/>
            </w:pPr>
            <w:r>
              <w:rPr>
                <w:color w:val="00b0e6"/>
                <w:spacing w:val="-2"/>
              </w:rPr>
              <w:t xml:space="preserve">人参 </w:t>
            </w:r>
            <w:r>
              <w:rPr>
                <w:color w:val="00a9e7"/>
                <w:spacing w:val="-2"/>
              </w:rPr>
              <w:t xml:space="preserve">黄芪  </w:t>
            </w:r>
            <w:r>
              <w:rPr>
                <w:color w:val="00a8e5"/>
                <w:spacing w:val="-2"/>
              </w:rPr>
              <w:t>白</w:t>
            </w:r>
            <w:r>
              <w:rPr>
                <w:color w:val="00a8e5"/>
                <w:spacing w:val="-40"/>
              </w:rPr>
              <w:t xml:space="preserve"> </w:t>
            </w:r>
            <w:r>
              <w:rPr>
                <w:color w:val="00a8e5"/>
                <w:spacing w:val="-2"/>
              </w:rPr>
              <w:t xml:space="preserve">术  </w:t>
            </w:r>
            <w:r>
              <w:rPr>
                <w:color w:val="00b6e4"/>
                <w:spacing w:val="-2"/>
              </w:rPr>
              <w:t xml:space="preserve">当归  </w:t>
            </w:r>
            <w:r>
              <w:rPr>
                <w:color w:val="00b0e5"/>
                <w:spacing w:val="-2"/>
              </w:rPr>
              <w:t xml:space="preserve">枣仁 </w:t>
            </w:r>
            <w:r>
              <w:rPr>
                <w:color w:val="00a7e4"/>
                <w:spacing w:val="-2"/>
              </w:rPr>
              <w:t xml:space="preserve">远志  </w:t>
            </w:r>
            <w:r>
              <w:rPr>
                <w:color w:val="00aee3"/>
                <w:spacing w:val="-2"/>
              </w:rPr>
              <w:t>白</w:t>
            </w:r>
            <w:r>
              <w:rPr>
                <w:color w:val="00aee3"/>
                <w:spacing w:val="-38"/>
              </w:rPr>
              <w:t xml:space="preserve"> </w:t>
            </w:r>
            <w:r>
              <w:rPr>
                <w:color w:val="00aee3"/>
                <w:spacing w:val="-2"/>
              </w:rPr>
              <w:t xml:space="preserve">芍  </w:t>
            </w:r>
            <w:r>
              <w:rPr>
                <w:color w:val="00aae8"/>
                <w:spacing w:val="-2"/>
              </w:rPr>
              <w:t xml:space="preserve">山药  </w:t>
            </w:r>
            <w:r>
              <w:rPr>
                <w:color w:val="00b9e7"/>
                <w:spacing w:val="-2"/>
              </w:rPr>
              <w:t xml:space="preserve">茯苓  </w:t>
            </w:r>
            <w:r>
              <w:rPr>
                <w:color w:val="00b2e8"/>
                <w:spacing w:val="-2"/>
              </w:rPr>
              <w:t xml:space="preserve">枸杞子 </w:t>
            </w:r>
            <w:r>
              <w:rPr>
                <w:color w:val="00b0e5"/>
                <w:spacing w:val="-2"/>
              </w:rPr>
              <w:t xml:space="preserve">大熟地 </w:t>
            </w:r>
            <w:r>
              <w:rPr>
                <w:color w:val="00b0e5"/>
                <w:spacing w:val="-3"/>
              </w:rPr>
              <w:t xml:space="preserve"> </w:t>
            </w:r>
            <w:r>
              <w:rPr>
                <w:color w:val="00b2e8"/>
                <w:spacing w:val="-3"/>
              </w:rPr>
              <w:t xml:space="preserve">河车  </w:t>
            </w:r>
            <w:r>
              <w:rPr>
                <w:color w:val="00b4eb"/>
                <w:spacing w:val="-3"/>
              </w:rPr>
              <w:t>鹿角胶</w:t>
            </w:r>
            <w:r>
              <w:rPr>
                <w:color w:val="00b4eb"/>
                <w:spacing w:val="4"/>
              </w:rPr>
              <w:t xml:space="preserve">  </w:t>
            </w:r>
            <w:r>
              <w:rPr>
                <w:color w:val="00b2e8"/>
                <w:spacing w:val="-3"/>
              </w:rPr>
              <w:t>龟</w:t>
            </w:r>
          </w:p>
          <w:p w14:paraId="B8F2D5DF">
            <w:pPr>
              <w:pStyle w:val="style4098"/>
              <w:spacing w:before="76" w:lineRule="auto" w:line="219"/>
              <w:ind w:left="101"/>
              <w:rPr/>
            </w:pPr>
            <w:r>
              <w:rPr>
                <w:color w:val="00a9e6"/>
                <w:spacing w:val="-2"/>
              </w:rPr>
              <w:t>板胶</w:t>
            </w:r>
            <w:r>
              <w:rPr>
                <w:color w:val="00a9e6"/>
                <w:spacing w:val="29"/>
              </w:rPr>
              <w:t xml:space="preserve">  </w:t>
            </w:r>
            <w:r>
              <w:rPr>
                <w:spacing w:val="-2"/>
              </w:rPr>
              <w:t>(君药：紫河车)</w:t>
            </w:r>
          </w:p>
        </w:tc>
      </w:tr>
      <w:tr w14:paraId="41D7D089">
        <w:tblPrEx/>
        <w:trPr>
          <w:trHeight w:val="350" w:hRule="atLeast"/>
        </w:trPr>
        <w:tc>
          <w:tcPr>
            <w:tcW w:w="1263" w:type="dxa"/>
            <w:tcBorders/>
          </w:tcPr>
          <w:p w14:paraId="C34BBA14">
            <w:pPr>
              <w:pStyle w:val="style4098"/>
              <w:spacing w:before="92" w:lineRule="auto" w:line="221"/>
              <w:ind w:left="447"/>
              <w:rPr/>
            </w:pPr>
            <w:r>
              <w:rPr>
                <w:b/>
                <w:bCs/>
                <w:spacing w:val="-5"/>
              </w:rPr>
              <w:t>用法</w:t>
            </w:r>
          </w:p>
        </w:tc>
        <w:tc>
          <w:tcPr>
            <w:tcW w:w="8086" w:type="dxa"/>
            <w:tcBorders/>
          </w:tcPr>
          <w:p w14:paraId="57955FC3">
            <w:pPr>
              <w:pStyle w:val="style4098"/>
              <w:spacing w:before="94" w:lineRule="auto" w:line="219"/>
              <w:ind w:left="101"/>
              <w:rPr/>
            </w:pPr>
            <w:r>
              <w:t>以龟、鹿胶和药，加炼蜜为丸，每早开水下四钱</w:t>
            </w:r>
          </w:p>
        </w:tc>
      </w:tr>
      <w:tr w14:paraId="F16F9B25">
        <w:tblPrEx/>
        <w:trPr>
          <w:trHeight w:val="359" w:hRule="atLeast"/>
        </w:trPr>
        <w:tc>
          <w:tcPr>
            <w:tcW w:w="1263" w:type="dxa"/>
            <w:tcBorders/>
          </w:tcPr>
          <w:p w14:paraId="F5CAB9D8">
            <w:pPr>
              <w:pStyle w:val="style4098"/>
              <w:spacing w:before="92" w:lineRule="auto" w:line="221"/>
              <w:ind w:left="447"/>
              <w:rPr/>
            </w:pPr>
            <w:r>
              <w:rPr>
                <w:b/>
                <w:bCs/>
                <w:spacing w:val="6"/>
              </w:rPr>
              <w:t>功用</w:t>
            </w:r>
          </w:p>
        </w:tc>
        <w:tc>
          <w:tcPr>
            <w:tcW w:w="8086" w:type="dxa"/>
            <w:tcBorders/>
          </w:tcPr>
          <w:p w14:paraId="13942C74">
            <w:pPr>
              <w:pStyle w:val="style4098"/>
              <w:spacing w:before="94" w:lineRule="auto" w:line="219"/>
              <w:ind w:left="101"/>
              <w:rPr/>
            </w:pPr>
            <w:r>
              <w:rPr>
                <w:color w:val="00a9e7"/>
                <w:spacing w:val="2"/>
              </w:rPr>
              <w:t>补五脏虚损</w:t>
            </w:r>
          </w:p>
        </w:tc>
      </w:tr>
      <w:tr w14:paraId="3695FD39">
        <w:tblPrEx/>
        <w:trPr>
          <w:trHeight w:val="350" w:hRule="atLeast"/>
        </w:trPr>
        <w:tc>
          <w:tcPr>
            <w:tcW w:w="1263" w:type="dxa"/>
            <w:tcBorders/>
          </w:tcPr>
          <w:p w14:paraId="BCDD25BB">
            <w:pPr>
              <w:pStyle w:val="style4098"/>
              <w:spacing w:before="98" w:lineRule="auto" w:line="224"/>
              <w:ind w:left="447"/>
              <w:rPr/>
            </w:pPr>
            <w:r>
              <w:rPr>
                <w:b/>
                <w:bCs/>
                <w:spacing w:val="-5"/>
              </w:rPr>
              <w:t>主治</w:t>
            </w:r>
          </w:p>
        </w:tc>
        <w:tc>
          <w:tcPr>
            <w:tcW w:w="8086" w:type="dxa"/>
            <w:tcBorders/>
          </w:tcPr>
          <w:p w14:paraId="63CC02C3">
            <w:pPr>
              <w:pStyle w:val="style4098"/>
              <w:spacing w:before="95" w:lineRule="auto" w:line="219"/>
              <w:ind w:left="101"/>
              <w:rPr/>
            </w:pPr>
            <w:r>
              <w:rPr>
                <w:color w:val="00b3e9"/>
                <w:spacing w:val="-1"/>
              </w:rPr>
              <w:t>虚劳。气</w:t>
            </w:r>
            <w:r>
              <w:rPr>
                <w:spacing w:val="-1"/>
              </w:rPr>
              <w:t>短乏力，食少神疲，心悸失眠，腰膝酸软，头晕目眩等</w:t>
            </w:r>
          </w:p>
        </w:tc>
      </w:tr>
      <w:tr w14:paraId="9501A927">
        <w:tblPrEx/>
        <w:trPr>
          <w:trHeight w:val="349" w:hRule="atLeast"/>
        </w:trPr>
        <w:tc>
          <w:tcPr>
            <w:tcW w:w="1263" w:type="dxa"/>
            <w:tcBorders/>
          </w:tcPr>
          <w:p w14:paraId="E34AD7E3">
            <w:pPr>
              <w:pStyle w:val="style4098"/>
              <w:spacing w:before="93" w:lineRule="auto" w:line="219"/>
              <w:ind w:left="267"/>
              <w:rPr/>
            </w:pPr>
            <w:r>
              <w:rPr>
                <w:b/>
                <w:bCs/>
                <w:spacing w:val="-4"/>
              </w:rPr>
              <w:t>配伍特点</w:t>
            </w:r>
          </w:p>
        </w:tc>
        <w:tc>
          <w:tcPr>
            <w:tcW w:w="8086" w:type="dxa"/>
            <w:tcBorders/>
          </w:tcPr>
          <w:p w14:paraId="8EA20AAB">
            <w:pPr>
              <w:pStyle w:val="style4098"/>
              <w:spacing w:before="95" w:lineRule="auto" w:line="219"/>
              <w:ind w:left="101"/>
              <w:rPr/>
            </w:pPr>
            <w:r>
              <w:rPr>
                <w:spacing w:val="-1"/>
              </w:rPr>
              <w:t>五脏虚损同益，脾肾为要；气血阴阳并补，补而不峻</w:t>
            </w:r>
          </w:p>
        </w:tc>
      </w:tr>
      <w:tr w14:paraId="B6680F58">
        <w:tblPrEx/>
        <w:trPr>
          <w:trHeight w:val="354" w:hRule="atLeast"/>
        </w:trPr>
        <w:tc>
          <w:tcPr>
            <w:tcW w:w="1263" w:type="dxa"/>
            <w:tcBorders/>
          </w:tcPr>
          <w:p w14:paraId="89A279BA">
            <w:pPr>
              <w:pStyle w:val="style4098"/>
              <w:spacing w:before="94" w:lineRule="auto" w:line="219"/>
              <w:ind w:left="447"/>
              <w:rPr/>
            </w:pPr>
            <w:r>
              <w:rPr>
                <w:b/>
                <w:bCs/>
                <w:spacing w:val="5"/>
              </w:rPr>
              <w:t>说明</w:t>
            </w:r>
          </w:p>
        </w:tc>
        <w:tc>
          <w:tcPr>
            <w:tcW w:w="8086" w:type="dxa"/>
            <w:tcBorders/>
          </w:tcPr>
          <w:p w14:paraId="49438BBB">
            <w:pPr>
              <w:pStyle w:val="style4098"/>
              <w:spacing w:before="95" w:lineRule="auto" w:line="219"/>
              <w:ind w:left="101"/>
              <w:rPr/>
            </w:pPr>
            <w:r>
              <w:rPr>
                <w:spacing w:val="5"/>
              </w:rPr>
              <w:t>原书记载本方加减：“阴虚内热甚者，加丹皮二两；阳虚内寒者，加肉桂</w:t>
            </w:r>
            <w:r>
              <w:rPr>
                <w:spacing w:val="4"/>
              </w:rPr>
              <w:t>五钱。”</w:t>
            </w:r>
          </w:p>
        </w:tc>
      </w:tr>
    </w:tbl>
    <w:p w14:paraId="4DD165C0">
      <w:pPr>
        <w:pStyle w:val="style66"/>
        <w:spacing w:lineRule="auto" w:line="308"/>
        <w:rPr/>
      </w:pPr>
    </w:p>
    <w:p w14:paraId="089F47E6">
      <w:pPr>
        <w:pStyle w:val="style66"/>
        <w:spacing w:lineRule="auto" w:line="308"/>
        <w:rPr/>
      </w:pPr>
    </w:p>
    <w:p w14:paraId="B513C009">
      <w:pPr>
        <w:pStyle w:val="style0"/>
        <w:spacing w:before="91" w:lineRule="auto" w:line="219"/>
        <w:ind w:left="3638"/>
        <w:rPr>
          <w:rFonts w:ascii="SimSun" w:cs="SimSun" w:eastAsia="SimSun" w:hAnsi="SimSun"/>
          <w:sz w:val="28"/>
          <w:szCs w:val="28"/>
        </w:rPr>
      </w:pPr>
      <w:r>
        <w:rPr>
          <w:rFonts w:ascii="SimSun" w:cs="SimSun" w:eastAsia="SimSun" w:hAnsi="SimSun"/>
          <w:b/>
          <w:bCs/>
          <w:spacing w:val="-4"/>
          <w:sz w:val="28"/>
          <w:szCs w:val="28"/>
        </w:rPr>
        <w:t>第十七章</w:t>
      </w:r>
      <w:r>
        <w:rPr>
          <w:rFonts w:ascii="SimSun" w:cs="SimSun" w:eastAsia="SimSun" w:hAnsi="SimSun"/>
          <w:spacing w:val="124"/>
          <w:sz w:val="28"/>
          <w:szCs w:val="28"/>
        </w:rPr>
        <w:t xml:space="preserve"> </w:t>
      </w:r>
      <w:r>
        <w:rPr>
          <w:rFonts w:ascii="SimSun" w:cs="SimSun" w:eastAsia="SimSun" w:hAnsi="SimSun"/>
          <w:b/>
          <w:bCs/>
          <w:spacing w:val="-4"/>
          <w:sz w:val="28"/>
          <w:szCs w:val="28"/>
        </w:rPr>
        <w:t>安神剂</w:t>
      </w:r>
    </w:p>
    <w:p w14:paraId="A7E10A70">
      <w:pPr>
        <w:pStyle w:val="style66"/>
        <w:spacing w:lineRule="auto" w:line="280"/>
        <w:rPr/>
      </w:pPr>
    </w:p>
    <w:p w14:paraId="97288737">
      <w:pPr>
        <w:pStyle w:val="style66"/>
        <w:spacing w:lineRule="auto" w:line="281"/>
        <w:rPr/>
      </w:pPr>
    </w:p>
    <w:p w14:paraId="CF2E7A44">
      <w:pPr>
        <w:pStyle w:val="style0"/>
        <w:spacing w:before="72" w:lineRule="auto" w:line="222"/>
        <w:ind w:left="3787"/>
        <w:rPr>
          <w:rFonts w:ascii="SimHei" w:cs="SimHei" w:eastAsia="SimHei" w:hAnsi="SimHei"/>
          <w:sz w:val="22"/>
          <w:szCs w:val="22"/>
        </w:rPr>
      </w:pPr>
      <w:r>
        <w:rPr>
          <w:rFonts w:ascii="SimHei" w:cs="SimHei" w:eastAsia="SimHei" w:hAnsi="SimHei"/>
          <w:b/>
          <w:bCs/>
          <w:spacing w:val="-8"/>
          <w:sz w:val="22"/>
          <w:szCs w:val="22"/>
        </w:rPr>
        <w:t>第一节</w:t>
      </w:r>
      <w:r>
        <w:rPr>
          <w:rFonts w:ascii="SimHei" w:cs="SimHei" w:eastAsia="SimHei" w:hAnsi="SimHei"/>
          <w:spacing w:val="103"/>
          <w:sz w:val="22"/>
          <w:szCs w:val="22"/>
        </w:rPr>
        <w:t xml:space="preserve"> </w:t>
      </w:r>
      <w:r>
        <w:rPr>
          <w:rFonts w:ascii="SimHei" w:cs="SimHei" w:eastAsia="SimHei" w:hAnsi="SimHei"/>
          <w:b/>
          <w:bCs/>
          <w:spacing w:val="-8"/>
          <w:sz w:val="22"/>
          <w:szCs w:val="22"/>
        </w:rPr>
        <w:t>重镇安神剂</w:t>
      </w:r>
    </w:p>
    <w:p w14:paraId="03331310">
      <w:pPr>
        <w:pStyle w:val="style0"/>
        <w:spacing w:before="124"/>
        <w:rPr/>
      </w:pPr>
    </w:p>
    <w:tbl>
      <w:tblPr>
        <w:tblStyle w:val="style4097"/>
        <w:tblW w:w="9349" w:type="dxa"/>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A539F370">
        <w:trPr>
          <w:trHeight w:val="349" w:hRule="atLeast"/>
        </w:trPr>
        <w:tc>
          <w:tcPr>
            <w:tcW w:w="9349" w:type="dxa"/>
            <w:gridSpan w:val="2"/>
            <w:tcBorders/>
            <w:shd w:val="clear" w:color="auto" w:fill="009cf3"/>
          </w:tcPr>
          <w:p w14:paraId="43A1F8D5">
            <w:pPr>
              <w:pStyle w:val="style4098"/>
              <w:spacing w:before="90" w:lineRule="auto" w:line="219"/>
              <w:ind w:left="4177"/>
              <w:rPr/>
            </w:pPr>
            <w:r>
              <w:rPr>
                <w:b/>
                <w:bCs/>
                <w:color w:val="ffffff"/>
                <w:spacing w:val="-4"/>
              </w:rPr>
              <w:t>朱砂安神丸</w:t>
            </w:r>
          </w:p>
        </w:tc>
      </w:tr>
      <w:tr w14:paraId="78F165F4">
        <w:tblPrEx/>
        <w:trPr>
          <w:trHeight w:val="350" w:hRule="atLeast"/>
        </w:trPr>
        <w:tc>
          <w:tcPr>
            <w:tcW w:w="1263" w:type="dxa"/>
            <w:tcBorders/>
          </w:tcPr>
          <w:p w14:paraId="CB52E200">
            <w:pPr>
              <w:pStyle w:val="style4098"/>
              <w:spacing w:before="89" w:lineRule="auto" w:line="219"/>
              <w:ind w:left="427"/>
              <w:rPr/>
            </w:pPr>
            <w:r>
              <w:rPr>
                <w:b/>
                <w:bCs/>
                <w:spacing w:val="-4"/>
              </w:rPr>
              <w:t>方歌</w:t>
            </w:r>
          </w:p>
        </w:tc>
        <w:tc>
          <w:tcPr>
            <w:tcW w:w="8086" w:type="dxa"/>
            <w:tcBorders/>
          </w:tcPr>
          <w:p w14:paraId="C45CD04C">
            <w:pPr>
              <w:pStyle w:val="style4098"/>
              <w:spacing w:before="93" w:lineRule="auto" w:line="219"/>
              <w:ind w:left="81"/>
              <w:rPr/>
            </w:pPr>
            <w:r>
              <w:t>朱砂安神东垣方，归连甘草合地黄。怔忡不寐心烦</w:t>
            </w:r>
            <w:r>
              <w:rPr>
                <w:spacing w:val="-1"/>
              </w:rPr>
              <w:t>乱，镇心泻火养阴康</w:t>
            </w:r>
          </w:p>
        </w:tc>
      </w:tr>
    </w:tbl>
    <w:p w14:paraId="D2293F35">
      <w:pPr>
        <w:pStyle w:val="style66"/>
        <w:rPr/>
      </w:pPr>
    </w:p>
    <w:p w14:paraId="6EB79A1D">
      <w:pPr>
        <w:pStyle w:val="style0"/>
        <w:rPr/>
        <w:sectPr>
          <w:footerReference w:type="default" r:id="rId134"/>
          <w:pgSz w:w="11900" w:h="16830" w:orient="portrait"/>
          <w:pgMar w:top="1220" w:right="240" w:bottom="1407" w:left="1385" w:header="0" w:footer="1176" w:gutter="0"/>
        </w:sectPr>
      </w:pPr>
    </w:p>
    <w:p w14:paraId="A81ADB22">
      <w:pPr>
        <w:pStyle w:val="style0"/>
        <w:spacing w:before="125"/>
        <w:ind w:left="1613"/>
        <w:rPr>
          <w:rFonts w:ascii="SimHei" w:cs="SimHei" w:eastAsia="SimHei" w:hAnsi="SimHei"/>
          <w:sz w:val="24"/>
          <w:szCs w:val="24"/>
        </w:rPr>
      </w:pPr>
      <w:r>
        <w:rPr>
          <w:rFonts w:ascii="SimHei" w:cs="SimHei" w:eastAsia="SimHei" w:hAnsi="SimHei"/>
          <w:b/>
          <w:bCs/>
          <w:spacing w:val="7"/>
          <w:sz w:val="24"/>
          <w:szCs w:val="24"/>
        </w:rPr>
        <w:t>中医考研</w:t>
      </w:r>
      <w:r>
        <w:rPr>
          <w:position w:val="-13"/>
          <w:sz w:val="24"/>
          <w:szCs w:val="24"/>
        </w:rPr>
        <w:drawing>
          <wp:inline distL="0" distT="0" distB="0" distR="0">
            <wp:extent cx="636402" cy="400015"/>
            <wp:effectExtent l="0" t="0" r="0" b="0"/>
            <wp:docPr id="1201" name="IM 1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 name="IM 118"/>
                    <pic:cNvPicPr/>
                  </pic:nvPicPr>
                  <pic:blipFill>
                    <a:blip r:embed="rId135" cstate="print"/>
                    <a:srcRect l="0" t="0" r="0" b="0"/>
                    <a:stretch/>
                  </pic:blipFill>
                  <pic:spPr>
                    <a:xfrm rot="0">
                      <a:off x="0" y="0"/>
                      <a:ext cx="636402" cy="400015"/>
                    </a:xfrm>
                    <a:prstGeom prst="rect"/>
                  </pic:spPr>
                </pic:pic>
              </a:graphicData>
            </a:graphic>
          </wp:inline>
        </w:drawing>
      </w:r>
      <w:r>
        <w:rPr>
          <w:rFonts w:ascii="SimHei" w:cs="SimHei" w:eastAsia="SimHei" w:hAnsi="SimHei"/>
          <w:b/>
          <w:bCs/>
          <w:spacing w:val="7"/>
          <w:position w:val="-1"/>
          <w:sz w:val="24"/>
          <w:szCs w:val="24"/>
        </w:rPr>
        <w:t>笔记</w:t>
      </w:r>
    </w:p>
    <w:p w14:paraId="537EEADA">
      <w:pPr>
        <w:pStyle w:val="style0"/>
        <w:spacing w:before="51"/>
        <w:rPr/>
      </w:pPr>
    </w:p>
    <w:p w14:paraId="9033EA77">
      <w:pPr>
        <w:pStyle w:val="style0"/>
        <w:spacing w:before="50"/>
        <w:rPr/>
      </w:pPr>
    </w:p>
    <w:tbl>
      <w:tblPr>
        <w:tblStyle w:val="style4097"/>
        <w:tblW w:w="9349"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AAFD5A2F">
        <w:trPr>
          <w:trHeight w:val="355" w:hRule="atLeast"/>
        </w:trPr>
        <w:tc>
          <w:tcPr>
            <w:tcW w:w="9349" w:type="dxa"/>
            <w:gridSpan w:val="2"/>
            <w:tcBorders/>
            <w:shd w:val="clear" w:color="auto" w:fill="00a5f3"/>
          </w:tcPr>
          <w:p w14:paraId="5D30EFA3">
            <w:pPr>
              <w:pStyle w:val="style4098"/>
              <w:spacing w:before="90" w:lineRule="auto" w:line="219"/>
              <w:ind w:left="4217"/>
              <w:rPr/>
            </w:pPr>
            <w:r>
              <w:rPr>
                <w:b/>
                <w:bCs/>
                <w:color w:val="ffffff"/>
                <w:spacing w:val="-4"/>
              </w:rPr>
              <w:t>朱砂安神丸</w:t>
            </w:r>
          </w:p>
        </w:tc>
      </w:tr>
      <w:tr w14:paraId="B4E6810C">
        <w:tblPrEx/>
        <w:trPr>
          <w:trHeight w:val="350" w:hRule="atLeast"/>
        </w:trPr>
        <w:tc>
          <w:tcPr>
            <w:tcW w:w="1263" w:type="dxa"/>
            <w:tcBorders/>
          </w:tcPr>
          <w:p w14:paraId="0CF49299">
            <w:pPr>
              <w:pStyle w:val="style4098"/>
              <w:spacing w:before="85" w:lineRule="auto" w:line="221"/>
              <w:ind w:left="447"/>
              <w:rPr/>
            </w:pPr>
            <w:r>
              <w:rPr>
                <w:b/>
                <w:bCs/>
                <w:spacing w:val="-5"/>
              </w:rPr>
              <w:t>组成</w:t>
            </w:r>
          </w:p>
        </w:tc>
        <w:tc>
          <w:tcPr>
            <w:tcW w:w="8086" w:type="dxa"/>
            <w:tcBorders/>
          </w:tcPr>
          <w:p w14:paraId="3EB51D01">
            <w:pPr>
              <w:pStyle w:val="style4098"/>
              <w:spacing w:before="87" w:lineRule="auto" w:line="219"/>
              <w:ind w:left="82"/>
              <w:rPr/>
            </w:pPr>
            <w:r>
              <w:rPr>
                <w:color w:val="00b3e9"/>
              </w:rPr>
              <w:t>朱砂</w:t>
            </w:r>
            <w:r>
              <w:t xml:space="preserve">五钱 </w:t>
            </w:r>
            <w:r>
              <w:rPr>
                <w:color w:val="00bbea"/>
              </w:rPr>
              <w:t>黄连</w:t>
            </w:r>
            <w:r>
              <w:t xml:space="preserve">六钱 </w:t>
            </w:r>
            <w:r>
              <w:rPr>
                <w:color w:val="00b4eb"/>
              </w:rPr>
              <w:t>炙甘草</w:t>
            </w:r>
            <w:r>
              <w:t xml:space="preserve">五钱五分 </w:t>
            </w:r>
            <w:r>
              <w:rPr>
                <w:color w:val="00b4e1"/>
              </w:rPr>
              <w:t>生地黄</w:t>
            </w:r>
            <w:r>
              <w:t xml:space="preserve">一钱五分  </w:t>
            </w:r>
            <w:r>
              <w:rPr>
                <w:color w:val="00b0e5"/>
              </w:rPr>
              <w:t>当归二钱</w:t>
            </w:r>
            <w:r>
              <w:rPr>
                <w:spacing w:val="-1"/>
              </w:rPr>
              <w:t>五分</w:t>
            </w:r>
          </w:p>
        </w:tc>
      </w:tr>
      <w:tr w14:paraId="5E148222">
        <w:tblPrEx/>
        <w:trPr>
          <w:trHeight w:val="619" w:hRule="atLeast"/>
        </w:trPr>
        <w:tc>
          <w:tcPr>
            <w:tcW w:w="1263" w:type="dxa"/>
            <w:tcBorders/>
          </w:tcPr>
          <w:p w14:paraId="B2A8E76A">
            <w:pPr>
              <w:pStyle w:val="style4098"/>
              <w:spacing w:before="215" w:lineRule="auto" w:line="221"/>
              <w:ind w:left="447"/>
              <w:rPr/>
            </w:pPr>
            <w:r>
              <w:rPr>
                <w:b/>
                <w:bCs/>
                <w:spacing w:val="-5"/>
              </w:rPr>
              <w:t>用法</w:t>
            </w:r>
          </w:p>
        </w:tc>
        <w:tc>
          <w:tcPr>
            <w:tcW w:w="8086" w:type="dxa"/>
            <w:tcBorders/>
          </w:tcPr>
          <w:p w14:paraId="11213C72">
            <w:pPr>
              <w:pStyle w:val="style4098"/>
              <w:spacing w:before="86" w:lineRule="auto" w:line="264"/>
              <w:ind w:left="82"/>
              <w:rPr/>
            </w:pPr>
            <w:r>
              <w:rPr>
                <w:spacing w:val="-11"/>
              </w:rPr>
              <w:t>上</w:t>
            </w:r>
            <w:r>
              <w:rPr>
                <w:spacing w:val="-10"/>
              </w:rPr>
              <w:t>四味为细末，另研朱砂，水飞如尘，阴干，为衣，汤浸蒸饼为丸，如黍米大，每服十五丸至二十丸，津</w:t>
            </w:r>
            <w:r>
              <w:rPr>
                <w:spacing w:val="-9"/>
              </w:rPr>
              <w:t>唾</w:t>
            </w:r>
            <w:r>
              <w:rPr>
                <w:spacing w:val="2"/>
              </w:rPr>
              <w:t xml:space="preserve"> </w:t>
            </w:r>
            <w:r>
              <w:t>咽之，食后，或温水、凉水送下亦得</w:t>
            </w:r>
          </w:p>
        </w:tc>
      </w:tr>
      <w:tr w14:paraId="F355C9FB">
        <w:tblPrEx/>
        <w:trPr>
          <w:trHeight w:val="350" w:hRule="atLeast"/>
        </w:trPr>
        <w:tc>
          <w:tcPr>
            <w:tcW w:w="1263" w:type="dxa"/>
            <w:tcBorders/>
          </w:tcPr>
          <w:p w14:paraId="C19666E7">
            <w:pPr>
              <w:pStyle w:val="style4098"/>
              <w:spacing w:before="86" w:lineRule="auto" w:line="221"/>
              <w:ind w:left="447"/>
              <w:rPr/>
            </w:pPr>
            <w:r>
              <w:rPr>
                <w:b/>
                <w:bCs/>
                <w:spacing w:val="6"/>
              </w:rPr>
              <w:t>功用</w:t>
            </w:r>
          </w:p>
        </w:tc>
        <w:tc>
          <w:tcPr>
            <w:tcW w:w="8086" w:type="dxa"/>
            <w:tcBorders/>
          </w:tcPr>
          <w:p w14:paraId="74CDD2DE">
            <w:pPr>
              <w:pStyle w:val="style4098"/>
              <w:spacing w:before="88" w:lineRule="auto" w:line="219"/>
              <w:ind w:left="82"/>
              <w:rPr/>
            </w:pPr>
            <w:r>
              <w:rPr>
                <w:color w:val="00b3ea"/>
                <w:spacing w:val="1"/>
              </w:rPr>
              <w:t>镇心安神，泻火养阴</w:t>
            </w:r>
            <w:r>
              <w:rPr>
                <w:spacing w:val="1"/>
              </w:rPr>
              <w:t>(镇心安神，清热养血；重镇安神，清心泻火)</w:t>
            </w:r>
          </w:p>
        </w:tc>
      </w:tr>
      <w:tr w14:paraId="DA3C7408">
        <w:tblPrEx/>
        <w:trPr>
          <w:trHeight w:val="350" w:hRule="atLeast"/>
        </w:trPr>
        <w:tc>
          <w:tcPr>
            <w:tcW w:w="1263" w:type="dxa"/>
            <w:tcBorders/>
          </w:tcPr>
          <w:p w14:paraId="3ECB7D56">
            <w:pPr>
              <w:pStyle w:val="style4098"/>
              <w:spacing w:before="91" w:lineRule="auto" w:line="224"/>
              <w:ind w:left="447"/>
              <w:rPr/>
            </w:pPr>
            <w:r>
              <w:rPr>
                <w:b/>
                <w:bCs/>
                <w:spacing w:val="-5"/>
              </w:rPr>
              <w:t>主治</w:t>
            </w:r>
          </w:p>
        </w:tc>
        <w:tc>
          <w:tcPr>
            <w:tcW w:w="8086" w:type="dxa"/>
            <w:tcBorders/>
          </w:tcPr>
          <w:p w14:paraId="8AF112CB">
            <w:pPr>
              <w:pStyle w:val="style4098"/>
              <w:spacing w:before="87" w:lineRule="auto" w:line="219"/>
              <w:jc w:val="right"/>
              <w:rPr/>
            </w:pPr>
            <w:r>
              <w:rPr>
                <w:color w:val="00b2e8"/>
                <w:spacing w:val="-6"/>
              </w:rPr>
              <w:t>心火偏亢，阴血不足证。</w:t>
            </w:r>
            <w:r>
              <w:rPr>
                <w:spacing w:val="-6"/>
              </w:rPr>
              <w:t>心神烦乱，惊悸怔忡，失眠多梦，甚则欲吐不果，或</w:t>
            </w:r>
            <w:r>
              <w:rPr>
                <w:spacing w:val="-7"/>
              </w:rPr>
              <w:t>胸中懊惯，舌尖红，脉细数</w:t>
            </w:r>
          </w:p>
        </w:tc>
      </w:tr>
      <w:tr w14:paraId="EF12942B">
        <w:tblPrEx/>
        <w:trPr>
          <w:trHeight w:val="350" w:hRule="atLeast"/>
        </w:trPr>
        <w:tc>
          <w:tcPr>
            <w:tcW w:w="1263" w:type="dxa"/>
            <w:tcBorders/>
          </w:tcPr>
          <w:p w14:paraId="7A9D7E68">
            <w:pPr>
              <w:pStyle w:val="style4098"/>
              <w:spacing w:before="85" w:lineRule="auto" w:line="219"/>
              <w:ind w:left="447"/>
              <w:rPr/>
            </w:pPr>
            <w:r>
              <w:rPr>
                <w:b/>
                <w:bCs/>
                <w:spacing w:val="-4"/>
              </w:rPr>
              <w:t>特点</w:t>
            </w:r>
          </w:p>
        </w:tc>
        <w:tc>
          <w:tcPr>
            <w:tcW w:w="8086" w:type="dxa"/>
            <w:tcBorders/>
          </w:tcPr>
          <w:p w14:paraId="3F629DF0">
            <w:pPr>
              <w:pStyle w:val="style4098"/>
              <w:spacing w:before="88" w:lineRule="auto" w:line="219"/>
              <w:ind w:left="82"/>
              <w:rPr/>
            </w:pPr>
            <w:r>
              <w:t>心火偏亢，阴血不足而致神志不宁</w:t>
            </w:r>
          </w:p>
        </w:tc>
      </w:tr>
      <w:tr w14:paraId="073AF858">
        <w:tblPrEx/>
        <w:trPr>
          <w:trHeight w:val="1159" w:hRule="atLeast"/>
        </w:trPr>
        <w:tc>
          <w:tcPr>
            <w:tcW w:w="1263" w:type="dxa"/>
            <w:tcBorders/>
          </w:tcPr>
          <w:p w14:paraId="5B91A437">
            <w:pPr>
              <w:pStyle w:val="style0"/>
              <w:spacing w:lineRule="auto" w:line="425"/>
              <w:rPr>
                <w:rFonts w:ascii="Arial"/>
                <w:sz w:val="21"/>
              </w:rPr>
            </w:pPr>
          </w:p>
          <w:p w14:paraId="27D684F7">
            <w:pPr>
              <w:pStyle w:val="style4098"/>
              <w:spacing w:before="58" w:lineRule="auto" w:line="220"/>
              <w:ind w:left="447"/>
              <w:rPr/>
            </w:pPr>
            <w:r>
              <w:rPr>
                <w:b/>
                <w:bCs/>
                <w:spacing w:val="-4"/>
              </w:rPr>
              <w:t>方解</w:t>
            </w:r>
          </w:p>
        </w:tc>
        <w:tc>
          <w:tcPr>
            <w:tcW w:w="8086" w:type="dxa"/>
            <w:tcBorders/>
          </w:tcPr>
          <w:p w14:paraId="738ADB86">
            <w:pPr>
              <w:pStyle w:val="style4098"/>
              <w:spacing w:before="88" w:lineRule="auto" w:line="219"/>
              <w:rPr/>
            </w:pPr>
            <w:r>
              <w:rPr>
                <w:spacing w:val="2"/>
              </w:rPr>
              <w:t>【君】朱砂：入心经，镇心神，清心火，平怔忡，定惊悸(上清心火，下益肾水)</w:t>
            </w:r>
          </w:p>
          <w:p w14:paraId="49901FEC">
            <w:pPr>
              <w:pStyle w:val="style4098"/>
              <w:spacing w:before="45" w:lineRule="auto" w:line="264"/>
              <w:ind w:right="1498"/>
              <w:rPr/>
            </w:pPr>
            <w:r>
              <w:rPr>
                <w:spacing w:val="-8"/>
              </w:rPr>
              <w:t>【</w:t>
            </w:r>
            <w:r>
              <w:rPr>
                <w:spacing w:val="61"/>
              </w:rPr>
              <w:t xml:space="preserve"> </w:t>
            </w:r>
            <w:r>
              <w:rPr>
                <w:spacing w:val="-8"/>
              </w:rPr>
              <w:t>臣 】</w:t>
            </w:r>
            <w:r>
              <w:rPr>
                <w:color w:val="00c5ec"/>
                <w:spacing w:val="-8"/>
              </w:rPr>
              <w:t>黄 连</w:t>
            </w:r>
            <w:r>
              <w:rPr>
                <w:color w:val="00c5ec"/>
                <w:spacing w:val="-21"/>
              </w:rPr>
              <w:t xml:space="preserve"> </w:t>
            </w:r>
            <w:r>
              <w:rPr>
                <w:color w:val="00c5ec"/>
                <w:spacing w:val="-8"/>
              </w:rPr>
              <w:t>：</w:t>
            </w:r>
            <w:r>
              <w:rPr>
                <w:spacing w:val="-8"/>
              </w:rPr>
              <w:t>清心泄火除烦。</w:t>
            </w:r>
            <w:r>
              <w:rPr>
                <w:color w:val="00c2e0"/>
                <w:spacing w:val="-8"/>
              </w:rPr>
              <w:t>二药相合</w:t>
            </w:r>
            <w:r>
              <w:rPr>
                <w:spacing w:val="-8"/>
              </w:rPr>
              <w:t>，一镇一清，加强镇心安神，清心泻火之力</w:t>
            </w:r>
            <w:r>
              <w:t xml:space="preserve"> </w:t>
            </w:r>
            <w:r>
              <w:rPr>
                <w:spacing w:val="-14"/>
              </w:rPr>
              <w:t>【</w:t>
            </w:r>
            <w:r>
              <w:rPr>
                <w:spacing w:val="39"/>
              </w:rPr>
              <w:t xml:space="preserve"> </w:t>
            </w:r>
            <w:r>
              <w:rPr>
                <w:spacing w:val="-14"/>
              </w:rPr>
              <w:t>佐 】</w:t>
            </w:r>
            <w:r>
              <w:rPr>
                <w:color w:val="00bae9"/>
                <w:spacing w:val="-14"/>
              </w:rPr>
              <w:t>当 归 ：</w:t>
            </w:r>
            <w:r>
              <w:rPr>
                <w:spacing w:val="-14"/>
              </w:rPr>
              <w:t>补养心血；生地：滋阴清热。两者相</w:t>
            </w:r>
            <w:r>
              <w:rPr>
                <w:color w:val="00bceb"/>
                <w:spacing w:val="-14"/>
              </w:rPr>
              <w:t>合</w:t>
            </w:r>
            <w:r>
              <w:rPr>
                <w:color w:val="00bceb"/>
                <w:spacing w:val="49"/>
              </w:rPr>
              <w:t xml:space="preserve"> </w:t>
            </w:r>
            <w:r>
              <w:rPr>
                <w:color w:val="00bceb"/>
                <w:spacing w:val="-14"/>
              </w:rPr>
              <w:t>：</w:t>
            </w:r>
            <w:r>
              <w:rPr>
                <w:spacing w:val="-14"/>
              </w:rPr>
              <w:t>清热滋阴养血</w:t>
            </w:r>
          </w:p>
          <w:p w14:paraId="448BB5AF">
            <w:pPr>
              <w:pStyle w:val="style4098"/>
              <w:spacing w:before="54" w:lineRule="auto" w:line="217"/>
              <w:rPr/>
            </w:pPr>
            <w:r>
              <w:rPr>
                <w:spacing w:val="-9"/>
              </w:rPr>
              <w:t>【 佐</w:t>
            </w:r>
            <w:r>
              <w:rPr>
                <w:spacing w:val="-20"/>
              </w:rPr>
              <w:t xml:space="preserve"> </w:t>
            </w:r>
            <w:r>
              <w:rPr>
                <w:spacing w:val="-9"/>
              </w:rPr>
              <w:t>使</w:t>
            </w:r>
            <w:r>
              <w:rPr>
                <w:spacing w:val="-30"/>
              </w:rPr>
              <w:t xml:space="preserve"> </w:t>
            </w:r>
            <w:r>
              <w:rPr>
                <w:spacing w:val="-9"/>
              </w:rPr>
              <w:t>】</w:t>
            </w:r>
            <w:r>
              <w:rPr>
                <w:color w:val="00b1e7"/>
                <w:spacing w:val="-9"/>
              </w:rPr>
              <w:t>甘 草</w:t>
            </w:r>
            <w:r>
              <w:rPr>
                <w:color w:val="00b1e7"/>
                <w:spacing w:val="-21"/>
              </w:rPr>
              <w:t xml:space="preserve"> </w:t>
            </w:r>
            <w:r>
              <w:rPr>
                <w:color w:val="00b1e7"/>
                <w:spacing w:val="-9"/>
              </w:rPr>
              <w:t>：</w:t>
            </w:r>
            <w:r>
              <w:rPr>
                <w:spacing w:val="-9"/>
              </w:rPr>
              <w:t>①和中益胃；②制黄连苦寒；③防朱砂质重碍胃</w:t>
            </w:r>
          </w:p>
        </w:tc>
      </w:tr>
      <w:tr w14:paraId="21ED2BE0">
        <w:tblPrEx/>
        <w:trPr>
          <w:trHeight w:val="629" w:hRule="atLeast"/>
        </w:trPr>
        <w:tc>
          <w:tcPr>
            <w:tcW w:w="1263" w:type="dxa"/>
            <w:tcBorders/>
          </w:tcPr>
          <w:p w14:paraId="B91B401C">
            <w:pPr>
              <w:pStyle w:val="style4098"/>
              <w:spacing w:before="227" w:lineRule="auto" w:line="219"/>
              <w:ind w:left="267"/>
              <w:rPr/>
            </w:pPr>
            <w:r>
              <w:rPr>
                <w:b/>
                <w:bCs/>
                <w:spacing w:val="-4"/>
              </w:rPr>
              <w:t>配伍特点</w:t>
            </w:r>
          </w:p>
        </w:tc>
        <w:tc>
          <w:tcPr>
            <w:tcW w:w="8086" w:type="dxa"/>
            <w:tcBorders/>
          </w:tcPr>
          <w:p w14:paraId="67A4D7F3">
            <w:pPr>
              <w:pStyle w:val="style4098"/>
              <w:spacing w:before="98" w:lineRule="auto" w:line="264"/>
              <w:ind w:left="82" w:firstLine="9"/>
              <w:rPr/>
            </w:pPr>
            <w:r>
              <w:rPr>
                <w:spacing w:val="-6"/>
              </w:rPr>
              <w:t>质重苦寒相伍，镇泻并用，清中兼补。镇清并用以祛邪</w:t>
            </w:r>
            <w:r>
              <w:rPr>
                <w:spacing w:val="-7"/>
              </w:rPr>
              <w:t>治标，辅以滋养阴血之品以治本，邪正兼顾，标本</w:t>
            </w:r>
            <w:r>
              <w:t xml:space="preserve"> </w:t>
            </w:r>
            <w:r>
              <w:t>同治，以祛邪治标为主</w:t>
            </w:r>
          </w:p>
        </w:tc>
      </w:tr>
      <w:tr w14:paraId="45653BED">
        <w:tblPrEx/>
        <w:trPr>
          <w:trHeight w:val="619" w:hRule="atLeast"/>
        </w:trPr>
        <w:tc>
          <w:tcPr>
            <w:tcW w:w="1263" w:type="dxa"/>
            <w:tcBorders/>
          </w:tcPr>
          <w:p w14:paraId="82C2714F">
            <w:pPr>
              <w:pStyle w:val="style4098"/>
              <w:spacing w:before="218" w:lineRule="auto" w:line="221"/>
              <w:ind w:left="267"/>
              <w:rPr/>
            </w:pPr>
            <w:r>
              <w:rPr>
                <w:b/>
                <w:bCs/>
                <w:spacing w:val="2"/>
              </w:rPr>
              <w:t>加减应用</w:t>
            </w:r>
          </w:p>
        </w:tc>
        <w:tc>
          <w:tcPr>
            <w:tcW w:w="8086" w:type="dxa"/>
            <w:tcBorders/>
          </w:tcPr>
          <w:p w14:paraId="F7DC5EDE">
            <w:pPr>
              <w:pStyle w:val="style4098"/>
              <w:spacing w:before="88" w:lineRule="auto" w:line="267"/>
              <w:ind w:left="81" w:hanging="10"/>
              <w:rPr/>
            </w:pPr>
            <w:r>
              <w:rPr>
                <w:spacing w:val="-6"/>
              </w:rPr>
              <w:t>①心火较重，烦热不寐较甚者：加栀子或莲子心；②神乱而魂魄不宁，兼惊恐、易惊者：加龙骨、牡蛎、</w:t>
            </w:r>
            <w:r>
              <w:t xml:space="preserve"> </w:t>
            </w:r>
            <w:r>
              <w:rPr>
                <w:spacing w:val="-3"/>
              </w:rPr>
              <w:t>磁石</w:t>
            </w:r>
          </w:p>
        </w:tc>
      </w:tr>
      <w:tr w14:paraId="86E9AC3E">
        <w:tblPrEx/>
        <w:trPr>
          <w:trHeight w:val="609" w:hRule="atLeast"/>
        </w:trPr>
        <w:tc>
          <w:tcPr>
            <w:tcW w:w="1263" w:type="dxa"/>
            <w:tcBorders/>
          </w:tcPr>
          <w:p w14:paraId="E1EBBC11">
            <w:pPr>
              <w:pStyle w:val="style4098"/>
              <w:spacing w:before="219" w:lineRule="auto" w:line="220"/>
              <w:ind w:left="267"/>
              <w:rPr/>
            </w:pPr>
            <w:r>
              <w:rPr>
                <w:b/>
                <w:bCs/>
                <w:spacing w:val="-4"/>
              </w:rPr>
              <w:t>注意事项</w:t>
            </w:r>
          </w:p>
        </w:tc>
        <w:tc>
          <w:tcPr>
            <w:tcW w:w="8086" w:type="dxa"/>
            <w:tcBorders/>
          </w:tcPr>
          <w:p w14:paraId="563D679A">
            <w:pPr>
              <w:pStyle w:val="style4098"/>
              <w:spacing w:before="80" w:lineRule="auto" w:line="266"/>
              <w:ind w:left="82"/>
              <w:rPr/>
            </w:pPr>
            <w:r>
              <w:rPr>
                <w:spacing w:val="-6"/>
              </w:rPr>
              <w:t>朱砂内含硫化汞，有毒，不宜水煎，不宜多服或久服；阴虚或素体脾胃虚弱者</w:t>
            </w:r>
            <w:r>
              <w:rPr>
                <w:spacing w:val="-7"/>
              </w:rPr>
              <w:t>慎用；不宜与碘化物或溴化</w:t>
            </w:r>
            <w:r>
              <w:t xml:space="preserve"> </w:t>
            </w:r>
            <w:r>
              <w:rPr>
                <w:spacing w:val="-1"/>
              </w:rPr>
              <w:t>物同用，以防导致医源性肠炎</w:t>
            </w:r>
          </w:p>
        </w:tc>
      </w:tr>
      <w:tr w14:paraId="9E5AE12E">
        <w:tblPrEx/>
        <w:trPr>
          <w:trHeight w:val="350" w:hRule="atLeast"/>
        </w:trPr>
        <w:tc>
          <w:tcPr>
            <w:tcW w:w="9349" w:type="dxa"/>
            <w:gridSpan w:val="2"/>
            <w:tcBorders/>
            <w:shd w:val="clear" w:color="auto" w:fill="00a5f3"/>
          </w:tcPr>
          <w:p w14:paraId="1E9AC7D9">
            <w:pPr>
              <w:pStyle w:val="style4098"/>
              <w:spacing w:before="90" w:lineRule="auto" w:line="220"/>
              <w:ind w:left="4307"/>
              <w:rPr/>
            </w:pPr>
            <w:r>
              <w:rPr>
                <w:b/>
                <w:bCs/>
                <w:color w:val="ffffff"/>
                <w:spacing w:val="-4"/>
              </w:rPr>
              <w:t>珍珠母丸</w:t>
            </w:r>
          </w:p>
        </w:tc>
      </w:tr>
      <w:tr w14:paraId="C39DE718">
        <w:tblPrEx/>
        <w:trPr>
          <w:trHeight w:val="359" w:hRule="atLeast"/>
        </w:trPr>
        <w:tc>
          <w:tcPr>
            <w:tcW w:w="1263" w:type="dxa"/>
            <w:tcBorders/>
          </w:tcPr>
          <w:p w14:paraId="2B8ACA3D">
            <w:pPr>
              <w:pStyle w:val="style4098"/>
              <w:spacing w:before="88" w:lineRule="auto" w:line="219"/>
              <w:ind w:left="447"/>
              <w:rPr/>
            </w:pPr>
            <w:r>
              <w:rPr>
                <w:b/>
                <w:bCs/>
                <w:spacing w:val="-4"/>
              </w:rPr>
              <w:t>方歌</w:t>
            </w:r>
          </w:p>
        </w:tc>
        <w:tc>
          <w:tcPr>
            <w:tcW w:w="8086" w:type="dxa"/>
            <w:tcBorders/>
          </w:tcPr>
          <w:p w14:paraId="613220E8">
            <w:pPr>
              <w:pStyle w:val="style4098"/>
              <w:spacing w:before="92" w:lineRule="auto" w:line="219"/>
              <w:ind w:left="82"/>
              <w:rPr/>
            </w:pPr>
            <w:r>
              <w:t>珍珠母丸归地参，犀沉龙齿柏枣仁。朱砂为衣茯神入，镇心潜阳又宁神</w:t>
            </w:r>
          </w:p>
        </w:tc>
      </w:tr>
      <w:tr w14:paraId="528B966B">
        <w:tblPrEx/>
        <w:trPr>
          <w:trHeight w:val="619" w:hRule="atLeast"/>
        </w:trPr>
        <w:tc>
          <w:tcPr>
            <w:tcW w:w="1263" w:type="dxa"/>
            <w:tcBorders/>
          </w:tcPr>
          <w:p w14:paraId="9DDC3FBC">
            <w:pPr>
              <w:pStyle w:val="style4098"/>
              <w:spacing w:before="221" w:lineRule="auto" w:line="221"/>
              <w:ind w:left="447"/>
              <w:rPr/>
            </w:pPr>
            <w:r>
              <w:rPr>
                <w:b/>
                <w:bCs/>
                <w:spacing w:val="-5"/>
              </w:rPr>
              <w:t>组成</w:t>
            </w:r>
          </w:p>
        </w:tc>
        <w:tc>
          <w:tcPr>
            <w:tcW w:w="8086" w:type="dxa"/>
            <w:tcBorders/>
          </w:tcPr>
          <w:p w14:paraId="5F58E0CD">
            <w:pPr>
              <w:pStyle w:val="style4098"/>
              <w:spacing w:before="72" w:lineRule="auto" w:line="219"/>
              <w:ind w:left="82"/>
              <w:rPr/>
            </w:pPr>
            <w:r>
              <w:rPr>
                <w:color w:val="00b2e8"/>
                <w:spacing w:val="2"/>
              </w:rPr>
              <w:t xml:space="preserve">珍珠母  </w:t>
            </w:r>
            <w:r>
              <w:rPr>
                <w:color w:val="00a7ee"/>
                <w:spacing w:val="2"/>
              </w:rPr>
              <w:t xml:space="preserve">当归  </w:t>
            </w:r>
            <w:r>
              <w:rPr>
                <w:color w:val="0095ec"/>
                <w:spacing w:val="2"/>
              </w:rPr>
              <w:t>熟地</w:t>
            </w:r>
            <w:r>
              <w:rPr>
                <w:color w:val="0095ec"/>
                <w:spacing w:val="7"/>
              </w:rPr>
              <w:t xml:space="preserve">  </w:t>
            </w:r>
            <w:r>
              <w:rPr>
                <w:color w:val="00a4ea"/>
                <w:spacing w:val="2"/>
              </w:rPr>
              <w:t xml:space="preserve">人参 </w:t>
            </w:r>
            <w:r>
              <w:rPr>
                <w:color w:val="00b3e9"/>
                <w:spacing w:val="2"/>
              </w:rPr>
              <w:t xml:space="preserve">酸枣仁 </w:t>
            </w:r>
            <w:r>
              <w:rPr>
                <w:color w:val="00b3ea"/>
                <w:spacing w:val="2"/>
              </w:rPr>
              <w:t xml:space="preserve">柏子仁 </w:t>
            </w:r>
            <w:r>
              <w:rPr>
                <w:color w:val="00b8e6"/>
                <w:spacing w:val="2"/>
              </w:rPr>
              <w:t>犀角</w:t>
            </w:r>
            <w:r>
              <w:rPr>
                <w:color w:val="00b8e6"/>
                <w:spacing w:val="68"/>
                <w:w w:val="101"/>
              </w:rPr>
              <w:t xml:space="preserve"> </w:t>
            </w:r>
            <w:r>
              <w:rPr>
                <w:color w:val="00abe9"/>
                <w:spacing w:val="2"/>
              </w:rPr>
              <w:t xml:space="preserve">茯神  </w:t>
            </w:r>
            <w:r>
              <w:rPr>
                <w:color w:val="00aad5"/>
                <w:spacing w:val="2"/>
              </w:rPr>
              <w:t xml:space="preserve">沉香  </w:t>
            </w:r>
            <w:r>
              <w:rPr>
                <w:color w:val="00aceb"/>
                <w:spacing w:val="2"/>
              </w:rPr>
              <w:t xml:space="preserve">龙齿  </w:t>
            </w:r>
            <w:r>
              <w:rPr>
                <w:color w:val="00a9e7"/>
                <w:spacing w:val="2"/>
              </w:rPr>
              <w:t>(朱砂)(</w:t>
            </w:r>
            <w:r>
              <w:rPr>
                <w:spacing w:val="2"/>
              </w:rPr>
              <w:t>君药：珍珠母、</w:t>
            </w:r>
          </w:p>
          <w:p w14:paraId="A465C263">
            <w:pPr>
              <w:pStyle w:val="style4098"/>
              <w:spacing w:before="87" w:lineRule="auto" w:line="219"/>
              <w:ind w:left="82"/>
              <w:rPr/>
            </w:pPr>
            <w:r>
              <w:rPr>
                <w:spacing w:val="13"/>
              </w:rPr>
              <w:t>龙齿)</w:t>
            </w:r>
          </w:p>
        </w:tc>
      </w:tr>
      <w:tr w14:paraId="4A48C9D6">
        <w:tblPrEx/>
        <w:trPr>
          <w:trHeight w:val="619" w:hRule="atLeast"/>
        </w:trPr>
        <w:tc>
          <w:tcPr>
            <w:tcW w:w="1263" w:type="dxa"/>
            <w:tcBorders/>
          </w:tcPr>
          <w:p w14:paraId="FABB7F4C">
            <w:pPr>
              <w:pStyle w:val="style4098"/>
              <w:spacing w:before="222" w:lineRule="auto" w:line="221"/>
              <w:ind w:left="447"/>
              <w:rPr/>
            </w:pPr>
            <w:r>
              <w:rPr>
                <w:b/>
                <w:bCs/>
                <w:spacing w:val="-5"/>
              </w:rPr>
              <w:t>用法</w:t>
            </w:r>
          </w:p>
        </w:tc>
        <w:tc>
          <w:tcPr>
            <w:tcW w:w="8086" w:type="dxa"/>
            <w:tcBorders/>
          </w:tcPr>
          <w:p w14:paraId="7EEC9BB4">
            <w:pPr>
              <w:pStyle w:val="style4098"/>
              <w:spacing w:before="84" w:lineRule="auto" w:line="263"/>
              <w:ind w:left="82"/>
              <w:rPr/>
            </w:pPr>
            <w:r>
              <w:rPr>
                <w:spacing w:val="-10"/>
              </w:rPr>
              <w:t>上药研细末，炼蜜为丸，如梧桐子大，辰砂为衣，每服四、五十丸，金银薄荷汤下，日午、夜卧服，亦可作</w:t>
            </w:r>
            <w:r>
              <w:rPr>
                <w:spacing w:val="2"/>
              </w:rPr>
              <w:t xml:space="preserve"> </w:t>
            </w:r>
            <w:r>
              <w:rPr>
                <w:spacing w:val="5"/>
              </w:rPr>
              <w:t>汤剂</w:t>
            </w:r>
          </w:p>
        </w:tc>
      </w:tr>
      <w:tr w14:paraId="1A9D3E40">
        <w:tblPrEx/>
        <w:trPr>
          <w:trHeight w:val="350" w:hRule="atLeast"/>
        </w:trPr>
        <w:tc>
          <w:tcPr>
            <w:tcW w:w="1263" w:type="dxa"/>
            <w:tcBorders/>
          </w:tcPr>
          <w:p w14:paraId="4AE37115">
            <w:pPr>
              <w:pStyle w:val="style4098"/>
              <w:spacing w:before="93" w:lineRule="auto" w:line="221"/>
              <w:ind w:left="447"/>
              <w:rPr/>
            </w:pPr>
            <w:r>
              <w:rPr>
                <w:b/>
                <w:bCs/>
                <w:spacing w:val="6"/>
              </w:rPr>
              <w:t>功用</w:t>
            </w:r>
          </w:p>
        </w:tc>
        <w:tc>
          <w:tcPr>
            <w:tcW w:w="8086" w:type="dxa"/>
            <w:tcBorders/>
          </w:tcPr>
          <w:p w14:paraId="A46DC57E">
            <w:pPr>
              <w:pStyle w:val="style4098"/>
              <w:spacing w:before="95" w:lineRule="auto" w:line="219"/>
              <w:ind w:left="82"/>
              <w:rPr/>
            </w:pPr>
            <w:r>
              <w:rPr>
                <w:color w:val="00bae9"/>
                <w:spacing w:val="-1"/>
              </w:rPr>
              <w:t>镇心安神，平肝潜阳，滋阴养血</w:t>
            </w:r>
          </w:p>
        </w:tc>
      </w:tr>
      <w:tr w14:paraId="5CB58723">
        <w:tblPrEx/>
        <w:trPr>
          <w:trHeight w:val="350" w:hRule="atLeast"/>
        </w:trPr>
        <w:tc>
          <w:tcPr>
            <w:tcW w:w="1263" w:type="dxa"/>
            <w:tcBorders/>
          </w:tcPr>
          <w:p w14:paraId="1E8569D2">
            <w:pPr>
              <w:pStyle w:val="style4098"/>
              <w:spacing w:before="98" w:lineRule="auto" w:line="224"/>
              <w:ind w:left="447"/>
              <w:rPr/>
            </w:pPr>
            <w:r>
              <w:rPr>
                <w:b/>
                <w:bCs/>
                <w:spacing w:val="-5"/>
              </w:rPr>
              <w:t>主治</w:t>
            </w:r>
          </w:p>
        </w:tc>
        <w:tc>
          <w:tcPr>
            <w:tcW w:w="8086" w:type="dxa"/>
            <w:tcBorders/>
          </w:tcPr>
          <w:p w14:paraId="38EBE8AD">
            <w:pPr>
              <w:pStyle w:val="style4098"/>
              <w:spacing w:before="95" w:lineRule="auto" w:line="219"/>
              <w:ind w:left="82"/>
              <w:rPr/>
            </w:pPr>
            <w:r>
              <w:rPr>
                <w:color w:val="00b3ea"/>
              </w:rPr>
              <w:t>心肝阳亢，阴血不足，神志不宁证。</w:t>
            </w:r>
            <w:r>
              <w:t>入夜少寐，时而惊悸，</w:t>
            </w:r>
            <w:r>
              <w:rPr>
                <w:spacing w:val="-1"/>
              </w:rPr>
              <w:t>头目眩晕，脉细弦</w:t>
            </w:r>
          </w:p>
        </w:tc>
      </w:tr>
      <w:tr w14:paraId="09FB7535">
        <w:tblPrEx/>
        <w:trPr>
          <w:trHeight w:val="619" w:hRule="atLeast"/>
        </w:trPr>
        <w:tc>
          <w:tcPr>
            <w:tcW w:w="1263" w:type="dxa"/>
            <w:tcBorders/>
          </w:tcPr>
          <w:p w14:paraId="8647F1E2">
            <w:pPr>
              <w:pStyle w:val="style4098"/>
              <w:spacing w:before="223" w:lineRule="auto" w:line="219"/>
              <w:ind w:left="267"/>
              <w:rPr/>
            </w:pPr>
            <w:r>
              <w:rPr>
                <w:b/>
                <w:bCs/>
                <w:spacing w:val="-4"/>
              </w:rPr>
              <w:t>配伍特点</w:t>
            </w:r>
          </w:p>
        </w:tc>
        <w:tc>
          <w:tcPr>
            <w:tcW w:w="8086" w:type="dxa"/>
            <w:tcBorders/>
          </w:tcPr>
          <w:p w14:paraId="4ACE8B04">
            <w:pPr>
              <w:pStyle w:val="style4098"/>
              <w:spacing w:before="94" w:lineRule="auto" w:line="248"/>
              <w:ind w:left="82"/>
              <w:rPr/>
            </w:pPr>
            <w:r>
              <w:rPr>
                <w:spacing w:val="-2"/>
              </w:rPr>
              <w:t>镇心安神，平肝潜阳以治标，养血滋阴益气以治本。珍珠母等</w:t>
            </w:r>
            <w:r>
              <w:rPr>
                <w:spacing w:val="-3"/>
              </w:rPr>
              <w:t>配沉香，在偏亢之肝阳中平镇降纳；枣仁</w:t>
            </w:r>
            <w:r>
              <w:t xml:space="preserve"> </w:t>
            </w:r>
            <w:r>
              <w:rPr>
                <w:spacing w:val="1"/>
              </w:rPr>
              <w:t>等配龙骨，于浮动之心神中收敛潜藏(重镇潜降以治标，滋养安神以治本)</w:t>
            </w:r>
          </w:p>
        </w:tc>
      </w:tr>
      <w:tr w14:paraId="9DF6E067">
        <w:tblPrEx/>
        <w:trPr>
          <w:trHeight w:val="350" w:hRule="atLeast"/>
        </w:trPr>
        <w:tc>
          <w:tcPr>
            <w:tcW w:w="9349" w:type="dxa"/>
            <w:gridSpan w:val="2"/>
            <w:tcBorders/>
            <w:shd w:val="clear" w:color="auto" w:fill="00a4f4"/>
          </w:tcPr>
          <w:p w14:paraId="FD708AA0">
            <w:pPr>
              <w:pStyle w:val="style4098"/>
              <w:spacing w:before="94" w:lineRule="auto" w:line="219"/>
              <w:ind w:left="4397"/>
              <w:rPr/>
            </w:pPr>
            <w:r>
              <w:rPr>
                <w:b/>
                <w:bCs/>
                <w:color w:val="ffffff"/>
                <w:spacing w:val="-4"/>
              </w:rPr>
              <w:t>磁朱丸</w:t>
            </w:r>
          </w:p>
        </w:tc>
      </w:tr>
      <w:tr w14:paraId="E9398AB5">
        <w:tblPrEx/>
        <w:trPr>
          <w:trHeight w:val="350" w:hRule="atLeast"/>
        </w:trPr>
        <w:tc>
          <w:tcPr>
            <w:tcW w:w="1263" w:type="dxa"/>
            <w:tcBorders/>
          </w:tcPr>
          <w:p w14:paraId="079990AD">
            <w:pPr>
              <w:pStyle w:val="style4098"/>
              <w:spacing w:before="92" w:lineRule="auto" w:line="219"/>
              <w:ind w:left="447"/>
              <w:rPr/>
            </w:pPr>
            <w:r>
              <w:rPr>
                <w:b/>
                <w:bCs/>
                <w:spacing w:val="-4"/>
              </w:rPr>
              <w:t>方歌</w:t>
            </w:r>
          </w:p>
        </w:tc>
        <w:tc>
          <w:tcPr>
            <w:tcW w:w="8086" w:type="dxa"/>
            <w:tcBorders/>
          </w:tcPr>
          <w:p w14:paraId="1DDF5369">
            <w:pPr>
              <w:pStyle w:val="style4098"/>
              <w:spacing w:before="96" w:lineRule="auto" w:line="219"/>
              <w:ind w:left="82"/>
              <w:rPr/>
            </w:pPr>
            <w:r>
              <w:t>磁朱丸中有神曲，重镇安神交心肾。心悸失眠耳目疾</w:t>
            </w:r>
            <w:r>
              <w:rPr>
                <w:spacing w:val="-1"/>
              </w:rPr>
              <w:t>，癫狂痫证亦宜服</w:t>
            </w:r>
          </w:p>
        </w:tc>
      </w:tr>
      <w:tr w14:paraId="B464D465">
        <w:tblPrEx/>
        <w:trPr>
          <w:trHeight w:val="350" w:hRule="atLeast"/>
        </w:trPr>
        <w:tc>
          <w:tcPr>
            <w:tcW w:w="1263" w:type="dxa"/>
            <w:tcBorders/>
          </w:tcPr>
          <w:p w14:paraId="08428D95">
            <w:pPr>
              <w:pStyle w:val="style4098"/>
              <w:spacing w:before="94" w:lineRule="auto" w:line="221"/>
              <w:ind w:left="447"/>
              <w:rPr/>
            </w:pPr>
            <w:r>
              <w:rPr>
                <w:b/>
                <w:bCs/>
                <w:spacing w:val="-5"/>
              </w:rPr>
              <w:t>组成</w:t>
            </w:r>
          </w:p>
        </w:tc>
        <w:tc>
          <w:tcPr>
            <w:tcW w:w="8086" w:type="dxa"/>
            <w:tcBorders/>
          </w:tcPr>
          <w:p w14:paraId="DE8DD571">
            <w:pPr>
              <w:pStyle w:val="style4098"/>
              <w:spacing w:before="96" w:lineRule="auto" w:line="219"/>
              <w:ind w:left="82"/>
              <w:rPr/>
            </w:pPr>
            <w:r>
              <w:rPr>
                <w:color w:val="00bbea"/>
                <w:spacing w:val="1"/>
              </w:rPr>
              <w:t>磁石</w:t>
            </w:r>
            <w:r>
              <w:rPr>
                <w:spacing w:val="1"/>
              </w:rPr>
              <w:t xml:space="preserve">二两 </w:t>
            </w:r>
            <w:r>
              <w:rPr>
                <w:color w:val="00b3e9"/>
                <w:spacing w:val="1"/>
              </w:rPr>
              <w:t>朱砂</w:t>
            </w:r>
            <w:r>
              <w:rPr>
                <w:spacing w:val="1"/>
              </w:rPr>
              <w:t xml:space="preserve">一两  </w:t>
            </w:r>
            <w:r>
              <w:rPr>
                <w:color w:val="00b6ed"/>
                <w:spacing w:val="1"/>
              </w:rPr>
              <w:t>神曲</w:t>
            </w:r>
            <w:r>
              <w:rPr>
                <w:spacing w:val="1"/>
              </w:rPr>
              <w:t>四两(君药：磁石)</w:t>
            </w:r>
          </w:p>
        </w:tc>
      </w:tr>
      <w:tr w14:paraId="BCA46058">
        <w:tblPrEx/>
        <w:trPr>
          <w:trHeight w:val="350" w:hRule="atLeast"/>
        </w:trPr>
        <w:tc>
          <w:tcPr>
            <w:tcW w:w="1263" w:type="dxa"/>
            <w:tcBorders/>
          </w:tcPr>
          <w:p w14:paraId="BB08264C">
            <w:pPr>
              <w:pStyle w:val="style4098"/>
              <w:spacing w:before="94" w:lineRule="auto" w:line="221"/>
              <w:ind w:left="447"/>
              <w:rPr/>
            </w:pPr>
            <w:r>
              <w:rPr>
                <w:b/>
                <w:bCs/>
                <w:spacing w:val="-5"/>
              </w:rPr>
              <w:t>用法</w:t>
            </w:r>
          </w:p>
        </w:tc>
        <w:tc>
          <w:tcPr>
            <w:tcW w:w="8086" w:type="dxa"/>
            <w:tcBorders/>
          </w:tcPr>
          <w:p w14:paraId="3A7B6E04">
            <w:pPr>
              <w:pStyle w:val="style4098"/>
              <w:spacing w:before="97" w:lineRule="auto" w:line="220"/>
              <w:ind w:left="82"/>
              <w:rPr/>
            </w:pPr>
            <w:r>
              <w:rPr>
                <w:spacing w:val="-1"/>
              </w:rPr>
              <w:t>三味末之，炼蜜为丸，如梧子大，饮服三丸，日三服</w:t>
            </w:r>
          </w:p>
        </w:tc>
      </w:tr>
      <w:tr w14:paraId="C1946C22">
        <w:tblPrEx/>
        <w:trPr>
          <w:trHeight w:val="350" w:hRule="atLeast"/>
        </w:trPr>
        <w:tc>
          <w:tcPr>
            <w:tcW w:w="1263" w:type="dxa"/>
            <w:tcBorders/>
          </w:tcPr>
          <w:p w14:paraId="99D4CDF4">
            <w:pPr>
              <w:pStyle w:val="style4098"/>
              <w:spacing w:before="94" w:lineRule="auto" w:line="221"/>
              <w:ind w:left="447"/>
              <w:rPr/>
            </w:pPr>
            <w:r>
              <w:rPr>
                <w:b/>
                <w:bCs/>
                <w:spacing w:val="6"/>
              </w:rPr>
              <w:t>功用</w:t>
            </w:r>
          </w:p>
        </w:tc>
        <w:tc>
          <w:tcPr>
            <w:tcW w:w="8086" w:type="dxa"/>
            <w:tcBorders/>
          </w:tcPr>
          <w:p w14:paraId="65E506C0">
            <w:pPr>
              <w:pStyle w:val="style4098"/>
              <w:spacing w:before="96" w:lineRule="auto" w:line="219"/>
              <w:ind w:left="82"/>
              <w:rPr/>
            </w:pPr>
            <w:r>
              <w:rPr>
                <w:color w:val="00b4eb"/>
                <w:spacing w:val="1"/>
              </w:rPr>
              <w:t>重镇安神，(益阴)聪耳明目，交通心肾</w:t>
            </w:r>
            <w:r>
              <w:rPr>
                <w:spacing w:val="1"/>
              </w:rPr>
              <w:t>(重镇安神，潜阳明目)</w:t>
            </w:r>
          </w:p>
        </w:tc>
      </w:tr>
      <w:tr w14:paraId="A74E66FE">
        <w:tblPrEx/>
        <w:trPr>
          <w:trHeight w:val="360" w:hRule="atLeast"/>
        </w:trPr>
        <w:tc>
          <w:tcPr>
            <w:tcW w:w="1263" w:type="dxa"/>
            <w:tcBorders/>
          </w:tcPr>
          <w:p w14:paraId="4980F777">
            <w:pPr>
              <w:pStyle w:val="style4098"/>
              <w:spacing w:before="99" w:lineRule="auto" w:line="224"/>
              <w:ind w:left="447"/>
              <w:rPr/>
            </w:pPr>
            <w:r>
              <w:rPr>
                <w:b/>
                <w:bCs/>
                <w:spacing w:val="-5"/>
              </w:rPr>
              <w:t>主治</w:t>
            </w:r>
          </w:p>
        </w:tc>
        <w:tc>
          <w:tcPr>
            <w:tcW w:w="8086" w:type="dxa"/>
            <w:tcBorders/>
          </w:tcPr>
          <w:p w14:paraId="85509B16">
            <w:pPr>
              <w:pStyle w:val="style4098"/>
              <w:spacing w:before="96" w:lineRule="auto" w:line="219"/>
              <w:ind w:left="82"/>
              <w:rPr/>
            </w:pPr>
            <w:r>
              <w:rPr>
                <w:color w:val="00b3ea"/>
              </w:rPr>
              <w:t>心肾不交，神志不安证。</w:t>
            </w:r>
            <w:r>
              <w:t>视物昏花，耳鸣耳聋，心悸</w:t>
            </w:r>
            <w:r>
              <w:rPr>
                <w:spacing w:val="-1"/>
              </w:rPr>
              <w:t>失眠。亦治癫痫等</w:t>
            </w:r>
          </w:p>
        </w:tc>
      </w:tr>
      <w:tr w14:paraId="5ED83755">
        <w:tblPrEx/>
        <w:trPr>
          <w:trHeight w:val="1154" w:hRule="atLeast"/>
        </w:trPr>
        <w:tc>
          <w:tcPr>
            <w:tcW w:w="1263" w:type="dxa"/>
            <w:tcBorders/>
          </w:tcPr>
          <w:p w14:paraId="4263E0C3">
            <w:pPr>
              <w:pStyle w:val="style0"/>
              <w:spacing w:lineRule="auto" w:line="432"/>
              <w:rPr>
                <w:rFonts w:ascii="Arial"/>
                <w:sz w:val="21"/>
              </w:rPr>
            </w:pPr>
          </w:p>
          <w:p w14:paraId="0B18B181">
            <w:pPr>
              <w:pStyle w:val="style4098"/>
              <w:spacing w:before="59" w:lineRule="auto" w:line="219"/>
              <w:ind w:left="267"/>
              <w:rPr/>
            </w:pPr>
            <w:r>
              <w:rPr>
                <w:b/>
                <w:bCs/>
                <w:spacing w:val="-4"/>
              </w:rPr>
              <w:t>配伍特点</w:t>
            </w:r>
          </w:p>
        </w:tc>
        <w:tc>
          <w:tcPr>
            <w:tcW w:w="8086" w:type="dxa"/>
            <w:tcBorders/>
          </w:tcPr>
          <w:p w14:paraId="5AED8A2A">
            <w:pPr>
              <w:pStyle w:val="style4098"/>
              <w:spacing w:before="87" w:lineRule="auto" w:line="271"/>
              <w:ind w:left="82"/>
              <w:jc w:val="both"/>
              <w:rPr/>
            </w:pPr>
            <w:r>
              <w:rPr>
                <w:spacing w:val="-8"/>
              </w:rPr>
              <w:t>本方主以沉降之法，佐以健胃和中之品，共成重镇之剂，且蜜制为丸，每服少量，药力得缓，无碍胃</w:t>
            </w:r>
            <w:r>
              <w:rPr>
                <w:spacing w:val="-9"/>
              </w:rPr>
              <w:t>气(重</w:t>
            </w:r>
            <w:r>
              <w:t xml:space="preserve"> </w:t>
            </w:r>
            <w:r>
              <w:rPr>
                <w:spacing w:val="-4"/>
              </w:rPr>
              <w:t>镇沉降，交通心肾，兼顾中州)。柯琴称本方为“治癫痫之圣剂”。五版</w:t>
            </w:r>
            <w:r>
              <w:rPr>
                <w:spacing w:val="-5"/>
              </w:rPr>
              <w:t>：本方用治癫痫，是取其重镇潜</w:t>
            </w:r>
            <w:r>
              <w:t xml:space="preserve"> </w:t>
            </w:r>
            <w:r>
              <w:rPr>
                <w:spacing w:val="-10"/>
              </w:rPr>
              <w:t>阳，以平息内动肝风。但癫痫病一般有“癫”与“痫”之分，本方对痫症见有肝风内动时使用较适合；如在</w:t>
            </w:r>
            <w:r>
              <w:rPr>
                <w:spacing w:val="2"/>
              </w:rPr>
              <w:t xml:space="preserve"> </w:t>
            </w:r>
            <w:r>
              <w:rPr>
                <w:spacing w:val="1"/>
              </w:rPr>
              <w:t>发作期应与化痰之剂结合使用</w:t>
            </w:r>
          </w:p>
        </w:tc>
      </w:tr>
    </w:tbl>
    <w:p w14:paraId="77D5CB4E">
      <w:pPr>
        <w:pStyle w:val="style66"/>
        <w:spacing w:lineRule="auto" w:line="286"/>
        <w:rPr/>
      </w:pPr>
    </w:p>
    <w:p w14:paraId="3646582F">
      <w:pPr>
        <w:pStyle w:val="style66"/>
        <w:spacing w:lineRule="auto" w:line="286"/>
        <w:rPr/>
      </w:pPr>
    </w:p>
    <w:p w14:paraId="1216B032">
      <w:pPr>
        <w:pStyle w:val="style66"/>
        <w:spacing w:lineRule="auto" w:line="286"/>
        <w:rPr/>
      </w:pPr>
    </w:p>
    <w:p w14:paraId="2EC6E81A">
      <w:pPr>
        <w:pStyle w:val="style0"/>
        <w:spacing w:before="65" w:lineRule="auto" w:line="224"/>
        <w:rPr>
          <w:rFonts w:ascii="SimSun" w:cs="SimSun" w:eastAsia="SimSun" w:hAnsi="SimSun"/>
          <w:sz w:val="20"/>
          <w:szCs w:val="20"/>
        </w:rPr>
      </w:pPr>
      <w:r>
        <w:rPr>
          <w:rFonts w:ascii="SimSun" w:cs="SimSun" w:eastAsia="SimSun" w:hAnsi="SimSun"/>
          <w:spacing w:val="-4"/>
          <w:sz w:val="20"/>
          <w:szCs w:val="20"/>
        </w:rPr>
        <w:t>/</w:t>
      </w:r>
      <w:r>
        <w:rPr>
          <w:rFonts w:ascii="SimSun" w:cs="SimSun" w:eastAsia="SimSun" w:hAnsi="SimSun"/>
          <w:spacing w:val="47"/>
          <w:sz w:val="20"/>
          <w:szCs w:val="20"/>
        </w:rPr>
        <w:t xml:space="preserve"> </w:t>
      </w:r>
      <w:r>
        <w:rPr>
          <w:rFonts w:ascii="SimSun" w:cs="SimSun" w:eastAsia="SimSun" w:hAnsi="SimSun"/>
          <w:spacing w:val="-4"/>
          <w:sz w:val="20"/>
          <w:szCs w:val="20"/>
        </w:rPr>
        <w:t>350</w:t>
      </w:r>
    </w:p>
    <w:p w14:paraId="57C0CD22">
      <w:pPr>
        <w:pStyle w:val="style0"/>
        <w:spacing w:lineRule="auto" w:line="224"/>
        <w:rPr>
          <w:rFonts w:ascii="SimSun" w:cs="SimSun" w:eastAsia="SimSun" w:hAnsi="SimSun"/>
          <w:sz w:val="20"/>
          <w:szCs w:val="20"/>
        </w:rPr>
        <w:sectPr>
          <w:footerReference w:type="default" r:id="rId136"/>
          <w:pgSz w:w="11900" w:h="16830" w:orient="portrait"/>
          <w:pgMar w:top="964" w:right="1365" w:bottom="400" w:left="1070" w:header="0" w:footer="0" w:gutter="0"/>
        </w:sectPr>
      </w:pPr>
    </w:p>
    <w:p w14:paraId="5BC910C3">
      <w:pPr>
        <w:pStyle w:val="style0"/>
        <w:spacing w:before="198" w:lineRule="auto" w:line="217"/>
        <w:ind w:left="3928"/>
        <w:rPr>
          <w:rFonts w:ascii="SimHei" w:cs="SimHei" w:eastAsia="SimHei" w:hAnsi="SimHei"/>
          <w:sz w:val="22"/>
          <w:szCs w:val="22"/>
        </w:rPr>
      </w:pPr>
      <w:r>
        <w:rPr/>
        <w:drawing>
          <wp:anchor distT="0" distB="0" distL="0" distR="0" simplePos="false" relativeHeight="41" behindDoc="false" locked="false" layoutInCell="false" allowOverlap="true">
            <wp:simplePos x="0" y="0"/>
            <wp:positionH relativeFrom="page">
              <wp:posOffset>5975377</wp:posOffset>
            </wp:positionH>
            <wp:positionV relativeFrom="page">
              <wp:posOffset>755681</wp:posOffset>
            </wp:positionV>
            <wp:extent cx="869904" cy="355558"/>
            <wp:effectExtent l="0" t="0" r="0" b="0"/>
            <wp:wrapNone/>
            <wp:docPr id="1202" name="IM 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 name="IM 120"/>
                    <pic:cNvPicPr/>
                  </pic:nvPicPr>
                  <pic:blipFill>
                    <a:blip r:embed="rId137" cstate="print"/>
                    <a:srcRect l="0" t="0" r="0" b="0"/>
                    <a:stretch/>
                  </pic:blipFill>
                  <pic:spPr>
                    <a:xfrm rot="0">
                      <a:off x="0" y="0"/>
                      <a:ext cx="869904" cy="355558"/>
                    </a:xfrm>
                    <a:prstGeom prst="rect"/>
                  </pic:spPr>
                </pic:pic>
              </a:graphicData>
            </a:graphic>
          </wp:anchor>
        </w:drawing>
      </w:r>
      <w:r>
        <w:rPr>
          <w:rFonts w:ascii="SimHei" w:cs="SimHei" w:eastAsia="SimHei" w:hAnsi="SimHei"/>
          <w:b/>
          <w:bCs/>
          <w:spacing w:val="11"/>
          <w:sz w:val="22"/>
          <w:szCs w:val="22"/>
        </w:rPr>
        <w:t>第四部分</w:t>
      </w:r>
      <w:r>
        <w:rPr>
          <w:rFonts w:ascii="SimHei" w:cs="SimHei" w:eastAsia="SimHei" w:hAnsi="SimHei"/>
          <w:spacing w:val="70"/>
          <w:sz w:val="22"/>
          <w:szCs w:val="22"/>
        </w:rPr>
        <w:t xml:space="preserve"> </w:t>
      </w:r>
      <w:r>
        <w:rPr>
          <w:rFonts w:ascii="SimHei" w:cs="SimHei" w:eastAsia="SimHei" w:hAnsi="SimHei"/>
          <w:b/>
          <w:bCs/>
          <w:spacing w:val="11"/>
          <w:sz w:val="22"/>
          <w:szCs w:val="22"/>
        </w:rPr>
        <w:t>方剂学|第十七章</w:t>
      </w:r>
      <w:r>
        <w:rPr>
          <w:rFonts w:ascii="SimHei" w:cs="SimHei" w:eastAsia="SimHei" w:hAnsi="SimHei"/>
          <w:spacing w:val="97"/>
          <w:sz w:val="22"/>
          <w:szCs w:val="22"/>
        </w:rPr>
        <w:t xml:space="preserve"> </w:t>
      </w:r>
      <w:r>
        <w:rPr>
          <w:rFonts w:ascii="SimHei" w:cs="SimHei" w:eastAsia="SimHei" w:hAnsi="SimHei"/>
          <w:b/>
          <w:bCs/>
          <w:spacing w:val="11"/>
          <w:sz w:val="22"/>
          <w:szCs w:val="22"/>
        </w:rPr>
        <w:t>安神剂</w:t>
      </w:r>
    </w:p>
    <w:p w14:paraId="FEEFDB73">
      <w:pPr>
        <w:pStyle w:val="style66"/>
        <w:spacing w:lineRule="auto" w:line="296"/>
        <w:rPr/>
      </w:pPr>
    </w:p>
    <w:p w14:paraId="39C992A3">
      <w:pPr>
        <w:pStyle w:val="style66"/>
        <w:spacing w:lineRule="auto" w:line="297"/>
        <w:rPr/>
      </w:pPr>
    </w:p>
    <w:p w14:paraId="614389C9">
      <w:pPr>
        <w:pStyle w:val="style66"/>
        <w:spacing w:lineRule="auto" w:line="297"/>
        <w:rPr/>
      </w:pPr>
    </w:p>
    <w:p w14:paraId="ED24E27D">
      <w:pPr>
        <w:pStyle w:val="style0"/>
        <w:spacing w:before="71" w:lineRule="auto" w:line="221"/>
        <w:ind w:left="3668"/>
        <w:rPr>
          <w:rFonts w:ascii="SimHei" w:cs="SimHei" w:eastAsia="SimHei" w:hAnsi="SimHei"/>
          <w:sz w:val="22"/>
          <w:szCs w:val="22"/>
        </w:rPr>
      </w:pPr>
      <w:r>
        <w:rPr>
          <w:rFonts w:ascii="SimHei" w:cs="SimHei" w:eastAsia="SimHei" w:hAnsi="SimHei"/>
          <w:b/>
          <w:bCs/>
          <w:spacing w:val="-5"/>
          <w:sz w:val="22"/>
          <w:szCs w:val="22"/>
        </w:rPr>
        <w:t>第二节</w:t>
      </w:r>
      <w:r>
        <w:rPr>
          <w:rFonts w:ascii="SimHei" w:cs="SimHei" w:eastAsia="SimHei" w:hAnsi="SimHei"/>
          <w:spacing w:val="85"/>
          <w:sz w:val="22"/>
          <w:szCs w:val="22"/>
        </w:rPr>
        <w:t xml:space="preserve"> </w:t>
      </w:r>
      <w:r>
        <w:rPr>
          <w:rFonts w:ascii="SimHei" w:cs="SimHei" w:eastAsia="SimHei" w:hAnsi="SimHei"/>
          <w:b/>
          <w:bCs/>
          <w:spacing w:val="-5"/>
          <w:sz w:val="22"/>
          <w:szCs w:val="22"/>
        </w:rPr>
        <w:t>补养安神剂</w:t>
      </w:r>
    </w:p>
    <w:p w14:paraId="E29282F2">
      <w:pPr>
        <w:pStyle w:val="style0"/>
        <w:spacing w:before="116"/>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C686EBF3">
        <w:trPr>
          <w:trHeight w:val="365" w:hRule="atLeast"/>
        </w:trPr>
        <w:tc>
          <w:tcPr>
            <w:tcW w:w="9349" w:type="dxa"/>
            <w:gridSpan w:val="2"/>
            <w:tcBorders/>
            <w:shd w:val="clear" w:color="auto" w:fill="00b1f4"/>
          </w:tcPr>
          <w:p w14:paraId="87A08E6C">
            <w:pPr>
              <w:pStyle w:val="style4098"/>
              <w:spacing w:before="100" w:lineRule="auto" w:line="220"/>
              <w:ind w:left="4327"/>
              <w:rPr>
                <w:sz w:val="17"/>
                <w:szCs w:val="17"/>
              </w:rPr>
            </w:pPr>
            <w:r>
              <w:rPr>
                <w:b/>
                <w:bCs/>
                <w:color w:val="ffffff"/>
                <w:spacing w:val="-4"/>
                <w:sz w:val="17"/>
                <w:szCs w:val="17"/>
              </w:rPr>
              <w:t>酸枣仁汤</w:t>
            </w:r>
          </w:p>
        </w:tc>
      </w:tr>
      <w:tr w14:paraId="FC9CCD3D">
        <w:tblPrEx/>
        <w:trPr>
          <w:trHeight w:val="350" w:hRule="atLeast"/>
        </w:trPr>
        <w:tc>
          <w:tcPr>
            <w:tcW w:w="1263" w:type="dxa"/>
            <w:tcBorders/>
          </w:tcPr>
          <w:p w14:paraId="98BBA600">
            <w:pPr>
              <w:pStyle w:val="style4098"/>
              <w:spacing w:before="83" w:lineRule="auto" w:line="219"/>
              <w:ind w:left="457"/>
              <w:rPr>
                <w:sz w:val="17"/>
                <w:szCs w:val="17"/>
              </w:rPr>
            </w:pPr>
            <w:r>
              <w:rPr>
                <w:b/>
                <w:bCs/>
                <w:spacing w:val="-4"/>
                <w:sz w:val="17"/>
                <w:szCs w:val="17"/>
              </w:rPr>
              <w:t>方歌</w:t>
            </w:r>
          </w:p>
        </w:tc>
        <w:tc>
          <w:tcPr>
            <w:tcW w:w="8086" w:type="dxa"/>
            <w:tcBorders/>
          </w:tcPr>
          <w:p w14:paraId="AA3A05E0">
            <w:pPr>
              <w:pStyle w:val="style4098"/>
              <w:spacing w:before="87" w:lineRule="auto" w:line="219"/>
              <w:ind w:left="101"/>
              <w:rPr>
                <w:sz w:val="17"/>
                <w:szCs w:val="17"/>
              </w:rPr>
            </w:pPr>
            <w:r>
              <w:rPr>
                <w:sz w:val="17"/>
                <w:szCs w:val="17"/>
              </w:rPr>
              <w:t>酸枣仁汤治失眠，川芎知草茯苓煎。养血除烦清内</w:t>
            </w:r>
            <w:r>
              <w:rPr>
                <w:spacing w:val="-1"/>
                <w:sz w:val="17"/>
                <w:szCs w:val="17"/>
              </w:rPr>
              <w:t>热，安然入睡梦乡甜</w:t>
            </w:r>
          </w:p>
        </w:tc>
      </w:tr>
      <w:tr w14:paraId="52A0DCE0">
        <w:tblPrEx/>
        <w:trPr>
          <w:trHeight w:val="339" w:hRule="atLeast"/>
        </w:trPr>
        <w:tc>
          <w:tcPr>
            <w:tcW w:w="1263" w:type="dxa"/>
            <w:tcBorders/>
          </w:tcPr>
          <w:p w14:paraId="C849143B">
            <w:pPr>
              <w:pStyle w:val="style4098"/>
              <w:spacing w:before="85" w:lineRule="auto" w:line="221"/>
              <w:ind w:left="457"/>
              <w:rPr>
                <w:sz w:val="17"/>
                <w:szCs w:val="17"/>
              </w:rPr>
            </w:pPr>
            <w:r>
              <w:rPr>
                <w:b/>
                <w:bCs/>
                <w:spacing w:val="-4"/>
                <w:sz w:val="17"/>
                <w:szCs w:val="17"/>
              </w:rPr>
              <w:t>组成</w:t>
            </w:r>
          </w:p>
        </w:tc>
        <w:tc>
          <w:tcPr>
            <w:tcW w:w="8086" w:type="dxa"/>
            <w:tcBorders/>
          </w:tcPr>
          <w:p w14:paraId="2F8CB310">
            <w:pPr>
              <w:pStyle w:val="style4098"/>
              <w:spacing w:before="87" w:lineRule="auto" w:line="219"/>
              <w:ind w:left="101"/>
              <w:rPr>
                <w:sz w:val="17"/>
                <w:szCs w:val="17"/>
              </w:rPr>
            </w:pPr>
            <w:r>
              <w:rPr>
                <w:color w:val="00bae9"/>
                <w:spacing w:val="-1"/>
                <w:sz w:val="17"/>
                <w:szCs w:val="17"/>
              </w:rPr>
              <w:t>炒酸枣仁</w:t>
            </w:r>
            <w:r>
              <w:rPr>
                <w:spacing w:val="-1"/>
                <w:sz w:val="17"/>
                <w:szCs w:val="17"/>
              </w:rPr>
              <w:t xml:space="preserve">二升  </w:t>
            </w:r>
            <w:r>
              <w:rPr>
                <w:color w:val="00bae8"/>
                <w:spacing w:val="-1"/>
                <w:sz w:val="17"/>
                <w:szCs w:val="17"/>
              </w:rPr>
              <w:t>知母</w:t>
            </w:r>
            <w:r>
              <w:rPr>
                <w:spacing w:val="-1"/>
                <w:sz w:val="17"/>
                <w:szCs w:val="17"/>
              </w:rPr>
              <w:t xml:space="preserve">二两  </w:t>
            </w:r>
            <w:r>
              <w:rPr>
                <w:color w:val="00b4eb"/>
                <w:spacing w:val="-1"/>
                <w:sz w:val="17"/>
                <w:szCs w:val="17"/>
              </w:rPr>
              <w:t>川芎</w:t>
            </w:r>
            <w:r>
              <w:rPr>
                <w:spacing w:val="-1"/>
                <w:sz w:val="17"/>
                <w:szCs w:val="17"/>
              </w:rPr>
              <w:t>二两</w:t>
            </w:r>
            <w:r>
              <w:rPr>
                <w:spacing w:val="4"/>
                <w:sz w:val="17"/>
                <w:szCs w:val="17"/>
              </w:rPr>
              <w:t xml:space="preserve">  </w:t>
            </w:r>
            <w:r>
              <w:rPr>
                <w:color w:val="00bae9"/>
                <w:spacing w:val="-1"/>
                <w:sz w:val="17"/>
                <w:szCs w:val="17"/>
              </w:rPr>
              <w:t>茯苓</w:t>
            </w:r>
            <w:r>
              <w:rPr>
                <w:spacing w:val="-1"/>
                <w:sz w:val="17"/>
                <w:szCs w:val="17"/>
              </w:rPr>
              <w:t>二两</w:t>
            </w:r>
            <w:r>
              <w:rPr>
                <w:spacing w:val="5"/>
                <w:sz w:val="17"/>
                <w:szCs w:val="17"/>
              </w:rPr>
              <w:t xml:space="preserve">  </w:t>
            </w:r>
            <w:r>
              <w:rPr>
                <w:color w:val="00bee4"/>
                <w:spacing w:val="-1"/>
                <w:sz w:val="17"/>
                <w:szCs w:val="17"/>
              </w:rPr>
              <w:t>生甘草一</w:t>
            </w:r>
            <w:r>
              <w:rPr>
                <w:spacing w:val="-1"/>
                <w:sz w:val="17"/>
                <w:szCs w:val="17"/>
              </w:rPr>
              <w:t>两</w:t>
            </w:r>
          </w:p>
        </w:tc>
      </w:tr>
      <w:tr w14:paraId="84B16114">
        <w:tblPrEx/>
        <w:trPr>
          <w:trHeight w:val="360" w:hRule="atLeast"/>
        </w:trPr>
        <w:tc>
          <w:tcPr>
            <w:tcW w:w="1263" w:type="dxa"/>
            <w:tcBorders/>
          </w:tcPr>
          <w:p w14:paraId="49092E88">
            <w:pPr>
              <w:pStyle w:val="style4098"/>
              <w:spacing w:before="96" w:lineRule="auto" w:line="221"/>
              <w:ind w:left="457"/>
              <w:rPr>
                <w:sz w:val="17"/>
                <w:szCs w:val="17"/>
              </w:rPr>
            </w:pPr>
            <w:r>
              <w:rPr>
                <w:b/>
                <w:bCs/>
                <w:spacing w:val="-4"/>
                <w:sz w:val="17"/>
                <w:szCs w:val="17"/>
              </w:rPr>
              <w:t>用法</w:t>
            </w:r>
          </w:p>
        </w:tc>
        <w:tc>
          <w:tcPr>
            <w:tcW w:w="8086" w:type="dxa"/>
            <w:tcBorders/>
          </w:tcPr>
          <w:p w14:paraId="29BB6190">
            <w:pPr>
              <w:pStyle w:val="style4098"/>
              <w:spacing w:before="98" w:lineRule="auto" w:line="219"/>
              <w:ind w:left="101"/>
              <w:rPr>
                <w:sz w:val="17"/>
                <w:szCs w:val="17"/>
              </w:rPr>
            </w:pPr>
            <w:r>
              <w:rPr>
                <w:sz w:val="17"/>
                <w:szCs w:val="17"/>
              </w:rPr>
              <w:t>上五味，以水八升，煮酸枣仁得六升，内诸药，</w:t>
            </w:r>
            <w:r>
              <w:rPr>
                <w:spacing w:val="-1"/>
                <w:sz w:val="17"/>
                <w:szCs w:val="17"/>
              </w:rPr>
              <w:t>煮取三升，分温三服</w:t>
            </w:r>
          </w:p>
        </w:tc>
      </w:tr>
      <w:tr w14:paraId="A9C67943">
        <w:tblPrEx/>
        <w:trPr>
          <w:trHeight w:val="350" w:hRule="atLeast"/>
        </w:trPr>
        <w:tc>
          <w:tcPr>
            <w:tcW w:w="1263" w:type="dxa"/>
            <w:tcBorders/>
          </w:tcPr>
          <w:p w14:paraId="986AD496">
            <w:pPr>
              <w:pStyle w:val="style4098"/>
              <w:spacing w:before="86" w:lineRule="auto" w:line="221"/>
              <w:ind w:left="457"/>
              <w:rPr>
                <w:sz w:val="17"/>
                <w:szCs w:val="17"/>
              </w:rPr>
            </w:pPr>
            <w:r>
              <w:rPr>
                <w:b/>
                <w:bCs/>
                <w:spacing w:val="6"/>
                <w:sz w:val="17"/>
                <w:szCs w:val="17"/>
              </w:rPr>
              <w:t>功用</w:t>
            </w:r>
          </w:p>
        </w:tc>
        <w:tc>
          <w:tcPr>
            <w:tcW w:w="8086" w:type="dxa"/>
            <w:tcBorders/>
          </w:tcPr>
          <w:p w14:paraId="5A962B23">
            <w:pPr>
              <w:pStyle w:val="style4098"/>
              <w:spacing w:before="88" w:lineRule="auto" w:line="219"/>
              <w:ind w:left="101"/>
              <w:rPr>
                <w:sz w:val="17"/>
                <w:szCs w:val="17"/>
              </w:rPr>
            </w:pPr>
            <w:r>
              <w:rPr>
                <w:color w:val="00bbea"/>
                <w:spacing w:val="-1"/>
                <w:sz w:val="17"/>
                <w:szCs w:val="17"/>
              </w:rPr>
              <w:t>养血安神，清热除烦</w:t>
            </w:r>
          </w:p>
        </w:tc>
      </w:tr>
      <w:tr w14:paraId="E7250F77">
        <w:tblPrEx/>
        <w:trPr>
          <w:trHeight w:val="350" w:hRule="atLeast"/>
        </w:trPr>
        <w:tc>
          <w:tcPr>
            <w:tcW w:w="1263" w:type="dxa"/>
            <w:tcBorders/>
          </w:tcPr>
          <w:p w14:paraId="597A888D">
            <w:pPr>
              <w:pStyle w:val="style4098"/>
              <w:spacing w:before="90" w:lineRule="auto" w:line="224"/>
              <w:ind w:left="457"/>
              <w:rPr>
                <w:sz w:val="17"/>
                <w:szCs w:val="17"/>
              </w:rPr>
            </w:pPr>
            <w:r>
              <w:rPr>
                <w:b/>
                <w:bCs/>
                <w:spacing w:val="-4"/>
                <w:sz w:val="17"/>
                <w:szCs w:val="17"/>
              </w:rPr>
              <w:t>主治</w:t>
            </w:r>
          </w:p>
        </w:tc>
        <w:tc>
          <w:tcPr>
            <w:tcW w:w="8086" w:type="dxa"/>
            <w:tcBorders/>
          </w:tcPr>
          <w:p w14:paraId="9F211343">
            <w:pPr>
              <w:pStyle w:val="style4098"/>
              <w:spacing w:before="87" w:lineRule="auto" w:line="219"/>
              <w:jc w:val="right"/>
              <w:rPr>
                <w:sz w:val="17"/>
                <w:szCs w:val="17"/>
              </w:rPr>
            </w:pPr>
            <w:r>
              <w:rPr>
                <w:color w:val="00acea"/>
                <w:spacing w:val="-4"/>
                <w:sz w:val="17"/>
                <w:szCs w:val="17"/>
              </w:rPr>
              <w:t>肝血不足，虚热内扰之虚烦失眠证</w:t>
            </w:r>
            <w:r>
              <w:rPr>
                <w:spacing w:val="-4"/>
                <w:sz w:val="17"/>
                <w:szCs w:val="17"/>
              </w:rPr>
              <w:t>(虚烦不眠证)。虚烦失眠，心悸不安，头目眩晕，咽干口燥，舌红，脉弦细</w:t>
            </w:r>
          </w:p>
        </w:tc>
      </w:tr>
      <w:tr w14:paraId="5E3FC565">
        <w:tblPrEx/>
        <w:trPr>
          <w:trHeight w:val="350" w:hRule="atLeast"/>
        </w:trPr>
        <w:tc>
          <w:tcPr>
            <w:tcW w:w="1263" w:type="dxa"/>
            <w:tcBorders/>
          </w:tcPr>
          <w:p w14:paraId="51C44E24">
            <w:pPr>
              <w:pStyle w:val="style4098"/>
              <w:spacing w:before="85" w:lineRule="auto" w:line="219"/>
              <w:ind w:left="457"/>
              <w:rPr>
                <w:sz w:val="17"/>
                <w:szCs w:val="17"/>
              </w:rPr>
            </w:pPr>
            <w:r>
              <w:rPr>
                <w:b/>
                <w:bCs/>
                <w:spacing w:val="-4"/>
                <w:sz w:val="17"/>
                <w:szCs w:val="17"/>
              </w:rPr>
              <w:t>特点</w:t>
            </w:r>
          </w:p>
        </w:tc>
        <w:tc>
          <w:tcPr>
            <w:tcW w:w="8086" w:type="dxa"/>
            <w:tcBorders/>
          </w:tcPr>
          <w:p w14:paraId="A70CA786">
            <w:pPr>
              <w:pStyle w:val="style4098"/>
              <w:spacing w:before="88" w:lineRule="auto" w:line="219"/>
              <w:ind w:left="101"/>
              <w:rPr>
                <w:sz w:val="17"/>
                <w:szCs w:val="17"/>
              </w:rPr>
            </w:pPr>
            <w:r>
              <w:rPr>
                <w:spacing w:val="-1"/>
                <w:sz w:val="17"/>
                <w:szCs w:val="17"/>
              </w:rPr>
              <w:t>治疗肝血虚而致虚烦失眠常用方</w:t>
            </w:r>
          </w:p>
        </w:tc>
      </w:tr>
      <w:tr w14:paraId="A45DFDAA">
        <w:tblPrEx/>
        <w:trPr>
          <w:trHeight w:val="1349" w:hRule="atLeast"/>
        </w:trPr>
        <w:tc>
          <w:tcPr>
            <w:tcW w:w="1263" w:type="dxa"/>
            <w:tcBorders/>
          </w:tcPr>
          <w:p w14:paraId="25AB83F2">
            <w:pPr>
              <w:pStyle w:val="style0"/>
              <w:spacing w:lineRule="auto" w:line="263"/>
              <w:rPr>
                <w:rFonts w:ascii="Arial"/>
                <w:sz w:val="21"/>
              </w:rPr>
            </w:pPr>
          </w:p>
          <w:p w14:paraId="1360AD0F">
            <w:pPr>
              <w:pStyle w:val="style0"/>
              <w:spacing w:lineRule="auto" w:line="264"/>
              <w:rPr>
                <w:rFonts w:ascii="Arial"/>
                <w:sz w:val="21"/>
              </w:rPr>
            </w:pPr>
          </w:p>
          <w:p w14:paraId="A0B92775">
            <w:pPr>
              <w:pStyle w:val="style4098"/>
              <w:spacing w:before="55" w:lineRule="auto" w:line="220"/>
              <w:ind w:left="457"/>
              <w:rPr>
                <w:sz w:val="17"/>
                <w:szCs w:val="17"/>
              </w:rPr>
            </w:pPr>
            <w:r>
              <w:rPr>
                <w:b/>
                <w:bCs/>
                <w:spacing w:val="-4"/>
                <w:sz w:val="17"/>
                <w:szCs w:val="17"/>
              </w:rPr>
              <w:t>方解</w:t>
            </w:r>
          </w:p>
        </w:tc>
        <w:tc>
          <w:tcPr>
            <w:tcW w:w="8086" w:type="dxa"/>
            <w:tcBorders/>
          </w:tcPr>
          <w:p w14:paraId="86A82CAE">
            <w:pPr>
              <w:pStyle w:val="style4098"/>
              <w:spacing w:before="88" w:lineRule="auto" w:line="219"/>
              <w:ind w:left="16"/>
              <w:rPr>
                <w:sz w:val="17"/>
                <w:szCs w:val="17"/>
              </w:rPr>
            </w:pPr>
            <w:r>
              <w:rPr>
                <w:spacing w:val="-12"/>
                <w:sz w:val="17"/>
                <w:szCs w:val="17"/>
              </w:rPr>
              <w:t>【</w:t>
            </w:r>
            <w:r>
              <w:rPr>
                <w:spacing w:val="35"/>
                <w:sz w:val="17"/>
                <w:szCs w:val="17"/>
              </w:rPr>
              <w:t xml:space="preserve"> </w:t>
            </w:r>
            <w:r>
              <w:rPr>
                <w:spacing w:val="-12"/>
                <w:sz w:val="17"/>
                <w:szCs w:val="17"/>
              </w:rPr>
              <w:t>君 】</w:t>
            </w:r>
            <w:r>
              <w:rPr>
                <w:color w:val="00bae8"/>
                <w:spacing w:val="-12"/>
                <w:sz w:val="17"/>
                <w:szCs w:val="17"/>
              </w:rPr>
              <w:t>酸</w:t>
            </w:r>
            <w:r>
              <w:rPr>
                <w:color w:val="00bae8"/>
                <w:spacing w:val="-32"/>
                <w:sz w:val="17"/>
                <w:szCs w:val="17"/>
              </w:rPr>
              <w:t xml:space="preserve"> </w:t>
            </w:r>
            <w:r>
              <w:rPr>
                <w:color w:val="00bae8"/>
                <w:spacing w:val="-12"/>
                <w:sz w:val="17"/>
                <w:szCs w:val="17"/>
              </w:rPr>
              <w:t>枣</w:t>
            </w:r>
            <w:r>
              <w:rPr>
                <w:color w:val="00bae8"/>
                <w:spacing w:val="-33"/>
                <w:sz w:val="17"/>
                <w:szCs w:val="17"/>
              </w:rPr>
              <w:t xml:space="preserve"> </w:t>
            </w:r>
            <w:r>
              <w:rPr>
                <w:color w:val="00bae8"/>
                <w:spacing w:val="-12"/>
                <w:sz w:val="17"/>
                <w:szCs w:val="17"/>
              </w:rPr>
              <w:t>仁</w:t>
            </w:r>
            <w:r>
              <w:rPr>
                <w:color w:val="00bae8"/>
                <w:spacing w:val="-41"/>
                <w:sz w:val="17"/>
                <w:szCs w:val="17"/>
              </w:rPr>
              <w:t xml:space="preserve"> </w:t>
            </w:r>
            <w:r>
              <w:rPr>
                <w:color w:val="00bae8"/>
                <w:spacing w:val="-12"/>
                <w:sz w:val="17"/>
                <w:szCs w:val="17"/>
              </w:rPr>
              <w:t>：</w:t>
            </w:r>
            <w:r>
              <w:rPr>
                <w:spacing w:val="-12"/>
                <w:sz w:val="17"/>
                <w:szCs w:val="17"/>
              </w:rPr>
              <w:t>入心肝之经，养血补肝，宁心安神</w:t>
            </w:r>
          </w:p>
          <w:p w14:paraId="B41A0A50">
            <w:pPr>
              <w:pStyle w:val="style4098"/>
              <w:spacing w:before="47" w:lineRule="exact" w:line="260"/>
              <w:ind w:left="16"/>
              <w:rPr>
                <w:sz w:val="17"/>
                <w:szCs w:val="17"/>
              </w:rPr>
            </w:pPr>
            <w:r>
              <w:rPr>
                <w:spacing w:val="-3"/>
                <w:position w:val="6"/>
                <w:sz w:val="17"/>
                <w:szCs w:val="17"/>
              </w:rPr>
              <w:t>【臣】茯苓：宁心安神；</w:t>
            </w:r>
            <w:r>
              <w:rPr>
                <w:color w:val="00bae9"/>
                <w:spacing w:val="-3"/>
                <w:position w:val="6"/>
                <w:sz w:val="17"/>
                <w:szCs w:val="17"/>
              </w:rPr>
              <w:t>知 母</w:t>
            </w:r>
            <w:r>
              <w:rPr>
                <w:color w:val="00bae9"/>
                <w:spacing w:val="-18"/>
                <w:position w:val="6"/>
                <w:sz w:val="17"/>
                <w:szCs w:val="17"/>
              </w:rPr>
              <w:t xml:space="preserve"> </w:t>
            </w:r>
            <w:r>
              <w:rPr>
                <w:color w:val="00bae9"/>
                <w:spacing w:val="-3"/>
                <w:position w:val="6"/>
                <w:sz w:val="17"/>
                <w:szCs w:val="17"/>
              </w:rPr>
              <w:t>：</w:t>
            </w:r>
            <w:r>
              <w:rPr>
                <w:spacing w:val="-3"/>
                <w:position w:val="6"/>
                <w:sz w:val="17"/>
                <w:szCs w:val="17"/>
              </w:rPr>
              <w:t>滋阴润燥，</w:t>
            </w:r>
            <w:r>
              <w:rPr>
                <w:spacing w:val="-4"/>
                <w:position w:val="6"/>
                <w:sz w:val="17"/>
                <w:szCs w:val="17"/>
              </w:rPr>
              <w:t>清热除烦</w:t>
            </w:r>
          </w:p>
          <w:p w14:paraId="61DEA227">
            <w:pPr>
              <w:pStyle w:val="style4098"/>
              <w:spacing w:lineRule="auto" w:line="218"/>
              <w:ind w:left="16"/>
              <w:rPr>
                <w:sz w:val="17"/>
                <w:szCs w:val="17"/>
              </w:rPr>
            </w:pPr>
            <w:r>
              <w:rPr>
                <w:spacing w:val="-3"/>
                <w:sz w:val="17"/>
                <w:szCs w:val="17"/>
              </w:rPr>
              <w:t>【</w:t>
            </w:r>
            <w:r>
              <w:rPr>
                <w:spacing w:val="31"/>
                <w:sz w:val="17"/>
                <w:szCs w:val="17"/>
              </w:rPr>
              <w:t xml:space="preserve"> </w:t>
            </w:r>
            <w:r>
              <w:rPr>
                <w:spacing w:val="-3"/>
                <w:sz w:val="17"/>
                <w:szCs w:val="17"/>
              </w:rPr>
              <w:t>佐 】</w:t>
            </w:r>
            <w:r>
              <w:rPr>
                <w:color w:val="00b5ec"/>
                <w:spacing w:val="-3"/>
                <w:sz w:val="17"/>
                <w:szCs w:val="17"/>
              </w:rPr>
              <w:t>川芎：调</w:t>
            </w:r>
            <w:r>
              <w:rPr>
                <w:spacing w:val="-3"/>
                <w:sz w:val="17"/>
                <w:szCs w:val="17"/>
              </w:rPr>
              <w:t>肝血，疏肝气(调畅气机，</w:t>
            </w:r>
            <w:r>
              <w:rPr>
                <w:spacing w:val="-4"/>
                <w:sz w:val="17"/>
                <w:szCs w:val="17"/>
              </w:rPr>
              <w:t>疏达肝气)</w:t>
            </w:r>
          </w:p>
          <w:p w14:paraId="29E80042">
            <w:pPr>
              <w:pStyle w:val="style4098"/>
              <w:spacing w:before="39" w:lineRule="exact" w:line="270"/>
              <w:ind w:left="101"/>
              <w:rPr>
                <w:sz w:val="17"/>
                <w:szCs w:val="17"/>
              </w:rPr>
            </w:pPr>
            <w:r>
              <w:rPr>
                <w:color w:val="00c3ea"/>
                <w:position w:val="7"/>
                <w:sz w:val="17"/>
                <w:szCs w:val="17"/>
              </w:rPr>
              <w:t>川芎与酸枣仁：</w:t>
            </w:r>
            <w:r>
              <w:rPr>
                <w:position w:val="7"/>
                <w:sz w:val="17"/>
                <w:szCs w:val="17"/>
              </w:rPr>
              <w:t>酸收辛散，寓散于收，补中有行，相反相</w:t>
            </w:r>
            <w:r>
              <w:rPr>
                <w:spacing w:val="-1"/>
                <w:position w:val="7"/>
                <w:sz w:val="17"/>
                <w:szCs w:val="17"/>
              </w:rPr>
              <w:t>成，达养血调肝之妙</w:t>
            </w:r>
          </w:p>
          <w:p w14:paraId="866DEE78">
            <w:pPr>
              <w:pStyle w:val="style4098"/>
              <w:spacing w:lineRule="auto" w:line="219"/>
              <w:ind w:left="16"/>
              <w:rPr>
                <w:sz w:val="17"/>
                <w:szCs w:val="17"/>
              </w:rPr>
            </w:pPr>
            <w:r>
              <w:rPr>
                <w:spacing w:val="4"/>
                <w:sz w:val="17"/>
                <w:szCs w:val="17"/>
              </w:rPr>
              <w:t>【佐使】生甘草：生用，和中缓急，调和诸药</w:t>
            </w:r>
          </w:p>
        </w:tc>
      </w:tr>
      <w:tr w14:paraId="997DA3EA">
        <w:tblPrEx/>
        <w:trPr>
          <w:trHeight w:val="569" w:hRule="atLeast"/>
        </w:trPr>
        <w:tc>
          <w:tcPr>
            <w:tcW w:w="1263" w:type="dxa"/>
            <w:tcBorders/>
          </w:tcPr>
          <w:p w14:paraId="4289293C">
            <w:pPr>
              <w:pStyle w:val="style4098"/>
              <w:spacing w:before="196" w:lineRule="auto" w:line="219"/>
              <w:ind w:left="287"/>
              <w:rPr>
                <w:sz w:val="17"/>
                <w:szCs w:val="17"/>
              </w:rPr>
            </w:pPr>
            <w:r>
              <w:rPr>
                <w:b/>
                <w:bCs/>
                <w:spacing w:val="-4"/>
                <w:sz w:val="17"/>
                <w:szCs w:val="17"/>
              </w:rPr>
              <w:t>配伍特点</w:t>
            </w:r>
          </w:p>
        </w:tc>
        <w:tc>
          <w:tcPr>
            <w:tcW w:w="8086" w:type="dxa"/>
            <w:tcBorders/>
          </w:tcPr>
          <w:p w14:paraId="D5B10B66">
            <w:pPr>
              <w:pStyle w:val="style4098"/>
              <w:spacing w:before="78" w:lineRule="exact" w:line="250"/>
              <w:ind w:left="101"/>
              <w:rPr>
                <w:sz w:val="17"/>
                <w:szCs w:val="17"/>
              </w:rPr>
            </w:pPr>
            <w:r>
              <w:rPr>
                <w:position w:val="5"/>
                <w:sz w:val="17"/>
                <w:szCs w:val="17"/>
              </w:rPr>
              <w:t>1.心肝同治，重在养肝之血；补中兼行，以畅肝之气，恰适肝性</w:t>
            </w:r>
          </w:p>
          <w:p w14:paraId="F966835D">
            <w:pPr>
              <w:pStyle w:val="style4098"/>
              <w:spacing w:lineRule="auto" w:line="219"/>
              <w:ind w:left="101"/>
              <w:rPr>
                <w:sz w:val="17"/>
                <w:szCs w:val="17"/>
              </w:rPr>
            </w:pPr>
            <w:r>
              <w:rPr>
                <w:spacing w:val="-1"/>
                <w:sz w:val="17"/>
                <w:szCs w:val="17"/>
              </w:rPr>
              <w:t>2.主以酸收，辅佐以辛散，甘缓，为肝脏之配伍之要法</w:t>
            </w:r>
          </w:p>
        </w:tc>
      </w:tr>
      <w:tr w14:paraId="A7D569A3">
        <w:tblPrEx/>
        <w:trPr>
          <w:trHeight w:val="579" w:hRule="atLeast"/>
        </w:trPr>
        <w:tc>
          <w:tcPr>
            <w:tcW w:w="1263" w:type="dxa"/>
            <w:tcBorders/>
          </w:tcPr>
          <w:p w14:paraId="7025C19D">
            <w:pPr>
              <w:pStyle w:val="style4098"/>
              <w:spacing w:before="208" w:lineRule="auto" w:line="221"/>
              <w:ind w:left="287"/>
              <w:rPr>
                <w:sz w:val="17"/>
                <w:szCs w:val="17"/>
              </w:rPr>
            </w:pPr>
            <w:r>
              <w:rPr>
                <w:b/>
                <w:bCs/>
                <w:spacing w:val="2"/>
                <w:sz w:val="17"/>
                <w:szCs w:val="17"/>
              </w:rPr>
              <w:t>加减应用</w:t>
            </w:r>
          </w:p>
        </w:tc>
        <w:tc>
          <w:tcPr>
            <w:tcW w:w="8086" w:type="dxa"/>
            <w:tcBorders/>
          </w:tcPr>
          <w:p w14:paraId="A3021977">
            <w:pPr>
              <w:pStyle w:val="style4098"/>
              <w:spacing w:before="57" w:lineRule="auto" w:line="263"/>
              <w:ind w:left="100" w:right="10" w:hanging="19"/>
              <w:rPr>
                <w:sz w:val="17"/>
                <w:szCs w:val="17"/>
              </w:rPr>
            </w:pPr>
            <w:r>
              <w:rPr>
                <w:sz w:val="17"/>
                <w:szCs w:val="17"/>
              </w:rPr>
              <w:t>①虚热逼津外泄兼见盗汗：加牡蛎、浮小麦、五味子；②心胆气虚而心悸易惊甚者：加龙齿</w:t>
            </w:r>
            <w:r>
              <w:rPr>
                <w:spacing w:val="-1"/>
                <w:sz w:val="17"/>
                <w:szCs w:val="17"/>
              </w:rPr>
              <w:t>、人参；③虚火</w:t>
            </w:r>
            <w:r>
              <w:rPr>
                <w:sz w:val="17"/>
                <w:szCs w:val="17"/>
              </w:rPr>
              <w:t xml:space="preserve"> </w:t>
            </w:r>
            <w:r>
              <w:rPr>
                <w:sz w:val="17"/>
                <w:szCs w:val="17"/>
              </w:rPr>
              <w:t>内扰较甚，烦躁不安者：加白芍、栀子、生地</w:t>
            </w:r>
          </w:p>
        </w:tc>
      </w:tr>
      <w:tr w14:paraId="C3DB1A8F">
        <w:tblPrEx/>
        <w:trPr>
          <w:trHeight w:val="350" w:hRule="atLeast"/>
        </w:trPr>
        <w:tc>
          <w:tcPr>
            <w:tcW w:w="1263" w:type="dxa"/>
            <w:tcBorders/>
          </w:tcPr>
          <w:p w14:paraId="9645DD84">
            <w:pPr>
              <w:pStyle w:val="style4098"/>
              <w:spacing w:before="89" w:lineRule="auto" w:line="220"/>
              <w:ind w:left="287"/>
              <w:rPr>
                <w:sz w:val="17"/>
                <w:szCs w:val="17"/>
              </w:rPr>
            </w:pPr>
            <w:r>
              <w:rPr>
                <w:b/>
                <w:bCs/>
                <w:spacing w:val="-4"/>
                <w:sz w:val="17"/>
                <w:szCs w:val="17"/>
              </w:rPr>
              <w:t>注意事项</w:t>
            </w:r>
          </w:p>
        </w:tc>
        <w:tc>
          <w:tcPr>
            <w:tcW w:w="8086" w:type="dxa"/>
            <w:tcBorders/>
          </w:tcPr>
          <w:p w14:paraId="420836EF">
            <w:pPr>
              <w:pStyle w:val="style4098"/>
              <w:spacing w:before="91" w:lineRule="auto" w:line="219"/>
              <w:ind w:left="101"/>
              <w:rPr>
                <w:sz w:val="17"/>
                <w:szCs w:val="17"/>
              </w:rPr>
            </w:pPr>
            <w:r>
              <w:rPr>
                <w:spacing w:val="-1"/>
                <w:sz w:val="17"/>
                <w:szCs w:val="17"/>
              </w:rPr>
              <w:t>酸枣仁宜重用，捣碎先煎，方能取效</w:t>
            </w:r>
          </w:p>
        </w:tc>
      </w:tr>
      <w:tr w14:paraId="4FA88A2C">
        <w:tblPrEx/>
        <w:trPr>
          <w:trHeight w:val="350" w:hRule="atLeast"/>
        </w:trPr>
        <w:tc>
          <w:tcPr>
            <w:tcW w:w="9349" w:type="dxa"/>
            <w:gridSpan w:val="2"/>
            <w:tcBorders/>
            <w:shd w:val="clear" w:color="auto" w:fill="00a5f4"/>
          </w:tcPr>
          <w:p w14:paraId="84DC1691">
            <w:pPr>
              <w:pStyle w:val="style4098"/>
              <w:spacing w:before="89" w:lineRule="auto" w:line="220"/>
              <w:ind w:left="4247"/>
              <w:rPr>
                <w:sz w:val="17"/>
                <w:szCs w:val="17"/>
              </w:rPr>
            </w:pPr>
            <w:r>
              <w:rPr>
                <w:b/>
                <w:bCs/>
                <w:color w:val="ffffff"/>
                <w:spacing w:val="-4"/>
                <w:sz w:val="17"/>
                <w:szCs w:val="17"/>
              </w:rPr>
              <w:t>天王补心丹</w:t>
            </w:r>
          </w:p>
        </w:tc>
      </w:tr>
      <w:tr w14:paraId="954F6513">
        <w:tblPrEx/>
        <w:trPr>
          <w:trHeight w:val="340" w:hRule="atLeast"/>
        </w:trPr>
        <w:tc>
          <w:tcPr>
            <w:tcW w:w="1263" w:type="dxa"/>
            <w:tcBorders/>
          </w:tcPr>
          <w:p w14:paraId="699A3272">
            <w:pPr>
              <w:pStyle w:val="style4098"/>
              <w:spacing w:before="87" w:lineRule="auto" w:line="219"/>
              <w:ind w:left="457"/>
              <w:rPr>
                <w:sz w:val="17"/>
                <w:szCs w:val="17"/>
              </w:rPr>
            </w:pPr>
            <w:r>
              <w:rPr>
                <w:b/>
                <w:bCs/>
                <w:spacing w:val="-4"/>
                <w:sz w:val="17"/>
                <w:szCs w:val="17"/>
              </w:rPr>
              <w:t>方歌</w:t>
            </w:r>
          </w:p>
        </w:tc>
        <w:tc>
          <w:tcPr>
            <w:tcW w:w="8086" w:type="dxa"/>
            <w:tcBorders/>
          </w:tcPr>
          <w:p w14:paraId="13DA15A8">
            <w:pPr>
              <w:pStyle w:val="style4098"/>
              <w:spacing w:before="91" w:lineRule="auto" w:line="219"/>
              <w:jc w:val="right"/>
              <w:rPr>
                <w:sz w:val="17"/>
                <w:szCs w:val="17"/>
              </w:rPr>
            </w:pPr>
            <w:r>
              <w:rPr>
                <w:sz w:val="17"/>
                <w:szCs w:val="17"/>
              </w:rPr>
              <w:t>补心丹用柏枣仁，二冬生地当归身。三参桔梗朱砂味，远志茯苓养心</w:t>
            </w:r>
            <w:r>
              <w:rPr>
                <w:spacing w:val="-1"/>
                <w:sz w:val="17"/>
                <w:szCs w:val="17"/>
              </w:rPr>
              <w:t>神。补心滋阴与清热，血虚阴亏可安神</w:t>
            </w:r>
          </w:p>
        </w:tc>
      </w:tr>
      <w:tr w14:paraId="75CA3C01">
        <w:tblPrEx/>
        <w:trPr>
          <w:trHeight w:val="579" w:hRule="atLeast"/>
        </w:trPr>
        <w:tc>
          <w:tcPr>
            <w:tcW w:w="1263" w:type="dxa"/>
            <w:tcBorders/>
          </w:tcPr>
          <w:p w14:paraId="FE8CBF52">
            <w:pPr>
              <w:pStyle w:val="style4098"/>
              <w:spacing w:before="209" w:lineRule="auto" w:line="221"/>
              <w:ind w:left="457"/>
              <w:rPr>
                <w:sz w:val="17"/>
                <w:szCs w:val="17"/>
              </w:rPr>
            </w:pPr>
            <w:r>
              <w:rPr>
                <w:b/>
                <w:bCs/>
                <w:spacing w:val="-4"/>
                <w:sz w:val="17"/>
                <w:szCs w:val="17"/>
              </w:rPr>
              <w:t>组成</w:t>
            </w:r>
          </w:p>
        </w:tc>
        <w:tc>
          <w:tcPr>
            <w:tcW w:w="8086" w:type="dxa"/>
            <w:tcBorders/>
          </w:tcPr>
          <w:p w14:paraId="589A232A">
            <w:pPr>
              <w:pStyle w:val="style4098"/>
              <w:spacing w:before="80" w:lineRule="auto" w:line="219"/>
              <w:ind w:left="101"/>
              <w:rPr>
                <w:sz w:val="17"/>
                <w:szCs w:val="17"/>
              </w:rPr>
            </w:pPr>
            <w:r>
              <w:rPr>
                <w:color w:val="00b2e8"/>
                <w:sz w:val="17"/>
                <w:szCs w:val="17"/>
              </w:rPr>
              <w:t xml:space="preserve">生地黄 </w:t>
            </w:r>
            <w:r>
              <w:rPr>
                <w:color w:val="00bae8"/>
                <w:sz w:val="17"/>
                <w:szCs w:val="17"/>
              </w:rPr>
              <w:t xml:space="preserve">天门冬  </w:t>
            </w:r>
            <w:r>
              <w:rPr>
                <w:color w:val="00b3ea"/>
                <w:sz w:val="17"/>
                <w:szCs w:val="17"/>
              </w:rPr>
              <w:t xml:space="preserve">麦门冬 </w:t>
            </w:r>
            <w:r>
              <w:rPr>
                <w:color w:val="00bae8"/>
                <w:sz w:val="17"/>
                <w:szCs w:val="17"/>
              </w:rPr>
              <w:t xml:space="preserve">玄参 </w:t>
            </w:r>
            <w:r>
              <w:rPr>
                <w:color w:val="00b2e8"/>
                <w:sz w:val="17"/>
                <w:szCs w:val="17"/>
              </w:rPr>
              <w:t xml:space="preserve">柏子仁 酸枣仁  远志  </w:t>
            </w:r>
            <w:r>
              <w:rPr>
                <w:color w:val="00b5ec"/>
                <w:sz w:val="17"/>
                <w:szCs w:val="17"/>
              </w:rPr>
              <w:t xml:space="preserve">当归身  </w:t>
            </w:r>
            <w:r>
              <w:rPr>
                <w:color w:val="00b2e8"/>
                <w:sz w:val="17"/>
                <w:szCs w:val="17"/>
              </w:rPr>
              <w:t>丹</w:t>
            </w:r>
            <w:r>
              <w:rPr>
                <w:color w:val="00b2e8"/>
                <w:spacing w:val="-1"/>
                <w:sz w:val="17"/>
                <w:szCs w:val="17"/>
              </w:rPr>
              <w:t xml:space="preserve">参  </w:t>
            </w:r>
            <w:r>
              <w:rPr>
                <w:color w:val="00b1e7"/>
                <w:spacing w:val="-1"/>
                <w:sz w:val="17"/>
                <w:szCs w:val="17"/>
              </w:rPr>
              <w:t xml:space="preserve">人参 </w:t>
            </w:r>
            <w:r>
              <w:rPr>
                <w:color w:val="00b3ea"/>
                <w:spacing w:val="-1"/>
                <w:sz w:val="17"/>
                <w:szCs w:val="17"/>
              </w:rPr>
              <w:t xml:space="preserve">茯苓  </w:t>
            </w:r>
            <w:r>
              <w:rPr>
                <w:color w:val="00bfe5"/>
                <w:spacing w:val="-1"/>
                <w:sz w:val="17"/>
                <w:szCs w:val="17"/>
              </w:rPr>
              <w:t>五味子</w:t>
            </w:r>
          </w:p>
          <w:p w14:paraId="372248BD">
            <w:pPr>
              <w:pStyle w:val="style4098"/>
              <w:spacing w:before="79" w:lineRule="auto" w:line="219"/>
              <w:ind w:left="101"/>
              <w:rPr>
                <w:sz w:val="17"/>
                <w:szCs w:val="17"/>
              </w:rPr>
            </w:pPr>
            <w:r>
              <w:rPr>
                <w:color w:val="00b5ec"/>
                <w:spacing w:val="4"/>
                <w:sz w:val="17"/>
                <w:szCs w:val="17"/>
              </w:rPr>
              <w:t xml:space="preserve">桔梗  </w:t>
            </w:r>
            <w:r>
              <w:rPr>
                <w:color w:val="00ace1"/>
                <w:spacing w:val="4"/>
                <w:sz w:val="17"/>
                <w:szCs w:val="17"/>
              </w:rPr>
              <w:t>(朱砂)</w:t>
            </w:r>
          </w:p>
        </w:tc>
      </w:tr>
      <w:tr w14:paraId="AB68373C">
        <w:tblPrEx/>
        <w:trPr>
          <w:trHeight w:val="579" w:hRule="atLeast"/>
        </w:trPr>
        <w:tc>
          <w:tcPr>
            <w:tcW w:w="1263" w:type="dxa"/>
            <w:tcBorders/>
          </w:tcPr>
          <w:p w14:paraId="2E0B507F">
            <w:pPr>
              <w:pStyle w:val="style4098"/>
              <w:spacing w:before="210" w:lineRule="auto" w:line="221"/>
              <w:ind w:left="457"/>
              <w:rPr>
                <w:sz w:val="17"/>
                <w:szCs w:val="17"/>
              </w:rPr>
            </w:pPr>
            <w:r>
              <w:rPr>
                <w:b/>
                <w:bCs/>
                <w:spacing w:val="-4"/>
                <w:sz w:val="17"/>
                <w:szCs w:val="17"/>
              </w:rPr>
              <w:t>用法</w:t>
            </w:r>
          </w:p>
        </w:tc>
        <w:tc>
          <w:tcPr>
            <w:tcW w:w="8086" w:type="dxa"/>
            <w:tcBorders/>
          </w:tcPr>
          <w:p w14:paraId="A9B716BF">
            <w:pPr>
              <w:pStyle w:val="style4098"/>
              <w:spacing w:before="81" w:lineRule="auto" w:line="261"/>
              <w:ind w:left="100" w:hanging="19"/>
              <w:rPr>
                <w:sz w:val="17"/>
                <w:szCs w:val="17"/>
              </w:rPr>
            </w:pPr>
            <w:r>
              <w:rPr>
                <w:sz w:val="17"/>
                <w:szCs w:val="17"/>
              </w:rPr>
              <w:t>上为末，炼蜜为丸，如梧桐子大，用朱砂为衣，每服二三十丸，临卧竹叶煎汤送下。忌胡荽、大蒜、萝卜、</w:t>
            </w:r>
            <w:r>
              <w:rPr>
                <w:spacing w:val="3"/>
                <w:sz w:val="17"/>
                <w:szCs w:val="17"/>
              </w:rPr>
              <w:t xml:space="preserve"> </w:t>
            </w:r>
            <w:r>
              <w:rPr>
                <w:spacing w:val="-3"/>
                <w:sz w:val="17"/>
                <w:szCs w:val="17"/>
              </w:rPr>
              <w:t>鱼腥、烧酒</w:t>
            </w:r>
          </w:p>
        </w:tc>
      </w:tr>
      <w:tr w14:paraId="FD90FE59">
        <w:tblPrEx/>
        <w:trPr>
          <w:trHeight w:val="310" w:hRule="atLeast"/>
        </w:trPr>
        <w:tc>
          <w:tcPr>
            <w:tcW w:w="1263" w:type="dxa"/>
            <w:tcBorders/>
          </w:tcPr>
          <w:p w14:paraId="7E206011">
            <w:pPr>
              <w:pStyle w:val="style4098"/>
              <w:spacing w:before="71" w:lineRule="auto" w:line="221"/>
              <w:ind w:left="457"/>
              <w:rPr>
                <w:sz w:val="17"/>
                <w:szCs w:val="17"/>
              </w:rPr>
            </w:pPr>
            <w:r>
              <w:rPr>
                <w:b/>
                <w:bCs/>
                <w:spacing w:val="6"/>
                <w:sz w:val="17"/>
                <w:szCs w:val="17"/>
              </w:rPr>
              <w:t>功用</w:t>
            </w:r>
          </w:p>
        </w:tc>
        <w:tc>
          <w:tcPr>
            <w:tcW w:w="8086" w:type="dxa"/>
            <w:tcBorders/>
          </w:tcPr>
          <w:p w14:paraId="E592FE61">
            <w:pPr>
              <w:pStyle w:val="style4098"/>
              <w:spacing w:before="73" w:lineRule="auto" w:line="219"/>
              <w:ind w:left="101"/>
              <w:rPr>
                <w:sz w:val="17"/>
                <w:szCs w:val="17"/>
              </w:rPr>
            </w:pPr>
            <w:r>
              <w:rPr>
                <w:color w:val="00bae8"/>
                <w:spacing w:val="1"/>
                <w:sz w:val="17"/>
                <w:szCs w:val="17"/>
              </w:rPr>
              <w:t>滋阴养血，补心安神</w:t>
            </w:r>
            <w:r>
              <w:rPr>
                <w:spacing w:val="1"/>
                <w:sz w:val="17"/>
                <w:szCs w:val="17"/>
              </w:rPr>
              <w:t>(补心安神，滋阴清热)</w:t>
            </w:r>
          </w:p>
        </w:tc>
      </w:tr>
      <w:tr w14:paraId="651CBF51">
        <w:tblPrEx/>
        <w:trPr>
          <w:trHeight w:val="609" w:hRule="atLeast"/>
        </w:trPr>
        <w:tc>
          <w:tcPr>
            <w:tcW w:w="1263" w:type="dxa"/>
            <w:tcBorders/>
          </w:tcPr>
          <w:p w14:paraId="911BED08">
            <w:pPr>
              <w:pStyle w:val="style4098"/>
              <w:spacing w:before="225" w:lineRule="auto" w:line="224"/>
              <w:ind w:left="457"/>
              <w:rPr>
                <w:sz w:val="17"/>
                <w:szCs w:val="17"/>
              </w:rPr>
            </w:pPr>
            <w:r>
              <w:rPr>
                <w:b/>
                <w:bCs/>
                <w:spacing w:val="-4"/>
                <w:sz w:val="17"/>
                <w:szCs w:val="17"/>
              </w:rPr>
              <w:t>主治</w:t>
            </w:r>
          </w:p>
        </w:tc>
        <w:tc>
          <w:tcPr>
            <w:tcW w:w="8086" w:type="dxa"/>
            <w:tcBorders/>
          </w:tcPr>
          <w:p w14:paraId="DEFDBB97">
            <w:pPr>
              <w:pStyle w:val="style4098"/>
              <w:spacing w:before="102" w:lineRule="auto" w:line="251"/>
              <w:ind w:left="101" w:right="1"/>
              <w:rPr>
                <w:sz w:val="17"/>
                <w:szCs w:val="17"/>
              </w:rPr>
            </w:pPr>
            <w:r>
              <w:rPr>
                <w:color w:val="00adec"/>
                <w:sz w:val="17"/>
                <w:szCs w:val="17"/>
              </w:rPr>
              <w:t>阴虚血少，心神不宁证。</w:t>
            </w:r>
            <w:r>
              <w:rPr>
                <w:sz w:val="17"/>
                <w:szCs w:val="17"/>
              </w:rPr>
              <w:t>虚烦失眠，心悸怔忡，神疲健忘，或梦</w:t>
            </w:r>
            <w:r>
              <w:rPr>
                <w:spacing w:val="-1"/>
                <w:sz w:val="17"/>
                <w:szCs w:val="17"/>
              </w:rPr>
              <w:t>遗，手足心热，口舌生疮，大便干结，舌红</w:t>
            </w:r>
            <w:r>
              <w:rPr>
                <w:sz w:val="17"/>
                <w:szCs w:val="17"/>
              </w:rPr>
              <w:t xml:space="preserve"> </w:t>
            </w:r>
            <w:r>
              <w:rPr>
                <w:spacing w:val="-2"/>
                <w:sz w:val="17"/>
                <w:szCs w:val="17"/>
              </w:rPr>
              <w:t>少苔，脉细数</w:t>
            </w:r>
          </w:p>
        </w:tc>
      </w:tr>
      <w:tr w14:paraId="37CEFDF8">
        <w:tblPrEx/>
        <w:trPr>
          <w:trHeight w:val="320" w:hRule="atLeast"/>
        </w:trPr>
        <w:tc>
          <w:tcPr>
            <w:tcW w:w="1263" w:type="dxa"/>
            <w:tcBorders/>
          </w:tcPr>
          <w:p w14:paraId="158647BC">
            <w:pPr>
              <w:pStyle w:val="style4098"/>
              <w:spacing w:before="81" w:lineRule="auto" w:line="219"/>
              <w:ind w:left="457"/>
              <w:rPr>
                <w:sz w:val="17"/>
                <w:szCs w:val="17"/>
              </w:rPr>
            </w:pPr>
            <w:r>
              <w:rPr>
                <w:b/>
                <w:bCs/>
                <w:spacing w:val="-4"/>
                <w:sz w:val="17"/>
                <w:szCs w:val="17"/>
              </w:rPr>
              <w:t>特点</w:t>
            </w:r>
          </w:p>
        </w:tc>
        <w:tc>
          <w:tcPr>
            <w:tcW w:w="8086" w:type="dxa"/>
            <w:tcBorders/>
          </w:tcPr>
          <w:p w14:paraId="A93A613D">
            <w:pPr>
              <w:pStyle w:val="style4098"/>
              <w:spacing w:before="84" w:lineRule="auto" w:line="219"/>
              <w:ind w:left="101"/>
              <w:rPr>
                <w:sz w:val="17"/>
                <w:szCs w:val="17"/>
              </w:rPr>
            </w:pPr>
            <w:r>
              <w:rPr>
                <w:spacing w:val="-1"/>
                <w:sz w:val="17"/>
                <w:szCs w:val="17"/>
              </w:rPr>
              <w:t>治疗心肾阴血亏虚，虚火上炎常用方</w:t>
            </w:r>
          </w:p>
        </w:tc>
      </w:tr>
      <w:tr w14:paraId="BC5208A0">
        <w:tblPrEx/>
        <w:trPr>
          <w:trHeight w:val="1619" w:hRule="atLeast"/>
        </w:trPr>
        <w:tc>
          <w:tcPr>
            <w:tcW w:w="1263" w:type="dxa"/>
            <w:tcBorders/>
          </w:tcPr>
          <w:p w14:paraId="98FA31DC">
            <w:pPr>
              <w:pStyle w:val="style0"/>
              <w:spacing w:lineRule="auto" w:line="336"/>
              <w:rPr>
                <w:rFonts w:ascii="Arial"/>
                <w:sz w:val="21"/>
              </w:rPr>
            </w:pPr>
          </w:p>
          <w:p w14:paraId="FBDDD56E">
            <w:pPr>
              <w:pStyle w:val="style0"/>
              <w:spacing w:lineRule="auto" w:line="336"/>
              <w:rPr>
                <w:rFonts w:ascii="Arial"/>
                <w:sz w:val="21"/>
              </w:rPr>
            </w:pPr>
          </w:p>
          <w:p w14:paraId="9CFA9375">
            <w:pPr>
              <w:pStyle w:val="style4098"/>
              <w:spacing w:before="55" w:lineRule="auto" w:line="220"/>
              <w:ind w:left="457"/>
              <w:rPr>
                <w:sz w:val="17"/>
                <w:szCs w:val="17"/>
              </w:rPr>
            </w:pPr>
            <w:r>
              <w:rPr>
                <w:b/>
                <w:bCs/>
                <w:spacing w:val="-4"/>
                <w:sz w:val="17"/>
                <w:szCs w:val="17"/>
              </w:rPr>
              <w:t>方解</w:t>
            </w:r>
          </w:p>
        </w:tc>
        <w:tc>
          <w:tcPr>
            <w:tcW w:w="8086" w:type="dxa"/>
            <w:tcBorders/>
          </w:tcPr>
          <w:p w14:paraId="9C3E2008">
            <w:pPr>
              <w:pStyle w:val="style4098"/>
              <w:spacing w:before="64" w:lineRule="auto" w:line="219"/>
              <w:ind w:left="16"/>
              <w:rPr>
                <w:sz w:val="17"/>
                <w:szCs w:val="17"/>
              </w:rPr>
            </w:pPr>
            <w:r>
              <w:rPr>
                <w:spacing w:val="-7"/>
                <w:sz w:val="17"/>
                <w:szCs w:val="17"/>
              </w:rPr>
              <w:t>【</w:t>
            </w:r>
            <w:r>
              <w:rPr>
                <w:spacing w:val="34"/>
                <w:sz w:val="17"/>
                <w:szCs w:val="17"/>
              </w:rPr>
              <w:t xml:space="preserve"> </w:t>
            </w:r>
            <w:r>
              <w:rPr>
                <w:spacing w:val="-7"/>
                <w:sz w:val="17"/>
                <w:szCs w:val="17"/>
              </w:rPr>
              <w:t>君 】</w:t>
            </w:r>
            <w:r>
              <w:rPr>
                <w:color w:val="00bce2"/>
                <w:spacing w:val="-7"/>
                <w:sz w:val="17"/>
                <w:szCs w:val="17"/>
              </w:rPr>
              <w:t>生 地</w:t>
            </w:r>
            <w:r>
              <w:rPr>
                <w:color w:val="00bce2"/>
                <w:spacing w:val="-19"/>
                <w:sz w:val="17"/>
                <w:szCs w:val="17"/>
              </w:rPr>
              <w:t xml:space="preserve"> </w:t>
            </w:r>
            <w:r>
              <w:rPr>
                <w:color w:val="00bce2"/>
                <w:spacing w:val="-7"/>
                <w:sz w:val="17"/>
                <w:szCs w:val="17"/>
              </w:rPr>
              <w:t>：</w:t>
            </w:r>
            <w:r>
              <w:rPr>
                <w:spacing w:val="-7"/>
                <w:sz w:val="17"/>
                <w:szCs w:val="17"/>
              </w:rPr>
              <w:t>上养心血，下滋肾水，并清泻虚火(滋阴养血，清</w:t>
            </w:r>
            <w:r>
              <w:rPr>
                <w:spacing w:val="-8"/>
                <w:sz w:val="17"/>
                <w:szCs w:val="17"/>
              </w:rPr>
              <w:t>虚热)</w:t>
            </w:r>
          </w:p>
          <w:p w14:paraId="8E5924E3">
            <w:pPr>
              <w:pStyle w:val="style4098"/>
              <w:spacing w:before="87"/>
              <w:ind w:left="16" w:right="840"/>
              <w:rPr>
                <w:sz w:val="17"/>
                <w:szCs w:val="17"/>
              </w:rPr>
            </w:pPr>
            <w:r>
              <w:rPr>
                <w:spacing w:val="-7"/>
                <w:sz w:val="17"/>
                <w:szCs w:val="17"/>
              </w:rPr>
              <w:t>【</w:t>
            </w:r>
            <w:r>
              <w:rPr>
                <w:spacing w:val="52"/>
                <w:sz w:val="17"/>
                <w:szCs w:val="17"/>
              </w:rPr>
              <w:t xml:space="preserve"> </w:t>
            </w:r>
            <w:r>
              <w:rPr>
                <w:spacing w:val="-7"/>
                <w:sz w:val="17"/>
                <w:szCs w:val="17"/>
              </w:rPr>
              <w:t>臣 】</w:t>
            </w:r>
            <w:r>
              <w:rPr>
                <w:color w:val="00b9e7"/>
                <w:spacing w:val="-7"/>
                <w:sz w:val="17"/>
                <w:szCs w:val="17"/>
              </w:rPr>
              <w:t>天冬、麦冬：</w:t>
            </w:r>
            <w:r>
              <w:rPr>
                <w:spacing w:val="-7"/>
                <w:sz w:val="17"/>
                <w:szCs w:val="17"/>
              </w:rPr>
              <w:t>滋阴清热；</w:t>
            </w:r>
            <w:r>
              <w:rPr>
                <w:color w:val="00bceb"/>
                <w:spacing w:val="-7"/>
                <w:sz w:val="17"/>
                <w:szCs w:val="17"/>
              </w:rPr>
              <w:t>酸枣仁、柏子仁：</w:t>
            </w:r>
            <w:r>
              <w:rPr>
                <w:spacing w:val="-7"/>
                <w:sz w:val="17"/>
                <w:szCs w:val="17"/>
              </w:rPr>
              <w:t>养心安神；</w:t>
            </w:r>
            <w:r>
              <w:rPr>
                <w:color w:val="00b3ea"/>
                <w:spacing w:val="-7"/>
                <w:sz w:val="17"/>
                <w:szCs w:val="17"/>
              </w:rPr>
              <w:t>当 归 ：</w:t>
            </w:r>
            <w:r>
              <w:rPr>
                <w:spacing w:val="-7"/>
                <w:sz w:val="17"/>
                <w:szCs w:val="17"/>
              </w:rPr>
              <w:t>补心血，共助生地滋阴补血</w:t>
            </w:r>
            <w:r>
              <w:rPr>
                <w:sz w:val="17"/>
                <w:szCs w:val="17"/>
              </w:rPr>
              <w:t xml:space="preserve"> </w:t>
            </w:r>
            <w:r>
              <w:rPr>
                <w:spacing w:val="-8"/>
                <w:sz w:val="17"/>
                <w:szCs w:val="17"/>
              </w:rPr>
              <w:t>【</w:t>
            </w:r>
            <w:r>
              <w:rPr>
                <w:spacing w:val="30"/>
                <w:w w:val="101"/>
                <w:sz w:val="17"/>
                <w:szCs w:val="17"/>
              </w:rPr>
              <w:t xml:space="preserve"> </w:t>
            </w:r>
            <w:r>
              <w:rPr>
                <w:spacing w:val="-8"/>
                <w:sz w:val="17"/>
                <w:szCs w:val="17"/>
              </w:rPr>
              <w:t>佐 】</w:t>
            </w:r>
            <w:r>
              <w:rPr>
                <w:color w:val="00b3ea"/>
                <w:spacing w:val="-8"/>
                <w:sz w:val="17"/>
                <w:szCs w:val="17"/>
              </w:rPr>
              <w:t>茯苓、远志：</w:t>
            </w:r>
            <w:r>
              <w:rPr>
                <w:spacing w:val="-8"/>
                <w:sz w:val="17"/>
                <w:szCs w:val="17"/>
              </w:rPr>
              <w:t>养心安神，交通心肾；</w:t>
            </w:r>
            <w:r>
              <w:rPr>
                <w:color w:val="00a9e7"/>
                <w:spacing w:val="-8"/>
                <w:sz w:val="17"/>
                <w:szCs w:val="17"/>
              </w:rPr>
              <w:t>玄</w:t>
            </w:r>
            <w:r>
              <w:rPr>
                <w:color w:val="00a9e7"/>
                <w:spacing w:val="-9"/>
                <w:sz w:val="17"/>
                <w:szCs w:val="17"/>
              </w:rPr>
              <w:t xml:space="preserve"> 参 ：</w:t>
            </w:r>
            <w:r>
              <w:rPr>
                <w:spacing w:val="-9"/>
                <w:sz w:val="17"/>
                <w:szCs w:val="17"/>
              </w:rPr>
              <w:t>滋阴降火，制虚火上炎</w:t>
            </w:r>
          </w:p>
          <w:p w14:paraId="38745E1C">
            <w:pPr>
              <w:pStyle w:val="style4098"/>
              <w:spacing w:before="57" w:lineRule="auto" w:line="251"/>
              <w:ind w:left="501" w:right="142" w:hanging="39"/>
              <w:rPr>
                <w:sz w:val="17"/>
                <w:szCs w:val="17"/>
              </w:rPr>
            </w:pPr>
            <w:r>
              <w:rPr>
                <w:color w:val="00b3ea"/>
                <w:spacing w:val="-7"/>
                <w:sz w:val="17"/>
                <w:szCs w:val="17"/>
              </w:rPr>
              <w:t>丹 参</w:t>
            </w:r>
            <w:r>
              <w:rPr>
                <w:color w:val="00b3ea"/>
                <w:spacing w:val="-8"/>
                <w:sz w:val="17"/>
                <w:szCs w:val="17"/>
              </w:rPr>
              <w:t xml:space="preserve"> </w:t>
            </w:r>
            <w:r>
              <w:rPr>
                <w:color w:val="00b3ea"/>
                <w:spacing w:val="-7"/>
                <w:sz w:val="17"/>
                <w:szCs w:val="17"/>
              </w:rPr>
              <w:t>：</w:t>
            </w:r>
            <w:r>
              <w:rPr>
                <w:spacing w:val="-7"/>
                <w:sz w:val="17"/>
                <w:szCs w:val="17"/>
              </w:rPr>
              <w:t>养心血活血，使诸药补而不滞；</w:t>
            </w:r>
            <w:r>
              <w:rPr>
                <w:color w:val="00b6e3"/>
                <w:spacing w:val="-7"/>
                <w:sz w:val="17"/>
                <w:szCs w:val="17"/>
              </w:rPr>
              <w:t>朱 砂</w:t>
            </w:r>
            <w:r>
              <w:rPr>
                <w:color w:val="00b6e3"/>
                <w:spacing w:val="-20"/>
                <w:sz w:val="17"/>
                <w:szCs w:val="17"/>
              </w:rPr>
              <w:t xml:space="preserve"> </w:t>
            </w:r>
            <w:r>
              <w:rPr>
                <w:color w:val="00b6e3"/>
                <w:spacing w:val="-7"/>
                <w:sz w:val="17"/>
                <w:szCs w:val="17"/>
              </w:rPr>
              <w:t>：</w:t>
            </w:r>
            <w:r>
              <w:rPr>
                <w:spacing w:val="-7"/>
                <w:sz w:val="17"/>
                <w:szCs w:val="17"/>
              </w:rPr>
              <w:t>镇心安神；</w:t>
            </w:r>
            <w:r>
              <w:rPr>
                <w:color w:val="00b8e6"/>
                <w:spacing w:val="-7"/>
                <w:sz w:val="17"/>
                <w:szCs w:val="17"/>
              </w:rPr>
              <w:t>五味子</w:t>
            </w:r>
            <w:r>
              <w:rPr>
                <w:spacing w:val="-7"/>
                <w:sz w:val="17"/>
                <w:szCs w:val="17"/>
              </w:rPr>
              <w:t>：与酸枣仁酸以收敛心气而安神；</w:t>
            </w:r>
            <w:r>
              <w:rPr>
                <w:color w:val="00bceb"/>
                <w:spacing w:val="-7"/>
                <w:sz w:val="17"/>
                <w:szCs w:val="17"/>
              </w:rPr>
              <w:t>人</w:t>
            </w:r>
            <w:r>
              <w:rPr>
                <w:color w:val="00bceb"/>
                <w:sz w:val="17"/>
                <w:szCs w:val="17"/>
              </w:rPr>
              <w:t xml:space="preserve"> </w:t>
            </w:r>
            <w:r>
              <w:rPr>
                <w:color w:val="00bdec"/>
                <w:spacing w:val="-1"/>
                <w:sz w:val="17"/>
                <w:szCs w:val="17"/>
              </w:rPr>
              <w:t>参</w:t>
            </w:r>
            <w:r>
              <w:rPr>
                <w:spacing w:val="-1"/>
                <w:sz w:val="17"/>
                <w:szCs w:val="17"/>
              </w:rPr>
              <w:t>：与茯苓益气宁心</w:t>
            </w:r>
          </w:p>
          <w:p w14:paraId="55683BA0">
            <w:pPr>
              <w:pStyle w:val="style4098"/>
              <w:spacing w:before="77" w:lineRule="auto" w:line="219"/>
              <w:ind w:left="16"/>
              <w:rPr>
                <w:sz w:val="17"/>
                <w:szCs w:val="17"/>
              </w:rPr>
            </w:pPr>
            <w:r>
              <w:rPr>
                <w:spacing w:val="-14"/>
                <w:sz w:val="17"/>
                <w:szCs w:val="17"/>
              </w:rPr>
              <w:t>【 佐</w:t>
            </w:r>
            <w:r>
              <w:rPr>
                <w:spacing w:val="-12"/>
                <w:sz w:val="17"/>
                <w:szCs w:val="17"/>
              </w:rPr>
              <w:t xml:space="preserve"> </w:t>
            </w:r>
            <w:r>
              <w:rPr>
                <w:spacing w:val="-14"/>
                <w:sz w:val="17"/>
                <w:szCs w:val="17"/>
              </w:rPr>
              <w:t>使</w:t>
            </w:r>
            <w:r>
              <w:rPr>
                <w:spacing w:val="-28"/>
                <w:sz w:val="17"/>
                <w:szCs w:val="17"/>
              </w:rPr>
              <w:t xml:space="preserve"> </w:t>
            </w:r>
            <w:r>
              <w:rPr>
                <w:spacing w:val="-14"/>
                <w:sz w:val="17"/>
                <w:szCs w:val="17"/>
              </w:rPr>
              <w:t>】</w:t>
            </w:r>
            <w:r>
              <w:rPr>
                <w:color w:val="00bceb"/>
                <w:spacing w:val="-14"/>
                <w:sz w:val="17"/>
                <w:szCs w:val="17"/>
              </w:rPr>
              <w:t>桔 梗 ：</w:t>
            </w:r>
            <w:r>
              <w:rPr>
                <w:spacing w:val="-14"/>
                <w:sz w:val="17"/>
                <w:szCs w:val="17"/>
              </w:rPr>
              <w:t>载药上行，使药力上入心经</w:t>
            </w:r>
          </w:p>
        </w:tc>
      </w:tr>
      <w:tr w14:paraId="1A3F82B7">
        <w:tblPrEx/>
        <w:trPr>
          <w:trHeight w:val="569" w:hRule="atLeast"/>
        </w:trPr>
        <w:tc>
          <w:tcPr>
            <w:tcW w:w="1263" w:type="dxa"/>
            <w:tcBorders/>
          </w:tcPr>
          <w:p w14:paraId="561F1C31">
            <w:pPr>
              <w:pStyle w:val="style4098"/>
              <w:spacing w:before="202" w:lineRule="auto" w:line="219"/>
              <w:ind w:left="287"/>
              <w:rPr>
                <w:sz w:val="17"/>
                <w:szCs w:val="17"/>
              </w:rPr>
            </w:pPr>
            <w:r>
              <w:rPr>
                <w:b/>
                <w:bCs/>
                <w:spacing w:val="-4"/>
                <w:sz w:val="17"/>
                <w:szCs w:val="17"/>
              </w:rPr>
              <w:t>配伍特点</w:t>
            </w:r>
          </w:p>
        </w:tc>
        <w:tc>
          <w:tcPr>
            <w:tcW w:w="8086" w:type="dxa"/>
            <w:tcBorders/>
          </w:tcPr>
          <w:p w14:paraId="FB8E97F1">
            <w:pPr>
              <w:pStyle w:val="style4098"/>
              <w:spacing w:before="84" w:lineRule="auto" w:line="245"/>
              <w:ind w:left="101" w:right="1352"/>
              <w:rPr>
                <w:sz w:val="17"/>
                <w:szCs w:val="17"/>
              </w:rPr>
            </w:pPr>
            <w:r>
              <w:rPr>
                <w:sz w:val="17"/>
                <w:szCs w:val="17"/>
              </w:rPr>
              <w:t>滋阴补血，养心安神，标本兼治，重在治本；心肾两顾，重在补心，</w:t>
            </w:r>
            <w:r>
              <w:rPr>
                <w:spacing w:val="-1"/>
                <w:sz w:val="17"/>
                <w:szCs w:val="17"/>
              </w:rPr>
              <w:t>重用甘寒，补中寓清</w:t>
            </w:r>
            <w:r>
              <w:rPr>
                <w:sz w:val="17"/>
                <w:szCs w:val="17"/>
              </w:rPr>
              <w:t xml:space="preserve"> </w:t>
            </w:r>
            <w:r>
              <w:rPr>
                <w:sz w:val="17"/>
                <w:szCs w:val="17"/>
              </w:rPr>
              <w:t>以滋补安神为主，滋中寓清，心肾两顾，标本上下兼治</w:t>
            </w:r>
          </w:p>
        </w:tc>
      </w:tr>
      <w:tr w14:paraId="9788CDA5">
        <w:tblPrEx/>
        <w:trPr>
          <w:trHeight w:val="579" w:hRule="atLeast"/>
        </w:trPr>
        <w:tc>
          <w:tcPr>
            <w:tcW w:w="1263" w:type="dxa"/>
            <w:tcBorders/>
          </w:tcPr>
          <w:p w14:paraId="2CFCB66B">
            <w:pPr>
              <w:pStyle w:val="style4098"/>
              <w:spacing w:before="214" w:lineRule="auto" w:line="221"/>
              <w:ind w:left="287"/>
              <w:rPr>
                <w:sz w:val="17"/>
                <w:szCs w:val="17"/>
              </w:rPr>
            </w:pPr>
            <w:r>
              <w:rPr>
                <w:b/>
                <w:bCs/>
                <w:spacing w:val="2"/>
                <w:sz w:val="17"/>
                <w:szCs w:val="17"/>
              </w:rPr>
              <w:t>加减应用</w:t>
            </w:r>
          </w:p>
        </w:tc>
        <w:tc>
          <w:tcPr>
            <w:tcW w:w="8086" w:type="dxa"/>
            <w:tcBorders/>
          </w:tcPr>
          <w:p w14:paraId="FD250DF1">
            <w:pPr>
              <w:pStyle w:val="style4098"/>
              <w:spacing w:before="73" w:lineRule="auto" w:line="251"/>
              <w:ind w:left="100" w:hanging="9"/>
              <w:rPr>
                <w:sz w:val="17"/>
                <w:szCs w:val="17"/>
              </w:rPr>
            </w:pPr>
            <w:r>
              <w:rPr>
                <w:spacing w:val="-4"/>
                <w:sz w:val="17"/>
                <w:szCs w:val="17"/>
              </w:rPr>
              <w:t>①虚热不甚：去玄参、天冬、麦冬；②失眠较重：加龙齿、夜交藤；③精关不固，遗精滑泄较甚：加金樱子、</w:t>
            </w:r>
            <w:r>
              <w:rPr>
                <w:spacing w:val="15"/>
                <w:sz w:val="17"/>
                <w:szCs w:val="17"/>
              </w:rPr>
              <w:t xml:space="preserve"> </w:t>
            </w:r>
            <w:r>
              <w:rPr>
                <w:spacing w:val="-3"/>
                <w:sz w:val="17"/>
                <w:szCs w:val="17"/>
              </w:rPr>
              <w:t>芡实、牡蛎</w:t>
            </w:r>
          </w:p>
        </w:tc>
      </w:tr>
      <w:tr w14:paraId="47D06D84">
        <w:tblPrEx/>
        <w:trPr>
          <w:trHeight w:val="355" w:hRule="atLeast"/>
        </w:trPr>
        <w:tc>
          <w:tcPr>
            <w:tcW w:w="1263" w:type="dxa"/>
            <w:tcBorders/>
          </w:tcPr>
          <w:p w14:paraId="F311CA86">
            <w:pPr>
              <w:pStyle w:val="style4098"/>
              <w:spacing w:before="95" w:lineRule="auto" w:line="220"/>
              <w:ind w:left="287"/>
              <w:rPr>
                <w:sz w:val="17"/>
                <w:szCs w:val="17"/>
              </w:rPr>
            </w:pPr>
            <w:r>
              <w:rPr>
                <w:b/>
                <w:bCs/>
                <w:spacing w:val="-4"/>
                <w:sz w:val="17"/>
                <w:szCs w:val="17"/>
              </w:rPr>
              <w:t>注意事项</w:t>
            </w:r>
          </w:p>
        </w:tc>
        <w:tc>
          <w:tcPr>
            <w:tcW w:w="8086" w:type="dxa"/>
            <w:tcBorders/>
          </w:tcPr>
          <w:p w14:paraId="0EC3B962">
            <w:pPr>
              <w:pStyle w:val="style4098"/>
              <w:spacing w:before="96" w:lineRule="auto" w:line="219"/>
              <w:ind w:left="101"/>
              <w:rPr>
                <w:sz w:val="17"/>
                <w:szCs w:val="17"/>
              </w:rPr>
            </w:pPr>
            <w:r>
              <w:rPr>
                <w:sz w:val="17"/>
                <w:szCs w:val="17"/>
              </w:rPr>
              <w:t>本方不宜脾胃虚寒、食少便溏、湿痰留滞者。服</w:t>
            </w:r>
            <w:r>
              <w:rPr>
                <w:spacing w:val="-1"/>
                <w:sz w:val="17"/>
                <w:szCs w:val="17"/>
              </w:rPr>
              <w:t>药期间忌食辛辣之物</w:t>
            </w:r>
          </w:p>
        </w:tc>
      </w:tr>
    </w:tbl>
    <w:p w14:paraId="8E21AA75">
      <w:pPr>
        <w:pStyle w:val="style66"/>
        <w:rPr/>
      </w:pPr>
    </w:p>
    <w:p w14:paraId="9DC7E3B1">
      <w:pPr>
        <w:pStyle w:val="style0"/>
        <w:rPr/>
        <w:sectPr>
          <w:footerReference w:type="default" r:id="rId138"/>
          <w:pgSz w:w="11900" w:h="16830" w:orient="portrait"/>
          <w:pgMar w:top="1190" w:right="240" w:bottom="1397" w:left="1405" w:header="0" w:footer="1166" w:gutter="0"/>
        </w:sectPr>
      </w:pPr>
    </w:p>
    <w:p w14:paraId="669C55BE">
      <w:pPr>
        <w:pStyle w:val="style0"/>
        <w:spacing w:before="138"/>
        <w:ind w:left="1573"/>
        <w:rPr>
          <w:rFonts w:ascii="SimHei" w:cs="SimHei" w:eastAsia="SimHei" w:hAnsi="SimHei"/>
          <w:sz w:val="25"/>
          <w:szCs w:val="25"/>
        </w:rPr>
      </w:pPr>
      <w:r>
        <w:rPr>
          <w:rFonts w:ascii="SimHei" w:cs="SimHei" w:eastAsia="SimHei" w:hAnsi="SimHei"/>
          <w:b/>
          <w:bCs/>
          <w:sz w:val="25"/>
          <w:szCs w:val="25"/>
        </w:rPr>
        <w:t>中医考研</w:t>
      </w:r>
      <w:r>
        <w:rPr>
          <w:position w:val="-13"/>
          <w:sz w:val="25"/>
          <w:szCs w:val="25"/>
        </w:rPr>
        <w:drawing>
          <wp:inline distL="0" distT="0" distB="0" distR="0">
            <wp:extent cx="655263" cy="438169"/>
            <wp:effectExtent l="0" t="0" r="0" b="0"/>
            <wp:docPr id="1206" name="IM 1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 name="IM 122"/>
                    <pic:cNvPicPr/>
                  </pic:nvPicPr>
                  <pic:blipFill>
                    <a:blip r:embed="rId139" cstate="print"/>
                    <a:srcRect l="0" t="0" r="0" b="0"/>
                    <a:stretch/>
                  </pic:blipFill>
                  <pic:spPr>
                    <a:xfrm rot="0">
                      <a:off x="0" y="0"/>
                      <a:ext cx="655263" cy="438169"/>
                    </a:xfrm>
                    <a:prstGeom prst="rect"/>
                  </pic:spPr>
                </pic:pic>
              </a:graphicData>
            </a:graphic>
          </wp:inline>
        </w:drawing>
      </w:r>
      <w:r>
        <w:rPr>
          <w:rFonts w:ascii="SimHei" w:cs="SimHei" w:eastAsia="SimHei" w:hAnsi="SimHei"/>
          <w:b/>
          <w:bCs/>
          <w:sz w:val="25"/>
          <w:szCs w:val="25"/>
        </w:rPr>
        <w:t>笔记</w:t>
      </w:r>
    </w:p>
    <w:p w14:paraId="255AC20D">
      <w:pPr>
        <w:pStyle w:val="style0"/>
        <w:spacing w:before="41"/>
        <w:rPr/>
      </w:pPr>
    </w:p>
    <w:p w14:paraId="B5F91919">
      <w:pPr>
        <w:pStyle w:val="style0"/>
        <w:spacing w:before="41"/>
        <w:rPr/>
      </w:pPr>
    </w:p>
    <w:tbl>
      <w:tblPr>
        <w:tblStyle w:val="style4097"/>
        <w:tblW w:w="9359"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780"/>
        <w:gridCol w:w="3652"/>
        <w:gridCol w:w="3674"/>
      </w:tblGrid>
      <w:tr w14:paraId="13FB187F">
        <w:trPr>
          <w:trHeight w:val="354" w:hRule="atLeast"/>
        </w:trPr>
        <w:tc>
          <w:tcPr>
            <w:tcW w:w="9359" w:type="dxa"/>
            <w:gridSpan w:val="4"/>
            <w:tcBorders/>
            <w:shd w:val="clear" w:color="auto" w:fill="00b1f5"/>
          </w:tcPr>
          <w:p w14:paraId="8AAD89C0">
            <w:pPr>
              <w:pStyle w:val="style4098"/>
              <w:spacing w:before="88" w:lineRule="auto" w:line="219"/>
              <w:ind w:left="4227"/>
              <w:rPr/>
            </w:pPr>
            <w:r>
              <w:rPr>
                <w:b/>
                <w:bCs/>
                <w:color w:val="ffffff"/>
                <w:spacing w:val="-3"/>
              </w:rPr>
              <w:t>甘麦大枣汤</w:t>
            </w:r>
          </w:p>
        </w:tc>
      </w:tr>
      <w:tr w14:paraId="A3CA3347">
        <w:tblPrEx/>
        <w:trPr>
          <w:trHeight w:val="340" w:hRule="atLeast"/>
        </w:trPr>
        <w:tc>
          <w:tcPr>
            <w:tcW w:w="1253" w:type="dxa"/>
            <w:tcBorders/>
          </w:tcPr>
          <w:p w14:paraId="7D04B366">
            <w:pPr>
              <w:pStyle w:val="style4098"/>
              <w:spacing w:before="74" w:lineRule="auto" w:line="219"/>
              <w:ind w:left="437"/>
              <w:rPr/>
            </w:pPr>
            <w:r>
              <w:rPr>
                <w:b/>
                <w:bCs/>
                <w:spacing w:val="-4"/>
              </w:rPr>
              <w:t>方歌</w:t>
            </w:r>
          </w:p>
        </w:tc>
        <w:tc>
          <w:tcPr>
            <w:tcW w:w="8106" w:type="dxa"/>
            <w:gridSpan w:val="3"/>
            <w:tcBorders/>
          </w:tcPr>
          <w:p w14:paraId="B5CF1FB4">
            <w:pPr>
              <w:pStyle w:val="style4098"/>
              <w:spacing w:before="77" w:lineRule="auto" w:line="219"/>
              <w:ind w:left="101"/>
              <w:rPr/>
            </w:pPr>
            <w:r>
              <w:t>甘麦大枣脏躁汤，养心安神与柔肝。妇人恍惚常哭诉</w:t>
            </w:r>
            <w:r>
              <w:rPr>
                <w:spacing w:val="-1"/>
              </w:rPr>
              <w:t>，心阴受损肝失常</w:t>
            </w:r>
          </w:p>
        </w:tc>
      </w:tr>
      <w:tr w14:paraId="D0B6E9B3">
        <w:tblPrEx/>
        <w:trPr>
          <w:trHeight w:val="359" w:hRule="atLeast"/>
        </w:trPr>
        <w:tc>
          <w:tcPr>
            <w:tcW w:w="1253" w:type="dxa"/>
            <w:tcBorders/>
          </w:tcPr>
          <w:p w14:paraId="A496C607">
            <w:pPr>
              <w:pStyle w:val="style4098"/>
              <w:spacing w:before="86" w:lineRule="auto" w:line="221"/>
              <w:ind w:left="437"/>
              <w:rPr/>
            </w:pPr>
            <w:r>
              <w:rPr>
                <w:b/>
                <w:bCs/>
                <w:spacing w:val="-5"/>
              </w:rPr>
              <w:t>组成</w:t>
            </w:r>
          </w:p>
        </w:tc>
        <w:tc>
          <w:tcPr>
            <w:tcW w:w="8106" w:type="dxa"/>
            <w:gridSpan w:val="3"/>
            <w:tcBorders/>
          </w:tcPr>
          <w:p w14:paraId="7B591A8D">
            <w:pPr>
              <w:pStyle w:val="style4098"/>
              <w:spacing w:before="87" w:lineRule="auto" w:line="219"/>
              <w:ind w:left="101"/>
              <w:rPr/>
            </w:pPr>
            <w:r>
              <w:rPr>
                <w:color w:val="00b9e7"/>
                <w:spacing w:val="1"/>
              </w:rPr>
              <w:t>甘草</w:t>
            </w:r>
            <w:r>
              <w:rPr>
                <w:spacing w:val="1"/>
              </w:rPr>
              <w:t xml:space="preserve">三两  </w:t>
            </w:r>
            <w:r>
              <w:rPr>
                <w:color w:val="00b2e8"/>
                <w:spacing w:val="1"/>
              </w:rPr>
              <w:t>小麦</w:t>
            </w:r>
            <w:r>
              <w:rPr>
                <w:spacing w:val="1"/>
              </w:rPr>
              <w:t xml:space="preserve">一升  </w:t>
            </w:r>
            <w:r>
              <w:rPr>
                <w:color w:val="00b7e5"/>
                <w:spacing w:val="1"/>
              </w:rPr>
              <w:t>大枣</w:t>
            </w:r>
            <w:r>
              <w:rPr>
                <w:spacing w:val="1"/>
              </w:rPr>
              <w:t>十枚(君药：五版为甘草，十版为小麦)</w:t>
            </w:r>
          </w:p>
        </w:tc>
      </w:tr>
      <w:tr w14:paraId="E8162A11">
        <w:tblPrEx/>
        <w:trPr>
          <w:trHeight w:val="349" w:hRule="atLeast"/>
        </w:trPr>
        <w:tc>
          <w:tcPr>
            <w:tcW w:w="1253" w:type="dxa"/>
            <w:tcBorders/>
          </w:tcPr>
          <w:p w14:paraId="F4BB6013">
            <w:pPr>
              <w:pStyle w:val="style4098"/>
              <w:spacing w:before="87" w:lineRule="auto" w:line="221"/>
              <w:ind w:left="437"/>
              <w:rPr/>
            </w:pPr>
            <w:r>
              <w:rPr>
                <w:b/>
                <w:bCs/>
                <w:spacing w:val="-5"/>
              </w:rPr>
              <w:t>用法</w:t>
            </w:r>
          </w:p>
        </w:tc>
        <w:tc>
          <w:tcPr>
            <w:tcW w:w="8106" w:type="dxa"/>
            <w:gridSpan w:val="3"/>
            <w:tcBorders/>
          </w:tcPr>
          <w:p w14:paraId="33553CF0">
            <w:pPr>
              <w:pStyle w:val="style4098"/>
              <w:spacing w:before="89" w:lineRule="auto" w:line="219"/>
              <w:ind w:left="101"/>
              <w:rPr/>
            </w:pPr>
            <w:r>
              <w:rPr>
                <w:spacing w:val="-1"/>
              </w:rPr>
              <w:t>上三味，以水六升，煮取三升，分温三服</w:t>
            </w:r>
          </w:p>
        </w:tc>
      </w:tr>
      <w:tr w14:paraId="31287D5D">
        <w:tblPrEx/>
        <w:trPr>
          <w:trHeight w:val="350" w:hRule="atLeast"/>
        </w:trPr>
        <w:tc>
          <w:tcPr>
            <w:tcW w:w="1253" w:type="dxa"/>
            <w:tcBorders/>
          </w:tcPr>
          <w:p w14:paraId="76A9B321">
            <w:pPr>
              <w:pStyle w:val="style4098"/>
              <w:spacing w:before="88" w:lineRule="auto" w:line="221"/>
              <w:ind w:left="437"/>
              <w:rPr/>
            </w:pPr>
            <w:r>
              <w:rPr>
                <w:b/>
                <w:bCs/>
                <w:spacing w:val="6"/>
              </w:rPr>
              <w:t>功用</w:t>
            </w:r>
          </w:p>
        </w:tc>
        <w:tc>
          <w:tcPr>
            <w:tcW w:w="8106" w:type="dxa"/>
            <w:gridSpan w:val="3"/>
            <w:tcBorders/>
          </w:tcPr>
          <w:p w14:paraId="92914043">
            <w:pPr>
              <w:pStyle w:val="style4098"/>
              <w:spacing w:before="90" w:lineRule="auto" w:line="219"/>
              <w:ind w:left="101"/>
              <w:rPr/>
            </w:pPr>
            <w:r>
              <w:rPr>
                <w:color w:val="00bae8"/>
                <w:spacing w:val="1"/>
              </w:rPr>
              <w:t>养心安神，和中缓急</w:t>
            </w:r>
            <w:r>
              <w:rPr>
                <w:spacing w:val="1"/>
              </w:rPr>
              <w:t>(养心安神，柔肝缓急)</w:t>
            </w:r>
          </w:p>
        </w:tc>
      </w:tr>
      <w:tr w14:paraId="180C7717">
        <w:tblPrEx/>
        <w:trPr>
          <w:trHeight w:val="619" w:hRule="atLeast"/>
        </w:trPr>
        <w:tc>
          <w:tcPr>
            <w:tcW w:w="1253" w:type="dxa"/>
            <w:tcBorders/>
          </w:tcPr>
          <w:p w14:paraId="6B848811">
            <w:pPr>
              <w:pStyle w:val="style4098"/>
              <w:spacing w:before="223" w:lineRule="auto" w:line="224"/>
              <w:ind w:left="437"/>
              <w:rPr/>
            </w:pPr>
            <w:r>
              <w:rPr>
                <w:b/>
                <w:bCs/>
                <w:spacing w:val="-5"/>
              </w:rPr>
              <w:t>主治</w:t>
            </w:r>
          </w:p>
        </w:tc>
        <w:tc>
          <w:tcPr>
            <w:tcW w:w="8106" w:type="dxa"/>
            <w:gridSpan w:val="3"/>
            <w:tcBorders/>
          </w:tcPr>
          <w:p w14:paraId="A8DD5403">
            <w:pPr>
              <w:pStyle w:val="style4098"/>
              <w:spacing w:before="80" w:lineRule="auto" w:line="263"/>
              <w:ind w:left="100" w:hanging="29"/>
              <w:rPr/>
            </w:pPr>
            <w:r>
              <w:rPr>
                <w:color w:val="00b4eb"/>
                <w:spacing w:val="-10"/>
              </w:rPr>
              <w:t>心阴</w:t>
            </w:r>
            <w:r>
              <w:rPr>
                <w:color w:val="00b4eb"/>
                <w:spacing w:val="-9"/>
              </w:rPr>
              <w:t>受损，肝气失和之脏躁。</w:t>
            </w:r>
            <w:r>
              <w:rPr>
                <w:spacing w:val="-9"/>
              </w:rPr>
              <w:t>精神恍惚，常悲伤欲哭，不能自主，心中烦乱</w:t>
            </w:r>
            <w:r>
              <w:rPr>
                <w:spacing w:val="-10"/>
              </w:rPr>
              <w:t>，睡眠不安，甚则言行失常，</w:t>
            </w:r>
            <w:r>
              <w:rPr>
                <w:spacing w:val="-8"/>
              </w:rPr>
              <w:t>呵</w:t>
            </w:r>
            <w:r>
              <w:t xml:space="preserve"> </w:t>
            </w:r>
            <w:r>
              <w:rPr>
                <w:spacing w:val="-1"/>
              </w:rPr>
              <w:t>欠频作，舌淡红苔少，脉细略数等</w:t>
            </w:r>
          </w:p>
        </w:tc>
      </w:tr>
      <w:tr w14:paraId="B589C833">
        <w:tblPrEx/>
        <w:trPr>
          <w:trHeight w:val="349" w:hRule="atLeast"/>
        </w:trPr>
        <w:tc>
          <w:tcPr>
            <w:tcW w:w="1253" w:type="dxa"/>
            <w:tcBorders/>
          </w:tcPr>
          <w:p w14:paraId="BA38DF5E">
            <w:pPr>
              <w:pStyle w:val="style4098"/>
              <w:spacing w:before="88" w:lineRule="auto" w:line="219"/>
              <w:ind w:left="257"/>
              <w:rPr/>
            </w:pPr>
            <w:r>
              <w:rPr>
                <w:b/>
                <w:bCs/>
                <w:spacing w:val="-4"/>
              </w:rPr>
              <w:t>配伍特点</w:t>
            </w:r>
          </w:p>
        </w:tc>
        <w:tc>
          <w:tcPr>
            <w:tcW w:w="8106" w:type="dxa"/>
            <w:gridSpan w:val="3"/>
            <w:tcBorders/>
          </w:tcPr>
          <w:p w14:paraId="3D02B86C">
            <w:pPr>
              <w:pStyle w:val="style4098"/>
              <w:spacing w:before="90" w:lineRule="auto" w:line="219"/>
              <w:ind w:left="101"/>
              <w:rPr/>
            </w:pPr>
            <w:r>
              <w:rPr>
                <w:spacing w:val="-1"/>
              </w:rPr>
              <w:t>本方主以甘平质润之品，以现“肝苦急，急食甘以缓之”之法</w:t>
            </w:r>
          </w:p>
        </w:tc>
      </w:tr>
      <w:tr w14:paraId="63E4A5C8">
        <w:tblPrEx/>
        <w:trPr>
          <w:trHeight w:val="349" w:hRule="atLeast"/>
        </w:trPr>
        <w:tc>
          <w:tcPr>
            <w:tcW w:w="9359" w:type="dxa"/>
            <w:gridSpan w:val="4"/>
            <w:tcBorders/>
            <w:shd w:val="clear" w:color="auto" w:fill="00abf6"/>
          </w:tcPr>
          <w:p w14:paraId="EE60B7DE">
            <w:pPr>
              <w:pStyle w:val="style4098"/>
              <w:spacing w:before="89" w:lineRule="auto" w:line="219"/>
              <w:ind w:left="4407"/>
              <w:rPr/>
            </w:pPr>
            <w:r>
              <w:rPr>
                <w:b/>
                <w:bCs/>
                <w:color w:val="ffffff"/>
                <w:spacing w:val="-4"/>
              </w:rPr>
              <w:t>养心汤</w:t>
            </w:r>
          </w:p>
        </w:tc>
      </w:tr>
      <w:tr w14:paraId="11BC4FAC">
        <w:tblPrEx/>
        <w:trPr>
          <w:trHeight w:val="350" w:hRule="atLeast"/>
        </w:trPr>
        <w:tc>
          <w:tcPr>
            <w:tcW w:w="1253" w:type="dxa"/>
            <w:tcBorders/>
          </w:tcPr>
          <w:p w14:paraId="5D460F59">
            <w:pPr>
              <w:pStyle w:val="style4098"/>
              <w:spacing w:before="89" w:lineRule="auto" w:line="219"/>
              <w:ind w:left="437"/>
              <w:rPr/>
            </w:pPr>
            <w:r>
              <w:rPr>
                <w:b/>
                <w:bCs/>
                <w:spacing w:val="-4"/>
              </w:rPr>
              <w:t>方歌</w:t>
            </w:r>
          </w:p>
        </w:tc>
        <w:tc>
          <w:tcPr>
            <w:tcW w:w="8106" w:type="dxa"/>
            <w:gridSpan w:val="3"/>
            <w:tcBorders/>
          </w:tcPr>
          <w:p w14:paraId="20D572AA">
            <w:pPr>
              <w:pStyle w:val="style4098"/>
              <w:spacing w:before="93" w:lineRule="auto" w:line="219"/>
              <w:ind w:left="101"/>
              <w:rPr/>
            </w:pPr>
            <w:r>
              <w:t>养心汤用草芪参，二茯芎归柏子寻。夏曲远志兼桂</w:t>
            </w:r>
            <w:r>
              <w:rPr>
                <w:spacing w:val="-1"/>
              </w:rPr>
              <w:t>味，姜枣酸枣总宁心</w:t>
            </w:r>
          </w:p>
        </w:tc>
      </w:tr>
      <w:tr w14:paraId="E298DE8C">
        <w:tblPrEx/>
        <w:trPr>
          <w:trHeight w:val="629" w:hRule="atLeast"/>
        </w:trPr>
        <w:tc>
          <w:tcPr>
            <w:tcW w:w="1253" w:type="dxa"/>
            <w:tcBorders/>
          </w:tcPr>
          <w:p w14:paraId="D30DEE20">
            <w:pPr>
              <w:pStyle w:val="style4098"/>
              <w:spacing w:before="231" w:lineRule="auto" w:line="221"/>
              <w:ind w:left="437"/>
              <w:rPr/>
            </w:pPr>
            <w:r>
              <w:rPr>
                <w:b/>
                <w:bCs/>
                <w:spacing w:val="-5"/>
              </w:rPr>
              <w:t>组成</w:t>
            </w:r>
          </w:p>
        </w:tc>
        <w:tc>
          <w:tcPr>
            <w:tcW w:w="780" w:type="dxa"/>
            <w:tcBorders>
              <w:right w:val="nil"/>
            </w:tcBorders>
          </w:tcPr>
          <w:p w14:paraId="56FACE7F">
            <w:pPr>
              <w:pStyle w:val="style4098"/>
              <w:spacing w:before="123" w:lineRule="auto" w:line="233"/>
              <w:ind w:left="101" w:right="51"/>
              <w:rPr/>
            </w:pPr>
            <w:r>
              <w:rPr>
                <w:color w:val="00bae8"/>
                <w:spacing w:val="2"/>
              </w:rPr>
              <w:t xml:space="preserve">炙黄芪 </w:t>
            </w:r>
            <w:r>
              <w:rPr>
                <w:color w:val="00cde4"/>
                <w:spacing w:val="-6"/>
              </w:rPr>
              <w:t>子</w:t>
            </w:r>
            <w:r>
              <w:rPr>
                <w:color w:val="00cde4"/>
                <w:spacing w:val="8"/>
              </w:rPr>
              <w:t xml:space="preserve"> </w:t>
            </w:r>
            <w:r>
              <w:rPr>
                <w:color w:val="00bae8"/>
                <w:spacing w:val="-6"/>
              </w:rPr>
              <w:t>人参</w:t>
            </w:r>
          </w:p>
        </w:tc>
        <w:tc>
          <w:tcPr>
            <w:tcW w:w="3652" w:type="dxa"/>
            <w:tcBorders>
              <w:left w:val="nil"/>
              <w:right w:val="nil"/>
            </w:tcBorders>
          </w:tcPr>
          <w:p w14:paraId="C340A326">
            <w:pPr>
              <w:pStyle w:val="style4098"/>
              <w:spacing w:before="122" w:lineRule="auto" w:line="233"/>
              <w:ind w:left="47" w:right="192"/>
              <w:rPr/>
            </w:pPr>
            <w:r>
              <w:rPr>
                <w:color w:val="00b4e1"/>
                <w:spacing w:val="2"/>
              </w:rPr>
              <w:t>白茯苓</w:t>
            </w:r>
            <w:r>
              <w:rPr>
                <w:color w:val="00b4e1"/>
                <w:spacing w:val="92"/>
              </w:rPr>
              <w:t xml:space="preserve"> </w:t>
            </w:r>
            <w:r>
              <w:rPr>
                <w:color w:val="00bfe5"/>
                <w:spacing w:val="2"/>
              </w:rPr>
              <w:t>茯神</w:t>
            </w:r>
            <w:r>
              <w:rPr>
                <w:color w:val="00bfe5"/>
                <w:spacing w:val="76"/>
              </w:rPr>
              <w:t xml:space="preserve"> </w:t>
            </w:r>
            <w:r>
              <w:rPr>
                <w:color w:val="00bae8"/>
                <w:spacing w:val="2"/>
              </w:rPr>
              <w:t>半夏曲</w:t>
            </w:r>
            <w:r>
              <w:rPr>
                <w:color w:val="00bae8"/>
                <w:spacing w:val="69"/>
              </w:rPr>
              <w:t xml:space="preserve"> </w:t>
            </w:r>
            <w:r>
              <w:rPr>
                <w:color w:val="00bae8"/>
                <w:spacing w:val="2"/>
              </w:rPr>
              <w:t>当归</w:t>
            </w:r>
            <w:r>
              <w:rPr>
                <w:color w:val="00bae8"/>
                <w:spacing w:val="86"/>
                <w:w w:val="101"/>
              </w:rPr>
              <w:t xml:space="preserve"> </w:t>
            </w:r>
            <w:r>
              <w:rPr>
                <w:color w:val="00adec"/>
                <w:spacing w:val="2"/>
              </w:rPr>
              <w:t>川芎</w:t>
            </w:r>
            <w:r>
              <w:rPr>
                <w:color w:val="00adec"/>
                <w:spacing w:val="90"/>
              </w:rPr>
              <w:t xml:space="preserve"> </w:t>
            </w:r>
            <w:r>
              <w:rPr>
                <w:color w:val="00b9e7"/>
                <w:spacing w:val="2"/>
              </w:rPr>
              <w:t>远志</w:t>
            </w:r>
            <w:r>
              <w:rPr>
                <w:color w:val="00b9e7"/>
              </w:rPr>
              <w:t xml:space="preserve"> </w:t>
            </w:r>
            <w:r>
              <w:rPr>
                <w:color w:val="00c1e8"/>
                <w:spacing w:val="1"/>
              </w:rPr>
              <w:t>炙甘草(生姜、大枣)</w:t>
            </w:r>
            <w:r>
              <w:rPr>
                <w:spacing w:val="1"/>
              </w:rPr>
              <w:t>(君药：黄芪、人参)</w:t>
            </w:r>
          </w:p>
        </w:tc>
        <w:tc>
          <w:tcPr>
            <w:tcW w:w="3674" w:type="dxa"/>
            <w:tcBorders>
              <w:left w:val="nil"/>
            </w:tcBorders>
          </w:tcPr>
          <w:p w14:paraId="1254D5C2">
            <w:pPr>
              <w:pStyle w:val="style4098"/>
              <w:spacing w:before="113" w:lineRule="auto" w:line="219"/>
              <w:ind w:left="195"/>
              <w:rPr/>
            </w:pPr>
            <w:r>
              <w:rPr>
                <w:color w:val="00bae9"/>
                <w:spacing w:val="-1"/>
              </w:rPr>
              <w:t xml:space="preserve">辣桂(即肉桂)柏子仁 </w:t>
            </w:r>
            <w:r>
              <w:rPr>
                <w:color w:val="00b9e7"/>
                <w:spacing w:val="-1"/>
              </w:rPr>
              <w:t xml:space="preserve">酸枣仁  </w:t>
            </w:r>
            <w:r>
              <w:rPr>
                <w:color w:val="00bae9"/>
                <w:spacing w:val="-1"/>
              </w:rPr>
              <w:t>北五味</w:t>
            </w:r>
          </w:p>
        </w:tc>
      </w:tr>
      <w:tr w14:paraId="332E7A93">
        <w:tblPrEx/>
        <w:trPr>
          <w:trHeight w:val="340" w:hRule="atLeast"/>
        </w:trPr>
        <w:tc>
          <w:tcPr>
            <w:tcW w:w="1253" w:type="dxa"/>
            <w:tcBorders/>
          </w:tcPr>
          <w:p w14:paraId="F8BE8A85">
            <w:pPr>
              <w:pStyle w:val="style4098"/>
              <w:spacing w:before="82" w:lineRule="auto" w:line="221"/>
              <w:ind w:left="437"/>
              <w:rPr/>
            </w:pPr>
            <w:r>
              <w:rPr>
                <w:b/>
                <w:bCs/>
                <w:spacing w:val="-5"/>
              </w:rPr>
              <w:t>用法</w:t>
            </w:r>
          </w:p>
        </w:tc>
        <w:tc>
          <w:tcPr>
            <w:tcW w:w="8106" w:type="dxa"/>
            <w:gridSpan w:val="3"/>
            <w:tcBorders/>
          </w:tcPr>
          <w:p w14:paraId="3F156099">
            <w:pPr>
              <w:pStyle w:val="style4098"/>
              <w:spacing w:before="84" w:lineRule="auto" w:line="219"/>
              <w:ind w:left="101"/>
              <w:rPr/>
            </w:pPr>
            <w:r>
              <w:rPr>
                <w:spacing w:val="-7"/>
              </w:rPr>
              <w:t>上粗末，每服三钱，</w:t>
            </w:r>
            <w:r>
              <w:rPr>
                <w:color w:val="00bbea"/>
                <w:spacing w:val="-7"/>
              </w:rPr>
              <w:t>姜</w:t>
            </w:r>
            <w:r>
              <w:rPr>
                <w:spacing w:val="-7"/>
              </w:rPr>
              <w:t>五 片</w:t>
            </w:r>
            <w:r>
              <w:rPr>
                <w:spacing w:val="-20"/>
              </w:rPr>
              <w:t xml:space="preserve"> </w:t>
            </w:r>
            <w:r>
              <w:rPr>
                <w:spacing w:val="-7"/>
              </w:rPr>
              <w:t>，</w:t>
            </w:r>
            <w:r>
              <w:rPr>
                <w:color w:val="00b6e4"/>
                <w:spacing w:val="-7"/>
              </w:rPr>
              <w:t>大枣</w:t>
            </w:r>
            <w:r>
              <w:rPr>
                <w:spacing w:val="-7"/>
              </w:rPr>
              <w:t>二枚，煎，</w:t>
            </w:r>
            <w:r>
              <w:rPr>
                <w:spacing w:val="-8"/>
              </w:rPr>
              <w:t>食前服</w:t>
            </w:r>
          </w:p>
        </w:tc>
      </w:tr>
      <w:tr w14:paraId="489254D6">
        <w:tblPrEx/>
        <w:trPr>
          <w:trHeight w:val="350" w:hRule="atLeast"/>
        </w:trPr>
        <w:tc>
          <w:tcPr>
            <w:tcW w:w="1253" w:type="dxa"/>
            <w:tcBorders/>
          </w:tcPr>
          <w:p w14:paraId="5D89AFC0">
            <w:pPr>
              <w:pStyle w:val="style4098"/>
              <w:spacing w:before="92" w:lineRule="auto" w:line="221"/>
              <w:ind w:left="437"/>
              <w:rPr/>
            </w:pPr>
            <w:r>
              <w:rPr>
                <w:b/>
                <w:bCs/>
                <w:spacing w:val="6"/>
              </w:rPr>
              <w:t>功用</w:t>
            </w:r>
          </w:p>
        </w:tc>
        <w:tc>
          <w:tcPr>
            <w:tcW w:w="8106" w:type="dxa"/>
            <w:gridSpan w:val="3"/>
            <w:tcBorders/>
          </w:tcPr>
          <w:p w14:paraId="33A8D2F1">
            <w:pPr>
              <w:pStyle w:val="style4098"/>
              <w:spacing w:before="94" w:lineRule="auto" w:line="219"/>
              <w:ind w:left="101"/>
              <w:rPr/>
            </w:pPr>
            <w:r>
              <w:rPr>
                <w:color w:val="00bae8"/>
                <w:spacing w:val="1"/>
              </w:rPr>
              <w:t>补益气血，养心安神</w:t>
            </w:r>
          </w:p>
        </w:tc>
      </w:tr>
      <w:tr w14:paraId="3CCB333B">
        <w:tblPrEx/>
        <w:trPr>
          <w:trHeight w:val="349" w:hRule="atLeast"/>
        </w:trPr>
        <w:tc>
          <w:tcPr>
            <w:tcW w:w="1253" w:type="dxa"/>
            <w:tcBorders/>
          </w:tcPr>
          <w:p w14:paraId="948F6DF5">
            <w:pPr>
              <w:pStyle w:val="style4098"/>
              <w:spacing w:before="96" w:lineRule="auto" w:line="224"/>
              <w:ind w:left="437"/>
              <w:rPr/>
            </w:pPr>
            <w:r>
              <w:rPr>
                <w:b/>
                <w:bCs/>
                <w:spacing w:val="-5"/>
              </w:rPr>
              <w:t>主治</w:t>
            </w:r>
          </w:p>
        </w:tc>
        <w:tc>
          <w:tcPr>
            <w:tcW w:w="8106" w:type="dxa"/>
            <w:gridSpan w:val="3"/>
            <w:tcBorders/>
          </w:tcPr>
          <w:p w14:paraId="FE87004C">
            <w:pPr>
              <w:pStyle w:val="style4098"/>
              <w:spacing w:before="93" w:lineRule="auto" w:line="219"/>
              <w:ind w:left="101"/>
              <w:rPr/>
            </w:pPr>
            <w:r>
              <w:rPr>
                <w:color w:val="00c7e6"/>
              </w:rPr>
              <w:t>气血不足，心神不宁证。</w:t>
            </w:r>
            <w:r>
              <w:t>神思恍惚，心悸易惊，失眠健忘，舌淡苔白，脉细弱</w:t>
            </w:r>
          </w:p>
        </w:tc>
      </w:tr>
      <w:tr w14:paraId="55CB9503">
        <w:tblPrEx/>
        <w:trPr>
          <w:trHeight w:val="350" w:hRule="atLeast"/>
        </w:trPr>
        <w:tc>
          <w:tcPr>
            <w:tcW w:w="1253" w:type="dxa"/>
            <w:tcBorders/>
          </w:tcPr>
          <w:p w14:paraId="C43453D4">
            <w:pPr>
              <w:pStyle w:val="style4098"/>
              <w:spacing w:before="92" w:lineRule="auto" w:line="219"/>
              <w:ind w:left="257"/>
              <w:rPr/>
            </w:pPr>
            <w:r>
              <w:rPr>
                <w:b/>
                <w:bCs/>
                <w:spacing w:val="-4"/>
              </w:rPr>
              <w:t>配伍特点</w:t>
            </w:r>
          </w:p>
        </w:tc>
        <w:tc>
          <w:tcPr>
            <w:tcW w:w="8106" w:type="dxa"/>
            <w:gridSpan w:val="3"/>
            <w:tcBorders/>
          </w:tcPr>
          <w:p w14:paraId="2CE15028">
            <w:pPr>
              <w:pStyle w:val="style4098"/>
              <w:spacing w:before="95" w:lineRule="auto" w:line="219"/>
              <w:ind w:left="101"/>
              <w:rPr/>
            </w:pPr>
            <w:r>
              <w:rPr>
                <w:spacing w:val="-1"/>
              </w:rPr>
              <w:t>气血并补，重在补气；心脾并调，重在宁心</w:t>
            </w:r>
          </w:p>
        </w:tc>
      </w:tr>
      <w:tr w14:paraId="0ACF964F">
        <w:tblPrEx/>
        <w:trPr>
          <w:trHeight w:val="889" w:hRule="atLeast"/>
        </w:trPr>
        <w:tc>
          <w:tcPr>
            <w:tcW w:w="1253" w:type="dxa"/>
            <w:tcBorders/>
          </w:tcPr>
          <w:p w14:paraId="04F42D44">
            <w:pPr>
              <w:pStyle w:val="style0"/>
              <w:spacing w:lineRule="auto" w:line="302"/>
              <w:rPr>
                <w:rFonts w:ascii="Arial"/>
                <w:sz w:val="21"/>
              </w:rPr>
            </w:pPr>
          </w:p>
          <w:p w14:paraId="4B100A53">
            <w:pPr>
              <w:pStyle w:val="style4098"/>
              <w:spacing w:before="59" w:lineRule="auto" w:line="219"/>
              <w:ind w:left="437"/>
              <w:rPr/>
            </w:pPr>
            <w:r>
              <w:rPr>
                <w:b/>
                <w:bCs/>
                <w:spacing w:val="5"/>
              </w:rPr>
              <w:t>说明</w:t>
            </w:r>
          </w:p>
        </w:tc>
        <w:tc>
          <w:tcPr>
            <w:tcW w:w="8106" w:type="dxa"/>
            <w:gridSpan w:val="3"/>
            <w:tcBorders/>
          </w:tcPr>
          <w:p w14:paraId="9B4290AB">
            <w:pPr>
              <w:pStyle w:val="style4098"/>
              <w:spacing w:before="111" w:lineRule="auto" w:line="244"/>
              <w:ind w:left="71" w:firstLine="29"/>
              <w:rPr/>
            </w:pPr>
            <w:r>
              <w:rPr>
                <w:spacing w:val="-13"/>
              </w:rPr>
              <w:t>本方出自《仁斋直指方论》,另《古今医统大全》也有“</w:t>
            </w:r>
            <w:r>
              <w:rPr>
                <w:color w:val="00b9e7"/>
                <w:spacing w:val="-13"/>
              </w:rPr>
              <w:t>养心汤</w:t>
            </w:r>
            <w:r>
              <w:rPr>
                <w:spacing w:val="-13"/>
              </w:rPr>
              <w:t>”,组</w:t>
            </w:r>
            <w:r>
              <w:rPr>
                <w:spacing w:val="-14"/>
              </w:rPr>
              <w:t>成为</w:t>
            </w:r>
            <w:r>
              <w:rPr>
                <w:color w:val="00b7e5"/>
                <w:spacing w:val="-14"/>
              </w:rPr>
              <w:t>当归身、生地黄、熟地黄</w:t>
            </w:r>
            <w:r>
              <w:rPr>
                <w:spacing w:val="-14"/>
              </w:rPr>
              <w:t>、</w:t>
            </w:r>
            <w:r>
              <w:rPr>
                <w:color w:val="00b3e9"/>
                <w:spacing w:val="-14"/>
              </w:rPr>
              <w:t>茯神</w:t>
            </w:r>
            <w:r>
              <w:rPr>
                <w:spacing w:val="-14"/>
              </w:rPr>
              <w:t>、</w:t>
            </w:r>
            <w:r>
              <w:rPr>
                <w:color w:val="00b3e9"/>
                <w:spacing w:val="-14"/>
              </w:rPr>
              <w:t>人</w:t>
            </w:r>
            <w:r>
              <w:rPr>
                <w:color w:val="00b3e9"/>
              </w:rPr>
              <w:t xml:space="preserve"> </w:t>
            </w:r>
            <w:r>
              <w:rPr>
                <w:color w:val="00c2e9"/>
                <w:spacing w:val="-9"/>
              </w:rPr>
              <w:t>参、麦门冬、五味子、柏子仁、酸枣仁、炙甘草。功用养血滋阴，宁心安神</w:t>
            </w:r>
            <w:r>
              <w:rPr>
                <w:color w:val="00c2e9"/>
                <w:spacing w:val="-10"/>
              </w:rPr>
              <w:t>。</w:t>
            </w:r>
            <w:r>
              <w:rPr>
                <w:spacing w:val="-10"/>
              </w:rPr>
              <w:t>主治</w:t>
            </w:r>
            <w:r>
              <w:rPr>
                <w:color w:val="00b1e7"/>
                <w:spacing w:val="-10"/>
              </w:rPr>
              <w:t>阴血不足，心神失养之失</w:t>
            </w:r>
          </w:p>
          <w:p w14:paraId="E730FB07">
            <w:pPr>
              <w:pStyle w:val="style4098"/>
              <w:spacing w:before="37" w:lineRule="auto" w:line="219"/>
              <w:ind w:left="101"/>
              <w:rPr/>
            </w:pPr>
            <w:r>
              <w:rPr>
                <w:color w:val="00b4eb"/>
                <w:spacing w:val="2"/>
              </w:rPr>
              <w:t>眠心悸</w:t>
            </w:r>
          </w:p>
        </w:tc>
      </w:tr>
      <w:tr w14:paraId="C039228C">
        <w:tblPrEx/>
        <w:trPr>
          <w:trHeight w:val="350" w:hRule="atLeast"/>
        </w:trPr>
        <w:tc>
          <w:tcPr>
            <w:tcW w:w="9359" w:type="dxa"/>
            <w:gridSpan w:val="4"/>
            <w:tcBorders/>
            <w:shd w:val="clear" w:color="auto" w:fill="00a4f3"/>
          </w:tcPr>
          <w:p w14:paraId="FA4D7F7D">
            <w:pPr>
              <w:pStyle w:val="style4098"/>
              <w:spacing w:before="93" w:lineRule="auto" w:line="219"/>
              <w:ind w:left="4227"/>
              <w:rPr/>
            </w:pPr>
            <w:r>
              <w:rPr>
                <w:b/>
                <w:bCs/>
                <w:color w:val="ffffff"/>
                <w:spacing w:val="-3"/>
              </w:rPr>
              <w:t>黄连阿胶汤</w:t>
            </w:r>
          </w:p>
        </w:tc>
      </w:tr>
      <w:tr w14:paraId="38549651">
        <w:tblPrEx/>
        <w:trPr>
          <w:trHeight w:val="350" w:hRule="atLeast"/>
        </w:trPr>
        <w:tc>
          <w:tcPr>
            <w:tcW w:w="1253" w:type="dxa"/>
            <w:tcBorders/>
          </w:tcPr>
          <w:p w14:paraId="606F76CC">
            <w:pPr>
              <w:pStyle w:val="style4098"/>
              <w:spacing w:before="92" w:lineRule="auto" w:line="219"/>
              <w:ind w:left="437"/>
              <w:rPr/>
            </w:pPr>
            <w:r>
              <w:rPr>
                <w:b/>
                <w:bCs/>
                <w:spacing w:val="-4"/>
              </w:rPr>
              <w:t>方歌</w:t>
            </w:r>
          </w:p>
        </w:tc>
        <w:tc>
          <w:tcPr>
            <w:tcW w:w="8106" w:type="dxa"/>
            <w:gridSpan w:val="3"/>
            <w:tcBorders/>
          </w:tcPr>
          <w:p w14:paraId="57EC6E6F">
            <w:pPr>
              <w:pStyle w:val="style4098"/>
              <w:spacing w:before="96" w:lineRule="auto" w:line="219"/>
              <w:ind w:left="101"/>
              <w:rPr/>
            </w:pPr>
            <w:r>
              <w:t>黄连阿胶鸡子黄，黄芩白芍合成方，水亏火炽烦不卧</w:t>
            </w:r>
            <w:r>
              <w:rPr>
                <w:spacing w:val="-1"/>
              </w:rPr>
              <w:t>，滋阴降火心神安</w:t>
            </w:r>
          </w:p>
        </w:tc>
      </w:tr>
      <w:tr w14:paraId="AAD58DBE">
        <w:tblPrEx/>
        <w:trPr>
          <w:trHeight w:val="350" w:hRule="atLeast"/>
        </w:trPr>
        <w:tc>
          <w:tcPr>
            <w:tcW w:w="1253" w:type="dxa"/>
            <w:tcBorders/>
          </w:tcPr>
          <w:p w14:paraId="39C98333">
            <w:pPr>
              <w:pStyle w:val="style4098"/>
              <w:spacing w:before="94" w:lineRule="auto" w:line="221"/>
              <w:ind w:left="437"/>
              <w:rPr/>
            </w:pPr>
            <w:r>
              <w:rPr>
                <w:b/>
                <w:bCs/>
                <w:spacing w:val="-5"/>
              </w:rPr>
              <w:t>组成</w:t>
            </w:r>
          </w:p>
        </w:tc>
        <w:tc>
          <w:tcPr>
            <w:tcW w:w="8106" w:type="dxa"/>
            <w:gridSpan w:val="3"/>
            <w:tcBorders/>
          </w:tcPr>
          <w:p w14:paraId="BCC1D8C4">
            <w:pPr>
              <w:pStyle w:val="style4098"/>
              <w:spacing w:before="96" w:lineRule="auto" w:line="219"/>
              <w:ind w:left="101"/>
              <w:rPr/>
            </w:pPr>
            <w:r>
              <w:rPr>
                <w:color w:val="00bbea"/>
                <w:spacing w:val="-1"/>
              </w:rPr>
              <w:t>黄连</w:t>
            </w:r>
            <w:r>
              <w:rPr>
                <w:spacing w:val="-1"/>
              </w:rPr>
              <w:t xml:space="preserve">四两  </w:t>
            </w:r>
            <w:r>
              <w:rPr>
                <w:color w:val="00bceb"/>
                <w:spacing w:val="-1"/>
              </w:rPr>
              <w:t>黄芩</w:t>
            </w:r>
            <w:r>
              <w:rPr>
                <w:spacing w:val="-1"/>
              </w:rPr>
              <w:t xml:space="preserve">二两  </w:t>
            </w:r>
            <w:r>
              <w:rPr>
                <w:color w:val="00b8e6"/>
                <w:spacing w:val="-1"/>
              </w:rPr>
              <w:t>芍药</w:t>
            </w:r>
            <w:r>
              <w:rPr>
                <w:spacing w:val="-1"/>
              </w:rPr>
              <w:t>二两</w:t>
            </w:r>
            <w:r>
              <w:rPr>
                <w:spacing w:val="15"/>
              </w:rPr>
              <w:t xml:space="preserve"> </w:t>
            </w:r>
            <w:r>
              <w:rPr>
                <w:color w:val="00bceb"/>
                <w:spacing w:val="-1"/>
              </w:rPr>
              <w:t>鸡子黄</w:t>
            </w:r>
            <w:r>
              <w:rPr>
                <w:spacing w:val="-1"/>
              </w:rPr>
              <w:t>二枚</w:t>
            </w:r>
            <w:r>
              <w:rPr>
                <w:spacing w:val="5"/>
              </w:rPr>
              <w:t xml:space="preserve">  </w:t>
            </w:r>
            <w:r>
              <w:rPr>
                <w:color w:val="00bae9"/>
                <w:spacing w:val="-1"/>
              </w:rPr>
              <w:t>阿胶</w:t>
            </w:r>
            <w:r>
              <w:rPr>
                <w:spacing w:val="-1"/>
              </w:rPr>
              <w:t>三两</w:t>
            </w:r>
          </w:p>
        </w:tc>
      </w:tr>
      <w:tr w14:paraId="2BF5E0EB">
        <w:tblPrEx/>
        <w:trPr>
          <w:trHeight w:val="359" w:hRule="atLeast"/>
        </w:trPr>
        <w:tc>
          <w:tcPr>
            <w:tcW w:w="1253" w:type="dxa"/>
            <w:tcBorders/>
          </w:tcPr>
          <w:p w14:paraId="69E2D8C6">
            <w:pPr>
              <w:pStyle w:val="style4098"/>
              <w:spacing w:before="94" w:lineRule="auto" w:line="221"/>
              <w:ind w:left="437"/>
              <w:rPr/>
            </w:pPr>
            <w:r>
              <w:rPr>
                <w:b/>
                <w:bCs/>
                <w:spacing w:val="-5"/>
              </w:rPr>
              <w:t>用法</w:t>
            </w:r>
          </w:p>
        </w:tc>
        <w:tc>
          <w:tcPr>
            <w:tcW w:w="8106" w:type="dxa"/>
            <w:gridSpan w:val="3"/>
            <w:tcBorders/>
          </w:tcPr>
          <w:p w14:paraId="9F2A2EC6">
            <w:pPr>
              <w:pStyle w:val="style4098"/>
              <w:spacing w:before="95" w:lineRule="auto" w:line="219"/>
              <w:jc w:val="right"/>
              <w:rPr/>
            </w:pPr>
            <w:r>
              <w:rPr>
                <w:spacing w:val="-11"/>
              </w:rPr>
              <w:t>上五</w:t>
            </w:r>
            <w:r>
              <w:rPr>
                <w:spacing w:val="-10"/>
              </w:rPr>
              <w:t>味，以水六升，先煮三物，取二升，去滓，内胶烊尽，小冷，内鸡子黄，搅令相得，温服七合，日三</w:t>
            </w:r>
            <w:r>
              <w:rPr>
                <w:spacing w:val="-8"/>
              </w:rPr>
              <w:t>服</w:t>
            </w:r>
          </w:p>
        </w:tc>
      </w:tr>
      <w:tr w14:paraId="9813EF9E">
        <w:tblPrEx/>
        <w:trPr>
          <w:trHeight w:val="350" w:hRule="atLeast"/>
        </w:trPr>
        <w:tc>
          <w:tcPr>
            <w:tcW w:w="1253" w:type="dxa"/>
            <w:tcBorders/>
          </w:tcPr>
          <w:p w14:paraId="80AB60C0">
            <w:pPr>
              <w:pStyle w:val="style4098"/>
              <w:spacing w:before="95" w:lineRule="auto" w:line="221"/>
              <w:ind w:left="437"/>
              <w:rPr/>
            </w:pPr>
            <w:r>
              <w:rPr>
                <w:b/>
                <w:bCs/>
                <w:spacing w:val="6"/>
              </w:rPr>
              <w:t>功用</w:t>
            </w:r>
          </w:p>
        </w:tc>
        <w:tc>
          <w:tcPr>
            <w:tcW w:w="8106" w:type="dxa"/>
            <w:gridSpan w:val="3"/>
            <w:tcBorders/>
          </w:tcPr>
          <w:p w14:paraId="9273CABB">
            <w:pPr>
              <w:pStyle w:val="style4098"/>
              <w:spacing w:before="97" w:lineRule="auto" w:line="219"/>
              <w:ind w:left="101"/>
              <w:rPr/>
            </w:pPr>
            <w:r>
              <w:rPr>
                <w:color w:val="00bbea"/>
              </w:rPr>
              <w:t>滋阴降火，除烦安神</w:t>
            </w:r>
            <w:r>
              <w:t>，交通心肾</w:t>
            </w:r>
          </w:p>
        </w:tc>
      </w:tr>
      <w:tr w14:paraId="B0B943C2">
        <w:tblPrEx/>
        <w:trPr>
          <w:trHeight w:val="350" w:hRule="atLeast"/>
        </w:trPr>
        <w:tc>
          <w:tcPr>
            <w:tcW w:w="1253" w:type="dxa"/>
            <w:tcBorders/>
          </w:tcPr>
          <w:p w14:paraId="DE2B8076">
            <w:pPr>
              <w:pStyle w:val="style4098"/>
              <w:spacing w:before="100" w:lineRule="auto" w:line="224"/>
              <w:ind w:left="437"/>
              <w:rPr/>
            </w:pPr>
            <w:r>
              <w:rPr>
                <w:b/>
                <w:bCs/>
                <w:spacing w:val="-5"/>
              </w:rPr>
              <w:t>主治</w:t>
            </w:r>
          </w:p>
        </w:tc>
        <w:tc>
          <w:tcPr>
            <w:tcW w:w="8106" w:type="dxa"/>
            <w:gridSpan w:val="3"/>
            <w:tcBorders/>
          </w:tcPr>
          <w:p w14:paraId="D8069250">
            <w:pPr>
              <w:pStyle w:val="style4098"/>
              <w:spacing w:before="96" w:lineRule="auto" w:line="219"/>
              <w:ind w:left="101"/>
              <w:rPr/>
            </w:pPr>
            <w:r>
              <w:rPr>
                <w:color w:val="00b6e3"/>
              </w:rPr>
              <w:t>阴虚火旺</w:t>
            </w:r>
            <w:r>
              <w:t>，</w:t>
            </w:r>
            <w:r>
              <w:rPr>
                <w:color w:val="00b2e8"/>
              </w:rPr>
              <w:t>心肾不交证。</w:t>
            </w:r>
            <w:r>
              <w:t>心中烦热，失眠不得卧，口燥咽干，舌红苔少，脉细数</w:t>
            </w:r>
          </w:p>
        </w:tc>
      </w:tr>
      <w:tr w14:paraId="133ADF67">
        <w:tblPrEx/>
        <w:trPr>
          <w:trHeight w:val="354" w:hRule="atLeast"/>
        </w:trPr>
        <w:tc>
          <w:tcPr>
            <w:tcW w:w="1253" w:type="dxa"/>
            <w:tcBorders/>
          </w:tcPr>
          <w:p w14:paraId="5B8E603B">
            <w:pPr>
              <w:pStyle w:val="style4098"/>
              <w:spacing w:before="95" w:lineRule="auto" w:line="219"/>
              <w:ind w:left="257"/>
              <w:rPr/>
            </w:pPr>
            <w:r>
              <w:rPr>
                <w:b/>
                <w:bCs/>
                <w:spacing w:val="-4"/>
              </w:rPr>
              <w:t>配伍特点</w:t>
            </w:r>
          </w:p>
        </w:tc>
        <w:tc>
          <w:tcPr>
            <w:tcW w:w="8106" w:type="dxa"/>
            <w:gridSpan w:val="3"/>
            <w:tcBorders/>
          </w:tcPr>
          <w:p w14:paraId="E7E3022C">
            <w:pPr>
              <w:pStyle w:val="style4098"/>
              <w:spacing w:before="96" w:lineRule="auto" w:line="219"/>
              <w:ind w:left="101"/>
              <w:rPr/>
            </w:pPr>
            <w:r>
              <w:rPr>
                <w:spacing w:val="-1"/>
              </w:rPr>
              <w:t>苦寒以降心火，酸甘以滋肾水，标本兼顾，交通心肾</w:t>
            </w:r>
          </w:p>
        </w:tc>
      </w:tr>
    </w:tbl>
    <w:p w14:paraId="393CC04D">
      <w:pPr>
        <w:pStyle w:val="style66"/>
        <w:spacing w:lineRule="auto" w:line="329"/>
        <w:rPr/>
      </w:pPr>
    </w:p>
    <w:p w14:paraId="B5478CAF">
      <w:pPr>
        <w:pStyle w:val="style0"/>
        <w:spacing w:before="68" w:lineRule="auto" w:line="222"/>
        <w:ind w:left="3782"/>
        <w:rPr>
          <w:rFonts w:ascii="SimHei" w:cs="SimHei" w:eastAsia="SimHei" w:hAnsi="SimHei"/>
          <w:sz w:val="21"/>
          <w:szCs w:val="21"/>
        </w:rPr>
      </w:pPr>
      <w:r>
        <w:rPr>
          <w:rFonts w:ascii="SimHei" w:cs="SimHei" w:eastAsia="SimHei" w:hAnsi="SimHei"/>
          <w:b/>
          <w:bCs/>
          <w:spacing w:val="7"/>
          <w:sz w:val="21"/>
          <w:szCs w:val="21"/>
        </w:rPr>
        <w:t>第三节</w:t>
      </w:r>
      <w:r>
        <w:rPr>
          <w:rFonts w:ascii="SimHei" w:cs="SimHei" w:eastAsia="SimHei" w:hAnsi="SimHei"/>
          <w:spacing w:val="101"/>
          <w:sz w:val="21"/>
          <w:szCs w:val="21"/>
        </w:rPr>
        <w:t xml:space="preserve"> </w:t>
      </w:r>
      <w:r>
        <w:rPr>
          <w:rFonts w:ascii="SimHei" w:cs="SimHei" w:eastAsia="SimHei" w:hAnsi="SimHei"/>
          <w:b/>
          <w:bCs/>
          <w:spacing w:val="7"/>
          <w:sz w:val="21"/>
          <w:szCs w:val="21"/>
        </w:rPr>
        <w:t>交通心肾剂</w:t>
      </w:r>
    </w:p>
    <w:p w14:paraId="0B8E60E3">
      <w:pPr>
        <w:pStyle w:val="style0"/>
        <w:spacing w:before="126"/>
        <w:rPr/>
      </w:pPr>
    </w:p>
    <w:tbl>
      <w:tblPr>
        <w:tblStyle w:val="style4097"/>
        <w:tblW w:w="9359" w:type="dxa"/>
        <w:tblInd w:w="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8ED9856F">
        <w:trPr>
          <w:trHeight w:val="353" w:hRule="atLeast"/>
        </w:trPr>
        <w:tc>
          <w:tcPr>
            <w:tcW w:w="9359" w:type="dxa"/>
            <w:gridSpan w:val="2"/>
            <w:tcBorders/>
          </w:tcPr>
          <w:p w14:paraId="40F83D70">
            <w:pPr>
              <w:pStyle w:val="style4098"/>
              <w:spacing w:before="90" w:lineRule="auto" w:line="220"/>
              <w:ind w:left="4377"/>
              <w:rPr/>
            </w:pPr>
            <w:r>
              <w:rPr>
                <w:b/>
                <w:bCs/>
                <w:spacing w:val="-5"/>
              </w:rPr>
              <w:t>交泰丸</w:t>
            </w:r>
          </w:p>
        </w:tc>
      </w:tr>
      <w:tr w14:paraId="A7A118F9">
        <w:tblPrEx/>
        <w:trPr>
          <w:trHeight w:val="349" w:hRule="atLeast"/>
        </w:trPr>
        <w:tc>
          <w:tcPr>
            <w:tcW w:w="1263" w:type="dxa"/>
            <w:tcBorders/>
          </w:tcPr>
          <w:p w14:paraId="144E5EDB">
            <w:pPr>
              <w:pStyle w:val="style4098"/>
              <w:spacing w:before="85" w:lineRule="auto" w:line="219"/>
              <w:ind w:left="447"/>
              <w:rPr/>
            </w:pPr>
            <w:r>
              <w:rPr>
                <w:b/>
                <w:bCs/>
                <w:spacing w:val="-4"/>
              </w:rPr>
              <w:t>方歌</w:t>
            </w:r>
          </w:p>
        </w:tc>
        <w:tc>
          <w:tcPr>
            <w:tcW w:w="8096" w:type="dxa"/>
            <w:tcBorders/>
          </w:tcPr>
          <w:p w14:paraId="13EBB8BC">
            <w:pPr>
              <w:pStyle w:val="style4098"/>
              <w:spacing w:before="89" w:lineRule="auto" w:line="219"/>
              <w:ind w:left="91"/>
              <w:rPr/>
            </w:pPr>
            <w:r>
              <w:rPr>
                <w:spacing w:val="-4"/>
              </w:rPr>
              <w:t>交泰心肾不交丸，</w:t>
            </w:r>
            <w:r>
              <w:rPr>
                <w:spacing w:val="51"/>
              </w:rPr>
              <w:t xml:space="preserve"> </w:t>
            </w:r>
            <w:r>
              <w:rPr>
                <w:spacing w:val="-4"/>
              </w:rPr>
              <w:t>一份桂心十份连。怔忡不寐心阳亢</w:t>
            </w:r>
            <w:r>
              <w:rPr>
                <w:spacing w:val="-5"/>
              </w:rPr>
              <w:t>，心肾交时自可安</w:t>
            </w:r>
          </w:p>
        </w:tc>
      </w:tr>
      <w:tr w14:paraId="14258B15">
        <w:tblPrEx/>
        <w:trPr>
          <w:trHeight w:val="349" w:hRule="atLeast"/>
        </w:trPr>
        <w:tc>
          <w:tcPr>
            <w:tcW w:w="1263" w:type="dxa"/>
            <w:tcBorders/>
          </w:tcPr>
          <w:p w14:paraId="3A1EF8A1">
            <w:pPr>
              <w:pStyle w:val="style4098"/>
              <w:spacing w:before="88" w:lineRule="auto" w:line="221"/>
              <w:ind w:left="447"/>
              <w:rPr/>
            </w:pPr>
            <w:r>
              <w:rPr>
                <w:b/>
                <w:bCs/>
                <w:spacing w:val="-5"/>
              </w:rPr>
              <w:t>组成</w:t>
            </w:r>
          </w:p>
        </w:tc>
        <w:tc>
          <w:tcPr>
            <w:tcW w:w="8096" w:type="dxa"/>
            <w:tcBorders/>
          </w:tcPr>
          <w:p w14:paraId="3EB9D649">
            <w:pPr>
              <w:pStyle w:val="style4098"/>
              <w:spacing w:before="90" w:lineRule="auto" w:line="219"/>
              <w:ind w:left="91"/>
              <w:rPr/>
            </w:pPr>
            <w:r>
              <w:rPr>
                <w:color w:val="00a4ea"/>
                <w:spacing w:val="1"/>
              </w:rPr>
              <w:t>川黄连</w:t>
            </w:r>
            <w:r>
              <w:rPr>
                <w:spacing w:val="1"/>
              </w:rPr>
              <w:t xml:space="preserve">五钱  </w:t>
            </w:r>
            <w:r>
              <w:rPr>
                <w:color w:val="00bceb"/>
                <w:spacing w:val="1"/>
              </w:rPr>
              <w:t>肉桂心</w:t>
            </w:r>
            <w:r>
              <w:rPr>
                <w:spacing w:val="1"/>
              </w:rPr>
              <w:t>五分</w:t>
            </w:r>
            <w:r>
              <w:rPr>
                <w:color w:val="00a8db"/>
                <w:spacing w:val="1"/>
              </w:rPr>
              <w:t>(黄连：肉桂=10:1)</w:t>
            </w:r>
            <w:r>
              <w:rPr>
                <w:spacing w:val="1"/>
              </w:rPr>
              <w:t>(君药：黄连)</w:t>
            </w:r>
          </w:p>
        </w:tc>
      </w:tr>
      <w:tr w14:paraId="CA48335D">
        <w:tblPrEx/>
        <w:trPr>
          <w:trHeight w:val="349" w:hRule="atLeast"/>
        </w:trPr>
        <w:tc>
          <w:tcPr>
            <w:tcW w:w="1263" w:type="dxa"/>
            <w:tcBorders/>
          </w:tcPr>
          <w:p w14:paraId="74F0A2D8">
            <w:pPr>
              <w:pStyle w:val="style4098"/>
              <w:spacing w:before="89" w:lineRule="auto" w:line="221"/>
              <w:ind w:left="447"/>
              <w:rPr/>
            </w:pPr>
            <w:r>
              <w:rPr>
                <w:b/>
                <w:bCs/>
                <w:spacing w:val="-5"/>
              </w:rPr>
              <w:t>用法</w:t>
            </w:r>
          </w:p>
        </w:tc>
        <w:tc>
          <w:tcPr>
            <w:tcW w:w="8096" w:type="dxa"/>
            <w:tcBorders/>
          </w:tcPr>
          <w:p w14:paraId="225A08D1">
            <w:pPr>
              <w:pStyle w:val="style4098"/>
              <w:spacing w:before="90" w:lineRule="auto" w:line="219"/>
              <w:ind w:left="91"/>
              <w:rPr/>
            </w:pPr>
            <w:r>
              <w:t>上为末，炼蜜为丸，空心淡盐水送下</w:t>
            </w:r>
          </w:p>
        </w:tc>
      </w:tr>
      <w:tr w14:paraId="013B530D">
        <w:tblPrEx/>
        <w:trPr>
          <w:trHeight w:val="349" w:hRule="atLeast"/>
        </w:trPr>
        <w:tc>
          <w:tcPr>
            <w:tcW w:w="1263" w:type="dxa"/>
            <w:tcBorders/>
          </w:tcPr>
          <w:p w14:paraId="C60A35AB">
            <w:pPr>
              <w:pStyle w:val="style4098"/>
              <w:spacing w:before="90" w:lineRule="auto" w:line="221"/>
              <w:ind w:left="447"/>
              <w:rPr/>
            </w:pPr>
            <w:r>
              <w:rPr>
                <w:b/>
                <w:bCs/>
                <w:spacing w:val="6"/>
              </w:rPr>
              <w:t>功用</w:t>
            </w:r>
          </w:p>
        </w:tc>
        <w:tc>
          <w:tcPr>
            <w:tcW w:w="8096" w:type="dxa"/>
            <w:tcBorders/>
          </w:tcPr>
          <w:p w14:paraId="07B09714">
            <w:pPr>
              <w:pStyle w:val="style4098"/>
              <w:spacing w:before="92" w:lineRule="auto" w:line="219"/>
              <w:ind w:left="91"/>
              <w:rPr/>
            </w:pPr>
            <w:r>
              <w:rPr>
                <w:color w:val="00b0e6"/>
                <w:spacing w:val="1"/>
              </w:rPr>
              <w:t>交通心肾，清火安神</w:t>
            </w:r>
          </w:p>
        </w:tc>
      </w:tr>
      <w:tr w14:paraId="25D39E40">
        <w:tblPrEx/>
        <w:trPr>
          <w:trHeight w:val="348" w:hRule="atLeast"/>
        </w:trPr>
        <w:tc>
          <w:tcPr>
            <w:tcW w:w="1263" w:type="dxa"/>
            <w:tcBorders/>
          </w:tcPr>
          <w:p w14:paraId="AD7EB74A">
            <w:pPr>
              <w:pStyle w:val="style4098"/>
              <w:spacing w:before="96" w:lineRule="auto" w:line="224"/>
              <w:ind w:left="447"/>
              <w:rPr/>
            </w:pPr>
            <w:r>
              <w:rPr>
                <w:b/>
                <w:bCs/>
                <w:spacing w:val="-5"/>
              </w:rPr>
              <w:t>主治</w:t>
            </w:r>
          </w:p>
        </w:tc>
        <w:tc>
          <w:tcPr>
            <w:tcW w:w="8096" w:type="dxa"/>
            <w:tcBorders/>
          </w:tcPr>
          <w:p w14:paraId="3D19AC32">
            <w:pPr>
              <w:pStyle w:val="style4098"/>
              <w:spacing w:before="93" w:lineRule="auto" w:line="219"/>
              <w:ind w:left="91"/>
              <w:rPr/>
            </w:pPr>
            <w:r>
              <w:rPr>
                <w:color w:val="00ade2"/>
              </w:rPr>
              <w:t>心火偏亢，心肾不交证。</w:t>
            </w:r>
            <w:r>
              <w:t>怔忡不宁，或夜寐</w:t>
            </w:r>
            <w:r>
              <w:rPr>
                <w:spacing w:val="-1"/>
              </w:rPr>
              <w:t>不安，口舌生疮</w:t>
            </w:r>
          </w:p>
        </w:tc>
      </w:tr>
      <w:tr w14:paraId="6E5D5A22">
        <w:tblPrEx/>
        <w:trPr>
          <w:trHeight w:val="353" w:hRule="atLeast"/>
        </w:trPr>
        <w:tc>
          <w:tcPr>
            <w:tcW w:w="1263" w:type="dxa"/>
            <w:tcBorders/>
          </w:tcPr>
          <w:p w14:paraId="9BCCB0D2">
            <w:pPr>
              <w:pStyle w:val="style4098"/>
              <w:spacing w:before="93" w:lineRule="auto" w:line="219"/>
              <w:ind w:left="267"/>
              <w:rPr/>
            </w:pPr>
            <w:r>
              <w:rPr>
                <w:b/>
                <w:bCs/>
                <w:spacing w:val="-4"/>
              </w:rPr>
              <w:t>配伍特点</w:t>
            </w:r>
          </w:p>
        </w:tc>
        <w:tc>
          <w:tcPr>
            <w:tcW w:w="8096" w:type="dxa"/>
            <w:tcBorders/>
          </w:tcPr>
          <w:p w14:paraId="2793643C">
            <w:pPr>
              <w:pStyle w:val="style4098"/>
              <w:spacing w:before="95" w:lineRule="auto" w:line="219"/>
              <w:ind w:left="91"/>
              <w:rPr/>
            </w:pPr>
            <w:r>
              <w:t>黄连十倍于肉桂，降火交肾以安神。寒热并用而主以苦寒，清</w:t>
            </w:r>
            <w:r>
              <w:rPr>
                <w:spacing w:val="-1"/>
              </w:rPr>
              <w:t>降心火以交通心肾</w:t>
            </w:r>
          </w:p>
        </w:tc>
      </w:tr>
    </w:tbl>
    <w:p w14:paraId="89FB16B6">
      <w:pPr>
        <w:pStyle w:val="style66"/>
        <w:rPr/>
      </w:pPr>
    </w:p>
    <w:p w14:paraId="3EC05A82">
      <w:pPr>
        <w:pStyle w:val="style0"/>
        <w:rPr/>
        <w:sectPr>
          <w:footerReference w:type="default" r:id="rId140"/>
          <w:pgSz w:w="11900" w:h="16830" w:orient="portrait"/>
          <w:pgMar w:top="901" w:right="1395" w:bottom="1425" w:left="1050" w:header="0" w:footer="1170" w:gutter="0"/>
        </w:sectPr>
      </w:pPr>
    </w:p>
    <w:p w14:paraId="088779EF">
      <w:pPr>
        <w:pStyle w:val="style0"/>
        <w:spacing w:before="208" w:lineRule="auto" w:line="217"/>
        <w:ind w:left="3898"/>
        <w:rPr>
          <w:rFonts w:ascii="SimHei" w:cs="SimHei" w:eastAsia="SimHei" w:hAnsi="SimHei"/>
          <w:sz w:val="22"/>
          <w:szCs w:val="22"/>
        </w:rPr>
      </w:pPr>
      <w:r>
        <w:rPr/>
        <w:drawing>
          <wp:anchor distT="0" distB="0" distL="0" distR="0" simplePos="false" relativeHeight="42" behindDoc="false" locked="false" layoutInCell="false" allowOverlap="true">
            <wp:simplePos x="0" y="0"/>
            <wp:positionH relativeFrom="page">
              <wp:posOffset>5969030</wp:posOffset>
            </wp:positionH>
            <wp:positionV relativeFrom="page">
              <wp:posOffset>768398</wp:posOffset>
            </wp:positionV>
            <wp:extent cx="888946" cy="355558"/>
            <wp:effectExtent l="0" t="0" r="0" b="0"/>
            <wp:wrapNone/>
            <wp:docPr id="1207" name="IM 1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 name="IM 124"/>
                    <pic:cNvPicPr/>
                  </pic:nvPicPr>
                  <pic:blipFill>
                    <a:blip r:embed="rId141" cstate="print"/>
                    <a:srcRect l="0" t="0" r="0" b="0"/>
                    <a:stretch/>
                  </pic:blipFill>
                  <pic:spPr>
                    <a:xfrm rot="0">
                      <a:off x="0" y="0"/>
                      <a:ext cx="888946" cy="355558"/>
                    </a:xfrm>
                    <a:prstGeom prst="rect"/>
                  </pic:spPr>
                </pic:pic>
              </a:graphicData>
            </a:graphic>
          </wp:anchor>
        </w:drawing>
      </w:r>
      <w:r>
        <w:rPr>
          <w:rFonts w:ascii="SimHei" w:cs="SimHei" w:eastAsia="SimHei" w:hAnsi="SimHei"/>
          <w:b/>
          <w:bCs/>
          <w:spacing w:val="12"/>
          <w:sz w:val="22"/>
          <w:szCs w:val="22"/>
        </w:rPr>
        <w:t>第四部分</w:t>
      </w:r>
      <w:r>
        <w:rPr>
          <w:rFonts w:ascii="SimHei" w:cs="SimHei" w:eastAsia="SimHei" w:hAnsi="SimHei"/>
          <w:spacing w:val="111"/>
          <w:sz w:val="22"/>
          <w:szCs w:val="22"/>
        </w:rPr>
        <w:t xml:space="preserve"> </w:t>
      </w:r>
      <w:r>
        <w:rPr>
          <w:rFonts w:ascii="SimHei" w:cs="SimHei" w:eastAsia="SimHei" w:hAnsi="SimHei"/>
          <w:b/>
          <w:bCs/>
          <w:spacing w:val="12"/>
          <w:sz w:val="22"/>
          <w:szCs w:val="22"/>
        </w:rPr>
        <w:t>方剂学|第十八章</w:t>
      </w:r>
      <w:r>
        <w:rPr>
          <w:rFonts w:ascii="SimHei" w:cs="SimHei" w:eastAsia="SimHei" w:hAnsi="SimHei"/>
          <w:spacing w:val="55"/>
          <w:sz w:val="22"/>
          <w:szCs w:val="22"/>
        </w:rPr>
        <w:t xml:space="preserve"> </w:t>
      </w:r>
      <w:r>
        <w:rPr>
          <w:rFonts w:ascii="SimHei" w:cs="SimHei" w:eastAsia="SimHei" w:hAnsi="SimHei"/>
          <w:b/>
          <w:bCs/>
          <w:spacing w:val="12"/>
          <w:sz w:val="22"/>
          <w:szCs w:val="22"/>
        </w:rPr>
        <w:t>开窍剂</w:t>
      </w:r>
    </w:p>
    <w:p w14:paraId="20F4C445">
      <w:pPr>
        <w:pStyle w:val="style66"/>
        <w:spacing w:lineRule="auto" w:line="277"/>
        <w:rPr/>
      </w:pPr>
    </w:p>
    <w:p w14:paraId="9721D05E">
      <w:pPr>
        <w:pStyle w:val="style66"/>
        <w:spacing w:lineRule="auto" w:line="277"/>
        <w:rPr/>
      </w:pPr>
    </w:p>
    <w:p w14:paraId="6235C990">
      <w:pPr>
        <w:pStyle w:val="style66"/>
        <w:spacing w:lineRule="auto" w:line="278"/>
        <w:rPr/>
      </w:pPr>
    </w:p>
    <w:p w14:paraId="1BBB1C58">
      <w:pPr>
        <w:pStyle w:val="style0"/>
        <w:spacing w:before="91" w:lineRule="auto" w:line="219"/>
        <w:ind w:left="3519"/>
        <w:rPr>
          <w:rFonts w:ascii="SimSun" w:cs="SimSun" w:eastAsia="SimSun" w:hAnsi="SimSun"/>
          <w:sz w:val="28"/>
          <w:szCs w:val="28"/>
        </w:rPr>
      </w:pPr>
      <w:r>
        <w:rPr>
          <w:rFonts w:ascii="SimSun" w:cs="SimSun" w:eastAsia="SimSun" w:hAnsi="SimSun"/>
          <w:b/>
          <w:bCs/>
          <w:spacing w:val="-4"/>
          <w:sz w:val="28"/>
          <w:szCs w:val="28"/>
        </w:rPr>
        <w:t>第十八章</w:t>
      </w:r>
      <w:r>
        <w:rPr>
          <w:rFonts w:ascii="SimSun" w:cs="SimSun" w:eastAsia="SimSun" w:hAnsi="SimSun"/>
          <w:spacing w:val="114"/>
          <w:sz w:val="28"/>
          <w:szCs w:val="28"/>
        </w:rPr>
        <w:t xml:space="preserve"> </w:t>
      </w:r>
      <w:r>
        <w:rPr>
          <w:rFonts w:ascii="SimSun" w:cs="SimSun" w:eastAsia="SimSun" w:hAnsi="SimSun"/>
          <w:b/>
          <w:bCs/>
          <w:spacing w:val="-4"/>
          <w:sz w:val="28"/>
          <w:szCs w:val="28"/>
        </w:rPr>
        <w:t>开窍剂</w:t>
      </w:r>
    </w:p>
    <w:p w14:paraId="271D1CE9">
      <w:pPr>
        <w:pStyle w:val="style66"/>
        <w:spacing w:lineRule="auto" w:line="274"/>
        <w:rPr/>
      </w:pPr>
    </w:p>
    <w:p w14:paraId="27C83E1A">
      <w:pPr>
        <w:pStyle w:val="style66"/>
        <w:spacing w:lineRule="auto" w:line="274"/>
        <w:rPr/>
      </w:pPr>
    </w:p>
    <w:p w14:paraId="7608999E">
      <w:pPr>
        <w:pStyle w:val="style0"/>
        <w:spacing w:before="72" w:lineRule="auto" w:line="224"/>
        <w:ind w:left="3887"/>
        <w:rPr>
          <w:rFonts w:ascii="YouYuan" w:cs="YouYuan" w:eastAsia="YouYuan" w:hAnsi="YouYuan"/>
          <w:sz w:val="22"/>
          <w:szCs w:val="22"/>
        </w:rPr>
      </w:pPr>
      <w:r>
        <w:rPr>
          <w:rFonts w:ascii="YouYuan" w:cs="YouYuan" w:eastAsia="YouYuan" w:hAnsi="YouYuan"/>
          <w:b/>
          <w:bCs/>
          <w:spacing w:val="-8"/>
          <w:sz w:val="22"/>
          <w:szCs w:val="22"/>
        </w:rPr>
        <w:t>第一节</w:t>
      </w:r>
      <w:r>
        <w:rPr>
          <w:rFonts w:ascii="YouYuan" w:cs="YouYuan" w:eastAsia="YouYuan" w:hAnsi="YouYuan"/>
          <w:spacing w:val="-8"/>
          <w:sz w:val="22"/>
          <w:szCs w:val="22"/>
        </w:rPr>
        <w:t xml:space="preserve">  </w:t>
      </w:r>
      <w:r>
        <w:rPr>
          <w:rFonts w:ascii="YouYuan" w:cs="YouYuan" w:eastAsia="YouYuan" w:hAnsi="YouYuan"/>
          <w:b/>
          <w:bCs/>
          <w:spacing w:val="-8"/>
          <w:sz w:val="22"/>
          <w:szCs w:val="22"/>
        </w:rPr>
        <w:t>凉开剂</w:t>
      </w:r>
    </w:p>
    <w:p w14:paraId="24B30863">
      <w:pPr>
        <w:pStyle w:val="style0"/>
        <w:spacing w:before="235"/>
        <w:rPr/>
      </w:pPr>
    </w:p>
    <w:tbl>
      <w:tblPr>
        <w:tblStyle w:val="style4097"/>
        <w:tblW w:w="93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2"/>
      </w:tblGrid>
      <w:tr w14:paraId="3A789516">
        <w:trPr>
          <w:trHeight w:val="364" w:hRule="atLeast"/>
        </w:trPr>
        <w:tc>
          <w:tcPr>
            <w:tcW w:w="9335" w:type="dxa"/>
            <w:gridSpan w:val="2"/>
            <w:tcBorders/>
            <w:shd w:val="clear" w:color="auto" w:fill="00aaf6"/>
          </w:tcPr>
          <w:p w14:paraId="524A258D">
            <w:pPr>
              <w:pStyle w:val="style4098"/>
              <w:spacing w:before="99" w:lineRule="auto" w:line="219"/>
              <w:ind w:left="4237"/>
              <w:rPr>
                <w:sz w:val="17"/>
                <w:szCs w:val="17"/>
              </w:rPr>
            </w:pPr>
            <w:r>
              <w:rPr>
                <w:b/>
                <w:bCs/>
                <w:color w:val="ffffff"/>
                <w:spacing w:val="-4"/>
                <w:sz w:val="17"/>
                <w:szCs w:val="17"/>
              </w:rPr>
              <w:t>安宫牛黄丸</w:t>
            </w:r>
          </w:p>
        </w:tc>
      </w:tr>
      <w:tr w14:paraId="BEBB7289">
        <w:tblPrEx/>
        <w:trPr>
          <w:trHeight w:val="350" w:hRule="atLeast"/>
        </w:trPr>
        <w:tc>
          <w:tcPr>
            <w:tcW w:w="1253" w:type="dxa"/>
            <w:tcBorders/>
          </w:tcPr>
          <w:p w14:paraId="06A4B7E8">
            <w:pPr>
              <w:pStyle w:val="style4098"/>
              <w:spacing w:before="84" w:lineRule="auto" w:line="219"/>
              <w:ind w:left="447"/>
              <w:rPr>
                <w:sz w:val="17"/>
                <w:szCs w:val="17"/>
              </w:rPr>
            </w:pPr>
            <w:r>
              <w:rPr>
                <w:b/>
                <w:bCs/>
                <w:spacing w:val="-4"/>
                <w:sz w:val="17"/>
                <w:szCs w:val="17"/>
              </w:rPr>
              <w:t>方歌</w:t>
            </w:r>
          </w:p>
        </w:tc>
        <w:tc>
          <w:tcPr>
            <w:tcW w:w="8082" w:type="dxa"/>
            <w:tcBorders/>
          </w:tcPr>
          <w:p w14:paraId="E0A42BEE">
            <w:pPr>
              <w:pStyle w:val="style4098"/>
              <w:spacing w:before="86" w:lineRule="auto" w:line="219"/>
              <w:ind w:left="101"/>
              <w:rPr>
                <w:sz w:val="17"/>
                <w:szCs w:val="17"/>
              </w:rPr>
            </w:pPr>
            <w:r>
              <w:rPr>
                <w:sz w:val="17"/>
                <w:szCs w:val="17"/>
              </w:rPr>
              <w:t>安宫牛黄开窍方，芩连栀郁朱雄黄。犀角珍珠冰麝箔，热闭心包功效良</w:t>
            </w:r>
          </w:p>
        </w:tc>
      </w:tr>
      <w:tr w14:paraId="3717EA05">
        <w:tblPrEx/>
        <w:trPr>
          <w:trHeight w:val="619" w:hRule="atLeast"/>
        </w:trPr>
        <w:tc>
          <w:tcPr>
            <w:tcW w:w="1253" w:type="dxa"/>
            <w:tcBorders/>
          </w:tcPr>
          <w:p w14:paraId="AF1568BB">
            <w:pPr>
              <w:pStyle w:val="style4098"/>
              <w:spacing w:before="226" w:lineRule="auto" w:line="221"/>
              <w:ind w:left="447"/>
              <w:rPr>
                <w:sz w:val="17"/>
                <w:szCs w:val="17"/>
              </w:rPr>
            </w:pPr>
            <w:r>
              <w:rPr>
                <w:b/>
                <w:bCs/>
                <w:spacing w:val="-4"/>
                <w:sz w:val="17"/>
                <w:szCs w:val="17"/>
              </w:rPr>
              <w:t>组成</w:t>
            </w:r>
          </w:p>
        </w:tc>
        <w:tc>
          <w:tcPr>
            <w:tcW w:w="8082" w:type="dxa"/>
            <w:tcBorders/>
          </w:tcPr>
          <w:p w14:paraId="6C2CA49E">
            <w:pPr>
              <w:pStyle w:val="style4098"/>
              <w:spacing w:before="86" w:lineRule="auto" w:line="219"/>
              <w:ind w:left="101"/>
              <w:rPr>
                <w:sz w:val="17"/>
                <w:szCs w:val="17"/>
              </w:rPr>
            </w:pPr>
            <w:r>
              <w:rPr>
                <w:color w:val="00a4ea"/>
                <w:spacing w:val="2"/>
                <w:sz w:val="17"/>
                <w:szCs w:val="17"/>
              </w:rPr>
              <w:t xml:space="preserve">牛黄 </w:t>
            </w:r>
            <w:r>
              <w:rPr>
                <w:color w:val="00b1e7"/>
                <w:spacing w:val="2"/>
                <w:sz w:val="17"/>
                <w:szCs w:val="17"/>
              </w:rPr>
              <w:t xml:space="preserve">郁金 </w:t>
            </w:r>
            <w:r>
              <w:rPr>
                <w:color w:val="00b2e8"/>
                <w:spacing w:val="2"/>
                <w:sz w:val="17"/>
                <w:szCs w:val="17"/>
              </w:rPr>
              <w:t xml:space="preserve">犀角黄连  </w:t>
            </w:r>
            <w:r>
              <w:rPr>
                <w:color w:val="00afe4"/>
                <w:spacing w:val="2"/>
                <w:sz w:val="17"/>
                <w:szCs w:val="17"/>
              </w:rPr>
              <w:t xml:space="preserve">黄芩  </w:t>
            </w:r>
            <w:r>
              <w:rPr>
                <w:color w:val="00a9e6"/>
                <w:spacing w:val="2"/>
                <w:sz w:val="17"/>
                <w:szCs w:val="17"/>
              </w:rPr>
              <w:t xml:space="preserve">山栀  </w:t>
            </w:r>
            <w:r>
              <w:rPr>
                <w:color w:val="00b6e3"/>
                <w:spacing w:val="2"/>
                <w:sz w:val="17"/>
                <w:szCs w:val="17"/>
              </w:rPr>
              <w:t xml:space="preserve">朱砂 </w:t>
            </w:r>
            <w:r>
              <w:rPr>
                <w:color w:val="00b6e3"/>
                <w:spacing w:val="1"/>
                <w:sz w:val="17"/>
                <w:szCs w:val="17"/>
              </w:rPr>
              <w:t xml:space="preserve"> </w:t>
            </w:r>
            <w:r>
              <w:rPr>
                <w:color w:val="00aceb"/>
                <w:spacing w:val="1"/>
                <w:sz w:val="17"/>
                <w:szCs w:val="17"/>
              </w:rPr>
              <w:t xml:space="preserve">雄黄 </w:t>
            </w:r>
            <w:r>
              <w:rPr>
                <w:color w:val="00b1e7"/>
                <w:spacing w:val="1"/>
                <w:sz w:val="17"/>
                <w:szCs w:val="17"/>
              </w:rPr>
              <w:t>梅片(即冰片)</w:t>
            </w:r>
            <w:r>
              <w:rPr>
                <w:color w:val="00b1e7"/>
                <w:spacing w:val="48"/>
                <w:sz w:val="17"/>
                <w:szCs w:val="17"/>
              </w:rPr>
              <w:t xml:space="preserve"> </w:t>
            </w:r>
            <w:r>
              <w:rPr>
                <w:color w:val="00bae9"/>
                <w:spacing w:val="1"/>
                <w:sz w:val="17"/>
                <w:szCs w:val="17"/>
              </w:rPr>
              <w:t>麝香  珍珠(金箔衣)</w:t>
            </w:r>
          </w:p>
          <w:p w14:paraId="64C9E154">
            <w:pPr>
              <w:pStyle w:val="style4098"/>
              <w:spacing w:before="98" w:lineRule="auto" w:line="219"/>
              <w:ind w:left="101"/>
              <w:rPr>
                <w:sz w:val="17"/>
                <w:szCs w:val="17"/>
              </w:rPr>
            </w:pPr>
            <w:r>
              <w:rPr>
                <w:spacing w:val="1"/>
                <w:sz w:val="17"/>
                <w:szCs w:val="17"/>
              </w:rPr>
              <w:t>(君药：五版为牛黄、麝香；人卫版十版为牛黄、犀角、麝香)</w:t>
            </w:r>
          </w:p>
        </w:tc>
      </w:tr>
      <w:tr w14:paraId="FE088E52">
        <w:tblPrEx/>
        <w:trPr>
          <w:trHeight w:val="889" w:hRule="atLeast"/>
        </w:trPr>
        <w:tc>
          <w:tcPr>
            <w:tcW w:w="1253" w:type="dxa"/>
            <w:tcBorders/>
          </w:tcPr>
          <w:p w14:paraId="EC0CC30C">
            <w:pPr>
              <w:pStyle w:val="style0"/>
              <w:spacing w:lineRule="auto" w:line="300"/>
              <w:rPr>
                <w:rFonts w:ascii="Arial"/>
                <w:sz w:val="21"/>
              </w:rPr>
            </w:pPr>
          </w:p>
          <w:p w14:paraId="B9ADC4C9">
            <w:pPr>
              <w:pStyle w:val="style4098"/>
              <w:spacing w:before="55" w:lineRule="auto" w:line="221"/>
              <w:ind w:left="447"/>
              <w:rPr>
                <w:sz w:val="17"/>
                <w:szCs w:val="17"/>
              </w:rPr>
            </w:pPr>
            <w:r>
              <w:rPr>
                <w:b/>
                <w:bCs/>
                <w:spacing w:val="-4"/>
                <w:sz w:val="17"/>
                <w:szCs w:val="17"/>
              </w:rPr>
              <w:t>用法</w:t>
            </w:r>
          </w:p>
        </w:tc>
        <w:tc>
          <w:tcPr>
            <w:tcW w:w="8082" w:type="dxa"/>
            <w:tcBorders/>
          </w:tcPr>
          <w:p w14:paraId="9BAA6264">
            <w:pPr>
              <w:pStyle w:val="style4098"/>
              <w:spacing w:before="74" w:lineRule="auto" w:line="285"/>
              <w:ind w:left="101" w:right="187"/>
              <w:jc w:val="both"/>
              <w:rPr>
                <w:sz w:val="17"/>
                <w:szCs w:val="17"/>
              </w:rPr>
            </w:pPr>
            <w:r>
              <w:rPr>
                <w:spacing w:val="1"/>
                <w:sz w:val="17"/>
                <w:szCs w:val="17"/>
              </w:rPr>
              <w:t>上为极细末，炼老蜜为丸，每丸一钱，金箔为衣，蜡护。脉虚者人参汤下(取人参补气扶正，托邪外出),</w:t>
            </w:r>
            <w:r>
              <w:rPr>
                <w:sz w:val="17"/>
                <w:szCs w:val="17"/>
              </w:rPr>
              <w:t xml:space="preserve"> </w:t>
            </w:r>
            <w:r>
              <w:rPr>
                <w:sz w:val="17"/>
                <w:szCs w:val="17"/>
              </w:rPr>
              <w:t>脉实者银花、薄荷汤下(增强清热透散之力),每服一丸。大人病</w:t>
            </w:r>
            <w:r>
              <w:rPr>
                <w:spacing w:val="-1"/>
                <w:sz w:val="17"/>
                <w:szCs w:val="17"/>
              </w:rPr>
              <w:t xml:space="preserve">重体实者，日再服，甚至日三服；小儿服 </w:t>
            </w:r>
            <w:r>
              <w:rPr>
                <w:spacing w:val="-1"/>
                <w:sz w:val="17"/>
                <w:szCs w:val="17"/>
              </w:rPr>
              <w:t>半丸，不知，再服半丸</w:t>
            </w:r>
          </w:p>
        </w:tc>
      </w:tr>
      <w:tr w14:paraId="6DAF3F50">
        <w:tblPrEx/>
        <w:trPr>
          <w:trHeight w:val="350" w:hRule="atLeast"/>
        </w:trPr>
        <w:tc>
          <w:tcPr>
            <w:tcW w:w="1253" w:type="dxa"/>
            <w:tcBorders/>
          </w:tcPr>
          <w:p w14:paraId="0D358DE5">
            <w:pPr>
              <w:pStyle w:val="style4098"/>
              <w:spacing w:before="88" w:lineRule="auto" w:line="221"/>
              <w:ind w:left="447"/>
              <w:rPr>
                <w:sz w:val="17"/>
                <w:szCs w:val="17"/>
              </w:rPr>
            </w:pPr>
            <w:r>
              <w:rPr>
                <w:b/>
                <w:bCs/>
                <w:spacing w:val="6"/>
                <w:sz w:val="17"/>
                <w:szCs w:val="17"/>
              </w:rPr>
              <w:t>功用</w:t>
            </w:r>
          </w:p>
        </w:tc>
        <w:tc>
          <w:tcPr>
            <w:tcW w:w="8082" w:type="dxa"/>
            <w:tcBorders/>
          </w:tcPr>
          <w:p w14:paraId="C09F2156">
            <w:pPr>
              <w:pStyle w:val="style4098"/>
              <w:spacing w:before="90" w:lineRule="auto" w:line="219"/>
              <w:ind w:left="101"/>
              <w:rPr>
                <w:sz w:val="17"/>
                <w:szCs w:val="17"/>
              </w:rPr>
            </w:pPr>
            <w:r>
              <w:rPr>
                <w:color w:val="00bae9"/>
                <w:spacing w:val="2"/>
                <w:sz w:val="17"/>
                <w:szCs w:val="17"/>
              </w:rPr>
              <w:t>清热解毒，豁痰开窍(醒神)</w:t>
            </w:r>
          </w:p>
        </w:tc>
      </w:tr>
      <w:tr w14:paraId="256179C3">
        <w:tblPrEx/>
        <w:trPr>
          <w:trHeight w:val="629" w:hRule="atLeast"/>
        </w:trPr>
        <w:tc>
          <w:tcPr>
            <w:tcW w:w="1253" w:type="dxa"/>
            <w:tcBorders/>
          </w:tcPr>
          <w:p w14:paraId="7993407B">
            <w:pPr>
              <w:pStyle w:val="style4098"/>
              <w:spacing w:before="232" w:lineRule="auto" w:line="224"/>
              <w:ind w:left="447"/>
              <w:rPr>
                <w:sz w:val="17"/>
                <w:szCs w:val="17"/>
              </w:rPr>
            </w:pPr>
            <w:r>
              <w:rPr>
                <w:b/>
                <w:bCs/>
                <w:spacing w:val="-4"/>
                <w:sz w:val="17"/>
                <w:szCs w:val="17"/>
              </w:rPr>
              <w:t>主治</w:t>
            </w:r>
          </w:p>
        </w:tc>
        <w:tc>
          <w:tcPr>
            <w:tcW w:w="8082" w:type="dxa"/>
            <w:tcBorders/>
          </w:tcPr>
          <w:p w14:paraId="D3075C99">
            <w:pPr>
              <w:pStyle w:val="style4098"/>
              <w:spacing w:before="99" w:lineRule="exact" w:line="290"/>
              <w:ind w:left="101"/>
              <w:rPr>
                <w:sz w:val="17"/>
                <w:szCs w:val="17"/>
              </w:rPr>
            </w:pPr>
            <w:r>
              <w:rPr>
                <w:color w:val="00aaf3"/>
                <w:position w:val="9"/>
                <w:sz w:val="17"/>
                <w:szCs w:val="17"/>
              </w:rPr>
              <w:t>1.邪热内陷心包证。</w:t>
            </w:r>
            <w:r>
              <w:rPr>
                <w:position w:val="9"/>
                <w:sz w:val="17"/>
                <w:szCs w:val="17"/>
              </w:rPr>
              <w:t>高热烦躁，神昏谵语，口干舌燥，或</w:t>
            </w:r>
            <w:r>
              <w:rPr>
                <w:spacing w:val="-1"/>
                <w:position w:val="9"/>
                <w:sz w:val="17"/>
                <w:szCs w:val="17"/>
              </w:rPr>
              <w:t>舌謇肢厥，舌红或绛，脉数</w:t>
            </w:r>
          </w:p>
          <w:p w14:paraId="166AD6A0">
            <w:pPr>
              <w:pStyle w:val="style4098"/>
              <w:spacing w:lineRule="auto" w:line="219"/>
              <w:ind w:left="101"/>
              <w:rPr>
                <w:sz w:val="17"/>
                <w:szCs w:val="17"/>
              </w:rPr>
            </w:pPr>
            <w:r>
              <w:rPr>
                <w:color w:val="00afee"/>
                <w:spacing w:val="-1"/>
                <w:sz w:val="17"/>
                <w:szCs w:val="17"/>
              </w:rPr>
              <w:t>2</w:t>
            </w:r>
            <w:r>
              <w:rPr>
                <w:spacing w:val="-1"/>
                <w:sz w:val="17"/>
                <w:szCs w:val="17"/>
              </w:rPr>
              <w:t>.</w:t>
            </w:r>
            <w:r>
              <w:rPr>
                <w:color w:val="00b3e9"/>
                <w:spacing w:val="-1"/>
                <w:sz w:val="17"/>
                <w:szCs w:val="17"/>
              </w:rPr>
              <w:t>亦治中风昏迷，小儿惊厥，属邪热内闭者</w:t>
            </w:r>
          </w:p>
        </w:tc>
      </w:tr>
      <w:tr w14:paraId="F5E54139">
        <w:tblPrEx/>
        <w:trPr>
          <w:trHeight w:val="609" w:hRule="atLeast"/>
        </w:trPr>
        <w:tc>
          <w:tcPr>
            <w:tcW w:w="1253" w:type="dxa"/>
            <w:tcBorders/>
          </w:tcPr>
          <w:p w14:paraId="34C1637E">
            <w:pPr>
              <w:pStyle w:val="style4098"/>
              <w:spacing w:before="218" w:lineRule="auto" w:line="219"/>
              <w:ind w:left="277"/>
              <w:rPr>
                <w:sz w:val="17"/>
                <w:szCs w:val="17"/>
              </w:rPr>
            </w:pPr>
            <w:r>
              <w:rPr>
                <w:b/>
                <w:bCs/>
                <w:spacing w:val="-4"/>
                <w:sz w:val="17"/>
                <w:szCs w:val="17"/>
              </w:rPr>
              <w:t>配伍特点</w:t>
            </w:r>
          </w:p>
        </w:tc>
        <w:tc>
          <w:tcPr>
            <w:tcW w:w="8082" w:type="dxa"/>
            <w:tcBorders/>
          </w:tcPr>
          <w:p w14:paraId="877DFF29">
            <w:pPr>
              <w:pStyle w:val="style4098"/>
              <w:spacing w:before="101" w:lineRule="auto" w:line="256"/>
              <w:ind w:left="100" w:right="6" w:hanging="19"/>
              <w:rPr>
                <w:sz w:val="17"/>
                <w:szCs w:val="17"/>
              </w:rPr>
            </w:pPr>
            <w:r>
              <w:rPr>
                <w:sz w:val="17"/>
                <w:szCs w:val="17"/>
              </w:rPr>
              <w:t>清热解毒与芳香开窍药并用，以清心泻火为主，清热开窍醒神，相辅相成，正如《温病条</w:t>
            </w:r>
            <w:r>
              <w:rPr>
                <w:spacing w:val="-1"/>
                <w:sz w:val="17"/>
                <w:szCs w:val="17"/>
              </w:rPr>
              <w:t>辨》所说：“使邪</w:t>
            </w:r>
            <w:r>
              <w:rPr>
                <w:sz w:val="17"/>
                <w:szCs w:val="17"/>
              </w:rPr>
              <w:t xml:space="preserve"> </w:t>
            </w:r>
            <w:r>
              <w:rPr>
                <w:spacing w:val="15"/>
                <w:sz w:val="17"/>
                <w:szCs w:val="17"/>
              </w:rPr>
              <w:t>火随诸香一齐俱散也。”</w:t>
            </w:r>
          </w:p>
        </w:tc>
      </w:tr>
      <w:tr w14:paraId="848840B1">
        <w:tblPrEx/>
        <w:trPr>
          <w:trHeight w:val="879" w:hRule="atLeast"/>
        </w:trPr>
        <w:tc>
          <w:tcPr>
            <w:tcW w:w="1253" w:type="dxa"/>
            <w:tcBorders/>
          </w:tcPr>
          <w:p w14:paraId="5AC16970">
            <w:pPr>
              <w:pStyle w:val="style0"/>
              <w:spacing w:lineRule="auto" w:line="305"/>
              <w:rPr>
                <w:rFonts w:ascii="Arial"/>
                <w:sz w:val="21"/>
              </w:rPr>
            </w:pPr>
          </w:p>
          <w:p w14:paraId="16E6A8E0">
            <w:pPr>
              <w:pStyle w:val="style4098"/>
              <w:spacing w:before="56" w:lineRule="auto" w:line="224"/>
              <w:ind w:left="447"/>
              <w:rPr>
                <w:sz w:val="17"/>
                <w:szCs w:val="17"/>
              </w:rPr>
            </w:pPr>
            <w:r>
              <w:rPr>
                <w:b/>
                <w:bCs/>
                <w:spacing w:val="-4"/>
                <w:sz w:val="17"/>
                <w:szCs w:val="17"/>
              </w:rPr>
              <w:t>注意</w:t>
            </w:r>
          </w:p>
        </w:tc>
        <w:tc>
          <w:tcPr>
            <w:tcW w:w="8082" w:type="dxa"/>
            <w:tcBorders/>
          </w:tcPr>
          <w:p w14:paraId="6A6AD5D8">
            <w:pPr>
              <w:pStyle w:val="style4098"/>
              <w:spacing w:before="80" w:lineRule="auto" w:line="276"/>
              <w:ind w:left="90" w:hanging="9"/>
              <w:rPr>
                <w:sz w:val="17"/>
                <w:szCs w:val="17"/>
              </w:rPr>
            </w:pPr>
            <w:r>
              <w:rPr>
                <w:sz w:val="17"/>
                <w:szCs w:val="17"/>
              </w:rPr>
              <w:t xml:space="preserve">原书在用法中指出：“脉虚者，人参汤下。”脉虚为正不胜邪之兆，取人参补气扶正、托邪外出之功，此时 </w:t>
            </w:r>
            <w:r>
              <w:rPr>
                <w:sz w:val="17"/>
                <w:szCs w:val="17"/>
              </w:rPr>
              <w:t>应严密观察病情的变化，慎防其由闭转脱；“脉实者，银花、薄荷</w:t>
            </w:r>
            <w:r>
              <w:rPr>
                <w:spacing w:val="-1"/>
                <w:sz w:val="17"/>
                <w:szCs w:val="17"/>
              </w:rPr>
              <w:t>汤下”,是增强其清热透散之效。《温病</w:t>
            </w:r>
            <w:r>
              <w:rPr>
                <w:sz w:val="17"/>
                <w:szCs w:val="17"/>
              </w:rPr>
              <w:t xml:space="preserve">  </w:t>
            </w:r>
            <w:r>
              <w:rPr>
                <w:spacing w:val="1"/>
                <w:sz w:val="17"/>
                <w:szCs w:val="17"/>
              </w:rPr>
              <w:t>条辨》清宫汤煎汤送服本方，可加强清心解毒之力。</w:t>
            </w:r>
            <w:r>
              <w:rPr>
                <w:sz w:val="17"/>
                <w:szCs w:val="17"/>
              </w:rPr>
              <w:t>本方孕妇慎用</w:t>
            </w:r>
          </w:p>
        </w:tc>
      </w:tr>
      <w:tr w14:paraId="FFD4278E">
        <w:tblPrEx/>
        <w:trPr>
          <w:trHeight w:val="360" w:hRule="atLeast"/>
        </w:trPr>
        <w:tc>
          <w:tcPr>
            <w:tcW w:w="9335" w:type="dxa"/>
            <w:gridSpan w:val="2"/>
            <w:tcBorders/>
            <w:shd w:val="clear" w:color="auto" w:fill="00a6f4"/>
          </w:tcPr>
          <w:p w14:paraId="31213E6F">
            <w:pPr>
              <w:pStyle w:val="style4098"/>
              <w:spacing w:before="100" w:lineRule="auto" w:line="219"/>
              <w:ind w:left="4487"/>
              <w:rPr>
                <w:sz w:val="17"/>
                <w:szCs w:val="17"/>
              </w:rPr>
            </w:pPr>
            <w:r>
              <w:rPr>
                <w:b/>
                <w:bCs/>
                <w:color w:val="ffffff"/>
                <w:spacing w:val="-5"/>
                <w:sz w:val="17"/>
                <w:szCs w:val="17"/>
              </w:rPr>
              <w:t>紫雪</w:t>
            </w:r>
          </w:p>
        </w:tc>
      </w:tr>
      <w:tr w14:paraId="33776C8A">
        <w:tblPrEx/>
        <w:trPr>
          <w:trHeight w:val="350" w:hRule="atLeast"/>
        </w:trPr>
        <w:tc>
          <w:tcPr>
            <w:tcW w:w="1253" w:type="dxa"/>
            <w:tcBorders/>
          </w:tcPr>
          <w:p w14:paraId="A60F1755">
            <w:pPr>
              <w:pStyle w:val="style4098"/>
              <w:spacing w:before="89" w:lineRule="auto" w:line="219"/>
              <w:ind w:left="447"/>
              <w:rPr>
                <w:sz w:val="17"/>
                <w:szCs w:val="17"/>
              </w:rPr>
            </w:pPr>
            <w:r>
              <w:rPr>
                <w:b/>
                <w:bCs/>
                <w:spacing w:val="-4"/>
                <w:sz w:val="17"/>
                <w:szCs w:val="17"/>
              </w:rPr>
              <w:t>方歌</w:t>
            </w:r>
          </w:p>
        </w:tc>
        <w:tc>
          <w:tcPr>
            <w:tcW w:w="8082" w:type="dxa"/>
            <w:tcBorders/>
          </w:tcPr>
          <w:p w14:paraId="60795A78">
            <w:pPr>
              <w:pStyle w:val="style4098"/>
              <w:spacing w:before="92" w:lineRule="auto" w:line="219"/>
              <w:ind w:left="101"/>
              <w:rPr>
                <w:sz w:val="17"/>
                <w:szCs w:val="17"/>
              </w:rPr>
            </w:pPr>
            <w:r>
              <w:rPr>
                <w:sz w:val="17"/>
                <w:szCs w:val="17"/>
              </w:rPr>
              <w:t>紫雪羚犀朱朴硝，硝磁寒水滑石膏。丁沉木</w:t>
            </w:r>
            <w:r>
              <w:rPr>
                <w:spacing w:val="-1"/>
                <w:sz w:val="17"/>
                <w:szCs w:val="17"/>
              </w:rPr>
              <w:t>麝升玄草，更用赤金法亦超</w:t>
            </w:r>
          </w:p>
        </w:tc>
      </w:tr>
      <w:tr w14:paraId="14CAF856">
        <w:tblPrEx/>
        <w:trPr>
          <w:trHeight w:val="629" w:hRule="atLeast"/>
        </w:trPr>
        <w:tc>
          <w:tcPr>
            <w:tcW w:w="1253" w:type="dxa"/>
            <w:tcBorders/>
          </w:tcPr>
          <w:p w14:paraId="D1E4C182">
            <w:pPr>
              <w:pStyle w:val="style4098"/>
              <w:spacing w:before="231" w:lineRule="auto" w:line="221"/>
              <w:ind w:left="447"/>
              <w:rPr>
                <w:sz w:val="17"/>
                <w:szCs w:val="17"/>
              </w:rPr>
            </w:pPr>
            <w:r>
              <w:rPr>
                <w:b/>
                <w:bCs/>
                <w:spacing w:val="-4"/>
                <w:sz w:val="17"/>
                <w:szCs w:val="17"/>
              </w:rPr>
              <w:t>组成</w:t>
            </w:r>
          </w:p>
        </w:tc>
        <w:tc>
          <w:tcPr>
            <w:tcW w:w="8082" w:type="dxa"/>
            <w:tcBorders/>
          </w:tcPr>
          <w:p w14:paraId="AD4DB5FB">
            <w:pPr>
              <w:pStyle w:val="style4098"/>
              <w:spacing w:before="91" w:lineRule="auto" w:line="219"/>
              <w:ind w:left="91"/>
              <w:rPr>
                <w:sz w:val="17"/>
                <w:szCs w:val="17"/>
              </w:rPr>
            </w:pPr>
            <w:r>
              <w:rPr>
                <w:color w:val="00bbea"/>
                <w:spacing w:val="-1"/>
                <w:sz w:val="17"/>
                <w:szCs w:val="17"/>
              </w:rPr>
              <w:t xml:space="preserve">黄金 </w:t>
            </w:r>
            <w:r>
              <w:rPr>
                <w:color w:val="00b2e8"/>
                <w:spacing w:val="-1"/>
                <w:sz w:val="17"/>
                <w:szCs w:val="17"/>
              </w:rPr>
              <w:t xml:space="preserve">石膏  </w:t>
            </w:r>
            <w:r>
              <w:rPr>
                <w:color w:val="00bae8"/>
                <w:spacing w:val="-1"/>
                <w:sz w:val="17"/>
                <w:szCs w:val="17"/>
              </w:rPr>
              <w:t xml:space="preserve">寒水石 </w:t>
            </w:r>
            <w:r>
              <w:rPr>
                <w:color w:val="00b3e9"/>
                <w:spacing w:val="-1"/>
                <w:sz w:val="17"/>
                <w:szCs w:val="17"/>
              </w:rPr>
              <w:t xml:space="preserve">滑石 </w:t>
            </w:r>
            <w:r>
              <w:rPr>
                <w:color w:val="00b2e8"/>
                <w:spacing w:val="-1"/>
                <w:sz w:val="17"/>
                <w:szCs w:val="17"/>
              </w:rPr>
              <w:t xml:space="preserve">磁石  </w:t>
            </w:r>
            <w:r>
              <w:rPr>
                <w:color w:val="00bae8"/>
                <w:spacing w:val="-1"/>
                <w:sz w:val="17"/>
                <w:szCs w:val="17"/>
              </w:rPr>
              <w:t xml:space="preserve">犀角屑羚羊角屑玄参  </w:t>
            </w:r>
            <w:r>
              <w:rPr>
                <w:color w:val="00b0e5"/>
                <w:spacing w:val="-1"/>
                <w:sz w:val="17"/>
                <w:szCs w:val="17"/>
              </w:rPr>
              <w:t>沉香</w:t>
            </w:r>
            <w:r>
              <w:rPr>
                <w:color w:val="00b0e5"/>
                <w:spacing w:val="3"/>
                <w:sz w:val="17"/>
                <w:szCs w:val="17"/>
              </w:rPr>
              <w:t xml:space="preserve">  </w:t>
            </w:r>
            <w:r>
              <w:rPr>
                <w:color w:val="00b3e9"/>
                <w:spacing w:val="-1"/>
                <w:sz w:val="17"/>
                <w:szCs w:val="17"/>
              </w:rPr>
              <w:t>青木香</w:t>
            </w:r>
            <w:r>
              <w:rPr>
                <w:color w:val="00b3e9"/>
                <w:spacing w:val="3"/>
                <w:sz w:val="17"/>
                <w:szCs w:val="17"/>
              </w:rPr>
              <w:t xml:space="preserve">  </w:t>
            </w:r>
            <w:r>
              <w:rPr>
                <w:color w:val="00c6e5"/>
                <w:spacing w:val="-1"/>
                <w:sz w:val="17"/>
                <w:szCs w:val="17"/>
              </w:rPr>
              <w:t>丁香</w:t>
            </w:r>
            <w:r>
              <w:rPr>
                <w:color w:val="00c6e5"/>
                <w:spacing w:val="5"/>
                <w:sz w:val="17"/>
                <w:szCs w:val="17"/>
              </w:rPr>
              <w:t xml:space="preserve">  </w:t>
            </w:r>
            <w:r>
              <w:rPr>
                <w:color w:val="00b9e7"/>
                <w:spacing w:val="-1"/>
                <w:sz w:val="17"/>
                <w:szCs w:val="17"/>
              </w:rPr>
              <w:t>升麻</w:t>
            </w:r>
            <w:r>
              <w:rPr>
                <w:color w:val="00b9e7"/>
                <w:spacing w:val="4"/>
                <w:sz w:val="17"/>
                <w:szCs w:val="17"/>
              </w:rPr>
              <w:t xml:space="preserve">  </w:t>
            </w:r>
            <w:r>
              <w:rPr>
                <w:color w:val="00b4eb"/>
                <w:spacing w:val="-2"/>
                <w:sz w:val="17"/>
                <w:szCs w:val="17"/>
              </w:rPr>
              <w:t>炙甘</w:t>
            </w:r>
          </w:p>
          <w:p w14:paraId="5FEB8DC5">
            <w:pPr>
              <w:pStyle w:val="style4098"/>
              <w:spacing w:before="108" w:lineRule="auto" w:line="219"/>
              <w:ind w:left="101"/>
              <w:rPr>
                <w:sz w:val="17"/>
                <w:szCs w:val="17"/>
              </w:rPr>
            </w:pPr>
            <w:r>
              <w:rPr>
                <w:color w:val="0088b2"/>
                <w:sz w:val="17"/>
                <w:szCs w:val="17"/>
              </w:rPr>
              <w:t>草</w:t>
            </w:r>
            <w:r>
              <w:rPr>
                <w:color w:val="0088b2"/>
                <w:spacing w:val="20"/>
                <w:sz w:val="17"/>
                <w:szCs w:val="17"/>
              </w:rPr>
              <w:t xml:space="preserve">  </w:t>
            </w:r>
            <w:r>
              <w:rPr>
                <w:color w:val="0088b2"/>
                <w:sz w:val="17"/>
                <w:szCs w:val="17"/>
              </w:rPr>
              <w:t>(硝石/芒硝  朴硝  朱砂  麝香)(君药：</w:t>
            </w:r>
            <w:r>
              <w:rPr>
                <w:color w:val="0088b2"/>
                <w:spacing w:val="-1"/>
                <w:sz w:val="17"/>
                <w:szCs w:val="17"/>
              </w:rPr>
              <w:t>犀角、羚羊角、麝香)</w:t>
            </w:r>
          </w:p>
        </w:tc>
      </w:tr>
      <w:tr w14:paraId="D892E694">
        <w:tblPrEx/>
        <w:trPr>
          <w:trHeight w:val="1149" w:hRule="atLeast"/>
        </w:trPr>
        <w:tc>
          <w:tcPr>
            <w:tcW w:w="1253" w:type="dxa"/>
            <w:tcBorders/>
          </w:tcPr>
          <w:p w14:paraId="CE7DE3EE">
            <w:pPr>
              <w:pStyle w:val="style0"/>
              <w:spacing w:lineRule="auto" w:line="434"/>
              <w:rPr>
                <w:rFonts w:ascii="Arial"/>
                <w:sz w:val="21"/>
              </w:rPr>
            </w:pPr>
          </w:p>
          <w:p w14:paraId="60A5A50B">
            <w:pPr>
              <w:pStyle w:val="style4098"/>
              <w:spacing w:before="55" w:lineRule="auto" w:line="221"/>
              <w:ind w:left="447"/>
              <w:rPr>
                <w:sz w:val="17"/>
                <w:szCs w:val="17"/>
              </w:rPr>
            </w:pPr>
            <w:r>
              <w:rPr>
                <w:b/>
                <w:bCs/>
                <w:spacing w:val="-4"/>
                <w:sz w:val="17"/>
                <w:szCs w:val="17"/>
              </w:rPr>
              <w:t>用法</w:t>
            </w:r>
          </w:p>
        </w:tc>
        <w:tc>
          <w:tcPr>
            <w:tcW w:w="8082" w:type="dxa"/>
            <w:tcBorders/>
          </w:tcPr>
          <w:p w14:paraId="AB50D7A2">
            <w:pPr>
              <w:pStyle w:val="style4098"/>
              <w:spacing w:before="74" w:lineRule="auto" w:line="272"/>
              <w:ind w:left="71" w:firstLine="40"/>
              <w:rPr>
                <w:sz w:val="17"/>
                <w:szCs w:val="17"/>
              </w:rPr>
            </w:pPr>
            <w:r>
              <w:rPr>
                <w:spacing w:val="-1"/>
                <w:sz w:val="17"/>
                <w:szCs w:val="17"/>
              </w:rPr>
              <w:t>上十三味，以水一斛，先煮五重金石药，得四斗，去滓后，内八物，煮取一斗五升，去滓。取硝石四升，芒</w:t>
            </w:r>
            <w:r>
              <w:rPr>
                <w:spacing w:val="13"/>
                <w:sz w:val="17"/>
                <w:szCs w:val="17"/>
              </w:rPr>
              <w:t xml:space="preserve"> </w:t>
            </w:r>
            <w:r>
              <w:rPr>
                <w:sz w:val="17"/>
                <w:szCs w:val="17"/>
              </w:rPr>
              <w:t>硝亦可，用朴硝精者十斤投汁中，微炭火上煮，柳木篦搅，勿住手，有七升，投在木盆中，半日欲凝，内研</w:t>
            </w:r>
            <w:r>
              <w:rPr>
                <w:spacing w:val="9"/>
                <w:sz w:val="17"/>
                <w:szCs w:val="17"/>
              </w:rPr>
              <w:t xml:space="preserve"> </w:t>
            </w:r>
            <w:r>
              <w:rPr>
                <w:spacing w:val="-1"/>
                <w:sz w:val="17"/>
                <w:szCs w:val="17"/>
              </w:rPr>
              <w:t>朱砂三两，细研麝香当门子五分，内中搅调，寒之二日成霜雪紫色。病人强壮者，</w:t>
            </w:r>
            <w:r>
              <w:rPr>
                <w:spacing w:val="50"/>
                <w:sz w:val="17"/>
                <w:szCs w:val="17"/>
              </w:rPr>
              <w:t xml:space="preserve"> </w:t>
            </w:r>
            <w:r>
              <w:rPr>
                <w:spacing w:val="-1"/>
                <w:sz w:val="17"/>
                <w:szCs w:val="17"/>
              </w:rPr>
              <w:t>一服二分</w:t>
            </w:r>
            <w:r>
              <w:rPr>
                <w:spacing w:val="-2"/>
                <w:sz w:val="17"/>
                <w:szCs w:val="17"/>
              </w:rPr>
              <w:t>，当利热毒；</w:t>
            </w:r>
          </w:p>
          <w:p w14:paraId="C3A95EB6">
            <w:pPr>
              <w:pStyle w:val="style4098"/>
              <w:spacing w:before="87" w:lineRule="auto" w:line="219"/>
              <w:ind w:left="101"/>
              <w:rPr>
                <w:sz w:val="17"/>
                <w:szCs w:val="17"/>
              </w:rPr>
            </w:pPr>
            <w:r>
              <w:rPr>
                <w:spacing w:val="-7"/>
                <w:sz w:val="17"/>
                <w:szCs w:val="17"/>
              </w:rPr>
              <w:t>老弱人或热毒微者，</w:t>
            </w:r>
            <w:r>
              <w:rPr>
                <w:spacing w:val="65"/>
                <w:sz w:val="17"/>
                <w:szCs w:val="17"/>
              </w:rPr>
              <w:t xml:space="preserve"> </w:t>
            </w:r>
            <w:r>
              <w:rPr>
                <w:spacing w:val="-7"/>
                <w:sz w:val="17"/>
                <w:szCs w:val="17"/>
              </w:rPr>
              <w:t>一服一分，以意节之，合得一剂</w:t>
            </w:r>
          </w:p>
        </w:tc>
      </w:tr>
      <w:tr w14:paraId="C60DEA0E">
        <w:tblPrEx/>
        <w:trPr>
          <w:trHeight w:val="350" w:hRule="atLeast"/>
        </w:trPr>
        <w:tc>
          <w:tcPr>
            <w:tcW w:w="1253" w:type="dxa"/>
            <w:tcBorders/>
          </w:tcPr>
          <w:p w14:paraId="E647AD9A">
            <w:pPr>
              <w:pStyle w:val="style4098"/>
              <w:spacing w:before="93" w:lineRule="auto" w:line="221"/>
              <w:ind w:left="447"/>
              <w:rPr>
                <w:sz w:val="17"/>
                <w:szCs w:val="17"/>
              </w:rPr>
            </w:pPr>
            <w:r>
              <w:rPr>
                <w:b/>
                <w:bCs/>
                <w:spacing w:val="6"/>
                <w:sz w:val="17"/>
                <w:szCs w:val="17"/>
              </w:rPr>
              <w:t>功用</w:t>
            </w:r>
          </w:p>
        </w:tc>
        <w:tc>
          <w:tcPr>
            <w:tcW w:w="8082" w:type="dxa"/>
            <w:tcBorders/>
          </w:tcPr>
          <w:p w14:paraId="8CBDF666">
            <w:pPr>
              <w:pStyle w:val="style4098"/>
              <w:spacing w:before="95" w:lineRule="auto" w:line="219"/>
              <w:ind w:left="101"/>
              <w:rPr>
                <w:sz w:val="17"/>
                <w:szCs w:val="17"/>
              </w:rPr>
            </w:pPr>
            <w:r>
              <w:rPr>
                <w:color w:val="00b2e8"/>
                <w:spacing w:val="2"/>
                <w:sz w:val="17"/>
                <w:szCs w:val="17"/>
              </w:rPr>
              <w:t>清热开窍，息风止痉(安神)</w:t>
            </w:r>
          </w:p>
        </w:tc>
      </w:tr>
      <w:tr w14:paraId="A89BE2E6">
        <w:tblPrEx/>
        <w:trPr>
          <w:trHeight w:val="619" w:hRule="atLeast"/>
        </w:trPr>
        <w:tc>
          <w:tcPr>
            <w:tcW w:w="1253" w:type="dxa"/>
            <w:tcBorders/>
          </w:tcPr>
          <w:p w14:paraId="6B7F21DC">
            <w:pPr>
              <w:pStyle w:val="style4098"/>
              <w:spacing w:before="237" w:lineRule="auto" w:line="224"/>
              <w:ind w:left="447"/>
              <w:rPr>
                <w:sz w:val="17"/>
                <w:szCs w:val="17"/>
              </w:rPr>
            </w:pPr>
            <w:r>
              <w:rPr>
                <w:b/>
                <w:bCs/>
                <w:spacing w:val="-4"/>
                <w:sz w:val="17"/>
                <w:szCs w:val="17"/>
              </w:rPr>
              <w:t>主治</w:t>
            </w:r>
          </w:p>
        </w:tc>
        <w:tc>
          <w:tcPr>
            <w:tcW w:w="8082" w:type="dxa"/>
            <w:tcBorders/>
          </w:tcPr>
          <w:p w14:paraId="4861AA4B">
            <w:pPr>
              <w:pStyle w:val="style4098"/>
              <w:spacing w:before="94" w:lineRule="auto" w:line="261"/>
              <w:ind w:left="100" w:right="11" w:hanging="19"/>
              <w:rPr>
                <w:sz w:val="17"/>
                <w:szCs w:val="17"/>
              </w:rPr>
            </w:pPr>
            <w:r>
              <w:rPr>
                <w:color w:val="00b3ea"/>
                <w:sz w:val="17"/>
                <w:szCs w:val="17"/>
              </w:rPr>
              <w:t>温热病，热邪内陷心包、热盛动风证。</w:t>
            </w:r>
            <w:r>
              <w:rPr>
                <w:sz w:val="17"/>
                <w:szCs w:val="17"/>
              </w:rPr>
              <w:t>高热烦躁，神昏谵语，痉厥，斑疹吐衄</w:t>
            </w:r>
            <w:r>
              <w:rPr>
                <w:spacing w:val="-1"/>
                <w:sz w:val="17"/>
                <w:szCs w:val="17"/>
              </w:rPr>
              <w:t>，口渴引饮，唇焦齿燥，尿赤</w:t>
            </w:r>
            <w:r>
              <w:rPr>
                <w:sz w:val="17"/>
                <w:szCs w:val="17"/>
              </w:rPr>
              <w:t xml:space="preserve"> </w:t>
            </w:r>
            <w:r>
              <w:rPr>
                <w:spacing w:val="-1"/>
                <w:sz w:val="17"/>
                <w:szCs w:val="17"/>
              </w:rPr>
              <w:t>便秘，舌红绛苔干黄，脉数有力或弦数，以及小儿热盛惊厥</w:t>
            </w:r>
          </w:p>
        </w:tc>
      </w:tr>
      <w:tr w14:paraId="BDB8C6F6">
        <w:tblPrEx/>
        <w:trPr>
          <w:trHeight w:val="619" w:hRule="atLeast"/>
        </w:trPr>
        <w:tc>
          <w:tcPr>
            <w:tcW w:w="1253" w:type="dxa"/>
            <w:tcBorders/>
          </w:tcPr>
          <w:p w14:paraId="24B77BA6">
            <w:pPr>
              <w:pStyle w:val="style4098"/>
              <w:spacing w:before="233" w:lineRule="auto" w:line="219"/>
              <w:ind w:left="277"/>
              <w:rPr>
                <w:sz w:val="17"/>
                <w:szCs w:val="17"/>
              </w:rPr>
            </w:pPr>
            <w:r>
              <w:rPr>
                <w:b/>
                <w:bCs/>
                <w:spacing w:val="-4"/>
                <w:sz w:val="17"/>
                <w:szCs w:val="17"/>
              </w:rPr>
              <w:t>配伍特点</w:t>
            </w:r>
          </w:p>
        </w:tc>
        <w:tc>
          <w:tcPr>
            <w:tcW w:w="8082" w:type="dxa"/>
            <w:tcBorders/>
          </w:tcPr>
          <w:p w14:paraId="10560C99">
            <w:pPr>
              <w:pStyle w:val="style4098"/>
              <w:spacing w:before="105" w:lineRule="auto" w:line="262"/>
              <w:ind w:left="101" w:right="132" w:firstLine="10"/>
              <w:rPr>
                <w:sz w:val="17"/>
                <w:szCs w:val="17"/>
              </w:rPr>
            </w:pPr>
            <w:r>
              <w:rPr>
                <w:sz w:val="17"/>
                <w:szCs w:val="17"/>
              </w:rPr>
              <w:t>以金石重镇、甘咸寒凉与芳香开窍之品配伍，心肝并治，清热开窍，兼能护阴止痉，尤善息风止痉，既开</w:t>
            </w:r>
            <w:r>
              <w:rPr>
                <w:spacing w:val="6"/>
                <w:sz w:val="17"/>
                <w:szCs w:val="17"/>
              </w:rPr>
              <w:t xml:space="preserve"> </w:t>
            </w:r>
            <w:r>
              <w:rPr>
                <w:spacing w:val="1"/>
                <w:sz w:val="17"/>
                <w:szCs w:val="17"/>
              </w:rPr>
              <w:t>上窍，又通下窍(甘寒咸凉与芳香辛行、金石重镇相伍，开窍之中更具息风之效)</w:t>
            </w:r>
          </w:p>
        </w:tc>
      </w:tr>
      <w:tr w14:paraId="DF89CF04">
        <w:tblPrEx/>
        <w:trPr>
          <w:trHeight w:val="350" w:hRule="atLeast"/>
        </w:trPr>
        <w:tc>
          <w:tcPr>
            <w:tcW w:w="1253" w:type="dxa"/>
            <w:tcBorders/>
          </w:tcPr>
          <w:p w14:paraId="5C052EDB">
            <w:pPr>
              <w:pStyle w:val="style4098"/>
              <w:spacing w:before="95" w:lineRule="auto" w:line="220"/>
              <w:ind w:left="277"/>
              <w:rPr>
                <w:sz w:val="17"/>
                <w:szCs w:val="17"/>
              </w:rPr>
            </w:pPr>
            <w:r>
              <w:rPr>
                <w:b/>
                <w:bCs/>
                <w:spacing w:val="-4"/>
                <w:sz w:val="17"/>
                <w:szCs w:val="17"/>
              </w:rPr>
              <w:t>注意事项</w:t>
            </w:r>
          </w:p>
        </w:tc>
        <w:tc>
          <w:tcPr>
            <w:tcW w:w="8082" w:type="dxa"/>
            <w:tcBorders/>
          </w:tcPr>
          <w:p w14:paraId="3D48118B">
            <w:pPr>
              <w:pStyle w:val="style4098"/>
              <w:spacing w:before="95" w:lineRule="auto" w:line="219"/>
              <w:ind w:left="101"/>
              <w:rPr>
                <w:sz w:val="17"/>
                <w:szCs w:val="17"/>
              </w:rPr>
            </w:pPr>
            <w:r>
              <w:rPr>
                <w:sz w:val="17"/>
                <w:szCs w:val="17"/>
              </w:rPr>
              <w:t>本方以金石重坠与辛香走窜之品为主，服用过量有损</w:t>
            </w:r>
            <w:r>
              <w:rPr>
                <w:spacing w:val="-1"/>
                <w:sz w:val="17"/>
                <w:szCs w:val="17"/>
              </w:rPr>
              <w:t>元气，故应中病即止</w:t>
            </w:r>
          </w:p>
        </w:tc>
      </w:tr>
      <w:tr w14:paraId="608644DC">
        <w:tblPrEx/>
        <w:trPr>
          <w:trHeight w:val="360" w:hRule="atLeast"/>
        </w:trPr>
        <w:tc>
          <w:tcPr>
            <w:tcW w:w="9335" w:type="dxa"/>
            <w:gridSpan w:val="2"/>
            <w:tcBorders/>
            <w:shd w:val="clear" w:color="auto" w:fill="009ef4"/>
          </w:tcPr>
          <w:p w14:paraId="51055962">
            <w:pPr>
              <w:pStyle w:val="style4098"/>
              <w:spacing w:before="105" w:lineRule="auto" w:line="221"/>
              <w:ind w:left="4407"/>
              <w:rPr>
                <w:sz w:val="17"/>
                <w:szCs w:val="17"/>
              </w:rPr>
            </w:pPr>
            <w:r>
              <w:rPr>
                <w:b/>
                <w:bCs/>
                <w:color w:val="ffffff"/>
                <w:spacing w:val="-4"/>
                <w:sz w:val="17"/>
                <w:szCs w:val="17"/>
              </w:rPr>
              <w:t>至宝丹</w:t>
            </w:r>
          </w:p>
        </w:tc>
      </w:tr>
      <w:tr w14:paraId="462CA05F">
        <w:tblPrEx/>
        <w:trPr>
          <w:trHeight w:val="340" w:hRule="atLeast"/>
        </w:trPr>
        <w:tc>
          <w:tcPr>
            <w:tcW w:w="1253" w:type="dxa"/>
            <w:tcBorders/>
          </w:tcPr>
          <w:p w14:paraId="0F5009EA">
            <w:pPr>
              <w:pStyle w:val="style4098"/>
              <w:spacing w:before="93" w:lineRule="auto" w:line="219"/>
              <w:ind w:left="447"/>
              <w:rPr>
                <w:sz w:val="17"/>
                <w:szCs w:val="17"/>
              </w:rPr>
            </w:pPr>
            <w:r>
              <w:rPr>
                <w:b/>
                <w:bCs/>
                <w:spacing w:val="-4"/>
                <w:sz w:val="17"/>
                <w:szCs w:val="17"/>
              </w:rPr>
              <w:t>方歌</w:t>
            </w:r>
          </w:p>
        </w:tc>
        <w:tc>
          <w:tcPr>
            <w:tcW w:w="8082" w:type="dxa"/>
            <w:tcBorders/>
          </w:tcPr>
          <w:p w14:paraId="39BAE082">
            <w:pPr>
              <w:pStyle w:val="style4098"/>
              <w:spacing w:before="95" w:lineRule="auto" w:line="219"/>
              <w:ind w:left="101"/>
              <w:rPr>
                <w:sz w:val="17"/>
                <w:szCs w:val="17"/>
              </w:rPr>
            </w:pPr>
            <w:r>
              <w:rPr>
                <w:sz w:val="17"/>
                <w:szCs w:val="17"/>
              </w:rPr>
              <w:t>至宝朱砂麝息香，雄黄犀角与牛黄。金银二箔兼龙脑，琥珀还同玳瑁良</w:t>
            </w:r>
          </w:p>
        </w:tc>
      </w:tr>
      <w:tr w14:paraId="379E1660">
        <w:tblPrEx/>
        <w:trPr>
          <w:trHeight w:val="634" w:hRule="atLeast"/>
        </w:trPr>
        <w:tc>
          <w:tcPr>
            <w:tcW w:w="1253" w:type="dxa"/>
            <w:tcBorders/>
          </w:tcPr>
          <w:p w14:paraId="11821F0A">
            <w:pPr>
              <w:pStyle w:val="style4098"/>
              <w:spacing w:before="235" w:lineRule="auto" w:line="221"/>
              <w:ind w:left="447"/>
              <w:rPr>
                <w:sz w:val="17"/>
                <w:szCs w:val="17"/>
              </w:rPr>
            </w:pPr>
            <w:r>
              <w:rPr>
                <w:b/>
                <w:bCs/>
                <w:spacing w:val="-4"/>
                <w:sz w:val="17"/>
                <w:szCs w:val="17"/>
              </w:rPr>
              <w:t>组成</w:t>
            </w:r>
          </w:p>
        </w:tc>
        <w:tc>
          <w:tcPr>
            <w:tcW w:w="8082" w:type="dxa"/>
            <w:tcBorders/>
          </w:tcPr>
          <w:p w14:paraId="51E10F34">
            <w:pPr>
              <w:pStyle w:val="style4098"/>
              <w:spacing w:before="85" w:lineRule="auto" w:line="219"/>
              <w:ind w:left="101"/>
              <w:rPr>
                <w:sz w:val="17"/>
                <w:szCs w:val="17"/>
              </w:rPr>
            </w:pPr>
            <w:r>
              <w:rPr>
                <w:color w:val="00acea"/>
                <w:spacing w:val="1"/>
                <w:sz w:val="17"/>
                <w:szCs w:val="17"/>
              </w:rPr>
              <w:t>生乌犀屑(水牛角代)</w:t>
            </w:r>
            <w:r>
              <w:rPr>
                <w:color w:val="00acea"/>
                <w:spacing w:val="48"/>
                <w:sz w:val="17"/>
                <w:szCs w:val="17"/>
              </w:rPr>
              <w:t xml:space="preserve"> </w:t>
            </w:r>
            <w:r>
              <w:rPr>
                <w:color w:val="00b0e5"/>
                <w:spacing w:val="1"/>
                <w:sz w:val="17"/>
                <w:szCs w:val="17"/>
              </w:rPr>
              <w:t xml:space="preserve">朱砂  </w:t>
            </w:r>
            <w:r>
              <w:rPr>
                <w:color w:val="00b3e9"/>
                <w:spacing w:val="1"/>
                <w:sz w:val="17"/>
                <w:szCs w:val="17"/>
              </w:rPr>
              <w:t xml:space="preserve">雄黄  </w:t>
            </w:r>
            <w:r>
              <w:rPr>
                <w:color w:val="00b1e7"/>
                <w:spacing w:val="1"/>
                <w:sz w:val="17"/>
                <w:szCs w:val="17"/>
              </w:rPr>
              <w:t xml:space="preserve">生玳瑁  琥珀  </w:t>
            </w:r>
            <w:r>
              <w:rPr>
                <w:color w:val="00b3ea"/>
                <w:spacing w:val="1"/>
                <w:sz w:val="17"/>
                <w:szCs w:val="17"/>
              </w:rPr>
              <w:t>麝香</w:t>
            </w:r>
            <w:r>
              <w:rPr>
                <w:color w:val="00b3ea"/>
                <w:sz w:val="17"/>
                <w:szCs w:val="17"/>
              </w:rPr>
              <w:t xml:space="preserve">  </w:t>
            </w:r>
            <w:r>
              <w:rPr>
                <w:color w:val="00b2e8"/>
                <w:sz w:val="17"/>
                <w:szCs w:val="17"/>
              </w:rPr>
              <w:t xml:space="preserve">龙脑  </w:t>
            </w:r>
            <w:r>
              <w:rPr>
                <w:color w:val="00b3ea"/>
                <w:sz w:val="17"/>
                <w:szCs w:val="17"/>
              </w:rPr>
              <w:t xml:space="preserve">金箔  </w:t>
            </w:r>
            <w:r>
              <w:rPr>
                <w:color w:val="00abe9"/>
                <w:sz w:val="17"/>
                <w:szCs w:val="17"/>
              </w:rPr>
              <w:t xml:space="preserve">银箔  </w:t>
            </w:r>
            <w:r>
              <w:rPr>
                <w:color w:val="00afe4"/>
                <w:sz w:val="17"/>
                <w:szCs w:val="17"/>
              </w:rPr>
              <w:t xml:space="preserve">牛黄  </w:t>
            </w:r>
            <w:r>
              <w:rPr>
                <w:color w:val="00b0e5"/>
                <w:sz w:val="17"/>
                <w:szCs w:val="17"/>
              </w:rPr>
              <w:t>安息香</w:t>
            </w:r>
          </w:p>
          <w:p w14:paraId="2EF3BBA8">
            <w:pPr>
              <w:pStyle w:val="style4098"/>
              <w:spacing w:before="108" w:lineRule="auto" w:line="219"/>
              <w:ind w:left="101"/>
              <w:rPr>
                <w:sz w:val="17"/>
                <w:szCs w:val="17"/>
              </w:rPr>
            </w:pPr>
            <w:r>
              <w:rPr>
                <w:spacing w:val="1"/>
                <w:sz w:val="17"/>
                <w:szCs w:val="17"/>
              </w:rPr>
              <w:t>(君药：十版为麝香、牛黄、犀角，人卫版为犀角、麝香)</w:t>
            </w:r>
          </w:p>
        </w:tc>
      </w:tr>
    </w:tbl>
    <w:p w14:paraId="15EEA053">
      <w:pPr>
        <w:pStyle w:val="style66"/>
        <w:rPr/>
      </w:pPr>
    </w:p>
    <w:p w14:paraId="D99AC6BF">
      <w:pPr>
        <w:pStyle w:val="style0"/>
        <w:rPr/>
        <w:sectPr>
          <w:footerReference w:type="default" r:id="rId142"/>
          <w:pgSz w:w="11900" w:h="16830" w:orient="portrait"/>
          <w:pgMar w:top="1210" w:right="230" w:bottom="1377" w:left="1455" w:header="0" w:footer="1146" w:gutter="0"/>
        </w:sectPr>
      </w:pPr>
    </w:p>
    <w:p w14:paraId="E61B6118">
      <w:pPr>
        <w:pStyle w:val="style0"/>
        <w:spacing w:before="294" w:lineRule="auto" w:line="222"/>
        <w:jc w:val="right"/>
        <w:rPr>
          <w:rFonts w:ascii="SimHei" w:cs="SimHei" w:eastAsia="SimHei" w:hAnsi="SimHei"/>
          <w:sz w:val="23"/>
          <w:szCs w:val="23"/>
        </w:rPr>
      </w:pPr>
      <w:r>
        <w:rPr>
          <w:rFonts w:ascii="SimHei" w:cs="SimHei" w:eastAsia="SimHei" w:hAnsi="SimHei"/>
          <w:b/>
          <w:bCs/>
          <w:spacing w:val="8"/>
          <w:sz w:val="23"/>
          <w:szCs w:val="23"/>
        </w:rPr>
        <w:t>中医考研</w:t>
      </w:r>
    </w:p>
    <w:p w14:paraId="5262DC3E">
      <w:pPr>
        <w:pStyle w:val="style66"/>
        <w:spacing w:lineRule="auto" w:line="14"/>
        <w:rPr>
          <w:sz w:val="2"/>
        </w:rPr>
      </w:pPr>
      <w:r>
        <w:rPr>
          <w:sz w:val="2"/>
          <w:szCs w:val="2"/>
        </w:rPr>
        <w:br w:type="column"/>
      </w:r>
    </w:p>
    <w:p w14:paraId="0B669507">
      <w:pPr>
        <w:pStyle w:val="style0"/>
        <w:spacing w:lineRule="exact" w:line="618"/>
        <w:rPr/>
      </w:pPr>
      <w:r>
        <w:rPr>
          <w:position w:val="-12"/>
        </w:rPr>
        <w:drawing>
          <wp:inline distL="0" distT="0" distB="0" distR="0">
            <wp:extent cx="628625" cy="392727"/>
            <wp:effectExtent l="0" t="0" r="0" b="0"/>
            <wp:docPr id="1211" name="IM 1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 name="IM 126"/>
                    <pic:cNvPicPr/>
                  </pic:nvPicPr>
                  <pic:blipFill>
                    <a:blip r:embed="rId143" cstate="print"/>
                    <a:srcRect l="0" t="0" r="0" b="0"/>
                    <a:stretch/>
                  </pic:blipFill>
                  <pic:spPr>
                    <a:xfrm rot="0">
                      <a:off x="0" y="0"/>
                      <a:ext cx="628625" cy="392727"/>
                    </a:xfrm>
                    <a:prstGeom prst="rect"/>
                  </pic:spPr>
                </pic:pic>
              </a:graphicData>
            </a:graphic>
          </wp:inline>
        </w:drawing>
      </w:r>
    </w:p>
    <w:p w14:paraId="CD811015">
      <w:pPr>
        <w:pStyle w:val="style66"/>
        <w:spacing w:lineRule="auto" w:line="14"/>
        <w:rPr>
          <w:sz w:val="2"/>
        </w:rPr>
      </w:pPr>
      <w:r>
        <w:rPr>
          <w:sz w:val="2"/>
          <w:szCs w:val="2"/>
        </w:rPr>
        <w:br w:type="column"/>
      </w:r>
    </w:p>
    <w:p w14:paraId="937DBED4">
      <w:pPr>
        <w:pStyle w:val="style0"/>
        <w:spacing w:before="289" w:lineRule="auto" w:line="224"/>
        <w:rPr>
          <w:rFonts w:ascii="SimSun" w:cs="SimSun" w:eastAsia="SimSun" w:hAnsi="SimSun"/>
          <w:sz w:val="23"/>
          <w:szCs w:val="23"/>
        </w:rPr>
      </w:pPr>
      <w:r>
        <w:rPr>
          <w:rFonts w:ascii="SimSun" w:cs="SimSun" w:eastAsia="SimSun" w:hAnsi="SimSun"/>
          <w:b/>
          <w:bCs/>
          <w:spacing w:val="4"/>
          <w:sz w:val="23"/>
          <w:szCs w:val="23"/>
        </w:rPr>
        <w:t>笔记</w:t>
      </w:r>
    </w:p>
    <w:p w14:paraId="621909A6">
      <w:pPr>
        <w:pStyle w:val="style0"/>
        <w:spacing w:lineRule="auto" w:line="224"/>
        <w:rPr>
          <w:rFonts w:ascii="SimSun" w:cs="SimSun" w:eastAsia="SimSun" w:hAnsi="SimSun"/>
          <w:sz w:val="23"/>
          <w:szCs w:val="23"/>
        </w:rPr>
        <w:sectPr>
          <w:footerReference w:type="default" r:id="rId144"/>
          <w:pgSz w:w="11900" w:h="16830" w:orient="portrait"/>
          <w:pgMar w:top="1090" w:right="1405" w:bottom="1407" w:left="1060" w:header="0" w:footer="1176" w:gutter="0"/>
          <w:cols w:equalWidth="0" w:num="3">
            <w:col w:w="2538" w:space="22"/>
            <w:col w:w="990" w:space="33"/>
            <w:col w:w="5852"/>
          </w:cols>
        </w:sectPr>
      </w:pPr>
    </w:p>
    <w:p w14:paraId="C9A24600">
      <w:pPr>
        <w:pStyle w:val="style0"/>
        <w:spacing w:before="56"/>
        <w:rPr/>
      </w:pPr>
    </w:p>
    <w:p w14:paraId="29B293CC">
      <w:pPr>
        <w:pStyle w:val="style0"/>
        <w:spacing w:before="56"/>
        <w:rPr/>
      </w:pPr>
    </w:p>
    <w:tbl>
      <w:tblPr>
        <w:tblStyle w:val="style4097"/>
        <w:tblW w:w="9360"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7"/>
      </w:tblGrid>
      <w:tr w14:paraId="560C9CCE">
        <w:trPr>
          <w:trHeight w:val="354" w:hRule="atLeast"/>
        </w:trPr>
        <w:tc>
          <w:tcPr>
            <w:tcW w:w="9360" w:type="dxa"/>
            <w:gridSpan w:val="2"/>
            <w:tcBorders/>
            <w:shd w:val="clear" w:color="auto" w:fill="00aaf6"/>
          </w:tcPr>
          <w:p w14:paraId="630AECAF">
            <w:pPr>
              <w:pStyle w:val="style4098"/>
              <w:spacing w:before="90" w:lineRule="auto" w:line="221"/>
              <w:ind w:left="4407"/>
              <w:rPr/>
            </w:pPr>
            <w:r>
              <w:rPr>
                <w:b/>
                <w:bCs/>
                <w:color w:val="ffffff"/>
                <w:spacing w:val="-4"/>
              </w:rPr>
              <w:t>至宝丹</w:t>
            </w:r>
          </w:p>
        </w:tc>
      </w:tr>
      <w:tr w14:paraId="ADBD87C8">
        <w:tblPrEx/>
        <w:trPr>
          <w:trHeight w:val="618" w:hRule="atLeast"/>
        </w:trPr>
        <w:tc>
          <w:tcPr>
            <w:tcW w:w="1253" w:type="dxa"/>
            <w:tcBorders/>
          </w:tcPr>
          <w:p w14:paraId="C79A6E21">
            <w:pPr>
              <w:pStyle w:val="style4098"/>
              <w:spacing w:before="216" w:lineRule="auto" w:line="221"/>
              <w:ind w:left="437"/>
              <w:rPr/>
            </w:pPr>
            <w:r>
              <w:rPr>
                <w:b/>
                <w:bCs/>
                <w:spacing w:val="-5"/>
              </w:rPr>
              <w:t>用法</w:t>
            </w:r>
          </w:p>
        </w:tc>
        <w:tc>
          <w:tcPr>
            <w:tcW w:w="8107" w:type="dxa"/>
            <w:tcBorders/>
          </w:tcPr>
          <w:p w14:paraId="B9DCC105">
            <w:pPr>
              <w:pStyle w:val="style4098"/>
              <w:spacing w:before="67" w:lineRule="auto" w:line="259"/>
              <w:ind w:left="90" w:hanging="9"/>
              <w:rPr/>
            </w:pPr>
            <w:r>
              <w:rPr>
                <w:spacing w:val="-9"/>
              </w:rPr>
              <w:t>将生犀、玳瑁为细末，入余药研匀，将安息香膏重汤煮</w:t>
            </w:r>
            <w:r>
              <w:rPr>
                <w:spacing w:val="-10"/>
              </w:rPr>
              <w:t>，凝成后，入诸药中和搜成剂，盛不津器中，并旋圆</w:t>
            </w:r>
            <w:r>
              <w:t xml:space="preserve"> </w:t>
            </w:r>
            <w:r>
              <w:t>如桐子大，用人参汤化下三至五丸。又疗小儿诸痫</w:t>
            </w:r>
            <w:r>
              <w:rPr>
                <w:spacing w:val="-1"/>
              </w:rPr>
              <w:t>，急惊心热，卒中客忤，不得眠睡，烦躁风涎搐搦</w:t>
            </w:r>
          </w:p>
        </w:tc>
      </w:tr>
      <w:tr w14:paraId="5C3AF256">
        <w:tblPrEx/>
        <w:trPr>
          <w:trHeight w:val="409" w:hRule="atLeast"/>
        </w:trPr>
        <w:tc>
          <w:tcPr>
            <w:tcW w:w="1253" w:type="dxa"/>
            <w:tcBorders/>
          </w:tcPr>
          <w:p w14:paraId="FB1EC688">
            <w:pPr>
              <w:pStyle w:val="style4098"/>
              <w:spacing w:before="118" w:lineRule="auto" w:line="221"/>
              <w:ind w:left="437"/>
              <w:rPr/>
            </w:pPr>
            <w:r>
              <w:rPr>
                <w:b/>
                <w:bCs/>
                <w:spacing w:val="6"/>
              </w:rPr>
              <w:t>功用</w:t>
            </w:r>
          </w:p>
        </w:tc>
        <w:tc>
          <w:tcPr>
            <w:tcW w:w="8107" w:type="dxa"/>
            <w:tcBorders/>
          </w:tcPr>
          <w:p w14:paraId="C1F30569">
            <w:pPr>
              <w:pStyle w:val="style4098"/>
              <w:spacing w:before="120" w:lineRule="auto" w:line="219"/>
              <w:ind w:left="91"/>
              <w:rPr/>
            </w:pPr>
            <w:r>
              <w:rPr>
                <w:color w:val="00bbea"/>
                <w:spacing w:val="-1"/>
              </w:rPr>
              <w:t>清热开窍，化浊解毒</w:t>
            </w:r>
          </w:p>
        </w:tc>
      </w:tr>
      <w:tr w14:paraId="BF405FD6">
        <w:tblPrEx/>
        <w:trPr>
          <w:trHeight w:val="629" w:hRule="atLeast"/>
        </w:trPr>
        <w:tc>
          <w:tcPr>
            <w:tcW w:w="1253" w:type="dxa"/>
            <w:tcBorders/>
          </w:tcPr>
          <w:p w14:paraId="0CD96506">
            <w:pPr>
              <w:pStyle w:val="style4098"/>
              <w:spacing w:before="234" w:lineRule="auto" w:line="224"/>
              <w:ind w:left="437"/>
              <w:rPr/>
            </w:pPr>
            <w:r>
              <w:rPr>
                <w:b/>
                <w:bCs/>
                <w:spacing w:val="-5"/>
              </w:rPr>
              <w:t>主治</w:t>
            </w:r>
          </w:p>
        </w:tc>
        <w:tc>
          <w:tcPr>
            <w:tcW w:w="8107" w:type="dxa"/>
            <w:tcBorders/>
          </w:tcPr>
          <w:p w14:paraId="94C4521E">
            <w:pPr>
              <w:pStyle w:val="style4098"/>
              <w:spacing w:before="72" w:lineRule="auto" w:line="263"/>
              <w:ind w:left="91" w:right="451"/>
              <w:rPr/>
            </w:pPr>
            <w:r>
              <w:rPr>
                <w:color w:val="00baf2"/>
              </w:rPr>
              <w:t>1.中暑、中风及温病痰热内闭心包证。</w:t>
            </w:r>
            <w:r>
              <w:t>神昏谵语，身热烦躁，痰盛气粗，舌红</w:t>
            </w:r>
            <w:r>
              <w:rPr>
                <w:spacing w:val="-1"/>
              </w:rPr>
              <w:t>苔黄垢腻，脉滑数</w:t>
            </w:r>
            <w:r>
              <w:t xml:space="preserve"> </w:t>
            </w:r>
            <w:r>
              <w:rPr>
                <w:color w:val="00b3ea"/>
              </w:rPr>
              <w:t>2.小儿惊厥属于痰热内闭者。</w:t>
            </w:r>
            <w:r>
              <w:t>小儿诸痫，急惊心热，卒中客忤，不得眠睡，烦躁风涎搐搦</w:t>
            </w:r>
          </w:p>
        </w:tc>
      </w:tr>
      <w:tr w14:paraId="05DC9D52">
        <w:tblPrEx/>
        <w:trPr>
          <w:trHeight w:val="349" w:hRule="atLeast"/>
        </w:trPr>
        <w:tc>
          <w:tcPr>
            <w:tcW w:w="1253" w:type="dxa"/>
            <w:tcBorders/>
          </w:tcPr>
          <w:p w14:paraId="D9418FDE">
            <w:pPr>
              <w:pStyle w:val="style4098"/>
              <w:spacing w:before="89" w:lineRule="auto" w:line="219"/>
              <w:ind w:left="257"/>
              <w:rPr/>
            </w:pPr>
            <w:r>
              <w:rPr>
                <w:b/>
                <w:bCs/>
                <w:spacing w:val="-4"/>
              </w:rPr>
              <w:t>配伍特点</w:t>
            </w:r>
          </w:p>
        </w:tc>
        <w:tc>
          <w:tcPr>
            <w:tcW w:w="8107" w:type="dxa"/>
            <w:tcBorders/>
          </w:tcPr>
          <w:p w14:paraId="DE42CE20">
            <w:pPr>
              <w:pStyle w:val="style4098"/>
              <w:spacing w:before="92" w:lineRule="auto" w:line="219"/>
              <w:ind w:left="91"/>
              <w:rPr/>
            </w:pPr>
            <w:r>
              <w:rPr>
                <w:spacing w:val="1"/>
              </w:rPr>
              <w:t>清心解毒、开窍化浊并用，尤善开窍化浊(芳香辟秽与清解镇心合法，主以化浊开窍)</w:t>
            </w:r>
          </w:p>
        </w:tc>
      </w:tr>
      <w:tr w14:paraId="760749D4">
        <w:tblPrEx/>
        <w:trPr>
          <w:trHeight w:val="609" w:hRule="atLeast"/>
        </w:trPr>
        <w:tc>
          <w:tcPr>
            <w:tcW w:w="1253" w:type="dxa"/>
            <w:tcBorders/>
          </w:tcPr>
          <w:p w14:paraId="F17B4936">
            <w:pPr>
              <w:pStyle w:val="style4098"/>
              <w:spacing w:before="224" w:lineRule="auto" w:line="224"/>
              <w:ind w:left="437"/>
              <w:rPr/>
            </w:pPr>
            <w:r>
              <w:rPr>
                <w:b/>
                <w:bCs/>
                <w:spacing w:val="-4"/>
              </w:rPr>
              <w:t>注意</w:t>
            </w:r>
          </w:p>
        </w:tc>
        <w:tc>
          <w:tcPr>
            <w:tcW w:w="8107" w:type="dxa"/>
            <w:tcBorders/>
          </w:tcPr>
          <w:p w14:paraId="35573788">
            <w:pPr>
              <w:pStyle w:val="style4098"/>
              <w:spacing w:before="72" w:lineRule="auto" w:line="264"/>
              <w:ind w:left="91"/>
              <w:rPr/>
            </w:pPr>
            <w:r>
              <w:rPr>
                <w:spacing w:val="-6"/>
              </w:rPr>
              <w:t>原书用法为人参汤送服，意在借人参之力以益气扶正祛邪，适用于病情较重，正气虚弱者。又有“血病，</w:t>
            </w:r>
            <w:r>
              <w:t xml:space="preserve"> </w:t>
            </w:r>
            <w:r>
              <w:rPr>
                <w:spacing w:val="-2"/>
              </w:rPr>
              <w:t>生姜、小便化下”一法，意取童便滋阴降火行瘀，生姜辛散祛痰止呕之功，以痰热尤盛、脉实</w:t>
            </w:r>
            <w:r>
              <w:rPr>
                <w:spacing w:val="-3"/>
              </w:rPr>
              <w:t>者为宜</w:t>
            </w:r>
          </w:p>
        </w:tc>
      </w:tr>
      <w:tr w14:paraId="3B8D44F5">
        <w:tblPrEx/>
        <w:trPr>
          <w:trHeight w:val="359" w:hRule="atLeast"/>
        </w:trPr>
        <w:tc>
          <w:tcPr>
            <w:tcW w:w="9360" w:type="dxa"/>
            <w:gridSpan w:val="2"/>
            <w:tcBorders/>
            <w:shd w:val="clear" w:color="auto" w:fill="00a4f3"/>
          </w:tcPr>
          <w:p w14:paraId="73D6CBF7">
            <w:pPr>
              <w:pStyle w:val="style4098"/>
              <w:spacing w:before="92" w:lineRule="auto" w:line="221"/>
              <w:ind w:left="4317"/>
              <w:rPr/>
            </w:pPr>
            <w:r>
              <w:rPr>
                <w:b/>
                <w:bCs/>
                <w:color w:val="ffffff"/>
                <w:spacing w:val="-4"/>
              </w:rPr>
              <w:t>凉开三宝</w:t>
            </w:r>
          </w:p>
        </w:tc>
      </w:tr>
      <w:tr w14:paraId="62EE0752">
        <w:tblPrEx/>
        <w:trPr>
          <w:trHeight w:val="893" w:hRule="atLeast"/>
        </w:trPr>
        <w:tc>
          <w:tcPr>
            <w:tcW w:w="1253" w:type="dxa"/>
            <w:tcBorders/>
          </w:tcPr>
          <w:p w14:paraId="75060986">
            <w:pPr>
              <w:pStyle w:val="style0"/>
              <w:spacing w:lineRule="auto" w:line="303"/>
              <w:rPr>
                <w:rFonts w:ascii="Arial"/>
                <w:sz w:val="21"/>
              </w:rPr>
            </w:pPr>
          </w:p>
          <w:p w14:paraId="8872E7E1">
            <w:pPr>
              <w:pStyle w:val="style4098"/>
              <w:spacing w:before="58" w:lineRule="auto" w:line="220"/>
              <w:ind w:left="437"/>
              <w:rPr/>
            </w:pPr>
            <w:r>
              <w:rPr>
                <w:b/>
                <w:bCs/>
                <w:spacing w:val="-5"/>
              </w:rPr>
              <w:t>鉴别</w:t>
            </w:r>
          </w:p>
        </w:tc>
        <w:tc>
          <w:tcPr>
            <w:tcW w:w="8107" w:type="dxa"/>
            <w:tcBorders/>
          </w:tcPr>
          <w:p w14:paraId="F734C44C">
            <w:pPr>
              <w:pStyle w:val="style4098"/>
              <w:spacing w:before="74" w:lineRule="auto" w:line="275"/>
              <w:ind w:left="91"/>
              <w:jc w:val="both"/>
              <w:rPr/>
            </w:pPr>
            <w:r>
              <w:rPr>
                <w:color w:val="00abe9"/>
              </w:rPr>
              <w:t>凉开三宝：安宫牛黄丸，至宝丹</w:t>
            </w:r>
            <w:r>
              <w:t>，</w:t>
            </w:r>
            <w:r>
              <w:rPr>
                <w:color w:val="00b3ea"/>
              </w:rPr>
              <w:t>紫雪。清热解毒：安宫牛黄丸&gt;紫雪&gt;至宝丹。安宫牛黄丸长于清热</w:t>
            </w:r>
            <w:r>
              <w:rPr>
                <w:color w:val="00b3ea"/>
                <w:spacing w:val="3"/>
              </w:rPr>
              <w:t xml:space="preserve">  </w:t>
            </w:r>
            <w:r>
              <w:rPr>
                <w:color w:val="00adec"/>
                <w:spacing w:val="-6"/>
              </w:rPr>
              <w:t>解毒，适用于邪热重</w:t>
            </w:r>
            <w:r>
              <w:rPr>
                <w:spacing w:val="-6"/>
              </w:rPr>
              <w:t>，</w:t>
            </w:r>
            <w:r>
              <w:rPr>
                <w:color w:val="00b3e9"/>
                <w:spacing w:val="-6"/>
              </w:rPr>
              <w:t>身热甚</w:t>
            </w:r>
            <w:r>
              <w:rPr>
                <w:spacing w:val="-6"/>
              </w:rPr>
              <w:t>；</w:t>
            </w:r>
            <w:r>
              <w:rPr>
                <w:color w:val="00bae9"/>
                <w:spacing w:val="-6"/>
              </w:rPr>
              <w:t>紫雪长于息风止痉，适用于兼有热极动风而抽搐痉厥；至宝丹长于芳香开</w:t>
            </w:r>
            <w:r>
              <w:rPr>
                <w:color w:val="00bae9"/>
              </w:rPr>
              <w:t xml:space="preserve"> </w:t>
            </w:r>
            <w:r>
              <w:rPr>
                <w:color w:val="00afe4"/>
                <w:spacing w:val="-1"/>
              </w:rPr>
              <w:t>窍，化浊辟秽，适用于痰浊偏盛，昏迷较重者</w:t>
            </w:r>
          </w:p>
        </w:tc>
      </w:tr>
    </w:tbl>
    <w:p w14:paraId="5120EE0E">
      <w:pPr>
        <w:pStyle w:val="style66"/>
        <w:spacing w:lineRule="auto" w:line="322"/>
        <w:rPr/>
      </w:pPr>
    </w:p>
    <w:p w14:paraId="6EDBF626">
      <w:pPr>
        <w:pStyle w:val="style0"/>
        <w:spacing w:before="75" w:lineRule="auto" w:line="222"/>
        <w:ind w:left="3993"/>
        <w:rPr>
          <w:rFonts w:ascii="SimHei" w:cs="SimHei" w:eastAsia="SimHei" w:hAnsi="SimHei"/>
          <w:sz w:val="23"/>
          <w:szCs w:val="23"/>
        </w:rPr>
      </w:pPr>
      <w:r>
        <w:rPr>
          <w:rFonts w:ascii="SimHei" w:cs="SimHei" w:eastAsia="SimHei" w:hAnsi="SimHei"/>
          <w:b/>
          <w:bCs/>
          <w:spacing w:val="-13"/>
          <w:sz w:val="23"/>
          <w:szCs w:val="23"/>
        </w:rPr>
        <w:t>第二节</w:t>
      </w:r>
      <w:r>
        <w:rPr>
          <w:rFonts w:ascii="SimHei" w:cs="SimHei" w:eastAsia="SimHei" w:hAnsi="SimHei"/>
          <w:spacing w:val="91"/>
          <w:sz w:val="23"/>
          <w:szCs w:val="23"/>
        </w:rPr>
        <w:t xml:space="preserve"> </w:t>
      </w:r>
      <w:r>
        <w:rPr>
          <w:rFonts w:ascii="SimHei" w:cs="SimHei" w:eastAsia="SimHei" w:hAnsi="SimHei"/>
          <w:b/>
          <w:bCs/>
          <w:spacing w:val="-13"/>
          <w:sz w:val="23"/>
          <w:szCs w:val="23"/>
        </w:rPr>
        <w:t>温开剂</w:t>
      </w:r>
    </w:p>
    <w:p w14:paraId="43C67D1C">
      <w:pPr>
        <w:pStyle w:val="style0"/>
        <w:spacing w:before="122"/>
        <w:rPr/>
      </w:pPr>
    </w:p>
    <w:tbl>
      <w:tblPr>
        <w:tblStyle w:val="style4097"/>
        <w:tblW w:w="9349"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962B1201">
        <w:trPr>
          <w:trHeight w:val="354" w:hRule="atLeast"/>
        </w:trPr>
        <w:tc>
          <w:tcPr>
            <w:tcW w:w="9349" w:type="dxa"/>
            <w:gridSpan w:val="2"/>
            <w:tcBorders/>
            <w:shd w:val="clear" w:color="auto" w:fill="009ff1"/>
          </w:tcPr>
          <w:p w14:paraId="CE63A53E">
            <w:pPr>
              <w:pStyle w:val="style4098"/>
              <w:spacing w:before="89" w:lineRule="auto" w:line="219"/>
              <w:ind w:left="4037"/>
              <w:rPr/>
            </w:pPr>
            <w:r>
              <w:rPr>
                <w:b/>
                <w:bCs/>
                <w:color w:val="ffffff"/>
                <w:spacing w:val="2"/>
              </w:rPr>
              <w:t>紫金锭(玉枢丹)</w:t>
            </w:r>
          </w:p>
        </w:tc>
      </w:tr>
      <w:tr w14:paraId="951A9168">
        <w:tblPrEx/>
        <w:trPr>
          <w:trHeight w:val="340" w:hRule="atLeast"/>
        </w:trPr>
        <w:tc>
          <w:tcPr>
            <w:tcW w:w="1253" w:type="dxa"/>
            <w:tcBorders/>
          </w:tcPr>
          <w:p w14:paraId="7085466C">
            <w:pPr>
              <w:pStyle w:val="style4098"/>
              <w:spacing w:before="74" w:lineRule="auto" w:line="219"/>
              <w:ind w:left="437"/>
              <w:rPr/>
            </w:pPr>
            <w:r>
              <w:rPr>
                <w:b/>
                <w:bCs/>
                <w:spacing w:val="-4"/>
              </w:rPr>
              <w:t>方歌</w:t>
            </w:r>
          </w:p>
        </w:tc>
        <w:tc>
          <w:tcPr>
            <w:tcW w:w="8096" w:type="dxa"/>
            <w:tcBorders/>
          </w:tcPr>
          <w:p w14:paraId="0233E94D">
            <w:pPr>
              <w:pStyle w:val="style4098"/>
              <w:spacing w:before="78" w:lineRule="auto" w:line="219"/>
              <w:ind w:left="111"/>
              <w:rPr/>
            </w:pPr>
            <w:r>
              <w:t>紫金锭用麝朱雄，慈戟千金五倍同。太乙玉</w:t>
            </w:r>
            <w:r>
              <w:rPr>
                <w:spacing w:val="-1"/>
              </w:rPr>
              <w:t>枢名又别，祛痰逐秽及惊风</w:t>
            </w:r>
          </w:p>
        </w:tc>
      </w:tr>
      <w:tr w14:paraId="93F717C1">
        <w:tblPrEx/>
        <w:trPr>
          <w:trHeight w:val="349" w:hRule="atLeast"/>
        </w:trPr>
        <w:tc>
          <w:tcPr>
            <w:tcW w:w="1253" w:type="dxa"/>
            <w:tcBorders/>
          </w:tcPr>
          <w:p w14:paraId="DB079422">
            <w:pPr>
              <w:pStyle w:val="style4098"/>
              <w:spacing w:before="86" w:lineRule="auto" w:line="221"/>
              <w:ind w:left="437"/>
              <w:rPr/>
            </w:pPr>
            <w:r>
              <w:rPr>
                <w:b/>
                <w:bCs/>
                <w:spacing w:val="-5"/>
              </w:rPr>
              <w:t>组成</w:t>
            </w:r>
          </w:p>
        </w:tc>
        <w:tc>
          <w:tcPr>
            <w:tcW w:w="8096" w:type="dxa"/>
            <w:tcBorders/>
          </w:tcPr>
          <w:p w14:paraId="842197DD">
            <w:pPr>
              <w:pStyle w:val="style4098"/>
              <w:spacing w:before="88" w:lineRule="auto" w:line="219"/>
              <w:ind w:left="111"/>
              <w:rPr/>
            </w:pPr>
            <w:r>
              <w:rPr>
                <w:color w:val="00acea"/>
                <w:spacing w:val="1"/>
              </w:rPr>
              <w:t xml:space="preserve">山慈菇 </w:t>
            </w:r>
            <w:r>
              <w:rPr>
                <w:color w:val="00a9e6"/>
                <w:spacing w:val="1"/>
              </w:rPr>
              <w:t xml:space="preserve">红大戟 </w:t>
            </w:r>
            <w:r>
              <w:rPr>
                <w:color w:val="00b0e6"/>
                <w:spacing w:val="1"/>
              </w:rPr>
              <w:t xml:space="preserve">千金子霜 </w:t>
            </w:r>
            <w:r>
              <w:rPr>
                <w:color w:val="00a8e5"/>
                <w:spacing w:val="1"/>
              </w:rPr>
              <w:t xml:space="preserve">五倍子 </w:t>
            </w:r>
            <w:r>
              <w:rPr>
                <w:color w:val="00b3ea"/>
                <w:spacing w:val="1"/>
              </w:rPr>
              <w:t xml:space="preserve">麝香 </w:t>
            </w:r>
            <w:r>
              <w:rPr>
                <w:color w:val="00aceb"/>
                <w:spacing w:val="1"/>
              </w:rPr>
              <w:t xml:space="preserve">雄黄 </w:t>
            </w:r>
            <w:r>
              <w:rPr>
                <w:color w:val="00a8e5"/>
                <w:spacing w:val="1"/>
              </w:rPr>
              <w:t>朱砂</w:t>
            </w:r>
            <w:r>
              <w:rPr>
                <w:spacing w:val="1"/>
              </w:rPr>
              <w:t>(君药：山慈菇、麝香)</w:t>
            </w:r>
          </w:p>
        </w:tc>
      </w:tr>
      <w:tr w14:paraId="C9C80AE8">
        <w:tblPrEx/>
        <w:trPr>
          <w:trHeight w:val="349" w:hRule="atLeast"/>
        </w:trPr>
        <w:tc>
          <w:tcPr>
            <w:tcW w:w="1253" w:type="dxa"/>
            <w:tcBorders/>
          </w:tcPr>
          <w:p w14:paraId="47BE9114">
            <w:pPr>
              <w:pStyle w:val="style4098"/>
              <w:spacing w:before="87" w:lineRule="auto" w:line="221"/>
              <w:ind w:left="437"/>
              <w:rPr/>
            </w:pPr>
            <w:r>
              <w:rPr>
                <w:b/>
                <w:bCs/>
                <w:spacing w:val="-5"/>
              </w:rPr>
              <w:t>用法</w:t>
            </w:r>
          </w:p>
        </w:tc>
        <w:tc>
          <w:tcPr>
            <w:tcW w:w="8096" w:type="dxa"/>
            <w:tcBorders/>
          </w:tcPr>
          <w:p w14:paraId="04A613A8">
            <w:pPr>
              <w:pStyle w:val="style4098"/>
              <w:spacing w:before="88" w:lineRule="auto" w:line="219"/>
              <w:ind w:left="111"/>
              <w:rPr/>
            </w:pPr>
            <w:r>
              <w:rPr>
                <w:spacing w:val="-1"/>
              </w:rPr>
              <w:t>上为细末，糯米糊作锭子，阴干。口服或外用醋磨，调敷患处</w:t>
            </w:r>
          </w:p>
        </w:tc>
      </w:tr>
      <w:tr w14:paraId="EEB7B991">
        <w:tblPrEx/>
        <w:trPr>
          <w:trHeight w:val="349" w:hRule="atLeast"/>
        </w:trPr>
        <w:tc>
          <w:tcPr>
            <w:tcW w:w="1253" w:type="dxa"/>
            <w:tcBorders/>
          </w:tcPr>
          <w:p w14:paraId="F242E18B">
            <w:pPr>
              <w:pStyle w:val="style4098"/>
              <w:spacing w:before="88" w:lineRule="auto" w:line="221"/>
              <w:ind w:left="437"/>
              <w:rPr/>
            </w:pPr>
            <w:r>
              <w:rPr>
                <w:b/>
                <w:bCs/>
                <w:spacing w:val="6"/>
              </w:rPr>
              <w:t>功用</w:t>
            </w:r>
          </w:p>
        </w:tc>
        <w:tc>
          <w:tcPr>
            <w:tcW w:w="8096" w:type="dxa"/>
            <w:tcBorders/>
          </w:tcPr>
          <w:p w14:paraId="38DF5C38">
            <w:pPr>
              <w:pStyle w:val="style4098"/>
              <w:spacing w:before="90" w:lineRule="auto" w:line="219"/>
              <w:ind w:left="111"/>
              <w:rPr/>
            </w:pPr>
            <w:r>
              <w:rPr>
                <w:color w:val="00a4eb"/>
                <w:spacing w:val="-1"/>
              </w:rPr>
              <w:t>化痰开窍，辟秽解毒，消肿止痛</w:t>
            </w:r>
          </w:p>
        </w:tc>
      </w:tr>
      <w:tr w14:paraId="A042B627">
        <w:tblPrEx/>
        <w:trPr>
          <w:trHeight w:val="719" w:hRule="atLeast"/>
        </w:trPr>
        <w:tc>
          <w:tcPr>
            <w:tcW w:w="1253" w:type="dxa"/>
            <w:tcBorders/>
          </w:tcPr>
          <w:p w14:paraId="A5DBB843">
            <w:pPr>
              <w:pStyle w:val="style4098"/>
              <w:spacing w:before="274" w:lineRule="auto" w:line="224"/>
              <w:ind w:left="437"/>
              <w:rPr/>
            </w:pPr>
            <w:r>
              <w:rPr>
                <w:b/>
                <w:bCs/>
                <w:spacing w:val="-5"/>
              </w:rPr>
              <w:t>主治</w:t>
            </w:r>
          </w:p>
        </w:tc>
        <w:tc>
          <w:tcPr>
            <w:tcW w:w="8096" w:type="dxa"/>
            <w:tcBorders/>
          </w:tcPr>
          <w:p w14:paraId="648D6EA4">
            <w:pPr>
              <w:pStyle w:val="style4098"/>
              <w:spacing w:before="110" w:lineRule="auto" w:line="274"/>
              <w:ind w:left="111" w:right="60"/>
              <w:rPr/>
            </w:pPr>
            <w:r>
              <w:rPr>
                <w:color w:val="00adec"/>
              </w:rPr>
              <w:t>1.秽恶痰浊之时疫(暑令时疫)。</w:t>
            </w:r>
            <w:r>
              <w:t>脘腹胀闷疼痛，恶心呕吐，泄泻，痢疾，舌苔厚腻</w:t>
            </w:r>
            <w:r>
              <w:rPr>
                <w:spacing w:val="-1"/>
              </w:rPr>
              <w:t>或浊腻及小儿痰厥</w:t>
            </w:r>
            <w:r>
              <w:t xml:space="preserve"> </w:t>
            </w:r>
            <w:r>
              <w:rPr>
                <w:color w:val="00a9e6"/>
                <w:spacing w:val="-1"/>
              </w:rPr>
              <w:t>2</w:t>
            </w:r>
            <w:r>
              <w:rPr>
                <w:spacing w:val="-1"/>
              </w:rPr>
              <w:t>.</w:t>
            </w:r>
            <w:r>
              <w:rPr>
                <w:color w:val="00aee3"/>
                <w:spacing w:val="-1"/>
              </w:rPr>
              <w:t>外敷疗疮疖肿，虫咬损伤，无名肿毒，以及疟腮、丹毒、喉风等</w:t>
            </w:r>
          </w:p>
        </w:tc>
      </w:tr>
      <w:tr w14:paraId="13B0F7BD">
        <w:tblPrEx/>
        <w:trPr>
          <w:trHeight w:val="709" w:hRule="atLeast"/>
        </w:trPr>
        <w:tc>
          <w:tcPr>
            <w:tcW w:w="1253" w:type="dxa"/>
            <w:tcBorders/>
          </w:tcPr>
          <w:p w14:paraId="0BA251BF">
            <w:pPr>
              <w:pStyle w:val="style4098"/>
              <w:spacing w:before="269" w:lineRule="auto" w:line="219"/>
              <w:ind w:left="257"/>
              <w:rPr/>
            </w:pPr>
            <w:r>
              <w:rPr>
                <w:b/>
                <w:bCs/>
                <w:spacing w:val="-4"/>
              </w:rPr>
              <w:t>配伍特点</w:t>
            </w:r>
          </w:p>
        </w:tc>
        <w:tc>
          <w:tcPr>
            <w:tcW w:w="8096" w:type="dxa"/>
            <w:tcBorders/>
          </w:tcPr>
          <w:p w14:paraId="8927A523">
            <w:pPr>
              <w:pStyle w:val="style4098"/>
              <w:spacing w:before="121" w:lineRule="auto" w:line="264"/>
              <w:ind w:left="110" w:hanging="29"/>
              <w:rPr/>
            </w:pPr>
            <w:r>
              <w:rPr>
                <w:spacing w:val="-8"/>
              </w:rPr>
              <w:t>①毒药相伍，以毒攻毒，兼能辟秽逐痰；②散敛兼行，开窍启闭而防香窜伤正(芳香泻下，以毒辟秽；少佐</w:t>
            </w:r>
            <w:r>
              <w:rPr>
                <w:spacing w:val="9"/>
              </w:rPr>
              <w:t xml:space="preserve"> </w:t>
            </w:r>
            <w:r>
              <w:rPr>
                <w:spacing w:val="4"/>
              </w:rPr>
              <w:t>收涩，以防滑脱)</w:t>
            </w:r>
          </w:p>
        </w:tc>
      </w:tr>
      <w:tr w14:paraId="46E4479B">
        <w:tblPrEx/>
        <w:trPr>
          <w:trHeight w:val="1428" w:hRule="atLeast"/>
        </w:trPr>
        <w:tc>
          <w:tcPr>
            <w:tcW w:w="1253" w:type="dxa"/>
            <w:tcBorders/>
          </w:tcPr>
          <w:p w14:paraId="EF1AE338">
            <w:pPr>
              <w:pStyle w:val="style0"/>
              <w:spacing w:lineRule="auto" w:line="286"/>
              <w:rPr>
                <w:rFonts w:ascii="Arial"/>
                <w:sz w:val="21"/>
              </w:rPr>
            </w:pPr>
          </w:p>
          <w:p w14:paraId="6F977209">
            <w:pPr>
              <w:pStyle w:val="style0"/>
              <w:spacing w:lineRule="auto" w:line="286"/>
              <w:rPr>
                <w:rFonts w:ascii="Arial"/>
                <w:sz w:val="21"/>
              </w:rPr>
            </w:pPr>
          </w:p>
          <w:p w14:paraId="67614E5C">
            <w:pPr>
              <w:pStyle w:val="style4098"/>
              <w:spacing w:before="59" w:lineRule="auto" w:line="224"/>
              <w:ind w:left="437"/>
              <w:rPr/>
            </w:pPr>
            <w:r>
              <w:rPr>
                <w:b/>
                <w:bCs/>
                <w:spacing w:val="-4"/>
              </w:rPr>
              <w:t>注意</w:t>
            </w:r>
          </w:p>
        </w:tc>
        <w:tc>
          <w:tcPr>
            <w:tcW w:w="8096" w:type="dxa"/>
            <w:tcBorders/>
          </w:tcPr>
          <w:p w14:paraId="D7993342">
            <w:pPr>
              <w:pStyle w:val="style4098"/>
              <w:spacing w:before="43" w:lineRule="auto" w:line="282"/>
              <w:ind w:left="81" w:firstLine="19"/>
              <w:jc w:val="both"/>
              <w:rPr/>
            </w:pPr>
            <w:r>
              <w:rPr>
                <w:spacing w:val="-12"/>
              </w:rPr>
              <w:t>本方原名太乙神丹，又名追毒丹、紫金丹、玉枢丹。《丹溪心法附余》记载，本方可用生姜、薄荷汁入井华</w:t>
            </w:r>
            <w:r>
              <w:rPr>
                <w:spacing w:val="2"/>
              </w:rPr>
              <w:t xml:space="preserve">  </w:t>
            </w:r>
            <w:r>
              <w:rPr>
                <w:spacing w:val="-11"/>
              </w:rPr>
              <w:t>水磨服，以辟秽解毒开窍；大人中风、诸痫用酒磨服，以助行</w:t>
            </w:r>
            <w:r>
              <w:rPr>
                <w:spacing w:val="-12"/>
              </w:rPr>
              <w:t>散之力；小儿急慢惊风、五疵八痢，入薄荷一</w:t>
            </w:r>
            <w:r>
              <w:t xml:space="preserve">  </w:t>
            </w:r>
            <w:r>
              <w:rPr>
                <w:spacing w:val="-16"/>
              </w:rPr>
              <w:t>叶，同井华水磨服，以辟秽解毒；痈疽、发背、疗肿，</w:t>
            </w:r>
            <w:r>
              <w:rPr>
                <w:spacing w:val="41"/>
              </w:rPr>
              <w:t xml:space="preserve"> </w:t>
            </w:r>
            <w:r>
              <w:rPr>
                <w:spacing w:val="-16"/>
              </w:rPr>
              <w:t>一切恶疮，用井华水磨服及涂患处，未溃者觉痒即消；</w:t>
            </w:r>
            <w:r>
              <w:t xml:space="preserve"> </w:t>
            </w:r>
            <w:r>
              <w:rPr>
                <w:spacing w:val="-10"/>
              </w:rPr>
              <w:t>头痛，用酒入薄荷同研烂，外敷太阳穴上，以疏风通络。因方中含有毒之品，性猛峻烈，不宜过量、久服，</w:t>
            </w:r>
            <w:r>
              <w:rPr>
                <w:spacing w:val="13"/>
              </w:rPr>
              <w:t xml:space="preserve"> </w:t>
            </w:r>
            <w:r>
              <w:rPr>
                <w:spacing w:val="10"/>
              </w:rPr>
              <w:t>孕妇忌用</w:t>
            </w:r>
          </w:p>
        </w:tc>
      </w:tr>
      <w:tr w14:paraId="6DFB315E">
        <w:tblPrEx/>
        <w:trPr>
          <w:trHeight w:val="349" w:hRule="atLeast"/>
        </w:trPr>
        <w:tc>
          <w:tcPr>
            <w:tcW w:w="9349" w:type="dxa"/>
            <w:gridSpan w:val="2"/>
            <w:tcBorders/>
            <w:shd w:val="clear" w:color="auto" w:fill="009ef3"/>
          </w:tcPr>
          <w:p w14:paraId="BF0BC0FD">
            <w:pPr>
              <w:pStyle w:val="style4098"/>
              <w:spacing w:before="93" w:lineRule="auto" w:line="220"/>
              <w:ind w:left="4307"/>
              <w:rPr/>
            </w:pPr>
            <w:r>
              <w:rPr>
                <w:b/>
                <w:bCs/>
                <w:color w:val="ffffff"/>
                <w:spacing w:val="-4"/>
              </w:rPr>
              <w:t>苏合香丸</w:t>
            </w:r>
          </w:p>
        </w:tc>
      </w:tr>
      <w:tr w14:paraId="3B199E41">
        <w:tblPrEx/>
        <w:trPr>
          <w:trHeight w:val="350" w:hRule="atLeast"/>
        </w:trPr>
        <w:tc>
          <w:tcPr>
            <w:tcW w:w="1253" w:type="dxa"/>
            <w:tcBorders/>
          </w:tcPr>
          <w:p w14:paraId="352FE886">
            <w:pPr>
              <w:pStyle w:val="style4098"/>
              <w:spacing w:before="92" w:lineRule="auto" w:line="219"/>
              <w:ind w:left="437"/>
              <w:rPr/>
            </w:pPr>
            <w:r>
              <w:rPr>
                <w:b/>
                <w:bCs/>
                <w:spacing w:val="-4"/>
              </w:rPr>
              <w:t>方歌</w:t>
            </w:r>
          </w:p>
        </w:tc>
        <w:tc>
          <w:tcPr>
            <w:tcW w:w="8096" w:type="dxa"/>
            <w:tcBorders/>
          </w:tcPr>
          <w:p w14:paraId="17DF6554">
            <w:pPr>
              <w:pStyle w:val="style4098"/>
              <w:spacing w:before="95" w:lineRule="auto" w:line="219"/>
              <w:ind w:left="111"/>
              <w:rPr/>
            </w:pPr>
            <w:r>
              <w:t>苏合香丸麝息香，木丁熏陆荜檀香。犀冰术</w:t>
            </w:r>
            <w:r>
              <w:rPr>
                <w:spacing w:val="-1"/>
              </w:rPr>
              <w:t>沉诃香附，衣用朱砂中恶尝</w:t>
            </w:r>
          </w:p>
        </w:tc>
      </w:tr>
      <w:tr w14:paraId="79270F6A">
        <w:tblPrEx/>
        <w:trPr>
          <w:trHeight w:val="709" w:hRule="atLeast"/>
        </w:trPr>
        <w:tc>
          <w:tcPr>
            <w:tcW w:w="1253" w:type="dxa"/>
            <w:tcBorders/>
          </w:tcPr>
          <w:p w14:paraId="02C81234">
            <w:pPr>
              <w:pStyle w:val="style4098"/>
              <w:spacing w:before="274" w:lineRule="auto" w:line="221"/>
              <w:ind w:left="437"/>
              <w:rPr/>
            </w:pPr>
            <w:r>
              <w:rPr>
                <w:b/>
                <w:bCs/>
                <w:spacing w:val="-5"/>
              </w:rPr>
              <w:t>组成</w:t>
            </w:r>
          </w:p>
        </w:tc>
        <w:tc>
          <w:tcPr>
            <w:tcW w:w="8096" w:type="dxa"/>
            <w:tcBorders/>
          </w:tcPr>
          <w:p w14:paraId="AB52B501">
            <w:pPr>
              <w:pStyle w:val="style4098"/>
              <w:spacing w:before="115" w:lineRule="auto" w:line="263"/>
              <w:ind w:left="110" w:right="900" w:hanging="19"/>
              <w:rPr/>
            </w:pPr>
            <w:r>
              <w:rPr>
                <w:color w:val="00aceb"/>
                <w:spacing w:val="1"/>
              </w:rPr>
              <w:t>吃力伽(白术)</w:t>
            </w:r>
            <w:r>
              <w:rPr>
                <w:color w:val="00aceb"/>
                <w:spacing w:val="68"/>
              </w:rPr>
              <w:t xml:space="preserve"> </w:t>
            </w:r>
            <w:r>
              <w:rPr>
                <w:color w:val="00b0e5"/>
                <w:spacing w:val="1"/>
              </w:rPr>
              <w:t xml:space="preserve">苏合香 </w:t>
            </w:r>
            <w:r>
              <w:rPr>
                <w:color w:val="00b3e9"/>
                <w:spacing w:val="1"/>
              </w:rPr>
              <w:t xml:space="preserve">麝香 </w:t>
            </w:r>
            <w:r>
              <w:rPr>
                <w:color w:val="00b3ea"/>
                <w:spacing w:val="1"/>
              </w:rPr>
              <w:t>龙脑香(冰片)</w:t>
            </w:r>
            <w:r>
              <w:rPr>
                <w:color w:val="00b3ea"/>
                <w:spacing w:val="50"/>
              </w:rPr>
              <w:t xml:space="preserve"> </w:t>
            </w:r>
            <w:r>
              <w:rPr>
                <w:color w:val="00ade2"/>
                <w:spacing w:val="1"/>
              </w:rPr>
              <w:t xml:space="preserve">安息香 </w:t>
            </w:r>
            <w:r>
              <w:rPr>
                <w:color w:val="00b8e6"/>
                <w:spacing w:val="1"/>
              </w:rPr>
              <w:t xml:space="preserve">青木香 </w:t>
            </w:r>
            <w:r>
              <w:rPr>
                <w:color w:val="00b3e9"/>
                <w:spacing w:val="1"/>
              </w:rPr>
              <w:t xml:space="preserve">香附 </w:t>
            </w:r>
            <w:r>
              <w:rPr>
                <w:color w:val="00a6e3"/>
                <w:spacing w:val="1"/>
              </w:rPr>
              <w:t xml:space="preserve">沉香  </w:t>
            </w:r>
            <w:r>
              <w:rPr>
                <w:color w:val="00afe4"/>
                <w:spacing w:val="1"/>
              </w:rPr>
              <w:t xml:space="preserve">白檀香 丁香 </w:t>
            </w:r>
            <w:r>
              <w:rPr>
                <w:color w:val="00b9e7"/>
                <w:spacing w:val="1"/>
              </w:rPr>
              <w:t>熏</w:t>
            </w:r>
            <w:r>
              <w:rPr>
                <w:color w:val="00b9e7"/>
              </w:rPr>
              <w:t xml:space="preserve"> </w:t>
            </w:r>
            <w:r>
              <w:rPr>
                <w:color w:val="00a8e5"/>
                <w:spacing w:val="1"/>
              </w:rPr>
              <w:t>陆香(乳香)</w:t>
            </w:r>
            <w:r>
              <w:rPr>
                <w:color w:val="00a8e5"/>
                <w:spacing w:val="52"/>
              </w:rPr>
              <w:t xml:space="preserve"> </w:t>
            </w:r>
            <w:r>
              <w:rPr>
                <w:color w:val="00b2e8"/>
                <w:spacing w:val="1"/>
              </w:rPr>
              <w:t>犀角</w:t>
            </w:r>
            <w:r>
              <w:rPr>
                <w:color w:val="00b2e8"/>
                <w:spacing w:val="-23"/>
              </w:rPr>
              <w:t xml:space="preserve"> </w:t>
            </w:r>
            <w:r>
              <w:rPr>
                <w:color w:val="00a9e7"/>
                <w:spacing w:val="1"/>
              </w:rPr>
              <w:t xml:space="preserve">荜芨 </w:t>
            </w:r>
            <w:r>
              <w:rPr>
                <w:color w:val="00aae8"/>
                <w:spacing w:val="1"/>
              </w:rPr>
              <w:t xml:space="preserve">朱砂 </w:t>
            </w:r>
            <w:r>
              <w:rPr>
                <w:color w:val="00acea"/>
                <w:spacing w:val="1"/>
              </w:rPr>
              <w:t xml:space="preserve">诃子(蜂蜜 </w:t>
            </w:r>
            <w:r>
              <w:rPr>
                <w:color w:val="00aceb"/>
                <w:spacing w:val="1"/>
              </w:rPr>
              <w:t>酒</w:t>
            </w:r>
            <w:r>
              <w:rPr>
                <w:color w:val="00aceb"/>
                <w:spacing w:val="-32"/>
              </w:rPr>
              <w:t xml:space="preserve"> </w:t>
            </w:r>
            <w:r>
              <w:rPr>
                <w:color w:val="00aceb"/>
                <w:spacing w:val="1"/>
              </w:rPr>
              <w:t>)</w:t>
            </w:r>
            <w:r>
              <w:rPr>
                <w:spacing w:val="1"/>
              </w:rPr>
              <w:t>(君药：苏合香、麝香、龙脑香、安息香)</w:t>
            </w:r>
          </w:p>
        </w:tc>
      </w:tr>
      <w:tr w14:paraId="DD5135B0">
        <w:tblPrEx/>
        <w:trPr>
          <w:trHeight w:val="719" w:hRule="atLeast"/>
        </w:trPr>
        <w:tc>
          <w:tcPr>
            <w:tcW w:w="1253" w:type="dxa"/>
            <w:tcBorders/>
          </w:tcPr>
          <w:p w14:paraId="3BD70A82">
            <w:pPr>
              <w:pStyle w:val="style4098"/>
              <w:spacing w:before="275" w:lineRule="auto" w:line="221"/>
              <w:ind w:left="437"/>
              <w:rPr/>
            </w:pPr>
            <w:r>
              <w:rPr>
                <w:b/>
                <w:bCs/>
                <w:spacing w:val="-5"/>
              </w:rPr>
              <w:t>用法</w:t>
            </w:r>
          </w:p>
        </w:tc>
        <w:tc>
          <w:tcPr>
            <w:tcW w:w="8096" w:type="dxa"/>
            <w:tcBorders/>
          </w:tcPr>
          <w:p w14:paraId="32A103B5">
            <w:pPr>
              <w:pStyle w:val="style4098"/>
              <w:spacing w:before="126" w:lineRule="auto" w:line="269"/>
              <w:ind w:left="110" w:hanging="9"/>
              <w:rPr/>
            </w:pPr>
            <w:r>
              <w:rPr>
                <w:spacing w:val="-6"/>
              </w:rPr>
              <w:t>上为细末，入研药匀。用安息香膏并炼白蜜和剂，每服旋</w:t>
            </w:r>
            <w:r>
              <w:rPr>
                <w:spacing w:val="-7"/>
              </w:rPr>
              <w:t>丸如梧桐子大，取井华水化服四丸，老人、小儿</w:t>
            </w:r>
            <w:r>
              <w:t xml:space="preserve"> </w:t>
            </w:r>
            <w:r>
              <w:rPr>
                <w:spacing w:val="-1"/>
              </w:rPr>
              <w:t>可服一丸，温酒化服也得，并空心服之</w:t>
            </w:r>
          </w:p>
        </w:tc>
      </w:tr>
      <w:tr w14:paraId="F437CE72">
        <w:tblPrEx/>
        <w:trPr>
          <w:trHeight w:val="404" w:hRule="atLeast"/>
        </w:trPr>
        <w:tc>
          <w:tcPr>
            <w:tcW w:w="1253" w:type="dxa"/>
            <w:tcBorders/>
          </w:tcPr>
          <w:p w14:paraId="435FF01E">
            <w:pPr>
              <w:pStyle w:val="style4098"/>
              <w:spacing w:before="116" w:lineRule="auto" w:line="221"/>
              <w:ind w:left="437"/>
              <w:rPr/>
            </w:pPr>
            <w:r>
              <w:rPr>
                <w:b/>
                <w:bCs/>
                <w:spacing w:val="6"/>
              </w:rPr>
              <w:t>功用</w:t>
            </w:r>
          </w:p>
        </w:tc>
        <w:tc>
          <w:tcPr>
            <w:tcW w:w="8096" w:type="dxa"/>
            <w:tcBorders/>
          </w:tcPr>
          <w:p w14:paraId="D0B480AC">
            <w:pPr>
              <w:pStyle w:val="style4098"/>
              <w:spacing w:before="118" w:lineRule="auto" w:line="220"/>
              <w:ind w:left="111"/>
              <w:rPr/>
            </w:pPr>
            <w:r>
              <w:rPr>
                <w:color w:val="00b3e9"/>
                <w:spacing w:val="1"/>
              </w:rPr>
              <w:t>温通开窍，行气止痛</w:t>
            </w:r>
            <w:r>
              <w:rPr>
                <w:spacing w:val="1"/>
              </w:rPr>
              <w:t>(温中止痛、芳香开窍)</w:t>
            </w:r>
          </w:p>
        </w:tc>
      </w:tr>
    </w:tbl>
    <w:p w14:paraId="E6DA841F">
      <w:pPr>
        <w:pStyle w:val="style66"/>
        <w:spacing w:lineRule="auto" w:line="14"/>
        <w:rPr>
          <w:sz w:val="2"/>
        </w:rPr>
      </w:pPr>
    </w:p>
    <w:p w14:paraId="2362E816">
      <w:pPr>
        <w:pStyle w:val="style0"/>
        <w:spacing w:lineRule="auto" w:line="14"/>
        <w:rPr>
          <w:sz w:val="2"/>
          <w:szCs w:val="2"/>
        </w:rPr>
        <w:sectPr>
          <w:type w:val="continuous"/>
          <w:pgSz w:w="11900" w:h="16830" w:orient="portrait"/>
          <w:pgMar w:top="1090" w:right="1405" w:bottom="1407" w:left="1060" w:header="0" w:footer="1176" w:gutter="0"/>
          <w:cols w:equalWidth="0" w:num="1">
            <w:col w:w="9435"/>
          </w:cols>
        </w:sectPr>
      </w:pPr>
    </w:p>
    <w:p w14:paraId="6981CC89">
      <w:pPr>
        <w:pStyle w:val="style0"/>
        <w:spacing w:before="168" w:lineRule="auto" w:line="217"/>
        <w:ind w:left="3938"/>
        <w:rPr>
          <w:rFonts w:ascii="SimHei" w:cs="SimHei" w:eastAsia="SimHei" w:hAnsi="SimHei"/>
          <w:sz w:val="22"/>
          <w:szCs w:val="22"/>
        </w:rPr>
      </w:pPr>
      <w:r>
        <w:rPr/>
        <w:drawing>
          <wp:anchor distT="0" distB="0" distL="0" distR="0" simplePos="false" relativeHeight="43" behindDoc="false" locked="false" layoutInCell="false" allowOverlap="true">
            <wp:simplePos x="0" y="0"/>
            <wp:positionH relativeFrom="page">
              <wp:posOffset>5988072</wp:posOffset>
            </wp:positionH>
            <wp:positionV relativeFrom="page">
              <wp:posOffset>793727</wp:posOffset>
            </wp:positionV>
            <wp:extent cx="888945" cy="336534"/>
            <wp:effectExtent l="0" t="0" r="0" b="0"/>
            <wp:wrapNone/>
            <wp:docPr id="1212" name="IM 1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 name="IM 128"/>
                    <pic:cNvPicPr/>
                  </pic:nvPicPr>
                  <pic:blipFill>
                    <a:blip r:embed="rId145" cstate="print"/>
                    <a:srcRect l="0" t="0" r="0" b="0"/>
                    <a:stretch/>
                  </pic:blipFill>
                  <pic:spPr>
                    <a:xfrm rot="0">
                      <a:off x="0" y="0"/>
                      <a:ext cx="888945" cy="336534"/>
                    </a:xfrm>
                    <a:prstGeom prst="rect"/>
                  </pic:spPr>
                </pic:pic>
              </a:graphicData>
            </a:graphic>
          </wp:anchor>
        </w:drawing>
      </w:r>
      <w:r>
        <w:rPr>
          <w:rFonts w:ascii="SimHei" w:cs="SimHei" w:eastAsia="SimHei" w:hAnsi="SimHei"/>
          <w:b/>
          <w:bCs/>
          <w:spacing w:val="13"/>
          <w:sz w:val="22"/>
          <w:szCs w:val="22"/>
        </w:rPr>
        <w:t>第四部分</w:t>
      </w:r>
      <w:r>
        <w:rPr>
          <w:rFonts w:ascii="SimHei" w:cs="SimHei" w:eastAsia="SimHei" w:hAnsi="SimHei"/>
          <w:spacing w:val="68"/>
          <w:sz w:val="22"/>
          <w:szCs w:val="22"/>
        </w:rPr>
        <w:t xml:space="preserve"> </w:t>
      </w:r>
      <w:r>
        <w:rPr>
          <w:rFonts w:ascii="SimHei" w:cs="SimHei" w:eastAsia="SimHei" w:hAnsi="SimHei"/>
          <w:b/>
          <w:bCs/>
          <w:spacing w:val="13"/>
          <w:sz w:val="22"/>
          <w:szCs w:val="22"/>
        </w:rPr>
        <w:t>方剂学|第十九章</w:t>
      </w:r>
      <w:r>
        <w:rPr>
          <w:rFonts w:ascii="SimHei" w:cs="SimHei" w:eastAsia="SimHei" w:hAnsi="SimHei"/>
          <w:spacing w:val="108"/>
          <w:sz w:val="22"/>
          <w:szCs w:val="22"/>
        </w:rPr>
        <w:t xml:space="preserve"> </w:t>
      </w:r>
      <w:r>
        <w:rPr>
          <w:rFonts w:ascii="SimHei" w:cs="SimHei" w:eastAsia="SimHei" w:hAnsi="SimHei"/>
          <w:b/>
          <w:bCs/>
          <w:spacing w:val="13"/>
          <w:sz w:val="22"/>
          <w:szCs w:val="22"/>
        </w:rPr>
        <w:t>固涩剂</w:t>
      </w:r>
    </w:p>
    <w:p w14:paraId="C39728B4">
      <w:pPr>
        <w:pStyle w:val="style0"/>
        <w:spacing w:before="83"/>
        <w:rPr/>
      </w:pPr>
    </w:p>
    <w:p w14:paraId="A372EACA">
      <w:pPr>
        <w:pStyle w:val="style0"/>
        <w:spacing w:before="82"/>
        <w:rPr/>
      </w:pPr>
    </w:p>
    <w:tbl>
      <w:tblPr>
        <w:tblStyle w:val="style4097"/>
        <w:tblW w:w="93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6"/>
      </w:tblGrid>
      <w:tr w14:paraId="1CD4ADE1">
        <w:trPr>
          <w:trHeight w:val="353" w:hRule="atLeast"/>
        </w:trPr>
        <w:tc>
          <w:tcPr>
            <w:tcW w:w="9369" w:type="dxa"/>
            <w:gridSpan w:val="2"/>
            <w:tcBorders/>
            <w:shd w:val="clear" w:color="auto" w:fill="009eef"/>
          </w:tcPr>
          <w:p w14:paraId="919BE2CA">
            <w:pPr>
              <w:pStyle w:val="style4098"/>
              <w:spacing w:before="90" w:lineRule="auto" w:line="220"/>
              <w:ind w:left="4257"/>
              <w:rPr/>
            </w:pPr>
            <w:r>
              <w:rPr>
                <w:b/>
                <w:bCs/>
                <w:color w:val="ffffff"/>
                <w:spacing w:val="-4"/>
              </w:rPr>
              <w:t>苏合香丸</w:t>
            </w:r>
          </w:p>
        </w:tc>
      </w:tr>
      <w:tr w14:paraId="1DF821E9">
        <w:tblPrEx/>
        <w:trPr>
          <w:trHeight w:val="946" w:hRule="atLeast"/>
        </w:trPr>
        <w:tc>
          <w:tcPr>
            <w:tcW w:w="1263" w:type="dxa"/>
            <w:tcBorders/>
          </w:tcPr>
          <w:p w14:paraId="019D9232">
            <w:pPr>
              <w:pStyle w:val="style0"/>
              <w:spacing w:lineRule="auto" w:line="331"/>
              <w:rPr>
                <w:rFonts w:ascii="Arial"/>
                <w:sz w:val="21"/>
              </w:rPr>
            </w:pPr>
          </w:p>
          <w:p w14:paraId="EF49D318">
            <w:pPr>
              <w:pStyle w:val="style4098"/>
              <w:spacing w:before="59" w:lineRule="auto" w:line="224"/>
              <w:ind w:left="447"/>
              <w:rPr/>
            </w:pPr>
            <w:r>
              <w:rPr>
                <w:b/>
                <w:bCs/>
                <w:spacing w:val="-5"/>
              </w:rPr>
              <w:t>主治</w:t>
            </w:r>
          </w:p>
        </w:tc>
        <w:tc>
          <w:tcPr>
            <w:tcW w:w="8106" w:type="dxa"/>
            <w:tcBorders/>
          </w:tcPr>
          <w:p w14:paraId="B491D67C">
            <w:pPr>
              <w:pStyle w:val="style4098"/>
              <w:spacing w:before="109" w:lineRule="auto" w:line="219"/>
              <w:ind w:left="81"/>
              <w:rPr/>
            </w:pPr>
            <w:r>
              <w:rPr>
                <w:color w:val="00b9f1"/>
                <w:spacing w:val="-1"/>
              </w:rPr>
              <w:t>1</w:t>
            </w:r>
            <w:r>
              <w:rPr>
                <w:color w:val="00b9f1"/>
                <w:spacing w:val="-51"/>
              </w:rPr>
              <w:t xml:space="preserve"> </w:t>
            </w:r>
            <w:r>
              <w:rPr>
                <w:color w:val="00b9f1"/>
                <w:spacing w:val="-1"/>
              </w:rPr>
              <w:t>.寒闭证。</w:t>
            </w:r>
            <w:r>
              <w:rPr>
                <w:spacing w:val="-1"/>
              </w:rPr>
              <w:t>突然昏倒，牙关紧闭，不省人事</w:t>
            </w:r>
            <w:r>
              <w:rPr>
                <w:spacing w:val="-2"/>
              </w:rPr>
              <w:t>，苔白，脉迟</w:t>
            </w:r>
          </w:p>
          <w:p w14:paraId="99026271">
            <w:pPr>
              <w:pStyle w:val="style4098"/>
              <w:spacing w:before="66" w:lineRule="auto" w:line="219"/>
              <w:ind w:left="81"/>
              <w:rPr/>
            </w:pPr>
            <w:r>
              <w:rPr>
                <w:color w:val="00b2e8"/>
                <w:spacing w:val="-1"/>
              </w:rPr>
              <w:t>2.亦治心腹卒痛，甚则昏厥</w:t>
            </w:r>
          </w:p>
          <w:p w14:paraId="E846A43C">
            <w:pPr>
              <w:pStyle w:val="style4098"/>
              <w:spacing w:before="66" w:lineRule="auto" w:line="219"/>
              <w:ind w:left="81"/>
              <w:rPr/>
            </w:pPr>
            <w:r>
              <w:rPr>
                <w:color w:val="00abe9"/>
                <w:spacing w:val="-1"/>
              </w:rPr>
              <w:t>3.中风、中气及感受时行瘴疠之邪等属于寒凝气滞之闭证者</w:t>
            </w:r>
          </w:p>
        </w:tc>
      </w:tr>
      <w:tr w14:paraId="4B74C040">
        <w:tblPrEx/>
        <w:trPr>
          <w:trHeight w:val="937" w:hRule="atLeast"/>
        </w:trPr>
        <w:tc>
          <w:tcPr>
            <w:tcW w:w="1263" w:type="dxa"/>
            <w:tcBorders/>
          </w:tcPr>
          <w:p w14:paraId="34DC2553">
            <w:pPr>
              <w:pStyle w:val="style0"/>
              <w:spacing w:lineRule="auto" w:line="320"/>
              <w:rPr>
                <w:rFonts w:ascii="Arial"/>
                <w:sz w:val="21"/>
              </w:rPr>
            </w:pPr>
          </w:p>
          <w:p w14:paraId="504CB11B">
            <w:pPr>
              <w:pStyle w:val="style4098"/>
              <w:spacing w:before="59" w:lineRule="auto" w:line="219"/>
              <w:ind w:left="267"/>
              <w:rPr/>
            </w:pPr>
            <w:r>
              <w:rPr>
                <w:b/>
                <w:bCs/>
                <w:spacing w:val="-4"/>
              </w:rPr>
              <w:t>配伍特点</w:t>
            </w:r>
          </w:p>
        </w:tc>
        <w:tc>
          <w:tcPr>
            <w:tcW w:w="8106" w:type="dxa"/>
            <w:tcBorders/>
          </w:tcPr>
          <w:p w14:paraId="7417F40E">
            <w:pPr>
              <w:pStyle w:val="style4098"/>
              <w:spacing w:before="114" w:lineRule="auto" w:line="258"/>
              <w:ind w:left="81" w:right="1314"/>
              <w:rPr/>
            </w:pPr>
            <w:r>
              <w:rPr>
                <w:spacing w:val="1"/>
              </w:rPr>
              <w:t>主以辛温香散，辟秽化浊，行气散寒；佐以补涩，散收兼顾，补敛兼施(温开代表方)</w:t>
            </w:r>
            <w:r>
              <w:t xml:space="preserve"> </w:t>
            </w:r>
            <w:r>
              <w:t>1.集众多辛温香散之品，相须为用，使辟秽行气开窍之力尤著</w:t>
            </w:r>
          </w:p>
          <w:p w14:paraId="DF5F4A1D">
            <w:pPr>
              <w:pStyle w:val="style4098"/>
              <w:spacing w:before="66" w:lineRule="auto" w:line="219"/>
              <w:ind w:left="81"/>
              <w:rPr/>
            </w:pPr>
            <w:r>
              <w:rPr>
                <w:spacing w:val="1"/>
              </w:rPr>
              <w:t>2.佐以少量补气、收敛、寒凉、重镇之品，以防辛温香散太过而耗气(配伍诃子、白</w:t>
            </w:r>
            <w:r>
              <w:t>术用以补气收敛)</w:t>
            </w:r>
          </w:p>
        </w:tc>
      </w:tr>
      <w:tr w14:paraId="0F75B8C7">
        <w:tblPrEx/>
        <w:trPr>
          <w:trHeight w:val="623" w:hRule="atLeast"/>
        </w:trPr>
        <w:tc>
          <w:tcPr>
            <w:tcW w:w="1263" w:type="dxa"/>
            <w:tcBorders/>
          </w:tcPr>
          <w:p w14:paraId="71E506E4">
            <w:pPr>
              <w:pStyle w:val="style4098"/>
              <w:spacing w:before="227" w:lineRule="auto" w:line="224"/>
              <w:ind w:left="447"/>
              <w:rPr/>
            </w:pPr>
            <w:r>
              <w:rPr>
                <w:b/>
                <w:bCs/>
                <w:spacing w:val="-4"/>
              </w:rPr>
              <w:t>注意</w:t>
            </w:r>
          </w:p>
        </w:tc>
        <w:tc>
          <w:tcPr>
            <w:tcW w:w="8106" w:type="dxa"/>
            <w:tcBorders/>
          </w:tcPr>
          <w:p w14:paraId="47796E1F">
            <w:pPr>
              <w:pStyle w:val="style4098"/>
              <w:spacing w:before="102" w:lineRule="auto" w:line="258"/>
              <w:ind w:left="81"/>
              <w:rPr/>
            </w:pPr>
            <w:r>
              <w:rPr>
                <w:spacing w:val="-5"/>
              </w:rPr>
              <w:t>①本方原载《外台秘要》引《广济方》,名吃力</w:t>
            </w:r>
            <w:r>
              <w:rPr>
                <w:spacing w:val="-6"/>
              </w:rPr>
              <w:t>伽丸(吃力伽即白术),《苏沈良方》更名为苏合香丸。原方</w:t>
            </w:r>
            <w:r>
              <w:t xml:space="preserve"> </w:t>
            </w:r>
            <w:r>
              <w:t>以白术命名，提示开窍行气之方，勿忘补气扶正之意。②方中药物辛香走窜，有损胎气，孕妇忌用</w:t>
            </w:r>
          </w:p>
        </w:tc>
      </w:tr>
    </w:tbl>
    <w:p w14:paraId="CE12874E">
      <w:pPr>
        <w:pStyle w:val="style66"/>
        <w:spacing w:lineRule="auto" w:line="327"/>
        <w:rPr/>
      </w:pPr>
    </w:p>
    <w:p w14:paraId="CB024990">
      <w:pPr>
        <w:pStyle w:val="style66"/>
        <w:spacing w:lineRule="auto" w:line="328"/>
        <w:rPr/>
      </w:pPr>
    </w:p>
    <w:p w14:paraId="8EEB2D6B">
      <w:pPr>
        <w:pStyle w:val="style0"/>
        <w:spacing w:before="91" w:lineRule="auto" w:line="219"/>
        <w:ind w:left="3588"/>
        <w:rPr>
          <w:rFonts w:ascii="SimSun" w:cs="SimSun" w:eastAsia="SimSun" w:hAnsi="SimSun"/>
          <w:sz w:val="28"/>
          <w:szCs w:val="28"/>
        </w:rPr>
      </w:pPr>
      <w:r>
        <w:rPr>
          <w:rFonts w:ascii="SimSun" w:cs="SimSun" w:eastAsia="SimSun" w:hAnsi="SimSun"/>
          <w:b/>
          <w:bCs/>
          <w:spacing w:val="-6"/>
          <w:sz w:val="28"/>
          <w:szCs w:val="28"/>
        </w:rPr>
        <w:t>第十九章</w:t>
      </w:r>
      <w:r>
        <w:rPr>
          <w:rFonts w:ascii="SimSun" w:cs="SimSun" w:eastAsia="SimSun" w:hAnsi="SimSun"/>
          <w:spacing w:val="122"/>
          <w:sz w:val="28"/>
          <w:szCs w:val="28"/>
        </w:rPr>
        <w:t xml:space="preserve"> </w:t>
      </w:r>
      <w:r>
        <w:rPr>
          <w:rFonts w:ascii="SimSun" w:cs="SimSun" w:eastAsia="SimSun" w:hAnsi="SimSun"/>
          <w:b/>
          <w:bCs/>
          <w:spacing w:val="-6"/>
          <w:sz w:val="28"/>
          <w:szCs w:val="28"/>
        </w:rPr>
        <w:t>固涩剂</w:t>
      </w:r>
    </w:p>
    <w:p w14:paraId="3E38871F">
      <w:pPr>
        <w:pStyle w:val="style66"/>
        <w:spacing w:lineRule="auto" w:line="295"/>
        <w:rPr/>
      </w:pPr>
    </w:p>
    <w:p w14:paraId="9C2688BB">
      <w:pPr>
        <w:pStyle w:val="style66"/>
        <w:spacing w:lineRule="auto" w:line="296"/>
        <w:rPr/>
      </w:pPr>
    </w:p>
    <w:p w14:paraId="C9247DAB">
      <w:pPr>
        <w:pStyle w:val="style0"/>
        <w:spacing w:before="72" w:lineRule="auto" w:line="222"/>
        <w:ind w:left="3718"/>
        <w:rPr>
          <w:rFonts w:ascii="SimHei" w:cs="SimHei" w:eastAsia="SimHei" w:hAnsi="SimHei"/>
          <w:sz w:val="22"/>
          <w:szCs w:val="22"/>
        </w:rPr>
      </w:pPr>
      <w:r>
        <w:rPr>
          <w:rFonts w:ascii="SimHei" w:cs="SimHei" w:eastAsia="SimHei" w:hAnsi="SimHei"/>
          <w:b/>
          <w:bCs/>
          <w:spacing w:val="-6"/>
          <w:sz w:val="22"/>
          <w:szCs w:val="22"/>
        </w:rPr>
        <w:t>第一节</w:t>
      </w:r>
      <w:r>
        <w:rPr>
          <w:rFonts w:ascii="SimHei" w:cs="SimHei" w:eastAsia="SimHei" w:hAnsi="SimHei"/>
          <w:spacing w:val="92"/>
          <w:sz w:val="22"/>
          <w:szCs w:val="22"/>
        </w:rPr>
        <w:t xml:space="preserve"> </w:t>
      </w:r>
      <w:r>
        <w:rPr>
          <w:rFonts w:ascii="SimHei" w:cs="SimHei" w:eastAsia="SimHei" w:hAnsi="SimHei"/>
          <w:b/>
          <w:bCs/>
          <w:spacing w:val="-6"/>
          <w:sz w:val="22"/>
          <w:szCs w:val="22"/>
        </w:rPr>
        <w:t>固表止汗剂</w:t>
      </w:r>
    </w:p>
    <w:p w14:paraId="7B695570">
      <w:pPr>
        <w:pStyle w:val="style0"/>
        <w:spacing w:before="144"/>
        <w:rPr/>
      </w:pPr>
    </w:p>
    <w:tbl>
      <w:tblPr>
        <w:tblStyle w:val="style4097"/>
        <w:tblW w:w="935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1"/>
      </w:tblGrid>
      <w:tr w14:paraId="0476E6F9">
        <w:trPr>
          <w:trHeight w:val="354" w:hRule="atLeast"/>
        </w:trPr>
        <w:tc>
          <w:tcPr>
            <w:tcW w:w="9354" w:type="dxa"/>
            <w:gridSpan w:val="2"/>
            <w:tcBorders/>
            <w:shd w:val="clear" w:color="auto" w:fill="009df1"/>
          </w:tcPr>
          <w:p w14:paraId="0C460741">
            <w:pPr>
              <w:pStyle w:val="style4098"/>
              <w:spacing w:before="89" w:lineRule="auto" w:line="219"/>
              <w:ind w:left="4357"/>
              <w:rPr>
                <w:sz w:val="17"/>
                <w:szCs w:val="17"/>
              </w:rPr>
            </w:pPr>
            <w:r>
              <w:rPr>
                <w:b/>
                <w:bCs/>
                <w:color w:val="ffffff"/>
                <w:spacing w:val="-4"/>
                <w:sz w:val="17"/>
                <w:szCs w:val="17"/>
              </w:rPr>
              <w:t>牡蛎散</w:t>
            </w:r>
          </w:p>
        </w:tc>
      </w:tr>
      <w:tr w14:paraId="3ABE273E">
        <w:tblPrEx/>
        <w:trPr>
          <w:trHeight w:val="360" w:hRule="atLeast"/>
        </w:trPr>
        <w:tc>
          <w:tcPr>
            <w:tcW w:w="1263" w:type="dxa"/>
            <w:tcBorders/>
          </w:tcPr>
          <w:p w14:paraId="B759ED95">
            <w:pPr>
              <w:pStyle w:val="style4098"/>
              <w:spacing w:before="94" w:lineRule="auto" w:line="219"/>
              <w:ind w:left="457"/>
              <w:rPr>
                <w:sz w:val="17"/>
                <w:szCs w:val="17"/>
              </w:rPr>
            </w:pPr>
            <w:r>
              <w:rPr>
                <w:b/>
                <w:bCs/>
                <w:spacing w:val="-4"/>
                <w:sz w:val="17"/>
                <w:szCs w:val="17"/>
              </w:rPr>
              <w:t>方歌</w:t>
            </w:r>
          </w:p>
        </w:tc>
        <w:tc>
          <w:tcPr>
            <w:tcW w:w="8091" w:type="dxa"/>
            <w:tcBorders/>
          </w:tcPr>
          <w:p w14:paraId="4D8F31BE">
            <w:pPr>
              <w:pStyle w:val="style4098"/>
              <w:spacing w:before="96" w:lineRule="auto" w:line="219"/>
              <w:ind w:left="122"/>
              <w:rPr>
                <w:sz w:val="17"/>
                <w:szCs w:val="17"/>
              </w:rPr>
            </w:pPr>
            <w:r>
              <w:rPr>
                <w:sz w:val="17"/>
                <w:szCs w:val="17"/>
              </w:rPr>
              <w:t>牡蛎散内用黄芪，小麦麻黄根最宜。自汗盗汗心液损，</w:t>
            </w:r>
            <w:r>
              <w:rPr>
                <w:spacing w:val="-1"/>
                <w:sz w:val="17"/>
                <w:szCs w:val="17"/>
              </w:rPr>
              <w:t>固表敛汗见效奇</w:t>
            </w:r>
          </w:p>
        </w:tc>
      </w:tr>
      <w:tr w14:paraId="8FEF189C">
        <w:tblPrEx/>
        <w:trPr>
          <w:trHeight w:val="350" w:hRule="atLeast"/>
        </w:trPr>
        <w:tc>
          <w:tcPr>
            <w:tcW w:w="1263" w:type="dxa"/>
            <w:tcBorders/>
          </w:tcPr>
          <w:p w14:paraId="D2E54D61">
            <w:pPr>
              <w:pStyle w:val="style4098"/>
              <w:spacing w:before="86" w:lineRule="auto" w:line="221"/>
              <w:ind w:left="457"/>
              <w:rPr>
                <w:sz w:val="17"/>
                <w:szCs w:val="17"/>
              </w:rPr>
            </w:pPr>
            <w:r>
              <w:rPr>
                <w:b/>
                <w:bCs/>
                <w:spacing w:val="-4"/>
                <w:sz w:val="17"/>
                <w:szCs w:val="17"/>
              </w:rPr>
              <w:t>组成</w:t>
            </w:r>
          </w:p>
        </w:tc>
        <w:tc>
          <w:tcPr>
            <w:tcW w:w="8091" w:type="dxa"/>
            <w:tcBorders/>
          </w:tcPr>
          <w:p w14:paraId="7FBB7AF5">
            <w:pPr>
              <w:pStyle w:val="style4098"/>
              <w:spacing w:before="86" w:lineRule="auto" w:line="219"/>
              <w:ind w:left="122"/>
              <w:rPr>
                <w:sz w:val="17"/>
                <w:szCs w:val="17"/>
              </w:rPr>
            </w:pPr>
            <w:r>
              <w:rPr>
                <w:color w:val="00b1e7"/>
                <w:spacing w:val="1"/>
                <w:sz w:val="17"/>
                <w:szCs w:val="17"/>
              </w:rPr>
              <w:t xml:space="preserve">黄芪  </w:t>
            </w:r>
            <w:r>
              <w:rPr>
                <w:color w:val="00abe9"/>
                <w:spacing w:val="1"/>
                <w:sz w:val="17"/>
                <w:szCs w:val="17"/>
              </w:rPr>
              <w:t xml:space="preserve">麻黄根  </w:t>
            </w:r>
            <w:r>
              <w:rPr>
                <w:color w:val="00a9e7"/>
                <w:spacing w:val="1"/>
                <w:sz w:val="17"/>
                <w:szCs w:val="17"/>
              </w:rPr>
              <w:t>煅牡蛎</w:t>
            </w:r>
            <w:r>
              <w:rPr>
                <w:spacing w:val="1"/>
                <w:sz w:val="17"/>
                <w:szCs w:val="17"/>
              </w:rPr>
              <w:t xml:space="preserve">各一两  </w:t>
            </w:r>
            <w:r>
              <w:rPr>
                <w:color w:val="00a8e5"/>
                <w:spacing w:val="1"/>
                <w:sz w:val="17"/>
                <w:szCs w:val="17"/>
              </w:rPr>
              <w:t>(小麦)</w:t>
            </w:r>
          </w:p>
        </w:tc>
      </w:tr>
      <w:tr w14:paraId="C3CF24A5">
        <w:tblPrEx/>
        <w:trPr>
          <w:trHeight w:val="349" w:hRule="atLeast"/>
        </w:trPr>
        <w:tc>
          <w:tcPr>
            <w:tcW w:w="1263" w:type="dxa"/>
            <w:tcBorders/>
          </w:tcPr>
          <w:p w14:paraId="E0FADD66">
            <w:pPr>
              <w:pStyle w:val="style4098"/>
              <w:spacing w:before="86" w:lineRule="auto" w:line="221"/>
              <w:ind w:left="457"/>
              <w:rPr>
                <w:sz w:val="17"/>
                <w:szCs w:val="17"/>
              </w:rPr>
            </w:pPr>
            <w:r>
              <w:rPr>
                <w:b/>
                <w:bCs/>
                <w:spacing w:val="-4"/>
                <w:sz w:val="17"/>
                <w:szCs w:val="17"/>
              </w:rPr>
              <w:t>用法</w:t>
            </w:r>
          </w:p>
        </w:tc>
        <w:tc>
          <w:tcPr>
            <w:tcW w:w="8091" w:type="dxa"/>
            <w:tcBorders/>
          </w:tcPr>
          <w:p w14:paraId="B626F8C9">
            <w:pPr>
              <w:pStyle w:val="style4098"/>
              <w:spacing w:before="87" w:lineRule="auto" w:line="219"/>
              <w:ind w:left="122"/>
              <w:rPr>
                <w:sz w:val="17"/>
                <w:szCs w:val="17"/>
              </w:rPr>
            </w:pPr>
            <w:r>
              <w:rPr>
                <w:sz w:val="17"/>
                <w:szCs w:val="17"/>
              </w:rPr>
              <w:t>上三味为粗散。每服三钱，水一盏半，小麦百余粒，同煎至八分，去渣热服</w:t>
            </w:r>
            <w:r>
              <w:rPr>
                <w:spacing w:val="-1"/>
                <w:sz w:val="17"/>
                <w:szCs w:val="17"/>
              </w:rPr>
              <w:t>，日二服，不拘时候</w:t>
            </w:r>
          </w:p>
        </w:tc>
      </w:tr>
      <w:tr w14:paraId="97712895">
        <w:tblPrEx/>
        <w:trPr>
          <w:trHeight w:val="349" w:hRule="atLeast"/>
        </w:trPr>
        <w:tc>
          <w:tcPr>
            <w:tcW w:w="1263" w:type="dxa"/>
            <w:tcBorders/>
          </w:tcPr>
          <w:p w14:paraId="EE3067CD">
            <w:pPr>
              <w:pStyle w:val="style4098"/>
              <w:spacing w:before="87" w:lineRule="auto" w:line="221"/>
              <w:ind w:left="457"/>
              <w:rPr>
                <w:sz w:val="17"/>
                <w:szCs w:val="17"/>
              </w:rPr>
            </w:pPr>
            <w:r>
              <w:rPr>
                <w:b/>
                <w:bCs/>
                <w:spacing w:val="6"/>
                <w:sz w:val="17"/>
                <w:szCs w:val="17"/>
              </w:rPr>
              <w:t>功用</w:t>
            </w:r>
          </w:p>
        </w:tc>
        <w:tc>
          <w:tcPr>
            <w:tcW w:w="8091" w:type="dxa"/>
            <w:tcBorders/>
          </w:tcPr>
          <w:p w14:paraId="619C134B">
            <w:pPr>
              <w:pStyle w:val="style4098"/>
              <w:spacing w:before="88" w:lineRule="auto" w:line="219"/>
              <w:ind w:left="122"/>
              <w:rPr>
                <w:sz w:val="17"/>
                <w:szCs w:val="17"/>
              </w:rPr>
            </w:pPr>
            <w:r>
              <w:rPr>
                <w:color w:val="00b0e6"/>
                <w:spacing w:val="-1"/>
                <w:sz w:val="17"/>
                <w:szCs w:val="17"/>
              </w:rPr>
              <w:t>敛阴止汗，益气固表</w:t>
            </w:r>
          </w:p>
        </w:tc>
      </w:tr>
      <w:tr w14:paraId="F1EDC486">
        <w:tblPrEx/>
        <w:trPr>
          <w:trHeight w:val="349" w:hRule="atLeast"/>
        </w:trPr>
        <w:tc>
          <w:tcPr>
            <w:tcW w:w="1263" w:type="dxa"/>
            <w:tcBorders/>
          </w:tcPr>
          <w:p w14:paraId="7BA67B25">
            <w:pPr>
              <w:pStyle w:val="style4098"/>
              <w:spacing w:before="92" w:lineRule="auto" w:line="224"/>
              <w:ind w:left="457"/>
              <w:rPr>
                <w:sz w:val="17"/>
                <w:szCs w:val="17"/>
              </w:rPr>
            </w:pPr>
            <w:r>
              <w:rPr>
                <w:b/>
                <w:bCs/>
                <w:spacing w:val="-4"/>
                <w:sz w:val="17"/>
                <w:szCs w:val="17"/>
              </w:rPr>
              <w:t>主治</w:t>
            </w:r>
          </w:p>
        </w:tc>
        <w:tc>
          <w:tcPr>
            <w:tcW w:w="8091" w:type="dxa"/>
            <w:tcBorders/>
          </w:tcPr>
          <w:p w14:paraId="EA18ABDC">
            <w:pPr>
              <w:pStyle w:val="style4098"/>
              <w:spacing w:before="89" w:lineRule="auto" w:line="219"/>
              <w:ind w:left="122"/>
              <w:rPr>
                <w:sz w:val="17"/>
                <w:szCs w:val="17"/>
              </w:rPr>
            </w:pPr>
            <w:r>
              <w:rPr>
                <w:color w:val="00a0e5"/>
                <w:sz w:val="17"/>
                <w:szCs w:val="17"/>
              </w:rPr>
              <w:t>体虚自汗、盗汗证。</w:t>
            </w:r>
            <w:r>
              <w:rPr>
                <w:sz w:val="17"/>
                <w:szCs w:val="17"/>
              </w:rPr>
              <w:t>常自汗出，或盗汗，夜卧尤甚，心悸惊惕，短气烦倦，舌淡红，脉细弱</w:t>
            </w:r>
          </w:p>
        </w:tc>
      </w:tr>
      <w:tr w14:paraId="9D8B99B6">
        <w:tblPrEx/>
        <w:trPr>
          <w:trHeight w:val="350" w:hRule="atLeast"/>
        </w:trPr>
        <w:tc>
          <w:tcPr>
            <w:tcW w:w="1263" w:type="dxa"/>
            <w:tcBorders/>
          </w:tcPr>
          <w:p w14:paraId="D17FC4A5">
            <w:pPr>
              <w:pStyle w:val="style4098"/>
              <w:spacing w:before="88" w:lineRule="auto" w:line="219"/>
              <w:ind w:left="457"/>
              <w:rPr>
                <w:sz w:val="17"/>
                <w:szCs w:val="17"/>
              </w:rPr>
            </w:pPr>
            <w:r>
              <w:rPr>
                <w:b/>
                <w:bCs/>
                <w:spacing w:val="-4"/>
                <w:sz w:val="17"/>
                <w:szCs w:val="17"/>
              </w:rPr>
              <w:t>特点</w:t>
            </w:r>
          </w:p>
        </w:tc>
        <w:tc>
          <w:tcPr>
            <w:tcW w:w="8091" w:type="dxa"/>
            <w:tcBorders/>
          </w:tcPr>
          <w:p w14:paraId="DDC6F4CD">
            <w:pPr>
              <w:pStyle w:val="style4098"/>
              <w:spacing w:before="90" w:lineRule="auto" w:line="219"/>
              <w:ind w:left="122"/>
              <w:rPr>
                <w:sz w:val="17"/>
                <w:szCs w:val="17"/>
              </w:rPr>
            </w:pPr>
            <w:r>
              <w:rPr>
                <w:spacing w:val="-1"/>
                <w:sz w:val="17"/>
                <w:szCs w:val="17"/>
              </w:rPr>
              <w:t>治疗卫外不固，阴伤心阳不潜之自汗盗汗常用方</w:t>
            </w:r>
          </w:p>
        </w:tc>
      </w:tr>
      <w:tr w14:paraId="82BEFC07">
        <w:tblPrEx/>
        <w:trPr>
          <w:trHeight w:val="888" w:hRule="atLeast"/>
        </w:trPr>
        <w:tc>
          <w:tcPr>
            <w:tcW w:w="1263" w:type="dxa"/>
            <w:tcBorders/>
          </w:tcPr>
          <w:p w14:paraId="2D944A41">
            <w:pPr>
              <w:pStyle w:val="style0"/>
              <w:spacing w:lineRule="auto" w:line="302"/>
              <w:rPr>
                <w:rFonts w:ascii="Arial"/>
                <w:sz w:val="21"/>
              </w:rPr>
            </w:pPr>
          </w:p>
          <w:p w14:paraId="DA16CDF4">
            <w:pPr>
              <w:pStyle w:val="style4098"/>
              <w:spacing w:before="55" w:lineRule="auto" w:line="220"/>
              <w:ind w:left="457"/>
              <w:rPr>
                <w:sz w:val="17"/>
                <w:szCs w:val="17"/>
              </w:rPr>
            </w:pPr>
            <w:r>
              <w:rPr>
                <w:b/>
                <w:bCs/>
                <w:spacing w:val="-4"/>
                <w:sz w:val="17"/>
                <w:szCs w:val="17"/>
              </w:rPr>
              <w:t>方解</w:t>
            </w:r>
          </w:p>
        </w:tc>
        <w:tc>
          <w:tcPr>
            <w:tcW w:w="8091" w:type="dxa"/>
            <w:tcBorders/>
          </w:tcPr>
          <w:p w14:paraId="27C7FA9A">
            <w:pPr>
              <w:pStyle w:val="style4098"/>
              <w:spacing w:before="99" w:lineRule="auto" w:line="219"/>
              <w:ind w:left="37"/>
              <w:rPr>
                <w:sz w:val="17"/>
                <w:szCs w:val="17"/>
              </w:rPr>
            </w:pPr>
            <w:r>
              <w:rPr>
                <w:spacing w:val="-13"/>
                <w:sz w:val="17"/>
                <w:szCs w:val="17"/>
              </w:rPr>
              <w:t>【</w:t>
            </w:r>
            <w:r>
              <w:rPr>
                <w:spacing w:val="43"/>
                <w:sz w:val="17"/>
                <w:szCs w:val="17"/>
              </w:rPr>
              <w:t xml:space="preserve"> </w:t>
            </w:r>
            <w:r>
              <w:rPr>
                <w:spacing w:val="-13"/>
                <w:sz w:val="17"/>
                <w:szCs w:val="17"/>
              </w:rPr>
              <w:t>君 】</w:t>
            </w:r>
            <w:r>
              <w:rPr>
                <w:color w:val="00adec"/>
                <w:spacing w:val="-13"/>
                <w:sz w:val="17"/>
                <w:szCs w:val="17"/>
              </w:rPr>
              <w:t>牡 蛎</w:t>
            </w:r>
            <w:r>
              <w:rPr>
                <w:color w:val="00adec"/>
                <w:spacing w:val="-20"/>
                <w:sz w:val="17"/>
                <w:szCs w:val="17"/>
              </w:rPr>
              <w:t xml:space="preserve"> </w:t>
            </w:r>
            <w:r>
              <w:rPr>
                <w:color w:val="00adec"/>
                <w:spacing w:val="-13"/>
                <w:sz w:val="17"/>
                <w:szCs w:val="17"/>
              </w:rPr>
              <w:t>：</w:t>
            </w:r>
            <w:r>
              <w:rPr>
                <w:spacing w:val="-13"/>
                <w:sz w:val="17"/>
                <w:szCs w:val="17"/>
              </w:rPr>
              <w:t>敛阴潜阳，镇惊安神，固涩止汗</w:t>
            </w:r>
          </w:p>
          <w:p w14:paraId="937CF80E">
            <w:pPr>
              <w:pStyle w:val="style4098"/>
              <w:spacing w:before="78" w:lineRule="auto" w:line="219"/>
              <w:ind w:left="122"/>
              <w:rPr>
                <w:sz w:val="17"/>
                <w:szCs w:val="17"/>
              </w:rPr>
            </w:pPr>
            <w:r>
              <w:rPr>
                <w:spacing w:val="-11"/>
                <w:sz w:val="17"/>
                <w:szCs w:val="17"/>
              </w:rPr>
              <w:t>( 臣</w:t>
            </w:r>
            <w:r>
              <w:rPr>
                <w:spacing w:val="-19"/>
                <w:sz w:val="17"/>
                <w:szCs w:val="17"/>
              </w:rPr>
              <w:t xml:space="preserve"> </w:t>
            </w:r>
            <w:r>
              <w:rPr>
                <w:spacing w:val="-11"/>
                <w:sz w:val="17"/>
                <w:szCs w:val="17"/>
              </w:rPr>
              <w:t>】</w:t>
            </w:r>
            <w:r>
              <w:rPr>
                <w:color w:val="00bae9"/>
                <w:spacing w:val="-11"/>
                <w:sz w:val="17"/>
                <w:szCs w:val="17"/>
              </w:rPr>
              <w:t>黄 芪</w:t>
            </w:r>
            <w:r>
              <w:rPr>
                <w:color w:val="00bae9"/>
                <w:spacing w:val="-20"/>
                <w:sz w:val="17"/>
                <w:szCs w:val="17"/>
              </w:rPr>
              <w:t xml:space="preserve"> </w:t>
            </w:r>
            <w:r>
              <w:rPr>
                <w:color w:val="00bae9"/>
                <w:spacing w:val="-11"/>
                <w:sz w:val="17"/>
                <w:szCs w:val="17"/>
              </w:rPr>
              <w:t>：</w:t>
            </w:r>
            <w:r>
              <w:rPr>
                <w:spacing w:val="-11"/>
                <w:sz w:val="17"/>
                <w:szCs w:val="17"/>
              </w:rPr>
              <w:t>益气实卫，固表止汗。</w:t>
            </w:r>
            <w:r>
              <w:rPr>
                <w:color w:val="00b4eb"/>
                <w:spacing w:val="-11"/>
                <w:sz w:val="17"/>
                <w:szCs w:val="17"/>
              </w:rPr>
              <w:t>君臣相配</w:t>
            </w:r>
            <w:r>
              <w:rPr>
                <w:spacing w:val="-11"/>
                <w:sz w:val="17"/>
                <w:szCs w:val="17"/>
              </w:rPr>
              <w:t>，止汗力尤优</w:t>
            </w:r>
          </w:p>
          <w:p w14:paraId="1696E1FB">
            <w:pPr>
              <w:pStyle w:val="style4098"/>
              <w:spacing w:before="68" w:lineRule="auto" w:line="219"/>
              <w:ind w:left="37"/>
              <w:rPr>
                <w:sz w:val="17"/>
                <w:szCs w:val="17"/>
              </w:rPr>
            </w:pPr>
            <w:r>
              <w:rPr>
                <w:spacing w:val="-14"/>
                <w:sz w:val="17"/>
                <w:szCs w:val="17"/>
              </w:rPr>
              <w:t>【</w:t>
            </w:r>
            <w:r>
              <w:rPr>
                <w:spacing w:val="41"/>
                <w:sz w:val="17"/>
                <w:szCs w:val="17"/>
              </w:rPr>
              <w:t xml:space="preserve"> </w:t>
            </w:r>
            <w:r>
              <w:rPr>
                <w:spacing w:val="-14"/>
                <w:sz w:val="17"/>
                <w:szCs w:val="17"/>
              </w:rPr>
              <w:t>佐 】</w:t>
            </w:r>
            <w:r>
              <w:rPr>
                <w:color w:val="00b3e9"/>
                <w:spacing w:val="-14"/>
                <w:sz w:val="17"/>
                <w:szCs w:val="17"/>
              </w:rPr>
              <w:t>麻</w:t>
            </w:r>
            <w:r>
              <w:rPr>
                <w:color w:val="00b3e9"/>
                <w:spacing w:val="-36"/>
                <w:sz w:val="17"/>
                <w:szCs w:val="17"/>
              </w:rPr>
              <w:t xml:space="preserve"> </w:t>
            </w:r>
            <w:r>
              <w:rPr>
                <w:color w:val="00b3e9"/>
                <w:spacing w:val="-14"/>
                <w:sz w:val="17"/>
                <w:szCs w:val="17"/>
              </w:rPr>
              <w:t>黄</w:t>
            </w:r>
            <w:r>
              <w:rPr>
                <w:color w:val="00b3e9"/>
                <w:spacing w:val="-34"/>
                <w:sz w:val="17"/>
                <w:szCs w:val="17"/>
              </w:rPr>
              <w:t xml:space="preserve"> </w:t>
            </w:r>
            <w:r>
              <w:rPr>
                <w:color w:val="00b3e9"/>
                <w:spacing w:val="-14"/>
                <w:sz w:val="17"/>
                <w:szCs w:val="17"/>
              </w:rPr>
              <w:t>根</w:t>
            </w:r>
            <w:r>
              <w:rPr>
                <w:color w:val="00b3e9"/>
                <w:spacing w:val="-41"/>
                <w:sz w:val="17"/>
                <w:szCs w:val="17"/>
              </w:rPr>
              <w:t xml:space="preserve"> </w:t>
            </w:r>
            <w:r>
              <w:rPr>
                <w:color w:val="00b3e9"/>
                <w:spacing w:val="-14"/>
                <w:sz w:val="17"/>
                <w:szCs w:val="17"/>
              </w:rPr>
              <w:t>：</w:t>
            </w:r>
            <w:r>
              <w:rPr>
                <w:spacing w:val="-14"/>
                <w:sz w:val="17"/>
                <w:szCs w:val="17"/>
              </w:rPr>
              <w:t>收涩止汗；</w:t>
            </w:r>
            <w:r>
              <w:rPr>
                <w:color w:val="00a9e7"/>
                <w:spacing w:val="-14"/>
                <w:sz w:val="17"/>
                <w:szCs w:val="17"/>
              </w:rPr>
              <w:t>小 麦 ：</w:t>
            </w:r>
            <w:r>
              <w:rPr>
                <w:spacing w:val="-14"/>
                <w:sz w:val="17"/>
                <w:szCs w:val="17"/>
              </w:rPr>
              <w:t>养心阴，益心气，并能清心除烦</w:t>
            </w:r>
          </w:p>
        </w:tc>
      </w:tr>
      <w:tr w14:paraId="19ECE476">
        <w:tblPrEx/>
        <w:trPr>
          <w:trHeight w:val="619" w:hRule="atLeast"/>
        </w:trPr>
        <w:tc>
          <w:tcPr>
            <w:tcW w:w="1263" w:type="dxa"/>
            <w:tcBorders/>
          </w:tcPr>
          <w:p w14:paraId="F556C980">
            <w:pPr>
              <w:pStyle w:val="style4098"/>
              <w:spacing w:before="230" w:lineRule="auto" w:line="219"/>
              <w:ind w:left="287"/>
              <w:rPr>
                <w:sz w:val="17"/>
                <w:szCs w:val="17"/>
              </w:rPr>
            </w:pPr>
            <w:r>
              <w:rPr>
                <w:b/>
                <w:bCs/>
                <w:spacing w:val="-4"/>
                <w:sz w:val="17"/>
                <w:szCs w:val="17"/>
              </w:rPr>
              <w:t>配伍特点</w:t>
            </w:r>
          </w:p>
        </w:tc>
        <w:tc>
          <w:tcPr>
            <w:tcW w:w="8091" w:type="dxa"/>
            <w:tcBorders/>
          </w:tcPr>
          <w:p w14:paraId="0B031338">
            <w:pPr>
              <w:pStyle w:val="style4098"/>
              <w:spacing w:before="102" w:lineRule="auto" w:line="262"/>
              <w:ind w:left="121" w:right="241" w:hanging="9"/>
              <w:rPr>
                <w:sz w:val="17"/>
                <w:szCs w:val="17"/>
              </w:rPr>
            </w:pPr>
            <w:r>
              <w:rPr>
                <w:sz w:val="17"/>
                <w:szCs w:val="17"/>
              </w:rPr>
              <w:t>敛阴潜阳药与益气实卫同用，涩补合法，敛中寓补，标本兼顾，而以收涩止汗治标为</w:t>
            </w:r>
            <w:r>
              <w:rPr>
                <w:spacing w:val="-1"/>
                <w:sz w:val="17"/>
                <w:szCs w:val="17"/>
              </w:rPr>
              <w:t>主(涩补并用，以涩</w:t>
            </w:r>
            <w:r>
              <w:rPr>
                <w:sz w:val="17"/>
                <w:szCs w:val="17"/>
              </w:rPr>
              <w:t xml:space="preserve"> </w:t>
            </w:r>
            <w:r>
              <w:rPr>
                <w:spacing w:val="2"/>
                <w:sz w:val="17"/>
                <w:szCs w:val="17"/>
              </w:rPr>
              <w:t>为主；气阴兼顾，以气为主)</w:t>
            </w:r>
          </w:p>
        </w:tc>
      </w:tr>
      <w:tr w14:paraId="DFCF0068">
        <w:tblPrEx/>
        <w:trPr>
          <w:trHeight w:val="888" w:hRule="atLeast"/>
        </w:trPr>
        <w:tc>
          <w:tcPr>
            <w:tcW w:w="1263" w:type="dxa"/>
            <w:tcBorders/>
          </w:tcPr>
          <w:p w14:paraId="B2E88DBA">
            <w:pPr>
              <w:pStyle w:val="style0"/>
              <w:spacing w:lineRule="auto" w:line="305"/>
              <w:rPr>
                <w:rFonts w:ascii="Arial"/>
                <w:sz w:val="21"/>
              </w:rPr>
            </w:pPr>
          </w:p>
          <w:p w14:paraId="51D02E26">
            <w:pPr>
              <w:pStyle w:val="style4098"/>
              <w:spacing w:before="55" w:lineRule="auto" w:line="221"/>
              <w:ind w:left="287"/>
              <w:rPr>
                <w:sz w:val="17"/>
                <w:szCs w:val="17"/>
              </w:rPr>
            </w:pPr>
            <w:r>
              <w:rPr>
                <w:b/>
                <w:bCs/>
                <w:spacing w:val="2"/>
                <w:sz w:val="17"/>
                <w:szCs w:val="17"/>
              </w:rPr>
              <w:t>加减应用</w:t>
            </w:r>
          </w:p>
        </w:tc>
        <w:tc>
          <w:tcPr>
            <w:tcW w:w="8091" w:type="dxa"/>
            <w:tcBorders/>
          </w:tcPr>
          <w:p w14:paraId="94CB424A">
            <w:pPr>
              <w:pStyle w:val="style4098"/>
              <w:spacing w:before="102" w:lineRule="auto" w:line="217"/>
              <w:ind w:left="112"/>
              <w:rPr>
                <w:sz w:val="17"/>
                <w:szCs w:val="17"/>
              </w:rPr>
            </w:pPr>
            <w:r>
              <w:rPr>
                <w:sz w:val="17"/>
                <w:szCs w:val="17"/>
              </w:rPr>
              <w:t>①本方为《太平惠民和剂局方》之牡蛎散；而《医方集解》牡蛎散方将小麦改为浮小麦</w:t>
            </w:r>
            <w:r>
              <w:rPr>
                <w:spacing w:val="-1"/>
                <w:sz w:val="17"/>
                <w:szCs w:val="17"/>
              </w:rPr>
              <w:t>，则止汗之力更</w:t>
            </w:r>
          </w:p>
          <w:p w14:paraId="41B7B9C0">
            <w:pPr>
              <w:pStyle w:val="style4098"/>
              <w:spacing w:before="70" w:lineRule="auto" w:line="262"/>
              <w:ind w:left="121" w:hanging="9"/>
              <w:rPr>
                <w:sz w:val="17"/>
                <w:szCs w:val="17"/>
              </w:rPr>
            </w:pPr>
            <w:r>
              <w:rPr>
                <w:sz w:val="17"/>
                <w:szCs w:val="17"/>
              </w:rPr>
              <w:t>强，但养心之力稍逊；②气虚明显，加人参、白术益气</w:t>
            </w:r>
            <w:r>
              <w:rPr>
                <w:spacing w:val="-1"/>
                <w:sz w:val="17"/>
                <w:szCs w:val="17"/>
              </w:rPr>
              <w:t>；③偏于阴虚，加生地、白芍养阴；④自汗应重用黄</w:t>
            </w:r>
            <w:r>
              <w:rPr>
                <w:sz w:val="17"/>
                <w:szCs w:val="17"/>
              </w:rPr>
              <w:t xml:space="preserve"> </w:t>
            </w:r>
            <w:r>
              <w:rPr>
                <w:spacing w:val="-1"/>
                <w:sz w:val="17"/>
                <w:szCs w:val="17"/>
              </w:rPr>
              <w:t>芪以固表，盗汗再加稽豆衣、糯稻根止汗</w:t>
            </w:r>
          </w:p>
        </w:tc>
      </w:tr>
      <w:tr w14:paraId="A8ACDFAF">
        <w:tblPrEx/>
        <w:trPr>
          <w:trHeight w:val="624" w:hRule="atLeast"/>
        </w:trPr>
        <w:tc>
          <w:tcPr>
            <w:tcW w:w="1263" w:type="dxa"/>
            <w:tcBorders/>
          </w:tcPr>
          <w:p w14:paraId="EC618CA3">
            <w:pPr>
              <w:pStyle w:val="style4098"/>
              <w:spacing w:before="234" w:lineRule="auto" w:line="220"/>
              <w:ind w:left="287"/>
              <w:rPr>
                <w:sz w:val="17"/>
                <w:szCs w:val="17"/>
              </w:rPr>
            </w:pPr>
            <w:r>
              <w:rPr>
                <w:b/>
                <w:bCs/>
                <w:spacing w:val="-4"/>
                <w:sz w:val="17"/>
                <w:szCs w:val="17"/>
              </w:rPr>
              <w:t>注意事项</w:t>
            </w:r>
          </w:p>
        </w:tc>
        <w:tc>
          <w:tcPr>
            <w:tcW w:w="8091" w:type="dxa"/>
            <w:tcBorders/>
          </w:tcPr>
          <w:p w14:paraId="7252DB97">
            <w:pPr>
              <w:pStyle w:val="style4098"/>
              <w:spacing w:before="103" w:lineRule="auto" w:line="268"/>
              <w:ind w:left="121" w:right="150" w:hanging="29"/>
              <w:rPr>
                <w:sz w:val="17"/>
                <w:szCs w:val="17"/>
              </w:rPr>
            </w:pPr>
            <w:r>
              <w:rPr>
                <w:sz w:val="17"/>
                <w:szCs w:val="17"/>
              </w:rPr>
              <w:t>①阴虚火旺之盗汗，不宜使用；②亡阳汗出，大汗淋漓，如珠如油者，当速用独参汤或者参附汤益气回阳</w:t>
            </w:r>
            <w:r>
              <w:rPr>
                <w:spacing w:val="17"/>
                <w:sz w:val="17"/>
                <w:szCs w:val="17"/>
              </w:rPr>
              <w:t xml:space="preserve"> </w:t>
            </w:r>
            <w:r>
              <w:rPr>
                <w:spacing w:val="-1"/>
                <w:sz w:val="17"/>
                <w:szCs w:val="17"/>
              </w:rPr>
              <w:t>救脱，忌用本方</w:t>
            </w:r>
          </w:p>
        </w:tc>
      </w:tr>
    </w:tbl>
    <w:p w14:paraId="5AB4E53D">
      <w:pPr>
        <w:pStyle w:val="style66"/>
        <w:spacing w:lineRule="auto" w:line="375"/>
        <w:rPr/>
      </w:pPr>
    </w:p>
    <w:p w14:paraId="DF06A8F1">
      <w:pPr>
        <w:pStyle w:val="style0"/>
        <w:spacing w:before="71" w:lineRule="auto" w:line="221"/>
        <w:ind w:left="3768"/>
        <w:rPr>
          <w:rFonts w:ascii="SimHei" w:cs="SimHei" w:eastAsia="SimHei" w:hAnsi="SimHei"/>
          <w:sz w:val="22"/>
          <w:szCs w:val="22"/>
        </w:rPr>
      </w:pPr>
      <w:r>
        <w:rPr>
          <w:rFonts w:ascii="SimHei" w:cs="SimHei" w:eastAsia="SimHei" w:hAnsi="SimHei"/>
          <w:b/>
          <w:bCs/>
          <w:spacing w:val="-4"/>
          <w:sz w:val="22"/>
          <w:szCs w:val="22"/>
        </w:rPr>
        <w:t>第二节</w:t>
      </w:r>
      <w:r>
        <w:rPr>
          <w:rFonts w:ascii="SimHei" w:cs="SimHei" w:eastAsia="SimHei" w:hAnsi="SimHei"/>
          <w:spacing w:val="78"/>
          <w:sz w:val="22"/>
          <w:szCs w:val="22"/>
        </w:rPr>
        <w:t xml:space="preserve"> </w:t>
      </w:r>
      <w:r>
        <w:rPr>
          <w:rFonts w:ascii="SimHei" w:cs="SimHei" w:eastAsia="SimHei" w:hAnsi="SimHei"/>
          <w:b/>
          <w:bCs/>
          <w:spacing w:val="-4"/>
          <w:sz w:val="22"/>
          <w:szCs w:val="22"/>
        </w:rPr>
        <w:t>敛肺止咳剂</w:t>
      </w:r>
    </w:p>
    <w:p w14:paraId="FEC10225">
      <w:pPr>
        <w:pStyle w:val="style0"/>
        <w:spacing w:before="156"/>
        <w:rPr/>
      </w:pPr>
    </w:p>
    <w:tbl>
      <w:tblPr>
        <w:tblStyle w:val="style4097"/>
        <w:tblW w:w="9359"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83"/>
        <w:gridCol w:w="8076"/>
      </w:tblGrid>
      <w:tr w14:paraId="5AF0E8C5">
        <w:trPr>
          <w:trHeight w:val="340" w:hRule="atLeast"/>
        </w:trPr>
        <w:tc>
          <w:tcPr>
            <w:tcW w:w="9359" w:type="dxa"/>
            <w:gridSpan w:val="2"/>
            <w:tcBorders/>
            <w:shd w:val="clear" w:color="auto" w:fill="0097ef"/>
          </w:tcPr>
          <w:p w14:paraId="ED713C08">
            <w:pPr>
              <w:pStyle w:val="style4098"/>
              <w:spacing w:before="79" w:lineRule="auto" w:line="219"/>
              <w:ind w:left="4387"/>
              <w:rPr/>
            </w:pPr>
            <w:r>
              <w:rPr>
                <w:b/>
                <w:bCs/>
                <w:color w:val="ffffff"/>
                <w:spacing w:val="-5"/>
              </w:rPr>
              <w:t>九仙散</w:t>
            </w:r>
          </w:p>
        </w:tc>
      </w:tr>
      <w:tr w14:paraId="B2AAA638">
        <w:tblPrEx/>
        <w:trPr>
          <w:trHeight w:val="350" w:hRule="atLeast"/>
        </w:trPr>
        <w:tc>
          <w:tcPr>
            <w:tcW w:w="1283" w:type="dxa"/>
            <w:tcBorders/>
          </w:tcPr>
          <w:p w14:paraId="02F75063">
            <w:pPr>
              <w:pStyle w:val="style4098"/>
              <w:spacing w:before="88" w:lineRule="auto" w:line="219"/>
              <w:ind w:left="457"/>
              <w:rPr/>
            </w:pPr>
            <w:r>
              <w:rPr>
                <w:b/>
                <w:bCs/>
                <w:spacing w:val="-4"/>
              </w:rPr>
              <w:t>方歌</w:t>
            </w:r>
          </w:p>
        </w:tc>
        <w:tc>
          <w:tcPr>
            <w:tcW w:w="8076" w:type="dxa"/>
            <w:tcBorders/>
          </w:tcPr>
          <w:p w14:paraId="623FFE90">
            <w:pPr>
              <w:pStyle w:val="style4098"/>
              <w:spacing w:before="91" w:lineRule="auto" w:line="219"/>
              <w:ind w:left="102"/>
              <w:rPr/>
            </w:pPr>
            <w:r>
              <w:rPr>
                <w:spacing w:val="1"/>
              </w:rPr>
              <w:t>九仙散中罂粟君，参胶梅味共为臣。款冬贝</w:t>
            </w:r>
            <w:r>
              <w:t>桑桔佐使，敛肺止咳益气阴</w:t>
            </w:r>
          </w:p>
        </w:tc>
      </w:tr>
    </w:tbl>
    <w:p w14:paraId="AAF7ECC6">
      <w:pPr>
        <w:pStyle w:val="style66"/>
        <w:rPr/>
      </w:pPr>
    </w:p>
    <w:p w14:paraId="EC02A2DC">
      <w:pPr>
        <w:pStyle w:val="style0"/>
        <w:rPr/>
        <w:sectPr>
          <w:footerReference w:type="default" r:id="rId146"/>
          <w:pgSz w:w="11900" w:h="16830" w:orient="portrait"/>
          <w:pgMar w:top="1249" w:right="220" w:bottom="1348" w:left="1435" w:header="0" w:footer="1141" w:gutter="0"/>
        </w:sectPr>
      </w:pPr>
    </w:p>
    <w:p w14:paraId="38897A73">
      <w:pPr>
        <w:pStyle w:val="style0"/>
        <w:spacing w:before="136"/>
        <w:ind w:left="1583"/>
        <w:rPr>
          <w:rFonts w:ascii="SimHei" w:cs="SimHei" w:eastAsia="SimHei" w:hAnsi="SimHei"/>
          <w:sz w:val="22"/>
          <w:szCs w:val="22"/>
        </w:rPr>
      </w:pPr>
      <w:r>
        <w:rPr>
          <w:rFonts w:ascii="SimHei" w:cs="SimHei" w:eastAsia="SimHei" w:hAnsi="SimHei"/>
          <w:b/>
          <w:bCs/>
          <w:spacing w:val="7"/>
          <w:sz w:val="22"/>
          <w:szCs w:val="22"/>
        </w:rPr>
        <w:t>中医考研</w:t>
      </w:r>
      <w:r>
        <w:rPr>
          <w:position w:val="-15"/>
          <w:sz w:val="22"/>
          <w:szCs w:val="22"/>
        </w:rPr>
        <w:drawing>
          <wp:inline distL="0" distT="0" distB="0" distR="0">
            <wp:extent cx="687597" cy="431863"/>
            <wp:effectExtent l="0" t="0" r="0" b="0"/>
            <wp:docPr id="1216" name="IM 1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 name="IM 130"/>
                    <pic:cNvPicPr/>
                  </pic:nvPicPr>
                  <pic:blipFill>
                    <a:blip r:embed="rId147" cstate="print"/>
                    <a:srcRect l="0" t="0" r="0" b="0"/>
                    <a:stretch/>
                  </pic:blipFill>
                  <pic:spPr>
                    <a:xfrm rot="0">
                      <a:off x="0" y="0"/>
                      <a:ext cx="687597" cy="431863"/>
                    </a:xfrm>
                    <a:prstGeom prst="rect"/>
                  </pic:spPr>
                </pic:pic>
              </a:graphicData>
            </a:graphic>
          </wp:inline>
        </w:drawing>
      </w:r>
      <w:r>
        <w:rPr>
          <w:rFonts w:ascii="SimHei" w:cs="SimHei" w:eastAsia="SimHei" w:hAnsi="SimHei"/>
          <w:b/>
          <w:bCs/>
          <w:spacing w:val="7"/>
          <w:position w:val="-1"/>
          <w:sz w:val="22"/>
          <w:szCs w:val="22"/>
        </w:rPr>
        <w:t>笔</w:t>
      </w:r>
      <w:r>
        <w:rPr>
          <w:rFonts w:ascii="SimHei" w:cs="SimHei" w:eastAsia="SimHei" w:hAnsi="SimHei"/>
          <w:spacing w:val="-47"/>
          <w:position w:val="-1"/>
          <w:sz w:val="22"/>
          <w:szCs w:val="22"/>
        </w:rPr>
        <w:t xml:space="preserve"> </w:t>
      </w:r>
      <w:r>
        <w:rPr>
          <w:rFonts w:ascii="SimHei" w:cs="SimHei" w:eastAsia="SimHei" w:hAnsi="SimHei"/>
          <w:b/>
          <w:bCs/>
          <w:spacing w:val="7"/>
          <w:position w:val="-1"/>
          <w:sz w:val="22"/>
          <w:szCs w:val="22"/>
        </w:rPr>
        <w:t>记</w:t>
      </w:r>
    </w:p>
    <w:p w14:paraId="82EFD5E1">
      <w:pPr>
        <w:pStyle w:val="style0"/>
        <w:spacing w:before="46"/>
        <w:rPr/>
      </w:pPr>
    </w:p>
    <w:p w14:paraId="78D5730B">
      <w:pPr>
        <w:pStyle w:val="style0"/>
        <w:spacing w:before="46"/>
        <w:rPr/>
      </w:pPr>
    </w:p>
    <w:tbl>
      <w:tblPr>
        <w:tblStyle w:val="style4097"/>
        <w:tblW w:w="9379"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16"/>
      </w:tblGrid>
      <w:tr w14:paraId="1F71E06E">
        <w:trPr>
          <w:trHeight w:val="354" w:hRule="atLeast"/>
        </w:trPr>
        <w:tc>
          <w:tcPr>
            <w:tcW w:w="9379" w:type="dxa"/>
            <w:gridSpan w:val="2"/>
            <w:tcBorders/>
            <w:shd w:val="clear" w:color="auto" w:fill="00a0f0"/>
          </w:tcPr>
          <w:p w14:paraId="228CA81A">
            <w:pPr>
              <w:pStyle w:val="style4098"/>
              <w:spacing w:before="71" w:lineRule="auto" w:line="219"/>
              <w:ind w:left="4388"/>
              <w:rPr>
                <w:sz w:val="22"/>
                <w:szCs w:val="22"/>
              </w:rPr>
            </w:pPr>
            <w:r>
              <w:rPr>
                <w:b/>
                <w:bCs/>
                <w:color w:val="ffffff"/>
                <w:spacing w:val="-6"/>
                <w:sz w:val="22"/>
                <w:szCs w:val="22"/>
              </w:rPr>
              <w:t>九仙散</w:t>
            </w:r>
          </w:p>
        </w:tc>
      </w:tr>
      <w:tr w14:paraId="5A0C675D">
        <w:tblPrEx/>
        <w:trPr>
          <w:trHeight w:val="349" w:hRule="atLeast"/>
        </w:trPr>
        <w:tc>
          <w:tcPr>
            <w:tcW w:w="1263" w:type="dxa"/>
            <w:tcBorders/>
          </w:tcPr>
          <w:p w14:paraId="FEE16714">
            <w:pPr>
              <w:pStyle w:val="style4098"/>
              <w:spacing w:before="86" w:lineRule="auto" w:line="221"/>
              <w:ind w:left="457"/>
              <w:rPr>
                <w:sz w:val="17"/>
                <w:szCs w:val="17"/>
              </w:rPr>
            </w:pPr>
            <w:r>
              <w:rPr>
                <w:b/>
                <w:bCs/>
                <w:spacing w:val="-4"/>
                <w:sz w:val="17"/>
                <w:szCs w:val="17"/>
              </w:rPr>
              <w:t>组成</w:t>
            </w:r>
          </w:p>
        </w:tc>
        <w:tc>
          <w:tcPr>
            <w:tcW w:w="8116" w:type="dxa"/>
            <w:tcBorders/>
          </w:tcPr>
          <w:p w14:paraId="0CDBA55A">
            <w:pPr>
              <w:pStyle w:val="style4098"/>
              <w:spacing w:before="86" w:lineRule="auto" w:line="219"/>
              <w:ind w:left="121"/>
              <w:rPr>
                <w:sz w:val="17"/>
                <w:szCs w:val="17"/>
              </w:rPr>
            </w:pPr>
            <w:r>
              <w:rPr>
                <w:color w:val="00bae8"/>
                <w:spacing w:val="-1"/>
                <w:sz w:val="17"/>
                <w:szCs w:val="17"/>
              </w:rPr>
              <w:t xml:space="preserve">人参  </w:t>
            </w:r>
            <w:r>
              <w:rPr>
                <w:color w:val="00c2e9"/>
                <w:spacing w:val="-1"/>
                <w:sz w:val="17"/>
                <w:szCs w:val="17"/>
              </w:rPr>
              <w:t xml:space="preserve">款冬花  </w:t>
            </w:r>
            <w:r>
              <w:rPr>
                <w:color w:val="00c1e8"/>
                <w:spacing w:val="-1"/>
                <w:sz w:val="17"/>
                <w:szCs w:val="17"/>
              </w:rPr>
              <w:t xml:space="preserve">桑白皮  </w:t>
            </w:r>
            <w:r>
              <w:rPr>
                <w:color w:val="00b0e6"/>
                <w:spacing w:val="-1"/>
                <w:sz w:val="17"/>
                <w:szCs w:val="17"/>
              </w:rPr>
              <w:t xml:space="preserve">桔梗  </w:t>
            </w:r>
            <w:r>
              <w:rPr>
                <w:color w:val="00ade2"/>
                <w:spacing w:val="-1"/>
                <w:sz w:val="17"/>
                <w:szCs w:val="17"/>
              </w:rPr>
              <w:t>五味子</w:t>
            </w:r>
            <w:r>
              <w:rPr>
                <w:color w:val="00ade2"/>
                <w:spacing w:val="14"/>
                <w:sz w:val="17"/>
                <w:szCs w:val="17"/>
              </w:rPr>
              <w:t xml:space="preserve">  </w:t>
            </w:r>
            <w:r>
              <w:rPr>
                <w:color w:val="00abe9"/>
                <w:spacing w:val="-1"/>
                <w:sz w:val="17"/>
                <w:szCs w:val="17"/>
              </w:rPr>
              <w:t xml:space="preserve">阿胶  </w:t>
            </w:r>
            <w:r>
              <w:rPr>
                <w:color w:val="00b0e6"/>
                <w:spacing w:val="-1"/>
                <w:sz w:val="17"/>
                <w:szCs w:val="17"/>
              </w:rPr>
              <w:t xml:space="preserve">乌梅  </w:t>
            </w:r>
            <w:r>
              <w:rPr>
                <w:color w:val="00b8e6"/>
                <w:spacing w:val="-1"/>
                <w:sz w:val="17"/>
                <w:szCs w:val="17"/>
              </w:rPr>
              <w:t xml:space="preserve">贝母  </w:t>
            </w:r>
            <w:r>
              <w:rPr>
                <w:color w:val="00b2e8"/>
                <w:spacing w:val="-1"/>
                <w:sz w:val="17"/>
                <w:szCs w:val="17"/>
              </w:rPr>
              <w:t>罂粟壳</w:t>
            </w:r>
          </w:p>
        </w:tc>
      </w:tr>
      <w:tr w14:paraId="14ED3C5D">
        <w:tblPrEx/>
        <w:trPr>
          <w:trHeight w:val="349" w:hRule="atLeast"/>
        </w:trPr>
        <w:tc>
          <w:tcPr>
            <w:tcW w:w="1263" w:type="dxa"/>
            <w:tcBorders/>
          </w:tcPr>
          <w:p w14:paraId="04C1917B">
            <w:pPr>
              <w:pStyle w:val="style4098"/>
              <w:spacing w:before="87" w:lineRule="auto" w:line="221"/>
              <w:ind w:left="457"/>
              <w:rPr>
                <w:sz w:val="17"/>
                <w:szCs w:val="17"/>
              </w:rPr>
            </w:pPr>
            <w:r>
              <w:rPr>
                <w:b/>
                <w:bCs/>
                <w:spacing w:val="-4"/>
                <w:sz w:val="17"/>
                <w:szCs w:val="17"/>
              </w:rPr>
              <w:t>用法</w:t>
            </w:r>
          </w:p>
        </w:tc>
        <w:tc>
          <w:tcPr>
            <w:tcW w:w="8116" w:type="dxa"/>
            <w:tcBorders/>
          </w:tcPr>
          <w:p w14:paraId="E5108202">
            <w:pPr>
              <w:pStyle w:val="style4098"/>
              <w:spacing w:before="89" w:lineRule="auto" w:line="219"/>
              <w:ind w:left="121"/>
              <w:rPr>
                <w:sz w:val="17"/>
                <w:szCs w:val="17"/>
              </w:rPr>
            </w:pPr>
            <w:r>
              <w:rPr>
                <w:spacing w:val="-1"/>
                <w:sz w:val="17"/>
                <w:szCs w:val="17"/>
              </w:rPr>
              <w:t>上为末，每服三钱，白汤点服，嗽住止后服</w:t>
            </w:r>
          </w:p>
        </w:tc>
      </w:tr>
      <w:tr w14:paraId="CF8EFB9F">
        <w:tblPrEx/>
        <w:trPr>
          <w:trHeight w:val="350" w:hRule="atLeast"/>
        </w:trPr>
        <w:tc>
          <w:tcPr>
            <w:tcW w:w="1263" w:type="dxa"/>
            <w:tcBorders/>
          </w:tcPr>
          <w:p w14:paraId="7BCEA92B">
            <w:pPr>
              <w:pStyle w:val="style4098"/>
              <w:spacing w:before="88" w:lineRule="auto" w:line="221"/>
              <w:ind w:left="457"/>
              <w:rPr>
                <w:sz w:val="17"/>
                <w:szCs w:val="17"/>
              </w:rPr>
            </w:pPr>
            <w:r>
              <w:rPr>
                <w:b/>
                <w:bCs/>
                <w:spacing w:val="6"/>
                <w:sz w:val="17"/>
                <w:szCs w:val="17"/>
              </w:rPr>
              <w:t>功用</w:t>
            </w:r>
          </w:p>
        </w:tc>
        <w:tc>
          <w:tcPr>
            <w:tcW w:w="8116" w:type="dxa"/>
            <w:tcBorders/>
          </w:tcPr>
          <w:p w14:paraId="0363AE5B">
            <w:pPr>
              <w:pStyle w:val="style4098"/>
              <w:spacing w:before="90" w:lineRule="auto" w:line="219"/>
              <w:ind w:left="121"/>
              <w:rPr>
                <w:sz w:val="17"/>
                <w:szCs w:val="17"/>
              </w:rPr>
            </w:pPr>
            <w:r>
              <w:rPr>
                <w:color w:val="00b0e5"/>
                <w:spacing w:val="2"/>
                <w:sz w:val="17"/>
                <w:szCs w:val="17"/>
              </w:rPr>
              <w:t>敛肺止咳，益气养阴</w:t>
            </w:r>
          </w:p>
        </w:tc>
      </w:tr>
      <w:tr w14:paraId="D3E6A7EB">
        <w:tblPrEx/>
        <w:trPr>
          <w:trHeight w:val="350" w:hRule="atLeast"/>
        </w:trPr>
        <w:tc>
          <w:tcPr>
            <w:tcW w:w="1263" w:type="dxa"/>
            <w:tcBorders/>
          </w:tcPr>
          <w:p w14:paraId="7349B324">
            <w:pPr>
              <w:pStyle w:val="style4098"/>
              <w:spacing w:before="92" w:lineRule="auto" w:line="224"/>
              <w:ind w:left="457"/>
              <w:rPr>
                <w:sz w:val="17"/>
                <w:szCs w:val="17"/>
              </w:rPr>
            </w:pPr>
            <w:r>
              <w:rPr>
                <w:b/>
                <w:bCs/>
                <w:spacing w:val="-4"/>
                <w:sz w:val="17"/>
                <w:szCs w:val="17"/>
              </w:rPr>
              <w:t>主治</w:t>
            </w:r>
          </w:p>
        </w:tc>
        <w:tc>
          <w:tcPr>
            <w:tcW w:w="8116" w:type="dxa"/>
            <w:tcBorders/>
          </w:tcPr>
          <w:p w14:paraId="423802DA">
            <w:pPr>
              <w:pStyle w:val="style4098"/>
              <w:spacing w:before="88" w:lineRule="auto" w:line="219"/>
              <w:ind w:left="121"/>
              <w:rPr>
                <w:sz w:val="17"/>
                <w:szCs w:val="17"/>
              </w:rPr>
            </w:pPr>
            <w:r>
              <w:rPr>
                <w:color w:val="00b9e7"/>
                <w:sz w:val="17"/>
                <w:szCs w:val="17"/>
              </w:rPr>
              <w:t>久咳伤肺，气阴两虚证。</w:t>
            </w:r>
            <w:r>
              <w:rPr>
                <w:sz w:val="17"/>
                <w:szCs w:val="17"/>
              </w:rPr>
              <w:t>久咳不已，咳甚则气喘自</w:t>
            </w:r>
            <w:r>
              <w:rPr>
                <w:spacing w:val="-1"/>
                <w:sz w:val="17"/>
                <w:szCs w:val="17"/>
              </w:rPr>
              <w:t>汗，痰少而黏，脉虚数</w:t>
            </w:r>
          </w:p>
        </w:tc>
      </w:tr>
      <w:tr w14:paraId="40DFD60F">
        <w:tblPrEx/>
        <w:trPr>
          <w:trHeight w:val="349" w:hRule="atLeast"/>
        </w:trPr>
        <w:tc>
          <w:tcPr>
            <w:tcW w:w="1263" w:type="dxa"/>
            <w:tcBorders/>
          </w:tcPr>
          <w:p w14:paraId="16B0679C">
            <w:pPr>
              <w:pStyle w:val="style4098"/>
              <w:spacing w:before="87" w:lineRule="auto" w:line="219"/>
              <w:ind w:left="457"/>
              <w:rPr>
                <w:sz w:val="17"/>
                <w:szCs w:val="17"/>
              </w:rPr>
            </w:pPr>
            <w:r>
              <w:rPr>
                <w:b/>
                <w:bCs/>
                <w:spacing w:val="-4"/>
                <w:sz w:val="17"/>
                <w:szCs w:val="17"/>
              </w:rPr>
              <w:t>特点</w:t>
            </w:r>
          </w:p>
        </w:tc>
        <w:tc>
          <w:tcPr>
            <w:tcW w:w="8116" w:type="dxa"/>
            <w:tcBorders/>
          </w:tcPr>
          <w:p w14:paraId="567FE5DE">
            <w:pPr>
              <w:pStyle w:val="style4098"/>
              <w:spacing w:before="90" w:lineRule="auto" w:line="219"/>
              <w:ind w:left="121"/>
              <w:rPr>
                <w:sz w:val="17"/>
                <w:szCs w:val="17"/>
              </w:rPr>
            </w:pPr>
            <w:r>
              <w:rPr>
                <w:spacing w:val="-1"/>
                <w:sz w:val="17"/>
                <w:szCs w:val="17"/>
              </w:rPr>
              <w:t>治疗久咳伤肺，气阴两虚证常用方</w:t>
            </w:r>
          </w:p>
        </w:tc>
      </w:tr>
      <w:tr w14:paraId="DAA1E391">
        <w:tblPrEx/>
        <w:trPr>
          <w:trHeight w:val="1527" w:hRule="atLeast"/>
        </w:trPr>
        <w:tc>
          <w:tcPr>
            <w:tcW w:w="1263" w:type="dxa"/>
            <w:tcBorders/>
          </w:tcPr>
          <w:p w14:paraId="0DCF56F4">
            <w:pPr>
              <w:pStyle w:val="style0"/>
              <w:spacing w:lineRule="auto" w:line="309"/>
              <w:rPr>
                <w:rFonts w:ascii="Arial"/>
                <w:sz w:val="21"/>
              </w:rPr>
            </w:pPr>
          </w:p>
          <w:p w14:paraId="D9F183D7">
            <w:pPr>
              <w:pStyle w:val="style0"/>
              <w:spacing w:lineRule="auto" w:line="310"/>
              <w:rPr>
                <w:rFonts w:ascii="Arial"/>
                <w:sz w:val="21"/>
              </w:rPr>
            </w:pPr>
          </w:p>
          <w:p w14:paraId="D813A574">
            <w:pPr>
              <w:pStyle w:val="style4098"/>
              <w:spacing w:before="56" w:lineRule="auto" w:line="220"/>
              <w:ind w:left="457"/>
              <w:rPr>
                <w:sz w:val="17"/>
                <w:szCs w:val="17"/>
              </w:rPr>
            </w:pPr>
            <w:r>
              <w:rPr>
                <w:b/>
                <w:bCs/>
                <w:spacing w:val="-4"/>
                <w:sz w:val="17"/>
                <w:szCs w:val="17"/>
              </w:rPr>
              <w:t>方解</w:t>
            </w:r>
          </w:p>
        </w:tc>
        <w:tc>
          <w:tcPr>
            <w:tcW w:w="8116" w:type="dxa"/>
            <w:tcBorders/>
          </w:tcPr>
          <w:p w14:paraId="BB16BF5E">
            <w:pPr>
              <w:pStyle w:val="style4098"/>
              <w:spacing w:before="110" w:lineRule="exact" w:line="290"/>
              <w:ind w:left="36"/>
              <w:rPr>
                <w:sz w:val="17"/>
                <w:szCs w:val="17"/>
              </w:rPr>
            </w:pPr>
            <w:r>
              <w:rPr>
                <w:spacing w:val="-4"/>
                <w:position w:val="9"/>
                <w:sz w:val="17"/>
                <w:szCs w:val="17"/>
              </w:rPr>
              <w:t>【</w:t>
            </w:r>
            <w:r>
              <w:rPr>
                <w:spacing w:val="42"/>
                <w:position w:val="9"/>
                <w:sz w:val="17"/>
                <w:szCs w:val="17"/>
              </w:rPr>
              <w:t xml:space="preserve"> </w:t>
            </w:r>
            <w:r>
              <w:rPr>
                <w:spacing w:val="-4"/>
                <w:position w:val="9"/>
                <w:sz w:val="17"/>
                <w:szCs w:val="17"/>
              </w:rPr>
              <w:t>君 】</w:t>
            </w:r>
            <w:r>
              <w:rPr>
                <w:color w:val="00bbea"/>
                <w:spacing w:val="-4"/>
                <w:position w:val="9"/>
                <w:sz w:val="17"/>
                <w:szCs w:val="17"/>
              </w:rPr>
              <w:t>罂粟壳</w:t>
            </w:r>
            <w:r>
              <w:rPr>
                <w:spacing w:val="-4"/>
                <w:position w:val="9"/>
                <w:sz w:val="17"/>
                <w:szCs w:val="17"/>
              </w:rPr>
              <w:t>：善敛肺止咳，蜜制兼润肺(五版君药为罂粟壳、人参)</w:t>
            </w:r>
          </w:p>
          <w:p w14:paraId="73D73BC2">
            <w:pPr>
              <w:pStyle w:val="style4098"/>
              <w:spacing w:lineRule="auto" w:line="219"/>
              <w:ind w:left="36"/>
              <w:rPr>
                <w:sz w:val="17"/>
                <w:szCs w:val="17"/>
              </w:rPr>
            </w:pPr>
            <w:r>
              <w:rPr>
                <w:spacing w:val="-6"/>
                <w:sz w:val="17"/>
                <w:szCs w:val="17"/>
              </w:rPr>
              <w:t>【</w:t>
            </w:r>
            <w:r>
              <w:rPr>
                <w:spacing w:val="57"/>
                <w:w w:val="101"/>
                <w:sz w:val="17"/>
                <w:szCs w:val="17"/>
              </w:rPr>
              <w:t xml:space="preserve"> </w:t>
            </w:r>
            <w:r>
              <w:rPr>
                <w:spacing w:val="-6"/>
                <w:sz w:val="17"/>
                <w:szCs w:val="17"/>
              </w:rPr>
              <w:t>臣 】</w:t>
            </w:r>
            <w:r>
              <w:rPr>
                <w:color w:val="00b0e5"/>
                <w:spacing w:val="-6"/>
                <w:sz w:val="17"/>
                <w:szCs w:val="17"/>
              </w:rPr>
              <w:t>五味子、乌梅：</w:t>
            </w:r>
            <w:r>
              <w:rPr>
                <w:spacing w:val="-6"/>
                <w:sz w:val="17"/>
                <w:szCs w:val="17"/>
              </w:rPr>
              <w:t>收敛肺气，助君敛肺止咳</w:t>
            </w:r>
          </w:p>
          <w:p w14:paraId="6D0EF82D">
            <w:pPr>
              <w:pStyle w:val="style4098"/>
              <w:spacing w:before="88" w:lineRule="auto" w:line="219"/>
              <w:ind w:left="121"/>
              <w:rPr>
                <w:sz w:val="17"/>
                <w:szCs w:val="17"/>
              </w:rPr>
            </w:pPr>
            <w:r>
              <w:rPr>
                <w:color w:val="00b0e5"/>
                <w:spacing w:val="-17"/>
                <w:sz w:val="17"/>
                <w:szCs w:val="17"/>
              </w:rPr>
              <w:t>人 参</w:t>
            </w:r>
            <w:r>
              <w:rPr>
                <w:color w:val="00b0e5"/>
                <w:spacing w:val="-19"/>
                <w:sz w:val="17"/>
                <w:szCs w:val="17"/>
              </w:rPr>
              <w:t xml:space="preserve"> </w:t>
            </w:r>
            <w:r>
              <w:rPr>
                <w:color w:val="00b0e5"/>
                <w:spacing w:val="-17"/>
                <w:sz w:val="17"/>
                <w:szCs w:val="17"/>
              </w:rPr>
              <w:t>：</w:t>
            </w:r>
            <w:r>
              <w:rPr>
                <w:spacing w:val="-17"/>
                <w:sz w:val="17"/>
                <w:szCs w:val="17"/>
              </w:rPr>
              <w:t>益气补肺；</w:t>
            </w:r>
            <w:r>
              <w:rPr>
                <w:color w:val="00b1e7"/>
                <w:spacing w:val="-17"/>
                <w:sz w:val="17"/>
                <w:szCs w:val="17"/>
              </w:rPr>
              <w:t>阿 胶 ：</w:t>
            </w:r>
            <w:r>
              <w:rPr>
                <w:spacing w:val="-17"/>
                <w:sz w:val="17"/>
                <w:szCs w:val="17"/>
              </w:rPr>
              <w:t>滋阴润肺。</w:t>
            </w:r>
            <w:r>
              <w:rPr>
                <w:color w:val="00afe4"/>
                <w:spacing w:val="-17"/>
                <w:sz w:val="17"/>
                <w:szCs w:val="17"/>
              </w:rPr>
              <w:t>合</w:t>
            </w:r>
            <w:r>
              <w:rPr>
                <w:color w:val="00afe4"/>
                <w:spacing w:val="-12"/>
                <w:sz w:val="17"/>
                <w:szCs w:val="17"/>
              </w:rPr>
              <w:t xml:space="preserve"> </w:t>
            </w:r>
            <w:r>
              <w:rPr>
                <w:color w:val="00afe4"/>
                <w:spacing w:val="-17"/>
                <w:sz w:val="17"/>
                <w:szCs w:val="17"/>
              </w:rPr>
              <w:t>用</w:t>
            </w:r>
            <w:r>
              <w:rPr>
                <w:color w:val="00afe4"/>
                <w:spacing w:val="-19"/>
                <w:sz w:val="17"/>
                <w:szCs w:val="17"/>
              </w:rPr>
              <w:t xml:space="preserve"> </w:t>
            </w:r>
            <w:r>
              <w:rPr>
                <w:color w:val="00afe4"/>
                <w:spacing w:val="-17"/>
                <w:sz w:val="17"/>
                <w:szCs w:val="17"/>
              </w:rPr>
              <w:t>：</w:t>
            </w:r>
            <w:r>
              <w:rPr>
                <w:spacing w:val="-17"/>
                <w:sz w:val="17"/>
                <w:szCs w:val="17"/>
              </w:rPr>
              <w:t>补肺气阴</w:t>
            </w:r>
          </w:p>
          <w:p w14:paraId="DE7987A6">
            <w:pPr>
              <w:pStyle w:val="style4098"/>
              <w:spacing w:before="87" w:lineRule="auto" w:line="262"/>
              <w:ind w:left="36" w:right="682"/>
              <w:rPr>
                <w:sz w:val="17"/>
                <w:szCs w:val="17"/>
              </w:rPr>
            </w:pPr>
            <w:r>
              <w:rPr>
                <w:spacing w:val="-13"/>
                <w:sz w:val="17"/>
                <w:szCs w:val="17"/>
              </w:rPr>
              <w:t>【</w:t>
            </w:r>
            <w:r>
              <w:rPr>
                <w:spacing w:val="31"/>
                <w:sz w:val="17"/>
                <w:szCs w:val="17"/>
              </w:rPr>
              <w:t xml:space="preserve"> </w:t>
            </w:r>
            <w:r>
              <w:rPr>
                <w:spacing w:val="-13"/>
                <w:sz w:val="17"/>
                <w:szCs w:val="17"/>
              </w:rPr>
              <w:t>佐 】</w:t>
            </w:r>
            <w:r>
              <w:rPr>
                <w:color w:val="00bae8"/>
                <w:spacing w:val="-13"/>
                <w:sz w:val="17"/>
                <w:szCs w:val="17"/>
              </w:rPr>
              <w:t>款</w:t>
            </w:r>
            <w:r>
              <w:rPr>
                <w:color w:val="00bae8"/>
                <w:spacing w:val="-31"/>
                <w:sz w:val="17"/>
                <w:szCs w:val="17"/>
              </w:rPr>
              <w:t xml:space="preserve"> </w:t>
            </w:r>
            <w:r>
              <w:rPr>
                <w:color w:val="00bae8"/>
                <w:spacing w:val="-13"/>
                <w:sz w:val="17"/>
                <w:szCs w:val="17"/>
              </w:rPr>
              <w:t>冬</w:t>
            </w:r>
            <w:r>
              <w:rPr>
                <w:color w:val="00bae8"/>
                <w:spacing w:val="-34"/>
                <w:sz w:val="17"/>
                <w:szCs w:val="17"/>
              </w:rPr>
              <w:t xml:space="preserve"> </w:t>
            </w:r>
            <w:r>
              <w:rPr>
                <w:color w:val="00bae8"/>
                <w:spacing w:val="-13"/>
                <w:sz w:val="17"/>
                <w:szCs w:val="17"/>
              </w:rPr>
              <w:t>花</w:t>
            </w:r>
            <w:r>
              <w:rPr>
                <w:color w:val="00bae8"/>
                <w:spacing w:val="-41"/>
                <w:sz w:val="17"/>
                <w:szCs w:val="17"/>
              </w:rPr>
              <w:t xml:space="preserve"> </w:t>
            </w:r>
            <w:r>
              <w:rPr>
                <w:color w:val="00bae8"/>
                <w:spacing w:val="-13"/>
                <w:sz w:val="17"/>
                <w:szCs w:val="17"/>
              </w:rPr>
              <w:t>：</w:t>
            </w:r>
            <w:r>
              <w:rPr>
                <w:spacing w:val="-13"/>
                <w:sz w:val="17"/>
                <w:szCs w:val="17"/>
              </w:rPr>
              <w:t>化痰止咳，降气平喘；</w:t>
            </w:r>
            <w:r>
              <w:rPr>
                <w:color w:val="00bae9"/>
                <w:spacing w:val="-13"/>
                <w:sz w:val="17"/>
                <w:szCs w:val="17"/>
              </w:rPr>
              <w:t>桑 白</w:t>
            </w:r>
            <w:r>
              <w:rPr>
                <w:color w:val="00bae9"/>
                <w:spacing w:val="-31"/>
                <w:sz w:val="17"/>
                <w:szCs w:val="17"/>
              </w:rPr>
              <w:t xml:space="preserve"> </w:t>
            </w:r>
            <w:r>
              <w:rPr>
                <w:color w:val="00bae9"/>
                <w:spacing w:val="-13"/>
                <w:sz w:val="17"/>
                <w:szCs w:val="17"/>
              </w:rPr>
              <w:t>皮</w:t>
            </w:r>
            <w:r>
              <w:rPr>
                <w:color w:val="00bae9"/>
                <w:spacing w:val="-40"/>
                <w:sz w:val="17"/>
                <w:szCs w:val="17"/>
              </w:rPr>
              <w:t xml:space="preserve"> </w:t>
            </w:r>
            <w:r>
              <w:rPr>
                <w:color w:val="00bae9"/>
                <w:spacing w:val="-13"/>
                <w:sz w:val="17"/>
                <w:szCs w:val="17"/>
              </w:rPr>
              <w:t>：</w:t>
            </w:r>
            <w:r>
              <w:rPr>
                <w:spacing w:val="-13"/>
                <w:sz w:val="17"/>
                <w:szCs w:val="17"/>
              </w:rPr>
              <w:t>清肺泄热，止咳</w:t>
            </w:r>
            <w:r>
              <w:rPr>
                <w:spacing w:val="-14"/>
                <w:sz w:val="17"/>
                <w:szCs w:val="17"/>
              </w:rPr>
              <w:t>平喘；</w:t>
            </w:r>
            <w:r>
              <w:rPr>
                <w:color w:val="00aae8"/>
                <w:spacing w:val="-14"/>
                <w:sz w:val="17"/>
                <w:szCs w:val="17"/>
              </w:rPr>
              <w:t>贝 母 ：</w:t>
            </w:r>
            <w:r>
              <w:rPr>
                <w:spacing w:val="-14"/>
                <w:sz w:val="17"/>
                <w:szCs w:val="17"/>
              </w:rPr>
              <w:t>润肺化痰，清热止咳</w:t>
            </w:r>
            <w:r>
              <w:rPr>
                <w:sz w:val="17"/>
                <w:szCs w:val="17"/>
              </w:rPr>
              <w:t xml:space="preserve"> </w:t>
            </w:r>
            <w:r>
              <w:rPr>
                <w:spacing w:val="-8"/>
                <w:sz w:val="17"/>
                <w:szCs w:val="17"/>
              </w:rPr>
              <w:t>【 佐</w:t>
            </w:r>
            <w:r>
              <w:rPr>
                <w:spacing w:val="-12"/>
                <w:sz w:val="17"/>
                <w:szCs w:val="17"/>
              </w:rPr>
              <w:t xml:space="preserve"> </w:t>
            </w:r>
            <w:r>
              <w:rPr>
                <w:spacing w:val="-8"/>
                <w:sz w:val="17"/>
                <w:szCs w:val="17"/>
              </w:rPr>
              <w:t>使</w:t>
            </w:r>
            <w:r>
              <w:rPr>
                <w:spacing w:val="-29"/>
                <w:sz w:val="17"/>
                <w:szCs w:val="17"/>
              </w:rPr>
              <w:t xml:space="preserve"> </w:t>
            </w:r>
            <w:r>
              <w:rPr>
                <w:spacing w:val="-8"/>
                <w:sz w:val="17"/>
                <w:szCs w:val="17"/>
              </w:rPr>
              <w:t>】</w:t>
            </w:r>
            <w:r>
              <w:rPr>
                <w:color w:val="00b0e6"/>
                <w:spacing w:val="-8"/>
                <w:sz w:val="17"/>
                <w:szCs w:val="17"/>
              </w:rPr>
              <w:t>桔梗：宣</w:t>
            </w:r>
            <w:r>
              <w:rPr>
                <w:spacing w:val="-8"/>
                <w:sz w:val="17"/>
                <w:szCs w:val="17"/>
              </w:rPr>
              <w:t>肺祛痰，载药上行</w:t>
            </w:r>
          </w:p>
        </w:tc>
      </w:tr>
      <w:tr w14:paraId="83678CAA">
        <w:tblPrEx/>
        <w:trPr>
          <w:trHeight w:val="889" w:hRule="atLeast"/>
        </w:trPr>
        <w:tc>
          <w:tcPr>
            <w:tcW w:w="1263" w:type="dxa"/>
            <w:tcBorders/>
          </w:tcPr>
          <w:p w14:paraId="961019B0">
            <w:pPr>
              <w:pStyle w:val="style0"/>
              <w:spacing w:lineRule="auto" w:line="304"/>
              <w:rPr>
                <w:rFonts w:ascii="Arial"/>
                <w:sz w:val="21"/>
              </w:rPr>
            </w:pPr>
          </w:p>
          <w:p w14:paraId="3A8BDA77">
            <w:pPr>
              <w:pStyle w:val="style4098"/>
              <w:spacing w:before="55" w:lineRule="auto" w:line="219"/>
              <w:ind w:left="287"/>
              <w:rPr>
                <w:sz w:val="17"/>
                <w:szCs w:val="17"/>
              </w:rPr>
            </w:pPr>
            <w:r>
              <w:rPr>
                <w:b/>
                <w:bCs/>
                <w:spacing w:val="-4"/>
                <w:sz w:val="17"/>
                <w:szCs w:val="17"/>
              </w:rPr>
              <w:t>配伍特点</w:t>
            </w:r>
          </w:p>
        </w:tc>
        <w:tc>
          <w:tcPr>
            <w:tcW w:w="8116" w:type="dxa"/>
            <w:tcBorders/>
          </w:tcPr>
          <w:p w14:paraId="E04CEDE6">
            <w:pPr>
              <w:pStyle w:val="style4098"/>
              <w:spacing w:before="81" w:lineRule="auto" w:line="284"/>
              <w:ind w:left="111" w:right="180"/>
              <w:jc w:val="both"/>
              <w:rPr>
                <w:sz w:val="17"/>
                <w:szCs w:val="17"/>
              </w:rPr>
            </w:pPr>
            <w:r>
              <w:rPr>
                <w:sz w:val="17"/>
                <w:szCs w:val="17"/>
              </w:rPr>
              <w:t>①收敛固涩与益气养阴合法，重在敛涩；②寓升散与敛降之中，以顺肺司开合之性，敛散</w:t>
            </w:r>
            <w:r>
              <w:rPr>
                <w:spacing w:val="-1"/>
                <w:sz w:val="17"/>
                <w:szCs w:val="17"/>
              </w:rPr>
              <w:t>得宜，但总以敛</w:t>
            </w:r>
            <w:r>
              <w:rPr>
                <w:sz w:val="17"/>
                <w:szCs w:val="17"/>
              </w:rPr>
              <w:t xml:space="preserve"> </w:t>
            </w:r>
            <w:r>
              <w:rPr>
                <w:sz w:val="17"/>
                <w:szCs w:val="17"/>
              </w:rPr>
              <w:t>降为主，兼以气阴双补(酸涩之中纳甘润以顾气阴，敛降之中佐宣升以适肺性。敛中有散，降中寓升，主</w:t>
            </w:r>
            <w:r>
              <w:rPr>
                <w:spacing w:val="1"/>
                <w:sz w:val="17"/>
                <w:szCs w:val="17"/>
              </w:rPr>
              <w:t xml:space="preserve">  </w:t>
            </w:r>
            <w:r>
              <w:rPr>
                <w:spacing w:val="3"/>
                <w:sz w:val="17"/>
                <w:szCs w:val="17"/>
              </w:rPr>
              <w:t>以敛津，全方以降、收为主)</w:t>
            </w:r>
          </w:p>
        </w:tc>
      </w:tr>
      <w:tr w14:paraId="2AC8F51B">
        <w:tblPrEx/>
        <w:trPr>
          <w:trHeight w:val="619" w:hRule="atLeast"/>
        </w:trPr>
        <w:tc>
          <w:tcPr>
            <w:tcW w:w="1263" w:type="dxa"/>
            <w:tcBorders/>
          </w:tcPr>
          <w:p w14:paraId="D2C0A7BD">
            <w:pPr>
              <w:pStyle w:val="style4098"/>
              <w:spacing w:before="233" w:lineRule="auto" w:line="221"/>
              <w:ind w:left="287"/>
              <w:rPr>
                <w:sz w:val="17"/>
                <w:szCs w:val="17"/>
              </w:rPr>
            </w:pPr>
            <w:r>
              <w:rPr>
                <w:b/>
                <w:bCs/>
                <w:spacing w:val="2"/>
                <w:sz w:val="17"/>
                <w:szCs w:val="17"/>
              </w:rPr>
              <w:t>加减应用</w:t>
            </w:r>
          </w:p>
        </w:tc>
        <w:tc>
          <w:tcPr>
            <w:tcW w:w="8116" w:type="dxa"/>
            <w:tcBorders/>
          </w:tcPr>
          <w:p w14:paraId="F0A52039">
            <w:pPr>
              <w:pStyle w:val="style4098"/>
              <w:spacing w:before="102" w:lineRule="auto" w:line="261"/>
              <w:ind w:left="120" w:right="20" w:hanging="19"/>
              <w:rPr>
                <w:sz w:val="17"/>
                <w:szCs w:val="17"/>
              </w:rPr>
            </w:pPr>
            <w:r>
              <w:rPr>
                <w:sz w:val="17"/>
                <w:szCs w:val="17"/>
              </w:rPr>
              <w:t>①肺肾亏虚而喘甚，呼多吸少，加蛤蚧、胡桃肉；②气虚明显，气短乏力，可加黄芪、西洋</w:t>
            </w:r>
            <w:r>
              <w:rPr>
                <w:spacing w:val="-1"/>
                <w:sz w:val="17"/>
                <w:szCs w:val="17"/>
              </w:rPr>
              <w:t>参；③阴虚口燥</w:t>
            </w:r>
            <w:r>
              <w:rPr>
                <w:sz w:val="17"/>
                <w:szCs w:val="17"/>
              </w:rPr>
              <w:t xml:space="preserve"> </w:t>
            </w:r>
            <w:r>
              <w:rPr>
                <w:sz w:val="17"/>
                <w:szCs w:val="17"/>
              </w:rPr>
              <w:t>咽干，舌红苔干，酌加麦冬，沙参；④燥热伤肺痰中带血，可加白及、白茅根、仙鹤草</w:t>
            </w:r>
          </w:p>
        </w:tc>
      </w:tr>
      <w:tr w14:paraId="345DD06E">
        <w:tblPrEx/>
        <w:trPr>
          <w:trHeight w:val="624" w:hRule="atLeast"/>
        </w:trPr>
        <w:tc>
          <w:tcPr>
            <w:tcW w:w="1263" w:type="dxa"/>
            <w:tcBorders/>
          </w:tcPr>
          <w:p w14:paraId="304E0B92">
            <w:pPr>
              <w:pStyle w:val="style4098"/>
              <w:spacing w:before="234" w:lineRule="auto" w:line="220"/>
              <w:ind w:left="287"/>
              <w:rPr>
                <w:sz w:val="17"/>
                <w:szCs w:val="17"/>
              </w:rPr>
            </w:pPr>
            <w:r>
              <w:rPr>
                <w:b/>
                <w:bCs/>
                <w:spacing w:val="-4"/>
                <w:sz w:val="17"/>
                <w:szCs w:val="17"/>
              </w:rPr>
              <w:t>注意事项</w:t>
            </w:r>
          </w:p>
        </w:tc>
        <w:tc>
          <w:tcPr>
            <w:tcW w:w="8116" w:type="dxa"/>
            <w:tcBorders/>
          </w:tcPr>
          <w:p w14:paraId="DCD6036F">
            <w:pPr>
              <w:pStyle w:val="style4098"/>
              <w:spacing w:before="103" w:lineRule="auto" w:line="261"/>
              <w:ind w:left="120" w:right="180" w:hanging="9"/>
              <w:rPr>
                <w:sz w:val="17"/>
                <w:szCs w:val="17"/>
              </w:rPr>
            </w:pPr>
            <w:r>
              <w:rPr>
                <w:sz w:val="17"/>
                <w:szCs w:val="17"/>
              </w:rPr>
              <w:t>①本方不宜久服，方中罂粟壳原方为重用之品，但其有毒，当慎酌用量，不宜多服久服，</w:t>
            </w:r>
            <w:r>
              <w:rPr>
                <w:spacing w:val="-1"/>
                <w:sz w:val="17"/>
                <w:szCs w:val="17"/>
              </w:rPr>
              <w:t>当遵嗽住止后服</w:t>
            </w:r>
            <w:r>
              <w:rPr>
                <w:sz w:val="17"/>
                <w:szCs w:val="17"/>
              </w:rPr>
              <w:t xml:space="preserve"> </w:t>
            </w:r>
            <w:r>
              <w:rPr>
                <w:spacing w:val="-1"/>
                <w:sz w:val="17"/>
                <w:szCs w:val="17"/>
              </w:rPr>
              <w:t>之训；②久咳而内多痰涎，久咳兼有表邪者忌用，以免留邪</w:t>
            </w:r>
          </w:p>
        </w:tc>
      </w:tr>
    </w:tbl>
    <w:p w14:paraId="EA118609">
      <w:pPr>
        <w:pStyle w:val="style66"/>
        <w:spacing w:lineRule="auto" w:line="345"/>
        <w:rPr/>
      </w:pPr>
    </w:p>
    <w:p w14:paraId="4B16061E">
      <w:pPr>
        <w:pStyle w:val="style0"/>
        <w:spacing w:before="71" w:lineRule="auto" w:line="221"/>
        <w:ind w:left="3783"/>
        <w:rPr>
          <w:rFonts w:ascii="SimHei" w:cs="SimHei" w:eastAsia="SimHei" w:hAnsi="SimHei"/>
          <w:sz w:val="22"/>
          <w:szCs w:val="22"/>
        </w:rPr>
      </w:pPr>
      <w:r>
        <w:rPr>
          <w:rFonts w:ascii="SimHei" w:cs="SimHei" w:eastAsia="SimHei" w:hAnsi="SimHei"/>
          <w:b/>
          <w:bCs/>
          <w:spacing w:val="-6"/>
          <w:sz w:val="22"/>
          <w:szCs w:val="22"/>
        </w:rPr>
        <w:t>第三节</w:t>
      </w:r>
      <w:r>
        <w:rPr>
          <w:rFonts w:ascii="SimHei" w:cs="SimHei" w:eastAsia="SimHei" w:hAnsi="SimHei"/>
          <w:spacing w:val="-6"/>
          <w:sz w:val="22"/>
          <w:szCs w:val="22"/>
        </w:rPr>
        <w:t xml:space="preserve">  </w:t>
      </w:r>
      <w:r>
        <w:rPr>
          <w:rFonts w:ascii="SimHei" w:cs="SimHei" w:eastAsia="SimHei" w:hAnsi="SimHei"/>
          <w:b/>
          <w:bCs/>
          <w:spacing w:val="-6"/>
          <w:sz w:val="22"/>
          <w:szCs w:val="22"/>
        </w:rPr>
        <w:t>涩肠固脱剂</w:t>
      </w:r>
    </w:p>
    <w:p w14:paraId="E9409D5B">
      <w:pPr>
        <w:pStyle w:val="style0"/>
        <w:spacing w:before="176"/>
        <w:rPr/>
      </w:pPr>
    </w:p>
    <w:tbl>
      <w:tblPr>
        <w:tblStyle w:val="style4097"/>
        <w:tblW w:w="935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57C0FE1B">
        <w:trPr>
          <w:trHeight w:val="354" w:hRule="atLeast"/>
        </w:trPr>
        <w:tc>
          <w:tcPr>
            <w:tcW w:w="9359" w:type="dxa"/>
            <w:gridSpan w:val="2"/>
            <w:tcBorders/>
            <w:shd w:val="clear" w:color="auto" w:fill="009ef2"/>
          </w:tcPr>
          <w:p w14:paraId="7F01C8A4">
            <w:pPr>
              <w:pStyle w:val="style4098"/>
              <w:spacing w:before="71" w:lineRule="auto" w:line="219"/>
              <w:ind w:left="4168"/>
              <w:rPr>
                <w:sz w:val="22"/>
                <w:szCs w:val="22"/>
              </w:rPr>
            </w:pPr>
            <w:r>
              <w:rPr>
                <w:b/>
                <w:bCs/>
                <w:color w:val="ffffff"/>
                <w:spacing w:val="-1"/>
                <w:sz w:val="22"/>
                <w:szCs w:val="22"/>
              </w:rPr>
              <w:t>真人养脏汤</w:t>
            </w:r>
          </w:p>
        </w:tc>
      </w:tr>
      <w:tr w14:paraId="5C3B3858">
        <w:tblPrEx/>
        <w:trPr>
          <w:trHeight w:val="349" w:hRule="atLeast"/>
        </w:trPr>
        <w:tc>
          <w:tcPr>
            <w:tcW w:w="1263" w:type="dxa"/>
            <w:tcBorders/>
          </w:tcPr>
          <w:p w14:paraId="81451CB8">
            <w:pPr>
              <w:pStyle w:val="style4098"/>
              <w:spacing w:before="84" w:lineRule="auto" w:line="219"/>
              <w:ind w:left="457"/>
              <w:rPr>
                <w:sz w:val="17"/>
                <w:szCs w:val="17"/>
              </w:rPr>
            </w:pPr>
            <w:r>
              <w:rPr>
                <w:b/>
                <w:bCs/>
                <w:spacing w:val="-4"/>
                <w:sz w:val="17"/>
                <w:szCs w:val="17"/>
              </w:rPr>
              <w:t>方歌</w:t>
            </w:r>
          </w:p>
        </w:tc>
        <w:tc>
          <w:tcPr>
            <w:tcW w:w="8096" w:type="dxa"/>
            <w:tcBorders/>
          </w:tcPr>
          <w:p w14:paraId="08041F98">
            <w:pPr>
              <w:pStyle w:val="style4098"/>
              <w:spacing w:before="86" w:lineRule="auto" w:line="219"/>
              <w:ind w:left="502"/>
              <w:rPr>
                <w:sz w:val="17"/>
                <w:szCs w:val="17"/>
              </w:rPr>
            </w:pPr>
            <w:r>
              <w:rPr>
                <w:sz w:val="17"/>
                <w:szCs w:val="17"/>
              </w:rPr>
              <w:t>真人养脏诃粟壳，肉蔻当归桂木香。术芍参甘为</w:t>
            </w:r>
            <w:r>
              <w:rPr>
                <w:spacing w:val="-1"/>
                <w:sz w:val="17"/>
                <w:szCs w:val="17"/>
              </w:rPr>
              <w:t>涩剂，脱肛久痢早煎尝</w:t>
            </w:r>
          </w:p>
        </w:tc>
      </w:tr>
      <w:tr w14:paraId="206FABC3">
        <w:tblPrEx/>
        <w:trPr>
          <w:trHeight w:val="349" w:hRule="atLeast"/>
        </w:trPr>
        <w:tc>
          <w:tcPr>
            <w:tcW w:w="1263" w:type="dxa"/>
            <w:tcBorders/>
          </w:tcPr>
          <w:p w14:paraId="8E7DDF64">
            <w:pPr>
              <w:pStyle w:val="style4098"/>
              <w:spacing w:before="87" w:lineRule="auto" w:line="221"/>
              <w:ind w:left="457"/>
              <w:rPr>
                <w:sz w:val="17"/>
                <w:szCs w:val="17"/>
              </w:rPr>
            </w:pPr>
            <w:r>
              <w:rPr>
                <w:b/>
                <w:bCs/>
                <w:spacing w:val="-4"/>
                <w:sz w:val="17"/>
                <w:szCs w:val="17"/>
              </w:rPr>
              <w:t>组成</w:t>
            </w:r>
          </w:p>
        </w:tc>
        <w:tc>
          <w:tcPr>
            <w:tcW w:w="8096" w:type="dxa"/>
            <w:tcBorders/>
          </w:tcPr>
          <w:p w14:paraId="93F01476">
            <w:pPr>
              <w:pStyle w:val="style4098"/>
              <w:spacing w:before="87" w:lineRule="auto" w:line="219"/>
              <w:ind w:left="502"/>
              <w:rPr>
                <w:sz w:val="17"/>
                <w:szCs w:val="17"/>
              </w:rPr>
            </w:pPr>
            <w:r>
              <w:rPr>
                <w:color w:val="00b1e7"/>
                <w:spacing w:val="-1"/>
                <w:sz w:val="17"/>
                <w:szCs w:val="17"/>
              </w:rPr>
              <w:t>人参</w:t>
            </w:r>
            <w:r>
              <w:rPr>
                <w:color w:val="00b1e7"/>
                <w:spacing w:val="92"/>
                <w:sz w:val="17"/>
                <w:szCs w:val="17"/>
              </w:rPr>
              <w:t xml:space="preserve"> </w:t>
            </w:r>
            <w:r>
              <w:rPr>
                <w:color w:val="00b5ec"/>
                <w:spacing w:val="-1"/>
                <w:sz w:val="17"/>
                <w:szCs w:val="17"/>
              </w:rPr>
              <w:t>当归</w:t>
            </w:r>
            <w:r>
              <w:rPr>
                <w:color w:val="00b5ec"/>
                <w:spacing w:val="70"/>
                <w:w w:val="101"/>
                <w:sz w:val="17"/>
                <w:szCs w:val="17"/>
              </w:rPr>
              <w:t xml:space="preserve"> </w:t>
            </w:r>
            <w:r>
              <w:rPr>
                <w:color w:val="00b2e8"/>
                <w:spacing w:val="-1"/>
                <w:sz w:val="17"/>
                <w:szCs w:val="17"/>
              </w:rPr>
              <w:t>白</w:t>
            </w:r>
            <w:r>
              <w:rPr>
                <w:color w:val="00b2e8"/>
                <w:spacing w:val="-38"/>
                <w:sz w:val="17"/>
                <w:szCs w:val="17"/>
              </w:rPr>
              <w:t xml:space="preserve"> </w:t>
            </w:r>
            <w:r>
              <w:rPr>
                <w:color w:val="00b2e8"/>
                <w:spacing w:val="-1"/>
                <w:sz w:val="17"/>
                <w:szCs w:val="17"/>
              </w:rPr>
              <w:t>术</w:t>
            </w:r>
            <w:r>
              <w:rPr>
                <w:color w:val="00b2e8"/>
                <w:spacing w:val="77"/>
                <w:sz w:val="17"/>
                <w:szCs w:val="17"/>
              </w:rPr>
              <w:t xml:space="preserve"> </w:t>
            </w:r>
            <w:r>
              <w:rPr>
                <w:color w:val="00acea"/>
                <w:spacing w:val="-1"/>
                <w:sz w:val="17"/>
                <w:szCs w:val="17"/>
              </w:rPr>
              <w:t>肉豆蔻</w:t>
            </w:r>
            <w:r>
              <w:rPr>
                <w:color w:val="00acea"/>
                <w:spacing w:val="78"/>
                <w:sz w:val="17"/>
                <w:szCs w:val="17"/>
              </w:rPr>
              <w:t xml:space="preserve"> </w:t>
            </w:r>
            <w:r>
              <w:rPr>
                <w:color w:val="00abe9"/>
                <w:spacing w:val="-1"/>
                <w:sz w:val="17"/>
                <w:szCs w:val="17"/>
              </w:rPr>
              <w:t>肉桂</w:t>
            </w:r>
            <w:r>
              <w:rPr>
                <w:color w:val="00abe9"/>
                <w:spacing w:val="78"/>
                <w:sz w:val="17"/>
                <w:szCs w:val="17"/>
              </w:rPr>
              <w:t xml:space="preserve"> </w:t>
            </w:r>
            <w:r>
              <w:rPr>
                <w:color w:val="00b2e8"/>
                <w:spacing w:val="-1"/>
                <w:sz w:val="17"/>
                <w:szCs w:val="17"/>
              </w:rPr>
              <w:t xml:space="preserve">炙甘草  </w:t>
            </w:r>
            <w:r>
              <w:rPr>
                <w:color w:val="00b6e3"/>
                <w:spacing w:val="-1"/>
                <w:sz w:val="17"/>
                <w:szCs w:val="17"/>
              </w:rPr>
              <w:t xml:space="preserve">白芍药  </w:t>
            </w:r>
            <w:r>
              <w:rPr>
                <w:color w:val="00a9e6"/>
                <w:spacing w:val="-1"/>
                <w:sz w:val="17"/>
                <w:szCs w:val="17"/>
              </w:rPr>
              <w:t xml:space="preserve">木香 </w:t>
            </w:r>
            <w:r>
              <w:rPr>
                <w:color w:val="00abe9"/>
                <w:spacing w:val="-1"/>
                <w:sz w:val="17"/>
                <w:szCs w:val="17"/>
              </w:rPr>
              <w:t xml:space="preserve">诃子  </w:t>
            </w:r>
            <w:r>
              <w:rPr>
                <w:color w:val="00b2e8"/>
                <w:spacing w:val="-1"/>
                <w:sz w:val="17"/>
                <w:szCs w:val="17"/>
              </w:rPr>
              <w:t>罂粟壳</w:t>
            </w:r>
          </w:p>
        </w:tc>
      </w:tr>
      <w:tr w14:paraId="89D0D327">
        <w:tblPrEx/>
        <w:trPr>
          <w:trHeight w:val="349" w:hRule="atLeast"/>
        </w:trPr>
        <w:tc>
          <w:tcPr>
            <w:tcW w:w="1263" w:type="dxa"/>
            <w:tcBorders/>
          </w:tcPr>
          <w:p w14:paraId="18F4A5FF">
            <w:pPr>
              <w:pStyle w:val="style4098"/>
              <w:spacing w:before="88" w:lineRule="auto" w:line="221"/>
              <w:ind w:left="457"/>
              <w:rPr>
                <w:sz w:val="17"/>
                <w:szCs w:val="17"/>
              </w:rPr>
            </w:pPr>
            <w:r>
              <w:rPr>
                <w:b/>
                <w:bCs/>
                <w:spacing w:val="-4"/>
                <w:sz w:val="17"/>
                <w:szCs w:val="17"/>
              </w:rPr>
              <w:t>用法</w:t>
            </w:r>
          </w:p>
        </w:tc>
        <w:tc>
          <w:tcPr>
            <w:tcW w:w="8096" w:type="dxa"/>
            <w:tcBorders/>
          </w:tcPr>
          <w:p w14:paraId="53DC7268">
            <w:pPr>
              <w:pStyle w:val="style4098"/>
              <w:spacing w:before="90" w:lineRule="auto" w:line="219"/>
              <w:ind w:left="502"/>
              <w:rPr>
                <w:sz w:val="17"/>
                <w:szCs w:val="17"/>
              </w:rPr>
            </w:pPr>
            <w:r>
              <w:rPr>
                <w:sz w:val="17"/>
                <w:szCs w:val="17"/>
              </w:rPr>
              <w:t>上锉为粗末，每服二大钱，水一盏半，煎至八分，去渣，食前温服。忌酒、面、</w:t>
            </w:r>
            <w:r>
              <w:rPr>
                <w:spacing w:val="-1"/>
                <w:sz w:val="17"/>
                <w:szCs w:val="17"/>
              </w:rPr>
              <w:t>生、冷、鱼腥、油腻</w:t>
            </w:r>
          </w:p>
        </w:tc>
      </w:tr>
      <w:tr w14:paraId="F08AAE97">
        <w:tblPrEx/>
        <w:trPr>
          <w:trHeight w:val="349" w:hRule="atLeast"/>
        </w:trPr>
        <w:tc>
          <w:tcPr>
            <w:tcW w:w="1263" w:type="dxa"/>
            <w:tcBorders/>
          </w:tcPr>
          <w:p w14:paraId="70164D19">
            <w:pPr>
              <w:pStyle w:val="style4098"/>
              <w:spacing w:before="89" w:lineRule="auto" w:line="221"/>
              <w:ind w:left="457"/>
              <w:rPr>
                <w:sz w:val="17"/>
                <w:szCs w:val="17"/>
              </w:rPr>
            </w:pPr>
            <w:r>
              <w:rPr>
                <w:b/>
                <w:bCs/>
                <w:spacing w:val="6"/>
                <w:sz w:val="17"/>
                <w:szCs w:val="17"/>
              </w:rPr>
              <w:t>功用</w:t>
            </w:r>
          </w:p>
        </w:tc>
        <w:tc>
          <w:tcPr>
            <w:tcW w:w="8096" w:type="dxa"/>
            <w:tcBorders/>
          </w:tcPr>
          <w:p w14:paraId="C2723D8C">
            <w:pPr>
              <w:pStyle w:val="style4098"/>
              <w:spacing w:before="91" w:lineRule="auto" w:line="219"/>
              <w:ind w:left="91"/>
              <w:rPr>
                <w:sz w:val="17"/>
                <w:szCs w:val="17"/>
              </w:rPr>
            </w:pPr>
            <w:r>
              <w:rPr>
                <w:color w:val="00b2e8"/>
                <w:spacing w:val="-1"/>
                <w:sz w:val="17"/>
                <w:szCs w:val="17"/>
              </w:rPr>
              <w:t>涩肠固脱，温补脾肾</w:t>
            </w:r>
          </w:p>
        </w:tc>
      </w:tr>
      <w:tr w14:paraId="70BEF3A7">
        <w:tblPrEx/>
        <w:trPr>
          <w:trHeight w:val="889" w:hRule="atLeast"/>
        </w:trPr>
        <w:tc>
          <w:tcPr>
            <w:tcW w:w="1263" w:type="dxa"/>
            <w:tcBorders/>
          </w:tcPr>
          <w:p w14:paraId="C949CFBD">
            <w:pPr>
              <w:pStyle w:val="style0"/>
              <w:spacing w:lineRule="auto" w:line="307"/>
              <w:rPr>
                <w:rFonts w:ascii="Arial"/>
                <w:sz w:val="21"/>
              </w:rPr>
            </w:pPr>
          </w:p>
          <w:p w14:paraId="48F2EB41">
            <w:pPr>
              <w:pStyle w:val="style4098"/>
              <w:spacing w:before="55" w:lineRule="auto" w:line="224"/>
              <w:ind w:left="457"/>
              <w:rPr>
                <w:sz w:val="17"/>
                <w:szCs w:val="17"/>
              </w:rPr>
            </w:pPr>
            <w:r>
              <w:rPr>
                <w:b/>
                <w:bCs/>
                <w:spacing w:val="-4"/>
                <w:sz w:val="17"/>
                <w:szCs w:val="17"/>
              </w:rPr>
              <w:t>主治</w:t>
            </w:r>
          </w:p>
        </w:tc>
        <w:tc>
          <w:tcPr>
            <w:tcW w:w="8096" w:type="dxa"/>
            <w:tcBorders/>
          </w:tcPr>
          <w:p w14:paraId="425AA78C">
            <w:pPr>
              <w:pStyle w:val="style4098"/>
              <w:spacing w:before="61" w:lineRule="auto" w:line="279"/>
              <w:ind w:left="91" w:right="12"/>
              <w:jc w:val="both"/>
              <w:rPr>
                <w:sz w:val="17"/>
                <w:szCs w:val="17"/>
              </w:rPr>
            </w:pPr>
            <w:r>
              <w:rPr>
                <w:color w:val="00aee3"/>
                <w:sz w:val="17"/>
                <w:szCs w:val="17"/>
              </w:rPr>
              <w:t>久泻久痢</w:t>
            </w:r>
            <w:r>
              <w:rPr>
                <w:sz w:val="17"/>
                <w:szCs w:val="17"/>
              </w:rPr>
              <w:t>、</w:t>
            </w:r>
            <w:r>
              <w:rPr>
                <w:color w:val="00abe9"/>
                <w:sz w:val="17"/>
                <w:szCs w:val="17"/>
              </w:rPr>
              <w:t>脾肾虚寒证。</w:t>
            </w:r>
            <w:r>
              <w:rPr>
                <w:sz w:val="17"/>
                <w:szCs w:val="17"/>
              </w:rPr>
              <w:t>久泻，或下痢日久，赤白已尽，后重已除，泻痢无度，大便</w:t>
            </w:r>
            <w:r>
              <w:rPr>
                <w:spacing w:val="-1"/>
                <w:sz w:val="17"/>
                <w:szCs w:val="17"/>
              </w:rPr>
              <w:t>滑脱不禁，甚则脱肛坠</w:t>
            </w:r>
            <w:r>
              <w:rPr>
                <w:sz w:val="17"/>
                <w:szCs w:val="17"/>
              </w:rPr>
              <w:t xml:space="preserve"> </w:t>
            </w:r>
            <w:r>
              <w:rPr>
                <w:sz w:val="17"/>
                <w:szCs w:val="17"/>
              </w:rPr>
              <w:t>下，腹痛喜温喜按，或便下脓血，下痢赤白，脐腹疼痛，里急后重，日夜无度，不思饮食(倦怠食少)</w:t>
            </w:r>
            <w:r>
              <w:rPr>
                <w:spacing w:val="-1"/>
                <w:sz w:val="17"/>
                <w:szCs w:val="17"/>
              </w:rPr>
              <w:t>,舌淡</w:t>
            </w:r>
            <w:r>
              <w:rPr>
                <w:sz w:val="17"/>
                <w:szCs w:val="17"/>
              </w:rPr>
              <w:t xml:space="preserve">  </w:t>
            </w:r>
            <w:r>
              <w:rPr>
                <w:spacing w:val="1"/>
                <w:sz w:val="17"/>
                <w:szCs w:val="17"/>
              </w:rPr>
              <w:t>苔白，脉沉迟细(虚寒泻痢、滑脱不禁之良方，故费伯雄言其“于久病正虚者尤宜</w:t>
            </w:r>
            <w:r>
              <w:rPr>
                <w:sz w:val="17"/>
                <w:szCs w:val="17"/>
              </w:rPr>
              <w:t>”)</w:t>
            </w:r>
          </w:p>
        </w:tc>
      </w:tr>
      <w:tr w14:paraId="494ADB8B">
        <w:tblPrEx/>
        <w:trPr>
          <w:trHeight w:val="350" w:hRule="atLeast"/>
        </w:trPr>
        <w:tc>
          <w:tcPr>
            <w:tcW w:w="1263" w:type="dxa"/>
            <w:tcBorders/>
          </w:tcPr>
          <w:p w14:paraId="F5540823">
            <w:pPr>
              <w:pStyle w:val="style4098"/>
              <w:spacing w:before="90" w:lineRule="auto" w:line="219"/>
              <w:ind w:left="457"/>
              <w:rPr>
                <w:sz w:val="17"/>
                <w:szCs w:val="17"/>
              </w:rPr>
            </w:pPr>
            <w:r>
              <w:rPr>
                <w:b/>
                <w:bCs/>
                <w:spacing w:val="-4"/>
                <w:sz w:val="17"/>
                <w:szCs w:val="17"/>
              </w:rPr>
              <w:t>特点</w:t>
            </w:r>
          </w:p>
        </w:tc>
        <w:tc>
          <w:tcPr>
            <w:tcW w:w="8096" w:type="dxa"/>
            <w:tcBorders/>
          </w:tcPr>
          <w:p w14:paraId="1E94E513">
            <w:pPr>
              <w:pStyle w:val="style4098"/>
              <w:spacing w:before="93" w:lineRule="auto" w:line="219"/>
              <w:ind w:left="502"/>
              <w:rPr>
                <w:sz w:val="17"/>
                <w:szCs w:val="17"/>
              </w:rPr>
            </w:pPr>
            <w:r>
              <w:rPr>
                <w:spacing w:val="-1"/>
                <w:sz w:val="17"/>
                <w:szCs w:val="17"/>
              </w:rPr>
              <w:t>治疗泻痢日久，脾肾虚寒常用方。体现急则治其标法</w:t>
            </w:r>
          </w:p>
        </w:tc>
      </w:tr>
      <w:tr w14:paraId="D046141A">
        <w:tblPrEx/>
        <w:trPr>
          <w:trHeight w:val="2056" w:hRule="atLeast"/>
        </w:trPr>
        <w:tc>
          <w:tcPr>
            <w:tcW w:w="1263" w:type="dxa"/>
            <w:tcBorders/>
          </w:tcPr>
          <w:p w14:paraId="691A5207">
            <w:pPr>
              <w:pStyle w:val="style0"/>
              <w:spacing w:lineRule="auto" w:line="296"/>
              <w:rPr>
                <w:rFonts w:ascii="Arial"/>
                <w:sz w:val="21"/>
              </w:rPr>
            </w:pPr>
          </w:p>
          <w:p w14:paraId="22A703A1">
            <w:pPr>
              <w:pStyle w:val="style0"/>
              <w:spacing w:lineRule="auto" w:line="297"/>
              <w:rPr>
                <w:rFonts w:ascii="Arial"/>
                <w:sz w:val="21"/>
              </w:rPr>
            </w:pPr>
          </w:p>
          <w:p w14:paraId="3FF79BF7">
            <w:pPr>
              <w:pStyle w:val="style0"/>
              <w:spacing w:lineRule="auto" w:line="297"/>
              <w:rPr>
                <w:rFonts w:ascii="Arial"/>
                <w:sz w:val="21"/>
              </w:rPr>
            </w:pPr>
          </w:p>
          <w:p w14:paraId="8BAA2F00">
            <w:pPr>
              <w:pStyle w:val="style4098"/>
              <w:spacing w:before="55" w:lineRule="auto" w:line="220"/>
              <w:ind w:left="457"/>
              <w:rPr>
                <w:sz w:val="17"/>
                <w:szCs w:val="17"/>
              </w:rPr>
            </w:pPr>
            <w:r>
              <w:rPr>
                <w:b/>
                <w:bCs/>
                <w:spacing w:val="-4"/>
                <w:sz w:val="17"/>
                <w:szCs w:val="17"/>
              </w:rPr>
              <w:t>方解</w:t>
            </w:r>
          </w:p>
        </w:tc>
        <w:tc>
          <w:tcPr>
            <w:tcW w:w="8096" w:type="dxa"/>
            <w:tcBorders/>
          </w:tcPr>
          <w:p w14:paraId="C8C3A9AB">
            <w:pPr>
              <w:pStyle w:val="style4098"/>
              <w:spacing w:before="101" w:lineRule="auto" w:line="219"/>
              <w:ind w:left="36"/>
              <w:rPr>
                <w:sz w:val="17"/>
                <w:szCs w:val="17"/>
              </w:rPr>
            </w:pPr>
            <w:r>
              <w:rPr>
                <w:spacing w:val="-3"/>
                <w:sz w:val="17"/>
                <w:szCs w:val="17"/>
              </w:rPr>
              <w:t>【</w:t>
            </w:r>
            <w:r>
              <w:rPr>
                <w:spacing w:val="38"/>
                <w:sz w:val="17"/>
                <w:szCs w:val="17"/>
              </w:rPr>
              <w:t xml:space="preserve"> </w:t>
            </w:r>
            <w:r>
              <w:rPr>
                <w:spacing w:val="-3"/>
                <w:sz w:val="17"/>
                <w:szCs w:val="17"/>
              </w:rPr>
              <w:t>君 】</w:t>
            </w:r>
            <w:r>
              <w:rPr>
                <w:color w:val="00acea"/>
                <w:spacing w:val="-3"/>
                <w:sz w:val="17"/>
                <w:szCs w:val="17"/>
              </w:rPr>
              <w:t>重用罂粟壳：</w:t>
            </w:r>
            <w:r>
              <w:rPr>
                <w:spacing w:val="-3"/>
                <w:sz w:val="17"/>
                <w:szCs w:val="17"/>
              </w:rPr>
              <w:t>涩肠固脱止泻(五版君药为罂粟壳、肉桂)</w:t>
            </w:r>
          </w:p>
          <w:p w14:paraId="C6D47032">
            <w:pPr>
              <w:pStyle w:val="style4098"/>
              <w:spacing w:before="79" w:lineRule="exact" w:line="290"/>
              <w:ind w:left="36"/>
              <w:rPr>
                <w:sz w:val="17"/>
                <w:szCs w:val="17"/>
              </w:rPr>
            </w:pPr>
            <w:r>
              <w:rPr>
                <w:spacing w:val="-7"/>
                <w:position w:val="9"/>
                <w:sz w:val="17"/>
                <w:szCs w:val="17"/>
              </w:rPr>
              <w:t>【</w:t>
            </w:r>
            <w:r>
              <w:rPr>
                <w:spacing w:val="49"/>
                <w:position w:val="9"/>
                <w:sz w:val="17"/>
                <w:szCs w:val="17"/>
              </w:rPr>
              <w:t xml:space="preserve"> </w:t>
            </w:r>
            <w:r>
              <w:rPr>
                <w:spacing w:val="-7"/>
                <w:position w:val="9"/>
                <w:sz w:val="17"/>
                <w:szCs w:val="17"/>
              </w:rPr>
              <w:t>臣 】</w:t>
            </w:r>
            <w:r>
              <w:rPr>
                <w:color w:val="00a2e7"/>
                <w:spacing w:val="-7"/>
                <w:position w:val="9"/>
                <w:sz w:val="17"/>
                <w:szCs w:val="17"/>
              </w:rPr>
              <w:t>诃 子</w:t>
            </w:r>
            <w:r>
              <w:rPr>
                <w:color w:val="00a2e7"/>
                <w:spacing w:val="-19"/>
                <w:position w:val="9"/>
                <w:sz w:val="17"/>
                <w:szCs w:val="17"/>
              </w:rPr>
              <w:t xml:space="preserve"> </w:t>
            </w:r>
            <w:r>
              <w:rPr>
                <w:color w:val="00a2e7"/>
                <w:spacing w:val="-7"/>
                <w:position w:val="9"/>
                <w:sz w:val="17"/>
                <w:szCs w:val="17"/>
              </w:rPr>
              <w:t>：</w:t>
            </w:r>
            <w:r>
              <w:rPr>
                <w:spacing w:val="-7"/>
                <w:position w:val="9"/>
                <w:sz w:val="17"/>
                <w:szCs w:val="17"/>
              </w:rPr>
              <w:t>涩肠止泻；</w:t>
            </w:r>
            <w:r>
              <w:rPr>
                <w:color w:val="00a8e5"/>
                <w:spacing w:val="-7"/>
                <w:position w:val="9"/>
                <w:sz w:val="17"/>
                <w:szCs w:val="17"/>
              </w:rPr>
              <w:t>肉豆蔻：温</w:t>
            </w:r>
            <w:r>
              <w:rPr>
                <w:spacing w:val="-7"/>
                <w:position w:val="9"/>
                <w:sz w:val="17"/>
                <w:szCs w:val="17"/>
              </w:rPr>
              <w:t>中散寒，涩肠止泻；共助君药增强涩肠固脱止泻</w:t>
            </w:r>
          </w:p>
          <w:p w14:paraId="B8BF5796">
            <w:pPr>
              <w:pStyle w:val="style4098"/>
              <w:spacing w:lineRule="auto" w:line="220"/>
              <w:ind w:left="502"/>
              <w:rPr>
                <w:sz w:val="17"/>
                <w:szCs w:val="17"/>
              </w:rPr>
            </w:pPr>
            <w:r>
              <w:rPr>
                <w:color w:val="00b3ea"/>
                <w:sz w:val="17"/>
                <w:szCs w:val="17"/>
              </w:rPr>
              <w:t>君臣相配</w:t>
            </w:r>
            <w:r>
              <w:rPr>
                <w:sz w:val="17"/>
                <w:szCs w:val="17"/>
              </w:rPr>
              <w:t>，体现“急则治其标”之法</w:t>
            </w:r>
          </w:p>
          <w:p w14:paraId="0E22DA0F">
            <w:pPr>
              <w:pStyle w:val="style4098"/>
              <w:spacing w:before="86" w:lineRule="auto" w:line="219"/>
              <w:ind w:left="36"/>
              <w:rPr>
                <w:sz w:val="17"/>
                <w:szCs w:val="17"/>
              </w:rPr>
            </w:pPr>
            <w:r>
              <w:rPr>
                <w:spacing w:val="-4"/>
                <w:sz w:val="17"/>
                <w:szCs w:val="17"/>
              </w:rPr>
              <w:t>【</w:t>
            </w:r>
            <w:r>
              <w:rPr>
                <w:spacing w:val="39"/>
                <w:w w:val="101"/>
                <w:sz w:val="17"/>
                <w:szCs w:val="17"/>
              </w:rPr>
              <w:t xml:space="preserve"> </w:t>
            </w:r>
            <w:r>
              <w:rPr>
                <w:spacing w:val="-4"/>
                <w:sz w:val="17"/>
                <w:szCs w:val="17"/>
              </w:rPr>
              <w:t>佐 】</w:t>
            </w:r>
            <w:r>
              <w:rPr>
                <w:color w:val="00a7e4"/>
                <w:spacing w:val="-4"/>
                <w:sz w:val="17"/>
                <w:szCs w:val="17"/>
              </w:rPr>
              <w:t>肉桂：益</w:t>
            </w:r>
            <w:r>
              <w:rPr>
                <w:spacing w:val="-4"/>
                <w:sz w:val="17"/>
                <w:szCs w:val="17"/>
              </w:rPr>
              <w:t>火壮阳散寒，温肾暖脾；</w:t>
            </w:r>
            <w:r>
              <w:rPr>
                <w:color w:val="00b0e5"/>
                <w:spacing w:val="-4"/>
                <w:sz w:val="17"/>
                <w:szCs w:val="17"/>
              </w:rPr>
              <w:t>人参、白术、炙甘草：</w:t>
            </w:r>
            <w:r>
              <w:rPr>
                <w:spacing w:val="-4"/>
                <w:sz w:val="17"/>
                <w:szCs w:val="17"/>
              </w:rPr>
              <w:t>益气健脾</w:t>
            </w:r>
          </w:p>
          <w:p w14:paraId="8C3756D5">
            <w:pPr>
              <w:pStyle w:val="style4098"/>
              <w:spacing w:before="78" w:lineRule="exact" w:line="290"/>
              <w:ind w:left="502"/>
              <w:rPr>
                <w:sz w:val="17"/>
                <w:szCs w:val="17"/>
              </w:rPr>
            </w:pPr>
            <w:r>
              <w:rPr>
                <w:color w:val="00b4e1"/>
                <w:spacing w:val="-2"/>
                <w:position w:val="9"/>
                <w:sz w:val="17"/>
                <w:szCs w:val="17"/>
              </w:rPr>
              <w:t>当归、白芍：</w:t>
            </w:r>
            <w:r>
              <w:rPr>
                <w:spacing w:val="-2"/>
                <w:position w:val="9"/>
                <w:sz w:val="17"/>
                <w:szCs w:val="17"/>
              </w:rPr>
              <w:t>养血和血；</w:t>
            </w:r>
            <w:r>
              <w:rPr>
                <w:color w:val="00a6e2"/>
                <w:spacing w:val="-2"/>
                <w:position w:val="9"/>
                <w:sz w:val="17"/>
                <w:szCs w:val="17"/>
              </w:rPr>
              <w:t>白</w:t>
            </w:r>
            <w:r>
              <w:rPr>
                <w:color w:val="00a6e2"/>
                <w:spacing w:val="-19"/>
                <w:position w:val="9"/>
                <w:sz w:val="17"/>
                <w:szCs w:val="17"/>
              </w:rPr>
              <w:t xml:space="preserve"> </w:t>
            </w:r>
            <w:r>
              <w:rPr>
                <w:color w:val="00a6e2"/>
                <w:spacing w:val="-2"/>
                <w:position w:val="9"/>
                <w:sz w:val="17"/>
                <w:szCs w:val="17"/>
              </w:rPr>
              <w:t>芍</w:t>
            </w:r>
            <w:r>
              <w:rPr>
                <w:spacing w:val="-2"/>
                <w:position w:val="9"/>
                <w:sz w:val="17"/>
                <w:szCs w:val="17"/>
              </w:rPr>
              <w:t>又治下痢腹痛；</w:t>
            </w:r>
            <w:r>
              <w:rPr>
                <w:color w:val="00b2e8"/>
                <w:spacing w:val="-2"/>
                <w:position w:val="9"/>
                <w:sz w:val="17"/>
                <w:szCs w:val="17"/>
              </w:rPr>
              <w:t>当归、白芍、木香</w:t>
            </w:r>
            <w:r>
              <w:rPr>
                <w:spacing w:val="-2"/>
                <w:position w:val="9"/>
                <w:sz w:val="17"/>
                <w:szCs w:val="17"/>
              </w:rPr>
              <w:t>：调气和营</w:t>
            </w:r>
          </w:p>
          <w:p w14:paraId="4B8F04CA">
            <w:pPr>
              <w:pStyle w:val="style4098"/>
              <w:spacing w:before="1" w:lineRule="auto" w:line="219"/>
              <w:ind w:left="502"/>
              <w:rPr>
                <w:sz w:val="17"/>
                <w:szCs w:val="17"/>
              </w:rPr>
            </w:pPr>
            <w:r>
              <w:rPr>
                <w:spacing w:val="-1"/>
                <w:sz w:val="17"/>
                <w:szCs w:val="17"/>
              </w:rPr>
              <w:t>木香：芳香醒脾导滞，行气止痛，使补而不滞</w:t>
            </w:r>
          </w:p>
          <w:p w14:paraId="3F9A7152">
            <w:pPr>
              <w:pStyle w:val="style4098"/>
              <w:spacing w:before="76" w:lineRule="auto" w:line="217"/>
              <w:ind w:left="16"/>
              <w:rPr>
                <w:sz w:val="17"/>
                <w:szCs w:val="17"/>
              </w:rPr>
            </w:pPr>
            <w:r>
              <w:rPr>
                <w:spacing w:val="-12"/>
                <w:sz w:val="17"/>
                <w:szCs w:val="17"/>
              </w:rPr>
              <w:t>【 佐</w:t>
            </w:r>
            <w:r>
              <w:rPr>
                <w:spacing w:val="-20"/>
                <w:sz w:val="17"/>
                <w:szCs w:val="17"/>
              </w:rPr>
              <w:t xml:space="preserve"> </w:t>
            </w:r>
            <w:r>
              <w:rPr>
                <w:spacing w:val="-12"/>
                <w:sz w:val="17"/>
                <w:szCs w:val="17"/>
              </w:rPr>
              <w:t>使</w:t>
            </w:r>
            <w:r>
              <w:rPr>
                <w:spacing w:val="-28"/>
                <w:sz w:val="17"/>
                <w:szCs w:val="17"/>
              </w:rPr>
              <w:t xml:space="preserve"> </w:t>
            </w:r>
            <w:r>
              <w:rPr>
                <w:spacing w:val="-12"/>
                <w:sz w:val="17"/>
                <w:szCs w:val="17"/>
              </w:rPr>
              <w:t>】</w:t>
            </w:r>
            <w:r>
              <w:rPr>
                <w:color w:val="00abe9"/>
                <w:spacing w:val="-12"/>
                <w:sz w:val="17"/>
                <w:szCs w:val="17"/>
              </w:rPr>
              <w:t>炙</w:t>
            </w:r>
            <w:r>
              <w:rPr>
                <w:color w:val="00abe9"/>
                <w:spacing w:val="-35"/>
                <w:sz w:val="17"/>
                <w:szCs w:val="17"/>
              </w:rPr>
              <w:t xml:space="preserve"> </w:t>
            </w:r>
            <w:r>
              <w:rPr>
                <w:color w:val="00abe9"/>
                <w:spacing w:val="-12"/>
                <w:sz w:val="17"/>
                <w:szCs w:val="17"/>
              </w:rPr>
              <w:t>甘</w:t>
            </w:r>
            <w:r>
              <w:rPr>
                <w:color w:val="00abe9"/>
                <w:spacing w:val="-32"/>
                <w:sz w:val="17"/>
                <w:szCs w:val="17"/>
              </w:rPr>
              <w:t xml:space="preserve"> </w:t>
            </w:r>
            <w:r>
              <w:rPr>
                <w:color w:val="00abe9"/>
                <w:spacing w:val="-12"/>
                <w:sz w:val="17"/>
                <w:szCs w:val="17"/>
              </w:rPr>
              <w:t>草</w:t>
            </w:r>
            <w:r>
              <w:rPr>
                <w:color w:val="00abe9"/>
                <w:spacing w:val="-41"/>
                <w:sz w:val="17"/>
                <w:szCs w:val="17"/>
              </w:rPr>
              <w:t xml:space="preserve"> </w:t>
            </w:r>
            <w:r>
              <w:rPr>
                <w:color w:val="00abe9"/>
                <w:spacing w:val="-12"/>
                <w:sz w:val="17"/>
                <w:szCs w:val="17"/>
              </w:rPr>
              <w:t>：</w:t>
            </w:r>
            <w:r>
              <w:rPr>
                <w:spacing w:val="-12"/>
                <w:sz w:val="17"/>
                <w:szCs w:val="17"/>
              </w:rPr>
              <w:t>①调和诸药；②合芍药缓急止痛</w:t>
            </w:r>
          </w:p>
        </w:tc>
      </w:tr>
      <w:tr w14:paraId="22FEF367">
        <w:tblPrEx/>
        <w:trPr>
          <w:trHeight w:val="624" w:hRule="atLeast"/>
        </w:trPr>
        <w:tc>
          <w:tcPr>
            <w:tcW w:w="1263" w:type="dxa"/>
            <w:tcBorders/>
          </w:tcPr>
          <w:p w14:paraId="B3BFA384">
            <w:pPr>
              <w:pStyle w:val="style4098"/>
              <w:spacing w:before="234" w:lineRule="auto" w:line="219"/>
              <w:ind w:left="287"/>
              <w:rPr>
                <w:sz w:val="17"/>
                <w:szCs w:val="17"/>
              </w:rPr>
            </w:pPr>
            <w:r>
              <w:rPr>
                <w:b/>
                <w:bCs/>
                <w:spacing w:val="-4"/>
                <w:sz w:val="17"/>
                <w:szCs w:val="17"/>
              </w:rPr>
              <w:t>配伍特点</w:t>
            </w:r>
          </w:p>
        </w:tc>
        <w:tc>
          <w:tcPr>
            <w:tcW w:w="8096" w:type="dxa"/>
            <w:tcBorders/>
          </w:tcPr>
          <w:p w14:paraId="3CD7BA49">
            <w:pPr>
              <w:pStyle w:val="style4098"/>
              <w:spacing w:before="95" w:lineRule="auto" w:line="268"/>
              <w:ind w:left="501" w:right="180" w:hanging="410"/>
              <w:rPr>
                <w:sz w:val="17"/>
                <w:szCs w:val="17"/>
              </w:rPr>
            </w:pPr>
            <w:r>
              <w:rPr>
                <w:sz w:val="17"/>
                <w:szCs w:val="17"/>
              </w:rPr>
              <w:t>①敛中有补，标本同治，以治标固涩为主；②涩中寓行，补而不滞，以收涩为重；③脾肾</w:t>
            </w:r>
            <w:r>
              <w:rPr>
                <w:spacing w:val="-1"/>
                <w:sz w:val="17"/>
                <w:szCs w:val="17"/>
              </w:rPr>
              <w:t>兼顾，以补脾为</w:t>
            </w:r>
            <w:r>
              <w:rPr>
                <w:sz w:val="17"/>
                <w:szCs w:val="17"/>
              </w:rPr>
              <w:t xml:space="preserve"> </w:t>
            </w:r>
            <w:r>
              <w:rPr>
                <w:spacing w:val="-1"/>
                <w:sz w:val="17"/>
                <w:szCs w:val="17"/>
              </w:rPr>
              <w:t>主。涩温相伍，涩中寓补，以涩为主；补中有行，重在补脾</w:t>
            </w:r>
          </w:p>
        </w:tc>
      </w:tr>
    </w:tbl>
    <w:p w14:paraId="CD999507">
      <w:pPr>
        <w:pStyle w:val="style66"/>
        <w:spacing w:lineRule="auto" w:line="267"/>
        <w:rPr/>
      </w:pPr>
    </w:p>
    <w:p w14:paraId="95BFCB8B">
      <w:pPr>
        <w:pStyle w:val="style0"/>
        <w:spacing w:before="71" w:lineRule="auto" w:line="224"/>
        <w:rPr>
          <w:rFonts w:ascii="SimSun" w:cs="SimSun" w:eastAsia="SimSun" w:hAnsi="SimSun"/>
          <w:sz w:val="22"/>
          <w:szCs w:val="22"/>
        </w:rPr>
      </w:pPr>
      <w:r>
        <w:rPr>
          <w:rFonts w:ascii="SimSun" w:cs="SimSun" w:eastAsia="SimSun" w:hAnsi="SimSun"/>
          <w:spacing w:val="-5"/>
          <w:sz w:val="22"/>
          <w:szCs w:val="22"/>
        </w:rPr>
        <w:t>/</w:t>
      </w:r>
      <w:r>
        <w:rPr>
          <w:rFonts w:ascii="SimSun" w:cs="SimSun" w:eastAsia="SimSun" w:hAnsi="SimSun"/>
          <w:spacing w:val="30"/>
          <w:sz w:val="22"/>
          <w:szCs w:val="22"/>
        </w:rPr>
        <w:t xml:space="preserve"> </w:t>
      </w:r>
      <w:r>
        <w:rPr>
          <w:rFonts w:ascii="SimSun" w:cs="SimSun" w:eastAsia="SimSun" w:hAnsi="SimSun"/>
          <w:spacing w:val="-5"/>
          <w:sz w:val="22"/>
          <w:szCs w:val="22"/>
        </w:rPr>
        <w:t>356</w:t>
      </w:r>
    </w:p>
    <w:p w14:paraId="CCD68407">
      <w:pPr>
        <w:pStyle w:val="style0"/>
        <w:spacing w:lineRule="auto" w:line="224"/>
        <w:rPr>
          <w:rFonts w:ascii="SimSun" w:cs="SimSun" w:eastAsia="SimSun" w:hAnsi="SimSun"/>
          <w:sz w:val="22"/>
          <w:szCs w:val="22"/>
        </w:rPr>
        <w:sectPr>
          <w:footerReference w:type="default" r:id="rId148"/>
          <w:pgSz w:w="11900" w:h="16830" w:orient="portrait"/>
          <w:pgMar w:top="943" w:right="1405" w:bottom="400" w:left="1039" w:header="0" w:footer="0" w:gutter="0"/>
        </w:sectPr>
      </w:pPr>
    </w:p>
    <w:p w14:paraId="9162D174">
      <w:pPr>
        <w:pStyle w:val="style0"/>
        <w:spacing w:before="188" w:lineRule="auto" w:line="217"/>
        <w:ind w:left="3948"/>
        <w:rPr>
          <w:rFonts w:ascii="SimHei" w:cs="SimHei" w:eastAsia="SimHei" w:hAnsi="SimHei"/>
          <w:sz w:val="22"/>
          <w:szCs w:val="22"/>
        </w:rPr>
      </w:pPr>
      <w:r>
        <w:rPr/>
        <w:drawing>
          <wp:anchor distT="0" distB="0" distL="0" distR="0" simplePos="false" relativeHeight="44" behindDoc="false" locked="false" layoutInCell="false" allowOverlap="true">
            <wp:simplePos x="0" y="0"/>
            <wp:positionH relativeFrom="page">
              <wp:posOffset>5981725</wp:posOffset>
            </wp:positionH>
            <wp:positionV relativeFrom="page">
              <wp:posOffset>787420</wp:posOffset>
            </wp:positionV>
            <wp:extent cx="882598" cy="349253"/>
            <wp:effectExtent l="0" t="0" r="0" b="0"/>
            <wp:wrapNone/>
            <wp:docPr id="1217" name="IM 1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 name="IM 132"/>
                    <pic:cNvPicPr/>
                  </pic:nvPicPr>
                  <pic:blipFill>
                    <a:blip r:embed="rId149" cstate="print"/>
                    <a:srcRect l="0" t="0" r="0" b="0"/>
                    <a:stretch/>
                  </pic:blipFill>
                  <pic:spPr>
                    <a:xfrm rot="0">
                      <a:off x="0" y="0"/>
                      <a:ext cx="882598" cy="349253"/>
                    </a:xfrm>
                    <a:prstGeom prst="rect"/>
                  </pic:spPr>
                </pic:pic>
              </a:graphicData>
            </a:graphic>
          </wp:anchor>
        </w:drawing>
      </w:r>
      <w:r>
        <w:rPr>
          <w:rFonts w:ascii="SimHei" w:cs="SimHei" w:eastAsia="SimHei" w:hAnsi="SimHei"/>
          <w:b/>
          <w:bCs/>
          <w:spacing w:val="9"/>
          <w:sz w:val="22"/>
          <w:szCs w:val="22"/>
        </w:rPr>
        <w:t>第四部分</w:t>
      </w:r>
      <w:r>
        <w:rPr>
          <w:rFonts w:ascii="SimHei" w:cs="SimHei" w:eastAsia="SimHei" w:hAnsi="SimHei"/>
          <w:spacing w:val="108"/>
          <w:sz w:val="22"/>
          <w:szCs w:val="22"/>
        </w:rPr>
        <w:t xml:space="preserve"> </w:t>
      </w:r>
      <w:r>
        <w:rPr>
          <w:rFonts w:ascii="SimHei" w:cs="SimHei" w:eastAsia="SimHei" w:hAnsi="SimHei"/>
          <w:b/>
          <w:bCs/>
          <w:spacing w:val="9"/>
          <w:sz w:val="22"/>
          <w:szCs w:val="22"/>
        </w:rPr>
        <w:t>方剂学|第十九章</w:t>
      </w:r>
      <w:r>
        <w:rPr>
          <w:rFonts w:ascii="SimHei" w:cs="SimHei" w:eastAsia="SimHei" w:hAnsi="SimHei"/>
          <w:spacing w:val="108"/>
          <w:sz w:val="22"/>
          <w:szCs w:val="22"/>
        </w:rPr>
        <w:t xml:space="preserve"> </w:t>
      </w:r>
      <w:r>
        <w:rPr>
          <w:rFonts w:ascii="SimHei" w:cs="SimHei" w:eastAsia="SimHei" w:hAnsi="SimHei"/>
          <w:b/>
          <w:bCs/>
          <w:spacing w:val="9"/>
          <w:sz w:val="22"/>
          <w:szCs w:val="22"/>
        </w:rPr>
        <w:t>固涩剂</w:t>
      </w:r>
    </w:p>
    <w:p w14:paraId="E4E0929A">
      <w:pPr>
        <w:pStyle w:val="style0"/>
        <w:spacing w:before="78"/>
        <w:rPr/>
      </w:pPr>
    </w:p>
    <w:p w14:paraId="675C3F38">
      <w:pPr>
        <w:pStyle w:val="style0"/>
        <w:spacing w:before="77"/>
        <w:rPr/>
      </w:pPr>
    </w:p>
    <w:tbl>
      <w:tblPr>
        <w:tblStyle w:val="style4097"/>
        <w:tblW w:w="93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28"/>
      </w:tblGrid>
      <w:tr w14:paraId="4CC43D51">
        <w:trPr>
          <w:trHeight w:val="354" w:hRule="atLeast"/>
        </w:trPr>
        <w:tc>
          <w:tcPr>
            <w:tcW w:w="9391" w:type="dxa"/>
            <w:gridSpan w:val="2"/>
            <w:tcBorders/>
            <w:shd w:val="clear" w:color="auto" w:fill="009ff0"/>
          </w:tcPr>
          <w:p w14:paraId="5B1BE385">
            <w:pPr>
              <w:pStyle w:val="style4098"/>
              <w:spacing w:before="71" w:lineRule="auto" w:line="219"/>
              <w:ind w:left="4128"/>
              <w:rPr>
                <w:sz w:val="22"/>
                <w:szCs w:val="22"/>
              </w:rPr>
            </w:pPr>
            <w:r>
              <w:rPr>
                <w:b/>
                <w:bCs/>
                <w:color w:val="ffffff"/>
                <w:spacing w:val="-1"/>
                <w:sz w:val="22"/>
                <w:szCs w:val="22"/>
              </w:rPr>
              <w:t>真人养脏汤</w:t>
            </w:r>
          </w:p>
        </w:tc>
      </w:tr>
      <w:tr w14:paraId="C0802A79">
        <w:tblPrEx/>
        <w:trPr>
          <w:trHeight w:val="619" w:hRule="atLeast"/>
        </w:trPr>
        <w:tc>
          <w:tcPr>
            <w:tcW w:w="1263" w:type="dxa"/>
            <w:tcBorders/>
          </w:tcPr>
          <w:p w14:paraId="FE30A01A">
            <w:pPr>
              <w:pStyle w:val="style4098"/>
              <w:spacing w:before="226" w:lineRule="auto" w:line="221"/>
              <w:ind w:left="287"/>
              <w:rPr>
                <w:sz w:val="17"/>
                <w:szCs w:val="17"/>
              </w:rPr>
            </w:pPr>
            <w:r>
              <w:rPr>
                <w:b/>
                <w:bCs/>
                <w:spacing w:val="2"/>
                <w:sz w:val="17"/>
                <w:szCs w:val="17"/>
              </w:rPr>
              <w:t>加减应用</w:t>
            </w:r>
          </w:p>
        </w:tc>
        <w:tc>
          <w:tcPr>
            <w:tcW w:w="8128" w:type="dxa"/>
            <w:tcBorders/>
          </w:tcPr>
          <w:p w14:paraId="1ABBA9A9">
            <w:pPr>
              <w:pStyle w:val="style4098"/>
              <w:spacing w:before="65" w:lineRule="auto" w:line="274"/>
              <w:ind w:left="110" w:right="52" w:hanging="29"/>
              <w:rPr>
                <w:sz w:val="17"/>
                <w:szCs w:val="17"/>
              </w:rPr>
            </w:pPr>
            <w:r>
              <w:rPr>
                <w:sz w:val="17"/>
                <w:szCs w:val="17"/>
              </w:rPr>
              <w:t>①原书注曰：“如脏腑滑泄夜起久不瘥者，可加炮附子三四片煎服。”②脾肾虚寒、手足不</w:t>
            </w:r>
            <w:r>
              <w:rPr>
                <w:spacing w:val="-1"/>
                <w:sz w:val="17"/>
                <w:szCs w:val="17"/>
              </w:rPr>
              <w:t>温者，可加附子</w:t>
            </w:r>
            <w:r>
              <w:rPr>
                <w:sz w:val="17"/>
                <w:szCs w:val="17"/>
              </w:rPr>
              <w:t xml:space="preserve"> </w:t>
            </w:r>
            <w:r>
              <w:rPr>
                <w:sz w:val="17"/>
                <w:szCs w:val="17"/>
              </w:rPr>
              <w:t>以温肾暖脾；脱肛坠下者，加升麻、黄芪以益气升陷</w:t>
            </w:r>
          </w:p>
        </w:tc>
      </w:tr>
      <w:tr w14:paraId="1BF3C955">
        <w:tblPrEx/>
        <w:trPr>
          <w:trHeight w:val="349" w:hRule="atLeast"/>
        </w:trPr>
        <w:tc>
          <w:tcPr>
            <w:tcW w:w="1263" w:type="dxa"/>
            <w:tcBorders/>
          </w:tcPr>
          <w:p w14:paraId="5B5863A7">
            <w:pPr>
              <w:pStyle w:val="style4098"/>
              <w:spacing w:before="87" w:lineRule="auto" w:line="220"/>
              <w:ind w:left="287"/>
              <w:rPr>
                <w:sz w:val="17"/>
                <w:szCs w:val="17"/>
              </w:rPr>
            </w:pPr>
            <w:r>
              <w:rPr>
                <w:b/>
                <w:bCs/>
                <w:spacing w:val="-4"/>
                <w:sz w:val="17"/>
                <w:szCs w:val="17"/>
              </w:rPr>
              <w:t>注意事项</w:t>
            </w:r>
          </w:p>
        </w:tc>
        <w:tc>
          <w:tcPr>
            <w:tcW w:w="8128" w:type="dxa"/>
            <w:tcBorders/>
          </w:tcPr>
          <w:p w14:paraId="97C358BC">
            <w:pPr>
              <w:pStyle w:val="style4098"/>
              <w:spacing w:before="87" w:lineRule="auto" w:line="217"/>
              <w:ind w:left="111"/>
              <w:rPr>
                <w:sz w:val="17"/>
                <w:szCs w:val="17"/>
              </w:rPr>
            </w:pPr>
            <w:r>
              <w:rPr>
                <w:spacing w:val="1"/>
                <w:sz w:val="17"/>
                <w:szCs w:val="17"/>
              </w:rPr>
              <w:t>①因罂粟壳有毒，临证慎酌用量且不宜久服</w:t>
            </w:r>
            <w:r>
              <w:rPr>
                <w:sz w:val="17"/>
                <w:szCs w:val="17"/>
              </w:rPr>
              <w:t>；②泄泻，下痢初起，积滞热毒未去者禁用</w:t>
            </w:r>
          </w:p>
        </w:tc>
      </w:tr>
      <w:tr w14:paraId="7EB74539">
        <w:tblPrEx/>
        <w:trPr>
          <w:trHeight w:val="349" w:hRule="atLeast"/>
        </w:trPr>
        <w:tc>
          <w:tcPr>
            <w:tcW w:w="9391" w:type="dxa"/>
            <w:gridSpan w:val="2"/>
            <w:tcBorders/>
            <w:shd w:val="clear" w:color="auto" w:fill="00aaf6"/>
          </w:tcPr>
          <w:p w14:paraId="A4391C53">
            <w:pPr>
              <w:pStyle w:val="style4098"/>
              <w:spacing w:before="69" w:lineRule="auto" w:line="219"/>
              <w:ind w:left="4348"/>
              <w:rPr>
                <w:sz w:val="22"/>
                <w:szCs w:val="22"/>
              </w:rPr>
            </w:pPr>
            <w:r>
              <w:rPr>
                <w:b/>
                <w:bCs/>
                <w:color w:val="ffffff"/>
                <w:spacing w:val="-2"/>
                <w:sz w:val="22"/>
                <w:szCs w:val="22"/>
              </w:rPr>
              <w:t>四神丸</w:t>
            </w:r>
          </w:p>
        </w:tc>
      </w:tr>
      <w:tr w14:paraId="D46E28F1">
        <w:tblPrEx/>
        <w:trPr>
          <w:trHeight w:val="350" w:hRule="atLeast"/>
        </w:trPr>
        <w:tc>
          <w:tcPr>
            <w:tcW w:w="1263" w:type="dxa"/>
            <w:tcBorders/>
          </w:tcPr>
          <w:p w14:paraId="63DCF5D2">
            <w:pPr>
              <w:pStyle w:val="style4098"/>
              <w:spacing w:before="87" w:lineRule="auto" w:line="219"/>
              <w:ind w:left="457"/>
              <w:rPr>
                <w:sz w:val="17"/>
                <w:szCs w:val="17"/>
              </w:rPr>
            </w:pPr>
            <w:r>
              <w:rPr>
                <w:b/>
                <w:bCs/>
                <w:spacing w:val="-4"/>
                <w:sz w:val="17"/>
                <w:szCs w:val="17"/>
              </w:rPr>
              <w:t>方歌</w:t>
            </w:r>
          </w:p>
        </w:tc>
        <w:tc>
          <w:tcPr>
            <w:tcW w:w="8128" w:type="dxa"/>
            <w:tcBorders/>
          </w:tcPr>
          <w:p w14:paraId="F0B575C8">
            <w:pPr>
              <w:pStyle w:val="style4098"/>
              <w:spacing w:before="90" w:lineRule="auto" w:line="219"/>
              <w:ind w:left="111"/>
              <w:rPr>
                <w:sz w:val="17"/>
                <w:szCs w:val="17"/>
              </w:rPr>
            </w:pPr>
            <w:r>
              <w:rPr>
                <w:sz w:val="17"/>
                <w:szCs w:val="17"/>
              </w:rPr>
              <w:t>四神骨脂吴茱萸，肉蔻五味四般需。大枣百枚姜八两，五更肾泄火衰扶</w:t>
            </w:r>
          </w:p>
        </w:tc>
      </w:tr>
      <w:tr w14:paraId="152BAB30">
        <w:tblPrEx/>
        <w:trPr>
          <w:trHeight w:val="350" w:hRule="atLeast"/>
        </w:trPr>
        <w:tc>
          <w:tcPr>
            <w:tcW w:w="1263" w:type="dxa"/>
            <w:tcBorders/>
          </w:tcPr>
          <w:p w14:paraId="8770A366">
            <w:pPr>
              <w:pStyle w:val="style4098"/>
              <w:spacing w:before="89" w:lineRule="auto" w:line="221"/>
              <w:ind w:left="457"/>
              <w:rPr>
                <w:sz w:val="17"/>
                <w:szCs w:val="17"/>
              </w:rPr>
            </w:pPr>
            <w:r>
              <w:rPr>
                <w:b/>
                <w:bCs/>
                <w:spacing w:val="-4"/>
                <w:sz w:val="17"/>
                <w:szCs w:val="17"/>
              </w:rPr>
              <w:t>组成</w:t>
            </w:r>
          </w:p>
        </w:tc>
        <w:tc>
          <w:tcPr>
            <w:tcW w:w="8128" w:type="dxa"/>
            <w:tcBorders/>
          </w:tcPr>
          <w:p w14:paraId="DF11F41D">
            <w:pPr>
              <w:pStyle w:val="style4098"/>
              <w:spacing w:before="90" w:lineRule="auto" w:line="219"/>
              <w:ind w:left="111"/>
              <w:rPr>
                <w:sz w:val="17"/>
                <w:szCs w:val="17"/>
              </w:rPr>
            </w:pPr>
            <w:r>
              <w:rPr>
                <w:color w:val="00b6e3"/>
                <w:spacing w:val="1"/>
                <w:sz w:val="17"/>
                <w:szCs w:val="17"/>
              </w:rPr>
              <w:t>肉豆蔻</w:t>
            </w:r>
            <w:r>
              <w:rPr>
                <w:spacing w:val="1"/>
                <w:sz w:val="17"/>
                <w:szCs w:val="17"/>
              </w:rPr>
              <w:t xml:space="preserve">二两  </w:t>
            </w:r>
            <w:r>
              <w:rPr>
                <w:color w:val="00b6e4"/>
                <w:spacing w:val="1"/>
                <w:sz w:val="17"/>
                <w:szCs w:val="17"/>
              </w:rPr>
              <w:t>五味子二</w:t>
            </w:r>
            <w:r>
              <w:rPr>
                <w:spacing w:val="1"/>
                <w:sz w:val="17"/>
                <w:szCs w:val="17"/>
              </w:rPr>
              <w:t xml:space="preserve">两  </w:t>
            </w:r>
            <w:r>
              <w:rPr>
                <w:color w:val="00b2e8"/>
                <w:spacing w:val="1"/>
                <w:sz w:val="17"/>
                <w:szCs w:val="17"/>
              </w:rPr>
              <w:t>补骨脂</w:t>
            </w:r>
            <w:r>
              <w:rPr>
                <w:spacing w:val="1"/>
                <w:sz w:val="17"/>
                <w:szCs w:val="17"/>
              </w:rPr>
              <w:t xml:space="preserve">四两  </w:t>
            </w:r>
            <w:r>
              <w:rPr>
                <w:color w:val="00bae8"/>
                <w:spacing w:val="1"/>
                <w:sz w:val="17"/>
                <w:szCs w:val="17"/>
              </w:rPr>
              <w:t>吴茱萸</w:t>
            </w:r>
            <w:r>
              <w:rPr>
                <w:spacing w:val="1"/>
                <w:sz w:val="17"/>
                <w:szCs w:val="17"/>
              </w:rPr>
              <w:t>一两</w:t>
            </w:r>
            <w:r>
              <w:rPr>
                <w:color w:val="00b3e0"/>
                <w:spacing w:val="1"/>
                <w:sz w:val="17"/>
                <w:szCs w:val="17"/>
              </w:rPr>
              <w:t>(生姜、大枣)</w:t>
            </w:r>
          </w:p>
        </w:tc>
      </w:tr>
      <w:tr w14:paraId="8ABBB3B0">
        <w:tblPrEx/>
        <w:trPr>
          <w:trHeight w:val="350" w:hRule="atLeast"/>
        </w:trPr>
        <w:tc>
          <w:tcPr>
            <w:tcW w:w="1263" w:type="dxa"/>
            <w:tcBorders/>
          </w:tcPr>
          <w:p w14:paraId="72D55AA4">
            <w:pPr>
              <w:pStyle w:val="style4098"/>
              <w:spacing w:before="89" w:lineRule="auto" w:line="221"/>
              <w:ind w:left="457"/>
              <w:rPr>
                <w:sz w:val="17"/>
                <w:szCs w:val="17"/>
              </w:rPr>
            </w:pPr>
            <w:r>
              <w:rPr>
                <w:b/>
                <w:bCs/>
                <w:spacing w:val="-4"/>
                <w:sz w:val="17"/>
                <w:szCs w:val="17"/>
              </w:rPr>
              <w:t>用法</w:t>
            </w:r>
          </w:p>
        </w:tc>
        <w:tc>
          <w:tcPr>
            <w:tcW w:w="8128" w:type="dxa"/>
            <w:tcBorders/>
          </w:tcPr>
          <w:p w14:paraId="DD8ABDDB">
            <w:pPr>
              <w:pStyle w:val="style4098"/>
              <w:spacing w:before="91" w:lineRule="auto" w:line="219"/>
              <w:ind w:left="111"/>
              <w:rPr>
                <w:sz w:val="17"/>
                <w:szCs w:val="17"/>
              </w:rPr>
            </w:pPr>
            <w:r>
              <w:rPr>
                <w:sz w:val="17"/>
                <w:szCs w:val="17"/>
              </w:rPr>
              <w:t>上为末，生姜八两，红枣一百枚，煮熟，取枣肉和末丸，如桐子大，每服五七十丸</w:t>
            </w:r>
            <w:r>
              <w:rPr>
                <w:spacing w:val="-1"/>
                <w:sz w:val="17"/>
                <w:szCs w:val="17"/>
              </w:rPr>
              <w:t>，空心或食前白汤下</w:t>
            </w:r>
          </w:p>
        </w:tc>
      </w:tr>
      <w:tr w14:paraId="4647AC8F">
        <w:tblPrEx/>
        <w:trPr>
          <w:trHeight w:val="349" w:hRule="atLeast"/>
        </w:trPr>
        <w:tc>
          <w:tcPr>
            <w:tcW w:w="1263" w:type="dxa"/>
            <w:tcBorders/>
          </w:tcPr>
          <w:p w14:paraId="B8AB575C">
            <w:pPr>
              <w:pStyle w:val="style4098"/>
              <w:spacing w:before="89" w:lineRule="auto" w:line="221"/>
              <w:ind w:left="457"/>
              <w:rPr>
                <w:sz w:val="17"/>
                <w:szCs w:val="17"/>
              </w:rPr>
            </w:pPr>
            <w:r>
              <w:rPr>
                <w:b/>
                <w:bCs/>
                <w:spacing w:val="6"/>
                <w:sz w:val="17"/>
                <w:szCs w:val="17"/>
              </w:rPr>
              <w:t>功用</w:t>
            </w:r>
          </w:p>
        </w:tc>
        <w:tc>
          <w:tcPr>
            <w:tcW w:w="8128" w:type="dxa"/>
            <w:tcBorders/>
          </w:tcPr>
          <w:p w14:paraId="97B277B6">
            <w:pPr>
              <w:pStyle w:val="style4098"/>
              <w:spacing w:before="91" w:lineRule="auto" w:line="219"/>
              <w:ind w:left="111"/>
              <w:rPr>
                <w:sz w:val="17"/>
                <w:szCs w:val="17"/>
              </w:rPr>
            </w:pPr>
            <w:r>
              <w:rPr>
                <w:color w:val="00aee3"/>
                <w:spacing w:val="1"/>
                <w:sz w:val="17"/>
                <w:szCs w:val="17"/>
              </w:rPr>
              <w:t>温肾暖脾，固肠止泻</w:t>
            </w:r>
          </w:p>
        </w:tc>
      </w:tr>
      <w:tr w14:paraId="9978D026">
        <w:tblPrEx/>
        <w:trPr>
          <w:trHeight w:val="619" w:hRule="atLeast"/>
        </w:trPr>
        <w:tc>
          <w:tcPr>
            <w:tcW w:w="1263" w:type="dxa"/>
            <w:tcBorders/>
          </w:tcPr>
          <w:p w14:paraId="687447E9">
            <w:pPr>
              <w:pStyle w:val="style4098"/>
              <w:spacing w:before="234" w:lineRule="auto" w:line="224"/>
              <w:ind w:left="457"/>
              <w:rPr>
                <w:sz w:val="17"/>
                <w:szCs w:val="17"/>
              </w:rPr>
            </w:pPr>
            <w:r>
              <w:rPr>
                <w:b/>
                <w:bCs/>
                <w:spacing w:val="-4"/>
                <w:sz w:val="17"/>
                <w:szCs w:val="17"/>
              </w:rPr>
              <w:t>主治</w:t>
            </w:r>
          </w:p>
        </w:tc>
        <w:tc>
          <w:tcPr>
            <w:tcW w:w="8128" w:type="dxa"/>
            <w:tcBorders/>
          </w:tcPr>
          <w:p w14:paraId="A420E031">
            <w:pPr>
              <w:pStyle w:val="style4098"/>
              <w:spacing w:before="81" w:lineRule="auto" w:line="272"/>
              <w:ind w:left="110" w:right="212" w:hanging="39"/>
              <w:rPr>
                <w:sz w:val="17"/>
                <w:szCs w:val="17"/>
              </w:rPr>
            </w:pPr>
            <w:r>
              <w:rPr>
                <w:color w:val="00bceb"/>
                <w:sz w:val="17"/>
                <w:szCs w:val="17"/>
              </w:rPr>
              <w:t>脾肾阳虚之肾泄证(五更泻)。</w:t>
            </w:r>
            <w:r>
              <w:rPr>
                <w:sz w:val="17"/>
                <w:szCs w:val="17"/>
              </w:rPr>
              <w:t>五更泄泻，不思饮食，食不消化，或久泻不愈，或腹痛喜温，腰酸肢冷，神</w:t>
            </w:r>
            <w:r>
              <w:rPr>
                <w:spacing w:val="12"/>
                <w:sz w:val="17"/>
                <w:szCs w:val="17"/>
              </w:rPr>
              <w:t xml:space="preserve"> </w:t>
            </w:r>
            <w:r>
              <w:rPr>
                <w:sz w:val="17"/>
                <w:szCs w:val="17"/>
              </w:rPr>
              <w:t>疲乏力，舌淡，苔薄白，脉沉迟无力</w:t>
            </w:r>
          </w:p>
        </w:tc>
      </w:tr>
      <w:tr w14:paraId="66309D44">
        <w:tblPrEx/>
        <w:trPr>
          <w:trHeight w:val="349" w:hRule="atLeast"/>
        </w:trPr>
        <w:tc>
          <w:tcPr>
            <w:tcW w:w="1263" w:type="dxa"/>
            <w:tcBorders/>
          </w:tcPr>
          <w:p w14:paraId="492DEB7C">
            <w:pPr>
              <w:pStyle w:val="style4098"/>
              <w:spacing w:before="90" w:lineRule="auto" w:line="219"/>
              <w:ind w:left="457"/>
              <w:rPr>
                <w:sz w:val="17"/>
                <w:szCs w:val="17"/>
              </w:rPr>
            </w:pPr>
            <w:r>
              <w:rPr>
                <w:b/>
                <w:bCs/>
                <w:spacing w:val="-4"/>
                <w:sz w:val="17"/>
                <w:szCs w:val="17"/>
              </w:rPr>
              <w:t>特点</w:t>
            </w:r>
          </w:p>
        </w:tc>
        <w:tc>
          <w:tcPr>
            <w:tcW w:w="8128" w:type="dxa"/>
            <w:tcBorders/>
          </w:tcPr>
          <w:p w14:paraId="F1212386">
            <w:pPr>
              <w:pStyle w:val="style4098"/>
              <w:spacing w:before="93" w:lineRule="auto" w:line="219"/>
              <w:ind w:left="111"/>
              <w:rPr>
                <w:sz w:val="17"/>
                <w:szCs w:val="17"/>
              </w:rPr>
            </w:pPr>
            <w:r>
              <w:rPr>
                <w:spacing w:val="-1"/>
                <w:sz w:val="17"/>
                <w:szCs w:val="17"/>
              </w:rPr>
              <w:t>命门火衰，火不暖土所致五更泄泻或久泻代表方</w:t>
            </w:r>
          </w:p>
        </w:tc>
      </w:tr>
      <w:tr w14:paraId="F3CF3BDF">
        <w:tblPrEx/>
        <w:trPr>
          <w:trHeight w:val="1168" w:hRule="atLeast"/>
        </w:trPr>
        <w:tc>
          <w:tcPr>
            <w:tcW w:w="1263" w:type="dxa"/>
            <w:tcBorders/>
          </w:tcPr>
          <w:p w14:paraId="E3FEC1B9">
            <w:pPr>
              <w:pStyle w:val="style0"/>
              <w:spacing w:lineRule="auto" w:line="444"/>
              <w:rPr>
                <w:rFonts w:ascii="Arial"/>
                <w:sz w:val="21"/>
              </w:rPr>
            </w:pPr>
          </w:p>
          <w:p w14:paraId="C1CA83BB">
            <w:pPr>
              <w:pStyle w:val="style4098"/>
              <w:spacing w:before="55" w:lineRule="auto" w:line="220"/>
              <w:ind w:left="457"/>
              <w:rPr>
                <w:sz w:val="17"/>
                <w:szCs w:val="17"/>
              </w:rPr>
            </w:pPr>
            <w:r>
              <w:rPr>
                <w:b/>
                <w:bCs/>
                <w:spacing w:val="-4"/>
                <w:sz w:val="17"/>
                <w:szCs w:val="17"/>
              </w:rPr>
              <w:t>方解</w:t>
            </w:r>
          </w:p>
        </w:tc>
        <w:tc>
          <w:tcPr>
            <w:tcW w:w="8128" w:type="dxa"/>
            <w:tcBorders/>
          </w:tcPr>
          <w:p w14:paraId="661B4FAC">
            <w:pPr>
              <w:pStyle w:val="style4098"/>
              <w:spacing w:before="83" w:lineRule="exact" w:line="290"/>
              <w:ind w:left="26"/>
              <w:rPr>
                <w:sz w:val="17"/>
                <w:szCs w:val="17"/>
              </w:rPr>
            </w:pPr>
            <w:r>
              <w:rPr>
                <w:spacing w:val="5"/>
                <w:position w:val="9"/>
                <w:sz w:val="17"/>
                <w:szCs w:val="17"/>
              </w:rPr>
              <w:t>【君】补骨脂：补命门之火以暖脾土</w:t>
            </w:r>
          </w:p>
          <w:p w14:paraId="EA72D04B">
            <w:pPr>
              <w:pStyle w:val="style4098"/>
              <w:spacing w:lineRule="auto" w:line="219"/>
              <w:ind w:left="26"/>
              <w:rPr>
                <w:sz w:val="17"/>
                <w:szCs w:val="17"/>
              </w:rPr>
            </w:pPr>
            <w:r>
              <w:rPr>
                <w:spacing w:val="-25"/>
                <w:sz w:val="17"/>
                <w:szCs w:val="17"/>
              </w:rPr>
              <w:t>【</w:t>
            </w:r>
            <w:r>
              <w:rPr>
                <w:spacing w:val="44"/>
                <w:sz w:val="17"/>
                <w:szCs w:val="17"/>
              </w:rPr>
              <w:t xml:space="preserve"> </w:t>
            </w:r>
            <w:r>
              <w:rPr>
                <w:spacing w:val="-25"/>
                <w:sz w:val="17"/>
                <w:szCs w:val="17"/>
              </w:rPr>
              <w:t>臣 】</w:t>
            </w:r>
            <w:r>
              <w:rPr>
                <w:color w:val="00bae8"/>
                <w:spacing w:val="-25"/>
                <w:sz w:val="17"/>
                <w:szCs w:val="17"/>
              </w:rPr>
              <w:t>肉</w:t>
            </w:r>
            <w:r>
              <w:rPr>
                <w:color w:val="00bae8"/>
                <w:spacing w:val="-28"/>
                <w:sz w:val="17"/>
                <w:szCs w:val="17"/>
              </w:rPr>
              <w:t xml:space="preserve"> </w:t>
            </w:r>
            <w:r>
              <w:rPr>
                <w:color w:val="00bae8"/>
                <w:spacing w:val="-25"/>
                <w:sz w:val="17"/>
                <w:szCs w:val="17"/>
              </w:rPr>
              <w:t>豆</w:t>
            </w:r>
            <w:r>
              <w:rPr>
                <w:color w:val="00bae8"/>
                <w:spacing w:val="-28"/>
                <w:sz w:val="17"/>
                <w:szCs w:val="17"/>
              </w:rPr>
              <w:t xml:space="preserve"> </w:t>
            </w:r>
            <w:r>
              <w:rPr>
                <w:color w:val="00bae8"/>
                <w:spacing w:val="-25"/>
                <w:sz w:val="17"/>
                <w:szCs w:val="17"/>
              </w:rPr>
              <w:t>蔻</w:t>
            </w:r>
            <w:r>
              <w:rPr>
                <w:color w:val="00bae8"/>
                <w:spacing w:val="-35"/>
                <w:sz w:val="17"/>
                <w:szCs w:val="17"/>
              </w:rPr>
              <w:t xml:space="preserve"> </w:t>
            </w:r>
            <w:r>
              <w:rPr>
                <w:color w:val="00bae8"/>
                <w:spacing w:val="-25"/>
                <w:sz w:val="17"/>
                <w:szCs w:val="17"/>
              </w:rPr>
              <w:t>：</w:t>
            </w:r>
            <w:r>
              <w:rPr>
                <w:spacing w:val="-25"/>
                <w:sz w:val="17"/>
                <w:szCs w:val="17"/>
              </w:rPr>
              <w:t>温中涩肠</w:t>
            </w:r>
          </w:p>
          <w:p w14:paraId="B6D6C3CF">
            <w:pPr>
              <w:pStyle w:val="style4098"/>
              <w:spacing w:before="77" w:lineRule="auto" w:line="219"/>
              <w:ind w:left="26"/>
              <w:rPr>
                <w:sz w:val="17"/>
                <w:szCs w:val="17"/>
              </w:rPr>
            </w:pPr>
            <w:r>
              <w:rPr>
                <w:spacing w:val="-14"/>
                <w:sz w:val="17"/>
                <w:szCs w:val="17"/>
              </w:rPr>
              <w:t>【</w:t>
            </w:r>
            <w:r>
              <w:rPr>
                <w:spacing w:val="30"/>
                <w:w w:val="101"/>
                <w:sz w:val="17"/>
                <w:szCs w:val="17"/>
              </w:rPr>
              <w:t xml:space="preserve"> </w:t>
            </w:r>
            <w:r>
              <w:rPr>
                <w:spacing w:val="-14"/>
                <w:sz w:val="17"/>
                <w:szCs w:val="17"/>
              </w:rPr>
              <w:t>佐 】</w:t>
            </w:r>
            <w:r>
              <w:rPr>
                <w:color w:val="00b6e3"/>
                <w:spacing w:val="-14"/>
                <w:sz w:val="17"/>
                <w:szCs w:val="17"/>
              </w:rPr>
              <w:t>吴</w:t>
            </w:r>
            <w:r>
              <w:rPr>
                <w:color w:val="00b6e3"/>
                <w:spacing w:val="-33"/>
                <w:sz w:val="17"/>
                <w:szCs w:val="17"/>
              </w:rPr>
              <w:t xml:space="preserve"> </w:t>
            </w:r>
            <w:r>
              <w:rPr>
                <w:color w:val="00b6e3"/>
                <w:spacing w:val="-14"/>
                <w:sz w:val="17"/>
                <w:szCs w:val="17"/>
              </w:rPr>
              <w:t>茱</w:t>
            </w:r>
            <w:r>
              <w:rPr>
                <w:color w:val="00b6e3"/>
                <w:spacing w:val="-33"/>
                <w:sz w:val="17"/>
                <w:szCs w:val="17"/>
              </w:rPr>
              <w:t xml:space="preserve"> </w:t>
            </w:r>
            <w:r>
              <w:rPr>
                <w:color w:val="00b6e3"/>
                <w:spacing w:val="-14"/>
                <w:sz w:val="17"/>
                <w:szCs w:val="17"/>
              </w:rPr>
              <w:t>萸</w:t>
            </w:r>
            <w:r>
              <w:rPr>
                <w:color w:val="00b6e3"/>
                <w:spacing w:val="-41"/>
                <w:sz w:val="17"/>
                <w:szCs w:val="17"/>
              </w:rPr>
              <w:t xml:space="preserve"> </w:t>
            </w:r>
            <w:r>
              <w:rPr>
                <w:color w:val="00b6e3"/>
                <w:spacing w:val="-14"/>
                <w:sz w:val="17"/>
                <w:szCs w:val="17"/>
              </w:rPr>
              <w:t>：</w:t>
            </w:r>
            <w:r>
              <w:rPr>
                <w:spacing w:val="-14"/>
                <w:sz w:val="17"/>
                <w:szCs w:val="17"/>
              </w:rPr>
              <w:t>温脾胃肾散寒；</w:t>
            </w:r>
            <w:r>
              <w:rPr>
                <w:color w:val="00afe4"/>
                <w:spacing w:val="-14"/>
                <w:sz w:val="17"/>
                <w:szCs w:val="17"/>
              </w:rPr>
              <w:t>五</w:t>
            </w:r>
            <w:r>
              <w:rPr>
                <w:color w:val="00afe4"/>
                <w:spacing w:val="-27"/>
                <w:sz w:val="17"/>
                <w:szCs w:val="17"/>
              </w:rPr>
              <w:t xml:space="preserve"> </w:t>
            </w:r>
            <w:r>
              <w:rPr>
                <w:color w:val="00afe4"/>
                <w:spacing w:val="-14"/>
                <w:sz w:val="17"/>
                <w:szCs w:val="17"/>
              </w:rPr>
              <w:t>味</w:t>
            </w:r>
            <w:r>
              <w:rPr>
                <w:color w:val="00afe4"/>
                <w:spacing w:val="-33"/>
                <w:sz w:val="17"/>
                <w:szCs w:val="17"/>
              </w:rPr>
              <w:t xml:space="preserve"> </w:t>
            </w:r>
            <w:r>
              <w:rPr>
                <w:color w:val="00afe4"/>
                <w:spacing w:val="-14"/>
                <w:sz w:val="17"/>
                <w:szCs w:val="17"/>
              </w:rPr>
              <w:t>子</w:t>
            </w:r>
            <w:r>
              <w:rPr>
                <w:color w:val="00afe4"/>
                <w:spacing w:val="-41"/>
                <w:sz w:val="17"/>
                <w:szCs w:val="17"/>
              </w:rPr>
              <w:t xml:space="preserve"> </w:t>
            </w:r>
            <w:r>
              <w:rPr>
                <w:color w:val="00afe4"/>
                <w:spacing w:val="-14"/>
                <w:sz w:val="17"/>
                <w:szCs w:val="17"/>
              </w:rPr>
              <w:t>：</w:t>
            </w:r>
            <w:r>
              <w:rPr>
                <w:spacing w:val="-14"/>
                <w:sz w:val="17"/>
                <w:szCs w:val="17"/>
              </w:rPr>
              <w:t>温敛固涩</w:t>
            </w:r>
            <w:r>
              <w:rPr>
                <w:spacing w:val="-15"/>
                <w:sz w:val="17"/>
                <w:szCs w:val="17"/>
              </w:rPr>
              <w:t>止泻，固肾益气</w:t>
            </w:r>
          </w:p>
          <w:p w14:paraId="B82C1FED">
            <w:pPr>
              <w:pStyle w:val="style4098"/>
              <w:spacing w:before="88" w:lineRule="auto" w:line="219"/>
              <w:ind w:left="26"/>
              <w:rPr>
                <w:sz w:val="17"/>
                <w:szCs w:val="17"/>
              </w:rPr>
            </w:pPr>
            <w:r>
              <w:rPr>
                <w:color w:val="007d96"/>
                <w:spacing w:val="3"/>
                <w:sz w:val="17"/>
                <w:szCs w:val="17"/>
              </w:rPr>
              <w:t>【佐使】生姜：温胃散寒；大枣：补脾养胃。</w:t>
            </w:r>
            <w:r>
              <w:rPr>
                <w:color w:val="007d96"/>
                <w:spacing w:val="2"/>
                <w:sz w:val="17"/>
                <w:szCs w:val="17"/>
              </w:rPr>
              <w:t>姜枣同用：补脾胃，助运化</w:t>
            </w:r>
          </w:p>
        </w:tc>
      </w:tr>
      <w:tr w14:paraId="17FC02A6">
        <w:tblPrEx/>
        <w:trPr>
          <w:trHeight w:val="350" w:hRule="atLeast"/>
        </w:trPr>
        <w:tc>
          <w:tcPr>
            <w:tcW w:w="1263" w:type="dxa"/>
            <w:tcBorders/>
          </w:tcPr>
          <w:p w14:paraId="7C56678E">
            <w:pPr>
              <w:pStyle w:val="style4098"/>
              <w:spacing w:before="93" w:lineRule="auto" w:line="219"/>
              <w:ind w:left="287"/>
              <w:rPr>
                <w:sz w:val="17"/>
                <w:szCs w:val="17"/>
              </w:rPr>
            </w:pPr>
            <w:r>
              <w:rPr>
                <w:b/>
                <w:bCs/>
                <w:spacing w:val="-4"/>
                <w:sz w:val="17"/>
                <w:szCs w:val="17"/>
              </w:rPr>
              <w:t>配伍特点</w:t>
            </w:r>
          </w:p>
        </w:tc>
        <w:tc>
          <w:tcPr>
            <w:tcW w:w="8128" w:type="dxa"/>
            <w:tcBorders/>
          </w:tcPr>
          <w:p w14:paraId="65371829">
            <w:pPr>
              <w:pStyle w:val="style4098"/>
              <w:spacing w:before="94" w:lineRule="auto" w:line="219"/>
              <w:jc w:val="right"/>
              <w:rPr>
                <w:sz w:val="17"/>
                <w:szCs w:val="17"/>
              </w:rPr>
            </w:pPr>
            <w:r>
              <w:rPr>
                <w:spacing w:val="-3"/>
                <w:sz w:val="17"/>
                <w:szCs w:val="17"/>
              </w:rPr>
              <w:t>收涩与温补并用，标本兼治，而以温补治本为主，酸涩治标为辅(温涩并用，以温为主；脾肾</w:t>
            </w:r>
            <w:r>
              <w:rPr>
                <w:spacing w:val="-4"/>
                <w:sz w:val="17"/>
                <w:szCs w:val="17"/>
              </w:rPr>
              <w:t>并补，重在治肾)</w:t>
            </w:r>
          </w:p>
        </w:tc>
      </w:tr>
      <w:tr w14:paraId="AB45569E">
        <w:tblPrEx/>
        <w:trPr>
          <w:trHeight w:val="350" w:hRule="atLeast"/>
        </w:trPr>
        <w:tc>
          <w:tcPr>
            <w:tcW w:w="1263" w:type="dxa"/>
            <w:tcBorders/>
          </w:tcPr>
          <w:p w14:paraId="0BC951F9">
            <w:pPr>
              <w:pStyle w:val="style4098"/>
              <w:spacing w:before="94" w:lineRule="auto" w:line="221"/>
              <w:ind w:left="287"/>
              <w:rPr>
                <w:sz w:val="17"/>
                <w:szCs w:val="17"/>
              </w:rPr>
            </w:pPr>
            <w:r>
              <w:rPr>
                <w:b/>
                <w:bCs/>
                <w:spacing w:val="2"/>
                <w:sz w:val="17"/>
                <w:szCs w:val="17"/>
              </w:rPr>
              <w:t>加减应用</w:t>
            </w:r>
          </w:p>
        </w:tc>
        <w:tc>
          <w:tcPr>
            <w:tcW w:w="8128" w:type="dxa"/>
            <w:tcBorders/>
          </w:tcPr>
          <w:p w14:paraId="3998E79E">
            <w:pPr>
              <w:pStyle w:val="style4098"/>
              <w:spacing w:before="94" w:lineRule="auto" w:line="217"/>
              <w:ind w:left="111"/>
              <w:rPr>
                <w:sz w:val="17"/>
                <w:szCs w:val="17"/>
              </w:rPr>
            </w:pPr>
            <w:r>
              <w:rPr>
                <w:sz w:val="17"/>
                <w:szCs w:val="17"/>
              </w:rPr>
              <w:t>①久泄中气下陷而见脱肛者：</w:t>
            </w:r>
            <w:r>
              <w:rPr>
                <w:color w:val="00b3e9"/>
                <w:sz w:val="17"/>
                <w:szCs w:val="17"/>
              </w:rPr>
              <w:t>加黄芪、升麻；②</w:t>
            </w:r>
            <w:r>
              <w:rPr>
                <w:sz w:val="17"/>
                <w:szCs w:val="17"/>
              </w:rPr>
              <w:t>脾肾阳虚甚见洞泄无度，畏寒肢冷</w:t>
            </w:r>
            <w:r>
              <w:rPr>
                <w:spacing w:val="-1"/>
                <w:sz w:val="17"/>
                <w:szCs w:val="17"/>
              </w:rPr>
              <w:t>：</w:t>
            </w:r>
            <w:r>
              <w:rPr>
                <w:color w:val="00b8e6"/>
                <w:spacing w:val="-1"/>
                <w:sz w:val="17"/>
                <w:szCs w:val="17"/>
              </w:rPr>
              <w:t>加肉桂、附子</w:t>
            </w:r>
          </w:p>
        </w:tc>
      </w:tr>
      <w:tr w14:paraId="4C2BA6D8">
        <w:tblPrEx/>
        <w:trPr>
          <w:trHeight w:val="354" w:hRule="atLeast"/>
        </w:trPr>
        <w:tc>
          <w:tcPr>
            <w:tcW w:w="1263" w:type="dxa"/>
            <w:tcBorders/>
          </w:tcPr>
          <w:p w14:paraId="B9DEE9EE">
            <w:pPr>
              <w:pStyle w:val="style4098"/>
              <w:spacing w:before="94" w:lineRule="auto" w:line="220"/>
              <w:ind w:left="287"/>
              <w:rPr>
                <w:sz w:val="17"/>
                <w:szCs w:val="17"/>
              </w:rPr>
            </w:pPr>
            <w:r>
              <w:rPr>
                <w:b/>
                <w:bCs/>
                <w:spacing w:val="-4"/>
                <w:sz w:val="17"/>
                <w:szCs w:val="17"/>
              </w:rPr>
              <w:t>注意事项</w:t>
            </w:r>
          </w:p>
        </w:tc>
        <w:tc>
          <w:tcPr>
            <w:tcW w:w="8128" w:type="dxa"/>
            <w:tcBorders/>
          </w:tcPr>
          <w:p w14:paraId="F44F2A45">
            <w:pPr>
              <w:pStyle w:val="style4098"/>
              <w:spacing w:before="94" w:lineRule="auto" w:line="219"/>
              <w:ind w:left="111"/>
              <w:rPr>
                <w:sz w:val="17"/>
                <w:szCs w:val="17"/>
              </w:rPr>
            </w:pPr>
            <w:r>
              <w:rPr>
                <w:color w:val="00b0e5"/>
                <w:sz w:val="17"/>
                <w:szCs w:val="17"/>
              </w:rPr>
              <w:t>注意临睡前时淡盐汤或白开水送下：若平旦服之，至夜药力已尽</w:t>
            </w:r>
            <w:r>
              <w:rPr>
                <w:color w:val="00b0e5"/>
                <w:spacing w:val="-1"/>
                <w:sz w:val="17"/>
                <w:szCs w:val="17"/>
              </w:rPr>
              <w:t>，不能敌一夜阴寒</w:t>
            </w:r>
          </w:p>
        </w:tc>
      </w:tr>
    </w:tbl>
    <w:p w14:paraId="2F003C08">
      <w:pPr>
        <w:pStyle w:val="style66"/>
        <w:spacing w:lineRule="auto" w:line="375"/>
        <w:rPr/>
      </w:pPr>
    </w:p>
    <w:p w14:paraId="10CC55BF">
      <w:pPr>
        <w:pStyle w:val="style0"/>
        <w:spacing w:before="72" w:lineRule="auto" w:line="222"/>
        <w:ind w:left="3737"/>
        <w:rPr>
          <w:rFonts w:ascii="SimHei" w:cs="SimHei" w:eastAsia="SimHei" w:hAnsi="SimHei"/>
          <w:sz w:val="22"/>
          <w:szCs w:val="22"/>
        </w:rPr>
      </w:pPr>
      <w:r>
        <w:rPr>
          <w:rFonts w:ascii="SimHei" w:cs="SimHei" w:eastAsia="SimHei" w:hAnsi="SimHei"/>
          <w:b/>
          <w:bCs/>
          <w:spacing w:val="-5"/>
          <w:sz w:val="22"/>
          <w:szCs w:val="22"/>
        </w:rPr>
        <w:t>第四节</w:t>
      </w:r>
      <w:r>
        <w:rPr>
          <w:rFonts w:ascii="SimHei" w:cs="SimHei" w:eastAsia="SimHei" w:hAnsi="SimHei"/>
          <w:spacing w:val="103"/>
          <w:sz w:val="22"/>
          <w:szCs w:val="22"/>
        </w:rPr>
        <w:t xml:space="preserve"> </w:t>
      </w:r>
      <w:r>
        <w:rPr>
          <w:rFonts w:ascii="SimHei" w:cs="SimHei" w:eastAsia="SimHei" w:hAnsi="SimHei"/>
          <w:b/>
          <w:bCs/>
          <w:spacing w:val="-5"/>
          <w:sz w:val="22"/>
          <w:szCs w:val="22"/>
        </w:rPr>
        <w:t>涩精止遗剂</w:t>
      </w:r>
    </w:p>
    <w:p w14:paraId="70FE3EDD">
      <w:pPr>
        <w:pStyle w:val="style0"/>
        <w:spacing w:before="154"/>
        <w:rPr/>
      </w:pPr>
    </w:p>
    <w:tbl>
      <w:tblPr>
        <w:tblStyle w:val="style4097"/>
        <w:tblW w:w="9360" w:type="dxa"/>
        <w:tblInd w:w="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7"/>
      </w:tblGrid>
      <w:tr w14:paraId="43CC9D2A">
        <w:trPr>
          <w:trHeight w:val="354" w:hRule="atLeast"/>
        </w:trPr>
        <w:tc>
          <w:tcPr>
            <w:tcW w:w="9360" w:type="dxa"/>
            <w:gridSpan w:val="2"/>
            <w:tcBorders/>
            <w:shd w:val="clear" w:color="auto" w:fill="00aaf6"/>
          </w:tcPr>
          <w:p w14:paraId="89752FF2">
            <w:pPr>
              <w:pStyle w:val="style4098"/>
              <w:spacing w:before="90" w:lineRule="auto" w:line="219"/>
              <w:ind w:left="4277"/>
              <w:rPr/>
            </w:pPr>
            <w:r>
              <w:rPr>
                <w:b/>
                <w:bCs/>
                <w:color w:val="ffffff"/>
                <w:spacing w:val="-4"/>
              </w:rPr>
              <w:t>桑螵蛸散</w:t>
            </w:r>
          </w:p>
        </w:tc>
      </w:tr>
      <w:tr w14:paraId="00B18D58">
        <w:tblPrEx/>
        <w:trPr>
          <w:trHeight w:val="340" w:hRule="atLeast"/>
        </w:trPr>
        <w:tc>
          <w:tcPr>
            <w:tcW w:w="1263" w:type="dxa"/>
            <w:tcBorders/>
          </w:tcPr>
          <w:p w14:paraId="1DDD0DAC">
            <w:pPr>
              <w:pStyle w:val="style4098"/>
              <w:spacing w:before="74" w:lineRule="auto" w:line="219"/>
              <w:ind w:left="447"/>
              <w:rPr/>
            </w:pPr>
            <w:r>
              <w:rPr>
                <w:b/>
                <w:bCs/>
                <w:spacing w:val="-4"/>
              </w:rPr>
              <w:t>方歌</w:t>
            </w:r>
          </w:p>
        </w:tc>
        <w:tc>
          <w:tcPr>
            <w:tcW w:w="8097" w:type="dxa"/>
            <w:tcBorders/>
          </w:tcPr>
          <w:p w14:paraId="23371C29">
            <w:pPr>
              <w:pStyle w:val="style4098"/>
              <w:spacing w:before="77" w:lineRule="auto" w:line="219"/>
              <w:ind w:left="482"/>
              <w:rPr/>
            </w:pPr>
            <w:r>
              <w:t>桑螵蛸散用龙龟，参茯菖远及当归。尿频遗尿</w:t>
            </w:r>
            <w:r>
              <w:rPr>
                <w:spacing w:val="-1"/>
              </w:rPr>
              <w:t>精不固，滋肾宁心法勿违</w:t>
            </w:r>
          </w:p>
        </w:tc>
      </w:tr>
      <w:tr w14:paraId="BC17FCD5">
        <w:tblPrEx/>
        <w:trPr>
          <w:trHeight w:val="349" w:hRule="atLeast"/>
        </w:trPr>
        <w:tc>
          <w:tcPr>
            <w:tcW w:w="1263" w:type="dxa"/>
            <w:tcBorders/>
          </w:tcPr>
          <w:p w14:paraId="85BB658D">
            <w:pPr>
              <w:pStyle w:val="style4098"/>
              <w:spacing w:before="86" w:lineRule="auto" w:line="221"/>
              <w:ind w:left="447"/>
              <w:rPr/>
            </w:pPr>
            <w:r>
              <w:rPr>
                <w:b/>
                <w:bCs/>
                <w:spacing w:val="-5"/>
              </w:rPr>
              <w:t>组成</w:t>
            </w:r>
          </w:p>
        </w:tc>
        <w:tc>
          <w:tcPr>
            <w:tcW w:w="8097" w:type="dxa"/>
            <w:tcBorders/>
          </w:tcPr>
          <w:p w14:paraId="45AF74C1">
            <w:pPr>
              <w:pStyle w:val="style4098"/>
              <w:spacing w:before="88" w:lineRule="auto" w:line="219"/>
              <w:ind w:left="482"/>
              <w:rPr/>
            </w:pPr>
            <w:r>
              <w:rPr>
                <w:color w:val="00bae8"/>
                <w:spacing w:val="1"/>
              </w:rPr>
              <w:t>桑螵蛸</w:t>
            </w:r>
            <w:r>
              <w:rPr>
                <w:color w:val="00bae8"/>
                <w:spacing w:val="78"/>
              </w:rPr>
              <w:t xml:space="preserve"> </w:t>
            </w:r>
            <w:r>
              <w:rPr>
                <w:color w:val="00b1e7"/>
                <w:spacing w:val="1"/>
              </w:rPr>
              <w:t xml:space="preserve">人参  </w:t>
            </w:r>
            <w:r>
              <w:rPr>
                <w:color w:val="00b3ea"/>
                <w:spacing w:val="1"/>
              </w:rPr>
              <w:t>茯神</w:t>
            </w:r>
            <w:r>
              <w:rPr>
                <w:color w:val="00b3ea"/>
                <w:spacing w:val="76"/>
              </w:rPr>
              <w:t xml:space="preserve"> </w:t>
            </w:r>
            <w:r>
              <w:rPr>
                <w:color w:val="00bceb"/>
                <w:spacing w:val="1"/>
              </w:rPr>
              <w:t xml:space="preserve">龙骨  </w:t>
            </w:r>
            <w:r>
              <w:rPr>
                <w:color w:val="00b4eb"/>
                <w:spacing w:val="1"/>
              </w:rPr>
              <w:t xml:space="preserve">龟甲远志  </w:t>
            </w:r>
            <w:r>
              <w:rPr>
                <w:color w:val="00bae9"/>
                <w:spacing w:val="1"/>
              </w:rPr>
              <w:t>菖蒲</w:t>
            </w:r>
            <w:r>
              <w:rPr>
                <w:color w:val="00bae9"/>
                <w:spacing w:val="81"/>
              </w:rPr>
              <w:t xml:space="preserve"> </w:t>
            </w:r>
            <w:r>
              <w:rPr>
                <w:color w:val="00bbe0"/>
                <w:spacing w:val="1"/>
              </w:rPr>
              <w:t>当归</w:t>
            </w:r>
            <w:r>
              <w:rPr>
                <w:spacing w:val="1"/>
              </w:rPr>
              <w:t>各</w:t>
            </w:r>
            <w:r>
              <w:t>一两</w:t>
            </w:r>
          </w:p>
        </w:tc>
      </w:tr>
      <w:tr w14:paraId="B19AD8F9">
        <w:tblPrEx/>
        <w:trPr>
          <w:trHeight w:val="360" w:hRule="atLeast"/>
        </w:trPr>
        <w:tc>
          <w:tcPr>
            <w:tcW w:w="1263" w:type="dxa"/>
            <w:tcBorders/>
          </w:tcPr>
          <w:p w14:paraId="CA28292A">
            <w:pPr>
              <w:pStyle w:val="style4098"/>
              <w:spacing w:before="87" w:lineRule="auto" w:line="221"/>
              <w:ind w:left="447"/>
              <w:rPr/>
            </w:pPr>
            <w:r>
              <w:rPr>
                <w:b/>
                <w:bCs/>
                <w:spacing w:val="-5"/>
              </w:rPr>
              <w:t>用法</w:t>
            </w:r>
          </w:p>
        </w:tc>
        <w:tc>
          <w:tcPr>
            <w:tcW w:w="8097" w:type="dxa"/>
            <w:tcBorders/>
          </w:tcPr>
          <w:p w14:paraId="0621A529">
            <w:pPr>
              <w:pStyle w:val="style4098"/>
              <w:spacing w:before="89" w:lineRule="auto" w:line="219"/>
              <w:ind w:left="482"/>
              <w:rPr/>
            </w:pPr>
            <w:r>
              <w:rPr>
                <w:spacing w:val="-1"/>
              </w:rPr>
              <w:t>上为末，临卧人参汤调下二钱</w:t>
            </w:r>
          </w:p>
        </w:tc>
      </w:tr>
      <w:tr w14:paraId="E9A3DC42">
        <w:tblPrEx/>
        <w:trPr>
          <w:trHeight w:val="349" w:hRule="atLeast"/>
        </w:trPr>
        <w:tc>
          <w:tcPr>
            <w:tcW w:w="1263" w:type="dxa"/>
            <w:tcBorders/>
          </w:tcPr>
          <w:p w14:paraId="4C0C3695">
            <w:pPr>
              <w:pStyle w:val="style4098"/>
              <w:spacing w:before="87" w:lineRule="auto" w:line="221"/>
              <w:ind w:left="447"/>
              <w:rPr/>
            </w:pPr>
            <w:r>
              <w:rPr>
                <w:b/>
                <w:bCs/>
                <w:spacing w:val="6"/>
              </w:rPr>
              <w:t>功用</w:t>
            </w:r>
          </w:p>
        </w:tc>
        <w:tc>
          <w:tcPr>
            <w:tcW w:w="8097" w:type="dxa"/>
            <w:tcBorders/>
          </w:tcPr>
          <w:p w14:paraId="6EE6B123">
            <w:pPr>
              <w:pStyle w:val="style4098"/>
              <w:spacing w:before="88" w:lineRule="auto" w:line="219"/>
              <w:ind w:left="482"/>
              <w:rPr/>
            </w:pPr>
            <w:r>
              <w:rPr>
                <w:color w:val="00b3ea"/>
                <w:spacing w:val="-1"/>
              </w:rPr>
              <w:t>调补心肾，涩精止遗</w:t>
            </w:r>
          </w:p>
        </w:tc>
      </w:tr>
      <w:tr w14:paraId="E5A01317">
        <w:tblPrEx/>
        <w:trPr>
          <w:trHeight w:val="619" w:hRule="atLeast"/>
        </w:trPr>
        <w:tc>
          <w:tcPr>
            <w:tcW w:w="1263" w:type="dxa"/>
            <w:tcBorders/>
          </w:tcPr>
          <w:p w14:paraId="81CBF760">
            <w:pPr>
              <w:pStyle w:val="style4098"/>
              <w:spacing w:before="223" w:lineRule="auto" w:line="224"/>
              <w:ind w:left="447"/>
              <w:rPr/>
            </w:pPr>
            <w:r>
              <w:rPr>
                <w:b/>
                <w:bCs/>
                <w:spacing w:val="-5"/>
              </w:rPr>
              <w:t>主治</w:t>
            </w:r>
          </w:p>
        </w:tc>
        <w:tc>
          <w:tcPr>
            <w:tcW w:w="8097" w:type="dxa"/>
            <w:tcBorders/>
          </w:tcPr>
          <w:p w14:paraId="26D538B4">
            <w:pPr>
              <w:pStyle w:val="style4098"/>
              <w:spacing w:before="89" w:lineRule="auto" w:line="255"/>
              <w:ind w:left="481" w:hanging="389"/>
              <w:rPr/>
            </w:pPr>
            <w:r>
              <w:rPr>
                <w:color w:val="00ace1"/>
                <w:spacing w:val="-6"/>
              </w:rPr>
              <w:t>心肾两虚之尿频或遗尿、遗精证。</w:t>
            </w:r>
            <w:r>
              <w:rPr>
                <w:spacing w:val="-6"/>
              </w:rPr>
              <w:t>小便频数，或尿如米泔色，或遗尿，或滑精，</w:t>
            </w:r>
            <w:r>
              <w:rPr>
                <w:spacing w:val="-7"/>
              </w:rPr>
              <w:t>心神恍惚，健忘，舌淡苔</w:t>
            </w:r>
            <w:r>
              <w:t xml:space="preserve"> </w:t>
            </w:r>
            <w:r>
              <w:rPr>
                <w:spacing w:val="2"/>
              </w:rPr>
              <w:t>白，脉细弱</w:t>
            </w:r>
          </w:p>
        </w:tc>
      </w:tr>
      <w:tr w14:paraId="150E33CA">
        <w:tblPrEx/>
        <w:trPr>
          <w:trHeight w:val="349" w:hRule="atLeast"/>
        </w:trPr>
        <w:tc>
          <w:tcPr>
            <w:tcW w:w="1263" w:type="dxa"/>
            <w:tcBorders/>
          </w:tcPr>
          <w:p w14:paraId="22080196">
            <w:pPr>
              <w:pStyle w:val="style4098"/>
              <w:spacing w:before="88" w:lineRule="auto" w:line="219"/>
              <w:ind w:left="447"/>
              <w:rPr/>
            </w:pPr>
            <w:r>
              <w:rPr>
                <w:b/>
                <w:bCs/>
                <w:spacing w:val="-4"/>
              </w:rPr>
              <w:t>特点</w:t>
            </w:r>
          </w:p>
        </w:tc>
        <w:tc>
          <w:tcPr>
            <w:tcW w:w="8097" w:type="dxa"/>
            <w:tcBorders/>
          </w:tcPr>
          <w:p w14:paraId="84E7C58A">
            <w:pPr>
              <w:pStyle w:val="style4098"/>
              <w:spacing w:before="91" w:lineRule="auto" w:line="219"/>
              <w:ind w:left="482"/>
              <w:rPr/>
            </w:pPr>
            <w:r>
              <w:t>心肾两虚，水火不交证常用方</w:t>
            </w:r>
          </w:p>
        </w:tc>
      </w:tr>
      <w:tr w14:paraId="BE5A8186">
        <w:tblPrEx/>
        <w:trPr>
          <w:trHeight w:val="1168" w:hRule="atLeast"/>
        </w:trPr>
        <w:tc>
          <w:tcPr>
            <w:tcW w:w="1263" w:type="dxa"/>
            <w:tcBorders/>
          </w:tcPr>
          <w:p w14:paraId="5746C8AF">
            <w:pPr>
              <w:pStyle w:val="style0"/>
              <w:spacing w:lineRule="auto" w:line="439"/>
              <w:rPr>
                <w:rFonts w:ascii="Arial"/>
                <w:sz w:val="21"/>
              </w:rPr>
            </w:pPr>
          </w:p>
          <w:p w14:paraId="3A5F95C8">
            <w:pPr>
              <w:pStyle w:val="style4098"/>
              <w:spacing w:before="58" w:lineRule="auto" w:line="220"/>
              <w:ind w:left="447"/>
              <w:rPr/>
            </w:pPr>
            <w:r>
              <w:rPr>
                <w:b/>
                <w:bCs/>
                <w:spacing w:val="-4"/>
              </w:rPr>
              <w:t>方解</w:t>
            </w:r>
          </w:p>
        </w:tc>
        <w:tc>
          <w:tcPr>
            <w:tcW w:w="8097" w:type="dxa"/>
            <w:tcBorders/>
          </w:tcPr>
          <w:p w14:paraId="0E41EA2D">
            <w:pPr>
              <w:pStyle w:val="style4098"/>
              <w:spacing w:before="91" w:lineRule="auto" w:line="219"/>
              <w:ind w:left="392"/>
              <w:rPr/>
            </w:pPr>
            <w:r>
              <w:rPr>
                <w:spacing w:val="-16"/>
              </w:rPr>
              <w:t>【</w:t>
            </w:r>
            <w:r>
              <w:rPr>
                <w:spacing w:val="48"/>
              </w:rPr>
              <w:t xml:space="preserve"> </w:t>
            </w:r>
            <w:r>
              <w:rPr>
                <w:spacing w:val="-16"/>
              </w:rPr>
              <w:t>君 】</w:t>
            </w:r>
            <w:r>
              <w:rPr>
                <w:color w:val="00bae8"/>
                <w:spacing w:val="-16"/>
              </w:rPr>
              <w:t>桑</w:t>
            </w:r>
            <w:r>
              <w:rPr>
                <w:color w:val="00bae8"/>
                <w:spacing w:val="-36"/>
              </w:rPr>
              <w:t xml:space="preserve"> </w:t>
            </w:r>
            <w:r>
              <w:rPr>
                <w:color w:val="00bae8"/>
                <w:spacing w:val="-16"/>
              </w:rPr>
              <w:t>螵</w:t>
            </w:r>
            <w:r>
              <w:rPr>
                <w:color w:val="00bae8"/>
                <w:spacing w:val="-33"/>
              </w:rPr>
              <w:t xml:space="preserve"> </w:t>
            </w:r>
            <w:r>
              <w:rPr>
                <w:color w:val="00bae8"/>
                <w:spacing w:val="-16"/>
              </w:rPr>
              <w:t>蛸</w:t>
            </w:r>
            <w:r>
              <w:rPr>
                <w:color w:val="00bae8"/>
                <w:spacing w:val="-43"/>
              </w:rPr>
              <w:t xml:space="preserve"> </w:t>
            </w:r>
            <w:r>
              <w:rPr>
                <w:color w:val="00bae8"/>
                <w:spacing w:val="-16"/>
              </w:rPr>
              <w:t>：</w:t>
            </w:r>
            <w:r>
              <w:rPr>
                <w:spacing w:val="-16"/>
              </w:rPr>
              <w:t>补肾助阳，固精止遗缩尿</w:t>
            </w:r>
          </w:p>
          <w:p w14:paraId="582D184D">
            <w:pPr>
              <w:pStyle w:val="style4098"/>
              <w:spacing w:before="66" w:lineRule="auto" w:line="253"/>
              <w:ind w:left="392" w:right="329"/>
              <w:rPr/>
            </w:pPr>
            <w:r>
              <w:rPr>
                <w:spacing w:val="-12"/>
              </w:rPr>
              <w:t>《</w:t>
            </w:r>
            <w:r>
              <w:rPr>
                <w:spacing w:val="37"/>
              </w:rPr>
              <w:t xml:space="preserve"> </w:t>
            </w:r>
            <w:r>
              <w:rPr>
                <w:spacing w:val="-12"/>
              </w:rPr>
              <w:t>臣 】</w:t>
            </w:r>
            <w:r>
              <w:rPr>
                <w:color w:val="00b0e6"/>
                <w:spacing w:val="-12"/>
              </w:rPr>
              <w:t>人 参</w:t>
            </w:r>
            <w:r>
              <w:rPr>
                <w:color w:val="00b0e6"/>
                <w:spacing w:val="-25"/>
              </w:rPr>
              <w:t xml:space="preserve"> </w:t>
            </w:r>
            <w:r>
              <w:rPr>
                <w:color w:val="00b0e6"/>
                <w:spacing w:val="-12"/>
              </w:rPr>
              <w:t>：</w:t>
            </w:r>
            <w:r>
              <w:rPr>
                <w:spacing w:val="-12"/>
              </w:rPr>
              <w:t>补益心气，安神定志；</w:t>
            </w:r>
            <w:r>
              <w:rPr>
                <w:color w:val="00b3e9"/>
                <w:spacing w:val="-12"/>
              </w:rPr>
              <w:t>龙 骨</w:t>
            </w:r>
            <w:r>
              <w:rPr>
                <w:color w:val="00b3e9"/>
                <w:spacing w:val="-25"/>
              </w:rPr>
              <w:t xml:space="preserve"> </w:t>
            </w:r>
            <w:r>
              <w:rPr>
                <w:color w:val="00b3e9"/>
                <w:spacing w:val="-12"/>
              </w:rPr>
              <w:t>：</w:t>
            </w:r>
            <w:r>
              <w:rPr>
                <w:spacing w:val="-12"/>
              </w:rPr>
              <w:t>镇心安神，收涩</w:t>
            </w:r>
            <w:r>
              <w:rPr>
                <w:spacing w:val="-13"/>
              </w:rPr>
              <w:t>固精；龟</w:t>
            </w:r>
            <w:r>
              <w:rPr>
                <w:color w:val="00aceb"/>
                <w:spacing w:val="-13"/>
              </w:rPr>
              <w:t>甲</w:t>
            </w:r>
            <w:r>
              <w:rPr>
                <w:spacing w:val="-13"/>
              </w:rPr>
              <w:t>：滋阴益肾，补血养心</w:t>
            </w:r>
            <w:r>
              <w:t xml:space="preserve"> </w:t>
            </w:r>
            <w:r>
              <w:rPr>
                <w:spacing w:val="-23"/>
              </w:rPr>
              <w:t>【</w:t>
            </w:r>
            <w:r>
              <w:rPr>
                <w:spacing w:val="41"/>
              </w:rPr>
              <w:t xml:space="preserve"> </w:t>
            </w:r>
            <w:r>
              <w:rPr>
                <w:spacing w:val="-23"/>
              </w:rPr>
              <w:t>佐 】</w:t>
            </w:r>
            <w:r>
              <w:rPr>
                <w:color w:val="00abe9"/>
                <w:spacing w:val="-23"/>
              </w:rPr>
              <w:t>当 归 ：</w:t>
            </w:r>
            <w:r>
              <w:rPr>
                <w:spacing w:val="-23"/>
              </w:rPr>
              <w:t>补</w:t>
            </w:r>
            <w:r>
              <w:rPr>
                <w:spacing w:val="-30"/>
              </w:rPr>
              <w:t xml:space="preserve"> </w:t>
            </w:r>
            <w:r>
              <w:rPr>
                <w:spacing w:val="-23"/>
              </w:rPr>
              <w:t>心</w:t>
            </w:r>
            <w:r>
              <w:rPr>
                <w:spacing w:val="-36"/>
              </w:rPr>
              <w:t xml:space="preserve"> </w:t>
            </w:r>
            <w:r>
              <w:rPr>
                <w:spacing w:val="-23"/>
              </w:rPr>
              <w:t>血</w:t>
            </w:r>
            <w:r>
              <w:rPr>
                <w:spacing w:val="-43"/>
              </w:rPr>
              <w:t xml:space="preserve"> </w:t>
            </w:r>
            <w:r>
              <w:rPr>
                <w:spacing w:val="-23"/>
              </w:rPr>
              <w:t>；</w:t>
            </w:r>
            <w:r>
              <w:rPr>
                <w:color w:val="00bae8"/>
                <w:spacing w:val="-23"/>
              </w:rPr>
              <w:t>茯 神 ：</w:t>
            </w:r>
            <w:r>
              <w:rPr>
                <w:spacing w:val="-23"/>
              </w:rPr>
              <w:t>宁心安神，使心气下降</w:t>
            </w:r>
          </w:p>
          <w:p w14:paraId="A09D8503">
            <w:pPr>
              <w:pStyle w:val="style4098"/>
              <w:spacing w:before="86" w:lineRule="auto" w:line="211"/>
              <w:ind w:left="482"/>
              <w:rPr/>
            </w:pPr>
            <w:r>
              <w:rPr>
                <w:color w:val="00b0e5"/>
                <w:spacing w:val="-13"/>
              </w:rPr>
              <w:t>远 志</w:t>
            </w:r>
            <w:r>
              <w:rPr>
                <w:color w:val="00b0e5"/>
                <w:spacing w:val="-10"/>
              </w:rPr>
              <w:t xml:space="preserve"> </w:t>
            </w:r>
            <w:r>
              <w:rPr>
                <w:color w:val="00b0e5"/>
                <w:spacing w:val="-13"/>
              </w:rPr>
              <w:t>：</w:t>
            </w:r>
            <w:r>
              <w:rPr>
                <w:spacing w:val="-13"/>
              </w:rPr>
              <w:t>安神定志，通肾气上达；</w:t>
            </w:r>
            <w:r>
              <w:rPr>
                <w:color w:val="00b0e5"/>
                <w:spacing w:val="-13"/>
              </w:rPr>
              <w:t>石</w:t>
            </w:r>
            <w:r>
              <w:rPr>
                <w:color w:val="00b0e5"/>
                <w:spacing w:val="-31"/>
              </w:rPr>
              <w:t xml:space="preserve"> </w:t>
            </w:r>
            <w:r>
              <w:rPr>
                <w:color w:val="00b0e5"/>
                <w:spacing w:val="-13"/>
              </w:rPr>
              <w:t>菖</w:t>
            </w:r>
            <w:r>
              <w:rPr>
                <w:color w:val="00b0e5"/>
                <w:spacing w:val="-36"/>
              </w:rPr>
              <w:t xml:space="preserve"> </w:t>
            </w:r>
            <w:r>
              <w:rPr>
                <w:color w:val="00b0e5"/>
                <w:spacing w:val="-13"/>
              </w:rPr>
              <w:t>蒲</w:t>
            </w:r>
            <w:r>
              <w:rPr>
                <w:color w:val="00b0e5"/>
                <w:spacing w:val="-43"/>
              </w:rPr>
              <w:t xml:space="preserve"> </w:t>
            </w:r>
            <w:r>
              <w:rPr>
                <w:color w:val="00b0e5"/>
                <w:spacing w:val="-13"/>
              </w:rPr>
              <w:t>：</w:t>
            </w:r>
            <w:r>
              <w:rPr>
                <w:spacing w:val="-13"/>
              </w:rPr>
              <w:t>开心窍，益心志</w:t>
            </w:r>
          </w:p>
        </w:tc>
      </w:tr>
      <w:tr w14:paraId="ED48A3FC">
        <w:tblPrEx/>
        <w:trPr>
          <w:trHeight w:val="349" w:hRule="atLeast"/>
        </w:trPr>
        <w:tc>
          <w:tcPr>
            <w:tcW w:w="1263" w:type="dxa"/>
            <w:tcBorders/>
          </w:tcPr>
          <w:p w14:paraId="BF0A22C0">
            <w:pPr>
              <w:pStyle w:val="style4098"/>
              <w:spacing w:before="92" w:lineRule="auto" w:line="219"/>
              <w:ind w:left="267"/>
              <w:rPr/>
            </w:pPr>
            <w:r>
              <w:rPr>
                <w:b/>
                <w:bCs/>
                <w:spacing w:val="-4"/>
              </w:rPr>
              <w:t>配伍特点</w:t>
            </w:r>
          </w:p>
        </w:tc>
        <w:tc>
          <w:tcPr>
            <w:tcW w:w="8097" w:type="dxa"/>
            <w:tcBorders/>
          </w:tcPr>
          <w:p w14:paraId="08B7F25A">
            <w:pPr>
              <w:pStyle w:val="style4098"/>
              <w:spacing w:before="93" w:lineRule="auto" w:line="219"/>
              <w:ind w:right="29"/>
              <w:jc w:val="right"/>
              <w:rPr/>
            </w:pPr>
            <w:r>
              <w:t>补肾固精与养心安神相配，使水火既济，心肾相交；涩补并行，心肾同调，标本兼治，气血并调</w:t>
            </w:r>
          </w:p>
        </w:tc>
      </w:tr>
      <w:tr w14:paraId="2B603C43">
        <w:tblPrEx/>
        <w:trPr>
          <w:trHeight w:val="893" w:hRule="atLeast"/>
        </w:trPr>
        <w:tc>
          <w:tcPr>
            <w:tcW w:w="1263" w:type="dxa"/>
            <w:tcBorders/>
          </w:tcPr>
          <w:p w14:paraId="59BFCE0D">
            <w:pPr>
              <w:pStyle w:val="style0"/>
              <w:spacing w:lineRule="auto" w:line="303"/>
              <w:rPr>
                <w:rFonts w:ascii="Arial"/>
                <w:sz w:val="21"/>
              </w:rPr>
            </w:pPr>
          </w:p>
          <w:p w14:paraId="7F540498">
            <w:pPr>
              <w:pStyle w:val="style4098"/>
              <w:spacing w:before="58" w:lineRule="auto" w:line="220"/>
              <w:ind w:left="267"/>
              <w:rPr/>
            </w:pPr>
            <w:r>
              <w:rPr>
                <w:b/>
                <w:bCs/>
                <w:spacing w:val="-4"/>
              </w:rPr>
              <w:t>注意事项</w:t>
            </w:r>
          </w:p>
        </w:tc>
        <w:tc>
          <w:tcPr>
            <w:tcW w:w="8097" w:type="dxa"/>
            <w:tcBorders/>
          </w:tcPr>
          <w:p w14:paraId="11732344">
            <w:pPr>
              <w:pStyle w:val="style4098"/>
              <w:spacing w:before="93" w:lineRule="auto" w:line="217"/>
              <w:jc w:val="right"/>
              <w:rPr/>
            </w:pPr>
            <w:r>
              <w:rPr>
                <w:spacing w:val="-2"/>
              </w:rPr>
              <w:t>①下焦湿热或相火妄动所致之尿频、遗尿或遗精滑泄，非本方所</w:t>
            </w:r>
            <w:r>
              <w:rPr>
                <w:spacing w:val="-3"/>
              </w:rPr>
              <w:t>宜。②原方作散剂，各药用量相等，而</w:t>
            </w:r>
          </w:p>
          <w:p w14:paraId="CEB110F3">
            <w:pPr>
              <w:pStyle w:val="style4098"/>
              <w:spacing w:before="69" w:lineRule="auto" w:line="258"/>
              <w:ind w:left="481" w:hanging="389"/>
              <w:rPr/>
            </w:pPr>
            <w:r>
              <w:rPr>
                <w:spacing w:val="-9"/>
              </w:rPr>
              <w:t>在服用时，又以人参汤调服，说明人参用量独大，于方中寓意有二：</w:t>
            </w:r>
            <w:r>
              <w:rPr>
                <w:spacing w:val="46"/>
                <w:w w:val="101"/>
              </w:rPr>
              <w:t xml:space="preserve"> </w:t>
            </w:r>
            <w:r>
              <w:rPr>
                <w:spacing w:val="-9"/>
              </w:rPr>
              <w:t>一为益心气以安</w:t>
            </w:r>
            <w:r>
              <w:rPr>
                <w:spacing w:val="-10"/>
              </w:rPr>
              <w:t>心神，二为补元气以</w:t>
            </w:r>
            <w:r>
              <w:t xml:space="preserve"> </w:t>
            </w:r>
            <w:r>
              <w:rPr>
                <w:spacing w:val="1"/>
              </w:rPr>
              <w:t>摄津液(七版)。意在增强益气涩精之力(九版)</w:t>
            </w:r>
          </w:p>
        </w:tc>
      </w:tr>
    </w:tbl>
    <w:p w14:paraId="5BA0C2A3">
      <w:pPr>
        <w:pStyle w:val="style66"/>
        <w:rPr/>
      </w:pPr>
    </w:p>
    <w:p w14:paraId="C4AD0CCF">
      <w:pPr>
        <w:pStyle w:val="style0"/>
        <w:rPr/>
        <w:sectPr>
          <w:footerReference w:type="default" r:id="rId150"/>
          <w:pgSz w:w="11900" w:h="16830" w:orient="portrait"/>
          <w:pgMar w:top="1240" w:right="220" w:bottom="1367" w:left="1435" w:header="0" w:footer="1136" w:gutter="0"/>
        </w:sectPr>
      </w:pPr>
    </w:p>
    <w:p w14:paraId="6454BE13">
      <w:pPr>
        <w:pStyle w:val="style0"/>
        <w:spacing w:before="49" w:lineRule="auto" w:line="238"/>
        <w:ind w:left="1613"/>
        <w:rPr>
          <w:rFonts w:ascii="SimHei" w:cs="SimHei" w:eastAsia="SimHei" w:hAnsi="SimHei"/>
          <w:sz w:val="22"/>
          <w:szCs w:val="22"/>
        </w:rPr>
      </w:pPr>
      <w:r>
        <w:rPr>
          <w:rFonts w:ascii="SimHei" w:cs="SimHei" w:eastAsia="SimHei" w:hAnsi="SimHei"/>
          <w:b/>
          <w:bCs/>
          <w:spacing w:val="5"/>
          <w:sz w:val="22"/>
          <w:szCs w:val="22"/>
        </w:rPr>
        <w:t>中医考研</w:t>
      </w:r>
      <w:r>
        <w:rPr>
          <w:rFonts w:ascii="SimHei" w:cs="SimHei" w:eastAsia="SimHei" w:hAnsi="SimHei"/>
          <w:spacing w:val="1"/>
          <w:sz w:val="22"/>
          <w:szCs w:val="22"/>
        </w:rPr>
        <w:t xml:space="preserve">       </w:t>
      </w:r>
      <w:r>
        <w:rPr>
          <w:position w:val="-1"/>
          <w:sz w:val="22"/>
          <w:szCs w:val="22"/>
        </w:rPr>
        <w:drawing>
          <wp:inline distL="0" distT="0" distB="0" distR="0">
            <wp:extent cx="101559" cy="139786"/>
            <wp:effectExtent l="0" t="0" r="0" b="0"/>
            <wp:docPr id="1221" name="IM 1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 name="IM 134"/>
                    <pic:cNvPicPr/>
                  </pic:nvPicPr>
                  <pic:blipFill>
                    <a:blip r:embed="rId151" cstate="print"/>
                    <a:srcRect l="0" t="0" r="0" b="0"/>
                    <a:stretch/>
                  </pic:blipFill>
                  <pic:spPr>
                    <a:xfrm rot="0">
                      <a:off x="0" y="0"/>
                      <a:ext cx="101559" cy="139786"/>
                    </a:xfrm>
                    <a:prstGeom prst="rect"/>
                  </pic:spPr>
                </pic:pic>
              </a:graphicData>
            </a:graphic>
          </wp:inline>
        </w:drawing>
      </w:r>
      <w:r>
        <w:rPr>
          <w:rFonts w:ascii="SimHei" w:cs="SimHei" w:eastAsia="SimHei" w:hAnsi="SimHei"/>
          <w:spacing w:val="29"/>
          <w:sz w:val="22"/>
          <w:szCs w:val="22"/>
        </w:rPr>
        <w:t xml:space="preserve"> </w:t>
      </w:r>
      <w:r>
        <w:rPr>
          <w:rFonts w:ascii="SimHei" w:cs="SimHei" w:eastAsia="SimHei" w:hAnsi="SimHei"/>
          <w:b/>
          <w:bCs/>
          <w:spacing w:val="5"/>
          <w:sz w:val="22"/>
          <w:szCs w:val="22"/>
        </w:rPr>
        <w:t>笔</w:t>
      </w:r>
      <w:r>
        <w:rPr>
          <w:rFonts w:ascii="SimHei" w:cs="SimHei" w:eastAsia="SimHei" w:hAnsi="SimHei"/>
          <w:spacing w:val="-48"/>
          <w:sz w:val="22"/>
          <w:szCs w:val="22"/>
        </w:rPr>
        <w:t xml:space="preserve"> </w:t>
      </w:r>
      <w:r>
        <w:rPr>
          <w:rFonts w:ascii="SimHei" w:cs="SimHei" w:eastAsia="SimHei" w:hAnsi="SimHei"/>
          <w:b/>
          <w:bCs/>
          <w:spacing w:val="5"/>
          <w:sz w:val="22"/>
          <w:szCs w:val="22"/>
        </w:rPr>
        <w:t>记</w:t>
      </w:r>
    </w:p>
    <w:p w14:paraId="3080A84C">
      <w:pPr>
        <w:pStyle w:val="style0"/>
        <w:spacing w:before="69"/>
        <w:rPr/>
      </w:pPr>
    </w:p>
    <w:p w14:paraId="8AC544B5">
      <w:pPr>
        <w:pStyle w:val="style0"/>
        <w:spacing w:before="68"/>
        <w:rPr/>
      </w:pPr>
    </w:p>
    <w:tbl>
      <w:tblPr>
        <w:tblStyle w:val="style4097"/>
        <w:tblW w:w="936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16"/>
      </w:tblGrid>
      <w:tr w14:paraId="4D13E3BF">
        <w:trPr>
          <w:trHeight w:val="354" w:hRule="atLeast"/>
        </w:trPr>
        <w:tc>
          <w:tcPr>
            <w:tcW w:w="9369" w:type="dxa"/>
            <w:gridSpan w:val="2"/>
            <w:tcBorders/>
            <w:shd w:val="clear" w:color="auto" w:fill="009eef"/>
          </w:tcPr>
          <w:p w14:paraId="C7662F2F">
            <w:pPr>
              <w:pStyle w:val="style4098"/>
              <w:spacing w:before="88" w:lineRule="auto" w:line="219"/>
              <w:ind w:left="4227"/>
              <w:rPr/>
            </w:pPr>
            <w:r>
              <w:rPr>
                <w:b/>
                <w:bCs/>
                <w:color w:val="ffffff"/>
                <w:spacing w:val="-4"/>
              </w:rPr>
              <w:t>金锁固精丸</w:t>
            </w:r>
          </w:p>
        </w:tc>
      </w:tr>
      <w:tr w14:paraId="26DE0FA3">
        <w:tblPrEx/>
        <w:trPr>
          <w:trHeight w:val="349" w:hRule="atLeast"/>
        </w:trPr>
        <w:tc>
          <w:tcPr>
            <w:tcW w:w="1253" w:type="dxa"/>
            <w:tcBorders/>
          </w:tcPr>
          <w:p w14:paraId="854ABA31">
            <w:pPr>
              <w:pStyle w:val="style4098"/>
              <w:spacing w:before="84" w:lineRule="auto" w:line="219"/>
              <w:ind w:left="437"/>
              <w:rPr/>
            </w:pPr>
            <w:r>
              <w:rPr>
                <w:b/>
                <w:bCs/>
                <w:spacing w:val="-4"/>
              </w:rPr>
              <w:t>方歌</w:t>
            </w:r>
          </w:p>
        </w:tc>
        <w:tc>
          <w:tcPr>
            <w:tcW w:w="8116" w:type="dxa"/>
            <w:tcBorders/>
          </w:tcPr>
          <w:p w14:paraId="4B53D4C0">
            <w:pPr>
              <w:pStyle w:val="style4098"/>
              <w:spacing w:before="87" w:lineRule="auto" w:line="219"/>
              <w:ind w:left="91"/>
              <w:rPr/>
            </w:pPr>
            <w:r>
              <w:t>金锁固精芡实研，莲须龙牡沙苑填。莲粉糊丸盐</w:t>
            </w:r>
            <w:r>
              <w:rPr>
                <w:spacing w:val="-1"/>
              </w:rPr>
              <w:t>汤下，肾虚精滑此方先</w:t>
            </w:r>
          </w:p>
        </w:tc>
      </w:tr>
      <w:tr w14:paraId="A3B1F83B">
        <w:tblPrEx/>
        <w:trPr>
          <w:trHeight w:val="350" w:hRule="atLeast"/>
        </w:trPr>
        <w:tc>
          <w:tcPr>
            <w:tcW w:w="1253" w:type="dxa"/>
            <w:tcBorders/>
          </w:tcPr>
          <w:p w14:paraId="ADF3A4DC">
            <w:pPr>
              <w:pStyle w:val="style4098"/>
              <w:spacing w:before="87" w:lineRule="auto" w:line="221"/>
              <w:ind w:left="437"/>
              <w:rPr/>
            </w:pPr>
            <w:r>
              <w:rPr>
                <w:b/>
                <w:bCs/>
                <w:spacing w:val="-5"/>
              </w:rPr>
              <w:t>组成</w:t>
            </w:r>
          </w:p>
        </w:tc>
        <w:tc>
          <w:tcPr>
            <w:tcW w:w="8116" w:type="dxa"/>
            <w:tcBorders/>
          </w:tcPr>
          <w:p w14:paraId="24672E46">
            <w:pPr>
              <w:pStyle w:val="style4098"/>
              <w:spacing w:before="89" w:lineRule="auto" w:line="219"/>
              <w:ind w:left="91"/>
              <w:rPr/>
            </w:pPr>
            <w:r>
              <w:rPr>
                <w:color w:val="00bae8"/>
                <w:spacing w:val="1"/>
              </w:rPr>
              <w:t xml:space="preserve">沙苑蒺藜  </w:t>
            </w:r>
            <w:r>
              <w:rPr>
                <w:color w:val="00bbea"/>
                <w:spacing w:val="1"/>
              </w:rPr>
              <w:t xml:space="preserve">芡实  </w:t>
            </w:r>
            <w:r>
              <w:rPr>
                <w:color w:val="00b9e7"/>
                <w:spacing w:val="1"/>
              </w:rPr>
              <w:t xml:space="preserve">莲须 </w:t>
            </w:r>
            <w:r>
              <w:rPr>
                <w:color w:val="00aceb"/>
                <w:spacing w:val="1"/>
              </w:rPr>
              <w:t xml:space="preserve">龙骨 </w:t>
            </w:r>
            <w:r>
              <w:rPr>
                <w:color w:val="00b0e6"/>
                <w:spacing w:val="1"/>
              </w:rPr>
              <w:t>煅牡蛎(莲子)[</w:t>
            </w:r>
            <w:r>
              <w:rPr>
                <w:spacing w:val="1"/>
              </w:rPr>
              <w:t>君药：沙苑蒺藜(即沙</w:t>
            </w:r>
            <w:r>
              <w:t>苑子)]</w:t>
            </w:r>
          </w:p>
        </w:tc>
      </w:tr>
      <w:tr w14:paraId="5FDA240D">
        <w:tblPrEx/>
        <w:trPr>
          <w:trHeight w:val="349" w:hRule="atLeast"/>
        </w:trPr>
        <w:tc>
          <w:tcPr>
            <w:tcW w:w="1253" w:type="dxa"/>
            <w:tcBorders/>
          </w:tcPr>
          <w:p w14:paraId="7FA58834">
            <w:pPr>
              <w:pStyle w:val="style4098"/>
              <w:spacing w:before="87" w:lineRule="auto" w:line="221"/>
              <w:ind w:left="437"/>
              <w:rPr/>
            </w:pPr>
            <w:r>
              <w:rPr>
                <w:b/>
                <w:bCs/>
                <w:spacing w:val="-5"/>
              </w:rPr>
              <w:t>用法</w:t>
            </w:r>
          </w:p>
        </w:tc>
        <w:tc>
          <w:tcPr>
            <w:tcW w:w="8116" w:type="dxa"/>
            <w:tcBorders/>
          </w:tcPr>
          <w:p w14:paraId="79A99524">
            <w:pPr>
              <w:pStyle w:val="style4098"/>
              <w:spacing w:before="89" w:lineRule="auto" w:line="219"/>
              <w:ind w:left="91"/>
              <w:rPr/>
            </w:pPr>
            <w:r>
              <w:rPr>
                <w:spacing w:val="-1"/>
              </w:rPr>
              <w:t>莲子粉糊为丸，盐汤下</w:t>
            </w:r>
          </w:p>
        </w:tc>
      </w:tr>
      <w:tr w14:paraId="9F190ACB">
        <w:tblPrEx/>
        <w:trPr>
          <w:trHeight w:val="350" w:hRule="atLeast"/>
        </w:trPr>
        <w:tc>
          <w:tcPr>
            <w:tcW w:w="1253" w:type="dxa"/>
            <w:tcBorders/>
          </w:tcPr>
          <w:p w14:paraId="314CCFC3">
            <w:pPr>
              <w:pStyle w:val="style4098"/>
              <w:spacing w:before="88" w:lineRule="auto" w:line="221"/>
              <w:ind w:left="437"/>
              <w:rPr/>
            </w:pPr>
            <w:r>
              <w:rPr>
                <w:b/>
                <w:bCs/>
                <w:spacing w:val="6"/>
              </w:rPr>
              <w:t>功用</w:t>
            </w:r>
          </w:p>
        </w:tc>
        <w:tc>
          <w:tcPr>
            <w:tcW w:w="8116" w:type="dxa"/>
            <w:tcBorders/>
          </w:tcPr>
          <w:p w14:paraId="5CB8E3EB">
            <w:pPr>
              <w:pStyle w:val="style4098"/>
              <w:spacing w:before="89" w:lineRule="auto" w:line="219"/>
              <w:ind w:left="91"/>
              <w:rPr/>
            </w:pPr>
            <w:r>
              <w:rPr>
                <w:color w:val="00aae8"/>
                <w:spacing w:val="-2"/>
              </w:rPr>
              <w:t>补肾涩精</w:t>
            </w:r>
          </w:p>
        </w:tc>
      </w:tr>
      <w:tr w14:paraId="B748606C">
        <w:tblPrEx/>
        <w:trPr>
          <w:trHeight w:val="350" w:hRule="atLeast"/>
        </w:trPr>
        <w:tc>
          <w:tcPr>
            <w:tcW w:w="1253" w:type="dxa"/>
            <w:tcBorders/>
          </w:tcPr>
          <w:p w14:paraId="44037DC9">
            <w:pPr>
              <w:pStyle w:val="style4098"/>
              <w:spacing w:before="93" w:lineRule="auto" w:line="224"/>
              <w:ind w:left="437"/>
              <w:rPr/>
            </w:pPr>
            <w:r>
              <w:rPr>
                <w:b/>
                <w:bCs/>
                <w:spacing w:val="-5"/>
              </w:rPr>
              <w:t>主治</w:t>
            </w:r>
          </w:p>
        </w:tc>
        <w:tc>
          <w:tcPr>
            <w:tcW w:w="8116" w:type="dxa"/>
            <w:tcBorders/>
          </w:tcPr>
          <w:p w14:paraId="592B2D65">
            <w:pPr>
              <w:pStyle w:val="style4098"/>
              <w:spacing w:before="89" w:lineRule="auto" w:line="219"/>
              <w:ind w:left="91"/>
              <w:rPr/>
            </w:pPr>
            <w:r>
              <w:rPr>
                <w:color w:val="00beed"/>
              </w:rPr>
              <w:t>肾虚不固之遗精。</w:t>
            </w:r>
            <w:r>
              <w:t>遗精滑泄，腰痛耳鸣，四肢酸软，神疲乏力，舌淡苔白，脉细弱</w:t>
            </w:r>
          </w:p>
        </w:tc>
      </w:tr>
      <w:tr w14:paraId="BCB07984">
        <w:tblPrEx/>
        <w:trPr>
          <w:trHeight w:val="709" w:hRule="atLeast"/>
        </w:trPr>
        <w:tc>
          <w:tcPr>
            <w:tcW w:w="1253" w:type="dxa"/>
            <w:tcBorders/>
          </w:tcPr>
          <w:p w14:paraId="83EC0619">
            <w:pPr>
              <w:pStyle w:val="style4098"/>
              <w:spacing w:before="267" w:lineRule="auto" w:line="219"/>
              <w:ind w:left="257"/>
              <w:rPr/>
            </w:pPr>
            <w:r>
              <w:rPr>
                <w:b/>
                <w:bCs/>
                <w:spacing w:val="-4"/>
              </w:rPr>
              <w:t>配伍特点</w:t>
            </w:r>
          </w:p>
        </w:tc>
        <w:tc>
          <w:tcPr>
            <w:tcW w:w="8116" w:type="dxa"/>
            <w:tcBorders/>
          </w:tcPr>
          <w:p w14:paraId="A0554E06">
            <w:pPr>
              <w:pStyle w:val="style4098"/>
              <w:spacing w:before="140" w:lineRule="auto" w:line="264"/>
              <w:ind w:left="91"/>
              <w:rPr/>
            </w:pPr>
            <w:r>
              <w:rPr>
                <w:spacing w:val="-2"/>
              </w:rPr>
              <w:t>涩中寓补，重在固精，兼以补肾。本方集固肾涩精药于一方，以涩精止遗为主，补肾益精为辅，标本兼</w:t>
            </w:r>
            <w:r>
              <w:rPr>
                <w:spacing w:val="3"/>
              </w:rPr>
              <w:t xml:space="preserve"> </w:t>
            </w:r>
            <w:r>
              <w:rPr>
                <w:spacing w:val="-2"/>
              </w:rPr>
              <w:t>顾，治标为主</w:t>
            </w:r>
          </w:p>
        </w:tc>
      </w:tr>
      <w:tr w14:paraId="400E8B6D">
        <w:tblPrEx/>
        <w:trPr>
          <w:trHeight w:val="349" w:hRule="atLeast"/>
        </w:trPr>
        <w:tc>
          <w:tcPr>
            <w:tcW w:w="9369" w:type="dxa"/>
            <w:gridSpan w:val="2"/>
            <w:tcBorders/>
            <w:shd w:val="clear" w:color="auto" w:fill="00aaf5"/>
          </w:tcPr>
          <w:p w14:paraId="9D7CCF2F">
            <w:pPr>
              <w:pStyle w:val="style4098"/>
              <w:spacing w:before="87" w:lineRule="auto" w:line="219"/>
              <w:ind w:left="4407"/>
              <w:rPr/>
            </w:pPr>
            <w:r>
              <w:rPr>
                <w:b/>
                <w:bCs/>
                <w:color w:val="ffffff"/>
                <w:spacing w:val="-4"/>
              </w:rPr>
              <w:t>缩泉丸</w:t>
            </w:r>
          </w:p>
        </w:tc>
      </w:tr>
      <w:tr w14:paraId="5D08ACB8">
        <w:tblPrEx/>
        <w:trPr>
          <w:trHeight w:val="349" w:hRule="atLeast"/>
        </w:trPr>
        <w:tc>
          <w:tcPr>
            <w:tcW w:w="1253" w:type="dxa"/>
            <w:tcBorders/>
          </w:tcPr>
          <w:p w14:paraId="7730CB1E">
            <w:pPr>
              <w:pStyle w:val="style4098"/>
              <w:spacing w:before="88" w:lineRule="auto" w:line="219"/>
              <w:ind w:left="437"/>
              <w:rPr/>
            </w:pPr>
            <w:r>
              <w:rPr>
                <w:b/>
                <w:bCs/>
                <w:spacing w:val="-4"/>
              </w:rPr>
              <w:t>方歌</w:t>
            </w:r>
          </w:p>
        </w:tc>
        <w:tc>
          <w:tcPr>
            <w:tcW w:w="8116" w:type="dxa"/>
            <w:tcBorders/>
          </w:tcPr>
          <w:p w14:paraId="A3206E37">
            <w:pPr>
              <w:pStyle w:val="style4098"/>
              <w:spacing w:before="91" w:lineRule="auto" w:line="219"/>
              <w:ind w:left="91"/>
              <w:rPr/>
            </w:pPr>
            <w:r>
              <w:t>缩泉丸治小便频，膀胱虚寒遗尿斟。乌药益智各等分</w:t>
            </w:r>
            <w:r>
              <w:rPr>
                <w:spacing w:val="-1"/>
              </w:rPr>
              <w:t>，山药糊丸效更珍</w:t>
            </w:r>
          </w:p>
        </w:tc>
      </w:tr>
      <w:tr w14:paraId="D0046967">
        <w:tblPrEx/>
        <w:trPr>
          <w:trHeight w:val="349" w:hRule="atLeast"/>
        </w:trPr>
        <w:tc>
          <w:tcPr>
            <w:tcW w:w="1253" w:type="dxa"/>
            <w:tcBorders/>
          </w:tcPr>
          <w:p w14:paraId="C75EB826">
            <w:pPr>
              <w:pStyle w:val="style4098"/>
              <w:spacing w:before="91" w:lineRule="auto" w:line="221"/>
              <w:ind w:left="437"/>
              <w:rPr/>
            </w:pPr>
            <w:r>
              <w:rPr>
                <w:b/>
                <w:bCs/>
                <w:spacing w:val="-5"/>
              </w:rPr>
              <w:t>组成</w:t>
            </w:r>
          </w:p>
        </w:tc>
        <w:tc>
          <w:tcPr>
            <w:tcW w:w="8116" w:type="dxa"/>
            <w:tcBorders/>
          </w:tcPr>
          <w:p w14:paraId="B291F191">
            <w:pPr>
              <w:pStyle w:val="style4098"/>
              <w:spacing w:before="93" w:lineRule="auto" w:line="219"/>
              <w:ind w:left="91"/>
              <w:rPr/>
            </w:pPr>
            <w:r>
              <w:rPr>
                <w:color w:val="00bbe0"/>
                <w:spacing w:val="1"/>
              </w:rPr>
              <w:t xml:space="preserve">天台乌药 </w:t>
            </w:r>
            <w:r>
              <w:rPr>
                <w:color w:val="00bae9"/>
                <w:spacing w:val="1"/>
              </w:rPr>
              <w:t>益智仁</w:t>
            </w:r>
            <w:r>
              <w:rPr>
                <w:spacing w:val="1"/>
              </w:rPr>
              <w:t>各等分</w:t>
            </w:r>
            <w:r>
              <w:rPr>
                <w:color w:val="00ace1"/>
                <w:spacing w:val="1"/>
              </w:rPr>
              <w:t>(山药)</w:t>
            </w:r>
            <w:r>
              <w:rPr>
                <w:spacing w:val="1"/>
              </w:rPr>
              <w:t>(君药：益智仁)</w:t>
            </w:r>
          </w:p>
        </w:tc>
      </w:tr>
      <w:tr w14:paraId="071E0F04">
        <w:tblPrEx/>
        <w:trPr>
          <w:trHeight w:val="629" w:hRule="atLeast"/>
        </w:trPr>
        <w:tc>
          <w:tcPr>
            <w:tcW w:w="1253" w:type="dxa"/>
            <w:tcBorders/>
          </w:tcPr>
          <w:p w14:paraId="C672648D">
            <w:pPr>
              <w:pStyle w:val="style4098"/>
              <w:spacing w:before="232" w:lineRule="auto" w:line="221"/>
              <w:ind w:left="437"/>
              <w:rPr/>
            </w:pPr>
            <w:r>
              <w:rPr>
                <w:b/>
                <w:bCs/>
                <w:spacing w:val="-5"/>
              </w:rPr>
              <w:t>用法</w:t>
            </w:r>
          </w:p>
        </w:tc>
        <w:tc>
          <w:tcPr>
            <w:tcW w:w="8116" w:type="dxa"/>
            <w:tcBorders/>
          </w:tcPr>
          <w:p w14:paraId="38BE425D">
            <w:pPr>
              <w:pStyle w:val="style4098"/>
              <w:spacing w:before="83" w:lineRule="auto" w:line="253"/>
              <w:ind w:left="91"/>
              <w:rPr/>
            </w:pPr>
            <w:r>
              <w:rPr>
                <w:spacing w:val="-7"/>
              </w:rPr>
              <w:t>上为末，酒煎山药末为糊，丸桐子大，每服</w:t>
            </w:r>
            <w:r>
              <w:rPr>
                <w:spacing w:val="-8"/>
              </w:rPr>
              <w:t>七十丸，盐、酒或米饮下(七版用法：上为末，别用山药炒黄研</w:t>
            </w:r>
            <w:r>
              <w:t xml:space="preserve"> </w:t>
            </w:r>
            <w:r>
              <w:rPr>
                <w:spacing w:val="1"/>
              </w:rPr>
              <w:t>末，打糊为丸，如梧桐子大，曝干；每服五十丸，嚼茴香数十粒，盐汤或盐酒下)</w:t>
            </w:r>
          </w:p>
        </w:tc>
      </w:tr>
      <w:tr w14:paraId="67A3384D">
        <w:tblPrEx/>
        <w:trPr>
          <w:trHeight w:val="350" w:hRule="atLeast"/>
        </w:trPr>
        <w:tc>
          <w:tcPr>
            <w:tcW w:w="1253" w:type="dxa"/>
            <w:tcBorders/>
          </w:tcPr>
          <w:p w14:paraId="44B5B877">
            <w:pPr>
              <w:pStyle w:val="style4098"/>
              <w:spacing w:before="93" w:lineRule="auto" w:line="221"/>
              <w:ind w:left="437"/>
              <w:rPr/>
            </w:pPr>
            <w:r>
              <w:rPr>
                <w:b/>
                <w:bCs/>
                <w:spacing w:val="6"/>
              </w:rPr>
              <w:t>功用</w:t>
            </w:r>
          </w:p>
        </w:tc>
        <w:tc>
          <w:tcPr>
            <w:tcW w:w="8116" w:type="dxa"/>
            <w:tcBorders/>
          </w:tcPr>
          <w:p w14:paraId="14BF16F2">
            <w:pPr>
              <w:pStyle w:val="style4098"/>
              <w:spacing w:before="94" w:lineRule="auto" w:line="219"/>
              <w:ind w:left="91"/>
              <w:rPr/>
            </w:pPr>
            <w:r>
              <w:rPr>
                <w:color w:val="00bceb"/>
                <w:spacing w:val="-1"/>
              </w:rPr>
              <w:t>温肾祛寒，缩尿止遗</w:t>
            </w:r>
          </w:p>
        </w:tc>
      </w:tr>
      <w:tr w14:paraId="DB6142D9">
        <w:tblPrEx/>
        <w:trPr>
          <w:trHeight w:val="349" w:hRule="atLeast"/>
        </w:trPr>
        <w:tc>
          <w:tcPr>
            <w:tcW w:w="1253" w:type="dxa"/>
            <w:tcBorders/>
          </w:tcPr>
          <w:p w14:paraId="C24EC124">
            <w:pPr>
              <w:pStyle w:val="style4098"/>
              <w:spacing w:before="98" w:lineRule="auto" w:line="224"/>
              <w:ind w:left="437"/>
              <w:rPr/>
            </w:pPr>
            <w:r>
              <w:rPr>
                <w:b/>
                <w:bCs/>
                <w:spacing w:val="-5"/>
              </w:rPr>
              <w:t>主治</w:t>
            </w:r>
          </w:p>
        </w:tc>
        <w:tc>
          <w:tcPr>
            <w:tcW w:w="8116" w:type="dxa"/>
            <w:tcBorders/>
          </w:tcPr>
          <w:p w14:paraId="B761CEDC">
            <w:pPr>
              <w:pStyle w:val="style4098"/>
              <w:spacing w:before="94" w:lineRule="auto" w:line="219"/>
              <w:ind w:left="91"/>
              <w:rPr/>
            </w:pPr>
            <w:r>
              <w:rPr>
                <w:color w:val="00bfe5"/>
              </w:rPr>
              <w:t>下元虚寒之小便频数证(膀胱虚寒证)。</w:t>
            </w:r>
            <w:r>
              <w:t>小便频数或遗尿不止，舌淡，脉沉弱</w:t>
            </w:r>
          </w:p>
        </w:tc>
      </w:tr>
      <w:tr w14:paraId="4D048FAB">
        <w:tblPrEx/>
        <w:trPr>
          <w:trHeight w:val="354" w:hRule="atLeast"/>
        </w:trPr>
        <w:tc>
          <w:tcPr>
            <w:tcW w:w="1253" w:type="dxa"/>
            <w:tcBorders/>
          </w:tcPr>
          <w:p w14:paraId="5F9C8BB1">
            <w:pPr>
              <w:pStyle w:val="style4098"/>
              <w:spacing w:before="94" w:lineRule="auto" w:line="219"/>
              <w:ind w:left="257"/>
              <w:rPr/>
            </w:pPr>
            <w:r>
              <w:rPr>
                <w:b/>
                <w:bCs/>
                <w:spacing w:val="-4"/>
              </w:rPr>
              <w:t>配伍特点</w:t>
            </w:r>
          </w:p>
        </w:tc>
        <w:tc>
          <w:tcPr>
            <w:tcW w:w="8116" w:type="dxa"/>
            <w:tcBorders/>
          </w:tcPr>
          <w:p w14:paraId="EA40D320">
            <w:pPr>
              <w:pStyle w:val="style4098"/>
              <w:spacing w:before="95" w:lineRule="auto" w:line="219"/>
              <w:ind w:left="91"/>
              <w:rPr/>
            </w:pPr>
            <w:r>
              <w:t>温中兼补，涩中寓行，使下焦得温而寒去，膀</w:t>
            </w:r>
            <w:r>
              <w:rPr>
                <w:spacing w:val="-1"/>
              </w:rPr>
              <w:t>胱气化如常，约束有权</w:t>
            </w:r>
          </w:p>
        </w:tc>
      </w:tr>
    </w:tbl>
    <w:p w14:paraId="0747F13D">
      <w:pPr>
        <w:pStyle w:val="style66"/>
        <w:spacing w:lineRule="auto" w:line="335"/>
        <w:rPr/>
      </w:pPr>
    </w:p>
    <w:p w14:paraId="4C3063C3">
      <w:pPr>
        <w:pStyle w:val="style0"/>
        <w:spacing w:before="72" w:lineRule="auto" w:line="219"/>
        <w:ind w:left="3802"/>
        <w:rPr>
          <w:rFonts w:ascii="SimSun" w:cs="SimSun" w:eastAsia="SimSun" w:hAnsi="SimSun"/>
          <w:sz w:val="22"/>
          <w:szCs w:val="22"/>
        </w:rPr>
      </w:pPr>
      <w:r>
        <w:rPr>
          <w:rFonts w:ascii="SimSun" w:cs="SimSun" w:eastAsia="SimSun" w:hAnsi="SimSun"/>
          <w:b/>
          <w:bCs/>
          <w:spacing w:val="-6"/>
          <w:sz w:val="22"/>
          <w:szCs w:val="22"/>
        </w:rPr>
        <w:t>第五节</w:t>
      </w:r>
      <w:r>
        <w:rPr>
          <w:rFonts w:ascii="SimSun" w:cs="SimSun" w:eastAsia="SimSun" w:hAnsi="SimSun"/>
          <w:spacing w:val="-6"/>
          <w:sz w:val="22"/>
          <w:szCs w:val="22"/>
        </w:rPr>
        <w:t xml:space="preserve">  </w:t>
      </w:r>
      <w:r>
        <w:rPr>
          <w:rFonts w:ascii="SimSun" w:cs="SimSun" w:eastAsia="SimSun" w:hAnsi="SimSun"/>
          <w:b/>
          <w:bCs/>
          <w:spacing w:val="-6"/>
          <w:sz w:val="22"/>
          <w:szCs w:val="22"/>
        </w:rPr>
        <w:t>固崩止带剂</w:t>
      </w:r>
    </w:p>
    <w:p w14:paraId="E1F4C5A1">
      <w:pPr>
        <w:pStyle w:val="style0"/>
        <w:spacing w:before="138"/>
        <w:rPr/>
      </w:pPr>
    </w:p>
    <w:tbl>
      <w:tblPr>
        <w:tblStyle w:val="style4097"/>
        <w:tblW w:w="935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E93D5F12">
        <w:trPr>
          <w:trHeight w:val="354" w:hRule="atLeast"/>
        </w:trPr>
        <w:tc>
          <w:tcPr>
            <w:tcW w:w="9359" w:type="dxa"/>
            <w:gridSpan w:val="2"/>
            <w:tcBorders/>
            <w:shd w:val="clear" w:color="auto" w:fill="00a5f3"/>
          </w:tcPr>
          <w:p w14:paraId="A1553A80">
            <w:pPr>
              <w:pStyle w:val="style4098"/>
              <w:spacing w:before="90" w:lineRule="auto" w:line="220"/>
              <w:ind w:left="4377"/>
              <w:rPr/>
            </w:pPr>
            <w:r>
              <w:rPr>
                <w:b/>
                <w:bCs/>
                <w:color w:val="ffffff"/>
              </w:rPr>
              <w:t>固冲汤</w:t>
            </w:r>
          </w:p>
        </w:tc>
      </w:tr>
      <w:tr w14:paraId="4F8C2A2B">
        <w:tblPrEx/>
        <w:trPr>
          <w:trHeight w:val="349" w:hRule="atLeast"/>
        </w:trPr>
        <w:tc>
          <w:tcPr>
            <w:tcW w:w="1253" w:type="dxa"/>
            <w:tcBorders/>
          </w:tcPr>
          <w:p w14:paraId="805C71BB">
            <w:pPr>
              <w:pStyle w:val="style4098"/>
              <w:spacing w:before="84" w:lineRule="auto" w:line="219"/>
              <w:ind w:left="437"/>
              <w:rPr/>
            </w:pPr>
            <w:r>
              <w:rPr>
                <w:b/>
                <w:bCs/>
                <w:spacing w:val="-4"/>
              </w:rPr>
              <w:t>方歌</w:t>
            </w:r>
          </w:p>
        </w:tc>
        <w:tc>
          <w:tcPr>
            <w:tcW w:w="8106" w:type="dxa"/>
            <w:tcBorders/>
          </w:tcPr>
          <w:p w14:paraId="1F4FE1CF">
            <w:pPr>
              <w:pStyle w:val="style4098"/>
              <w:spacing w:before="87" w:lineRule="auto" w:line="219"/>
              <w:ind w:left="101"/>
              <w:rPr/>
            </w:pPr>
            <w:r>
              <w:t>固冲汤中用术芪，龙牡芍萸茜草施。倍子海蛸棕榈炭，崩中漏下总能医</w:t>
            </w:r>
          </w:p>
        </w:tc>
      </w:tr>
      <w:tr w14:paraId="D66E6262">
        <w:tblPrEx/>
        <w:trPr>
          <w:trHeight w:val="340" w:hRule="atLeast"/>
        </w:trPr>
        <w:tc>
          <w:tcPr>
            <w:tcW w:w="1253" w:type="dxa"/>
            <w:tcBorders/>
          </w:tcPr>
          <w:p w14:paraId="BB106339">
            <w:pPr>
              <w:pStyle w:val="style4098"/>
              <w:spacing w:before="77" w:lineRule="auto" w:line="221"/>
              <w:ind w:left="437"/>
              <w:rPr/>
            </w:pPr>
            <w:r>
              <w:rPr>
                <w:b/>
                <w:bCs/>
                <w:spacing w:val="-5"/>
              </w:rPr>
              <w:t>组成</w:t>
            </w:r>
          </w:p>
        </w:tc>
        <w:tc>
          <w:tcPr>
            <w:tcW w:w="8106" w:type="dxa"/>
            <w:tcBorders/>
          </w:tcPr>
          <w:p w14:paraId="4F910997">
            <w:pPr>
              <w:pStyle w:val="style4098"/>
              <w:spacing w:before="78" w:lineRule="auto" w:line="219"/>
              <w:ind w:left="101"/>
              <w:rPr/>
            </w:pPr>
            <w:r>
              <w:rPr>
                <w:color w:val="00a4ea"/>
                <w:spacing w:val="-2"/>
              </w:rPr>
              <w:t>山萸肉</w:t>
            </w:r>
            <w:r>
              <w:rPr>
                <w:color w:val="00a4ea"/>
                <w:spacing w:val="72"/>
                <w:w w:val="101"/>
              </w:rPr>
              <w:t xml:space="preserve"> </w:t>
            </w:r>
            <w:r>
              <w:rPr>
                <w:color w:val="00aceb"/>
                <w:spacing w:val="-2"/>
              </w:rPr>
              <w:t xml:space="preserve">煅龙骨  煅牡蛎  </w:t>
            </w:r>
            <w:r>
              <w:rPr>
                <w:color w:val="00aeed"/>
                <w:spacing w:val="-2"/>
              </w:rPr>
              <w:t>白</w:t>
            </w:r>
            <w:r>
              <w:rPr>
                <w:color w:val="00aeed"/>
                <w:spacing w:val="-40"/>
              </w:rPr>
              <w:t xml:space="preserve"> </w:t>
            </w:r>
            <w:r>
              <w:rPr>
                <w:color w:val="00aeed"/>
                <w:spacing w:val="-2"/>
              </w:rPr>
              <w:t xml:space="preserve">术  </w:t>
            </w:r>
            <w:r>
              <w:rPr>
                <w:color w:val="00adec"/>
                <w:spacing w:val="-2"/>
              </w:rPr>
              <w:t xml:space="preserve">生黄芪  </w:t>
            </w:r>
            <w:r>
              <w:rPr>
                <w:color w:val="00a9e7"/>
                <w:spacing w:val="-2"/>
              </w:rPr>
              <w:t>白</w:t>
            </w:r>
            <w:r>
              <w:rPr>
                <w:color w:val="00a9e7"/>
                <w:spacing w:val="-38"/>
              </w:rPr>
              <w:t xml:space="preserve"> </w:t>
            </w:r>
            <w:r>
              <w:rPr>
                <w:color w:val="00a9e7"/>
                <w:spacing w:val="-2"/>
              </w:rPr>
              <w:t xml:space="preserve">芍  </w:t>
            </w:r>
            <w:r>
              <w:rPr>
                <w:color w:val="00a3e9"/>
                <w:spacing w:val="-2"/>
              </w:rPr>
              <w:t xml:space="preserve">棕榈炭 </w:t>
            </w:r>
            <w:r>
              <w:rPr>
                <w:color w:val="00a8e5"/>
                <w:spacing w:val="-2"/>
              </w:rPr>
              <w:t xml:space="preserve">五倍子  </w:t>
            </w:r>
            <w:r>
              <w:rPr>
                <w:color w:val="00b3e9"/>
                <w:spacing w:val="-2"/>
              </w:rPr>
              <w:t>海</w:t>
            </w:r>
            <w:r>
              <w:rPr>
                <w:color w:val="00b3e9"/>
                <w:spacing w:val="-3"/>
              </w:rPr>
              <w:t>螵蛸</w:t>
            </w:r>
            <w:r>
              <w:rPr>
                <w:color w:val="00b3e9"/>
                <w:spacing w:val="3"/>
              </w:rPr>
              <w:t xml:space="preserve">  </w:t>
            </w:r>
            <w:r>
              <w:rPr>
                <w:color w:val="00b3ea"/>
                <w:spacing w:val="-3"/>
              </w:rPr>
              <w:t>茜草</w:t>
            </w:r>
          </w:p>
        </w:tc>
      </w:tr>
      <w:tr w14:paraId="6D4B0A31">
        <w:tblPrEx/>
        <w:trPr>
          <w:trHeight w:val="359" w:hRule="atLeast"/>
        </w:trPr>
        <w:tc>
          <w:tcPr>
            <w:tcW w:w="1253" w:type="dxa"/>
            <w:tcBorders/>
          </w:tcPr>
          <w:p w14:paraId="B0466D6E">
            <w:pPr>
              <w:pStyle w:val="style4098"/>
              <w:spacing w:before="87" w:lineRule="auto" w:line="221"/>
              <w:ind w:left="437"/>
              <w:rPr/>
            </w:pPr>
            <w:r>
              <w:rPr>
                <w:b/>
                <w:bCs/>
                <w:spacing w:val="-5"/>
              </w:rPr>
              <w:t>用法</w:t>
            </w:r>
          </w:p>
        </w:tc>
        <w:tc>
          <w:tcPr>
            <w:tcW w:w="8106" w:type="dxa"/>
            <w:tcBorders/>
          </w:tcPr>
          <w:p w14:paraId="93B8D772">
            <w:pPr>
              <w:pStyle w:val="style4098"/>
              <w:spacing w:before="89" w:lineRule="auto" w:line="219"/>
              <w:ind w:left="101"/>
              <w:rPr/>
            </w:pPr>
            <w:r>
              <w:rPr>
                <w:spacing w:val="-3"/>
              </w:rPr>
              <w:t>水煎服</w:t>
            </w:r>
          </w:p>
        </w:tc>
      </w:tr>
      <w:tr w14:paraId="B9AB68E8">
        <w:tblPrEx/>
        <w:trPr>
          <w:trHeight w:val="349" w:hRule="atLeast"/>
        </w:trPr>
        <w:tc>
          <w:tcPr>
            <w:tcW w:w="1253" w:type="dxa"/>
            <w:tcBorders/>
          </w:tcPr>
          <w:p w14:paraId="6C07E947">
            <w:pPr>
              <w:pStyle w:val="style4098"/>
              <w:spacing w:before="88" w:lineRule="auto" w:line="221"/>
              <w:ind w:left="437"/>
              <w:rPr/>
            </w:pPr>
            <w:r>
              <w:rPr>
                <w:b/>
                <w:bCs/>
                <w:spacing w:val="6"/>
              </w:rPr>
              <w:t>功用</w:t>
            </w:r>
          </w:p>
        </w:tc>
        <w:tc>
          <w:tcPr>
            <w:tcW w:w="8106" w:type="dxa"/>
            <w:tcBorders/>
          </w:tcPr>
          <w:p w14:paraId="4F186BFD">
            <w:pPr>
              <w:pStyle w:val="style4098"/>
              <w:spacing w:before="90" w:lineRule="auto" w:line="219"/>
              <w:ind w:left="101"/>
              <w:rPr/>
            </w:pPr>
            <w:r>
              <w:rPr>
                <w:color w:val="00bdec"/>
                <w:spacing w:val="1"/>
              </w:rPr>
              <w:t>固冲摄血，益气健脾</w:t>
            </w:r>
            <w:r>
              <w:rPr>
                <w:spacing w:val="1"/>
              </w:rPr>
              <w:t>(固冲摄血，补脾益肾)</w:t>
            </w:r>
          </w:p>
        </w:tc>
      </w:tr>
      <w:tr w14:paraId="3498773B">
        <w:tblPrEx/>
        <w:trPr>
          <w:trHeight w:val="619" w:hRule="atLeast"/>
        </w:trPr>
        <w:tc>
          <w:tcPr>
            <w:tcW w:w="1253" w:type="dxa"/>
            <w:tcBorders/>
          </w:tcPr>
          <w:p w14:paraId="DB7CD687">
            <w:pPr>
              <w:pStyle w:val="style4098"/>
              <w:spacing w:before="224" w:lineRule="auto" w:line="224"/>
              <w:ind w:left="437"/>
              <w:rPr/>
            </w:pPr>
            <w:r>
              <w:rPr>
                <w:b/>
                <w:bCs/>
                <w:spacing w:val="-5"/>
              </w:rPr>
              <w:t>主治</w:t>
            </w:r>
          </w:p>
        </w:tc>
        <w:tc>
          <w:tcPr>
            <w:tcW w:w="8106" w:type="dxa"/>
            <w:tcBorders/>
          </w:tcPr>
          <w:p w14:paraId="A3DDB029">
            <w:pPr>
              <w:pStyle w:val="style4098"/>
              <w:spacing w:before="90" w:lineRule="auto" w:line="253"/>
              <w:ind w:left="101"/>
              <w:rPr/>
            </w:pPr>
            <w:r>
              <w:rPr>
                <w:spacing w:val="-11"/>
              </w:rPr>
              <w:t>脾肾</w:t>
            </w:r>
            <w:r>
              <w:rPr>
                <w:spacing w:val="-10"/>
              </w:rPr>
              <w:t>两虚，冲脉不固证。血崩或月经过多，或漏下不止，色淡质稀，头晕肢冷，心悸气短，神疲乏力，腰</w:t>
            </w:r>
            <w:r>
              <w:rPr>
                <w:spacing w:val="-8"/>
              </w:rPr>
              <w:t>膝</w:t>
            </w:r>
            <w:r>
              <w:rPr>
                <w:spacing w:val="3"/>
              </w:rPr>
              <w:t xml:space="preserve"> </w:t>
            </w:r>
            <w:r>
              <w:rPr>
                <w:spacing w:val="1"/>
              </w:rPr>
              <w:t>酸软，舌淡，脉细弱</w:t>
            </w:r>
          </w:p>
        </w:tc>
      </w:tr>
      <w:tr w14:paraId="5EBDEB19">
        <w:tblPrEx/>
        <w:trPr>
          <w:trHeight w:val="349" w:hRule="atLeast"/>
        </w:trPr>
        <w:tc>
          <w:tcPr>
            <w:tcW w:w="1253" w:type="dxa"/>
            <w:tcBorders/>
          </w:tcPr>
          <w:p w14:paraId="2234571B">
            <w:pPr>
              <w:pStyle w:val="style4098"/>
              <w:spacing w:before="89" w:lineRule="auto" w:line="219"/>
              <w:ind w:left="437"/>
              <w:rPr/>
            </w:pPr>
            <w:r>
              <w:rPr>
                <w:b/>
                <w:bCs/>
                <w:spacing w:val="-4"/>
              </w:rPr>
              <w:t>特点</w:t>
            </w:r>
          </w:p>
        </w:tc>
        <w:tc>
          <w:tcPr>
            <w:tcW w:w="8106" w:type="dxa"/>
            <w:tcBorders/>
          </w:tcPr>
          <w:p w14:paraId="A7F4F29E">
            <w:pPr>
              <w:pStyle w:val="style4098"/>
              <w:spacing w:before="91" w:lineRule="auto" w:line="219"/>
              <w:ind w:left="101"/>
              <w:rPr/>
            </w:pPr>
            <w:r>
              <w:rPr>
                <w:spacing w:val="-1"/>
              </w:rPr>
              <w:t>脾肾亏虚，冲脉不固的崩漏，月经过多常用方</w:t>
            </w:r>
          </w:p>
        </w:tc>
      </w:tr>
      <w:tr w14:paraId="607BADFB">
        <w:tblPrEx/>
        <w:trPr>
          <w:trHeight w:val="1518" w:hRule="atLeast"/>
        </w:trPr>
        <w:tc>
          <w:tcPr>
            <w:tcW w:w="1253" w:type="dxa"/>
            <w:tcBorders/>
          </w:tcPr>
          <w:p w14:paraId="677C2FC2">
            <w:pPr>
              <w:pStyle w:val="style0"/>
              <w:spacing w:lineRule="auto" w:line="304"/>
              <w:rPr>
                <w:rFonts w:ascii="Arial"/>
                <w:sz w:val="21"/>
              </w:rPr>
            </w:pPr>
          </w:p>
          <w:p w14:paraId="7DAED0E3">
            <w:pPr>
              <w:pStyle w:val="style0"/>
              <w:spacing w:lineRule="auto" w:line="305"/>
              <w:rPr>
                <w:rFonts w:ascii="Arial"/>
                <w:sz w:val="21"/>
              </w:rPr>
            </w:pPr>
          </w:p>
          <w:p w14:paraId="FCFE7CBB">
            <w:pPr>
              <w:pStyle w:val="style4098"/>
              <w:spacing w:before="58" w:lineRule="auto" w:line="220"/>
              <w:ind w:left="437"/>
              <w:rPr/>
            </w:pPr>
            <w:r>
              <w:rPr>
                <w:b/>
                <w:bCs/>
                <w:spacing w:val="-4"/>
              </w:rPr>
              <w:t>方解</w:t>
            </w:r>
          </w:p>
        </w:tc>
        <w:tc>
          <w:tcPr>
            <w:tcW w:w="8106" w:type="dxa"/>
            <w:tcBorders/>
          </w:tcPr>
          <w:p w14:paraId="FDC73380">
            <w:pPr>
              <w:pStyle w:val="style4098"/>
              <w:spacing w:before="102" w:lineRule="auto" w:line="248"/>
              <w:ind w:left="101" w:right="973" w:hanging="90"/>
              <w:rPr/>
            </w:pPr>
            <w:r>
              <w:rPr>
                <w:spacing w:val="-3"/>
              </w:rPr>
              <w:t>【</w:t>
            </w:r>
            <w:r>
              <w:rPr>
                <w:spacing w:val="36"/>
              </w:rPr>
              <w:t xml:space="preserve"> </w:t>
            </w:r>
            <w:r>
              <w:rPr>
                <w:spacing w:val="-3"/>
              </w:rPr>
              <w:t>君 】</w:t>
            </w:r>
            <w:r>
              <w:rPr>
                <w:color w:val="00ace0"/>
                <w:spacing w:val="-3"/>
              </w:rPr>
              <w:t>白术、黄芪</w:t>
            </w:r>
            <w:r>
              <w:rPr>
                <w:spacing w:val="-3"/>
              </w:rPr>
              <w:t>：补气益胃(君药：七版、人卫版为山茱萸，九版、十版为黄芪</w:t>
            </w:r>
            <w:r>
              <w:rPr>
                <w:spacing w:val="-4"/>
              </w:rPr>
              <w:t>、白术)</w:t>
            </w:r>
            <w:r>
              <w:t xml:space="preserve"> </w:t>
            </w:r>
            <w:r>
              <w:rPr>
                <w:color w:val="00b5ec"/>
                <w:spacing w:val="-5"/>
              </w:rPr>
              <w:t>山</w:t>
            </w:r>
            <w:r>
              <w:rPr>
                <w:color w:val="00b5ec"/>
                <w:spacing w:val="-29"/>
              </w:rPr>
              <w:t xml:space="preserve"> </w:t>
            </w:r>
            <w:r>
              <w:rPr>
                <w:color w:val="00b5ec"/>
                <w:spacing w:val="-5"/>
              </w:rPr>
              <w:t>茱</w:t>
            </w:r>
            <w:r>
              <w:rPr>
                <w:color w:val="00b5ec"/>
                <w:spacing w:val="-30"/>
              </w:rPr>
              <w:t xml:space="preserve"> </w:t>
            </w:r>
            <w:r>
              <w:rPr>
                <w:color w:val="00b5ec"/>
                <w:spacing w:val="-5"/>
              </w:rPr>
              <w:t>萸</w:t>
            </w:r>
            <w:r>
              <w:rPr>
                <w:color w:val="00b5ec"/>
                <w:spacing w:val="-38"/>
              </w:rPr>
              <w:t xml:space="preserve"> </w:t>
            </w:r>
            <w:r>
              <w:rPr>
                <w:color w:val="00b5ec"/>
                <w:spacing w:val="-5"/>
              </w:rPr>
              <w:t>：</w:t>
            </w:r>
            <w:r>
              <w:rPr>
                <w:spacing w:val="-5"/>
              </w:rPr>
              <w:t>收敛固涩，补益肝肾，调冲任(一说山茱萸为臣药)</w:t>
            </w:r>
          </w:p>
          <w:p w14:paraId="4C2E6E1E">
            <w:pPr>
              <w:pStyle w:val="style4098"/>
              <w:spacing w:before="77" w:lineRule="auto" w:line="219"/>
              <w:jc w:val="right"/>
              <w:rPr/>
            </w:pPr>
            <w:r>
              <w:rPr>
                <w:spacing w:val="-15"/>
              </w:rPr>
              <w:t>【</w:t>
            </w:r>
            <w:r>
              <w:rPr>
                <w:spacing w:val="34"/>
                <w:w w:val="101"/>
              </w:rPr>
              <w:t xml:space="preserve"> </w:t>
            </w:r>
            <w:r>
              <w:rPr>
                <w:spacing w:val="-15"/>
              </w:rPr>
              <w:t>臣 】</w:t>
            </w:r>
            <w:r>
              <w:rPr>
                <w:color w:val="00b0e5"/>
                <w:spacing w:val="-15"/>
              </w:rPr>
              <w:t>生白</w:t>
            </w:r>
            <w:r>
              <w:rPr>
                <w:color w:val="00b0e5"/>
                <w:spacing w:val="-14"/>
              </w:rPr>
              <w:t>芍</w:t>
            </w:r>
            <w:r>
              <w:rPr>
                <w:spacing w:val="-14"/>
              </w:rPr>
              <w:t>：养血敛阴；</w:t>
            </w:r>
            <w:r>
              <w:rPr>
                <w:color w:val="00aceb"/>
                <w:spacing w:val="-14"/>
              </w:rPr>
              <w:t>龙骨、牡蛎</w:t>
            </w:r>
            <w:r>
              <w:rPr>
                <w:spacing w:val="-14"/>
              </w:rPr>
              <w:t>：助君固涩滑脱，收涩止血(《医学衷中参西录》谓龙骨牡蛎合用“</w:t>
            </w:r>
            <w:r>
              <w:rPr>
                <w:spacing w:val="-8"/>
              </w:rPr>
              <w:t>收</w:t>
            </w:r>
          </w:p>
          <w:p w14:paraId="6FE8FE8A">
            <w:pPr>
              <w:pStyle w:val="style4098"/>
              <w:spacing w:before="93" w:lineRule="auto" w:line="216"/>
              <w:ind w:left="101"/>
              <w:rPr/>
            </w:pPr>
            <w:r>
              <w:rPr>
                <w:spacing w:val="2"/>
              </w:rPr>
              <w:t>敛元气，固涩滑脱”,“治女子崩带”)</w:t>
            </w:r>
          </w:p>
          <w:p w14:paraId="5DBF437A">
            <w:pPr>
              <w:pStyle w:val="style4098"/>
              <w:spacing w:before="52" w:lineRule="auto" w:line="219"/>
              <w:ind w:left="11"/>
              <w:rPr/>
            </w:pPr>
            <w:r>
              <w:rPr>
                <w:spacing w:val="-4"/>
              </w:rPr>
              <w:t>【</w:t>
            </w:r>
            <w:r>
              <w:rPr>
                <w:spacing w:val="36"/>
              </w:rPr>
              <w:t xml:space="preserve"> </w:t>
            </w:r>
            <w:r>
              <w:rPr>
                <w:spacing w:val="-4"/>
              </w:rPr>
              <w:t>佐 】</w:t>
            </w:r>
            <w:r>
              <w:rPr>
                <w:color w:val="00bceb"/>
                <w:spacing w:val="-4"/>
              </w:rPr>
              <w:t>棕榈炭、五倍子：</w:t>
            </w:r>
            <w:r>
              <w:rPr>
                <w:spacing w:val="-4"/>
              </w:rPr>
              <w:t>收敛止血；</w:t>
            </w:r>
            <w:r>
              <w:rPr>
                <w:color w:val="00b4eb"/>
                <w:spacing w:val="-4"/>
              </w:rPr>
              <w:t>海螵蛸、茜草：</w:t>
            </w:r>
            <w:r>
              <w:rPr>
                <w:spacing w:val="-4"/>
              </w:rPr>
              <w:t>固涩化瘀止血</w:t>
            </w:r>
          </w:p>
        </w:tc>
      </w:tr>
      <w:tr w14:paraId="7B14983F">
        <w:tblPrEx/>
        <w:trPr>
          <w:trHeight w:val="1522" w:hRule="atLeast"/>
        </w:trPr>
        <w:tc>
          <w:tcPr>
            <w:tcW w:w="1253" w:type="dxa"/>
            <w:tcBorders/>
          </w:tcPr>
          <w:p w14:paraId="170C4743">
            <w:pPr>
              <w:pStyle w:val="style0"/>
              <w:spacing w:lineRule="auto" w:line="305"/>
              <w:rPr>
                <w:rFonts w:ascii="Arial"/>
                <w:sz w:val="21"/>
              </w:rPr>
            </w:pPr>
          </w:p>
          <w:p w14:paraId="E10A603C">
            <w:pPr>
              <w:pStyle w:val="style0"/>
              <w:spacing w:lineRule="auto" w:line="305"/>
              <w:rPr>
                <w:rFonts w:ascii="Arial"/>
                <w:sz w:val="21"/>
              </w:rPr>
            </w:pPr>
          </w:p>
          <w:p w14:paraId="0CD02EA1">
            <w:pPr>
              <w:pStyle w:val="style4098"/>
              <w:spacing w:before="59" w:lineRule="auto" w:line="219"/>
              <w:ind w:left="257"/>
              <w:rPr/>
            </w:pPr>
            <w:r>
              <w:rPr>
                <w:b/>
                <w:bCs/>
                <w:spacing w:val="-4"/>
              </w:rPr>
              <w:t>配伍特点</w:t>
            </w:r>
          </w:p>
        </w:tc>
        <w:tc>
          <w:tcPr>
            <w:tcW w:w="8106" w:type="dxa"/>
            <w:tcBorders/>
          </w:tcPr>
          <w:p w14:paraId="8B86D95D">
            <w:pPr>
              <w:pStyle w:val="style4098"/>
              <w:spacing w:before="113" w:lineRule="auto" w:line="278"/>
              <w:ind w:left="101"/>
              <w:jc w:val="both"/>
              <w:rPr/>
            </w:pPr>
            <w:r>
              <w:rPr>
                <w:spacing w:val="-2"/>
              </w:rPr>
              <w:t>(七版)一是用众多敛涩药固涩滑脱为主，配伍补气药以助</w:t>
            </w:r>
            <w:r>
              <w:rPr>
                <w:spacing w:val="-3"/>
              </w:rPr>
              <w:t>固摄为辅，意在急则治标；二是用大量收涩止</w:t>
            </w:r>
            <w:r>
              <w:t xml:space="preserve"> </w:t>
            </w:r>
            <w:r>
              <w:rPr>
                <w:spacing w:val="-2"/>
              </w:rPr>
              <w:t>血药配伍小量化瘀止血之品，使血止而不留瘀。(九版)寓涩</w:t>
            </w:r>
            <w:r>
              <w:rPr>
                <w:spacing w:val="-3"/>
              </w:rPr>
              <w:t>于补，固涩止血治标，补肾健脾治本；寄行</w:t>
            </w:r>
            <w:r>
              <w:t xml:space="preserve"> </w:t>
            </w:r>
            <w:r>
              <w:rPr>
                <w:spacing w:val="-4"/>
              </w:rPr>
              <w:t>于收，收涩固涩治滑脱，行血化瘀防止血留瘀。(十版/十一版)补涩相合</w:t>
            </w:r>
            <w:r>
              <w:rPr>
                <w:spacing w:val="-5"/>
              </w:rPr>
              <w:t>，以涩为主；脾肾同调，主补脾</w:t>
            </w:r>
            <w:r>
              <w:t xml:space="preserve"> </w:t>
            </w:r>
            <w:r>
              <w:rPr>
                <w:spacing w:val="-6"/>
              </w:rPr>
              <w:t>气；寄行于收，止不留瘀。(人卫三版)集众多敛涩之品，辅之补气以固冲，涩补相兼，意在急</w:t>
            </w:r>
            <w:r>
              <w:rPr>
                <w:spacing w:val="-7"/>
              </w:rPr>
              <w:t>则治标；寓</w:t>
            </w:r>
            <w:r>
              <w:t xml:space="preserve"> </w:t>
            </w:r>
            <w:r>
              <w:rPr>
                <w:spacing w:val="-1"/>
              </w:rPr>
              <w:t>散瘀于收涩止血之中，使血止而不留瘀</w:t>
            </w:r>
          </w:p>
        </w:tc>
      </w:tr>
    </w:tbl>
    <w:p w14:paraId="E66537A5">
      <w:pPr>
        <w:pStyle w:val="style66"/>
        <w:rPr/>
      </w:pPr>
    </w:p>
    <w:p w14:paraId="D609CB2F">
      <w:pPr>
        <w:pStyle w:val="style0"/>
        <w:rPr/>
        <w:sectPr>
          <w:footerReference w:type="default" r:id="rId152"/>
          <w:pgSz w:w="11900" w:h="16830" w:orient="portrait"/>
          <w:pgMar w:top="1371" w:right="1415" w:bottom="1405" w:left="1009" w:header="0" w:footer="1137" w:gutter="0"/>
        </w:sectPr>
      </w:pPr>
    </w:p>
    <w:p w14:paraId="8E653161">
      <w:pPr>
        <w:pStyle w:val="style0"/>
        <w:spacing w:before="198" w:lineRule="auto" w:line="217"/>
        <w:ind w:left="3947"/>
        <w:rPr>
          <w:rFonts w:ascii="SimHei" w:cs="SimHei" w:eastAsia="SimHei" w:hAnsi="SimHei"/>
          <w:sz w:val="21"/>
          <w:szCs w:val="21"/>
        </w:rPr>
      </w:pPr>
      <w:r>
        <w:rPr/>
        <w:drawing>
          <wp:anchor distT="0" distB="0" distL="0" distR="0" simplePos="false" relativeHeight="45" behindDoc="false" locked="false" layoutInCell="false" allowOverlap="true">
            <wp:simplePos x="0" y="0"/>
            <wp:positionH relativeFrom="page">
              <wp:posOffset>5969030</wp:posOffset>
            </wp:positionH>
            <wp:positionV relativeFrom="page">
              <wp:posOffset>787420</wp:posOffset>
            </wp:positionV>
            <wp:extent cx="888946" cy="349253"/>
            <wp:effectExtent l="0" t="0" r="0" b="0"/>
            <wp:wrapNone/>
            <wp:docPr id="1222" name="IM 1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 name="IM 136"/>
                    <pic:cNvPicPr/>
                  </pic:nvPicPr>
                  <pic:blipFill>
                    <a:blip r:embed="rId153" cstate="print"/>
                    <a:srcRect l="0" t="0" r="0" b="0"/>
                    <a:stretch/>
                  </pic:blipFill>
                  <pic:spPr>
                    <a:xfrm rot="0">
                      <a:off x="0" y="0"/>
                      <a:ext cx="888946" cy="349253"/>
                    </a:xfrm>
                    <a:prstGeom prst="rect"/>
                  </pic:spPr>
                </pic:pic>
              </a:graphicData>
            </a:graphic>
          </wp:anchor>
        </w:drawing>
      </w:r>
      <w:r>
        <w:rPr>
          <w:rFonts w:ascii="SimHei" w:cs="SimHei" w:eastAsia="SimHei" w:hAnsi="SimHei"/>
          <w:b/>
          <w:bCs/>
          <w:spacing w:val="11"/>
          <w:sz w:val="21"/>
          <w:szCs w:val="21"/>
        </w:rPr>
        <w:t>第四部分</w:t>
      </w:r>
      <w:r>
        <w:rPr>
          <w:rFonts w:ascii="SimHei" w:cs="SimHei" w:eastAsia="SimHei" w:hAnsi="SimHei"/>
          <w:spacing w:val="114"/>
          <w:sz w:val="21"/>
          <w:szCs w:val="21"/>
        </w:rPr>
        <w:t xml:space="preserve"> </w:t>
      </w:r>
      <w:r>
        <w:rPr>
          <w:rFonts w:ascii="SimHei" w:cs="SimHei" w:eastAsia="SimHei" w:hAnsi="SimHei"/>
          <w:b/>
          <w:bCs/>
          <w:spacing w:val="11"/>
          <w:sz w:val="21"/>
          <w:szCs w:val="21"/>
        </w:rPr>
        <w:t>方剂学</w:t>
      </w:r>
      <w:r>
        <w:rPr>
          <w:rFonts w:ascii="SimHei" w:cs="SimHei" w:eastAsia="SimHei" w:hAnsi="SimHei"/>
          <w:spacing w:val="-28"/>
          <w:sz w:val="21"/>
          <w:szCs w:val="21"/>
        </w:rPr>
        <w:t xml:space="preserve"> </w:t>
      </w:r>
      <w:r>
        <w:rPr>
          <w:rFonts w:ascii="SimHei" w:cs="SimHei" w:eastAsia="SimHei" w:hAnsi="SimHei"/>
          <w:b/>
          <w:bCs/>
          <w:spacing w:val="11"/>
          <w:sz w:val="21"/>
          <w:szCs w:val="21"/>
        </w:rPr>
        <w:t>|</w:t>
      </w:r>
      <w:r>
        <w:rPr>
          <w:rFonts w:ascii="SimHei" w:cs="SimHei" w:eastAsia="SimHei" w:hAnsi="SimHei"/>
          <w:spacing w:val="-62"/>
          <w:sz w:val="21"/>
          <w:szCs w:val="21"/>
        </w:rPr>
        <w:t xml:space="preserve"> </w:t>
      </w:r>
      <w:r>
        <w:rPr>
          <w:rFonts w:ascii="SimHei" w:cs="SimHei" w:eastAsia="SimHei" w:hAnsi="SimHei"/>
          <w:b/>
          <w:bCs/>
          <w:spacing w:val="11"/>
          <w:sz w:val="21"/>
          <w:szCs w:val="21"/>
        </w:rPr>
        <w:t>第二十章</w:t>
      </w:r>
      <w:r>
        <w:rPr>
          <w:rFonts w:ascii="SimHei" w:cs="SimHei" w:eastAsia="SimHei" w:hAnsi="SimHei"/>
          <w:spacing w:val="103"/>
          <w:sz w:val="21"/>
          <w:szCs w:val="21"/>
        </w:rPr>
        <w:t xml:space="preserve"> </w:t>
      </w:r>
      <w:r>
        <w:rPr>
          <w:rFonts w:ascii="SimHei" w:cs="SimHei" w:eastAsia="SimHei" w:hAnsi="SimHei"/>
          <w:b/>
          <w:bCs/>
          <w:spacing w:val="11"/>
          <w:sz w:val="21"/>
          <w:szCs w:val="21"/>
        </w:rPr>
        <w:t>理气剂</w:t>
      </w:r>
    </w:p>
    <w:p w14:paraId="752670BA">
      <w:pPr>
        <w:pStyle w:val="style0"/>
        <w:spacing w:before="73"/>
        <w:rPr/>
      </w:pPr>
    </w:p>
    <w:p w14:paraId="1B781191">
      <w:pPr>
        <w:pStyle w:val="style0"/>
        <w:spacing w:before="73"/>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A6DC9A49">
        <w:trPr>
          <w:trHeight w:val="354" w:hRule="atLeast"/>
        </w:trPr>
        <w:tc>
          <w:tcPr>
            <w:tcW w:w="9349" w:type="dxa"/>
            <w:gridSpan w:val="2"/>
            <w:tcBorders/>
            <w:shd w:val="clear" w:color="auto" w:fill="00a4f3"/>
          </w:tcPr>
          <w:p w14:paraId="08ECC5C6">
            <w:pPr>
              <w:pStyle w:val="style4098"/>
              <w:spacing w:before="90" w:lineRule="auto" w:line="220"/>
              <w:ind w:left="4397"/>
              <w:rPr/>
            </w:pPr>
            <w:r>
              <w:rPr>
                <w:b/>
                <w:bCs/>
                <w:color w:val="ffffff"/>
                <w:spacing w:val="-2"/>
              </w:rPr>
              <w:t>固经丸</w:t>
            </w:r>
          </w:p>
        </w:tc>
      </w:tr>
      <w:tr w14:paraId="F80C50C1">
        <w:tblPrEx/>
        <w:trPr>
          <w:trHeight w:val="359" w:hRule="atLeast"/>
        </w:trPr>
        <w:tc>
          <w:tcPr>
            <w:tcW w:w="1253" w:type="dxa"/>
            <w:tcBorders/>
          </w:tcPr>
          <w:p w14:paraId="F424B1B3">
            <w:pPr>
              <w:pStyle w:val="style4098"/>
              <w:spacing w:before="84" w:lineRule="auto" w:line="219"/>
              <w:ind w:left="437"/>
              <w:rPr/>
            </w:pPr>
            <w:r>
              <w:rPr>
                <w:b/>
                <w:bCs/>
                <w:spacing w:val="-4"/>
              </w:rPr>
              <w:t>方歌</w:t>
            </w:r>
          </w:p>
        </w:tc>
        <w:tc>
          <w:tcPr>
            <w:tcW w:w="8096" w:type="dxa"/>
            <w:tcBorders/>
          </w:tcPr>
          <w:p w14:paraId="DC1A7EDE">
            <w:pPr>
              <w:pStyle w:val="style4098"/>
              <w:spacing w:before="87" w:lineRule="auto" w:line="219"/>
              <w:ind w:left="101"/>
              <w:rPr/>
            </w:pPr>
            <w:r>
              <w:t>固经丸用龟板君，黄柏椿皮香附群。黄芩芍药酒丸服，漏下崩中色黑殷</w:t>
            </w:r>
          </w:p>
        </w:tc>
      </w:tr>
      <w:tr w14:paraId="79F0BDB2">
        <w:tblPrEx/>
        <w:trPr>
          <w:trHeight w:val="350" w:hRule="atLeast"/>
        </w:trPr>
        <w:tc>
          <w:tcPr>
            <w:tcW w:w="1253" w:type="dxa"/>
            <w:tcBorders/>
          </w:tcPr>
          <w:p w14:paraId="30104CEE">
            <w:pPr>
              <w:pStyle w:val="style4098"/>
              <w:spacing w:before="87" w:lineRule="auto" w:line="221"/>
              <w:ind w:left="437"/>
              <w:rPr/>
            </w:pPr>
            <w:r>
              <w:rPr>
                <w:b/>
                <w:bCs/>
                <w:spacing w:val="-5"/>
              </w:rPr>
              <w:t>组成</w:t>
            </w:r>
          </w:p>
        </w:tc>
        <w:tc>
          <w:tcPr>
            <w:tcW w:w="8096" w:type="dxa"/>
            <w:tcBorders/>
          </w:tcPr>
          <w:p w14:paraId="16B99EED">
            <w:pPr>
              <w:pStyle w:val="style4098"/>
              <w:spacing w:before="88" w:lineRule="auto" w:line="219"/>
              <w:ind w:left="101"/>
              <w:rPr/>
            </w:pPr>
            <w:r>
              <w:rPr>
                <w:color w:val="00bae8"/>
              </w:rPr>
              <w:t>黄芩  白</w:t>
            </w:r>
            <w:r>
              <w:rPr>
                <w:color w:val="00bae8"/>
                <w:spacing w:val="-38"/>
              </w:rPr>
              <w:t xml:space="preserve"> </w:t>
            </w:r>
            <w:r>
              <w:rPr>
                <w:color w:val="00bae8"/>
              </w:rPr>
              <w:t>芍</w:t>
            </w:r>
            <w:r>
              <w:rPr>
                <w:color w:val="00bae8"/>
                <w:spacing w:val="80"/>
              </w:rPr>
              <w:t xml:space="preserve"> </w:t>
            </w:r>
            <w:r>
              <w:rPr>
                <w:color w:val="00b1e7"/>
              </w:rPr>
              <w:t xml:space="preserve">龟板  </w:t>
            </w:r>
            <w:r>
              <w:rPr>
                <w:color w:val="00c1e8"/>
              </w:rPr>
              <w:t xml:space="preserve">黄柏  </w:t>
            </w:r>
            <w:r>
              <w:rPr>
                <w:color w:val="00b9e7"/>
              </w:rPr>
              <w:t xml:space="preserve">椿根皮  </w:t>
            </w:r>
            <w:r>
              <w:rPr>
                <w:color w:val="00bae9"/>
              </w:rPr>
              <w:t xml:space="preserve">香附  </w:t>
            </w:r>
            <w:r>
              <w:rPr>
                <w:color w:val="00b6e4"/>
              </w:rPr>
              <w:t>(酒)</w:t>
            </w:r>
            <w:r>
              <w:t>(君药：龟板</w:t>
            </w:r>
            <w:r>
              <w:rPr>
                <w:spacing w:val="-1"/>
              </w:rPr>
              <w:t>、白芍)</w:t>
            </w:r>
          </w:p>
        </w:tc>
      </w:tr>
      <w:tr w14:paraId="208AE3A7">
        <w:tblPrEx/>
        <w:trPr>
          <w:trHeight w:val="349" w:hRule="atLeast"/>
        </w:trPr>
        <w:tc>
          <w:tcPr>
            <w:tcW w:w="1253" w:type="dxa"/>
            <w:tcBorders/>
          </w:tcPr>
          <w:p w14:paraId="392EF512">
            <w:pPr>
              <w:pStyle w:val="style4098"/>
              <w:spacing w:before="87" w:lineRule="auto" w:line="221"/>
              <w:ind w:left="437"/>
              <w:rPr/>
            </w:pPr>
            <w:r>
              <w:rPr>
                <w:b/>
                <w:bCs/>
                <w:spacing w:val="-5"/>
              </w:rPr>
              <w:t>用法</w:t>
            </w:r>
          </w:p>
        </w:tc>
        <w:tc>
          <w:tcPr>
            <w:tcW w:w="8096" w:type="dxa"/>
            <w:tcBorders/>
          </w:tcPr>
          <w:p w14:paraId="E06FC73C">
            <w:pPr>
              <w:pStyle w:val="style4098"/>
              <w:spacing w:before="89" w:lineRule="auto" w:line="219"/>
              <w:ind w:left="101"/>
              <w:rPr/>
            </w:pPr>
            <w:r>
              <w:t>上为末，酒糊丸，如梧桐大。每服五十丸，空心温酒或白汤下</w:t>
            </w:r>
          </w:p>
        </w:tc>
      </w:tr>
      <w:tr w14:paraId="A6DE919A">
        <w:tblPrEx/>
        <w:trPr>
          <w:trHeight w:val="350" w:hRule="atLeast"/>
        </w:trPr>
        <w:tc>
          <w:tcPr>
            <w:tcW w:w="1253" w:type="dxa"/>
            <w:tcBorders/>
          </w:tcPr>
          <w:p w14:paraId="FABE81F7">
            <w:pPr>
              <w:pStyle w:val="style4098"/>
              <w:spacing w:before="88" w:lineRule="auto" w:line="221"/>
              <w:ind w:left="437"/>
              <w:rPr/>
            </w:pPr>
            <w:r>
              <w:rPr>
                <w:b/>
                <w:bCs/>
                <w:spacing w:val="6"/>
              </w:rPr>
              <w:t>功用</w:t>
            </w:r>
          </w:p>
        </w:tc>
        <w:tc>
          <w:tcPr>
            <w:tcW w:w="8096" w:type="dxa"/>
            <w:tcBorders/>
          </w:tcPr>
          <w:p w14:paraId="A3584353">
            <w:pPr>
              <w:pStyle w:val="style4098"/>
              <w:spacing w:before="90" w:lineRule="auto" w:line="220"/>
              <w:ind w:left="101"/>
              <w:rPr/>
            </w:pPr>
            <w:r>
              <w:rPr>
                <w:color w:val="00bceb"/>
                <w:spacing w:val="-1"/>
              </w:rPr>
              <w:t>滋阴清热，固经止血</w:t>
            </w:r>
          </w:p>
        </w:tc>
      </w:tr>
      <w:tr w14:paraId="56243EA3">
        <w:tblPrEx/>
        <w:trPr>
          <w:trHeight w:val="609" w:hRule="atLeast"/>
        </w:trPr>
        <w:tc>
          <w:tcPr>
            <w:tcW w:w="1253" w:type="dxa"/>
            <w:tcBorders/>
          </w:tcPr>
          <w:p w14:paraId="F30379A2">
            <w:pPr>
              <w:pStyle w:val="style4098"/>
              <w:spacing w:before="222" w:lineRule="auto" w:line="224"/>
              <w:ind w:left="437"/>
              <w:rPr/>
            </w:pPr>
            <w:r>
              <w:rPr>
                <w:b/>
                <w:bCs/>
                <w:spacing w:val="-5"/>
              </w:rPr>
              <w:t>主治</w:t>
            </w:r>
          </w:p>
        </w:tc>
        <w:tc>
          <w:tcPr>
            <w:tcW w:w="8096" w:type="dxa"/>
            <w:tcBorders/>
          </w:tcPr>
          <w:p w14:paraId="6166A2EB">
            <w:pPr>
              <w:pStyle w:val="style4098"/>
              <w:spacing w:before="76" w:lineRule="auto" w:line="260"/>
              <w:ind w:left="100" w:right="5" w:hanging="19"/>
              <w:rPr/>
            </w:pPr>
            <w:r>
              <w:rPr>
                <w:color w:val="00bdec"/>
              </w:rPr>
              <w:t>阴虚血热之崩漏。</w:t>
            </w:r>
            <w:r>
              <w:t>月经过多(经水过期不止，或下血量过多),或崩中漏下</w:t>
            </w:r>
            <w:r>
              <w:rPr>
                <w:spacing w:val="-1"/>
              </w:rPr>
              <w:t>，血色深红或紫黑稠黏，手足</w:t>
            </w:r>
            <w:r>
              <w:t xml:space="preserve"> </w:t>
            </w:r>
            <w:r>
              <w:t>心热，腰膝酸软，或小腹疼痛，舌红，脉弦数</w:t>
            </w:r>
          </w:p>
        </w:tc>
      </w:tr>
      <w:tr w14:paraId="1725D268">
        <w:tblPrEx/>
        <w:trPr>
          <w:trHeight w:val="619" w:hRule="atLeast"/>
        </w:trPr>
        <w:tc>
          <w:tcPr>
            <w:tcW w:w="1253" w:type="dxa"/>
            <w:tcBorders/>
          </w:tcPr>
          <w:p w14:paraId="B130B483">
            <w:pPr>
              <w:pStyle w:val="style4098"/>
              <w:spacing w:before="218" w:lineRule="auto" w:line="219"/>
              <w:ind w:left="257"/>
              <w:rPr/>
            </w:pPr>
            <w:r>
              <w:rPr>
                <w:b/>
                <w:bCs/>
                <w:spacing w:val="-4"/>
              </w:rPr>
              <w:t>配伍特点</w:t>
            </w:r>
          </w:p>
        </w:tc>
        <w:tc>
          <w:tcPr>
            <w:tcW w:w="8096" w:type="dxa"/>
            <w:tcBorders/>
          </w:tcPr>
          <w:p w14:paraId="80773C61">
            <w:pPr>
              <w:pStyle w:val="style4098"/>
              <w:spacing w:before="100" w:lineRule="auto" w:line="261"/>
              <w:ind w:left="100" w:hanging="9"/>
              <w:rPr/>
            </w:pPr>
            <w:r>
              <w:rPr>
                <w:spacing w:val="-4"/>
              </w:rPr>
              <w:t>①甘寒滋补辅以苦寒清泄，壮水制火；②苦涩寒凉佐以辛温而散，涩而不滞</w:t>
            </w:r>
            <w:r>
              <w:rPr>
                <w:spacing w:val="-5"/>
              </w:rPr>
              <w:t>(甘寒辅以苦寒，意在壮水泻</w:t>
            </w:r>
            <w:r>
              <w:t xml:space="preserve"> </w:t>
            </w:r>
            <w:r>
              <w:rPr>
                <w:spacing w:val="2"/>
              </w:rPr>
              <w:t>火；酸收佐以辛行，意在涩而不滞)</w:t>
            </w:r>
          </w:p>
        </w:tc>
      </w:tr>
      <w:tr w14:paraId="44F08035">
        <w:tblPrEx/>
        <w:trPr>
          <w:trHeight w:val="359" w:hRule="atLeast"/>
        </w:trPr>
        <w:tc>
          <w:tcPr>
            <w:tcW w:w="9349" w:type="dxa"/>
            <w:gridSpan w:val="2"/>
            <w:tcBorders/>
            <w:shd w:val="clear" w:color="auto" w:fill="00aaf5"/>
          </w:tcPr>
          <w:p w14:paraId="5BF52A10">
            <w:pPr>
              <w:pStyle w:val="style4098"/>
              <w:spacing w:before="89" w:lineRule="auto" w:line="219"/>
              <w:ind w:left="4397"/>
              <w:rPr/>
            </w:pPr>
            <w:r>
              <w:rPr>
                <w:b/>
                <w:bCs/>
                <w:color w:val="ffffff"/>
              </w:rPr>
              <w:t>易黄汤</w:t>
            </w:r>
          </w:p>
        </w:tc>
      </w:tr>
      <w:tr w14:paraId="835AD034">
        <w:tblPrEx/>
        <w:trPr>
          <w:trHeight w:val="350" w:hRule="atLeast"/>
        </w:trPr>
        <w:tc>
          <w:tcPr>
            <w:tcW w:w="1253" w:type="dxa"/>
            <w:tcBorders/>
          </w:tcPr>
          <w:p w14:paraId="9B1101DC">
            <w:pPr>
              <w:pStyle w:val="style4098"/>
              <w:spacing w:before="89" w:lineRule="auto" w:line="219"/>
              <w:ind w:left="437"/>
              <w:rPr/>
            </w:pPr>
            <w:r>
              <w:rPr>
                <w:b/>
                <w:bCs/>
                <w:spacing w:val="-4"/>
              </w:rPr>
              <w:t>方歌</w:t>
            </w:r>
          </w:p>
        </w:tc>
        <w:tc>
          <w:tcPr>
            <w:tcW w:w="8096" w:type="dxa"/>
            <w:tcBorders/>
          </w:tcPr>
          <w:p w14:paraId="501B7A36">
            <w:pPr>
              <w:pStyle w:val="style4098"/>
              <w:spacing w:before="93" w:lineRule="auto" w:line="219"/>
              <w:ind w:left="101"/>
              <w:rPr/>
            </w:pPr>
            <w:r>
              <w:t>易黄白果与芡实，车前黄柏加山药。脾肾两虚湿热带，补脾益肾清祛湿</w:t>
            </w:r>
          </w:p>
        </w:tc>
      </w:tr>
      <w:tr w14:paraId="A393EED2">
        <w:tblPrEx/>
        <w:trPr>
          <w:trHeight w:val="349" w:hRule="atLeast"/>
        </w:trPr>
        <w:tc>
          <w:tcPr>
            <w:tcW w:w="1253" w:type="dxa"/>
            <w:tcBorders/>
          </w:tcPr>
          <w:p w14:paraId="805C86A5">
            <w:pPr>
              <w:pStyle w:val="style4098"/>
              <w:spacing w:before="91" w:lineRule="auto" w:line="221"/>
              <w:ind w:left="437"/>
              <w:rPr/>
            </w:pPr>
            <w:r>
              <w:rPr>
                <w:b/>
                <w:bCs/>
                <w:spacing w:val="-5"/>
              </w:rPr>
              <w:t>组成</w:t>
            </w:r>
          </w:p>
        </w:tc>
        <w:tc>
          <w:tcPr>
            <w:tcW w:w="8096" w:type="dxa"/>
            <w:tcBorders/>
          </w:tcPr>
          <w:p w14:paraId="D305BD6B">
            <w:pPr>
              <w:pStyle w:val="style4098"/>
              <w:spacing w:before="93" w:lineRule="auto" w:line="219"/>
              <w:ind w:left="101"/>
              <w:rPr/>
            </w:pPr>
            <w:r>
              <w:rPr>
                <w:color w:val="00b0e6"/>
              </w:rPr>
              <w:t>山药</w:t>
            </w:r>
            <w:r>
              <w:rPr>
                <w:color w:val="00b0e6"/>
                <w:spacing w:val="88"/>
              </w:rPr>
              <w:t xml:space="preserve"> </w:t>
            </w:r>
            <w:r>
              <w:rPr>
                <w:color w:val="00b1e7"/>
              </w:rPr>
              <w:t xml:space="preserve">芡实  </w:t>
            </w:r>
            <w:r>
              <w:rPr>
                <w:color w:val="00bbea"/>
              </w:rPr>
              <w:t>黄柏</w:t>
            </w:r>
            <w:r>
              <w:rPr>
                <w:color w:val="00bbea"/>
                <w:spacing w:val="76"/>
              </w:rPr>
              <w:t xml:space="preserve"> </w:t>
            </w:r>
            <w:r>
              <w:rPr>
                <w:color w:val="00b4eb"/>
              </w:rPr>
              <w:t xml:space="preserve">车前子  </w:t>
            </w:r>
            <w:r>
              <w:rPr>
                <w:color w:val="00b5ec"/>
              </w:rPr>
              <w:t>白</w:t>
            </w:r>
            <w:r>
              <w:rPr>
                <w:color w:val="00b5ec"/>
                <w:spacing w:val="-36"/>
              </w:rPr>
              <w:t xml:space="preserve"> </w:t>
            </w:r>
            <w:r>
              <w:rPr>
                <w:color w:val="00b5ec"/>
              </w:rPr>
              <w:t>果</w:t>
            </w:r>
            <w:r>
              <w:t>(君药：炒山药、炒芡实)</w:t>
            </w:r>
          </w:p>
        </w:tc>
      </w:tr>
      <w:tr w14:paraId="DD8061FD">
        <w:tblPrEx/>
        <w:trPr>
          <w:trHeight w:val="349" w:hRule="atLeast"/>
        </w:trPr>
        <w:tc>
          <w:tcPr>
            <w:tcW w:w="1253" w:type="dxa"/>
            <w:tcBorders/>
          </w:tcPr>
          <w:p w14:paraId="07CEC307">
            <w:pPr>
              <w:pStyle w:val="style4098"/>
              <w:spacing w:before="92" w:lineRule="auto" w:line="221"/>
              <w:ind w:left="437"/>
              <w:rPr/>
            </w:pPr>
            <w:r>
              <w:rPr>
                <w:b/>
                <w:bCs/>
                <w:spacing w:val="-5"/>
              </w:rPr>
              <w:t>用法</w:t>
            </w:r>
          </w:p>
        </w:tc>
        <w:tc>
          <w:tcPr>
            <w:tcW w:w="8096" w:type="dxa"/>
            <w:tcBorders/>
          </w:tcPr>
          <w:p w14:paraId="5E7CACEB">
            <w:pPr>
              <w:pStyle w:val="style4098"/>
              <w:spacing w:before="93" w:lineRule="auto" w:line="219"/>
              <w:ind w:left="101"/>
              <w:rPr/>
            </w:pPr>
            <w:r>
              <w:rPr>
                <w:spacing w:val="-2"/>
              </w:rPr>
              <w:t>水煎服，连服四剂</w:t>
            </w:r>
          </w:p>
        </w:tc>
      </w:tr>
      <w:tr w14:paraId="DB4E451D">
        <w:tblPrEx/>
        <w:trPr>
          <w:trHeight w:val="350" w:hRule="atLeast"/>
        </w:trPr>
        <w:tc>
          <w:tcPr>
            <w:tcW w:w="1253" w:type="dxa"/>
            <w:tcBorders/>
          </w:tcPr>
          <w:p w14:paraId="25553F29">
            <w:pPr>
              <w:pStyle w:val="style4098"/>
              <w:spacing w:before="93" w:lineRule="auto" w:line="221"/>
              <w:ind w:left="437"/>
              <w:rPr/>
            </w:pPr>
            <w:r>
              <w:rPr>
                <w:b/>
                <w:bCs/>
                <w:spacing w:val="6"/>
              </w:rPr>
              <w:t>功用</w:t>
            </w:r>
          </w:p>
        </w:tc>
        <w:tc>
          <w:tcPr>
            <w:tcW w:w="8096" w:type="dxa"/>
            <w:tcBorders/>
          </w:tcPr>
          <w:p w14:paraId="5F19383E">
            <w:pPr>
              <w:pStyle w:val="style4098"/>
              <w:spacing w:before="95" w:lineRule="auto" w:line="219"/>
              <w:ind w:left="101"/>
              <w:rPr/>
            </w:pPr>
            <w:r>
              <w:rPr>
                <w:color w:val="00aeed"/>
                <w:spacing w:val="1"/>
              </w:rPr>
              <w:t>补脾益肾，清热祛湿，收涩止带</w:t>
            </w:r>
            <w:r>
              <w:rPr>
                <w:spacing w:val="1"/>
              </w:rPr>
              <w:t>(固肾止带，清热祛湿)</w:t>
            </w:r>
          </w:p>
        </w:tc>
      </w:tr>
      <w:tr w14:paraId="4D95DCB9">
        <w:tblPrEx/>
        <w:trPr>
          <w:trHeight w:val="629" w:hRule="atLeast"/>
        </w:trPr>
        <w:tc>
          <w:tcPr>
            <w:tcW w:w="1253" w:type="dxa"/>
            <w:tcBorders/>
          </w:tcPr>
          <w:p w14:paraId="8F792E72">
            <w:pPr>
              <w:pStyle w:val="style4098"/>
              <w:spacing w:before="237" w:lineRule="auto" w:line="224"/>
              <w:ind w:left="437"/>
              <w:rPr/>
            </w:pPr>
            <w:r>
              <w:rPr>
                <w:b/>
                <w:bCs/>
                <w:spacing w:val="-5"/>
              </w:rPr>
              <w:t>主治</w:t>
            </w:r>
          </w:p>
        </w:tc>
        <w:tc>
          <w:tcPr>
            <w:tcW w:w="8096" w:type="dxa"/>
            <w:tcBorders/>
          </w:tcPr>
          <w:p w14:paraId="D046A8CD">
            <w:pPr>
              <w:pStyle w:val="style4098"/>
              <w:spacing w:before="95" w:lineRule="auto" w:line="265"/>
              <w:ind w:left="100" w:hanging="19"/>
              <w:rPr/>
            </w:pPr>
            <w:r>
              <w:rPr>
                <w:color w:val="00beed"/>
                <w:spacing w:val="-10"/>
              </w:rPr>
              <w:t>脾肾两虚，湿热带下证。</w:t>
            </w:r>
            <w:r>
              <w:rPr>
                <w:spacing w:val="-10"/>
              </w:rPr>
              <w:t>带下黏稠量多，色黄如浓茶汁，其气腥秽，食少体倦，腰膝酸软，舌红，苔黄腻，</w:t>
            </w:r>
            <w:r>
              <w:rPr>
                <w:spacing w:val="13"/>
              </w:rPr>
              <w:t xml:space="preserve"> </w:t>
            </w:r>
            <w:r>
              <w:rPr>
                <w:spacing w:val="-4"/>
              </w:rPr>
              <w:t>脉濡滑</w:t>
            </w:r>
          </w:p>
        </w:tc>
      </w:tr>
      <w:tr w14:paraId="8312C685">
        <w:tblPrEx/>
        <w:trPr>
          <w:trHeight w:val="349" w:hRule="atLeast"/>
        </w:trPr>
        <w:tc>
          <w:tcPr>
            <w:tcW w:w="1253" w:type="dxa"/>
            <w:tcBorders/>
          </w:tcPr>
          <w:p w14:paraId="ADC792AD">
            <w:pPr>
              <w:pStyle w:val="style4098"/>
              <w:spacing w:before="93" w:lineRule="auto" w:line="219"/>
              <w:ind w:left="257"/>
              <w:rPr/>
            </w:pPr>
            <w:r>
              <w:rPr>
                <w:b/>
                <w:bCs/>
                <w:spacing w:val="-4"/>
              </w:rPr>
              <w:t>配伍特点</w:t>
            </w:r>
          </w:p>
        </w:tc>
        <w:tc>
          <w:tcPr>
            <w:tcW w:w="8096" w:type="dxa"/>
            <w:tcBorders/>
          </w:tcPr>
          <w:p w14:paraId="823028E1">
            <w:pPr>
              <w:pStyle w:val="style4098"/>
              <w:spacing w:before="96" w:lineRule="auto" w:line="219"/>
              <w:ind w:left="101"/>
              <w:rPr/>
            </w:pPr>
            <w:r>
              <w:t>清补兼施，补中有涩，涩中寓清，通涩并行，重在补虚固涩，辅以清利</w:t>
            </w:r>
          </w:p>
        </w:tc>
      </w:tr>
      <w:tr w14:paraId="7E722E32">
        <w:tblPrEx/>
        <w:trPr>
          <w:trHeight w:val="340" w:hRule="atLeast"/>
        </w:trPr>
        <w:tc>
          <w:tcPr>
            <w:tcW w:w="9349" w:type="dxa"/>
            <w:gridSpan w:val="2"/>
            <w:tcBorders/>
            <w:shd w:val="clear" w:color="auto" w:fill="00aaf6"/>
          </w:tcPr>
          <w:p w14:paraId="C696ABB3">
            <w:pPr>
              <w:pStyle w:val="style4098"/>
              <w:spacing w:before="84" w:lineRule="auto" w:line="219"/>
              <w:ind w:left="4397"/>
              <w:rPr/>
            </w:pPr>
            <w:r>
              <w:rPr>
                <w:b/>
                <w:bCs/>
                <w:color w:val="ffffff"/>
                <w:spacing w:val="-4"/>
              </w:rPr>
              <w:t>清带汤</w:t>
            </w:r>
          </w:p>
        </w:tc>
      </w:tr>
      <w:tr w14:paraId="F4A3C194">
        <w:tblPrEx/>
        <w:trPr>
          <w:trHeight w:val="350" w:hRule="atLeast"/>
        </w:trPr>
        <w:tc>
          <w:tcPr>
            <w:tcW w:w="1253" w:type="dxa"/>
            <w:tcBorders/>
          </w:tcPr>
          <w:p w14:paraId="CEB3C256">
            <w:pPr>
              <w:pStyle w:val="style4098"/>
              <w:spacing w:before="93" w:lineRule="auto" w:line="219"/>
              <w:ind w:left="437"/>
              <w:rPr/>
            </w:pPr>
            <w:r>
              <w:rPr>
                <w:b/>
                <w:bCs/>
                <w:spacing w:val="-4"/>
              </w:rPr>
              <w:t>方歌</w:t>
            </w:r>
          </w:p>
        </w:tc>
        <w:tc>
          <w:tcPr>
            <w:tcW w:w="8096" w:type="dxa"/>
            <w:tcBorders/>
          </w:tcPr>
          <w:p w14:paraId="12FE5B46">
            <w:pPr>
              <w:pStyle w:val="style4098"/>
              <w:spacing w:before="97" w:lineRule="auto" w:line="219"/>
              <w:ind w:left="101"/>
              <w:rPr/>
            </w:pPr>
            <w:r>
              <w:t>清带山药与茜草，龙骨牡蛎海螵蛸。健脾收涩瘀止带</w:t>
            </w:r>
            <w:r>
              <w:rPr>
                <w:spacing w:val="-1"/>
              </w:rPr>
              <w:t>，带下赤白清稀好</w:t>
            </w:r>
          </w:p>
        </w:tc>
      </w:tr>
      <w:tr w14:paraId="AF57EF41">
        <w:tblPrEx/>
        <w:trPr>
          <w:trHeight w:val="350" w:hRule="atLeast"/>
        </w:trPr>
        <w:tc>
          <w:tcPr>
            <w:tcW w:w="1253" w:type="dxa"/>
            <w:tcBorders/>
          </w:tcPr>
          <w:p w14:paraId="72623EFF">
            <w:pPr>
              <w:pStyle w:val="style4098"/>
              <w:spacing w:before="95" w:lineRule="auto" w:line="221"/>
              <w:ind w:left="437"/>
              <w:rPr/>
            </w:pPr>
            <w:r>
              <w:rPr>
                <w:b/>
                <w:bCs/>
                <w:spacing w:val="-5"/>
              </w:rPr>
              <w:t>组成</w:t>
            </w:r>
          </w:p>
        </w:tc>
        <w:tc>
          <w:tcPr>
            <w:tcW w:w="8096" w:type="dxa"/>
            <w:tcBorders/>
          </w:tcPr>
          <w:p w14:paraId="831CF1F9">
            <w:pPr>
              <w:pStyle w:val="style4098"/>
              <w:spacing w:before="97" w:lineRule="auto" w:line="219"/>
              <w:ind w:left="101"/>
              <w:rPr/>
            </w:pPr>
            <w:r>
              <w:rPr>
                <w:color w:val="00bceb"/>
                <w:spacing w:val="-1"/>
              </w:rPr>
              <w:t xml:space="preserve">生山药  </w:t>
            </w:r>
            <w:r>
              <w:rPr>
                <w:color w:val="00b9e7"/>
                <w:spacing w:val="-1"/>
              </w:rPr>
              <w:t xml:space="preserve">生龙骨  </w:t>
            </w:r>
            <w:r>
              <w:rPr>
                <w:color w:val="00c1e8"/>
                <w:spacing w:val="-1"/>
              </w:rPr>
              <w:t>生牡蛎</w:t>
            </w:r>
            <w:r>
              <w:rPr>
                <w:color w:val="00c1e8"/>
                <w:spacing w:val="9"/>
              </w:rPr>
              <w:t xml:space="preserve">  </w:t>
            </w:r>
            <w:r>
              <w:rPr>
                <w:color w:val="00bbea"/>
                <w:spacing w:val="-1"/>
              </w:rPr>
              <w:t>海螵蛸</w:t>
            </w:r>
            <w:r>
              <w:rPr>
                <w:color w:val="00bbea"/>
                <w:spacing w:val="3"/>
              </w:rPr>
              <w:t xml:space="preserve">  </w:t>
            </w:r>
            <w:r>
              <w:rPr>
                <w:color w:val="00b5ec"/>
                <w:spacing w:val="-1"/>
              </w:rPr>
              <w:t>茜草</w:t>
            </w:r>
          </w:p>
        </w:tc>
      </w:tr>
      <w:tr w14:paraId="141D7B60">
        <w:tblPrEx/>
        <w:trPr>
          <w:trHeight w:val="350" w:hRule="atLeast"/>
        </w:trPr>
        <w:tc>
          <w:tcPr>
            <w:tcW w:w="1253" w:type="dxa"/>
            <w:tcBorders/>
          </w:tcPr>
          <w:p w14:paraId="FD2B6124">
            <w:pPr>
              <w:pStyle w:val="style4098"/>
              <w:spacing w:before="95" w:lineRule="auto" w:line="221"/>
              <w:ind w:left="437"/>
              <w:rPr/>
            </w:pPr>
            <w:r>
              <w:rPr>
                <w:b/>
                <w:bCs/>
                <w:spacing w:val="-5"/>
              </w:rPr>
              <w:t>用法</w:t>
            </w:r>
          </w:p>
        </w:tc>
        <w:tc>
          <w:tcPr>
            <w:tcW w:w="8096" w:type="dxa"/>
            <w:tcBorders/>
          </w:tcPr>
          <w:p w14:paraId="FE4F39A6">
            <w:pPr>
              <w:pStyle w:val="style4098"/>
              <w:spacing w:before="97" w:lineRule="auto" w:line="219"/>
              <w:ind w:left="101"/>
              <w:rPr/>
            </w:pPr>
            <w:r>
              <w:rPr>
                <w:spacing w:val="-3"/>
              </w:rPr>
              <w:t>水煎服</w:t>
            </w:r>
          </w:p>
        </w:tc>
      </w:tr>
      <w:tr w14:paraId="BF28999E">
        <w:tblPrEx/>
        <w:trPr>
          <w:trHeight w:val="350" w:hRule="atLeast"/>
        </w:trPr>
        <w:tc>
          <w:tcPr>
            <w:tcW w:w="1253" w:type="dxa"/>
            <w:tcBorders/>
          </w:tcPr>
          <w:p w14:paraId="0D2A0FF8">
            <w:pPr>
              <w:pStyle w:val="style4098"/>
              <w:spacing w:before="95" w:lineRule="auto" w:line="221"/>
              <w:ind w:left="437"/>
              <w:rPr/>
            </w:pPr>
            <w:r>
              <w:rPr>
                <w:b/>
                <w:bCs/>
                <w:spacing w:val="6"/>
              </w:rPr>
              <w:t>功用</w:t>
            </w:r>
          </w:p>
        </w:tc>
        <w:tc>
          <w:tcPr>
            <w:tcW w:w="8096" w:type="dxa"/>
            <w:tcBorders/>
          </w:tcPr>
          <w:p w14:paraId="5067733C">
            <w:pPr>
              <w:pStyle w:val="style4098"/>
              <w:spacing w:before="97" w:lineRule="auto" w:line="219"/>
              <w:ind w:left="101"/>
              <w:rPr/>
            </w:pPr>
            <w:r>
              <w:rPr>
                <w:color w:val="00bdec"/>
                <w:spacing w:val="-1"/>
              </w:rPr>
              <w:t>健脾收涩，化瘀止带</w:t>
            </w:r>
          </w:p>
        </w:tc>
      </w:tr>
      <w:tr w14:paraId="03D7DDC9">
        <w:tblPrEx/>
        <w:trPr>
          <w:trHeight w:val="354" w:hRule="atLeast"/>
        </w:trPr>
        <w:tc>
          <w:tcPr>
            <w:tcW w:w="1253" w:type="dxa"/>
            <w:tcBorders/>
          </w:tcPr>
          <w:p w14:paraId="009A0B10">
            <w:pPr>
              <w:pStyle w:val="style4098"/>
              <w:spacing w:before="99" w:lineRule="auto" w:line="224"/>
              <w:ind w:left="437"/>
              <w:rPr/>
            </w:pPr>
            <w:r>
              <w:rPr>
                <w:b/>
                <w:bCs/>
                <w:spacing w:val="-5"/>
              </w:rPr>
              <w:t>主治</w:t>
            </w:r>
          </w:p>
        </w:tc>
        <w:tc>
          <w:tcPr>
            <w:tcW w:w="8096" w:type="dxa"/>
            <w:tcBorders/>
          </w:tcPr>
          <w:p w14:paraId="3405596D">
            <w:pPr>
              <w:pStyle w:val="style4098"/>
              <w:spacing w:before="96" w:lineRule="auto" w:line="219"/>
              <w:ind w:left="101"/>
              <w:rPr/>
            </w:pPr>
            <w:r>
              <w:rPr>
                <w:color w:val="00b7e5"/>
              </w:rPr>
              <w:t>赤白带下。</w:t>
            </w:r>
            <w:r>
              <w:t>带下赤白，清稀量多，连绵不断，腰酸乏力，舌淡苔白，脉沉细者</w:t>
            </w:r>
          </w:p>
        </w:tc>
      </w:tr>
    </w:tbl>
    <w:p w14:paraId="9556F125">
      <w:pPr>
        <w:pStyle w:val="style66"/>
        <w:spacing w:lineRule="auto" w:line="307"/>
        <w:rPr/>
      </w:pPr>
    </w:p>
    <w:p w14:paraId="DA112347">
      <w:pPr>
        <w:pStyle w:val="style66"/>
        <w:spacing w:lineRule="auto" w:line="308"/>
        <w:rPr/>
      </w:pPr>
    </w:p>
    <w:p w14:paraId="05F45B0C">
      <w:pPr>
        <w:pStyle w:val="style0"/>
        <w:spacing w:before="91" w:lineRule="auto" w:line="219"/>
        <w:ind w:left="3598"/>
        <w:rPr>
          <w:rFonts w:ascii="SimSun" w:cs="SimSun" w:eastAsia="SimSun" w:hAnsi="SimSun"/>
          <w:sz w:val="28"/>
          <w:szCs w:val="28"/>
        </w:rPr>
      </w:pPr>
      <w:r>
        <w:rPr>
          <w:rFonts w:ascii="SimSun" w:cs="SimSun" w:eastAsia="SimSun" w:hAnsi="SimSun"/>
          <w:b/>
          <w:bCs/>
          <w:spacing w:val="-4"/>
          <w:sz w:val="28"/>
          <w:szCs w:val="28"/>
        </w:rPr>
        <w:t>第二十章</w:t>
      </w:r>
      <w:r>
        <w:rPr>
          <w:rFonts w:ascii="SimSun" w:cs="SimSun" w:eastAsia="SimSun" w:hAnsi="SimSun"/>
          <w:spacing w:val="114"/>
          <w:sz w:val="28"/>
          <w:szCs w:val="28"/>
        </w:rPr>
        <w:t xml:space="preserve"> </w:t>
      </w:r>
      <w:r>
        <w:rPr>
          <w:rFonts w:ascii="SimSun" w:cs="SimSun" w:eastAsia="SimSun" w:hAnsi="SimSun"/>
          <w:b/>
          <w:bCs/>
          <w:spacing w:val="-4"/>
          <w:sz w:val="28"/>
          <w:szCs w:val="28"/>
        </w:rPr>
        <w:t>理气剂</w:t>
      </w:r>
    </w:p>
    <w:p w14:paraId="C028941C">
      <w:pPr>
        <w:pStyle w:val="style66"/>
        <w:spacing w:lineRule="auto" w:line="287"/>
        <w:rPr/>
      </w:pPr>
    </w:p>
    <w:p w14:paraId="AFCDACD5">
      <w:pPr>
        <w:pStyle w:val="style66"/>
        <w:spacing w:lineRule="auto" w:line="287"/>
        <w:rPr/>
      </w:pPr>
    </w:p>
    <w:p w14:paraId="C11190D2">
      <w:pPr>
        <w:pStyle w:val="style0"/>
        <w:spacing w:before="68" w:lineRule="auto" w:line="222"/>
        <w:ind w:left="3947"/>
        <w:rPr>
          <w:rFonts w:ascii="SimHei" w:cs="SimHei" w:eastAsia="SimHei" w:hAnsi="SimHei"/>
          <w:sz w:val="21"/>
          <w:szCs w:val="21"/>
        </w:rPr>
      </w:pPr>
      <w:r>
        <w:rPr>
          <w:rFonts w:ascii="SimHei" w:cs="SimHei" w:eastAsia="SimHei" w:hAnsi="SimHei"/>
          <w:b/>
          <w:bCs/>
          <w:spacing w:val="5"/>
          <w:sz w:val="21"/>
          <w:szCs w:val="21"/>
        </w:rPr>
        <w:t>第一节</w:t>
      </w:r>
      <w:r>
        <w:rPr>
          <w:rFonts w:ascii="SimHei" w:cs="SimHei" w:eastAsia="SimHei" w:hAnsi="SimHei"/>
          <w:spacing w:val="101"/>
          <w:sz w:val="21"/>
          <w:szCs w:val="21"/>
        </w:rPr>
        <w:t xml:space="preserve"> </w:t>
      </w:r>
      <w:r>
        <w:rPr>
          <w:rFonts w:ascii="SimHei" w:cs="SimHei" w:eastAsia="SimHei" w:hAnsi="SimHei"/>
          <w:b/>
          <w:bCs/>
          <w:spacing w:val="5"/>
          <w:sz w:val="21"/>
          <w:szCs w:val="21"/>
        </w:rPr>
        <w:t>行气剂</w:t>
      </w:r>
    </w:p>
    <w:p w14:paraId="215A76C0">
      <w:pPr>
        <w:pStyle w:val="style0"/>
        <w:spacing w:before="117"/>
        <w:rPr/>
      </w:pPr>
    </w:p>
    <w:tbl>
      <w:tblPr>
        <w:tblStyle w:val="style4097"/>
        <w:tblW w:w="9349" w:type="dxa"/>
        <w:tblInd w:w="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030C8567">
        <w:trPr>
          <w:trHeight w:val="353" w:hRule="atLeast"/>
        </w:trPr>
        <w:tc>
          <w:tcPr>
            <w:tcW w:w="9349" w:type="dxa"/>
            <w:gridSpan w:val="2"/>
            <w:tcBorders/>
            <w:shd w:val="clear" w:color="auto" w:fill="00a4f4"/>
          </w:tcPr>
          <w:p w14:paraId="DE8E4A8C">
            <w:pPr>
              <w:pStyle w:val="style4098"/>
              <w:spacing w:before="90" w:lineRule="auto" w:line="219"/>
              <w:ind w:left="4157"/>
              <w:rPr/>
            </w:pPr>
            <w:r>
              <w:rPr>
                <w:b/>
                <w:bCs/>
                <w:color w:val="ffffff"/>
                <w:spacing w:val="-4"/>
              </w:rPr>
              <w:t>柴胡疏肝散</w:t>
            </w:r>
          </w:p>
        </w:tc>
      </w:tr>
      <w:tr w14:paraId="53B29932">
        <w:tblPrEx/>
        <w:trPr>
          <w:trHeight w:val="349" w:hRule="atLeast"/>
        </w:trPr>
        <w:tc>
          <w:tcPr>
            <w:tcW w:w="1253" w:type="dxa"/>
            <w:tcBorders/>
          </w:tcPr>
          <w:p w14:paraId="2841E28D">
            <w:pPr>
              <w:pStyle w:val="style4098"/>
              <w:spacing w:before="85" w:lineRule="auto" w:line="219"/>
              <w:ind w:left="437"/>
              <w:rPr/>
            </w:pPr>
            <w:r>
              <w:rPr>
                <w:b/>
                <w:bCs/>
                <w:spacing w:val="-4"/>
              </w:rPr>
              <w:t>方歌</w:t>
            </w:r>
          </w:p>
        </w:tc>
        <w:tc>
          <w:tcPr>
            <w:tcW w:w="8096" w:type="dxa"/>
            <w:tcBorders/>
          </w:tcPr>
          <w:p w14:paraId="186D236D">
            <w:pPr>
              <w:pStyle w:val="style4098"/>
              <w:spacing w:before="88" w:lineRule="auto" w:line="219"/>
              <w:ind w:left="81"/>
              <w:rPr/>
            </w:pPr>
            <w:r>
              <w:t>柴胡疏肝香附芎，陈草枳壳白芍从。疏肝解郁并行气</w:t>
            </w:r>
            <w:r>
              <w:rPr>
                <w:spacing w:val="-1"/>
              </w:rPr>
              <w:t>，肝郁气滞兼止痛</w:t>
            </w:r>
          </w:p>
        </w:tc>
      </w:tr>
      <w:tr w14:paraId="42DE81C1">
        <w:tblPrEx/>
        <w:trPr>
          <w:trHeight w:val="359" w:hRule="atLeast"/>
        </w:trPr>
        <w:tc>
          <w:tcPr>
            <w:tcW w:w="1253" w:type="dxa"/>
            <w:tcBorders/>
          </w:tcPr>
          <w:p w14:paraId="8B193DDE">
            <w:pPr>
              <w:pStyle w:val="style4098"/>
              <w:spacing w:before="88" w:lineRule="auto" w:line="221"/>
              <w:ind w:left="437"/>
              <w:rPr/>
            </w:pPr>
            <w:r>
              <w:rPr>
                <w:b/>
                <w:bCs/>
                <w:spacing w:val="-5"/>
              </w:rPr>
              <w:t>组成</w:t>
            </w:r>
          </w:p>
        </w:tc>
        <w:tc>
          <w:tcPr>
            <w:tcW w:w="8096" w:type="dxa"/>
            <w:tcBorders/>
          </w:tcPr>
          <w:p w14:paraId="A8C9FA87">
            <w:pPr>
              <w:pStyle w:val="style4098"/>
              <w:spacing w:before="89" w:lineRule="auto" w:line="219"/>
              <w:ind w:left="81"/>
              <w:rPr/>
            </w:pPr>
            <w:r>
              <w:rPr>
                <w:color w:val="00b5ec"/>
              </w:rPr>
              <w:t>柴胡</w:t>
            </w:r>
            <w:r>
              <w:rPr>
                <w:color w:val="00b5ec"/>
                <w:spacing w:val="76"/>
              </w:rPr>
              <w:t xml:space="preserve"> </w:t>
            </w:r>
            <w:r>
              <w:rPr>
                <w:color w:val="00bae9"/>
              </w:rPr>
              <w:t xml:space="preserve">香附  </w:t>
            </w:r>
            <w:r>
              <w:rPr>
                <w:color w:val="00b7e5"/>
              </w:rPr>
              <w:t xml:space="preserve">枳壳  </w:t>
            </w:r>
            <w:r>
              <w:rPr>
                <w:color w:val="00b6ed"/>
              </w:rPr>
              <w:t xml:space="preserve">陈皮   </w:t>
            </w:r>
            <w:r>
              <w:rPr>
                <w:color w:val="00bae9"/>
              </w:rPr>
              <w:t xml:space="preserve">川芎  </w:t>
            </w:r>
            <w:r>
              <w:rPr>
                <w:color w:val="00b1e7"/>
              </w:rPr>
              <w:t>芍药</w:t>
            </w:r>
            <w:r>
              <w:rPr>
                <w:color w:val="00b1e7"/>
                <w:spacing w:val="4"/>
              </w:rPr>
              <w:t xml:space="preserve">  </w:t>
            </w:r>
            <w:r>
              <w:rPr>
                <w:color w:val="00bae9"/>
                <w:spacing w:val="-1"/>
              </w:rPr>
              <w:t>炙甘草</w:t>
            </w:r>
          </w:p>
        </w:tc>
      </w:tr>
      <w:tr w14:paraId="6608AF51">
        <w:tblPrEx/>
        <w:trPr>
          <w:trHeight w:val="348" w:hRule="atLeast"/>
        </w:trPr>
        <w:tc>
          <w:tcPr>
            <w:tcW w:w="1253" w:type="dxa"/>
            <w:tcBorders/>
          </w:tcPr>
          <w:p w14:paraId="EFD638E9">
            <w:pPr>
              <w:pStyle w:val="style4098"/>
              <w:spacing w:before="89" w:lineRule="auto" w:line="221"/>
              <w:ind w:left="437"/>
              <w:rPr/>
            </w:pPr>
            <w:r>
              <w:rPr>
                <w:b/>
                <w:bCs/>
                <w:spacing w:val="-5"/>
              </w:rPr>
              <w:t>用法</w:t>
            </w:r>
          </w:p>
        </w:tc>
        <w:tc>
          <w:tcPr>
            <w:tcW w:w="8096" w:type="dxa"/>
            <w:tcBorders/>
          </w:tcPr>
          <w:p w14:paraId="C28A069F">
            <w:pPr>
              <w:pStyle w:val="style4098"/>
              <w:spacing w:before="91" w:lineRule="auto" w:line="219"/>
              <w:ind w:left="81"/>
              <w:rPr/>
            </w:pPr>
            <w:r>
              <w:rPr>
                <w:spacing w:val="-1"/>
              </w:rPr>
              <w:t>水一盅半，煎八分，食前服</w:t>
            </w:r>
          </w:p>
        </w:tc>
      </w:tr>
      <w:tr w14:paraId="694C10E7">
        <w:tblPrEx/>
        <w:trPr>
          <w:trHeight w:val="348" w:hRule="atLeast"/>
        </w:trPr>
        <w:tc>
          <w:tcPr>
            <w:tcW w:w="1253" w:type="dxa"/>
            <w:tcBorders/>
          </w:tcPr>
          <w:p w14:paraId="CD339F66">
            <w:pPr>
              <w:pStyle w:val="style4098"/>
              <w:spacing w:before="91" w:lineRule="auto" w:line="221"/>
              <w:ind w:left="437"/>
              <w:rPr/>
            </w:pPr>
            <w:r>
              <w:rPr>
                <w:b/>
                <w:bCs/>
                <w:spacing w:val="6"/>
              </w:rPr>
              <w:t>功用</w:t>
            </w:r>
          </w:p>
        </w:tc>
        <w:tc>
          <w:tcPr>
            <w:tcW w:w="8096" w:type="dxa"/>
            <w:tcBorders/>
          </w:tcPr>
          <w:p w14:paraId="8F3312F4">
            <w:pPr>
              <w:pStyle w:val="style4098"/>
              <w:spacing w:before="94" w:lineRule="auto" w:line="220"/>
              <w:ind w:left="81"/>
              <w:rPr/>
            </w:pPr>
            <w:r>
              <w:rPr>
                <w:color w:val="00b5ec"/>
                <w:spacing w:val="-1"/>
              </w:rPr>
              <w:t>疏肝解郁，行气止痛</w:t>
            </w:r>
          </w:p>
        </w:tc>
      </w:tr>
      <w:tr w14:paraId="49D0C8AA">
        <w:tblPrEx/>
        <w:trPr>
          <w:trHeight w:val="353" w:hRule="atLeast"/>
        </w:trPr>
        <w:tc>
          <w:tcPr>
            <w:tcW w:w="1253" w:type="dxa"/>
            <w:tcBorders/>
          </w:tcPr>
          <w:p w14:paraId="FB70AF96">
            <w:pPr>
              <w:pStyle w:val="style4098"/>
              <w:spacing w:before="98" w:lineRule="auto" w:line="224"/>
              <w:ind w:left="437"/>
              <w:rPr/>
            </w:pPr>
            <w:r>
              <w:rPr>
                <w:b/>
                <w:bCs/>
                <w:spacing w:val="-5"/>
              </w:rPr>
              <w:t>主治</w:t>
            </w:r>
          </w:p>
        </w:tc>
        <w:tc>
          <w:tcPr>
            <w:tcW w:w="8096" w:type="dxa"/>
            <w:tcBorders/>
          </w:tcPr>
          <w:p w14:paraId="B27BD86D">
            <w:pPr>
              <w:pStyle w:val="style4098"/>
              <w:spacing w:before="95" w:lineRule="auto" w:line="219"/>
              <w:ind w:left="81"/>
              <w:rPr/>
            </w:pPr>
            <w:r>
              <w:rPr>
                <w:color w:val="00b3ea"/>
              </w:rPr>
              <w:t>肝气郁滞证。</w:t>
            </w:r>
            <w:r>
              <w:t>胁肋(胀闷)疼痛，胸闷善太息，情志抑郁或易怒，或嗳气</w:t>
            </w:r>
            <w:r>
              <w:rPr>
                <w:spacing w:val="-1"/>
              </w:rPr>
              <w:t>，脘腹胀满，脉弦</w:t>
            </w:r>
          </w:p>
        </w:tc>
      </w:tr>
    </w:tbl>
    <w:p w14:paraId="B9082807">
      <w:pPr>
        <w:pStyle w:val="style66"/>
        <w:rPr/>
      </w:pPr>
    </w:p>
    <w:p w14:paraId="80679B7A">
      <w:pPr>
        <w:pStyle w:val="style0"/>
        <w:rPr/>
        <w:sectPr>
          <w:footerReference w:type="default" r:id="rId154"/>
          <w:pgSz w:w="11900" w:h="16830" w:orient="portrait"/>
          <w:pgMar w:top="1240" w:right="240" w:bottom="1395" w:left="1415" w:header="0" w:footer="1140" w:gutter="0"/>
        </w:sectPr>
      </w:pPr>
    </w:p>
    <w:p w14:paraId="95083E4A">
      <w:pPr>
        <w:pStyle w:val="style0"/>
        <w:spacing w:before="138"/>
        <w:ind w:left="1563"/>
        <w:rPr>
          <w:rFonts w:ascii="SimHei" w:cs="SimHei" w:eastAsia="SimHei" w:hAnsi="SimHei"/>
          <w:sz w:val="25"/>
          <w:szCs w:val="25"/>
        </w:rPr>
      </w:pPr>
      <w:r>
        <w:rPr>
          <w:rFonts w:ascii="SimHei" w:cs="SimHei" w:eastAsia="SimHei" w:hAnsi="SimHei"/>
          <w:b/>
          <w:bCs/>
          <w:spacing w:val="-7"/>
          <w:sz w:val="25"/>
          <w:szCs w:val="25"/>
        </w:rPr>
        <w:t>中医考研</w:t>
      </w:r>
      <w:r>
        <w:rPr>
          <w:position w:val="-14"/>
          <w:sz w:val="25"/>
          <w:szCs w:val="25"/>
        </w:rPr>
        <w:drawing>
          <wp:inline distL="0" distT="0" distB="0" distR="0">
            <wp:extent cx="664019" cy="438168"/>
            <wp:effectExtent l="0" t="0" r="0" b="0"/>
            <wp:docPr id="1226" name="IM 1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 name="IM 138"/>
                    <pic:cNvPicPr/>
                  </pic:nvPicPr>
                  <pic:blipFill>
                    <a:blip r:embed="rId155" cstate="print"/>
                    <a:srcRect l="0" t="0" r="0" b="0"/>
                    <a:stretch/>
                  </pic:blipFill>
                  <pic:spPr>
                    <a:xfrm rot="0">
                      <a:off x="0" y="0"/>
                      <a:ext cx="664019" cy="438168"/>
                    </a:xfrm>
                    <a:prstGeom prst="rect"/>
                  </pic:spPr>
                </pic:pic>
              </a:graphicData>
            </a:graphic>
          </wp:inline>
        </w:drawing>
      </w:r>
      <w:r>
        <w:rPr>
          <w:rFonts w:ascii="SimHei" w:cs="SimHei" w:eastAsia="SimHei" w:hAnsi="SimHei"/>
          <w:b/>
          <w:bCs/>
          <w:spacing w:val="-7"/>
          <w:position w:val="-1"/>
          <w:sz w:val="25"/>
          <w:szCs w:val="25"/>
        </w:rPr>
        <w:t>笔记</w:t>
      </w:r>
    </w:p>
    <w:p w14:paraId="CF86E703">
      <w:pPr>
        <w:pStyle w:val="style0"/>
        <w:spacing w:before="26"/>
        <w:rPr/>
      </w:pPr>
    </w:p>
    <w:p w14:paraId="7719C684">
      <w:pPr>
        <w:pStyle w:val="style0"/>
        <w:spacing w:before="26"/>
        <w:rPr/>
      </w:pPr>
    </w:p>
    <w:tbl>
      <w:tblPr>
        <w:tblStyle w:val="style4097"/>
        <w:tblW w:w="9346"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3"/>
      </w:tblGrid>
      <w:tr w14:paraId="B07A12F8">
        <w:trPr>
          <w:trHeight w:val="375" w:hRule="atLeast"/>
        </w:trPr>
        <w:tc>
          <w:tcPr>
            <w:tcW w:w="9346" w:type="dxa"/>
            <w:gridSpan w:val="2"/>
            <w:tcBorders/>
            <w:shd w:val="clear" w:color="auto" w:fill="00a6f3"/>
          </w:tcPr>
          <w:p w14:paraId="79278FCE">
            <w:pPr>
              <w:pStyle w:val="style4098"/>
              <w:spacing w:before="99" w:lineRule="auto" w:line="219"/>
              <w:ind w:left="4217"/>
              <w:rPr/>
            </w:pPr>
            <w:r>
              <w:rPr>
                <w:b/>
                <w:bCs/>
                <w:color w:val="ffffff"/>
                <w:spacing w:val="-4"/>
              </w:rPr>
              <w:t>柴胡疏肝散</w:t>
            </w:r>
          </w:p>
        </w:tc>
      </w:tr>
      <w:tr w14:paraId="DCCC2332">
        <w:tblPrEx/>
        <w:trPr>
          <w:trHeight w:val="339" w:hRule="atLeast"/>
        </w:trPr>
        <w:tc>
          <w:tcPr>
            <w:tcW w:w="1263" w:type="dxa"/>
            <w:tcBorders/>
          </w:tcPr>
          <w:p w14:paraId="6DF2D94C">
            <w:pPr>
              <w:pStyle w:val="style4098"/>
              <w:spacing w:before="74" w:lineRule="auto" w:line="219"/>
              <w:ind w:left="447"/>
              <w:rPr/>
            </w:pPr>
            <w:r>
              <w:rPr>
                <w:b/>
                <w:bCs/>
                <w:spacing w:val="-4"/>
              </w:rPr>
              <w:t>特点</w:t>
            </w:r>
          </w:p>
        </w:tc>
        <w:tc>
          <w:tcPr>
            <w:tcW w:w="8083" w:type="dxa"/>
            <w:tcBorders/>
          </w:tcPr>
          <w:p w14:paraId="CB3801AD">
            <w:pPr>
              <w:pStyle w:val="style4098"/>
              <w:spacing w:before="77" w:lineRule="auto" w:line="219"/>
              <w:ind w:left="111"/>
              <w:rPr/>
            </w:pPr>
            <w:r>
              <w:rPr>
                <w:spacing w:val="-2"/>
              </w:rPr>
              <w:t>治疗肝气郁结代表方</w:t>
            </w:r>
          </w:p>
        </w:tc>
      </w:tr>
      <w:tr w14:paraId="1F6627BB">
        <w:tblPrEx/>
        <w:trPr>
          <w:trHeight w:val="1429" w:hRule="atLeast"/>
        </w:trPr>
        <w:tc>
          <w:tcPr>
            <w:tcW w:w="1263" w:type="dxa"/>
            <w:tcBorders/>
          </w:tcPr>
          <w:p w14:paraId="A5435CF7">
            <w:pPr>
              <w:pStyle w:val="style0"/>
              <w:spacing w:lineRule="auto" w:line="282"/>
              <w:rPr>
                <w:rFonts w:ascii="Arial"/>
                <w:sz w:val="21"/>
              </w:rPr>
            </w:pPr>
          </w:p>
          <w:p w14:paraId="D8A815B4">
            <w:pPr>
              <w:pStyle w:val="style0"/>
              <w:spacing w:lineRule="auto" w:line="282"/>
              <w:rPr>
                <w:rFonts w:ascii="Arial"/>
                <w:sz w:val="21"/>
              </w:rPr>
            </w:pPr>
          </w:p>
          <w:p w14:paraId="B6DF5C04">
            <w:pPr>
              <w:pStyle w:val="style4098"/>
              <w:spacing w:before="58" w:lineRule="auto" w:line="220"/>
              <w:ind w:left="447"/>
              <w:rPr/>
            </w:pPr>
            <w:r>
              <w:rPr>
                <w:b/>
                <w:bCs/>
                <w:spacing w:val="-4"/>
              </w:rPr>
              <w:t>方解</w:t>
            </w:r>
          </w:p>
        </w:tc>
        <w:tc>
          <w:tcPr>
            <w:tcW w:w="8083" w:type="dxa"/>
            <w:tcBorders/>
          </w:tcPr>
          <w:p w14:paraId="0E28DE7D">
            <w:pPr>
              <w:pStyle w:val="style4098"/>
              <w:spacing w:before="78" w:lineRule="auto" w:line="219"/>
              <w:ind w:left="21"/>
              <w:rPr/>
            </w:pPr>
            <w:r>
              <w:rPr>
                <w:spacing w:val="-18"/>
              </w:rPr>
              <w:t>【</w:t>
            </w:r>
            <w:r>
              <w:rPr>
                <w:spacing w:val="45"/>
              </w:rPr>
              <w:t xml:space="preserve"> </w:t>
            </w:r>
            <w:r>
              <w:rPr>
                <w:spacing w:val="-18"/>
              </w:rPr>
              <w:t>君 】</w:t>
            </w:r>
            <w:r>
              <w:rPr>
                <w:color w:val="00b3e9"/>
                <w:spacing w:val="-18"/>
              </w:rPr>
              <w:t>柴 胡 ：</w:t>
            </w:r>
            <w:r>
              <w:rPr>
                <w:spacing w:val="-18"/>
              </w:rPr>
              <w:t>调达肝气，疏散郁结</w:t>
            </w:r>
          </w:p>
          <w:p w14:paraId="75181D22">
            <w:pPr>
              <w:pStyle w:val="style4098"/>
              <w:spacing w:before="55" w:lineRule="auto" w:line="263"/>
              <w:ind w:left="21" w:right="408"/>
              <w:rPr/>
            </w:pPr>
            <w:r>
              <w:rPr>
                <w:spacing w:val="-7"/>
              </w:rPr>
              <w:t>【</w:t>
            </w:r>
            <w:r>
              <w:rPr>
                <w:spacing w:val="47"/>
              </w:rPr>
              <w:t xml:space="preserve"> </w:t>
            </w:r>
            <w:r>
              <w:rPr>
                <w:spacing w:val="-7"/>
              </w:rPr>
              <w:t>臣 】</w:t>
            </w:r>
            <w:r>
              <w:rPr>
                <w:color w:val="00c3ea"/>
                <w:spacing w:val="-7"/>
              </w:rPr>
              <w:t>香附：疏</w:t>
            </w:r>
            <w:r>
              <w:rPr>
                <w:spacing w:val="-7"/>
              </w:rPr>
              <w:t>肝理气止痛；</w:t>
            </w:r>
            <w:r>
              <w:rPr>
                <w:color w:val="00b7dc"/>
                <w:spacing w:val="-7"/>
              </w:rPr>
              <w:t>川 芎</w:t>
            </w:r>
            <w:r>
              <w:rPr>
                <w:color w:val="00b7dc"/>
                <w:spacing w:val="-18"/>
              </w:rPr>
              <w:t xml:space="preserve"> </w:t>
            </w:r>
            <w:r>
              <w:rPr>
                <w:color w:val="00b7dc"/>
                <w:spacing w:val="-7"/>
              </w:rPr>
              <w:t>：</w:t>
            </w:r>
            <w:r>
              <w:rPr>
                <w:spacing w:val="-7"/>
              </w:rPr>
              <w:t>疏肝开郁止痛，行气活血。相合：助柴疏肝解郁，行气止痛</w:t>
            </w:r>
            <w:r>
              <w:t xml:space="preserve"> </w:t>
            </w:r>
            <w:r>
              <w:rPr>
                <w:spacing w:val="-14"/>
              </w:rPr>
              <w:t>【</w:t>
            </w:r>
            <w:r>
              <w:rPr>
                <w:spacing w:val="44"/>
              </w:rPr>
              <w:t xml:space="preserve"> </w:t>
            </w:r>
            <w:r>
              <w:rPr>
                <w:spacing w:val="-14"/>
              </w:rPr>
              <w:t>佐 】</w:t>
            </w:r>
            <w:r>
              <w:rPr>
                <w:color w:val="00b6ed"/>
                <w:spacing w:val="-14"/>
              </w:rPr>
              <w:t>陈 皮 ：</w:t>
            </w:r>
            <w:r>
              <w:rPr>
                <w:spacing w:val="-14"/>
              </w:rPr>
              <w:t>理气行滞和胃，醋炒入肝；</w:t>
            </w:r>
            <w:r>
              <w:rPr>
                <w:color w:val="00b0e6"/>
                <w:spacing w:val="-14"/>
              </w:rPr>
              <w:t>枳 壳 ：</w:t>
            </w:r>
            <w:r>
              <w:rPr>
                <w:spacing w:val="-14"/>
              </w:rPr>
              <w:t>理气行滞止痛调中</w:t>
            </w:r>
          </w:p>
          <w:p w14:paraId="B1EAACEB">
            <w:pPr>
              <w:pStyle w:val="style4098"/>
              <w:spacing w:before="77" w:lineRule="exact" w:line="278"/>
              <w:ind w:left="111"/>
              <w:rPr/>
            </w:pPr>
            <w:r>
              <w:rPr>
                <w:color w:val="00bae8"/>
                <w:spacing w:val="-8"/>
                <w:position w:val="7"/>
              </w:rPr>
              <w:t>白 芍 ：</w:t>
            </w:r>
            <w:r>
              <w:rPr>
                <w:spacing w:val="-8"/>
                <w:position w:val="7"/>
              </w:rPr>
              <w:t>养血柔肝，缓急止痛，防诸辛香之品耗伤气血</w:t>
            </w:r>
          </w:p>
          <w:p w14:paraId="0B64144E">
            <w:pPr>
              <w:pStyle w:val="style4098"/>
              <w:spacing w:lineRule="auto" w:line="207"/>
              <w:ind w:left="21"/>
              <w:rPr/>
            </w:pPr>
            <w:r>
              <w:rPr>
                <w:spacing w:val="-13"/>
              </w:rPr>
              <w:t>【 佐</w:t>
            </w:r>
            <w:r>
              <w:rPr>
                <w:spacing w:val="-5"/>
              </w:rPr>
              <w:t xml:space="preserve"> </w:t>
            </w:r>
            <w:r>
              <w:rPr>
                <w:spacing w:val="-13"/>
              </w:rPr>
              <w:t>使</w:t>
            </w:r>
            <w:r>
              <w:rPr>
                <w:spacing w:val="-30"/>
              </w:rPr>
              <w:t xml:space="preserve"> </w:t>
            </w:r>
            <w:r>
              <w:rPr>
                <w:spacing w:val="-13"/>
              </w:rPr>
              <w:t>】</w:t>
            </w:r>
            <w:r>
              <w:rPr>
                <w:color w:val="00c0e6"/>
                <w:spacing w:val="-13"/>
              </w:rPr>
              <w:t>计 草</w:t>
            </w:r>
            <w:r>
              <w:rPr>
                <w:color w:val="00c0e6"/>
                <w:spacing w:val="-20"/>
              </w:rPr>
              <w:t xml:space="preserve"> </w:t>
            </w:r>
            <w:r>
              <w:rPr>
                <w:color w:val="00c0e6"/>
                <w:spacing w:val="-13"/>
              </w:rPr>
              <w:t>：</w:t>
            </w:r>
            <w:r>
              <w:rPr>
                <w:spacing w:val="-13"/>
              </w:rPr>
              <w:t>①调和药性；②合芍增强缓急止痛</w:t>
            </w:r>
          </w:p>
        </w:tc>
      </w:tr>
      <w:tr w14:paraId="F9B48A52">
        <w:tblPrEx/>
        <w:trPr>
          <w:trHeight w:val="629" w:hRule="atLeast"/>
        </w:trPr>
        <w:tc>
          <w:tcPr>
            <w:tcW w:w="1263" w:type="dxa"/>
            <w:tcBorders/>
          </w:tcPr>
          <w:p w14:paraId="BF47724F">
            <w:pPr>
              <w:pStyle w:val="style4098"/>
              <w:spacing w:before="226" w:lineRule="auto" w:line="219"/>
              <w:ind w:left="267"/>
              <w:rPr/>
            </w:pPr>
            <w:r>
              <w:rPr>
                <w:b/>
                <w:bCs/>
                <w:spacing w:val="-4"/>
              </w:rPr>
              <w:t>配伍特点</w:t>
            </w:r>
          </w:p>
        </w:tc>
        <w:tc>
          <w:tcPr>
            <w:tcW w:w="8083" w:type="dxa"/>
            <w:tcBorders/>
          </w:tcPr>
          <w:p w14:paraId="C2244FD5">
            <w:pPr>
              <w:pStyle w:val="style4098"/>
              <w:spacing w:before="97" w:lineRule="auto" w:line="253"/>
              <w:ind w:left="111" w:right="3"/>
              <w:rPr/>
            </w:pPr>
            <w:r>
              <w:rPr>
                <w:spacing w:val="-9"/>
              </w:rPr>
              <w:t>主以疏肝理气，配以养血柔肝，养肝体利肝用，疏柔相和，气血兼调，肝胃并治(辛疏酸敛合法，肝脾气血</w:t>
            </w:r>
            <w:r>
              <w:rPr>
                <w:spacing w:val="9"/>
              </w:rPr>
              <w:t xml:space="preserve"> </w:t>
            </w:r>
            <w:r>
              <w:rPr>
                <w:spacing w:val="2"/>
              </w:rPr>
              <w:t>兼顾，主以辛散疏肝，辅以敛阴柔肝)</w:t>
            </w:r>
          </w:p>
        </w:tc>
      </w:tr>
      <w:tr w14:paraId="B6AFC35E">
        <w:tblPrEx/>
        <w:trPr>
          <w:trHeight w:val="1419" w:hRule="atLeast"/>
        </w:trPr>
        <w:tc>
          <w:tcPr>
            <w:tcW w:w="1263" w:type="dxa"/>
            <w:tcBorders/>
          </w:tcPr>
          <w:p w14:paraId="A3926AD2">
            <w:pPr>
              <w:pStyle w:val="style0"/>
              <w:spacing w:lineRule="auto" w:line="278"/>
              <w:rPr>
                <w:rFonts w:ascii="Arial"/>
                <w:sz w:val="21"/>
              </w:rPr>
            </w:pPr>
          </w:p>
          <w:p w14:paraId="78F54A88">
            <w:pPr>
              <w:pStyle w:val="style0"/>
              <w:spacing w:lineRule="auto" w:line="278"/>
              <w:rPr>
                <w:rFonts w:ascii="Arial"/>
                <w:sz w:val="21"/>
              </w:rPr>
            </w:pPr>
          </w:p>
          <w:p w14:paraId="6044019D">
            <w:pPr>
              <w:pStyle w:val="style4098"/>
              <w:spacing w:before="59" w:lineRule="auto" w:line="221"/>
              <w:ind w:left="267"/>
              <w:rPr/>
            </w:pPr>
            <w:r>
              <w:rPr>
                <w:b/>
                <w:bCs/>
                <w:spacing w:val="2"/>
              </w:rPr>
              <w:t>加减应用</w:t>
            </w:r>
          </w:p>
        </w:tc>
        <w:tc>
          <w:tcPr>
            <w:tcW w:w="8083" w:type="dxa"/>
            <w:tcBorders/>
          </w:tcPr>
          <w:p w14:paraId="E6ED6707">
            <w:pPr>
              <w:pStyle w:val="style4098"/>
              <w:spacing w:before="68" w:lineRule="auto" w:line="275"/>
              <w:ind w:left="111"/>
              <w:jc w:val="both"/>
              <w:rPr/>
            </w:pPr>
            <w:r>
              <w:rPr>
                <w:spacing w:val="-5"/>
              </w:rPr>
              <w:t>柴胡疏肝散与木香顺气散均有香附、陈皮、枳壳、炙甘草，具行肝脾之气的作用。但柴胡疏肝散中又用</w:t>
            </w:r>
            <w:r>
              <w:rPr>
                <w:spacing w:val="17"/>
              </w:rPr>
              <w:t xml:space="preserve"> </w:t>
            </w:r>
            <w:r>
              <w:rPr>
                <w:spacing w:val="-5"/>
              </w:rPr>
              <w:t>柴胡配伍川芎、芍药，在行气之中兼以理血，治疗肝气郁结兼血行不畅之证；而木香顺气散行气之力大</w:t>
            </w:r>
            <w:r>
              <w:rPr>
                <w:spacing w:val="2"/>
              </w:rPr>
              <w:t xml:space="preserve">  </w:t>
            </w:r>
            <w:r>
              <w:rPr>
                <w:spacing w:val="-5"/>
              </w:rPr>
              <w:t>于柴胡疏肝散，又有厚朴、苍术、砂仁既行气又祛湿，治疗气机郁滞兼有脾胃湿阻之证。木香顺气散组</w:t>
            </w:r>
            <w:r>
              <w:rPr>
                <w:spacing w:val="1"/>
              </w:rPr>
              <w:t xml:space="preserve">  </w:t>
            </w:r>
            <w:r>
              <w:rPr>
                <w:spacing w:val="-21"/>
              </w:rPr>
              <w:t>成：木香、香附、槟榔、青皮、陈皮、厚朴、苍术、枳壳、砂仁、炙甘草。用法：水二盅，加生姜三片，煎八分，</w:t>
            </w:r>
            <w:r>
              <w:rPr>
                <w:spacing w:val="10"/>
              </w:rPr>
              <w:t xml:space="preserve"> </w:t>
            </w:r>
            <w:r>
              <w:rPr>
                <w:spacing w:val="-12"/>
              </w:rPr>
              <w:t>食前服。功用：开郁化滞，行气止痛。主治：气滞不舒，肝胃不和，腹胁胀满或胀痛，胸闷食少，大便不利</w:t>
            </w:r>
          </w:p>
        </w:tc>
      </w:tr>
      <w:tr w14:paraId="CA21188A">
        <w:tblPrEx/>
        <w:trPr>
          <w:trHeight w:val="350" w:hRule="atLeast"/>
        </w:trPr>
        <w:tc>
          <w:tcPr>
            <w:tcW w:w="1263" w:type="dxa"/>
            <w:tcBorders/>
          </w:tcPr>
          <w:p w14:paraId="A6D4041F">
            <w:pPr>
              <w:pStyle w:val="style4098"/>
              <w:spacing w:before="89" w:lineRule="auto" w:line="220"/>
              <w:ind w:left="267"/>
              <w:rPr/>
            </w:pPr>
            <w:r>
              <w:rPr>
                <w:b/>
                <w:bCs/>
                <w:spacing w:val="-4"/>
              </w:rPr>
              <w:t>注意事项</w:t>
            </w:r>
          </w:p>
        </w:tc>
        <w:tc>
          <w:tcPr>
            <w:tcW w:w="8083" w:type="dxa"/>
            <w:tcBorders/>
          </w:tcPr>
          <w:p w14:paraId="91C4B4B9">
            <w:pPr>
              <w:pStyle w:val="style4098"/>
              <w:spacing w:before="89" w:lineRule="auto" w:line="217"/>
              <w:ind w:left="111"/>
              <w:rPr/>
            </w:pPr>
            <w:r>
              <w:rPr>
                <w:spacing w:val="1"/>
              </w:rPr>
              <w:t>①芳香辛燥，不宜久煎；②易耗气伤阴，不宜</w:t>
            </w:r>
            <w:r>
              <w:t>久服；③孕妇慎用</w:t>
            </w:r>
          </w:p>
        </w:tc>
      </w:tr>
      <w:tr w14:paraId="DBE64005">
        <w:tblPrEx/>
        <w:trPr>
          <w:trHeight w:val="360" w:hRule="atLeast"/>
        </w:trPr>
        <w:tc>
          <w:tcPr>
            <w:tcW w:w="9346" w:type="dxa"/>
            <w:gridSpan w:val="2"/>
            <w:tcBorders/>
            <w:shd w:val="clear" w:color="auto" w:fill="00acf5"/>
          </w:tcPr>
          <w:p w14:paraId="4BE658C5">
            <w:pPr>
              <w:pStyle w:val="style4098"/>
              <w:spacing w:before="88" w:lineRule="auto" w:line="219"/>
              <w:ind w:left="4217"/>
              <w:rPr/>
            </w:pPr>
            <w:r>
              <w:rPr>
                <w:b/>
                <w:bCs/>
                <w:color w:val="ffffff"/>
                <w:spacing w:val="-4"/>
              </w:rPr>
              <w:t>半夏厚朴汤</w:t>
            </w:r>
          </w:p>
        </w:tc>
      </w:tr>
      <w:tr w14:paraId="B470F8AD">
        <w:tblPrEx/>
        <w:trPr>
          <w:trHeight w:val="340" w:hRule="atLeast"/>
        </w:trPr>
        <w:tc>
          <w:tcPr>
            <w:tcW w:w="1263" w:type="dxa"/>
            <w:tcBorders/>
          </w:tcPr>
          <w:p w14:paraId="DEA5230A">
            <w:pPr>
              <w:pStyle w:val="style4098"/>
              <w:spacing w:before="77" w:lineRule="auto" w:line="219"/>
              <w:ind w:left="447"/>
              <w:rPr/>
            </w:pPr>
            <w:r>
              <w:rPr>
                <w:b/>
                <w:bCs/>
                <w:spacing w:val="-4"/>
              </w:rPr>
              <w:t>方歌</w:t>
            </w:r>
          </w:p>
        </w:tc>
        <w:tc>
          <w:tcPr>
            <w:tcW w:w="8083" w:type="dxa"/>
            <w:tcBorders/>
          </w:tcPr>
          <w:p w14:paraId="B74CFDE0">
            <w:pPr>
              <w:pStyle w:val="style4098"/>
              <w:spacing w:before="81" w:lineRule="auto" w:line="219"/>
              <w:ind w:left="111"/>
              <w:rPr/>
            </w:pPr>
            <w:r>
              <w:t>半夏厚朴痰气疏，茯苓生姜共紫苏。加枣同煎</w:t>
            </w:r>
            <w:r>
              <w:rPr>
                <w:spacing w:val="-1"/>
              </w:rPr>
              <w:t>名四七，痰凝气滞皆能除</w:t>
            </w:r>
          </w:p>
        </w:tc>
      </w:tr>
      <w:tr w14:paraId="7CA4CE7E">
        <w:tblPrEx/>
        <w:trPr>
          <w:trHeight w:val="359" w:hRule="atLeast"/>
        </w:trPr>
        <w:tc>
          <w:tcPr>
            <w:tcW w:w="1263" w:type="dxa"/>
            <w:tcBorders/>
          </w:tcPr>
          <w:p w14:paraId="606C47EA">
            <w:pPr>
              <w:pStyle w:val="style4098"/>
              <w:spacing w:before="89" w:lineRule="auto" w:line="221"/>
              <w:ind w:left="447"/>
              <w:rPr/>
            </w:pPr>
            <w:r>
              <w:rPr>
                <w:b/>
                <w:bCs/>
                <w:spacing w:val="-5"/>
              </w:rPr>
              <w:t>组成</w:t>
            </w:r>
          </w:p>
        </w:tc>
        <w:tc>
          <w:tcPr>
            <w:tcW w:w="8083" w:type="dxa"/>
            <w:tcBorders/>
          </w:tcPr>
          <w:p w14:paraId="BEEE45FA">
            <w:pPr>
              <w:pStyle w:val="style4098"/>
              <w:spacing w:before="91" w:lineRule="auto" w:line="219"/>
              <w:ind w:left="111"/>
              <w:rPr/>
            </w:pPr>
            <w:r>
              <w:rPr>
                <w:color w:val="00b9e7"/>
                <w:spacing w:val="-1"/>
              </w:rPr>
              <w:t>半夏</w:t>
            </w:r>
            <w:r>
              <w:rPr>
                <w:spacing w:val="-1"/>
              </w:rPr>
              <w:t xml:space="preserve">一升 </w:t>
            </w:r>
            <w:r>
              <w:rPr>
                <w:color w:val="00bbea"/>
                <w:spacing w:val="-1"/>
              </w:rPr>
              <w:t>厚朴</w:t>
            </w:r>
            <w:r>
              <w:rPr>
                <w:spacing w:val="-1"/>
              </w:rPr>
              <w:t xml:space="preserve">三两  </w:t>
            </w:r>
            <w:r>
              <w:rPr>
                <w:color w:val="00bae8"/>
                <w:spacing w:val="-1"/>
              </w:rPr>
              <w:t>茯苓</w:t>
            </w:r>
            <w:r>
              <w:rPr>
                <w:spacing w:val="-1"/>
              </w:rPr>
              <w:t xml:space="preserve">四两  </w:t>
            </w:r>
            <w:r>
              <w:rPr>
                <w:color w:val="00bee4"/>
                <w:spacing w:val="-1"/>
              </w:rPr>
              <w:t>生姜</w:t>
            </w:r>
            <w:r>
              <w:rPr>
                <w:spacing w:val="-1"/>
              </w:rPr>
              <w:t>五两</w:t>
            </w:r>
            <w:r>
              <w:rPr>
                <w:spacing w:val="12"/>
              </w:rPr>
              <w:t xml:space="preserve">  </w:t>
            </w:r>
            <w:r>
              <w:rPr>
                <w:color w:val="00bceb"/>
                <w:spacing w:val="-1"/>
              </w:rPr>
              <w:t>紫苏叶</w:t>
            </w:r>
            <w:r>
              <w:rPr>
                <w:spacing w:val="-1"/>
              </w:rPr>
              <w:t>二两</w:t>
            </w:r>
          </w:p>
        </w:tc>
      </w:tr>
      <w:tr w14:paraId="BBD720B8">
        <w:tblPrEx/>
        <w:trPr>
          <w:trHeight w:val="350" w:hRule="atLeast"/>
        </w:trPr>
        <w:tc>
          <w:tcPr>
            <w:tcW w:w="1263" w:type="dxa"/>
            <w:tcBorders/>
          </w:tcPr>
          <w:p w14:paraId="2E03B3A9">
            <w:pPr>
              <w:pStyle w:val="style4098"/>
              <w:spacing w:before="90" w:lineRule="auto" w:line="221"/>
              <w:ind w:left="447"/>
              <w:rPr/>
            </w:pPr>
            <w:r>
              <w:rPr>
                <w:b/>
                <w:bCs/>
                <w:spacing w:val="-5"/>
              </w:rPr>
              <w:t>用法</w:t>
            </w:r>
          </w:p>
        </w:tc>
        <w:tc>
          <w:tcPr>
            <w:tcW w:w="8083" w:type="dxa"/>
            <w:tcBorders/>
          </w:tcPr>
          <w:p w14:paraId="3894466E">
            <w:pPr>
              <w:pStyle w:val="style4098"/>
              <w:spacing w:before="92" w:lineRule="auto" w:line="219"/>
              <w:ind w:left="111"/>
              <w:rPr/>
            </w:pPr>
            <w:r>
              <w:t>以水七升，煮取四升，分温四服，日三夜一服</w:t>
            </w:r>
          </w:p>
        </w:tc>
      </w:tr>
      <w:tr w14:paraId="62BCDCF0">
        <w:tblPrEx/>
        <w:trPr>
          <w:trHeight w:val="350" w:hRule="atLeast"/>
        </w:trPr>
        <w:tc>
          <w:tcPr>
            <w:tcW w:w="1263" w:type="dxa"/>
            <w:tcBorders/>
          </w:tcPr>
          <w:p w14:paraId="1FD825BE">
            <w:pPr>
              <w:pStyle w:val="style4098"/>
              <w:spacing w:before="90" w:lineRule="auto" w:line="221"/>
              <w:ind w:left="447"/>
              <w:rPr/>
            </w:pPr>
            <w:r>
              <w:rPr>
                <w:b/>
                <w:bCs/>
                <w:spacing w:val="6"/>
              </w:rPr>
              <w:t>功用</w:t>
            </w:r>
          </w:p>
        </w:tc>
        <w:tc>
          <w:tcPr>
            <w:tcW w:w="8083" w:type="dxa"/>
            <w:tcBorders/>
          </w:tcPr>
          <w:p w14:paraId="FBFA5004">
            <w:pPr>
              <w:pStyle w:val="style4098"/>
              <w:spacing w:before="92" w:lineRule="auto" w:line="219"/>
              <w:ind w:left="111"/>
              <w:rPr/>
            </w:pPr>
            <w:r>
              <w:rPr>
                <w:color w:val="00bae8"/>
                <w:spacing w:val="-1"/>
              </w:rPr>
              <w:t>行气散结，降逆化痰</w:t>
            </w:r>
          </w:p>
        </w:tc>
      </w:tr>
      <w:tr w14:paraId="E6F66188">
        <w:tblPrEx/>
        <w:trPr>
          <w:trHeight w:val="619" w:hRule="atLeast"/>
        </w:trPr>
        <w:tc>
          <w:tcPr>
            <w:tcW w:w="1263" w:type="dxa"/>
            <w:tcBorders/>
          </w:tcPr>
          <w:p w14:paraId="86925E6C">
            <w:pPr>
              <w:pStyle w:val="style4098"/>
              <w:spacing w:before="224" w:lineRule="auto" w:line="224"/>
              <w:ind w:left="447"/>
              <w:rPr/>
            </w:pPr>
            <w:r>
              <w:rPr>
                <w:b/>
                <w:bCs/>
                <w:spacing w:val="-5"/>
              </w:rPr>
              <w:t>主治</w:t>
            </w:r>
          </w:p>
        </w:tc>
        <w:tc>
          <w:tcPr>
            <w:tcW w:w="8083" w:type="dxa"/>
            <w:tcBorders/>
          </w:tcPr>
          <w:p w14:paraId="2A26A20A">
            <w:pPr>
              <w:pStyle w:val="style4098"/>
              <w:spacing w:before="102" w:lineRule="auto" w:line="253"/>
              <w:ind w:left="110" w:right="1" w:hanging="39"/>
              <w:rPr/>
            </w:pPr>
            <w:r>
              <w:rPr>
                <w:color w:val="00bae9"/>
                <w:spacing w:val="-6"/>
              </w:rPr>
              <w:t>痰气郁结之梅核气。咽</w:t>
            </w:r>
            <w:r>
              <w:rPr>
                <w:spacing w:val="-6"/>
              </w:rPr>
              <w:t>中如有物阻，咯吐不出，吞咽不下，胸膈满闷，或咳或呕，舌苔白润</w:t>
            </w:r>
            <w:r>
              <w:rPr>
                <w:spacing w:val="-7"/>
              </w:rPr>
              <w:t>或白腻，脉弦</w:t>
            </w:r>
            <w:r>
              <w:t xml:space="preserve"> </w:t>
            </w:r>
            <w:r>
              <w:rPr>
                <w:spacing w:val="-2"/>
              </w:rPr>
              <w:t>缓或弦滑</w:t>
            </w:r>
          </w:p>
        </w:tc>
      </w:tr>
      <w:tr w14:paraId="22E7E8F9">
        <w:tblPrEx/>
        <w:trPr>
          <w:trHeight w:val="619" w:hRule="atLeast"/>
        </w:trPr>
        <w:tc>
          <w:tcPr>
            <w:tcW w:w="1263" w:type="dxa"/>
            <w:tcBorders/>
          </w:tcPr>
          <w:p w14:paraId="64E11E98">
            <w:pPr>
              <w:pStyle w:val="style4098"/>
              <w:spacing w:before="220" w:lineRule="auto" w:line="219"/>
              <w:ind w:left="447"/>
              <w:rPr/>
            </w:pPr>
            <w:r>
              <w:rPr>
                <w:b/>
                <w:bCs/>
                <w:spacing w:val="-4"/>
              </w:rPr>
              <w:t>特点</w:t>
            </w:r>
          </w:p>
        </w:tc>
        <w:tc>
          <w:tcPr>
            <w:tcW w:w="8083" w:type="dxa"/>
            <w:tcBorders/>
          </w:tcPr>
          <w:p w14:paraId="C9813AD6">
            <w:pPr>
              <w:pStyle w:val="style4098"/>
              <w:spacing w:before="102" w:lineRule="auto" w:line="253"/>
              <w:ind w:left="110" w:hanging="9"/>
              <w:rPr/>
            </w:pPr>
            <w:r>
              <w:rPr>
                <w:spacing w:val="-3"/>
              </w:rPr>
              <w:t>治疗痰气互结之梅核气。方中多辛温苦燥之品，仅适用痰气互结无热者，如见颧红口苦，舌红少苔，属</w:t>
            </w:r>
            <w:r>
              <w:rPr>
                <w:spacing w:val="5"/>
              </w:rPr>
              <w:t xml:space="preserve"> </w:t>
            </w:r>
            <w:r>
              <w:rPr>
                <w:spacing w:val="-1"/>
              </w:rPr>
              <w:t>于气郁化火，阴伤津少者，虽具梅核气之特征，亦不宜使用本方</w:t>
            </w:r>
          </w:p>
        </w:tc>
      </w:tr>
      <w:tr w14:paraId="151CB468">
        <w:tblPrEx/>
        <w:trPr>
          <w:trHeight w:val="1159" w:hRule="atLeast"/>
        </w:trPr>
        <w:tc>
          <w:tcPr>
            <w:tcW w:w="1263" w:type="dxa"/>
            <w:tcBorders/>
          </w:tcPr>
          <w:p w14:paraId="049C7A9D">
            <w:pPr>
              <w:pStyle w:val="style0"/>
              <w:spacing w:lineRule="auto" w:line="431"/>
              <w:rPr>
                <w:rFonts w:ascii="Arial"/>
                <w:sz w:val="21"/>
              </w:rPr>
            </w:pPr>
          </w:p>
          <w:p w14:paraId="F8FD7769">
            <w:pPr>
              <w:pStyle w:val="style4098"/>
              <w:spacing w:before="58" w:lineRule="auto" w:line="220"/>
              <w:ind w:left="447"/>
              <w:rPr/>
            </w:pPr>
            <w:r>
              <w:rPr>
                <w:b/>
                <w:bCs/>
                <w:spacing w:val="-4"/>
              </w:rPr>
              <w:t>方解</w:t>
            </w:r>
          </w:p>
        </w:tc>
        <w:tc>
          <w:tcPr>
            <w:tcW w:w="8083" w:type="dxa"/>
            <w:tcBorders/>
          </w:tcPr>
          <w:p w14:paraId="85CFC4FA">
            <w:pPr>
              <w:pStyle w:val="style4098"/>
              <w:spacing w:before="93" w:lineRule="exact" w:line="281"/>
              <w:ind w:left="21"/>
              <w:rPr/>
            </w:pPr>
            <w:r>
              <w:rPr>
                <w:spacing w:val="3"/>
                <w:position w:val="7"/>
              </w:rPr>
              <w:t>【君】半</w:t>
            </w:r>
            <w:r>
              <w:rPr>
                <w:color w:val="00c2e9"/>
                <w:spacing w:val="3"/>
                <w:position w:val="7"/>
              </w:rPr>
              <w:t>夏</w:t>
            </w:r>
            <w:r>
              <w:rPr>
                <w:spacing w:val="3"/>
                <w:position w:val="7"/>
              </w:rPr>
              <w:t>：化痰散结，降逆和胃(人卫版君药为半夏、厚朴)</w:t>
            </w:r>
          </w:p>
          <w:p w14:paraId="194CF7EB">
            <w:pPr>
              <w:pStyle w:val="style4098"/>
              <w:spacing w:lineRule="auto" w:line="219"/>
              <w:ind w:left="111"/>
              <w:rPr/>
            </w:pPr>
            <w:r>
              <w:t>(臣】厚朴：行气开郁，下气除满。</w:t>
            </w:r>
            <w:r>
              <w:rPr>
                <w:color w:val="00d4ec"/>
              </w:rPr>
              <w:t>二药相配：</w:t>
            </w:r>
            <w:r>
              <w:t>痰气并治</w:t>
            </w:r>
          </w:p>
          <w:p w14:paraId="901515BE">
            <w:pPr>
              <w:pStyle w:val="style4098"/>
              <w:spacing w:before="65" w:lineRule="auto" w:line="253"/>
              <w:ind w:left="110" w:right="770" w:hanging="89"/>
              <w:rPr/>
            </w:pPr>
            <w:r>
              <w:rPr>
                <w:spacing w:val="-7"/>
              </w:rPr>
              <w:t>【</w:t>
            </w:r>
            <w:r>
              <w:rPr>
                <w:spacing w:val="32"/>
              </w:rPr>
              <w:t xml:space="preserve"> </w:t>
            </w:r>
            <w:r>
              <w:rPr>
                <w:spacing w:val="-7"/>
              </w:rPr>
              <w:t>佐 】</w:t>
            </w:r>
            <w:r>
              <w:rPr>
                <w:color w:val="00b8e6"/>
                <w:spacing w:val="-7"/>
              </w:rPr>
              <w:t>茯苓：渗</w:t>
            </w:r>
            <w:r>
              <w:rPr>
                <w:spacing w:val="-7"/>
              </w:rPr>
              <w:t>湿健脾，增强半夏化痰之力；</w:t>
            </w:r>
            <w:r>
              <w:rPr>
                <w:color w:val="00c1e8"/>
                <w:spacing w:val="-7"/>
              </w:rPr>
              <w:t>苏 叶</w:t>
            </w:r>
            <w:r>
              <w:rPr>
                <w:color w:val="00c1e8"/>
                <w:spacing w:val="-19"/>
              </w:rPr>
              <w:t xml:space="preserve"> </w:t>
            </w:r>
            <w:r>
              <w:rPr>
                <w:color w:val="00c1e8"/>
                <w:spacing w:val="-7"/>
              </w:rPr>
              <w:t>：</w:t>
            </w:r>
            <w:r>
              <w:rPr>
                <w:spacing w:val="-7"/>
              </w:rPr>
              <w:t>理肺疏肝，协厚朴行气宽胸，开郁散结</w:t>
            </w:r>
            <w:r>
              <w:t xml:space="preserve"> </w:t>
            </w:r>
            <w:r>
              <w:rPr>
                <w:color w:val="00c7e6"/>
                <w:spacing w:val="-5"/>
              </w:rPr>
              <w:t>生 姜</w:t>
            </w:r>
            <w:r>
              <w:rPr>
                <w:color w:val="00c7e6"/>
                <w:spacing w:val="-20"/>
              </w:rPr>
              <w:t xml:space="preserve"> </w:t>
            </w:r>
            <w:r>
              <w:rPr>
                <w:color w:val="00c7e6"/>
                <w:spacing w:val="-5"/>
              </w:rPr>
              <w:t>：</w:t>
            </w:r>
            <w:r>
              <w:rPr>
                <w:spacing w:val="-5"/>
              </w:rPr>
              <w:t>宣散水气，降逆止呕，助半夏化痰散结、和胃止呕，</w:t>
            </w:r>
            <w:r>
              <w:rPr>
                <w:spacing w:val="-6"/>
              </w:rPr>
              <w:t>并解半夏之毒</w:t>
            </w:r>
          </w:p>
        </w:tc>
      </w:tr>
      <w:tr w14:paraId="134E79D2">
        <w:tblPrEx/>
        <w:trPr>
          <w:trHeight w:val="359" w:hRule="atLeast"/>
        </w:trPr>
        <w:tc>
          <w:tcPr>
            <w:tcW w:w="1263" w:type="dxa"/>
            <w:tcBorders/>
          </w:tcPr>
          <w:p w14:paraId="82F006D7">
            <w:pPr>
              <w:pStyle w:val="style4098"/>
              <w:spacing w:before="92" w:lineRule="auto" w:line="219"/>
              <w:ind w:left="267"/>
              <w:rPr/>
            </w:pPr>
            <w:r>
              <w:rPr>
                <w:b/>
                <w:bCs/>
                <w:spacing w:val="-4"/>
              </w:rPr>
              <w:t>配伍特点</w:t>
            </w:r>
          </w:p>
        </w:tc>
        <w:tc>
          <w:tcPr>
            <w:tcW w:w="8083" w:type="dxa"/>
            <w:tcBorders/>
          </w:tcPr>
          <w:p w14:paraId="1E79080B">
            <w:pPr>
              <w:pStyle w:val="style4098"/>
              <w:spacing w:before="93" w:lineRule="auto" w:line="217"/>
              <w:ind w:left="111"/>
              <w:rPr/>
            </w:pPr>
            <w:r>
              <w:t>①行气化痰，痰气并治；②</w:t>
            </w:r>
            <w:r>
              <w:rPr>
                <w:color w:val="00bde3"/>
              </w:rPr>
              <w:t>辛开苦降</w:t>
            </w:r>
            <w:r>
              <w:t>，散结降逆；③行中有宣，降中有散</w:t>
            </w:r>
          </w:p>
        </w:tc>
      </w:tr>
      <w:tr w14:paraId="BF9B53E3">
        <w:tblPrEx/>
        <w:trPr>
          <w:trHeight w:val="609" w:hRule="atLeast"/>
        </w:trPr>
        <w:tc>
          <w:tcPr>
            <w:tcW w:w="1263" w:type="dxa"/>
            <w:tcBorders/>
          </w:tcPr>
          <w:p w14:paraId="2F0B8590">
            <w:pPr>
              <w:pStyle w:val="style4098"/>
              <w:spacing w:before="224" w:lineRule="auto" w:line="221"/>
              <w:ind w:left="267"/>
              <w:rPr/>
            </w:pPr>
            <w:r>
              <w:rPr>
                <w:b/>
                <w:bCs/>
                <w:spacing w:val="2"/>
              </w:rPr>
              <w:t>加减应用</w:t>
            </w:r>
          </w:p>
        </w:tc>
        <w:tc>
          <w:tcPr>
            <w:tcW w:w="8083" w:type="dxa"/>
            <w:tcBorders/>
          </w:tcPr>
          <w:p w14:paraId="AD76E137">
            <w:pPr>
              <w:pStyle w:val="style4098"/>
              <w:spacing w:before="96" w:lineRule="auto" w:line="253"/>
              <w:ind w:left="110" w:hanging="9"/>
              <w:rPr/>
            </w:pPr>
            <w:r>
              <w:rPr>
                <w:spacing w:val="-7"/>
              </w:rPr>
              <w:t>若气郁较甚者，可酌加香附、郁金助行气解郁之功；胁肋疼痛者，酌加川楝子、玄胡索以疏肝理气止痛；</w:t>
            </w:r>
            <w:r>
              <w:rPr>
                <w:spacing w:val="12"/>
              </w:rPr>
              <w:t xml:space="preserve"> </w:t>
            </w:r>
            <w:r>
              <w:rPr>
                <w:spacing w:val="-1"/>
              </w:rPr>
              <w:t>咽痛者，酌加玄参、桔梗以解毒散结，宣肺利咽</w:t>
            </w:r>
          </w:p>
        </w:tc>
      </w:tr>
      <w:tr w14:paraId="60528B28">
        <w:tblPrEx/>
        <w:trPr>
          <w:trHeight w:val="350" w:hRule="atLeast"/>
        </w:trPr>
        <w:tc>
          <w:tcPr>
            <w:tcW w:w="1263" w:type="dxa"/>
            <w:tcBorders/>
          </w:tcPr>
          <w:p w14:paraId="76CC6FC2">
            <w:pPr>
              <w:pStyle w:val="style4098"/>
              <w:spacing w:before="125" w:lineRule="auto" w:line="220"/>
              <w:ind w:left="267"/>
              <w:rPr/>
            </w:pPr>
            <w:r>
              <w:rPr>
                <w:b/>
                <w:bCs/>
                <w:spacing w:val="-4"/>
              </w:rPr>
              <w:t>注意事项</w:t>
            </w:r>
          </w:p>
        </w:tc>
        <w:tc>
          <w:tcPr>
            <w:tcW w:w="8083" w:type="dxa"/>
            <w:tcBorders/>
          </w:tcPr>
          <w:p w14:paraId="611C6C12">
            <w:pPr>
              <w:pStyle w:val="style4098"/>
              <w:spacing w:before="137" w:lineRule="auto" w:line="208"/>
              <w:ind w:left="111"/>
              <w:rPr/>
            </w:pPr>
            <w:r>
              <w:rPr>
                <w:spacing w:val="1"/>
              </w:rPr>
              <w:t>阴虚津亏或火旺者，不宜使用</w:t>
            </w:r>
          </w:p>
        </w:tc>
      </w:tr>
      <w:tr w14:paraId="4A865AD7">
        <w:tblPrEx/>
        <w:trPr>
          <w:trHeight w:val="370" w:hRule="atLeast"/>
        </w:trPr>
        <w:tc>
          <w:tcPr>
            <w:tcW w:w="9346" w:type="dxa"/>
            <w:gridSpan w:val="2"/>
            <w:tcBorders/>
            <w:shd w:val="clear" w:color="auto" w:fill="00a6f4"/>
          </w:tcPr>
          <w:p w14:paraId="EFD64A4A">
            <w:pPr>
              <w:pStyle w:val="style4098"/>
              <w:spacing w:before="105" w:lineRule="auto" w:line="220"/>
              <w:ind w:left="4037"/>
              <w:rPr/>
            </w:pPr>
            <w:r>
              <w:rPr>
                <w:b/>
                <w:bCs/>
                <w:color w:val="ffffff"/>
                <w:spacing w:val="-3"/>
              </w:rPr>
              <w:t>瓜萎薤白白酒汤</w:t>
            </w:r>
          </w:p>
        </w:tc>
      </w:tr>
      <w:tr w14:paraId="4E5A9EF6">
        <w:tblPrEx/>
        <w:trPr>
          <w:trHeight w:val="340" w:hRule="atLeast"/>
        </w:trPr>
        <w:tc>
          <w:tcPr>
            <w:tcW w:w="1263" w:type="dxa"/>
            <w:tcBorders/>
          </w:tcPr>
          <w:p w14:paraId="17D09965">
            <w:pPr>
              <w:pStyle w:val="style4098"/>
              <w:spacing w:before="83" w:lineRule="auto" w:line="219"/>
              <w:ind w:left="447"/>
              <w:rPr/>
            </w:pPr>
            <w:r>
              <w:rPr>
                <w:b/>
                <w:bCs/>
                <w:spacing w:val="-4"/>
              </w:rPr>
              <w:t>方歌</w:t>
            </w:r>
          </w:p>
        </w:tc>
        <w:tc>
          <w:tcPr>
            <w:tcW w:w="8083" w:type="dxa"/>
            <w:tcBorders/>
          </w:tcPr>
          <w:p w14:paraId="038C1612">
            <w:pPr>
              <w:pStyle w:val="style4098"/>
              <w:spacing w:before="87" w:lineRule="auto" w:line="219"/>
              <w:ind w:left="111"/>
              <w:rPr/>
            </w:pPr>
            <w:r>
              <w:t>瓜蒌薤白白酒汤，胸痹胸闷痛难当。喘息短气时咳唾，难卧当加半夏良</w:t>
            </w:r>
          </w:p>
        </w:tc>
      </w:tr>
      <w:tr w14:paraId="DF1069C5">
        <w:tblPrEx/>
        <w:trPr>
          <w:trHeight w:val="350" w:hRule="atLeast"/>
        </w:trPr>
        <w:tc>
          <w:tcPr>
            <w:tcW w:w="1263" w:type="dxa"/>
            <w:tcBorders/>
          </w:tcPr>
          <w:p w14:paraId="F74431DF">
            <w:pPr>
              <w:pStyle w:val="style4098"/>
              <w:spacing w:before="95" w:lineRule="auto" w:line="221"/>
              <w:ind w:left="447"/>
              <w:rPr/>
            </w:pPr>
            <w:r>
              <w:rPr>
                <w:b/>
                <w:bCs/>
                <w:spacing w:val="-5"/>
              </w:rPr>
              <w:t>组成</w:t>
            </w:r>
          </w:p>
        </w:tc>
        <w:tc>
          <w:tcPr>
            <w:tcW w:w="8083" w:type="dxa"/>
            <w:tcBorders/>
          </w:tcPr>
          <w:p w14:paraId="FF6588B2">
            <w:pPr>
              <w:pStyle w:val="style4098"/>
              <w:spacing w:before="97" w:lineRule="auto" w:line="219"/>
              <w:ind w:left="111"/>
              <w:rPr/>
            </w:pPr>
            <w:r>
              <w:rPr>
                <w:color w:val="00b8e6"/>
                <w:spacing w:val="-5"/>
              </w:rPr>
              <w:t>瓜萎实</w:t>
            </w:r>
            <w:r>
              <w:rPr>
                <w:spacing w:val="-5"/>
              </w:rPr>
              <w:t xml:space="preserve">一枚  </w:t>
            </w:r>
            <w:r>
              <w:rPr>
                <w:color w:val="00bceb"/>
                <w:spacing w:val="-5"/>
              </w:rPr>
              <w:t>薤白</w:t>
            </w:r>
            <w:r>
              <w:rPr>
                <w:spacing w:val="-5"/>
              </w:rPr>
              <w:t>半升</w:t>
            </w:r>
            <w:r>
              <w:rPr>
                <w:spacing w:val="11"/>
              </w:rPr>
              <w:t xml:space="preserve">  </w:t>
            </w:r>
            <w:r>
              <w:rPr>
                <w:color w:val="00b6e4"/>
                <w:spacing w:val="-5"/>
              </w:rPr>
              <w:t>白</w:t>
            </w:r>
            <w:r>
              <w:rPr>
                <w:color w:val="00b6e4"/>
                <w:spacing w:val="-37"/>
              </w:rPr>
              <w:t xml:space="preserve"> </w:t>
            </w:r>
            <w:r>
              <w:rPr>
                <w:color w:val="00b6e4"/>
                <w:spacing w:val="-5"/>
              </w:rPr>
              <w:t>酒</w:t>
            </w:r>
            <w:r>
              <w:rPr>
                <w:spacing w:val="-5"/>
              </w:rPr>
              <w:t>七升</w:t>
            </w:r>
          </w:p>
        </w:tc>
      </w:tr>
      <w:tr w14:paraId="A61E661D">
        <w:tblPrEx/>
        <w:trPr>
          <w:trHeight w:val="350" w:hRule="atLeast"/>
        </w:trPr>
        <w:tc>
          <w:tcPr>
            <w:tcW w:w="1263" w:type="dxa"/>
            <w:tcBorders/>
          </w:tcPr>
          <w:p w14:paraId="1EE9E0A8">
            <w:pPr>
              <w:pStyle w:val="style4098"/>
              <w:spacing w:before="95" w:lineRule="auto" w:line="221"/>
              <w:ind w:left="447"/>
              <w:rPr/>
            </w:pPr>
            <w:r>
              <w:rPr>
                <w:b/>
                <w:bCs/>
                <w:spacing w:val="-5"/>
              </w:rPr>
              <w:t>用法</w:t>
            </w:r>
          </w:p>
        </w:tc>
        <w:tc>
          <w:tcPr>
            <w:tcW w:w="8083" w:type="dxa"/>
            <w:tcBorders/>
          </w:tcPr>
          <w:p w14:paraId="8BC10AF3">
            <w:pPr>
              <w:pStyle w:val="style4098"/>
              <w:spacing w:before="97" w:lineRule="auto" w:line="220"/>
              <w:ind w:left="111"/>
              <w:rPr/>
            </w:pPr>
            <w:r>
              <w:rPr>
                <w:spacing w:val="-1"/>
              </w:rPr>
              <w:t>三味同煮，取二升，分温再服</w:t>
            </w:r>
          </w:p>
        </w:tc>
      </w:tr>
      <w:tr w14:paraId="DADE90FA">
        <w:tblPrEx/>
        <w:trPr>
          <w:trHeight w:val="350" w:hRule="atLeast"/>
        </w:trPr>
        <w:tc>
          <w:tcPr>
            <w:tcW w:w="1263" w:type="dxa"/>
            <w:tcBorders/>
          </w:tcPr>
          <w:p w14:paraId="4E88CC6C">
            <w:pPr>
              <w:pStyle w:val="style4098"/>
              <w:spacing w:before="95" w:lineRule="auto" w:line="221"/>
              <w:ind w:left="447"/>
              <w:rPr/>
            </w:pPr>
            <w:r>
              <w:rPr>
                <w:b/>
                <w:bCs/>
                <w:spacing w:val="6"/>
              </w:rPr>
              <w:t>功用</w:t>
            </w:r>
          </w:p>
        </w:tc>
        <w:tc>
          <w:tcPr>
            <w:tcW w:w="8083" w:type="dxa"/>
            <w:tcBorders/>
          </w:tcPr>
          <w:p w14:paraId="A23AA49D">
            <w:pPr>
              <w:pStyle w:val="style4098"/>
              <w:spacing w:before="97" w:lineRule="auto" w:line="219"/>
              <w:ind w:left="111"/>
              <w:rPr/>
            </w:pPr>
            <w:r>
              <w:rPr>
                <w:color w:val="00c0e7"/>
                <w:spacing w:val="-1"/>
              </w:rPr>
              <w:t>通阳散结，行气祛痰</w:t>
            </w:r>
          </w:p>
        </w:tc>
      </w:tr>
      <w:tr w14:paraId="854B7E10">
        <w:tblPrEx/>
        <w:trPr>
          <w:trHeight w:val="340" w:hRule="atLeast"/>
        </w:trPr>
        <w:tc>
          <w:tcPr>
            <w:tcW w:w="1263" w:type="dxa"/>
            <w:tcBorders/>
          </w:tcPr>
          <w:p w14:paraId="9F784C6B">
            <w:pPr>
              <w:pStyle w:val="style4098"/>
              <w:spacing w:before="90" w:lineRule="auto" w:line="224"/>
              <w:ind w:left="447"/>
              <w:rPr/>
            </w:pPr>
            <w:r>
              <w:rPr>
                <w:b/>
                <w:bCs/>
                <w:spacing w:val="-5"/>
              </w:rPr>
              <w:t>主治</w:t>
            </w:r>
          </w:p>
        </w:tc>
        <w:tc>
          <w:tcPr>
            <w:tcW w:w="8083" w:type="dxa"/>
            <w:tcBorders/>
          </w:tcPr>
          <w:p w14:paraId="C3A12A86">
            <w:pPr>
              <w:pStyle w:val="style4098"/>
              <w:spacing w:before="87" w:lineRule="auto" w:line="219"/>
              <w:jc w:val="right"/>
              <w:rPr/>
            </w:pPr>
            <w:r>
              <w:rPr>
                <w:color w:val="00c3ea"/>
                <w:spacing w:val="-7"/>
              </w:rPr>
              <w:t>胸痹，胸阳不振，痰气互结证(轻证)。</w:t>
            </w:r>
            <w:r>
              <w:rPr>
                <w:spacing w:val="-7"/>
              </w:rPr>
              <w:t>胸中闷痛，甚至胸痛彻背，喘息咳唾，短气，苔白腻，脉沉弦或紧</w:t>
            </w:r>
          </w:p>
        </w:tc>
      </w:tr>
      <w:tr w14:paraId="870307BF">
        <w:tblPrEx/>
        <w:trPr>
          <w:trHeight w:val="364" w:hRule="atLeast"/>
        </w:trPr>
        <w:tc>
          <w:tcPr>
            <w:tcW w:w="1263" w:type="dxa"/>
            <w:tcBorders/>
          </w:tcPr>
          <w:p w14:paraId="27EDE38C">
            <w:pPr>
              <w:pStyle w:val="style4098"/>
              <w:spacing w:before="94" w:lineRule="auto" w:line="219"/>
              <w:ind w:left="447"/>
              <w:rPr/>
            </w:pPr>
            <w:r>
              <w:rPr>
                <w:b/>
                <w:bCs/>
                <w:spacing w:val="-4"/>
              </w:rPr>
              <w:t>特点</w:t>
            </w:r>
          </w:p>
        </w:tc>
        <w:tc>
          <w:tcPr>
            <w:tcW w:w="8083" w:type="dxa"/>
            <w:tcBorders/>
          </w:tcPr>
          <w:p w14:paraId="964B2CA2">
            <w:pPr>
              <w:pStyle w:val="style4098"/>
              <w:spacing w:before="97" w:lineRule="auto" w:line="219"/>
              <w:ind w:left="111"/>
              <w:rPr/>
            </w:pPr>
            <w:r>
              <w:rPr>
                <w:spacing w:val="-1"/>
              </w:rPr>
              <w:t>胸阳不振，气滞痰阻胸痹基础方</w:t>
            </w:r>
          </w:p>
        </w:tc>
      </w:tr>
    </w:tbl>
    <w:p w14:paraId="EA3595E6">
      <w:pPr>
        <w:pStyle w:val="style66"/>
        <w:rPr/>
      </w:pPr>
    </w:p>
    <w:p w14:paraId="8F3E8DB8">
      <w:pPr>
        <w:pStyle w:val="style0"/>
        <w:rPr/>
        <w:sectPr>
          <w:footerReference w:type="default" r:id="rId156"/>
          <w:pgSz w:w="11900" w:h="16830" w:orient="portrait"/>
          <w:pgMar w:top="921" w:right="1408" w:bottom="1405" w:left="1060" w:header="0" w:footer="1150" w:gutter="0"/>
        </w:sectPr>
      </w:pPr>
    </w:p>
    <w:p w14:paraId="B4979B9E">
      <w:pPr>
        <w:pStyle w:val="style0"/>
        <w:spacing w:before="168" w:lineRule="auto" w:line="217"/>
        <w:ind w:left="3968"/>
        <w:rPr>
          <w:rFonts w:ascii="SimHei" w:cs="SimHei" w:eastAsia="SimHei" w:hAnsi="SimHei"/>
          <w:sz w:val="23"/>
          <w:szCs w:val="23"/>
        </w:rPr>
      </w:pPr>
      <w:r>
        <w:rPr/>
        <w:drawing>
          <wp:anchor distT="0" distB="0" distL="0" distR="0" simplePos="false" relativeHeight="46" behindDoc="false" locked="false" layoutInCell="false" allowOverlap="true">
            <wp:simplePos x="0" y="0"/>
            <wp:positionH relativeFrom="page">
              <wp:posOffset>5988072</wp:posOffset>
            </wp:positionH>
            <wp:positionV relativeFrom="page">
              <wp:posOffset>806445</wp:posOffset>
            </wp:positionV>
            <wp:extent cx="869904" cy="355558"/>
            <wp:effectExtent l="0" t="0" r="0" b="0"/>
            <wp:wrapNone/>
            <wp:docPr id="1227" name="IM 1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 name="IM 140"/>
                    <pic:cNvPicPr/>
                  </pic:nvPicPr>
                  <pic:blipFill>
                    <a:blip r:embed="rId157" cstate="print"/>
                    <a:srcRect l="0" t="0" r="0" b="0"/>
                    <a:stretch/>
                  </pic:blipFill>
                  <pic:spPr>
                    <a:xfrm rot="0">
                      <a:off x="0" y="0"/>
                      <a:ext cx="869904" cy="355558"/>
                    </a:xfrm>
                    <a:prstGeom prst="rect"/>
                  </pic:spPr>
                </pic:pic>
              </a:graphicData>
            </a:graphic>
          </wp:anchor>
        </w:drawing>
      </w:r>
      <w:r>
        <w:rPr>
          <w:rFonts w:ascii="SimHei" w:cs="SimHei" w:eastAsia="SimHei" w:hAnsi="SimHei"/>
          <w:b/>
          <w:bCs/>
          <w:spacing w:val="2"/>
          <w:sz w:val="23"/>
          <w:szCs w:val="23"/>
        </w:rPr>
        <w:t>第四部分</w:t>
      </w:r>
      <w:r>
        <w:rPr>
          <w:rFonts w:ascii="SimHei" w:cs="SimHei" w:eastAsia="SimHei" w:hAnsi="SimHei"/>
          <w:spacing w:val="2"/>
          <w:sz w:val="23"/>
          <w:szCs w:val="23"/>
        </w:rPr>
        <w:t xml:space="preserve">  </w:t>
      </w:r>
      <w:r>
        <w:rPr>
          <w:rFonts w:ascii="SimHei" w:cs="SimHei" w:eastAsia="SimHei" w:hAnsi="SimHei"/>
          <w:b/>
          <w:bCs/>
          <w:spacing w:val="2"/>
          <w:sz w:val="23"/>
          <w:szCs w:val="23"/>
        </w:rPr>
        <w:t>方剂学|第二十章</w:t>
      </w:r>
      <w:r>
        <w:rPr>
          <w:rFonts w:ascii="SimHei" w:cs="SimHei" w:eastAsia="SimHei" w:hAnsi="SimHei"/>
          <w:spacing w:val="93"/>
          <w:sz w:val="23"/>
          <w:szCs w:val="23"/>
        </w:rPr>
        <w:t xml:space="preserve"> </w:t>
      </w:r>
      <w:r>
        <w:rPr>
          <w:rFonts w:ascii="SimHei" w:cs="SimHei" w:eastAsia="SimHei" w:hAnsi="SimHei"/>
          <w:b/>
          <w:bCs/>
          <w:spacing w:val="2"/>
          <w:sz w:val="23"/>
          <w:szCs w:val="23"/>
        </w:rPr>
        <w:t>理气剂</w:t>
      </w:r>
    </w:p>
    <w:p w14:paraId="85D60D8C">
      <w:pPr>
        <w:pStyle w:val="style0"/>
        <w:spacing w:before="72"/>
        <w:rPr/>
      </w:pPr>
    </w:p>
    <w:p w14:paraId="3152C1AE">
      <w:pPr>
        <w:pStyle w:val="style0"/>
        <w:spacing w:before="71"/>
        <w:rPr/>
      </w:pPr>
    </w:p>
    <w:tbl>
      <w:tblPr>
        <w:tblStyle w:val="style4097"/>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3"/>
      </w:tblGrid>
      <w:tr w14:paraId="36EBFB22">
        <w:trPr>
          <w:trHeight w:val="354" w:hRule="atLeast"/>
        </w:trPr>
        <w:tc>
          <w:tcPr>
            <w:tcW w:w="9356" w:type="dxa"/>
            <w:gridSpan w:val="2"/>
            <w:tcBorders/>
            <w:shd w:val="clear" w:color="auto" w:fill="00a4f3"/>
          </w:tcPr>
          <w:p w14:paraId="3970B972">
            <w:pPr>
              <w:pStyle w:val="style4098"/>
              <w:spacing w:before="90" w:lineRule="auto" w:line="220"/>
              <w:ind w:left="4077"/>
              <w:rPr>
                <w:sz w:val="17"/>
                <w:szCs w:val="17"/>
              </w:rPr>
            </w:pPr>
            <w:r>
              <w:rPr>
                <w:b/>
                <w:bCs/>
                <w:color w:val="ffffff"/>
                <w:spacing w:val="-3"/>
                <w:sz w:val="17"/>
                <w:szCs w:val="17"/>
              </w:rPr>
              <w:t>瓜萎薤白白酒汤</w:t>
            </w:r>
          </w:p>
        </w:tc>
      </w:tr>
      <w:tr w14:paraId="4D42CB5A">
        <w:tblPrEx/>
        <w:trPr>
          <w:trHeight w:val="1249" w:hRule="atLeast"/>
        </w:trPr>
        <w:tc>
          <w:tcPr>
            <w:tcW w:w="1263" w:type="dxa"/>
            <w:tcBorders/>
          </w:tcPr>
          <w:p w14:paraId="69D932E7">
            <w:pPr>
              <w:pStyle w:val="style0"/>
              <w:spacing w:lineRule="auto" w:line="477"/>
              <w:rPr>
                <w:rFonts w:ascii="Arial"/>
                <w:sz w:val="21"/>
              </w:rPr>
            </w:pPr>
          </w:p>
          <w:p w14:paraId="82C6489D">
            <w:pPr>
              <w:pStyle w:val="style4098"/>
              <w:spacing w:before="56" w:lineRule="auto" w:line="220"/>
              <w:ind w:left="457"/>
              <w:rPr>
                <w:sz w:val="17"/>
                <w:szCs w:val="17"/>
              </w:rPr>
            </w:pPr>
            <w:r>
              <w:rPr>
                <w:b/>
                <w:bCs/>
                <w:spacing w:val="-4"/>
                <w:sz w:val="17"/>
                <w:szCs w:val="17"/>
              </w:rPr>
              <w:t>方解</w:t>
            </w:r>
          </w:p>
        </w:tc>
        <w:tc>
          <w:tcPr>
            <w:tcW w:w="8093" w:type="dxa"/>
            <w:tcBorders/>
          </w:tcPr>
          <w:p w14:paraId="CEFBE584">
            <w:pPr>
              <w:pStyle w:val="style4098"/>
              <w:spacing w:before="107" w:lineRule="auto" w:line="219"/>
              <w:rPr>
                <w:sz w:val="17"/>
                <w:szCs w:val="17"/>
              </w:rPr>
            </w:pPr>
            <w:r>
              <w:rPr>
                <w:spacing w:val="-15"/>
                <w:sz w:val="17"/>
                <w:szCs w:val="17"/>
              </w:rPr>
              <w:t>【</w:t>
            </w:r>
            <w:r>
              <w:rPr>
                <w:spacing w:val="35"/>
                <w:sz w:val="17"/>
                <w:szCs w:val="17"/>
              </w:rPr>
              <w:t xml:space="preserve"> </w:t>
            </w:r>
            <w:r>
              <w:rPr>
                <w:spacing w:val="-15"/>
                <w:sz w:val="17"/>
                <w:szCs w:val="17"/>
              </w:rPr>
              <w:t>君 】</w:t>
            </w:r>
            <w:r>
              <w:rPr>
                <w:color w:val="00b3e9"/>
                <w:spacing w:val="-15"/>
                <w:sz w:val="17"/>
                <w:szCs w:val="17"/>
              </w:rPr>
              <w:t>瓜 蒌 ：</w:t>
            </w:r>
            <w:r>
              <w:rPr>
                <w:spacing w:val="-15"/>
                <w:sz w:val="17"/>
                <w:szCs w:val="17"/>
              </w:rPr>
              <w:t>涤痰散结，理气宽胸利膈</w:t>
            </w:r>
          </w:p>
          <w:p w14:paraId="28F9E5B7">
            <w:pPr>
              <w:pStyle w:val="style4098"/>
              <w:spacing w:before="98" w:lineRule="auto" w:line="219"/>
              <w:ind w:left="81"/>
              <w:rPr>
                <w:sz w:val="17"/>
                <w:szCs w:val="17"/>
              </w:rPr>
            </w:pPr>
            <w:r>
              <w:rPr>
                <w:spacing w:val="-7"/>
                <w:sz w:val="17"/>
                <w:szCs w:val="17"/>
              </w:rPr>
              <w:t>( 臣</w:t>
            </w:r>
            <w:r>
              <w:rPr>
                <w:spacing w:val="-14"/>
                <w:sz w:val="17"/>
                <w:szCs w:val="17"/>
              </w:rPr>
              <w:t xml:space="preserve"> </w:t>
            </w:r>
            <w:r>
              <w:rPr>
                <w:spacing w:val="-7"/>
                <w:sz w:val="17"/>
                <w:szCs w:val="17"/>
              </w:rPr>
              <w:t>】</w:t>
            </w:r>
            <w:r>
              <w:rPr>
                <w:color w:val="00bae9"/>
                <w:spacing w:val="-7"/>
                <w:sz w:val="17"/>
                <w:szCs w:val="17"/>
              </w:rPr>
              <w:t>薤白</w:t>
            </w:r>
            <w:r>
              <w:rPr>
                <w:spacing w:val="-7"/>
                <w:sz w:val="17"/>
                <w:szCs w:val="17"/>
              </w:rPr>
              <w:t>：宣通胸阳散结，散寒化痰，行气止痛</w:t>
            </w:r>
          </w:p>
          <w:p w14:paraId="B5F3DB58">
            <w:pPr>
              <w:pStyle w:val="style4098"/>
              <w:spacing w:before="66" w:lineRule="exact" w:line="272"/>
              <w:ind w:left="84"/>
              <w:rPr>
                <w:sz w:val="17"/>
                <w:szCs w:val="17"/>
              </w:rPr>
            </w:pPr>
            <w:r>
              <w:rPr>
                <w:color w:val="00c1e8"/>
                <w:position w:val="7"/>
                <w:sz w:val="17"/>
                <w:szCs w:val="17"/>
              </w:rPr>
              <w:t>君臣相合：</w:t>
            </w:r>
            <w:r>
              <w:rPr>
                <w:position w:val="7"/>
                <w:sz w:val="17"/>
                <w:szCs w:val="17"/>
              </w:rPr>
              <w:t>①散胸寒；②化上焦痰浊；③宣胸阳宽</w:t>
            </w:r>
            <w:r>
              <w:rPr>
                <w:spacing w:val="-1"/>
                <w:position w:val="7"/>
                <w:sz w:val="17"/>
                <w:szCs w:val="17"/>
              </w:rPr>
              <w:t>胸；为治疗胸痹之要药</w:t>
            </w:r>
          </w:p>
          <w:p w14:paraId="91646D2A">
            <w:pPr>
              <w:pStyle w:val="style4098"/>
              <w:spacing w:lineRule="auto" w:line="219"/>
              <w:rPr>
                <w:sz w:val="17"/>
                <w:szCs w:val="17"/>
              </w:rPr>
            </w:pPr>
            <w:r>
              <w:rPr>
                <w:spacing w:val="-10"/>
                <w:sz w:val="17"/>
                <w:szCs w:val="17"/>
              </w:rPr>
              <w:t>【</w:t>
            </w:r>
            <w:r>
              <w:rPr>
                <w:spacing w:val="32"/>
                <w:sz w:val="17"/>
                <w:szCs w:val="17"/>
              </w:rPr>
              <w:t xml:space="preserve"> </w:t>
            </w:r>
            <w:r>
              <w:rPr>
                <w:spacing w:val="-10"/>
                <w:sz w:val="17"/>
                <w:szCs w:val="17"/>
              </w:rPr>
              <w:t>佐 】</w:t>
            </w:r>
            <w:r>
              <w:rPr>
                <w:color w:val="00b8e6"/>
                <w:spacing w:val="-10"/>
                <w:sz w:val="17"/>
                <w:szCs w:val="17"/>
              </w:rPr>
              <w:t>白 酒 ：</w:t>
            </w:r>
            <w:r>
              <w:rPr>
                <w:spacing w:val="-10"/>
                <w:sz w:val="17"/>
                <w:szCs w:val="17"/>
              </w:rPr>
              <w:t>辛散温通，行气活血，增薤白行气通阳之功</w:t>
            </w:r>
          </w:p>
        </w:tc>
      </w:tr>
      <w:tr w14:paraId="F5358720">
        <w:tblPrEx/>
        <w:trPr>
          <w:trHeight w:val="350" w:hRule="atLeast"/>
        </w:trPr>
        <w:tc>
          <w:tcPr>
            <w:tcW w:w="1263" w:type="dxa"/>
            <w:tcBorders/>
          </w:tcPr>
          <w:p w14:paraId="7FEAE61E">
            <w:pPr>
              <w:pStyle w:val="style4098"/>
              <w:spacing w:before="86" w:lineRule="auto" w:line="219"/>
              <w:ind w:left="287"/>
              <w:rPr>
                <w:sz w:val="17"/>
                <w:szCs w:val="17"/>
              </w:rPr>
            </w:pPr>
            <w:r>
              <w:rPr>
                <w:b/>
                <w:bCs/>
                <w:spacing w:val="-4"/>
                <w:sz w:val="17"/>
                <w:szCs w:val="17"/>
              </w:rPr>
              <w:t>配伍特点</w:t>
            </w:r>
          </w:p>
        </w:tc>
        <w:tc>
          <w:tcPr>
            <w:tcW w:w="8093" w:type="dxa"/>
            <w:tcBorders/>
          </w:tcPr>
          <w:p w14:paraId="E4DB18FC">
            <w:pPr>
              <w:pStyle w:val="style4098"/>
              <w:spacing w:before="87" w:lineRule="auto" w:line="219"/>
              <w:ind w:left="81"/>
              <w:rPr>
                <w:sz w:val="17"/>
                <w:szCs w:val="17"/>
              </w:rPr>
            </w:pPr>
            <w:r>
              <w:rPr>
                <w:spacing w:val="-1"/>
                <w:sz w:val="17"/>
                <w:szCs w:val="17"/>
              </w:rPr>
              <w:t>行气与祛痰并行，宽胸与通阳相协，药简力专</w:t>
            </w:r>
          </w:p>
        </w:tc>
      </w:tr>
      <w:tr w14:paraId="7971091F">
        <w:tblPrEx/>
        <w:trPr>
          <w:trHeight w:val="619" w:hRule="atLeast"/>
        </w:trPr>
        <w:tc>
          <w:tcPr>
            <w:tcW w:w="1263" w:type="dxa"/>
            <w:tcBorders/>
          </w:tcPr>
          <w:p w14:paraId="C9334204">
            <w:pPr>
              <w:pStyle w:val="style4098"/>
              <w:spacing w:before="227" w:lineRule="auto" w:line="221"/>
              <w:ind w:left="287"/>
              <w:rPr>
                <w:sz w:val="17"/>
                <w:szCs w:val="17"/>
              </w:rPr>
            </w:pPr>
            <w:r>
              <w:rPr>
                <w:b/>
                <w:bCs/>
                <w:spacing w:val="2"/>
                <w:sz w:val="17"/>
                <w:szCs w:val="17"/>
              </w:rPr>
              <w:t>加减应用</w:t>
            </w:r>
          </w:p>
        </w:tc>
        <w:tc>
          <w:tcPr>
            <w:tcW w:w="8093" w:type="dxa"/>
            <w:tcBorders/>
          </w:tcPr>
          <w:p w14:paraId="83F4F8EF">
            <w:pPr>
              <w:pStyle w:val="style4098"/>
              <w:spacing w:before="86" w:lineRule="auto" w:line="263"/>
              <w:ind w:left="81" w:right="272"/>
              <w:rPr>
                <w:sz w:val="17"/>
                <w:szCs w:val="17"/>
              </w:rPr>
            </w:pPr>
            <w:r>
              <w:rPr>
                <w:sz w:val="17"/>
                <w:szCs w:val="17"/>
              </w:rPr>
              <w:t>①胸痹痰浊较甚，胸痛彻背，不能安卧，加半夏(瓜萎薤白半夏汤);②胸痹气结在胸，胸</w:t>
            </w:r>
            <w:r>
              <w:rPr>
                <w:spacing w:val="-1"/>
                <w:sz w:val="17"/>
                <w:szCs w:val="17"/>
              </w:rPr>
              <w:t>满而痛，甚或气</w:t>
            </w:r>
            <w:r>
              <w:rPr>
                <w:sz w:val="17"/>
                <w:szCs w:val="17"/>
              </w:rPr>
              <w:t xml:space="preserve"> </w:t>
            </w:r>
            <w:r>
              <w:rPr>
                <w:spacing w:val="1"/>
                <w:sz w:val="17"/>
                <w:szCs w:val="17"/>
              </w:rPr>
              <w:t>从胁下上逆抢心，去白酒，加枳实、厚朴、桂枝(枳实薤白桂枝汤)</w:t>
            </w:r>
          </w:p>
        </w:tc>
      </w:tr>
      <w:tr w14:paraId="0CC6DC5D">
        <w:tblPrEx/>
        <w:trPr>
          <w:trHeight w:val="350" w:hRule="atLeast"/>
        </w:trPr>
        <w:tc>
          <w:tcPr>
            <w:tcW w:w="9356" w:type="dxa"/>
            <w:gridSpan w:val="2"/>
            <w:tcBorders/>
            <w:shd w:val="clear" w:color="auto" w:fill="00acf5"/>
          </w:tcPr>
          <w:p w14:paraId="6B093761">
            <w:pPr>
              <w:pStyle w:val="style4098"/>
              <w:spacing w:before="87" w:lineRule="auto" w:line="219"/>
              <w:ind w:left="4077"/>
              <w:rPr>
                <w:sz w:val="17"/>
                <w:szCs w:val="17"/>
              </w:rPr>
            </w:pPr>
            <w:r>
              <w:rPr>
                <w:b/>
                <w:bCs/>
                <w:color w:val="ffffff"/>
                <w:spacing w:val="-3"/>
                <w:sz w:val="17"/>
                <w:szCs w:val="17"/>
              </w:rPr>
              <w:t>枳实薤白桂枝汤</w:t>
            </w:r>
          </w:p>
        </w:tc>
      </w:tr>
      <w:tr w14:paraId="2CA40C5D">
        <w:tblPrEx/>
        <w:trPr>
          <w:trHeight w:val="350" w:hRule="atLeast"/>
        </w:trPr>
        <w:tc>
          <w:tcPr>
            <w:tcW w:w="1263" w:type="dxa"/>
            <w:tcBorders/>
          </w:tcPr>
          <w:p w14:paraId="BA27426D">
            <w:pPr>
              <w:pStyle w:val="style4098"/>
              <w:spacing w:before="86" w:lineRule="auto" w:line="219"/>
              <w:ind w:left="457"/>
              <w:rPr>
                <w:sz w:val="17"/>
                <w:szCs w:val="17"/>
              </w:rPr>
            </w:pPr>
            <w:r>
              <w:rPr>
                <w:b/>
                <w:bCs/>
                <w:spacing w:val="-4"/>
                <w:sz w:val="17"/>
                <w:szCs w:val="17"/>
              </w:rPr>
              <w:t>方歌</w:t>
            </w:r>
          </w:p>
        </w:tc>
        <w:tc>
          <w:tcPr>
            <w:tcW w:w="8093" w:type="dxa"/>
            <w:tcBorders/>
          </w:tcPr>
          <w:p w14:paraId="610F0BF1">
            <w:pPr>
              <w:pStyle w:val="style4098"/>
              <w:spacing w:before="90" w:lineRule="auto" w:line="219"/>
              <w:ind w:left="81"/>
              <w:rPr>
                <w:sz w:val="17"/>
                <w:szCs w:val="17"/>
              </w:rPr>
            </w:pPr>
            <w:r>
              <w:rPr>
                <w:sz w:val="17"/>
                <w:szCs w:val="17"/>
              </w:rPr>
              <w:t>枳实薤白桂枝汤，厚蒌合治胸痹方。胸阳不振痰</w:t>
            </w:r>
            <w:r>
              <w:rPr>
                <w:spacing w:val="-1"/>
                <w:sz w:val="17"/>
                <w:szCs w:val="17"/>
              </w:rPr>
              <w:t>气结，通阳散结下气强</w:t>
            </w:r>
          </w:p>
        </w:tc>
      </w:tr>
      <w:tr w14:paraId="F7F18FF8">
        <w:tblPrEx/>
        <w:trPr>
          <w:trHeight w:val="350" w:hRule="atLeast"/>
        </w:trPr>
        <w:tc>
          <w:tcPr>
            <w:tcW w:w="1263" w:type="dxa"/>
            <w:tcBorders/>
          </w:tcPr>
          <w:p w14:paraId="CE8C5779">
            <w:pPr>
              <w:pStyle w:val="style4098"/>
              <w:spacing w:before="88" w:lineRule="auto" w:line="221"/>
              <w:ind w:left="457"/>
              <w:rPr>
                <w:sz w:val="17"/>
                <w:szCs w:val="17"/>
              </w:rPr>
            </w:pPr>
            <w:r>
              <w:rPr>
                <w:b/>
                <w:bCs/>
                <w:spacing w:val="-4"/>
                <w:sz w:val="17"/>
                <w:szCs w:val="17"/>
              </w:rPr>
              <w:t>组成</w:t>
            </w:r>
          </w:p>
        </w:tc>
        <w:tc>
          <w:tcPr>
            <w:tcW w:w="8093" w:type="dxa"/>
            <w:tcBorders/>
          </w:tcPr>
          <w:p w14:paraId="39222183">
            <w:pPr>
              <w:pStyle w:val="style4098"/>
              <w:spacing w:before="90" w:lineRule="auto" w:line="219"/>
              <w:ind w:left="81"/>
              <w:rPr>
                <w:sz w:val="17"/>
                <w:szCs w:val="17"/>
              </w:rPr>
            </w:pPr>
            <w:r>
              <w:rPr>
                <w:color w:val="00afe4"/>
                <w:spacing w:val="-1"/>
                <w:sz w:val="17"/>
                <w:szCs w:val="17"/>
              </w:rPr>
              <w:t>瓜蒌实一</w:t>
            </w:r>
            <w:r>
              <w:rPr>
                <w:spacing w:val="-1"/>
                <w:sz w:val="17"/>
                <w:szCs w:val="17"/>
              </w:rPr>
              <w:t xml:space="preserve">枚 </w:t>
            </w:r>
            <w:r>
              <w:rPr>
                <w:color w:val="00bae9"/>
                <w:spacing w:val="-1"/>
                <w:sz w:val="17"/>
                <w:szCs w:val="17"/>
              </w:rPr>
              <w:t>薤白</w:t>
            </w:r>
            <w:r>
              <w:rPr>
                <w:spacing w:val="-1"/>
                <w:sz w:val="17"/>
                <w:szCs w:val="17"/>
              </w:rPr>
              <w:t xml:space="preserve">半升 </w:t>
            </w:r>
            <w:r>
              <w:rPr>
                <w:color w:val="00b2e8"/>
                <w:spacing w:val="-1"/>
                <w:sz w:val="17"/>
                <w:szCs w:val="17"/>
              </w:rPr>
              <w:t>桂枝</w:t>
            </w:r>
            <w:r>
              <w:rPr>
                <w:spacing w:val="-1"/>
                <w:sz w:val="17"/>
                <w:szCs w:val="17"/>
              </w:rPr>
              <w:t xml:space="preserve">一两  </w:t>
            </w:r>
            <w:r>
              <w:rPr>
                <w:color w:val="00bae8"/>
                <w:spacing w:val="-1"/>
                <w:sz w:val="17"/>
                <w:szCs w:val="17"/>
              </w:rPr>
              <w:t>厚朴</w:t>
            </w:r>
            <w:r>
              <w:rPr>
                <w:spacing w:val="-1"/>
                <w:sz w:val="17"/>
                <w:szCs w:val="17"/>
              </w:rPr>
              <w:t>四两</w:t>
            </w:r>
            <w:r>
              <w:rPr>
                <w:spacing w:val="15"/>
                <w:sz w:val="17"/>
                <w:szCs w:val="17"/>
              </w:rPr>
              <w:t xml:space="preserve">  </w:t>
            </w:r>
            <w:r>
              <w:rPr>
                <w:color w:val="00bae9"/>
                <w:spacing w:val="-1"/>
                <w:sz w:val="17"/>
                <w:szCs w:val="17"/>
              </w:rPr>
              <w:t>枳实</w:t>
            </w:r>
            <w:r>
              <w:rPr>
                <w:spacing w:val="-1"/>
                <w:sz w:val="17"/>
                <w:szCs w:val="17"/>
              </w:rPr>
              <w:t>四枚</w:t>
            </w:r>
          </w:p>
        </w:tc>
      </w:tr>
      <w:tr w14:paraId="FC1188AA">
        <w:tblPrEx/>
        <w:trPr>
          <w:trHeight w:val="350" w:hRule="atLeast"/>
        </w:trPr>
        <w:tc>
          <w:tcPr>
            <w:tcW w:w="1263" w:type="dxa"/>
            <w:tcBorders/>
          </w:tcPr>
          <w:p w14:paraId="D9F5A446">
            <w:pPr>
              <w:pStyle w:val="style4098"/>
              <w:spacing w:before="88" w:lineRule="auto" w:line="221"/>
              <w:ind w:left="457"/>
              <w:rPr>
                <w:sz w:val="17"/>
                <w:szCs w:val="17"/>
              </w:rPr>
            </w:pPr>
            <w:r>
              <w:rPr>
                <w:b/>
                <w:bCs/>
                <w:spacing w:val="-4"/>
                <w:sz w:val="17"/>
                <w:szCs w:val="17"/>
              </w:rPr>
              <w:t>用法</w:t>
            </w:r>
          </w:p>
        </w:tc>
        <w:tc>
          <w:tcPr>
            <w:tcW w:w="8093" w:type="dxa"/>
            <w:tcBorders/>
          </w:tcPr>
          <w:p w14:paraId="CED5A033">
            <w:pPr>
              <w:pStyle w:val="style4098"/>
              <w:spacing w:before="90" w:lineRule="auto" w:line="219"/>
              <w:ind w:left="81"/>
              <w:rPr>
                <w:sz w:val="17"/>
                <w:szCs w:val="17"/>
              </w:rPr>
            </w:pPr>
            <w:r>
              <w:rPr>
                <w:sz w:val="17"/>
                <w:szCs w:val="17"/>
              </w:rPr>
              <w:t>以水五升，先煮枳实、厚朴，取二升，去滓，内诸药，煮数沸，分温三服</w:t>
            </w:r>
          </w:p>
        </w:tc>
      </w:tr>
      <w:tr w14:paraId="0E2864C3">
        <w:tblPrEx/>
        <w:trPr>
          <w:trHeight w:val="350" w:hRule="atLeast"/>
        </w:trPr>
        <w:tc>
          <w:tcPr>
            <w:tcW w:w="1263" w:type="dxa"/>
            <w:tcBorders/>
          </w:tcPr>
          <w:p w14:paraId="53D90EF9">
            <w:pPr>
              <w:pStyle w:val="style4098"/>
              <w:spacing w:before="88" w:lineRule="auto" w:line="221"/>
              <w:ind w:left="457"/>
              <w:rPr>
                <w:sz w:val="17"/>
                <w:szCs w:val="17"/>
              </w:rPr>
            </w:pPr>
            <w:r>
              <w:rPr>
                <w:b/>
                <w:bCs/>
                <w:spacing w:val="6"/>
                <w:sz w:val="17"/>
                <w:szCs w:val="17"/>
              </w:rPr>
              <w:t>功用</w:t>
            </w:r>
          </w:p>
        </w:tc>
        <w:tc>
          <w:tcPr>
            <w:tcW w:w="8093" w:type="dxa"/>
            <w:tcBorders/>
          </w:tcPr>
          <w:p w14:paraId="3B96D76C">
            <w:pPr>
              <w:pStyle w:val="style4098"/>
              <w:spacing w:before="90" w:lineRule="auto" w:line="219"/>
              <w:ind w:left="81"/>
              <w:rPr>
                <w:sz w:val="17"/>
                <w:szCs w:val="17"/>
              </w:rPr>
            </w:pPr>
            <w:r>
              <w:rPr>
                <w:color w:val="00b9e7"/>
                <w:spacing w:val="-1"/>
                <w:sz w:val="17"/>
                <w:szCs w:val="17"/>
              </w:rPr>
              <w:t>通阳散结，祛痰下气</w:t>
            </w:r>
          </w:p>
        </w:tc>
      </w:tr>
      <w:tr w14:paraId="78ACAB62">
        <w:tblPrEx/>
        <w:trPr>
          <w:trHeight w:val="629" w:hRule="atLeast"/>
        </w:trPr>
        <w:tc>
          <w:tcPr>
            <w:tcW w:w="1263" w:type="dxa"/>
            <w:tcBorders/>
          </w:tcPr>
          <w:p w14:paraId="8DF24F75">
            <w:pPr>
              <w:pStyle w:val="style4098"/>
              <w:spacing w:before="232" w:lineRule="auto" w:line="224"/>
              <w:ind w:left="457"/>
              <w:rPr>
                <w:sz w:val="17"/>
                <w:szCs w:val="17"/>
              </w:rPr>
            </w:pPr>
            <w:r>
              <w:rPr>
                <w:b/>
                <w:bCs/>
                <w:spacing w:val="-4"/>
                <w:sz w:val="17"/>
                <w:szCs w:val="17"/>
              </w:rPr>
              <w:t>主治</w:t>
            </w:r>
          </w:p>
        </w:tc>
        <w:tc>
          <w:tcPr>
            <w:tcW w:w="8093" w:type="dxa"/>
            <w:tcBorders/>
          </w:tcPr>
          <w:p w14:paraId="2D3447B9">
            <w:pPr>
              <w:pStyle w:val="style4098"/>
              <w:spacing w:before="87" w:lineRule="auto" w:line="216"/>
              <w:ind w:left="111"/>
              <w:rPr>
                <w:sz w:val="17"/>
                <w:szCs w:val="17"/>
              </w:rPr>
            </w:pPr>
            <w:r>
              <w:rPr>
                <w:color w:val="0082aa"/>
                <w:sz w:val="17"/>
                <w:szCs w:val="17"/>
              </w:rPr>
              <w:t>胸阳不振，痰气互结(痰结气逆)之胸痹。胸满而痛，(甚或胸痛彻背，喘息咳唾，短气),</w:t>
            </w:r>
            <w:r>
              <w:rPr>
                <w:color w:val="0082aa"/>
                <w:spacing w:val="-1"/>
                <w:sz w:val="17"/>
                <w:szCs w:val="17"/>
              </w:rPr>
              <w:t>心中痞气，气从</w:t>
            </w:r>
          </w:p>
          <w:p w14:paraId="29C48FE8">
            <w:pPr>
              <w:pStyle w:val="style4098"/>
              <w:spacing w:before="103" w:lineRule="auto" w:line="219"/>
              <w:ind w:left="81"/>
              <w:rPr>
                <w:sz w:val="17"/>
                <w:szCs w:val="17"/>
              </w:rPr>
            </w:pPr>
            <w:r>
              <w:rPr>
                <w:spacing w:val="-1"/>
                <w:sz w:val="17"/>
                <w:szCs w:val="17"/>
              </w:rPr>
              <w:t>胁下上逆抢心，舌苔白腻，脉沉弦或紧</w:t>
            </w:r>
          </w:p>
        </w:tc>
      </w:tr>
      <w:tr w14:paraId="0D1EEFDD">
        <w:tblPrEx/>
        <w:trPr>
          <w:trHeight w:val="1249" w:hRule="atLeast"/>
        </w:trPr>
        <w:tc>
          <w:tcPr>
            <w:tcW w:w="1263" w:type="dxa"/>
            <w:tcBorders/>
          </w:tcPr>
          <w:p w14:paraId="F38D0F94">
            <w:pPr>
              <w:pStyle w:val="style0"/>
              <w:rPr>
                <w:rFonts w:ascii="Arial"/>
                <w:sz w:val="21"/>
              </w:rPr>
            </w:pPr>
          </w:p>
          <w:p w14:paraId="0B0DC6DD">
            <w:pPr>
              <w:pStyle w:val="style0"/>
              <w:rPr>
                <w:rFonts w:ascii="Arial"/>
                <w:sz w:val="21"/>
              </w:rPr>
            </w:pPr>
          </w:p>
          <w:p w14:paraId="07A6C74E">
            <w:pPr>
              <w:pStyle w:val="style4098"/>
              <w:spacing w:before="56" w:lineRule="auto" w:line="220"/>
              <w:ind w:left="457"/>
              <w:rPr>
                <w:sz w:val="17"/>
                <w:szCs w:val="17"/>
              </w:rPr>
            </w:pPr>
            <w:r>
              <w:rPr>
                <w:b/>
                <w:bCs/>
                <w:spacing w:val="-4"/>
                <w:sz w:val="17"/>
                <w:szCs w:val="17"/>
              </w:rPr>
              <w:t>方解</w:t>
            </w:r>
          </w:p>
        </w:tc>
        <w:tc>
          <w:tcPr>
            <w:tcW w:w="8093" w:type="dxa"/>
            <w:tcBorders/>
          </w:tcPr>
          <w:p w14:paraId="197434F6">
            <w:pPr>
              <w:pStyle w:val="style4098"/>
              <w:spacing w:before="101" w:lineRule="auto" w:line="219"/>
              <w:rPr>
                <w:sz w:val="17"/>
                <w:szCs w:val="17"/>
              </w:rPr>
            </w:pPr>
            <w:r>
              <w:rPr>
                <w:spacing w:val="-9"/>
                <w:sz w:val="17"/>
                <w:szCs w:val="17"/>
              </w:rPr>
              <w:t>【</w:t>
            </w:r>
            <w:r>
              <w:rPr>
                <w:spacing w:val="33"/>
                <w:sz w:val="17"/>
                <w:szCs w:val="17"/>
              </w:rPr>
              <w:t xml:space="preserve"> </w:t>
            </w:r>
            <w:r>
              <w:rPr>
                <w:spacing w:val="-9"/>
                <w:sz w:val="17"/>
                <w:szCs w:val="17"/>
              </w:rPr>
              <w:t>君 】</w:t>
            </w:r>
            <w:r>
              <w:rPr>
                <w:color w:val="00aee3"/>
                <w:spacing w:val="-9"/>
                <w:sz w:val="17"/>
                <w:szCs w:val="17"/>
              </w:rPr>
              <w:t>瓜 蒌</w:t>
            </w:r>
            <w:r>
              <w:rPr>
                <w:color w:val="00aee3"/>
                <w:spacing w:val="-20"/>
                <w:sz w:val="17"/>
                <w:szCs w:val="17"/>
              </w:rPr>
              <w:t xml:space="preserve"> </w:t>
            </w:r>
            <w:r>
              <w:rPr>
                <w:color w:val="00aee3"/>
                <w:spacing w:val="-9"/>
                <w:sz w:val="17"/>
                <w:szCs w:val="17"/>
              </w:rPr>
              <w:t>：</w:t>
            </w:r>
            <w:r>
              <w:rPr>
                <w:spacing w:val="-9"/>
                <w:sz w:val="17"/>
                <w:szCs w:val="17"/>
              </w:rPr>
              <w:t>涤痰散结，开胸通痹；</w:t>
            </w:r>
            <w:r>
              <w:rPr>
                <w:color w:val="00bae8"/>
                <w:spacing w:val="-9"/>
                <w:sz w:val="17"/>
                <w:szCs w:val="17"/>
              </w:rPr>
              <w:t>薤白</w:t>
            </w:r>
            <w:r>
              <w:rPr>
                <w:spacing w:val="-9"/>
                <w:sz w:val="17"/>
                <w:szCs w:val="17"/>
              </w:rPr>
              <w:t>：通阳散结，化痰散寒</w:t>
            </w:r>
          </w:p>
          <w:p w14:paraId="1DB747C5">
            <w:pPr>
              <w:pStyle w:val="style4098"/>
              <w:spacing w:before="88" w:lineRule="auto" w:line="219"/>
              <w:rPr>
                <w:sz w:val="17"/>
                <w:szCs w:val="17"/>
              </w:rPr>
            </w:pPr>
            <w:r>
              <w:rPr>
                <w:spacing w:val="-10"/>
                <w:sz w:val="17"/>
                <w:szCs w:val="17"/>
              </w:rPr>
              <w:t>【</w:t>
            </w:r>
            <w:r>
              <w:rPr>
                <w:spacing w:val="61"/>
                <w:sz w:val="17"/>
                <w:szCs w:val="17"/>
              </w:rPr>
              <w:t xml:space="preserve"> </w:t>
            </w:r>
            <w:r>
              <w:rPr>
                <w:spacing w:val="-10"/>
                <w:sz w:val="17"/>
                <w:szCs w:val="17"/>
              </w:rPr>
              <w:t>臣 】</w:t>
            </w:r>
            <w:r>
              <w:rPr>
                <w:color w:val="00b0e5"/>
                <w:spacing w:val="-10"/>
                <w:sz w:val="17"/>
                <w:szCs w:val="17"/>
              </w:rPr>
              <w:t>枳 实</w:t>
            </w:r>
            <w:r>
              <w:rPr>
                <w:color w:val="00b0e5"/>
                <w:spacing w:val="-19"/>
                <w:sz w:val="17"/>
                <w:szCs w:val="17"/>
              </w:rPr>
              <w:t xml:space="preserve"> </w:t>
            </w:r>
            <w:r>
              <w:rPr>
                <w:color w:val="00b0e5"/>
                <w:spacing w:val="-10"/>
                <w:sz w:val="17"/>
                <w:szCs w:val="17"/>
              </w:rPr>
              <w:t>：</w:t>
            </w:r>
            <w:r>
              <w:rPr>
                <w:spacing w:val="-10"/>
                <w:sz w:val="17"/>
                <w:szCs w:val="17"/>
              </w:rPr>
              <w:t>下气破结，消痞除满；</w:t>
            </w:r>
            <w:r>
              <w:rPr>
                <w:color w:val="00b9e7"/>
                <w:spacing w:val="-10"/>
                <w:sz w:val="17"/>
                <w:szCs w:val="17"/>
              </w:rPr>
              <w:t>厚朴</w:t>
            </w:r>
            <w:r>
              <w:rPr>
                <w:spacing w:val="-10"/>
                <w:sz w:val="17"/>
                <w:szCs w:val="17"/>
              </w:rPr>
              <w:t>：燥湿化痰，下气除满</w:t>
            </w:r>
          </w:p>
          <w:p w14:paraId="602BCEB0">
            <w:pPr>
              <w:pStyle w:val="style4098"/>
              <w:spacing w:before="98" w:lineRule="auto" w:line="219"/>
              <w:ind w:left="521"/>
              <w:rPr>
                <w:sz w:val="17"/>
                <w:szCs w:val="17"/>
              </w:rPr>
            </w:pPr>
            <w:r>
              <w:rPr>
                <w:color w:val="00d5d5"/>
                <w:spacing w:val="-1"/>
                <w:sz w:val="17"/>
                <w:szCs w:val="17"/>
              </w:rPr>
              <w:t>二药同用：</w:t>
            </w:r>
            <w:r>
              <w:rPr>
                <w:spacing w:val="-1"/>
                <w:sz w:val="17"/>
                <w:szCs w:val="17"/>
              </w:rPr>
              <w:t>共助君药宽胸散结、下气除满、通阳化痰</w:t>
            </w:r>
          </w:p>
          <w:p w14:paraId="5C128A26">
            <w:pPr>
              <w:pStyle w:val="style4098"/>
              <w:spacing w:before="68" w:lineRule="auto" w:line="219"/>
              <w:rPr>
                <w:sz w:val="17"/>
                <w:szCs w:val="17"/>
              </w:rPr>
            </w:pPr>
            <w:r>
              <w:rPr>
                <w:spacing w:val="-10"/>
                <w:sz w:val="17"/>
                <w:szCs w:val="17"/>
              </w:rPr>
              <w:t>【</w:t>
            </w:r>
            <w:r>
              <w:rPr>
                <w:spacing w:val="32"/>
                <w:sz w:val="17"/>
                <w:szCs w:val="17"/>
              </w:rPr>
              <w:t xml:space="preserve"> </w:t>
            </w:r>
            <w:r>
              <w:rPr>
                <w:spacing w:val="-10"/>
                <w:sz w:val="17"/>
                <w:szCs w:val="17"/>
              </w:rPr>
              <w:t>佐 】</w:t>
            </w:r>
            <w:r>
              <w:rPr>
                <w:color w:val="00bdec"/>
                <w:spacing w:val="-10"/>
                <w:sz w:val="17"/>
                <w:szCs w:val="17"/>
              </w:rPr>
              <w:t>桂 枝</w:t>
            </w:r>
            <w:r>
              <w:rPr>
                <w:color w:val="00bdec"/>
                <w:spacing w:val="-19"/>
                <w:sz w:val="17"/>
                <w:szCs w:val="17"/>
              </w:rPr>
              <w:t xml:space="preserve"> </w:t>
            </w:r>
            <w:r>
              <w:rPr>
                <w:color w:val="00bdec"/>
                <w:spacing w:val="-10"/>
                <w:sz w:val="17"/>
                <w:szCs w:val="17"/>
              </w:rPr>
              <w:t>：</w:t>
            </w:r>
            <w:r>
              <w:rPr>
                <w:spacing w:val="-10"/>
                <w:sz w:val="17"/>
                <w:szCs w:val="17"/>
              </w:rPr>
              <w:t>主以降逆平冲，合薤白、枳实则通阳散寒散结</w:t>
            </w:r>
          </w:p>
        </w:tc>
      </w:tr>
      <w:tr w14:paraId="61FBB968">
        <w:tblPrEx/>
        <w:trPr>
          <w:trHeight w:val="350" w:hRule="atLeast"/>
        </w:trPr>
        <w:tc>
          <w:tcPr>
            <w:tcW w:w="1263" w:type="dxa"/>
            <w:tcBorders/>
          </w:tcPr>
          <w:p w14:paraId="D3D14F44">
            <w:pPr>
              <w:pStyle w:val="style4098"/>
              <w:spacing w:before="89" w:lineRule="auto" w:line="219"/>
              <w:ind w:left="287"/>
              <w:rPr>
                <w:sz w:val="17"/>
                <w:szCs w:val="17"/>
              </w:rPr>
            </w:pPr>
            <w:r>
              <w:rPr>
                <w:b/>
                <w:bCs/>
                <w:spacing w:val="-4"/>
                <w:sz w:val="17"/>
                <w:szCs w:val="17"/>
              </w:rPr>
              <w:t>配伍特点</w:t>
            </w:r>
          </w:p>
        </w:tc>
        <w:tc>
          <w:tcPr>
            <w:tcW w:w="8093" w:type="dxa"/>
            <w:tcBorders/>
          </w:tcPr>
          <w:p w14:paraId="C92DD654">
            <w:pPr>
              <w:pStyle w:val="style4098"/>
              <w:spacing w:before="90" w:lineRule="auto" w:line="217"/>
              <w:ind w:left="81"/>
              <w:rPr>
                <w:sz w:val="17"/>
                <w:szCs w:val="17"/>
              </w:rPr>
            </w:pPr>
            <w:r>
              <w:rPr>
                <w:sz w:val="17"/>
                <w:szCs w:val="17"/>
              </w:rPr>
              <w:t>①寓降逆平冲于行气之中，以恢复气机之升降；②寓散寒化痰于理气之内，以宣通</w:t>
            </w:r>
            <w:r>
              <w:rPr>
                <w:spacing w:val="-1"/>
                <w:sz w:val="17"/>
                <w:szCs w:val="17"/>
              </w:rPr>
              <w:t>阴寒痰浊之痹阻</w:t>
            </w:r>
          </w:p>
        </w:tc>
      </w:tr>
      <w:tr w14:paraId="90D77A78">
        <w:tblPrEx/>
        <w:trPr>
          <w:trHeight w:val="350" w:hRule="atLeast"/>
        </w:trPr>
        <w:tc>
          <w:tcPr>
            <w:tcW w:w="1263" w:type="dxa"/>
            <w:tcBorders/>
          </w:tcPr>
          <w:p w14:paraId="69754769">
            <w:pPr>
              <w:pStyle w:val="style4098"/>
              <w:spacing w:before="90" w:lineRule="auto" w:line="221"/>
              <w:ind w:left="287"/>
              <w:rPr>
                <w:sz w:val="17"/>
                <w:szCs w:val="17"/>
              </w:rPr>
            </w:pPr>
            <w:r>
              <w:rPr>
                <w:b/>
                <w:bCs/>
                <w:spacing w:val="2"/>
                <w:sz w:val="17"/>
                <w:szCs w:val="17"/>
              </w:rPr>
              <w:t>加减应用</w:t>
            </w:r>
          </w:p>
        </w:tc>
        <w:tc>
          <w:tcPr>
            <w:tcW w:w="8093" w:type="dxa"/>
            <w:tcBorders/>
          </w:tcPr>
          <w:p w14:paraId="5E8D2F55">
            <w:pPr>
              <w:pStyle w:val="style4098"/>
              <w:spacing w:before="90" w:lineRule="auto" w:line="217"/>
              <w:ind w:left="81"/>
              <w:rPr>
                <w:sz w:val="17"/>
                <w:szCs w:val="17"/>
              </w:rPr>
            </w:pPr>
            <w:r>
              <w:rPr>
                <w:sz w:val="17"/>
                <w:szCs w:val="17"/>
              </w:rPr>
              <w:t>①寒重者：酌加干姜、附子；②气滞重者：加重厚朴、枳实用量；③痰浊重者：</w:t>
            </w:r>
            <w:r>
              <w:rPr>
                <w:spacing w:val="-1"/>
                <w:sz w:val="17"/>
                <w:szCs w:val="17"/>
              </w:rPr>
              <w:t>酌加半夏、茯苓</w:t>
            </w:r>
          </w:p>
        </w:tc>
      </w:tr>
      <w:tr w14:paraId="F979B707">
        <w:tblPrEx/>
        <w:trPr>
          <w:trHeight w:val="350" w:hRule="atLeast"/>
        </w:trPr>
        <w:tc>
          <w:tcPr>
            <w:tcW w:w="9356" w:type="dxa"/>
            <w:gridSpan w:val="2"/>
            <w:tcBorders/>
            <w:shd w:val="clear" w:color="auto" w:fill="00a6f4"/>
          </w:tcPr>
          <w:p w14:paraId="E8B38BEA">
            <w:pPr>
              <w:pStyle w:val="style4098"/>
              <w:spacing w:before="89" w:lineRule="auto" w:line="219"/>
              <w:ind w:left="4167"/>
              <w:rPr>
                <w:sz w:val="17"/>
                <w:szCs w:val="17"/>
              </w:rPr>
            </w:pPr>
            <w:r>
              <w:rPr>
                <w:b/>
                <w:bCs/>
                <w:color w:val="ffffff"/>
                <w:spacing w:val="29"/>
                <w:sz w:val="17"/>
                <w:szCs w:val="17"/>
              </w:rPr>
              <w:t>天台乌药散</w:t>
            </w:r>
          </w:p>
        </w:tc>
      </w:tr>
      <w:tr w14:paraId="28BE2516">
        <w:tblPrEx/>
        <w:trPr>
          <w:trHeight w:val="350" w:hRule="atLeast"/>
        </w:trPr>
        <w:tc>
          <w:tcPr>
            <w:tcW w:w="1263" w:type="dxa"/>
            <w:tcBorders/>
          </w:tcPr>
          <w:p w14:paraId="BB62EADA">
            <w:pPr>
              <w:pStyle w:val="style4098"/>
              <w:spacing w:before="88" w:lineRule="auto" w:line="219"/>
              <w:ind w:left="457"/>
              <w:rPr>
                <w:sz w:val="17"/>
                <w:szCs w:val="17"/>
              </w:rPr>
            </w:pPr>
            <w:r>
              <w:rPr>
                <w:b/>
                <w:bCs/>
                <w:spacing w:val="-4"/>
                <w:sz w:val="17"/>
                <w:szCs w:val="17"/>
              </w:rPr>
              <w:t>方歌</w:t>
            </w:r>
          </w:p>
        </w:tc>
        <w:tc>
          <w:tcPr>
            <w:tcW w:w="8093" w:type="dxa"/>
            <w:tcBorders/>
          </w:tcPr>
          <w:p w14:paraId="3DB5B10A">
            <w:pPr>
              <w:pStyle w:val="style4098"/>
              <w:spacing w:before="90" w:lineRule="auto" w:line="219"/>
              <w:ind w:left="81"/>
              <w:rPr>
                <w:sz w:val="17"/>
                <w:szCs w:val="17"/>
              </w:rPr>
            </w:pPr>
            <w:r>
              <w:rPr>
                <w:sz w:val="17"/>
                <w:szCs w:val="17"/>
              </w:rPr>
              <w:t>天台乌药木茴香，巴豆制楝青槟姜。行气疏肝</w:t>
            </w:r>
            <w:r>
              <w:rPr>
                <w:spacing w:val="-1"/>
                <w:sz w:val="17"/>
                <w:szCs w:val="17"/>
              </w:rPr>
              <w:t>散寒痛，寒疝腹痛是良方</w:t>
            </w:r>
          </w:p>
        </w:tc>
      </w:tr>
      <w:tr w14:paraId="4627F798">
        <w:tblPrEx/>
        <w:trPr>
          <w:trHeight w:val="350" w:hRule="atLeast"/>
        </w:trPr>
        <w:tc>
          <w:tcPr>
            <w:tcW w:w="1263" w:type="dxa"/>
            <w:tcBorders/>
          </w:tcPr>
          <w:p w14:paraId="50A7E0B9">
            <w:pPr>
              <w:pStyle w:val="style4098"/>
              <w:spacing w:before="90" w:lineRule="auto" w:line="221"/>
              <w:ind w:left="457"/>
              <w:rPr>
                <w:sz w:val="17"/>
                <w:szCs w:val="17"/>
              </w:rPr>
            </w:pPr>
            <w:r>
              <w:rPr>
                <w:b/>
                <w:bCs/>
                <w:spacing w:val="-4"/>
                <w:sz w:val="17"/>
                <w:szCs w:val="17"/>
              </w:rPr>
              <w:t>组成</w:t>
            </w:r>
          </w:p>
        </w:tc>
        <w:tc>
          <w:tcPr>
            <w:tcW w:w="8093" w:type="dxa"/>
            <w:tcBorders/>
          </w:tcPr>
          <w:p w14:paraId="D9BE47EC">
            <w:pPr>
              <w:pStyle w:val="style4098"/>
              <w:spacing w:before="90" w:lineRule="auto" w:line="219"/>
              <w:ind w:left="81"/>
              <w:rPr>
                <w:sz w:val="17"/>
                <w:szCs w:val="17"/>
              </w:rPr>
            </w:pPr>
            <w:r>
              <w:rPr>
                <w:color w:val="00b9e7"/>
                <w:spacing w:val="-8"/>
                <w:sz w:val="17"/>
                <w:szCs w:val="17"/>
              </w:rPr>
              <w:t>天 台</w:t>
            </w:r>
            <w:r>
              <w:rPr>
                <w:color w:val="00b9e7"/>
                <w:spacing w:val="-24"/>
                <w:sz w:val="17"/>
                <w:szCs w:val="17"/>
              </w:rPr>
              <w:t xml:space="preserve"> </w:t>
            </w:r>
            <w:r>
              <w:rPr>
                <w:color w:val="00b9e7"/>
                <w:spacing w:val="-8"/>
                <w:sz w:val="17"/>
                <w:szCs w:val="17"/>
              </w:rPr>
              <w:t>乌</w:t>
            </w:r>
            <w:r>
              <w:rPr>
                <w:color w:val="00b9e7"/>
                <w:spacing w:val="-24"/>
                <w:sz w:val="17"/>
                <w:szCs w:val="17"/>
              </w:rPr>
              <w:t xml:space="preserve"> </w:t>
            </w:r>
            <w:r>
              <w:rPr>
                <w:color w:val="00b9e7"/>
                <w:spacing w:val="-8"/>
                <w:sz w:val="17"/>
                <w:szCs w:val="17"/>
              </w:rPr>
              <w:t>药</w:t>
            </w:r>
            <w:r>
              <w:rPr>
                <w:color w:val="00b9e7"/>
                <w:spacing w:val="17"/>
                <w:sz w:val="17"/>
                <w:szCs w:val="17"/>
              </w:rPr>
              <w:t xml:space="preserve"> </w:t>
            </w:r>
            <w:r>
              <w:rPr>
                <w:color w:val="00b9e7"/>
                <w:spacing w:val="-8"/>
                <w:sz w:val="17"/>
                <w:szCs w:val="17"/>
              </w:rPr>
              <w:t>木 香</w:t>
            </w:r>
            <w:r>
              <w:rPr>
                <w:color w:val="00b9e7"/>
                <w:spacing w:val="17"/>
                <w:sz w:val="17"/>
                <w:szCs w:val="17"/>
              </w:rPr>
              <w:t xml:space="preserve"> </w:t>
            </w:r>
            <w:r>
              <w:rPr>
                <w:color w:val="00bae8"/>
                <w:spacing w:val="-8"/>
                <w:sz w:val="17"/>
                <w:szCs w:val="17"/>
              </w:rPr>
              <w:t>茴 香</w:t>
            </w:r>
            <w:r>
              <w:rPr>
                <w:color w:val="00bae8"/>
                <w:spacing w:val="17"/>
                <w:sz w:val="17"/>
                <w:szCs w:val="17"/>
              </w:rPr>
              <w:t xml:space="preserve"> </w:t>
            </w:r>
            <w:r>
              <w:rPr>
                <w:color w:val="00bae9"/>
                <w:spacing w:val="-8"/>
                <w:sz w:val="17"/>
                <w:szCs w:val="17"/>
              </w:rPr>
              <w:t xml:space="preserve">青 橘 皮 </w:t>
            </w:r>
            <w:r>
              <w:rPr>
                <w:color w:val="00b8e6"/>
                <w:spacing w:val="-8"/>
                <w:sz w:val="17"/>
                <w:szCs w:val="17"/>
              </w:rPr>
              <w:t>槟</w:t>
            </w:r>
            <w:r>
              <w:rPr>
                <w:color w:val="00b8e6"/>
                <w:spacing w:val="17"/>
                <w:sz w:val="17"/>
                <w:szCs w:val="17"/>
              </w:rPr>
              <w:t xml:space="preserve"> </w:t>
            </w:r>
            <w:r>
              <w:rPr>
                <w:color w:val="00b8e6"/>
                <w:spacing w:val="-8"/>
                <w:sz w:val="17"/>
                <w:szCs w:val="17"/>
              </w:rPr>
              <w:t xml:space="preserve">榔 </w:t>
            </w:r>
            <w:r>
              <w:rPr>
                <w:color w:val="00bceb"/>
                <w:spacing w:val="-9"/>
                <w:sz w:val="17"/>
                <w:szCs w:val="17"/>
              </w:rPr>
              <w:t>高</w:t>
            </w:r>
            <w:r>
              <w:rPr>
                <w:color w:val="00bceb"/>
                <w:spacing w:val="14"/>
                <w:sz w:val="17"/>
                <w:szCs w:val="17"/>
              </w:rPr>
              <w:t xml:space="preserve"> </w:t>
            </w:r>
            <w:r>
              <w:rPr>
                <w:color w:val="00bceb"/>
                <w:spacing w:val="-9"/>
                <w:sz w:val="17"/>
                <w:szCs w:val="17"/>
              </w:rPr>
              <w:t xml:space="preserve">良 姜   </w:t>
            </w:r>
            <w:r>
              <w:rPr>
                <w:color w:val="00b1e7"/>
                <w:spacing w:val="-9"/>
                <w:sz w:val="17"/>
                <w:szCs w:val="17"/>
              </w:rPr>
              <w:t>川</w:t>
            </w:r>
            <w:r>
              <w:rPr>
                <w:color w:val="00b1e7"/>
                <w:spacing w:val="-34"/>
                <w:sz w:val="17"/>
                <w:szCs w:val="17"/>
              </w:rPr>
              <w:t xml:space="preserve"> </w:t>
            </w:r>
            <w:r>
              <w:rPr>
                <w:color w:val="00b1e7"/>
                <w:spacing w:val="-9"/>
                <w:sz w:val="17"/>
                <w:szCs w:val="17"/>
              </w:rPr>
              <w:t>楝</w:t>
            </w:r>
            <w:r>
              <w:rPr>
                <w:color w:val="00b1e7"/>
                <w:spacing w:val="-33"/>
                <w:sz w:val="17"/>
                <w:szCs w:val="17"/>
              </w:rPr>
              <w:t xml:space="preserve"> </w:t>
            </w:r>
            <w:r>
              <w:rPr>
                <w:color w:val="00b1e7"/>
                <w:spacing w:val="-9"/>
                <w:sz w:val="17"/>
                <w:szCs w:val="17"/>
              </w:rPr>
              <w:t>子</w:t>
            </w:r>
            <w:r>
              <w:rPr>
                <w:color w:val="00b1e7"/>
                <w:spacing w:val="16"/>
                <w:sz w:val="17"/>
                <w:szCs w:val="17"/>
              </w:rPr>
              <w:t xml:space="preserve"> </w:t>
            </w:r>
            <w:r>
              <w:rPr>
                <w:color w:val="00b7e5"/>
                <w:spacing w:val="-9"/>
                <w:sz w:val="17"/>
                <w:szCs w:val="17"/>
              </w:rPr>
              <w:t>巴</w:t>
            </w:r>
            <w:r>
              <w:rPr>
                <w:color w:val="00b7e5"/>
                <w:spacing w:val="-24"/>
                <w:sz w:val="17"/>
                <w:szCs w:val="17"/>
              </w:rPr>
              <w:t xml:space="preserve"> </w:t>
            </w:r>
            <w:r>
              <w:rPr>
                <w:color w:val="00b7e5"/>
                <w:spacing w:val="-9"/>
                <w:sz w:val="17"/>
                <w:szCs w:val="17"/>
              </w:rPr>
              <w:t>豆 (</w:t>
            </w:r>
            <w:r>
              <w:rPr>
                <w:color w:val="00b7e5"/>
                <w:spacing w:val="-22"/>
                <w:sz w:val="17"/>
                <w:szCs w:val="17"/>
              </w:rPr>
              <w:t xml:space="preserve"> </w:t>
            </w:r>
            <w:r>
              <w:rPr>
                <w:color w:val="00b7e5"/>
                <w:spacing w:val="-9"/>
                <w:sz w:val="17"/>
                <w:szCs w:val="17"/>
              </w:rPr>
              <w:t>酒</w:t>
            </w:r>
            <w:r>
              <w:rPr>
                <w:color w:val="00b7e5"/>
                <w:spacing w:val="-25"/>
                <w:sz w:val="17"/>
                <w:szCs w:val="17"/>
              </w:rPr>
              <w:t xml:space="preserve"> </w:t>
            </w:r>
            <w:r>
              <w:rPr>
                <w:color w:val="00b7e5"/>
                <w:spacing w:val="-9"/>
                <w:sz w:val="17"/>
                <w:szCs w:val="17"/>
              </w:rPr>
              <w:t>)</w:t>
            </w:r>
          </w:p>
        </w:tc>
      </w:tr>
      <w:tr w14:paraId="9A2DBF3C">
        <w:tblPrEx/>
        <w:trPr>
          <w:trHeight w:val="619" w:hRule="atLeast"/>
        </w:trPr>
        <w:tc>
          <w:tcPr>
            <w:tcW w:w="1263" w:type="dxa"/>
            <w:tcBorders/>
          </w:tcPr>
          <w:p w14:paraId="96901918">
            <w:pPr>
              <w:pStyle w:val="style4098"/>
              <w:spacing w:before="230" w:lineRule="auto" w:line="221"/>
              <w:ind w:left="457"/>
              <w:rPr>
                <w:sz w:val="17"/>
                <w:szCs w:val="17"/>
              </w:rPr>
            </w:pPr>
            <w:r>
              <w:rPr>
                <w:b/>
                <w:bCs/>
                <w:spacing w:val="-4"/>
                <w:sz w:val="17"/>
                <w:szCs w:val="17"/>
              </w:rPr>
              <w:t>用法</w:t>
            </w:r>
          </w:p>
        </w:tc>
        <w:tc>
          <w:tcPr>
            <w:tcW w:w="8093" w:type="dxa"/>
            <w:tcBorders/>
          </w:tcPr>
          <w:p w14:paraId="E3440166">
            <w:pPr>
              <w:pStyle w:val="style4098"/>
              <w:spacing w:before="111" w:lineRule="auto" w:line="247"/>
              <w:ind w:left="81" w:firstLine="29"/>
              <w:rPr>
                <w:sz w:val="17"/>
                <w:szCs w:val="17"/>
              </w:rPr>
            </w:pPr>
            <w:r>
              <w:rPr>
                <w:sz w:val="17"/>
                <w:szCs w:val="17"/>
              </w:rPr>
              <w:t>上八味，先将巴豆微打破，同川楝子用麸炒黑，去巴豆及麸皮</w:t>
            </w:r>
            <w:r>
              <w:rPr>
                <w:spacing w:val="-1"/>
                <w:sz w:val="17"/>
                <w:szCs w:val="17"/>
              </w:rPr>
              <w:t>不用，合余药共研为末，和匀，每服一钱，温</w:t>
            </w:r>
            <w:r>
              <w:rPr>
                <w:sz w:val="17"/>
                <w:szCs w:val="17"/>
              </w:rPr>
              <w:t xml:space="preserve"> </w:t>
            </w:r>
            <w:r>
              <w:rPr>
                <w:spacing w:val="3"/>
                <w:sz w:val="17"/>
                <w:szCs w:val="17"/>
              </w:rPr>
              <w:t>酒送下</w:t>
            </w:r>
          </w:p>
        </w:tc>
      </w:tr>
      <w:tr w14:paraId="C4900469">
        <w:tblPrEx/>
        <w:trPr>
          <w:trHeight w:val="350" w:hRule="atLeast"/>
        </w:trPr>
        <w:tc>
          <w:tcPr>
            <w:tcW w:w="1263" w:type="dxa"/>
            <w:tcBorders/>
          </w:tcPr>
          <w:p w14:paraId="131F5D63">
            <w:pPr>
              <w:pStyle w:val="style4098"/>
              <w:spacing w:before="91" w:lineRule="auto" w:line="221"/>
              <w:ind w:left="457"/>
              <w:rPr>
                <w:sz w:val="17"/>
                <w:szCs w:val="17"/>
              </w:rPr>
            </w:pPr>
            <w:r>
              <w:rPr>
                <w:b/>
                <w:bCs/>
                <w:spacing w:val="6"/>
                <w:sz w:val="17"/>
                <w:szCs w:val="17"/>
              </w:rPr>
              <w:t>功用</w:t>
            </w:r>
          </w:p>
        </w:tc>
        <w:tc>
          <w:tcPr>
            <w:tcW w:w="8093" w:type="dxa"/>
            <w:tcBorders/>
          </w:tcPr>
          <w:p w14:paraId="88EF1484">
            <w:pPr>
              <w:pStyle w:val="style4098"/>
              <w:spacing w:before="93" w:lineRule="auto" w:line="219"/>
              <w:ind w:left="81"/>
              <w:rPr>
                <w:sz w:val="17"/>
                <w:szCs w:val="17"/>
              </w:rPr>
            </w:pPr>
            <w:r>
              <w:rPr>
                <w:color w:val="00b7e5"/>
                <w:spacing w:val="-1"/>
                <w:sz w:val="17"/>
                <w:szCs w:val="17"/>
              </w:rPr>
              <w:t>行气疏肝，散寒止痛</w:t>
            </w:r>
          </w:p>
        </w:tc>
      </w:tr>
      <w:tr w14:paraId="43598012">
        <w:tblPrEx/>
        <w:trPr>
          <w:trHeight w:val="619" w:hRule="atLeast"/>
        </w:trPr>
        <w:tc>
          <w:tcPr>
            <w:tcW w:w="1263" w:type="dxa"/>
            <w:tcBorders/>
          </w:tcPr>
          <w:p w14:paraId="98D19A2F">
            <w:pPr>
              <w:pStyle w:val="style4098"/>
              <w:spacing w:before="235" w:lineRule="auto" w:line="224"/>
              <w:ind w:left="457"/>
              <w:rPr>
                <w:sz w:val="17"/>
                <w:szCs w:val="17"/>
              </w:rPr>
            </w:pPr>
            <w:r>
              <w:rPr>
                <w:b/>
                <w:bCs/>
                <w:spacing w:val="-4"/>
                <w:sz w:val="17"/>
                <w:szCs w:val="17"/>
              </w:rPr>
              <w:t>主治</w:t>
            </w:r>
          </w:p>
        </w:tc>
        <w:tc>
          <w:tcPr>
            <w:tcW w:w="8093" w:type="dxa"/>
            <w:tcBorders/>
          </w:tcPr>
          <w:p w14:paraId="529B9F57">
            <w:pPr>
              <w:pStyle w:val="style4098"/>
              <w:spacing w:before="101" w:lineRule="auto" w:line="219"/>
              <w:ind w:left="81"/>
              <w:rPr>
                <w:sz w:val="17"/>
                <w:szCs w:val="17"/>
              </w:rPr>
            </w:pPr>
            <w:r>
              <w:rPr>
                <w:color w:val="00b0f0"/>
                <w:sz w:val="17"/>
                <w:szCs w:val="17"/>
              </w:rPr>
              <w:t>1.寒凝气滞证(寒滞肝脉)。</w:t>
            </w:r>
            <w:r>
              <w:rPr>
                <w:sz w:val="17"/>
                <w:szCs w:val="17"/>
              </w:rPr>
              <w:t>小肠疝气，少腹痛引睾丸，偏坠肿胀，舌淡苔白，脉弦</w:t>
            </w:r>
          </w:p>
          <w:p w14:paraId="04566B72">
            <w:pPr>
              <w:pStyle w:val="style4098"/>
              <w:spacing w:before="89" w:lineRule="auto" w:line="219"/>
              <w:ind w:left="81"/>
              <w:rPr>
                <w:sz w:val="17"/>
                <w:szCs w:val="17"/>
              </w:rPr>
            </w:pPr>
            <w:r>
              <w:rPr>
                <w:color w:val="00afe4"/>
                <w:spacing w:val="-1"/>
                <w:sz w:val="17"/>
                <w:szCs w:val="17"/>
              </w:rPr>
              <w:t>2.亦治妇女痛经，瘕聚等属寒凝气滞者</w:t>
            </w:r>
          </w:p>
        </w:tc>
      </w:tr>
      <w:tr w14:paraId="5CDF3996">
        <w:tblPrEx/>
        <w:trPr>
          <w:trHeight w:val="360" w:hRule="atLeast"/>
        </w:trPr>
        <w:tc>
          <w:tcPr>
            <w:tcW w:w="1263" w:type="dxa"/>
            <w:tcBorders/>
          </w:tcPr>
          <w:p w14:paraId="808D48CF">
            <w:pPr>
              <w:pStyle w:val="style4098"/>
              <w:spacing w:before="101" w:lineRule="auto" w:line="219"/>
              <w:ind w:left="457"/>
              <w:rPr>
                <w:sz w:val="17"/>
                <w:szCs w:val="17"/>
              </w:rPr>
            </w:pPr>
            <w:r>
              <w:rPr>
                <w:b/>
                <w:bCs/>
                <w:spacing w:val="-4"/>
                <w:sz w:val="17"/>
                <w:szCs w:val="17"/>
              </w:rPr>
              <w:t>特点</w:t>
            </w:r>
          </w:p>
        </w:tc>
        <w:tc>
          <w:tcPr>
            <w:tcW w:w="8093" w:type="dxa"/>
            <w:tcBorders/>
          </w:tcPr>
          <w:p w14:paraId="AB0CA3DF">
            <w:pPr>
              <w:pStyle w:val="style4098"/>
              <w:spacing w:before="104" w:lineRule="auto" w:line="220"/>
              <w:ind w:left="81"/>
              <w:rPr>
                <w:sz w:val="17"/>
                <w:szCs w:val="17"/>
              </w:rPr>
            </w:pPr>
            <w:r>
              <w:rPr>
                <w:spacing w:val="-1"/>
                <w:sz w:val="17"/>
                <w:szCs w:val="17"/>
              </w:rPr>
              <w:t>寒凝肝脉所致疝痛</w:t>
            </w:r>
          </w:p>
        </w:tc>
      </w:tr>
      <w:tr w14:paraId="3CE839CD">
        <w:tblPrEx/>
        <w:trPr>
          <w:trHeight w:val="1159" w:hRule="atLeast"/>
        </w:trPr>
        <w:tc>
          <w:tcPr>
            <w:tcW w:w="1263" w:type="dxa"/>
            <w:tcBorders/>
          </w:tcPr>
          <w:p w14:paraId="357C4176">
            <w:pPr>
              <w:pStyle w:val="style0"/>
              <w:spacing w:lineRule="auto" w:line="444"/>
              <w:rPr>
                <w:rFonts w:ascii="Arial"/>
                <w:sz w:val="21"/>
              </w:rPr>
            </w:pPr>
          </w:p>
          <w:p w14:paraId="B88BDF28">
            <w:pPr>
              <w:pStyle w:val="style4098"/>
              <w:spacing w:before="55" w:lineRule="auto" w:line="220"/>
              <w:ind w:left="457"/>
              <w:rPr>
                <w:sz w:val="17"/>
                <w:szCs w:val="17"/>
              </w:rPr>
            </w:pPr>
            <w:r>
              <w:rPr>
                <w:b/>
                <w:bCs/>
                <w:spacing w:val="-4"/>
                <w:sz w:val="17"/>
                <w:szCs w:val="17"/>
              </w:rPr>
              <w:t>方解</w:t>
            </w:r>
          </w:p>
        </w:tc>
        <w:tc>
          <w:tcPr>
            <w:tcW w:w="8093" w:type="dxa"/>
            <w:tcBorders/>
          </w:tcPr>
          <w:p w14:paraId="78E91542">
            <w:pPr>
              <w:pStyle w:val="style4098"/>
              <w:spacing w:before="82" w:lineRule="auto" w:line="219"/>
              <w:rPr>
                <w:sz w:val="17"/>
                <w:szCs w:val="17"/>
              </w:rPr>
            </w:pPr>
            <w:r>
              <w:rPr>
                <w:spacing w:val="4"/>
                <w:sz w:val="17"/>
                <w:szCs w:val="17"/>
              </w:rPr>
              <w:t>【君】乌药：行气疏肝，散寒止痛；“气雄性温，故快气宣通，疏散凝滞，甚于香附”</w:t>
            </w:r>
          </w:p>
          <w:p w14:paraId="E4B5B7DF">
            <w:pPr>
              <w:pStyle w:val="style4098"/>
              <w:spacing w:before="68" w:lineRule="auto" w:line="262"/>
              <w:ind w:right="11"/>
              <w:rPr>
                <w:sz w:val="17"/>
                <w:szCs w:val="17"/>
              </w:rPr>
            </w:pPr>
            <w:r>
              <w:rPr>
                <w:spacing w:val="-6"/>
                <w:sz w:val="17"/>
                <w:szCs w:val="17"/>
              </w:rPr>
              <w:t>【</w:t>
            </w:r>
            <w:r>
              <w:rPr>
                <w:spacing w:val="54"/>
                <w:sz w:val="17"/>
                <w:szCs w:val="17"/>
              </w:rPr>
              <w:t xml:space="preserve"> </w:t>
            </w:r>
            <w:r>
              <w:rPr>
                <w:spacing w:val="-6"/>
                <w:sz w:val="17"/>
                <w:szCs w:val="17"/>
              </w:rPr>
              <w:t>臣 】</w:t>
            </w:r>
            <w:r>
              <w:rPr>
                <w:color w:val="00b1e7"/>
                <w:spacing w:val="-6"/>
                <w:sz w:val="17"/>
                <w:szCs w:val="17"/>
              </w:rPr>
              <w:t>青 皮</w:t>
            </w:r>
            <w:r>
              <w:rPr>
                <w:color w:val="00b1e7"/>
                <w:spacing w:val="-20"/>
                <w:sz w:val="17"/>
                <w:szCs w:val="17"/>
              </w:rPr>
              <w:t xml:space="preserve"> </w:t>
            </w:r>
            <w:r>
              <w:rPr>
                <w:color w:val="00b1e7"/>
                <w:spacing w:val="-6"/>
                <w:sz w:val="17"/>
                <w:szCs w:val="17"/>
              </w:rPr>
              <w:t>：</w:t>
            </w:r>
            <w:r>
              <w:rPr>
                <w:spacing w:val="-6"/>
                <w:sz w:val="17"/>
                <w:szCs w:val="17"/>
              </w:rPr>
              <w:t>疏肝破气；木</w:t>
            </w:r>
            <w:r>
              <w:rPr>
                <w:color w:val="00aae8"/>
                <w:spacing w:val="-6"/>
                <w:sz w:val="17"/>
                <w:szCs w:val="17"/>
              </w:rPr>
              <w:t>香</w:t>
            </w:r>
            <w:r>
              <w:rPr>
                <w:spacing w:val="-6"/>
                <w:sz w:val="17"/>
                <w:szCs w:val="17"/>
              </w:rPr>
              <w:t>：理气止痛；</w:t>
            </w:r>
            <w:r>
              <w:rPr>
                <w:color w:val="00abe9"/>
                <w:spacing w:val="-6"/>
                <w:sz w:val="17"/>
                <w:szCs w:val="17"/>
              </w:rPr>
              <w:t>茴香</w:t>
            </w:r>
            <w:r>
              <w:rPr>
                <w:spacing w:val="-6"/>
                <w:sz w:val="17"/>
                <w:szCs w:val="17"/>
              </w:rPr>
              <w:t>：暖肝散寒；</w:t>
            </w:r>
            <w:r>
              <w:rPr>
                <w:color w:val="00afe4"/>
                <w:spacing w:val="-6"/>
                <w:sz w:val="17"/>
                <w:szCs w:val="17"/>
              </w:rPr>
              <w:t>高良姜</w:t>
            </w:r>
            <w:r>
              <w:rPr>
                <w:spacing w:val="-6"/>
                <w:sz w:val="17"/>
                <w:szCs w:val="17"/>
              </w:rPr>
              <w:t>：散寒止痛。共助行气疏肝，散寒止痛</w:t>
            </w:r>
            <w:r>
              <w:rPr>
                <w:sz w:val="17"/>
                <w:szCs w:val="17"/>
              </w:rPr>
              <w:t xml:space="preserve"> </w:t>
            </w:r>
            <w:r>
              <w:rPr>
                <w:spacing w:val="-4"/>
                <w:sz w:val="17"/>
                <w:szCs w:val="17"/>
              </w:rPr>
              <w:t>【</w:t>
            </w:r>
            <w:r>
              <w:rPr>
                <w:spacing w:val="31"/>
                <w:sz w:val="17"/>
                <w:szCs w:val="17"/>
              </w:rPr>
              <w:t xml:space="preserve"> </w:t>
            </w:r>
            <w:r>
              <w:rPr>
                <w:spacing w:val="-4"/>
                <w:sz w:val="17"/>
                <w:szCs w:val="17"/>
              </w:rPr>
              <w:t>佐 】</w:t>
            </w:r>
            <w:r>
              <w:rPr>
                <w:color w:val="00aae8"/>
                <w:spacing w:val="-4"/>
                <w:sz w:val="17"/>
                <w:szCs w:val="17"/>
              </w:rPr>
              <w:t>槟榔</w:t>
            </w:r>
            <w:r>
              <w:rPr>
                <w:spacing w:val="-4"/>
                <w:sz w:val="17"/>
                <w:szCs w:val="17"/>
              </w:rPr>
              <w:t>：直达下焦，破坚下气导滞；</w:t>
            </w:r>
            <w:r>
              <w:rPr>
                <w:color w:val="00a9e7"/>
                <w:spacing w:val="-4"/>
                <w:sz w:val="17"/>
                <w:szCs w:val="17"/>
              </w:rPr>
              <w:t>川楝子</w:t>
            </w:r>
            <w:r>
              <w:rPr>
                <w:spacing w:val="-4"/>
                <w:sz w:val="17"/>
                <w:szCs w:val="17"/>
              </w:rPr>
              <w:t>：行气止</w:t>
            </w:r>
            <w:r>
              <w:rPr>
                <w:spacing w:val="-5"/>
                <w:sz w:val="17"/>
                <w:szCs w:val="17"/>
              </w:rPr>
              <w:t>痛散结</w:t>
            </w:r>
          </w:p>
          <w:p w14:paraId="3B04A8FB">
            <w:pPr>
              <w:pStyle w:val="style4098"/>
              <w:spacing w:before="76" w:lineRule="auto" w:line="217"/>
              <w:rPr>
                <w:sz w:val="17"/>
                <w:szCs w:val="17"/>
              </w:rPr>
            </w:pPr>
            <w:r>
              <w:rPr>
                <w:spacing w:val="3"/>
                <w:sz w:val="17"/>
                <w:szCs w:val="17"/>
              </w:rPr>
              <w:t>【佐使】巴豆：①制川楝子苦寒之性；②增行气散结</w:t>
            </w:r>
          </w:p>
        </w:tc>
      </w:tr>
      <w:tr w14:paraId="477F131E">
        <w:tblPrEx/>
        <w:trPr>
          <w:trHeight w:val="619" w:hRule="atLeast"/>
        </w:trPr>
        <w:tc>
          <w:tcPr>
            <w:tcW w:w="1263" w:type="dxa"/>
            <w:tcBorders/>
          </w:tcPr>
          <w:p w14:paraId="CC1BBDD7">
            <w:pPr>
              <w:pStyle w:val="style4098"/>
              <w:spacing w:before="232" w:lineRule="auto" w:line="219"/>
              <w:ind w:left="287"/>
              <w:rPr>
                <w:sz w:val="17"/>
                <w:szCs w:val="17"/>
              </w:rPr>
            </w:pPr>
            <w:r>
              <w:rPr>
                <w:b/>
                <w:bCs/>
                <w:spacing w:val="-4"/>
                <w:sz w:val="17"/>
                <w:szCs w:val="17"/>
              </w:rPr>
              <w:t>配伍特点</w:t>
            </w:r>
          </w:p>
        </w:tc>
        <w:tc>
          <w:tcPr>
            <w:tcW w:w="8093" w:type="dxa"/>
            <w:tcBorders/>
          </w:tcPr>
          <w:p w14:paraId="E4152BE9">
            <w:pPr>
              <w:pStyle w:val="style4098"/>
              <w:spacing w:before="94" w:lineRule="auto" w:line="262"/>
              <w:ind w:left="81" w:right="67" w:firstLine="39"/>
              <w:rPr>
                <w:sz w:val="17"/>
                <w:szCs w:val="17"/>
              </w:rPr>
            </w:pPr>
            <w:r>
              <w:rPr>
                <w:sz w:val="17"/>
                <w:szCs w:val="17"/>
              </w:rPr>
              <w:t>辛温芳香以行气疏肝，散寒通滞，并作散以温酒送服，体现行气温肝之法，“</w:t>
            </w:r>
            <w:r>
              <w:rPr>
                <w:spacing w:val="-1"/>
                <w:sz w:val="17"/>
                <w:szCs w:val="17"/>
              </w:rPr>
              <w:t>治疝先治气”;巴豆与川楝子</w:t>
            </w:r>
            <w:r>
              <w:rPr>
                <w:sz w:val="17"/>
                <w:szCs w:val="17"/>
              </w:rPr>
              <w:t xml:space="preserve"> </w:t>
            </w:r>
            <w:r>
              <w:rPr>
                <w:sz w:val="17"/>
                <w:szCs w:val="17"/>
              </w:rPr>
              <w:t>炒，体现</w:t>
            </w:r>
            <w:r>
              <w:rPr>
                <w:color w:val="00b5ec"/>
                <w:sz w:val="17"/>
                <w:szCs w:val="17"/>
              </w:rPr>
              <w:t>“去性存用”</w:t>
            </w:r>
            <w:r>
              <w:rPr>
                <w:sz w:val="17"/>
                <w:szCs w:val="17"/>
              </w:rPr>
              <w:t>之法。行气破结与暖肝散寒药为伍</w:t>
            </w:r>
            <w:r>
              <w:rPr>
                <w:spacing w:val="-1"/>
                <w:sz w:val="17"/>
                <w:szCs w:val="17"/>
              </w:rPr>
              <w:t>，止痛力著</w:t>
            </w:r>
          </w:p>
        </w:tc>
      </w:tr>
      <w:tr w14:paraId="AC4A45F2">
        <w:tblPrEx/>
        <w:trPr>
          <w:trHeight w:val="359" w:hRule="atLeast"/>
        </w:trPr>
        <w:tc>
          <w:tcPr>
            <w:tcW w:w="1263" w:type="dxa"/>
            <w:tcBorders/>
          </w:tcPr>
          <w:p w14:paraId="6989BE10">
            <w:pPr>
              <w:pStyle w:val="style4098"/>
              <w:spacing w:before="104" w:lineRule="auto" w:line="221"/>
              <w:ind w:left="287"/>
              <w:rPr>
                <w:sz w:val="17"/>
                <w:szCs w:val="17"/>
              </w:rPr>
            </w:pPr>
            <w:r>
              <w:rPr>
                <w:b/>
                <w:bCs/>
                <w:spacing w:val="2"/>
                <w:sz w:val="17"/>
                <w:szCs w:val="17"/>
              </w:rPr>
              <w:t>加减应用</w:t>
            </w:r>
          </w:p>
        </w:tc>
        <w:tc>
          <w:tcPr>
            <w:tcW w:w="8093" w:type="dxa"/>
            <w:tcBorders/>
          </w:tcPr>
          <w:p w14:paraId="7C8EA62C">
            <w:pPr>
              <w:pStyle w:val="style4098"/>
              <w:spacing w:before="104" w:lineRule="auto" w:line="217"/>
              <w:ind w:left="81"/>
              <w:rPr>
                <w:sz w:val="17"/>
                <w:szCs w:val="17"/>
              </w:rPr>
            </w:pPr>
            <w:r>
              <w:rPr>
                <w:sz w:val="17"/>
                <w:szCs w:val="17"/>
              </w:rPr>
              <w:t>①睾丸痛而偏坠肿胀：酌加荔枝核、橘核；②寒甚而下身冷痛：酌</w:t>
            </w:r>
            <w:r>
              <w:rPr>
                <w:spacing w:val="-1"/>
                <w:sz w:val="17"/>
                <w:szCs w:val="17"/>
              </w:rPr>
              <w:t>加肉桂、吴茱萸</w:t>
            </w:r>
          </w:p>
        </w:tc>
      </w:tr>
      <w:tr w14:paraId="FAE5A17B">
        <w:tblPrEx/>
        <w:trPr>
          <w:trHeight w:val="354" w:hRule="atLeast"/>
        </w:trPr>
        <w:tc>
          <w:tcPr>
            <w:tcW w:w="1263" w:type="dxa"/>
            <w:tcBorders/>
          </w:tcPr>
          <w:p w14:paraId="2AC740F7">
            <w:pPr>
              <w:pStyle w:val="style4098"/>
              <w:spacing w:before="95" w:lineRule="auto" w:line="220"/>
              <w:ind w:left="287"/>
              <w:rPr>
                <w:sz w:val="17"/>
                <w:szCs w:val="17"/>
              </w:rPr>
            </w:pPr>
            <w:r>
              <w:rPr>
                <w:b/>
                <w:bCs/>
                <w:spacing w:val="-4"/>
                <w:sz w:val="17"/>
                <w:szCs w:val="17"/>
              </w:rPr>
              <w:t>注意事项</w:t>
            </w:r>
          </w:p>
        </w:tc>
        <w:tc>
          <w:tcPr>
            <w:tcW w:w="8093" w:type="dxa"/>
            <w:tcBorders/>
          </w:tcPr>
          <w:p w14:paraId="4D196B8F">
            <w:pPr>
              <w:pStyle w:val="style4098"/>
              <w:spacing w:before="95" w:lineRule="auto" w:line="219"/>
              <w:ind w:left="81"/>
              <w:rPr>
                <w:sz w:val="17"/>
                <w:szCs w:val="17"/>
              </w:rPr>
            </w:pPr>
            <w:r>
              <w:rPr>
                <w:spacing w:val="1"/>
                <w:sz w:val="17"/>
                <w:szCs w:val="17"/>
              </w:rPr>
              <w:t>疝痛属肝肾阴虚气滞或兼热者本方忌用</w:t>
            </w:r>
          </w:p>
        </w:tc>
      </w:tr>
    </w:tbl>
    <w:p w14:paraId="9C8C052F">
      <w:pPr>
        <w:pStyle w:val="style66"/>
        <w:rPr/>
      </w:pPr>
    </w:p>
    <w:p w14:paraId="3BB7478A">
      <w:pPr>
        <w:pStyle w:val="style0"/>
        <w:rPr/>
        <w:sectPr>
          <w:footerReference w:type="default" r:id="rId158"/>
          <w:pgSz w:w="11900" w:h="16830" w:orient="portrait"/>
          <w:pgMar w:top="1269" w:right="240" w:bottom="1317" w:left="1365" w:header="0" w:footer="1086" w:gutter="0"/>
        </w:sectPr>
      </w:pPr>
    </w:p>
    <w:p w14:paraId="201F894D">
      <w:pPr>
        <w:pStyle w:val="style0"/>
        <w:spacing w:before="49" w:lineRule="auto" w:line="226"/>
        <w:ind w:left="1523"/>
        <w:rPr>
          <w:rFonts w:ascii="SimHei" w:cs="SimHei" w:eastAsia="SimHei" w:hAnsi="SimHei"/>
          <w:sz w:val="24"/>
          <w:szCs w:val="24"/>
        </w:rPr>
      </w:pPr>
      <w:r>
        <w:rPr>
          <w:rFonts w:ascii="SimHei" w:cs="SimHei" w:eastAsia="SimHei" w:hAnsi="SimHei"/>
          <w:b/>
          <w:bCs/>
          <w:spacing w:val="-4"/>
          <w:sz w:val="24"/>
          <w:szCs w:val="24"/>
        </w:rPr>
        <w:t>中医考研</w:t>
      </w:r>
      <w:r>
        <w:rPr>
          <w:rFonts w:ascii="SimHei" w:cs="SimHei" w:eastAsia="SimHei" w:hAnsi="SimHei"/>
          <w:spacing w:val="-4"/>
          <w:sz w:val="24"/>
          <w:szCs w:val="24"/>
        </w:rPr>
        <w:t xml:space="preserve">         </w:t>
      </w:r>
      <w:r>
        <w:rPr>
          <w:rFonts w:ascii="SimHei" w:cs="SimHei" w:eastAsia="SimHei" w:hAnsi="SimHei"/>
          <w:b/>
          <w:bCs/>
          <w:spacing w:val="-4"/>
          <w:sz w:val="24"/>
          <w:szCs w:val="24"/>
        </w:rPr>
        <w:t>笔记</w:t>
      </w:r>
    </w:p>
    <w:p w14:paraId="EA833C57">
      <w:pPr>
        <w:pStyle w:val="style0"/>
        <w:spacing w:before="66"/>
        <w:rPr/>
      </w:pPr>
    </w:p>
    <w:p w14:paraId="086D6AF2">
      <w:pPr>
        <w:pStyle w:val="style0"/>
        <w:spacing w:before="66"/>
        <w:rPr/>
      </w:pPr>
    </w:p>
    <w:tbl>
      <w:tblPr>
        <w:tblStyle w:val="style4097"/>
        <w:tblW w:w="9359" w:type="dxa"/>
        <w:tblInd w:w="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A802F47C">
        <w:trPr>
          <w:trHeight w:val="355" w:hRule="atLeast"/>
        </w:trPr>
        <w:tc>
          <w:tcPr>
            <w:tcW w:w="9359" w:type="dxa"/>
            <w:gridSpan w:val="2"/>
            <w:tcBorders/>
            <w:shd w:val="clear" w:color="auto" w:fill="00aaf6"/>
          </w:tcPr>
          <w:p w14:paraId="F7535C64">
            <w:pPr>
              <w:pStyle w:val="style4098"/>
              <w:spacing w:before="90" w:lineRule="auto" w:line="220"/>
              <w:ind w:left="4407"/>
              <w:rPr/>
            </w:pPr>
            <w:r>
              <w:rPr>
                <w:b/>
                <w:bCs/>
                <w:color w:val="ffffff"/>
                <w:spacing w:val="-6"/>
              </w:rPr>
              <w:t>暖肝煎</w:t>
            </w:r>
          </w:p>
        </w:tc>
      </w:tr>
      <w:tr w14:paraId="903EBE55">
        <w:tblPrEx/>
        <w:trPr>
          <w:trHeight w:val="350" w:hRule="atLeast"/>
        </w:trPr>
        <w:tc>
          <w:tcPr>
            <w:tcW w:w="1263" w:type="dxa"/>
            <w:tcBorders/>
          </w:tcPr>
          <w:p w14:paraId="C30EA0D5">
            <w:pPr>
              <w:pStyle w:val="style4098"/>
              <w:spacing w:before="83" w:lineRule="auto" w:line="219"/>
              <w:ind w:left="447"/>
              <w:rPr/>
            </w:pPr>
            <w:r>
              <w:rPr>
                <w:b/>
                <w:bCs/>
                <w:spacing w:val="-4"/>
              </w:rPr>
              <w:t>方歌</w:t>
            </w:r>
          </w:p>
        </w:tc>
        <w:tc>
          <w:tcPr>
            <w:tcW w:w="8096" w:type="dxa"/>
            <w:tcBorders/>
          </w:tcPr>
          <w:p w14:paraId="163F8AD3">
            <w:pPr>
              <w:pStyle w:val="style4098"/>
              <w:spacing w:before="87" w:lineRule="auto" w:line="219"/>
              <w:ind w:left="91"/>
              <w:rPr/>
            </w:pPr>
            <w:r>
              <w:t>暖肝煎中茯杞归，茴沉乌药姜肉桂。下焦虚寒疝气痛，温补肝肾此方推</w:t>
            </w:r>
          </w:p>
        </w:tc>
      </w:tr>
      <w:tr w14:paraId="E5EC4F28">
        <w:tblPrEx/>
        <w:trPr>
          <w:trHeight w:val="360" w:hRule="atLeast"/>
        </w:trPr>
        <w:tc>
          <w:tcPr>
            <w:tcW w:w="1263" w:type="dxa"/>
            <w:tcBorders/>
          </w:tcPr>
          <w:p w14:paraId="83D97ED2">
            <w:pPr>
              <w:pStyle w:val="style4098"/>
              <w:spacing w:before="85" w:lineRule="auto" w:line="221"/>
              <w:ind w:left="447"/>
              <w:rPr/>
            </w:pPr>
            <w:r>
              <w:rPr>
                <w:b/>
                <w:bCs/>
                <w:spacing w:val="-5"/>
              </w:rPr>
              <w:t>组成</w:t>
            </w:r>
          </w:p>
        </w:tc>
        <w:tc>
          <w:tcPr>
            <w:tcW w:w="8096" w:type="dxa"/>
            <w:tcBorders/>
          </w:tcPr>
          <w:p w14:paraId="621B10EC">
            <w:pPr>
              <w:pStyle w:val="style4098"/>
              <w:spacing w:before="87" w:lineRule="auto" w:line="219"/>
              <w:ind w:left="91"/>
              <w:rPr/>
            </w:pPr>
            <w:r>
              <w:rPr>
                <w:color w:val="00bae9"/>
                <w:spacing w:val="2"/>
              </w:rPr>
              <w:t>肉桂</w:t>
            </w:r>
            <w:r>
              <w:rPr>
                <w:color w:val="00bae9"/>
                <w:spacing w:val="98"/>
              </w:rPr>
              <w:t xml:space="preserve"> </w:t>
            </w:r>
            <w:r>
              <w:rPr>
                <w:color w:val="00c0e6"/>
                <w:spacing w:val="2"/>
              </w:rPr>
              <w:t>小茴香</w:t>
            </w:r>
            <w:r>
              <w:rPr>
                <w:color w:val="00c0e6"/>
                <w:spacing w:val="81"/>
                <w:w w:val="101"/>
              </w:rPr>
              <w:t xml:space="preserve"> </w:t>
            </w:r>
            <w:r>
              <w:rPr>
                <w:color w:val="00cdec"/>
                <w:spacing w:val="2"/>
              </w:rPr>
              <w:t xml:space="preserve">乌药  </w:t>
            </w:r>
            <w:r>
              <w:rPr>
                <w:color w:val="00b8e6"/>
                <w:spacing w:val="2"/>
              </w:rPr>
              <w:t xml:space="preserve">沉香 </w:t>
            </w:r>
            <w:r>
              <w:rPr>
                <w:color w:val="00bae8"/>
                <w:spacing w:val="2"/>
              </w:rPr>
              <w:t xml:space="preserve">茯苓  </w:t>
            </w:r>
            <w:r>
              <w:rPr>
                <w:color w:val="00bfe5"/>
                <w:spacing w:val="2"/>
              </w:rPr>
              <w:t>当归</w:t>
            </w:r>
            <w:r>
              <w:rPr>
                <w:color w:val="00bfe5"/>
                <w:spacing w:val="74"/>
              </w:rPr>
              <w:t xml:space="preserve"> </w:t>
            </w:r>
            <w:r>
              <w:rPr>
                <w:color w:val="00bbea"/>
                <w:spacing w:val="2"/>
              </w:rPr>
              <w:t xml:space="preserve">枸杞子  </w:t>
            </w:r>
            <w:r>
              <w:rPr>
                <w:color w:val="00b7e5"/>
                <w:spacing w:val="2"/>
              </w:rPr>
              <w:t>(生姜)</w:t>
            </w:r>
          </w:p>
        </w:tc>
      </w:tr>
      <w:tr w14:paraId="FEBA3C6D">
        <w:tblPrEx/>
        <w:trPr>
          <w:trHeight w:val="350" w:hRule="atLeast"/>
        </w:trPr>
        <w:tc>
          <w:tcPr>
            <w:tcW w:w="1263" w:type="dxa"/>
            <w:tcBorders/>
          </w:tcPr>
          <w:p w14:paraId="EDFBA2E8">
            <w:pPr>
              <w:pStyle w:val="style4098"/>
              <w:spacing w:before="85" w:lineRule="auto" w:line="221"/>
              <w:ind w:left="447"/>
              <w:rPr/>
            </w:pPr>
            <w:r>
              <w:rPr>
                <w:b/>
                <w:bCs/>
                <w:spacing w:val="-5"/>
              </w:rPr>
              <w:t>用法</w:t>
            </w:r>
          </w:p>
        </w:tc>
        <w:tc>
          <w:tcPr>
            <w:tcW w:w="8096" w:type="dxa"/>
            <w:tcBorders/>
          </w:tcPr>
          <w:p w14:paraId="1414DF01">
            <w:pPr>
              <w:pStyle w:val="style4098"/>
              <w:spacing w:before="87" w:lineRule="auto" w:line="219"/>
              <w:ind w:left="91"/>
              <w:rPr/>
            </w:pPr>
            <w:r>
              <w:rPr>
                <w:spacing w:val="-1"/>
              </w:rPr>
              <w:t>水一盅半，加生姜三五片，煎七分，食远温服</w:t>
            </w:r>
          </w:p>
        </w:tc>
      </w:tr>
      <w:tr w14:paraId="E71F2F3F">
        <w:tblPrEx/>
        <w:trPr>
          <w:trHeight w:val="350" w:hRule="atLeast"/>
        </w:trPr>
        <w:tc>
          <w:tcPr>
            <w:tcW w:w="1263" w:type="dxa"/>
            <w:tcBorders/>
          </w:tcPr>
          <w:p w14:paraId="98EB574C">
            <w:pPr>
              <w:pStyle w:val="style4098"/>
              <w:spacing w:before="85" w:lineRule="auto" w:line="221"/>
              <w:ind w:left="447"/>
              <w:rPr/>
            </w:pPr>
            <w:r>
              <w:rPr>
                <w:b/>
                <w:bCs/>
                <w:spacing w:val="6"/>
              </w:rPr>
              <w:t>功用</w:t>
            </w:r>
          </w:p>
        </w:tc>
        <w:tc>
          <w:tcPr>
            <w:tcW w:w="8096" w:type="dxa"/>
            <w:tcBorders/>
          </w:tcPr>
          <w:p w14:paraId="6077591A">
            <w:pPr>
              <w:pStyle w:val="style4098"/>
              <w:spacing w:before="87" w:lineRule="auto" w:line="219"/>
              <w:ind w:left="91"/>
              <w:rPr/>
            </w:pPr>
            <w:r>
              <w:rPr>
                <w:color w:val="00bdec"/>
                <w:spacing w:val="-1"/>
              </w:rPr>
              <w:t>温补肝肾，行气止痛</w:t>
            </w:r>
          </w:p>
        </w:tc>
      </w:tr>
      <w:tr w14:paraId="0E05D7AA">
        <w:tblPrEx/>
        <w:trPr>
          <w:trHeight w:val="339" w:hRule="atLeast"/>
        </w:trPr>
        <w:tc>
          <w:tcPr>
            <w:tcW w:w="1263" w:type="dxa"/>
            <w:tcBorders/>
          </w:tcPr>
          <w:p w14:paraId="34A0BDD1">
            <w:pPr>
              <w:pStyle w:val="style4098"/>
              <w:spacing w:before="80" w:lineRule="auto" w:line="224"/>
              <w:ind w:left="447"/>
              <w:rPr/>
            </w:pPr>
            <w:r>
              <w:rPr>
                <w:b/>
                <w:bCs/>
                <w:spacing w:val="-5"/>
              </w:rPr>
              <w:t>主治</w:t>
            </w:r>
          </w:p>
        </w:tc>
        <w:tc>
          <w:tcPr>
            <w:tcW w:w="8096" w:type="dxa"/>
            <w:tcBorders/>
          </w:tcPr>
          <w:p w14:paraId="688E8085">
            <w:pPr>
              <w:pStyle w:val="style4098"/>
              <w:spacing w:before="76" w:lineRule="auto" w:line="219"/>
              <w:ind w:left="91"/>
              <w:rPr/>
            </w:pPr>
            <w:r>
              <w:rPr>
                <w:color w:val="00c1e8"/>
              </w:rPr>
              <w:t>肝肾不足，寒滞肝脉证。睾</w:t>
            </w:r>
            <w:r>
              <w:t>丸冷痛，或小腹疼痛，疝气，畏寒喜暖，舌淡苔白，脉沉迟</w:t>
            </w:r>
          </w:p>
        </w:tc>
      </w:tr>
      <w:tr w14:paraId="4AEC7A0E">
        <w:tblPrEx/>
        <w:trPr>
          <w:trHeight w:val="1259" w:hRule="atLeast"/>
        </w:trPr>
        <w:tc>
          <w:tcPr>
            <w:tcW w:w="1263" w:type="dxa"/>
            <w:tcBorders/>
          </w:tcPr>
          <w:p w14:paraId="60E17304">
            <w:pPr>
              <w:pStyle w:val="style0"/>
              <w:spacing w:lineRule="auto" w:line="474"/>
              <w:rPr>
                <w:rFonts w:ascii="Arial"/>
                <w:sz w:val="21"/>
              </w:rPr>
            </w:pPr>
          </w:p>
          <w:p w14:paraId="D6B81F6D">
            <w:pPr>
              <w:pStyle w:val="style4098"/>
              <w:spacing w:before="59" w:lineRule="auto" w:line="220"/>
              <w:ind w:left="447"/>
              <w:rPr/>
            </w:pPr>
            <w:r>
              <w:rPr>
                <w:b/>
                <w:bCs/>
                <w:spacing w:val="-4"/>
              </w:rPr>
              <w:t>方解</w:t>
            </w:r>
          </w:p>
        </w:tc>
        <w:tc>
          <w:tcPr>
            <w:tcW w:w="8096" w:type="dxa"/>
            <w:tcBorders/>
          </w:tcPr>
          <w:p w14:paraId="048FF414">
            <w:pPr>
              <w:pStyle w:val="style4098"/>
              <w:spacing w:before="98" w:lineRule="exact" w:line="290"/>
              <w:ind w:left="1"/>
              <w:rPr/>
            </w:pPr>
            <w:r>
              <w:rPr>
                <w:spacing w:val="-10"/>
                <w:position w:val="8"/>
              </w:rPr>
              <w:t>【</w:t>
            </w:r>
            <w:r>
              <w:rPr>
                <w:spacing w:val="40"/>
                <w:w w:val="101"/>
                <w:position w:val="8"/>
              </w:rPr>
              <w:t xml:space="preserve"> </w:t>
            </w:r>
            <w:r>
              <w:rPr>
                <w:spacing w:val="-10"/>
                <w:position w:val="8"/>
              </w:rPr>
              <w:t>君 】</w:t>
            </w:r>
            <w:r>
              <w:rPr>
                <w:color w:val="00bbea"/>
                <w:spacing w:val="-10"/>
                <w:position w:val="8"/>
              </w:rPr>
              <w:t>肉 桂 ：</w:t>
            </w:r>
            <w:r>
              <w:rPr>
                <w:spacing w:val="-10"/>
                <w:position w:val="8"/>
              </w:rPr>
              <w:t>温肾暖肝，散寒止痛；小茴香：暖肝散寒，理气止痛</w:t>
            </w:r>
          </w:p>
          <w:p w14:paraId="8D66C69E">
            <w:pPr>
              <w:pStyle w:val="style4098"/>
              <w:spacing w:lineRule="auto" w:line="219"/>
              <w:ind w:left="1"/>
              <w:rPr/>
            </w:pPr>
            <w:r>
              <w:rPr>
                <w:spacing w:val="-16"/>
              </w:rPr>
              <w:t>【</w:t>
            </w:r>
            <w:r>
              <w:rPr>
                <w:spacing w:val="54"/>
              </w:rPr>
              <w:t xml:space="preserve"> </w:t>
            </w:r>
            <w:r>
              <w:rPr>
                <w:spacing w:val="-16"/>
              </w:rPr>
              <w:t>臣 】</w:t>
            </w:r>
            <w:r>
              <w:rPr>
                <w:color w:val="00b7e5"/>
                <w:spacing w:val="-16"/>
              </w:rPr>
              <w:t>当归：养</w:t>
            </w:r>
            <w:r>
              <w:rPr>
                <w:spacing w:val="-16"/>
              </w:rPr>
              <w:t>血</w:t>
            </w:r>
            <w:r>
              <w:rPr>
                <w:spacing w:val="-36"/>
              </w:rPr>
              <w:t xml:space="preserve"> </w:t>
            </w:r>
            <w:r>
              <w:rPr>
                <w:spacing w:val="-16"/>
              </w:rPr>
              <w:t>补</w:t>
            </w:r>
            <w:r>
              <w:rPr>
                <w:spacing w:val="-35"/>
              </w:rPr>
              <w:t xml:space="preserve"> </w:t>
            </w:r>
            <w:r>
              <w:rPr>
                <w:spacing w:val="-16"/>
              </w:rPr>
              <w:t>肝</w:t>
            </w:r>
            <w:r>
              <w:rPr>
                <w:spacing w:val="-44"/>
              </w:rPr>
              <w:t xml:space="preserve"> </w:t>
            </w:r>
            <w:r>
              <w:rPr>
                <w:spacing w:val="-16"/>
              </w:rPr>
              <w:t>；</w:t>
            </w:r>
            <w:r>
              <w:rPr>
                <w:color w:val="00bbea"/>
                <w:spacing w:val="-16"/>
              </w:rPr>
              <w:t>枸</w:t>
            </w:r>
            <w:r>
              <w:rPr>
                <w:color w:val="00bbea"/>
                <w:spacing w:val="-35"/>
              </w:rPr>
              <w:t xml:space="preserve"> </w:t>
            </w:r>
            <w:r>
              <w:rPr>
                <w:color w:val="00bbea"/>
                <w:spacing w:val="-16"/>
              </w:rPr>
              <w:t>杞</w:t>
            </w:r>
            <w:r>
              <w:rPr>
                <w:color w:val="00bbea"/>
                <w:spacing w:val="-36"/>
              </w:rPr>
              <w:t xml:space="preserve"> </w:t>
            </w:r>
            <w:r>
              <w:rPr>
                <w:color w:val="00bbea"/>
                <w:spacing w:val="-16"/>
              </w:rPr>
              <w:t>子</w:t>
            </w:r>
            <w:r>
              <w:rPr>
                <w:color w:val="00bbea"/>
                <w:spacing w:val="-43"/>
              </w:rPr>
              <w:t xml:space="preserve"> </w:t>
            </w:r>
            <w:r>
              <w:rPr>
                <w:color w:val="00bbea"/>
                <w:spacing w:val="-16"/>
              </w:rPr>
              <w:t>：</w:t>
            </w:r>
            <w:r>
              <w:rPr>
                <w:spacing w:val="-16"/>
              </w:rPr>
              <w:t>补益肝肾。</w:t>
            </w:r>
            <w:r>
              <w:rPr>
                <w:color w:val="00e3e3"/>
                <w:spacing w:val="-16"/>
              </w:rPr>
              <w:t>二药</w:t>
            </w:r>
            <w:r>
              <w:rPr>
                <w:spacing w:val="-16"/>
              </w:rPr>
              <w:t>养血补益肝肾</w:t>
            </w:r>
          </w:p>
          <w:p w14:paraId="41F8F639">
            <w:pPr>
              <w:pStyle w:val="style4098"/>
              <w:spacing w:before="96" w:lineRule="auto" w:line="219"/>
              <w:ind w:left="502"/>
              <w:rPr/>
            </w:pPr>
            <w:r>
              <w:rPr>
                <w:color w:val="00bbea"/>
                <w:spacing w:val="-1"/>
              </w:rPr>
              <w:t>乌药、沉香：</w:t>
            </w:r>
            <w:r>
              <w:rPr>
                <w:spacing w:val="-1"/>
              </w:rPr>
              <w:t>行气散寒止痛</w:t>
            </w:r>
          </w:p>
          <w:p w14:paraId="E4565BA1">
            <w:pPr>
              <w:pStyle w:val="style4098"/>
              <w:spacing w:before="66" w:lineRule="auto" w:line="219"/>
              <w:ind w:left="1"/>
              <w:rPr/>
            </w:pPr>
            <w:r>
              <w:rPr>
                <w:spacing w:val="-11"/>
              </w:rPr>
              <w:t>【</w:t>
            </w:r>
            <w:r>
              <w:rPr>
                <w:spacing w:val="34"/>
              </w:rPr>
              <w:t xml:space="preserve"> </w:t>
            </w:r>
            <w:r>
              <w:rPr>
                <w:spacing w:val="-11"/>
              </w:rPr>
              <w:t>佐 】</w:t>
            </w:r>
            <w:r>
              <w:rPr>
                <w:color w:val="00b9e7"/>
                <w:spacing w:val="-11"/>
              </w:rPr>
              <w:t>茯苓：渗</w:t>
            </w:r>
            <w:r>
              <w:rPr>
                <w:spacing w:val="-11"/>
              </w:rPr>
              <w:t>湿</w:t>
            </w:r>
            <w:r>
              <w:rPr>
                <w:spacing w:val="-37"/>
              </w:rPr>
              <w:t xml:space="preserve"> </w:t>
            </w:r>
            <w:r>
              <w:rPr>
                <w:spacing w:val="-11"/>
              </w:rPr>
              <w:t>健</w:t>
            </w:r>
            <w:r>
              <w:rPr>
                <w:spacing w:val="-36"/>
              </w:rPr>
              <w:t xml:space="preserve"> </w:t>
            </w:r>
            <w:r>
              <w:rPr>
                <w:spacing w:val="-11"/>
              </w:rPr>
              <w:t>脾</w:t>
            </w:r>
            <w:r>
              <w:rPr>
                <w:spacing w:val="-44"/>
              </w:rPr>
              <w:t xml:space="preserve"> </w:t>
            </w:r>
            <w:r>
              <w:rPr>
                <w:spacing w:val="-11"/>
              </w:rPr>
              <w:t>；</w:t>
            </w:r>
            <w:r>
              <w:rPr>
                <w:color w:val="00b0e6"/>
                <w:spacing w:val="-11"/>
              </w:rPr>
              <w:t>少加生姜：</w:t>
            </w:r>
            <w:r>
              <w:rPr>
                <w:spacing w:val="-11"/>
              </w:rPr>
              <w:t>温散寒凝，增强止痛</w:t>
            </w:r>
          </w:p>
        </w:tc>
      </w:tr>
      <w:tr w14:paraId="C209ED83">
        <w:tblPrEx/>
        <w:trPr>
          <w:trHeight w:val="709" w:hRule="atLeast"/>
        </w:trPr>
        <w:tc>
          <w:tcPr>
            <w:tcW w:w="1263" w:type="dxa"/>
            <w:tcBorders/>
          </w:tcPr>
          <w:p w14:paraId="D1CD535F">
            <w:pPr>
              <w:pStyle w:val="style4098"/>
              <w:spacing w:before="266" w:lineRule="auto" w:line="219"/>
              <w:ind w:left="267"/>
              <w:rPr/>
            </w:pPr>
            <w:r>
              <w:rPr>
                <w:b/>
                <w:bCs/>
                <w:spacing w:val="-4"/>
              </w:rPr>
              <w:t>配伍特点</w:t>
            </w:r>
          </w:p>
        </w:tc>
        <w:tc>
          <w:tcPr>
            <w:tcW w:w="8096" w:type="dxa"/>
            <w:tcBorders/>
          </w:tcPr>
          <w:p w14:paraId="E1F75A64">
            <w:pPr>
              <w:pStyle w:val="style4098"/>
              <w:spacing w:before="118" w:lineRule="auto" w:line="264"/>
              <w:ind w:left="90" w:hanging="19"/>
              <w:rPr/>
            </w:pPr>
            <w:r>
              <w:rPr>
                <w:spacing w:val="-4"/>
              </w:rPr>
              <w:t>温里、补虚、散寒、行气四法并用，温补肝肾以治其本，行气祛寒以治其标(辛散甘温合法，纳行散于温</w:t>
            </w:r>
            <w:r>
              <w:rPr>
                <w:spacing w:val="7"/>
              </w:rPr>
              <w:t xml:space="preserve"> </w:t>
            </w:r>
            <w:r>
              <w:rPr>
                <w:spacing w:val="5"/>
              </w:rPr>
              <w:t>补，肝肾兼顾)</w:t>
            </w:r>
          </w:p>
        </w:tc>
      </w:tr>
      <w:tr w14:paraId="5625EA14">
        <w:tblPrEx/>
        <w:trPr>
          <w:trHeight w:val="359" w:hRule="atLeast"/>
        </w:trPr>
        <w:tc>
          <w:tcPr>
            <w:tcW w:w="1263" w:type="dxa"/>
            <w:tcBorders/>
          </w:tcPr>
          <w:p w14:paraId="6D952EC8">
            <w:pPr>
              <w:pStyle w:val="style4098"/>
              <w:spacing w:before="88" w:lineRule="auto" w:line="221"/>
              <w:ind w:left="267"/>
              <w:rPr/>
            </w:pPr>
            <w:r>
              <w:rPr>
                <w:b/>
                <w:bCs/>
                <w:spacing w:val="2"/>
              </w:rPr>
              <w:t>加减应用</w:t>
            </w:r>
          </w:p>
        </w:tc>
        <w:tc>
          <w:tcPr>
            <w:tcW w:w="8096" w:type="dxa"/>
            <w:tcBorders/>
          </w:tcPr>
          <w:p w14:paraId="ADC92CA8">
            <w:pPr>
              <w:pStyle w:val="style4098"/>
              <w:spacing w:before="89" w:lineRule="auto" w:line="219"/>
              <w:ind w:left="91"/>
              <w:rPr/>
            </w:pPr>
            <w:r>
              <w:rPr>
                <w:spacing w:val="-1"/>
              </w:rPr>
              <w:t>如寒甚者，加吴茱萸、干姜，再甚者加附子</w:t>
            </w:r>
          </w:p>
        </w:tc>
      </w:tr>
      <w:tr w14:paraId="819A6E28">
        <w:tblPrEx/>
        <w:trPr>
          <w:trHeight w:val="340" w:hRule="atLeast"/>
        </w:trPr>
        <w:tc>
          <w:tcPr>
            <w:tcW w:w="1263" w:type="dxa"/>
            <w:tcBorders/>
          </w:tcPr>
          <w:p w14:paraId="57737434">
            <w:pPr>
              <w:pStyle w:val="style4098"/>
              <w:spacing w:before="79" w:lineRule="auto" w:line="220"/>
              <w:ind w:left="267"/>
              <w:rPr/>
            </w:pPr>
            <w:r>
              <w:rPr>
                <w:b/>
                <w:bCs/>
                <w:spacing w:val="-4"/>
              </w:rPr>
              <w:t>注意事项</w:t>
            </w:r>
          </w:p>
        </w:tc>
        <w:tc>
          <w:tcPr>
            <w:tcW w:w="8096" w:type="dxa"/>
            <w:tcBorders/>
          </w:tcPr>
          <w:p w14:paraId="FA9AD5AF">
            <w:pPr>
              <w:pStyle w:val="style4098"/>
              <w:spacing w:before="80" w:lineRule="auto" w:line="219"/>
              <w:ind w:left="91"/>
              <w:rPr/>
            </w:pPr>
            <w:r>
              <w:rPr>
                <w:spacing w:val="1"/>
              </w:rPr>
              <w:t>疝气郁热者，本方禁用；因湿热下注，阴囊红肿</w:t>
            </w:r>
            <w:r>
              <w:t>热痛者，切不可误用</w:t>
            </w:r>
          </w:p>
        </w:tc>
      </w:tr>
      <w:tr w14:paraId="DF419884">
        <w:tblPrEx/>
        <w:trPr>
          <w:trHeight w:val="350" w:hRule="atLeast"/>
        </w:trPr>
        <w:tc>
          <w:tcPr>
            <w:tcW w:w="9359" w:type="dxa"/>
            <w:gridSpan w:val="2"/>
            <w:tcBorders/>
            <w:shd w:val="clear" w:color="auto" w:fill="00b0f5"/>
          </w:tcPr>
          <w:p w14:paraId="CEA96852">
            <w:pPr>
              <w:pStyle w:val="style4098"/>
              <w:spacing w:before="89" w:lineRule="auto" w:line="219"/>
              <w:ind w:left="3867"/>
              <w:rPr/>
            </w:pPr>
            <w:r>
              <w:rPr>
                <w:b/>
                <w:bCs/>
                <w:color w:val="ffffff"/>
                <w:spacing w:val="1"/>
              </w:rPr>
              <w:t>枳实消痞丸(失笑丸)</w:t>
            </w:r>
          </w:p>
        </w:tc>
      </w:tr>
      <w:tr w14:paraId="8D48D23B">
        <w:tblPrEx/>
        <w:trPr>
          <w:trHeight w:val="360" w:hRule="atLeast"/>
        </w:trPr>
        <w:tc>
          <w:tcPr>
            <w:tcW w:w="1263" w:type="dxa"/>
            <w:tcBorders/>
          </w:tcPr>
          <w:p w14:paraId="EDBA0385">
            <w:pPr>
              <w:pStyle w:val="style4098"/>
              <w:spacing w:before="87" w:lineRule="auto" w:line="219"/>
              <w:ind w:left="447"/>
              <w:rPr/>
            </w:pPr>
            <w:r>
              <w:rPr>
                <w:b/>
                <w:bCs/>
                <w:spacing w:val="-4"/>
              </w:rPr>
              <w:t>方歌</w:t>
            </w:r>
          </w:p>
        </w:tc>
        <w:tc>
          <w:tcPr>
            <w:tcW w:w="8096" w:type="dxa"/>
            <w:tcBorders/>
          </w:tcPr>
          <w:p w14:paraId="CAFD3488">
            <w:pPr>
              <w:pStyle w:val="style4098"/>
              <w:spacing w:before="90" w:lineRule="auto" w:line="219"/>
              <w:ind w:left="91"/>
              <w:rPr/>
            </w:pPr>
            <w:r>
              <w:t>枳实消痞四君全，麦芽夏曲朴姜连。消积除满又</w:t>
            </w:r>
            <w:r>
              <w:rPr>
                <w:spacing w:val="-1"/>
              </w:rPr>
              <w:t>和胃，脾虚气滞寒热结</w:t>
            </w:r>
          </w:p>
        </w:tc>
      </w:tr>
      <w:tr w14:paraId="D08C7A53">
        <w:tblPrEx/>
        <w:trPr>
          <w:trHeight w:val="340" w:hRule="atLeast"/>
        </w:trPr>
        <w:tc>
          <w:tcPr>
            <w:tcW w:w="1263" w:type="dxa"/>
            <w:tcBorders/>
          </w:tcPr>
          <w:p w14:paraId="CA952B85">
            <w:pPr>
              <w:pStyle w:val="style4098"/>
              <w:spacing w:before="79" w:lineRule="auto" w:line="221"/>
              <w:ind w:left="447"/>
              <w:rPr/>
            </w:pPr>
            <w:r>
              <w:rPr>
                <w:b/>
                <w:bCs/>
                <w:spacing w:val="-5"/>
              </w:rPr>
              <w:t>组成</w:t>
            </w:r>
          </w:p>
        </w:tc>
        <w:tc>
          <w:tcPr>
            <w:tcW w:w="8096" w:type="dxa"/>
            <w:tcBorders/>
          </w:tcPr>
          <w:p w14:paraId="CBA4A641">
            <w:pPr>
              <w:pStyle w:val="style4098"/>
              <w:spacing w:before="80" w:lineRule="auto" w:line="219"/>
              <w:ind w:left="91"/>
              <w:rPr/>
            </w:pPr>
            <w:r>
              <w:rPr>
                <w:color w:val="00bae8"/>
                <w:spacing w:val="-2"/>
              </w:rPr>
              <w:t xml:space="preserve">干生姜  </w:t>
            </w:r>
            <w:r>
              <w:rPr>
                <w:color w:val="00bceb"/>
                <w:spacing w:val="-2"/>
              </w:rPr>
              <w:t xml:space="preserve">炙甘草 </w:t>
            </w:r>
            <w:r>
              <w:rPr>
                <w:color w:val="00c4eb"/>
                <w:spacing w:val="-2"/>
              </w:rPr>
              <w:t xml:space="preserve">麦芽曲白茯苓  </w:t>
            </w:r>
            <w:r>
              <w:rPr>
                <w:color w:val="00afee"/>
                <w:spacing w:val="-2"/>
              </w:rPr>
              <w:t>白</w:t>
            </w:r>
            <w:r>
              <w:rPr>
                <w:color w:val="00afee"/>
                <w:spacing w:val="-27"/>
              </w:rPr>
              <w:t xml:space="preserve"> </w:t>
            </w:r>
            <w:r>
              <w:rPr>
                <w:color w:val="00afee"/>
                <w:spacing w:val="-2"/>
              </w:rPr>
              <w:t xml:space="preserve">术 </w:t>
            </w:r>
            <w:r>
              <w:rPr>
                <w:color w:val="00b1e7"/>
                <w:spacing w:val="-2"/>
              </w:rPr>
              <w:t xml:space="preserve">人参 </w:t>
            </w:r>
            <w:r>
              <w:rPr>
                <w:color w:val="00bfe5"/>
                <w:spacing w:val="-2"/>
              </w:rPr>
              <w:t xml:space="preserve">半夏曲厚朴 </w:t>
            </w:r>
            <w:r>
              <w:rPr>
                <w:color w:val="00b2e8"/>
                <w:spacing w:val="-2"/>
              </w:rPr>
              <w:t xml:space="preserve">枳实 </w:t>
            </w:r>
            <w:r>
              <w:rPr>
                <w:color w:val="00c2e9"/>
                <w:spacing w:val="-2"/>
              </w:rPr>
              <w:t>黄连</w:t>
            </w:r>
          </w:p>
        </w:tc>
      </w:tr>
      <w:tr w14:paraId="379D9361">
        <w:tblPrEx/>
        <w:trPr>
          <w:trHeight w:val="350" w:hRule="atLeast"/>
        </w:trPr>
        <w:tc>
          <w:tcPr>
            <w:tcW w:w="1263" w:type="dxa"/>
            <w:tcBorders/>
          </w:tcPr>
          <w:p w14:paraId="D53F7198">
            <w:pPr>
              <w:pStyle w:val="style4098"/>
              <w:spacing w:before="89" w:lineRule="auto" w:line="221"/>
              <w:ind w:left="447"/>
              <w:rPr/>
            </w:pPr>
            <w:r>
              <w:rPr>
                <w:b/>
                <w:bCs/>
                <w:spacing w:val="-5"/>
              </w:rPr>
              <w:t>用法</w:t>
            </w:r>
          </w:p>
        </w:tc>
        <w:tc>
          <w:tcPr>
            <w:tcW w:w="8096" w:type="dxa"/>
            <w:tcBorders/>
          </w:tcPr>
          <w:p w14:paraId="32EBB7C2">
            <w:pPr>
              <w:pStyle w:val="style4098"/>
              <w:spacing w:before="91" w:lineRule="auto" w:line="219"/>
              <w:ind w:left="91"/>
              <w:rPr/>
            </w:pPr>
            <w:r>
              <w:t>上为细末，汤浸蒸饼为丸，如梧桐子大小。每服五七</w:t>
            </w:r>
            <w:r>
              <w:rPr>
                <w:spacing w:val="-1"/>
              </w:rPr>
              <w:t>十丸，白汤下，食远服</w:t>
            </w:r>
          </w:p>
        </w:tc>
      </w:tr>
      <w:tr w14:paraId="2B339C27">
        <w:tblPrEx/>
        <w:trPr>
          <w:trHeight w:val="359" w:hRule="atLeast"/>
        </w:trPr>
        <w:tc>
          <w:tcPr>
            <w:tcW w:w="1263" w:type="dxa"/>
            <w:tcBorders/>
          </w:tcPr>
          <w:p w14:paraId="C963E124">
            <w:pPr>
              <w:pStyle w:val="style4098"/>
              <w:spacing w:before="89" w:lineRule="auto" w:line="221"/>
              <w:ind w:left="447"/>
              <w:rPr/>
            </w:pPr>
            <w:r>
              <w:rPr>
                <w:b/>
                <w:bCs/>
                <w:spacing w:val="6"/>
              </w:rPr>
              <w:t>功用</w:t>
            </w:r>
          </w:p>
        </w:tc>
        <w:tc>
          <w:tcPr>
            <w:tcW w:w="8096" w:type="dxa"/>
            <w:tcBorders/>
          </w:tcPr>
          <w:p w14:paraId="3551EB92">
            <w:pPr>
              <w:pStyle w:val="style4098"/>
              <w:spacing w:before="90" w:lineRule="auto" w:line="219"/>
              <w:ind w:left="91"/>
              <w:rPr/>
            </w:pPr>
            <w:r>
              <w:rPr>
                <w:color w:val="00b3e9"/>
                <w:spacing w:val="3"/>
              </w:rPr>
              <w:t>行气消痞，健脾和胃</w:t>
            </w:r>
          </w:p>
        </w:tc>
      </w:tr>
      <w:tr w14:paraId="E0764677">
        <w:tblPrEx/>
        <w:trPr>
          <w:trHeight w:val="350" w:hRule="atLeast"/>
        </w:trPr>
        <w:tc>
          <w:tcPr>
            <w:tcW w:w="1263" w:type="dxa"/>
            <w:tcBorders/>
          </w:tcPr>
          <w:p w14:paraId="7792F5B1">
            <w:pPr>
              <w:pStyle w:val="style4098"/>
              <w:spacing w:before="94" w:lineRule="auto" w:line="224"/>
              <w:ind w:left="447"/>
              <w:rPr/>
            </w:pPr>
            <w:r>
              <w:rPr>
                <w:b/>
                <w:bCs/>
                <w:spacing w:val="-5"/>
              </w:rPr>
              <w:t>主治</w:t>
            </w:r>
          </w:p>
        </w:tc>
        <w:tc>
          <w:tcPr>
            <w:tcW w:w="8096" w:type="dxa"/>
            <w:tcBorders/>
          </w:tcPr>
          <w:p w14:paraId="3BBEDEFF">
            <w:pPr>
              <w:pStyle w:val="style4098"/>
              <w:spacing w:before="92" w:lineRule="auto" w:line="219"/>
              <w:ind w:left="91"/>
              <w:rPr/>
            </w:pPr>
            <w:r>
              <w:rPr>
                <w:color w:val="00afee"/>
              </w:rPr>
              <w:t>脾虚气滞，寒热互结证。</w:t>
            </w:r>
            <w:r>
              <w:t>心下痞满，不欲饮食，倦怠乏力，大便不畅，苔腻而微黄，脉弦</w:t>
            </w:r>
          </w:p>
        </w:tc>
      </w:tr>
      <w:tr w14:paraId="9B33931D">
        <w:tblPrEx/>
        <w:trPr>
          <w:trHeight w:val="619" w:hRule="atLeast"/>
        </w:trPr>
        <w:tc>
          <w:tcPr>
            <w:tcW w:w="1263" w:type="dxa"/>
            <w:tcBorders/>
          </w:tcPr>
          <w:p w14:paraId="2659BD27">
            <w:pPr>
              <w:pStyle w:val="style4098"/>
              <w:spacing w:before="219" w:lineRule="auto" w:line="219"/>
              <w:ind w:left="447"/>
              <w:rPr/>
            </w:pPr>
            <w:r>
              <w:rPr>
                <w:b/>
                <w:bCs/>
                <w:spacing w:val="-4"/>
              </w:rPr>
              <w:t>特点</w:t>
            </w:r>
          </w:p>
        </w:tc>
        <w:tc>
          <w:tcPr>
            <w:tcW w:w="8096" w:type="dxa"/>
            <w:tcBorders/>
          </w:tcPr>
          <w:p w14:paraId="ACF26800">
            <w:pPr>
              <w:pStyle w:val="style4098"/>
              <w:spacing w:before="71" w:lineRule="auto" w:line="219"/>
              <w:jc w:val="right"/>
              <w:rPr/>
            </w:pPr>
            <w:r>
              <w:rPr>
                <w:spacing w:val="-2"/>
              </w:rPr>
              <w:t>又称失笑丸。本方由枳术汤、半夏泻心汤、四君子汤三方加减</w:t>
            </w:r>
            <w:r>
              <w:rPr>
                <w:spacing w:val="-3"/>
              </w:rPr>
              <w:t>而成，体现辛开苦降。</w:t>
            </w:r>
            <w:r>
              <w:rPr>
                <w:color w:val="00b3e9"/>
                <w:spacing w:val="-3"/>
              </w:rPr>
              <w:t>本证所治痞满为脾</w:t>
            </w:r>
          </w:p>
          <w:p w14:paraId="C4795F32">
            <w:pPr>
              <w:pStyle w:val="style4098"/>
              <w:spacing w:before="106" w:lineRule="auto" w:line="219"/>
              <w:ind w:left="91"/>
              <w:rPr/>
            </w:pPr>
            <w:r>
              <w:rPr>
                <w:color w:val="00c5ec"/>
              </w:rPr>
              <w:t>胃虚弱，升降失司，寒热互结，气壅湿聚所致</w:t>
            </w:r>
          </w:p>
        </w:tc>
      </w:tr>
      <w:tr w14:paraId="9C5D6B69">
        <w:tblPrEx/>
        <w:trPr>
          <w:trHeight w:val="1788" w:hRule="atLeast"/>
        </w:trPr>
        <w:tc>
          <w:tcPr>
            <w:tcW w:w="1263" w:type="dxa"/>
            <w:tcBorders/>
          </w:tcPr>
          <w:p w14:paraId="1926DB99">
            <w:pPr>
              <w:pStyle w:val="style0"/>
              <w:spacing w:lineRule="auto" w:line="249"/>
              <w:rPr>
                <w:rFonts w:ascii="Arial"/>
                <w:sz w:val="21"/>
              </w:rPr>
            </w:pPr>
          </w:p>
          <w:p w14:paraId="4E247F46">
            <w:pPr>
              <w:pStyle w:val="style0"/>
              <w:spacing w:lineRule="auto" w:line="249"/>
              <w:rPr>
                <w:rFonts w:ascii="Arial"/>
                <w:sz w:val="21"/>
              </w:rPr>
            </w:pPr>
          </w:p>
          <w:p w14:paraId="E56D6A8B">
            <w:pPr>
              <w:pStyle w:val="style0"/>
              <w:spacing w:lineRule="auto" w:line="249"/>
              <w:rPr>
                <w:rFonts w:ascii="Arial"/>
                <w:sz w:val="21"/>
              </w:rPr>
            </w:pPr>
          </w:p>
          <w:p w14:paraId="E77166C8">
            <w:pPr>
              <w:pStyle w:val="style4098"/>
              <w:spacing w:before="58" w:lineRule="auto" w:line="220"/>
              <w:ind w:left="447"/>
              <w:rPr/>
            </w:pPr>
            <w:r>
              <w:rPr>
                <w:b/>
                <w:bCs/>
                <w:spacing w:val="-4"/>
              </w:rPr>
              <w:t>方解</w:t>
            </w:r>
          </w:p>
        </w:tc>
        <w:tc>
          <w:tcPr>
            <w:tcW w:w="8096" w:type="dxa"/>
            <w:tcBorders/>
          </w:tcPr>
          <w:p w14:paraId="776430CB">
            <w:pPr>
              <w:pStyle w:val="style4098"/>
              <w:spacing w:before="93" w:lineRule="auto" w:line="219"/>
              <w:ind w:left="1"/>
              <w:rPr/>
            </w:pPr>
            <w:r>
              <w:rPr>
                <w:spacing w:val="-26"/>
              </w:rPr>
              <w:t>【</w:t>
            </w:r>
            <w:r>
              <w:rPr>
                <w:spacing w:val="41"/>
                <w:w w:val="101"/>
              </w:rPr>
              <w:t xml:space="preserve"> </w:t>
            </w:r>
            <w:r>
              <w:rPr>
                <w:spacing w:val="-26"/>
              </w:rPr>
              <w:t>君 】</w:t>
            </w:r>
            <w:r>
              <w:rPr>
                <w:color w:val="00bae9"/>
                <w:spacing w:val="-26"/>
              </w:rPr>
              <w:t>枳</w:t>
            </w:r>
            <w:r>
              <w:rPr>
                <w:color w:val="00bae9"/>
                <w:spacing w:val="-9"/>
              </w:rPr>
              <w:t xml:space="preserve"> </w:t>
            </w:r>
            <w:r>
              <w:rPr>
                <w:color w:val="00bae9"/>
                <w:spacing w:val="-26"/>
              </w:rPr>
              <w:t>实 ：</w:t>
            </w:r>
            <w:r>
              <w:rPr>
                <w:spacing w:val="-26"/>
              </w:rPr>
              <w:t>行气消痞</w:t>
            </w:r>
          </w:p>
          <w:p w14:paraId="AFBBA091">
            <w:pPr>
              <w:pStyle w:val="style4098"/>
              <w:spacing w:before="96" w:lineRule="auto" w:line="219"/>
              <w:ind w:left="1"/>
              <w:rPr/>
            </w:pPr>
            <w:r>
              <w:rPr>
                <w:spacing w:val="-10"/>
              </w:rPr>
              <w:t>【</w:t>
            </w:r>
            <w:r>
              <w:rPr>
                <w:spacing w:val="47"/>
              </w:rPr>
              <w:t xml:space="preserve"> </w:t>
            </w:r>
            <w:r>
              <w:rPr>
                <w:spacing w:val="-10"/>
              </w:rPr>
              <w:t>臣 】</w:t>
            </w:r>
            <w:r>
              <w:rPr>
                <w:color w:val="00cbea"/>
                <w:spacing w:val="-10"/>
              </w:rPr>
              <w:t>厚 朴 ：</w:t>
            </w:r>
            <w:r>
              <w:rPr>
                <w:spacing w:val="-10"/>
              </w:rPr>
              <w:t>行气除满，助君消痞。</w:t>
            </w:r>
            <w:r>
              <w:rPr>
                <w:color w:val="00bdec"/>
                <w:spacing w:val="-10"/>
              </w:rPr>
              <w:t>君臣合用：</w:t>
            </w:r>
            <w:r>
              <w:rPr>
                <w:spacing w:val="-10"/>
              </w:rPr>
              <w:t>增强行</w:t>
            </w:r>
            <w:r>
              <w:rPr>
                <w:spacing w:val="-11"/>
              </w:rPr>
              <w:t>气消痞之效</w:t>
            </w:r>
          </w:p>
          <w:p w14:paraId="F7ADD230">
            <w:pPr>
              <w:pStyle w:val="style4098"/>
              <w:spacing w:before="65" w:lineRule="auto" w:line="219"/>
              <w:ind w:left="1"/>
              <w:rPr/>
            </w:pPr>
            <w:r>
              <w:rPr>
                <w:spacing w:val="-11"/>
              </w:rPr>
              <w:t>【</w:t>
            </w:r>
            <w:r>
              <w:rPr>
                <w:spacing w:val="33"/>
              </w:rPr>
              <w:t xml:space="preserve"> </w:t>
            </w:r>
            <w:r>
              <w:rPr>
                <w:spacing w:val="-11"/>
              </w:rPr>
              <w:t>佐 】</w:t>
            </w:r>
            <w:r>
              <w:rPr>
                <w:color w:val="00b9e7"/>
                <w:spacing w:val="-11"/>
              </w:rPr>
              <w:t>黄 连</w:t>
            </w:r>
            <w:r>
              <w:rPr>
                <w:color w:val="00b9e7"/>
                <w:spacing w:val="-21"/>
              </w:rPr>
              <w:t xml:space="preserve"> </w:t>
            </w:r>
            <w:r>
              <w:rPr>
                <w:color w:val="00b9e7"/>
                <w:spacing w:val="-11"/>
              </w:rPr>
              <w:t>：</w:t>
            </w:r>
            <w:r>
              <w:rPr>
                <w:spacing w:val="-11"/>
              </w:rPr>
              <w:t>清热燥湿除痞；</w:t>
            </w:r>
            <w:r>
              <w:rPr>
                <w:color w:val="00bfe5"/>
                <w:spacing w:val="-11"/>
              </w:rPr>
              <w:t>半夏曲</w:t>
            </w:r>
            <w:r>
              <w:rPr>
                <w:spacing w:val="-11"/>
              </w:rPr>
              <w:t>：</w:t>
            </w:r>
            <w:r>
              <w:rPr>
                <w:spacing w:val="-12"/>
              </w:rPr>
              <w:t>降逆和胃，散结开痞；</w:t>
            </w:r>
            <w:r>
              <w:rPr>
                <w:color w:val="00beed"/>
                <w:spacing w:val="-12"/>
              </w:rPr>
              <w:t>干 姜</w:t>
            </w:r>
            <w:r>
              <w:rPr>
                <w:color w:val="00beed"/>
                <w:spacing w:val="-21"/>
              </w:rPr>
              <w:t xml:space="preserve"> </w:t>
            </w:r>
            <w:r>
              <w:rPr>
                <w:color w:val="00beed"/>
                <w:spacing w:val="-12"/>
              </w:rPr>
              <w:t>：</w:t>
            </w:r>
            <w:r>
              <w:rPr>
                <w:spacing w:val="-12"/>
              </w:rPr>
              <w:t>温中祛寒散痞</w:t>
            </w:r>
          </w:p>
          <w:p w14:paraId="BD0B6824">
            <w:pPr>
              <w:pStyle w:val="style4098"/>
              <w:spacing w:before="67" w:lineRule="auto" w:line="219"/>
              <w:ind w:left="482"/>
              <w:rPr/>
            </w:pPr>
            <w:r>
              <w:rPr>
                <w:color w:val="00e6d7"/>
                <w:spacing w:val="-8"/>
              </w:rPr>
              <w:t>三 药</w:t>
            </w:r>
            <w:r>
              <w:rPr>
                <w:color w:val="00e6d7"/>
                <w:spacing w:val="-4"/>
              </w:rPr>
              <w:t xml:space="preserve"> </w:t>
            </w:r>
            <w:r>
              <w:rPr>
                <w:color w:val="00e6d7"/>
                <w:spacing w:val="-8"/>
              </w:rPr>
              <w:t>：</w:t>
            </w:r>
            <w:r>
              <w:rPr>
                <w:spacing w:val="-8"/>
              </w:rPr>
              <w:t>辛开苦降，寒热并调，助枳朴行气开痞</w:t>
            </w:r>
          </w:p>
          <w:p w14:paraId="87CCAE17">
            <w:pPr>
              <w:pStyle w:val="style4098"/>
              <w:spacing w:before="85" w:lineRule="exact" w:line="281"/>
              <w:ind w:left="492"/>
              <w:rPr/>
            </w:pPr>
            <w:r>
              <w:rPr>
                <w:color w:val="00c3ea"/>
                <w:spacing w:val="-6"/>
                <w:position w:val="7"/>
              </w:rPr>
              <w:t>麦芽：消食</w:t>
            </w:r>
            <w:r>
              <w:rPr>
                <w:spacing w:val="-6"/>
                <w:position w:val="7"/>
              </w:rPr>
              <w:t>和 胃</w:t>
            </w:r>
            <w:r>
              <w:rPr>
                <w:spacing w:val="-19"/>
                <w:position w:val="7"/>
              </w:rPr>
              <w:t xml:space="preserve"> </w:t>
            </w:r>
            <w:r>
              <w:rPr>
                <w:spacing w:val="-6"/>
                <w:position w:val="7"/>
              </w:rPr>
              <w:t>；</w:t>
            </w:r>
            <w:r>
              <w:rPr>
                <w:color w:val="00bae8"/>
                <w:spacing w:val="-6"/>
                <w:position w:val="7"/>
              </w:rPr>
              <w:t>人参、白术、茯苓、炙甘草：</w:t>
            </w:r>
            <w:r>
              <w:rPr>
                <w:spacing w:val="-6"/>
                <w:position w:val="7"/>
              </w:rPr>
              <w:t>补中健脾祛湿</w:t>
            </w:r>
          </w:p>
          <w:p w14:paraId="EDD2B630">
            <w:pPr>
              <w:pStyle w:val="style4098"/>
              <w:spacing w:lineRule="auto" w:line="219"/>
              <w:ind w:left="1"/>
              <w:rPr/>
            </w:pPr>
            <w:r>
              <w:rPr>
                <w:spacing w:val="-8"/>
              </w:rPr>
              <w:t>【 佐</w:t>
            </w:r>
            <w:r>
              <w:rPr>
                <w:spacing w:val="-13"/>
              </w:rPr>
              <w:t xml:space="preserve"> </w:t>
            </w:r>
            <w:r>
              <w:rPr>
                <w:spacing w:val="-8"/>
              </w:rPr>
              <w:t>使</w:t>
            </w:r>
            <w:r>
              <w:rPr>
                <w:spacing w:val="-29"/>
              </w:rPr>
              <w:t xml:space="preserve"> </w:t>
            </w:r>
            <w:r>
              <w:rPr>
                <w:spacing w:val="-8"/>
              </w:rPr>
              <w:t>】</w:t>
            </w:r>
            <w:r>
              <w:rPr>
                <w:color w:val="00abe9"/>
                <w:spacing w:val="-8"/>
              </w:rPr>
              <w:t>炙甘草：益气</w:t>
            </w:r>
            <w:r>
              <w:rPr>
                <w:spacing w:val="-8"/>
              </w:rPr>
              <w:t>和中，调和诸药</w:t>
            </w:r>
          </w:p>
        </w:tc>
      </w:tr>
      <w:tr w14:paraId="02A72335">
        <w:tblPrEx/>
        <w:trPr>
          <w:trHeight w:val="350" w:hRule="atLeast"/>
        </w:trPr>
        <w:tc>
          <w:tcPr>
            <w:tcW w:w="1263" w:type="dxa"/>
            <w:tcBorders/>
          </w:tcPr>
          <w:p w14:paraId="F7EE1DE5">
            <w:pPr>
              <w:pStyle w:val="style4098"/>
              <w:spacing w:before="92" w:lineRule="auto" w:line="219"/>
              <w:ind w:left="267"/>
              <w:rPr/>
            </w:pPr>
            <w:r>
              <w:rPr>
                <w:b/>
                <w:bCs/>
                <w:spacing w:val="-4"/>
              </w:rPr>
              <w:t>配伍特点</w:t>
            </w:r>
          </w:p>
        </w:tc>
        <w:tc>
          <w:tcPr>
            <w:tcW w:w="8096" w:type="dxa"/>
            <w:tcBorders/>
          </w:tcPr>
          <w:p w14:paraId="1A303F36">
            <w:pPr>
              <w:pStyle w:val="style4098"/>
              <w:spacing w:before="93" w:lineRule="auto" w:line="217"/>
              <w:ind w:left="91"/>
              <w:rPr/>
            </w:pPr>
            <w:r>
              <w:rPr>
                <w:color w:val="00c0e6"/>
              </w:rPr>
              <w:t>①消补兼施，消大于补；②寒热并调，寒大于温；③辛</w:t>
            </w:r>
            <w:r>
              <w:rPr>
                <w:color w:val="00c0e6"/>
                <w:spacing w:val="-1"/>
              </w:rPr>
              <w:t>开苦降，以降为主</w:t>
            </w:r>
          </w:p>
        </w:tc>
      </w:tr>
      <w:tr w14:paraId="051FDA04">
        <w:tblPrEx/>
        <w:trPr>
          <w:trHeight w:val="619" w:hRule="atLeast"/>
        </w:trPr>
        <w:tc>
          <w:tcPr>
            <w:tcW w:w="1263" w:type="dxa"/>
            <w:tcBorders/>
          </w:tcPr>
          <w:p w14:paraId="465B2A6A">
            <w:pPr>
              <w:pStyle w:val="style4098"/>
              <w:spacing w:before="223" w:lineRule="auto" w:line="221"/>
              <w:ind w:left="267"/>
              <w:rPr/>
            </w:pPr>
            <w:r>
              <w:rPr>
                <w:b/>
                <w:bCs/>
                <w:spacing w:val="2"/>
              </w:rPr>
              <w:t>加减应用</w:t>
            </w:r>
          </w:p>
        </w:tc>
        <w:tc>
          <w:tcPr>
            <w:tcW w:w="8096" w:type="dxa"/>
            <w:tcBorders/>
          </w:tcPr>
          <w:p w14:paraId="91AC4C37">
            <w:pPr>
              <w:pStyle w:val="style4098"/>
              <w:spacing w:before="103" w:lineRule="auto" w:line="259"/>
              <w:ind w:left="91"/>
              <w:rPr/>
            </w:pPr>
            <w:r>
              <w:rPr>
                <w:spacing w:val="-14"/>
              </w:rPr>
              <w:t>①脾虚甚者：</w:t>
            </w:r>
            <w:r>
              <w:rPr>
                <w:spacing w:val="-13"/>
              </w:rPr>
              <w:t>重用人参、白术；②脘腹胀满重者：可加陈</w:t>
            </w:r>
            <w:r>
              <w:rPr>
                <w:spacing w:val="-14"/>
              </w:rPr>
              <w:t>皮、木香；③偏寒者：减黄连，加重干姜用量，或</w:t>
            </w:r>
            <w:r>
              <w:rPr>
                <w:spacing w:val="-8"/>
              </w:rPr>
              <w:t>再</w:t>
            </w:r>
            <w:r>
              <w:t xml:space="preserve"> </w:t>
            </w:r>
            <w:r>
              <w:rPr>
                <w:spacing w:val="-1"/>
              </w:rPr>
              <w:t>加高良姜、肉桂等</w:t>
            </w:r>
          </w:p>
        </w:tc>
      </w:tr>
      <w:tr w14:paraId="64709C85">
        <w:tblPrEx/>
        <w:trPr>
          <w:trHeight w:val="360" w:hRule="atLeast"/>
        </w:trPr>
        <w:tc>
          <w:tcPr>
            <w:tcW w:w="9359" w:type="dxa"/>
            <w:gridSpan w:val="2"/>
            <w:tcBorders/>
            <w:shd w:val="clear" w:color="auto" w:fill="00acf4"/>
          </w:tcPr>
          <w:p w14:paraId="DC915773">
            <w:pPr>
              <w:pStyle w:val="style4098"/>
              <w:spacing w:before="92" w:lineRule="auto" w:line="219"/>
              <w:ind w:left="4407"/>
              <w:rPr/>
            </w:pPr>
            <w:r>
              <w:rPr>
                <w:b/>
                <w:bCs/>
                <w:color w:val="ffffff"/>
                <w:spacing w:val="-4"/>
              </w:rPr>
              <w:t>越鞠丸</w:t>
            </w:r>
          </w:p>
        </w:tc>
      </w:tr>
      <w:tr w14:paraId="5C7242EE">
        <w:tblPrEx/>
        <w:trPr>
          <w:trHeight w:val="339" w:hRule="atLeast"/>
        </w:trPr>
        <w:tc>
          <w:tcPr>
            <w:tcW w:w="1263" w:type="dxa"/>
            <w:tcBorders/>
          </w:tcPr>
          <w:p w14:paraId="5A222CFE">
            <w:pPr>
              <w:pStyle w:val="style4098"/>
              <w:spacing w:before="82" w:lineRule="auto" w:line="219"/>
              <w:ind w:left="447"/>
              <w:rPr/>
            </w:pPr>
            <w:r>
              <w:rPr>
                <w:b/>
                <w:bCs/>
                <w:spacing w:val="-4"/>
              </w:rPr>
              <w:t>方歌</w:t>
            </w:r>
          </w:p>
        </w:tc>
        <w:tc>
          <w:tcPr>
            <w:tcW w:w="8096" w:type="dxa"/>
            <w:tcBorders/>
          </w:tcPr>
          <w:p w14:paraId="3C34612D">
            <w:pPr>
              <w:pStyle w:val="style4098"/>
              <w:spacing w:before="85" w:lineRule="auto" w:line="219"/>
              <w:ind w:left="91"/>
              <w:rPr/>
            </w:pPr>
            <w:r>
              <w:t>越鞠丸治六般郁，气血湿痰食火因。芎苍香附兼栀曲，气畅郁疏痛闷伸</w:t>
            </w:r>
          </w:p>
        </w:tc>
      </w:tr>
      <w:tr w14:paraId="A03BC5FD">
        <w:tblPrEx/>
        <w:trPr>
          <w:trHeight w:val="360" w:hRule="atLeast"/>
        </w:trPr>
        <w:tc>
          <w:tcPr>
            <w:tcW w:w="1263" w:type="dxa"/>
            <w:tcBorders/>
          </w:tcPr>
          <w:p w14:paraId="EA093E1D">
            <w:pPr>
              <w:pStyle w:val="style4098"/>
              <w:spacing w:before="95" w:lineRule="auto" w:line="221"/>
              <w:ind w:left="447"/>
              <w:rPr/>
            </w:pPr>
            <w:r>
              <w:rPr>
                <w:b/>
                <w:bCs/>
                <w:spacing w:val="-5"/>
              </w:rPr>
              <w:t>组成</w:t>
            </w:r>
          </w:p>
        </w:tc>
        <w:tc>
          <w:tcPr>
            <w:tcW w:w="8096" w:type="dxa"/>
            <w:tcBorders/>
          </w:tcPr>
          <w:p w14:paraId="230E1601">
            <w:pPr>
              <w:pStyle w:val="style4098"/>
              <w:spacing w:before="96" w:lineRule="auto" w:line="219"/>
              <w:ind w:left="91"/>
              <w:rPr/>
            </w:pPr>
            <w:r>
              <w:rPr>
                <w:color w:val="00bbea"/>
                <w:spacing w:val="1"/>
              </w:rPr>
              <w:t xml:space="preserve">香附  </w:t>
            </w:r>
            <w:r>
              <w:rPr>
                <w:color w:val="00b9e7"/>
                <w:spacing w:val="1"/>
              </w:rPr>
              <w:t xml:space="preserve">川芎 </w:t>
            </w:r>
            <w:r>
              <w:rPr>
                <w:color w:val="00bae8"/>
                <w:spacing w:val="1"/>
              </w:rPr>
              <w:t xml:space="preserve">苍术 </w:t>
            </w:r>
            <w:r>
              <w:rPr>
                <w:color w:val="00b6ed"/>
                <w:spacing w:val="1"/>
              </w:rPr>
              <w:t xml:space="preserve">神曲  </w:t>
            </w:r>
            <w:r>
              <w:rPr>
                <w:color w:val="00bae9"/>
                <w:spacing w:val="1"/>
              </w:rPr>
              <w:t>栀子</w:t>
            </w:r>
            <w:r>
              <w:rPr>
                <w:spacing w:val="1"/>
              </w:rPr>
              <w:t>各等分(君药：香附)</w:t>
            </w:r>
          </w:p>
        </w:tc>
      </w:tr>
      <w:tr w14:paraId="C6E6B9DD">
        <w:tblPrEx/>
        <w:trPr>
          <w:trHeight w:val="350" w:hRule="atLeast"/>
        </w:trPr>
        <w:tc>
          <w:tcPr>
            <w:tcW w:w="1263" w:type="dxa"/>
            <w:tcBorders/>
          </w:tcPr>
          <w:p w14:paraId="5EA57E57">
            <w:pPr>
              <w:pStyle w:val="style4098"/>
              <w:spacing w:before="95" w:lineRule="auto" w:line="221"/>
              <w:ind w:left="447"/>
              <w:rPr/>
            </w:pPr>
            <w:r>
              <w:rPr>
                <w:b/>
                <w:bCs/>
                <w:spacing w:val="-5"/>
              </w:rPr>
              <w:t>用法</w:t>
            </w:r>
          </w:p>
        </w:tc>
        <w:tc>
          <w:tcPr>
            <w:tcW w:w="8096" w:type="dxa"/>
            <w:tcBorders/>
          </w:tcPr>
          <w:p w14:paraId="E983A5AC">
            <w:pPr>
              <w:pStyle w:val="style4098"/>
              <w:spacing w:before="97" w:lineRule="auto" w:line="219"/>
              <w:ind w:left="91"/>
              <w:rPr/>
            </w:pPr>
            <w:r>
              <w:rPr>
                <w:spacing w:val="-1"/>
              </w:rPr>
              <w:t>上为末，水泛为丸如绿豆大</w:t>
            </w:r>
          </w:p>
        </w:tc>
      </w:tr>
      <w:tr w14:paraId="270C7E04">
        <w:tblPrEx/>
        <w:trPr>
          <w:trHeight w:val="350" w:hRule="atLeast"/>
        </w:trPr>
        <w:tc>
          <w:tcPr>
            <w:tcW w:w="1263" w:type="dxa"/>
            <w:tcBorders/>
          </w:tcPr>
          <w:p w14:paraId="CA400181">
            <w:pPr>
              <w:pStyle w:val="style4098"/>
              <w:spacing w:before="95" w:lineRule="auto" w:line="221"/>
              <w:ind w:left="447"/>
              <w:rPr/>
            </w:pPr>
            <w:r>
              <w:rPr>
                <w:b/>
                <w:bCs/>
                <w:spacing w:val="6"/>
              </w:rPr>
              <w:t>功用</w:t>
            </w:r>
          </w:p>
        </w:tc>
        <w:tc>
          <w:tcPr>
            <w:tcW w:w="8096" w:type="dxa"/>
            <w:tcBorders/>
          </w:tcPr>
          <w:p w14:paraId="885F8206">
            <w:pPr>
              <w:pStyle w:val="style4098"/>
              <w:spacing w:before="98" w:lineRule="auto" w:line="220"/>
              <w:ind w:left="91"/>
              <w:rPr/>
            </w:pPr>
            <w:r>
              <w:rPr>
                <w:color w:val="00bae9"/>
                <w:spacing w:val="2"/>
              </w:rPr>
              <w:t>行气解郁</w:t>
            </w:r>
          </w:p>
        </w:tc>
      </w:tr>
      <w:tr w14:paraId="BA927584">
        <w:tblPrEx/>
        <w:trPr>
          <w:trHeight w:val="344" w:hRule="atLeast"/>
        </w:trPr>
        <w:tc>
          <w:tcPr>
            <w:tcW w:w="1263" w:type="dxa"/>
            <w:tcBorders/>
          </w:tcPr>
          <w:p w14:paraId="79E7B614">
            <w:pPr>
              <w:pStyle w:val="style4098"/>
              <w:spacing w:before="90" w:lineRule="auto" w:line="224"/>
              <w:ind w:left="447"/>
              <w:rPr/>
            </w:pPr>
            <w:r>
              <w:rPr>
                <w:b/>
                <w:bCs/>
                <w:spacing w:val="-5"/>
              </w:rPr>
              <w:t>主治</w:t>
            </w:r>
          </w:p>
        </w:tc>
        <w:tc>
          <w:tcPr>
            <w:tcW w:w="8096" w:type="dxa"/>
            <w:tcBorders/>
          </w:tcPr>
          <w:p w14:paraId="6DAA760B">
            <w:pPr>
              <w:pStyle w:val="style4098"/>
              <w:spacing w:before="87" w:lineRule="auto" w:line="219"/>
              <w:ind w:left="91"/>
              <w:rPr/>
            </w:pPr>
            <w:r>
              <w:rPr>
                <w:color w:val="00cae9"/>
              </w:rPr>
              <w:t>气血痰火湿食六郁。</w:t>
            </w:r>
            <w:r>
              <w:t>胸膈满闷，脘腹胀满或疼痛，嗳腐吞酸，恶心呕吐，饮食不消</w:t>
            </w:r>
          </w:p>
        </w:tc>
      </w:tr>
    </w:tbl>
    <w:p w14:paraId="CC159A4B">
      <w:pPr>
        <w:pStyle w:val="style66"/>
        <w:rPr/>
      </w:pPr>
    </w:p>
    <w:p w14:paraId="25BC93F6">
      <w:pPr>
        <w:pStyle w:val="style0"/>
        <w:rPr/>
        <w:sectPr>
          <w:footerReference w:type="default" r:id="rId159"/>
          <w:pgSz w:w="11900" w:h="16830" w:orient="portrait"/>
          <w:pgMar w:top="1385" w:right="1385" w:bottom="1336" w:left="1100" w:header="0" w:footer="1093" w:gutter="0"/>
        </w:sectPr>
      </w:pPr>
    </w:p>
    <w:p w14:paraId="DF894361">
      <w:pPr>
        <w:pStyle w:val="style0"/>
        <w:spacing w:before="168" w:lineRule="auto" w:line="217"/>
        <w:ind w:left="3948"/>
        <w:rPr>
          <w:rFonts w:ascii="SimHei" w:cs="SimHei" w:eastAsia="SimHei" w:hAnsi="SimHei"/>
          <w:sz w:val="23"/>
          <w:szCs w:val="23"/>
        </w:rPr>
      </w:pPr>
      <w:r>
        <w:rPr/>
        <w:drawing>
          <wp:anchor distT="0" distB="0" distL="0" distR="0" simplePos="false" relativeHeight="47" behindDoc="false" locked="false" layoutInCell="false" allowOverlap="true">
            <wp:simplePos x="0" y="0"/>
            <wp:positionH relativeFrom="page">
              <wp:posOffset>5956335</wp:posOffset>
            </wp:positionH>
            <wp:positionV relativeFrom="page">
              <wp:posOffset>787420</wp:posOffset>
            </wp:positionV>
            <wp:extent cx="869904" cy="349253"/>
            <wp:effectExtent l="0" t="0" r="0" b="0"/>
            <wp:wrapNone/>
            <wp:docPr id="1231" name="IM 1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 name="IM 142"/>
                    <pic:cNvPicPr/>
                  </pic:nvPicPr>
                  <pic:blipFill>
                    <a:blip r:embed="rId160" cstate="print"/>
                    <a:srcRect l="0" t="0" r="0" b="0"/>
                    <a:stretch/>
                  </pic:blipFill>
                  <pic:spPr>
                    <a:xfrm rot="0">
                      <a:off x="0" y="0"/>
                      <a:ext cx="869904" cy="349253"/>
                    </a:xfrm>
                    <a:prstGeom prst="rect"/>
                  </pic:spPr>
                </pic:pic>
              </a:graphicData>
            </a:graphic>
          </wp:anchor>
        </w:drawing>
      </w:r>
      <w:r>
        <w:rPr>
          <w:rFonts w:ascii="SimHei" w:cs="SimHei" w:eastAsia="SimHei" w:hAnsi="SimHei"/>
          <w:b/>
          <w:bCs/>
          <w:sz w:val="23"/>
          <w:szCs w:val="23"/>
        </w:rPr>
        <w:t>第四部分</w:t>
      </w:r>
      <w:r>
        <w:rPr>
          <w:rFonts w:ascii="SimHei" w:cs="SimHei" w:eastAsia="SimHei" w:hAnsi="SimHei"/>
          <w:spacing w:val="116"/>
          <w:sz w:val="23"/>
          <w:szCs w:val="23"/>
        </w:rPr>
        <w:t xml:space="preserve"> </w:t>
      </w:r>
      <w:r>
        <w:rPr>
          <w:rFonts w:ascii="SimHei" w:cs="SimHei" w:eastAsia="SimHei" w:hAnsi="SimHei"/>
          <w:b/>
          <w:bCs/>
          <w:sz w:val="23"/>
          <w:szCs w:val="23"/>
        </w:rPr>
        <w:t>方剂学|第二十章</w:t>
      </w:r>
      <w:r>
        <w:rPr>
          <w:rFonts w:ascii="SimHei" w:cs="SimHei" w:eastAsia="SimHei" w:hAnsi="SimHei"/>
          <w:spacing w:val="102"/>
          <w:sz w:val="23"/>
          <w:szCs w:val="23"/>
        </w:rPr>
        <w:t xml:space="preserve"> </w:t>
      </w:r>
      <w:r>
        <w:rPr>
          <w:rFonts w:ascii="SimHei" w:cs="SimHei" w:eastAsia="SimHei" w:hAnsi="SimHei"/>
          <w:b/>
          <w:bCs/>
          <w:sz w:val="23"/>
          <w:szCs w:val="23"/>
        </w:rPr>
        <w:t>理气剂</w:t>
      </w:r>
    </w:p>
    <w:p w14:paraId="7114F68B">
      <w:pPr>
        <w:pStyle w:val="style0"/>
        <w:spacing w:before="82"/>
        <w:rPr/>
      </w:pPr>
    </w:p>
    <w:p w14:paraId="ED38BE61">
      <w:pPr>
        <w:pStyle w:val="style0"/>
        <w:spacing w:before="81"/>
        <w:rPr/>
      </w:pPr>
    </w:p>
    <w:tbl>
      <w:tblPr>
        <w:tblStyle w:val="style4097"/>
        <w:tblW w:w="93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67"/>
      </w:tblGrid>
      <w:tr w14:paraId="6B3C4B67">
        <w:trPr>
          <w:trHeight w:val="354" w:hRule="atLeast"/>
        </w:trPr>
        <w:tc>
          <w:tcPr>
            <w:tcW w:w="9330" w:type="dxa"/>
            <w:gridSpan w:val="2"/>
            <w:tcBorders/>
            <w:shd w:val="clear" w:color="auto" w:fill="00b2f5"/>
          </w:tcPr>
          <w:p w14:paraId="CFA48F8D">
            <w:pPr>
              <w:pStyle w:val="style4098"/>
              <w:spacing w:before="88" w:lineRule="auto" w:line="219"/>
              <w:ind w:left="4387"/>
              <w:rPr/>
            </w:pPr>
            <w:r>
              <w:rPr>
                <w:b/>
                <w:bCs/>
                <w:color w:val="ffffff"/>
                <w:spacing w:val="-4"/>
              </w:rPr>
              <w:t>越鞠丸</w:t>
            </w:r>
          </w:p>
        </w:tc>
      </w:tr>
      <w:tr w14:paraId="2EBA5C06">
        <w:tblPrEx/>
        <w:trPr>
          <w:trHeight w:val="350" w:hRule="atLeast"/>
        </w:trPr>
        <w:tc>
          <w:tcPr>
            <w:tcW w:w="1263" w:type="dxa"/>
            <w:tcBorders/>
          </w:tcPr>
          <w:p w14:paraId="CB432542">
            <w:pPr>
              <w:pStyle w:val="style4098"/>
              <w:spacing w:before="86" w:lineRule="auto" w:line="219"/>
              <w:ind w:left="447"/>
              <w:rPr/>
            </w:pPr>
            <w:r>
              <w:rPr>
                <w:b/>
                <w:bCs/>
                <w:spacing w:val="-4"/>
              </w:rPr>
              <w:t>特点</w:t>
            </w:r>
          </w:p>
        </w:tc>
        <w:tc>
          <w:tcPr>
            <w:tcW w:w="8067" w:type="dxa"/>
            <w:tcBorders/>
          </w:tcPr>
          <w:p w14:paraId="8DF6DF54">
            <w:pPr>
              <w:pStyle w:val="style4098"/>
              <w:spacing w:before="89" w:lineRule="auto" w:line="220"/>
              <w:ind w:left="91"/>
              <w:rPr/>
            </w:pPr>
            <w:r>
              <w:rPr>
                <w:spacing w:val="-2"/>
              </w:rPr>
              <w:t>治六郁证基础方</w:t>
            </w:r>
          </w:p>
        </w:tc>
      </w:tr>
      <w:tr w14:paraId="B579B11A">
        <w:tblPrEx/>
        <w:trPr>
          <w:trHeight w:val="350" w:hRule="atLeast"/>
        </w:trPr>
        <w:tc>
          <w:tcPr>
            <w:tcW w:w="1263" w:type="dxa"/>
            <w:tcBorders/>
          </w:tcPr>
          <w:p w14:paraId="3266C4B8">
            <w:pPr>
              <w:pStyle w:val="style4098"/>
              <w:spacing w:before="86" w:lineRule="auto" w:line="219"/>
              <w:ind w:left="267"/>
              <w:rPr/>
            </w:pPr>
            <w:r>
              <w:rPr>
                <w:b/>
                <w:bCs/>
                <w:spacing w:val="-4"/>
              </w:rPr>
              <w:t>配伍特点</w:t>
            </w:r>
          </w:p>
        </w:tc>
        <w:tc>
          <w:tcPr>
            <w:tcW w:w="8067" w:type="dxa"/>
            <w:tcBorders/>
          </w:tcPr>
          <w:p w14:paraId="875C85EF">
            <w:pPr>
              <w:pStyle w:val="style4098"/>
              <w:spacing w:before="86" w:lineRule="auto" w:line="217"/>
              <w:ind w:left="91"/>
              <w:rPr/>
            </w:pPr>
            <w:r>
              <w:t>①主以行气，辅佐活血清热、燥湿消食等，重在调气行滞；②五药治六郁，诸</w:t>
            </w:r>
            <w:r>
              <w:rPr>
                <w:spacing w:val="-1"/>
              </w:rPr>
              <w:t>法并举，重在调气</w:t>
            </w:r>
          </w:p>
        </w:tc>
      </w:tr>
      <w:tr w14:paraId="29B62824">
        <w:tblPrEx/>
        <w:trPr>
          <w:trHeight w:val="350" w:hRule="atLeast"/>
        </w:trPr>
        <w:tc>
          <w:tcPr>
            <w:tcW w:w="9330" w:type="dxa"/>
            <w:gridSpan w:val="2"/>
            <w:tcBorders/>
            <w:shd w:val="clear" w:color="auto" w:fill="00acf5"/>
          </w:tcPr>
          <w:p w14:paraId="64683004">
            <w:pPr>
              <w:pStyle w:val="style4098"/>
              <w:spacing w:before="86" w:lineRule="auto" w:line="219"/>
              <w:ind w:left="4297"/>
              <w:rPr/>
            </w:pPr>
            <w:r>
              <w:rPr>
                <w:b/>
                <w:bCs/>
                <w:color w:val="ffffff"/>
                <w:spacing w:val="-4"/>
              </w:rPr>
              <w:t>金铃子散</w:t>
            </w:r>
          </w:p>
        </w:tc>
      </w:tr>
      <w:tr w14:paraId="F28247C2">
        <w:tblPrEx/>
        <w:trPr>
          <w:trHeight w:val="350" w:hRule="atLeast"/>
        </w:trPr>
        <w:tc>
          <w:tcPr>
            <w:tcW w:w="1263" w:type="dxa"/>
            <w:tcBorders/>
          </w:tcPr>
          <w:p w14:paraId="96291053">
            <w:pPr>
              <w:pStyle w:val="style4098"/>
              <w:spacing w:before="84" w:lineRule="auto" w:line="219"/>
              <w:ind w:left="447"/>
              <w:rPr/>
            </w:pPr>
            <w:r>
              <w:rPr>
                <w:b/>
                <w:bCs/>
                <w:spacing w:val="-4"/>
              </w:rPr>
              <w:t>方歌</w:t>
            </w:r>
          </w:p>
        </w:tc>
        <w:tc>
          <w:tcPr>
            <w:tcW w:w="8067" w:type="dxa"/>
            <w:tcBorders/>
          </w:tcPr>
          <w:p w14:paraId="1B20377F">
            <w:pPr>
              <w:pStyle w:val="style4098"/>
              <w:spacing w:before="88" w:lineRule="auto" w:line="219"/>
              <w:ind w:left="91"/>
              <w:rPr/>
            </w:pPr>
            <w:r>
              <w:t>金铃子散止痛方，玄胡酒调效更强。疏肝清热行气血，心腹胸胁痛经良</w:t>
            </w:r>
          </w:p>
        </w:tc>
      </w:tr>
      <w:tr w14:paraId="7715F1DC">
        <w:tblPrEx/>
        <w:trPr>
          <w:trHeight w:val="350" w:hRule="atLeast"/>
        </w:trPr>
        <w:tc>
          <w:tcPr>
            <w:tcW w:w="1263" w:type="dxa"/>
            <w:tcBorders/>
          </w:tcPr>
          <w:p w14:paraId="94ADB7B6">
            <w:pPr>
              <w:pStyle w:val="style4098"/>
              <w:spacing w:before="86" w:lineRule="auto" w:line="221"/>
              <w:ind w:left="447"/>
              <w:rPr/>
            </w:pPr>
            <w:r>
              <w:rPr>
                <w:b/>
                <w:bCs/>
                <w:spacing w:val="-5"/>
              </w:rPr>
              <w:t>组成</w:t>
            </w:r>
          </w:p>
        </w:tc>
        <w:tc>
          <w:tcPr>
            <w:tcW w:w="8067" w:type="dxa"/>
            <w:tcBorders/>
          </w:tcPr>
          <w:p w14:paraId="CB3108C0">
            <w:pPr>
              <w:pStyle w:val="style4098"/>
              <w:spacing w:before="88" w:lineRule="auto" w:line="219"/>
              <w:ind w:left="91"/>
              <w:rPr/>
            </w:pPr>
            <w:r>
              <w:rPr>
                <w:color w:val="00c3ea"/>
                <w:spacing w:val="2"/>
              </w:rPr>
              <w:t>金铃子(即川楝子)延胡索</w:t>
            </w:r>
            <w:r>
              <w:rPr>
                <w:spacing w:val="2"/>
              </w:rPr>
              <w:t>各一两</w:t>
            </w:r>
            <w:r>
              <w:rPr>
                <w:color w:val="00b5e2"/>
                <w:spacing w:val="2"/>
              </w:rPr>
              <w:t>(酒)</w:t>
            </w:r>
            <w:r>
              <w:rPr>
                <w:color w:val="00b5e2"/>
                <w:spacing w:val="50"/>
              </w:rPr>
              <w:t xml:space="preserve"> </w:t>
            </w:r>
            <w:r>
              <w:rPr>
                <w:color w:val="00b3e9"/>
                <w:spacing w:val="2"/>
              </w:rPr>
              <w:t>(川楝子：延胡索=1:1)</w:t>
            </w:r>
            <w:r>
              <w:rPr>
                <w:spacing w:val="2"/>
              </w:rPr>
              <w:t>(君药：川楝子)</w:t>
            </w:r>
          </w:p>
        </w:tc>
      </w:tr>
      <w:tr w14:paraId="E0CBA8D0">
        <w:tblPrEx/>
        <w:trPr>
          <w:trHeight w:val="359" w:hRule="atLeast"/>
        </w:trPr>
        <w:tc>
          <w:tcPr>
            <w:tcW w:w="1263" w:type="dxa"/>
            <w:tcBorders/>
          </w:tcPr>
          <w:p w14:paraId="EFC0C504">
            <w:pPr>
              <w:pStyle w:val="style4098"/>
              <w:spacing w:before="86" w:lineRule="auto" w:line="221"/>
              <w:ind w:left="447"/>
              <w:rPr/>
            </w:pPr>
            <w:r>
              <w:rPr>
                <w:b/>
                <w:bCs/>
                <w:spacing w:val="-5"/>
              </w:rPr>
              <w:t>用法</w:t>
            </w:r>
          </w:p>
        </w:tc>
        <w:tc>
          <w:tcPr>
            <w:tcW w:w="8067" w:type="dxa"/>
            <w:tcBorders/>
          </w:tcPr>
          <w:p w14:paraId="91309EBF">
            <w:pPr>
              <w:pStyle w:val="style4098"/>
              <w:spacing w:before="88" w:lineRule="auto" w:line="219"/>
              <w:ind w:left="91"/>
              <w:rPr/>
            </w:pPr>
            <w:r>
              <w:rPr>
                <w:spacing w:val="-1"/>
              </w:rPr>
              <w:t>上为末，每服二三钱，酒调下，温汤亦可</w:t>
            </w:r>
          </w:p>
        </w:tc>
      </w:tr>
      <w:tr w14:paraId="EE22AB59">
        <w:tblPrEx/>
        <w:trPr>
          <w:trHeight w:val="340" w:hRule="atLeast"/>
        </w:trPr>
        <w:tc>
          <w:tcPr>
            <w:tcW w:w="1263" w:type="dxa"/>
            <w:tcBorders/>
          </w:tcPr>
          <w:p w14:paraId="36A0B13F">
            <w:pPr>
              <w:pStyle w:val="style4098"/>
              <w:spacing w:before="77" w:lineRule="auto" w:line="221"/>
              <w:ind w:left="447"/>
              <w:rPr/>
            </w:pPr>
            <w:r>
              <w:rPr>
                <w:b/>
                <w:bCs/>
                <w:spacing w:val="6"/>
              </w:rPr>
              <w:t>功用</w:t>
            </w:r>
          </w:p>
        </w:tc>
        <w:tc>
          <w:tcPr>
            <w:tcW w:w="8067" w:type="dxa"/>
            <w:tcBorders/>
          </w:tcPr>
          <w:p w14:paraId="A428FF52">
            <w:pPr>
              <w:pStyle w:val="style4098"/>
              <w:spacing w:before="80" w:lineRule="auto" w:line="220"/>
              <w:ind w:left="91"/>
              <w:rPr/>
            </w:pPr>
            <w:r>
              <w:rPr>
                <w:color w:val="00c3ea"/>
                <w:spacing w:val="-1"/>
              </w:rPr>
              <w:t>疏肝清热，活血止痛</w:t>
            </w:r>
          </w:p>
        </w:tc>
      </w:tr>
      <w:tr w14:paraId="6D0CAE42">
        <w:tblPrEx/>
        <w:trPr>
          <w:trHeight w:val="619" w:hRule="atLeast"/>
        </w:trPr>
        <w:tc>
          <w:tcPr>
            <w:tcW w:w="1263" w:type="dxa"/>
            <w:tcBorders/>
          </w:tcPr>
          <w:p w14:paraId="7C62A7B9">
            <w:pPr>
              <w:pStyle w:val="style4098"/>
              <w:spacing w:before="222" w:lineRule="auto" w:line="224"/>
              <w:ind w:left="447"/>
              <w:rPr/>
            </w:pPr>
            <w:r>
              <w:rPr>
                <w:b/>
                <w:bCs/>
                <w:spacing w:val="-5"/>
              </w:rPr>
              <w:t>主治</w:t>
            </w:r>
          </w:p>
        </w:tc>
        <w:tc>
          <w:tcPr>
            <w:tcW w:w="8067" w:type="dxa"/>
            <w:tcBorders/>
          </w:tcPr>
          <w:p w14:paraId="7354037D">
            <w:pPr>
              <w:pStyle w:val="style4098"/>
              <w:spacing w:before="88" w:lineRule="auto" w:line="267"/>
              <w:ind w:left="91"/>
              <w:rPr/>
            </w:pPr>
            <w:r>
              <w:rPr>
                <w:color w:val="00b9e7"/>
                <w:spacing w:val="-9"/>
              </w:rPr>
              <w:t>肝郁化火证。</w:t>
            </w:r>
            <w:r>
              <w:rPr>
                <w:spacing w:val="-9"/>
              </w:rPr>
              <w:t>心胸腹胁肋脘腹诸痛，或痛经，或疝痛，时发时止，口苦，舌红苔黄，脉弦数。(气郁血滞而</w:t>
            </w:r>
            <w:r>
              <w:rPr>
                <w:spacing w:val="17"/>
              </w:rPr>
              <w:t xml:space="preserve"> </w:t>
            </w:r>
            <w:r>
              <w:rPr>
                <w:spacing w:val="4"/>
              </w:rPr>
              <w:t>致诸痛常用基本方)</w:t>
            </w:r>
          </w:p>
        </w:tc>
      </w:tr>
      <w:tr w14:paraId="BB6321CD">
        <w:tblPrEx/>
        <w:trPr>
          <w:trHeight w:val="350" w:hRule="atLeast"/>
        </w:trPr>
        <w:tc>
          <w:tcPr>
            <w:tcW w:w="1263" w:type="dxa"/>
            <w:tcBorders/>
          </w:tcPr>
          <w:p w14:paraId="41967D3A">
            <w:pPr>
              <w:pStyle w:val="style4098"/>
              <w:spacing w:before="87" w:lineRule="auto" w:line="219"/>
              <w:ind w:left="267"/>
              <w:rPr/>
            </w:pPr>
            <w:r>
              <w:rPr>
                <w:b/>
                <w:bCs/>
                <w:spacing w:val="-4"/>
              </w:rPr>
              <w:t>配伍特点</w:t>
            </w:r>
          </w:p>
        </w:tc>
        <w:tc>
          <w:tcPr>
            <w:tcW w:w="8067" w:type="dxa"/>
            <w:tcBorders/>
          </w:tcPr>
          <w:p w14:paraId="A8E3801A">
            <w:pPr>
              <w:pStyle w:val="style4098"/>
              <w:spacing w:before="90" w:lineRule="auto" w:line="219"/>
              <w:ind w:left="91"/>
              <w:rPr/>
            </w:pPr>
            <w:r>
              <w:t>主以行气止痛，兼以清热活血；气血并调，疏清并行，长于</w:t>
            </w:r>
            <w:r>
              <w:rPr>
                <w:spacing w:val="-1"/>
              </w:rPr>
              <w:t>止痛，尤善治肝火诸痛</w:t>
            </w:r>
          </w:p>
        </w:tc>
      </w:tr>
      <w:tr w14:paraId="4CAC1DFE">
        <w:tblPrEx/>
        <w:trPr>
          <w:trHeight w:val="359" w:hRule="atLeast"/>
        </w:trPr>
        <w:tc>
          <w:tcPr>
            <w:tcW w:w="9330" w:type="dxa"/>
            <w:gridSpan w:val="2"/>
            <w:tcBorders/>
            <w:shd w:val="clear" w:color="auto" w:fill="00b1f4"/>
          </w:tcPr>
          <w:p w14:paraId="B5AE46D3">
            <w:pPr>
              <w:pStyle w:val="style4098"/>
              <w:spacing w:before="87" w:lineRule="auto" w:line="219"/>
              <w:ind w:left="4207"/>
              <w:rPr/>
            </w:pPr>
            <w:r>
              <w:rPr>
                <w:b/>
                <w:bCs/>
                <w:color w:val="ffffff"/>
                <w:spacing w:val="-4"/>
              </w:rPr>
              <w:t>厚朴温中汤</w:t>
            </w:r>
          </w:p>
        </w:tc>
      </w:tr>
      <w:tr w14:paraId="125F9D5A">
        <w:tblPrEx/>
        <w:trPr>
          <w:trHeight w:val="340" w:hRule="atLeast"/>
        </w:trPr>
        <w:tc>
          <w:tcPr>
            <w:tcW w:w="1263" w:type="dxa"/>
            <w:tcBorders/>
          </w:tcPr>
          <w:p w14:paraId="A3A2F4D0">
            <w:pPr>
              <w:pStyle w:val="style4098"/>
              <w:spacing w:before="77" w:lineRule="auto" w:line="219"/>
              <w:ind w:left="447"/>
              <w:rPr/>
            </w:pPr>
            <w:r>
              <w:rPr>
                <w:b/>
                <w:bCs/>
                <w:spacing w:val="-4"/>
              </w:rPr>
              <w:t>方歌</w:t>
            </w:r>
          </w:p>
        </w:tc>
        <w:tc>
          <w:tcPr>
            <w:tcW w:w="8067" w:type="dxa"/>
            <w:tcBorders/>
          </w:tcPr>
          <w:p w14:paraId="129BB734">
            <w:pPr>
              <w:pStyle w:val="style4098"/>
              <w:spacing w:before="80" w:lineRule="auto" w:line="219"/>
              <w:ind w:left="91"/>
              <w:rPr/>
            </w:pPr>
            <w:r>
              <w:t>厚朴温中陈草苓，干姜草蔻木香停。煎服加姜治腹痛，虚寒胀满用皆灵</w:t>
            </w:r>
          </w:p>
        </w:tc>
      </w:tr>
      <w:tr w14:paraId="1EEE53FB">
        <w:tblPrEx/>
        <w:trPr>
          <w:trHeight w:val="350" w:hRule="atLeast"/>
        </w:trPr>
        <w:tc>
          <w:tcPr>
            <w:tcW w:w="1263" w:type="dxa"/>
            <w:tcBorders/>
          </w:tcPr>
          <w:p w14:paraId="C4312203">
            <w:pPr>
              <w:pStyle w:val="style4098"/>
              <w:spacing w:before="89" w:lineRule="auto" w:line="221"/>
              <w:ind w:left="447"/>
              <w:rPr/>
            </w:pPr>
            <w:r>
              <w:rPr>
                <w:b/>
                <w:bCs/>
                <w:spacing w:val="-5"/>
              </w:rPr>
              <w:t>组成</w:t>
            </w:r>
          </w:p>
        </w:tc>
        <w:tc>
          <w:tcPr>
            <w:tcW w:w="8067" w:type="dxa"/>
            <w:tcBorders/>
          </w:tcPr>
          <w:p w14:paraId="4CDD9DFB">
            <w:pPr>
              <w:pStyle w:val="style4098"/>
              <w:spacing w:before="90" w:lineRule="auto" w:line="219"/>
              <w:ind w:left="91"/>
              <w:rPr/>
            </w:pPr>
            <w:r>
              <w:rPr>
                <w:color w:val="00c9e8"/>
                <w:spacing w:val="1"/>
              </w:rPr>
              <w:t xml:space="preserve">厚朴 </w:t>
            </w:r>
            <w:r>
              <w:rPr>
                <w:color w:val="00c6ed"/>
                <w:spacing w:val="1"/>
              </w:rPr>
              <w:t xml:space="preserve">陈皮 </w:t>
            </w:r>
            <w:r>
              <w:rPr>
                <w:color w:val="00c4eb"/>
                <w:spacing w:val="1"/>
              </w:rPr>
              <w:t xml:space="preserve">炙甘草 </w:t>
            </w:r>
            <w:r>
              <w:rPr>
                <w:color w:val="00c3ea"/>
                <w:spacing w:val="1"/>
              </w:rPr>
              <w:t xml:space="preserve">茯苓 </w:t>
            </w:r>
            <w:r>
              <w:rPr>
                <w:color w:val="00c6ed"/>
                <w:spacing w:val="1"/>
              </w:rPr>
              <w:t xml:space="preserve">草豆蔻仁 </w:t>
            </w:r>
            <w:r>
              <w:rPr>
                <w:color w:val="00beed"/>
                <w:spacing w:val="1"/>
              </w:rPr>
              <w:t xml:space="preserve">木香 </w:t>
            </w:r>
            <w:r>
              <w:rPr>
                <w:color w:val="00aeed"/>
                <w:spacing w:val="1"/>
              </w:rPr>
              <w:t>干姜(生姜)</w:t>
            </w:r>
            <w:r>
              <w:rPr>
                <w:spacing w:val="1"/>
              </w:rPr>
              <w:t>(君药：厚朴)</w:t>
            </w:r>
          </w:p>
        </w:tc>
      </w:tr>
      <w:tr w14:paraId="1C8FC712">
        <w:tblPrEx/>
        <w:trPr>
          <w:trHeight w:val="360" w:hRule="atLeast"/>
        </w:trPr>
        <w:tc>
          <w:tcPr>
            <w:tcW w:w="1263" w:type="dxa"/>
            <w:tcBorders/>
          </w:tcPr>
          <w:p w14:paraId="1FFFD2CB">
            <w:pPr>
              <w:pStyle w:val="style4098"/>
              <w:spacing w:before="89" w:lineRule="auto" w:line="221"/>
              <w:ind w:left="447"/>
              <w:rPr/>
            </w:pPr>
            <w:r>
              <w:rPr>
                <w:b/>
                <w:bCs/>
                <w:spacing w:val="-5"/>
              </w:rPr>
              <w:t>用法</w:t>
            </w:r>
          </w:p>
        </w:tc>
        <w:tc>
          <w:tcPr>
            <w:tcW w:w="8067" w:type="dxa"/>
            <w:tcBorders/>
          </w:tcPr>
          <w:p w14:paraId="6881FF5A">
            <w:pPr>
              <w:pStyle w:val="style4098"/>
              <w:spacing w:before="91" w:lineRule="auto" w:line="219"/>
              <w:ind w:left="91"/>
              <w:rPr/>
            </w:pPr>
            <w:r>
              <w:t>合为粗散，每服五钱匕，水二盏，加生姜三片，煮至一盏，去滓，食</w:t>
            </w:r>
            <w:r>
              <w:rPr>
                <w:spacing w:val="-1"/>
              </w:rPr>
              <w:t>前温服。忌一切冷物</w:t>
            </w:r>
          </w:p>
        </w:tc>
      </w:tr>
      <w:tr w14:paraId="1D8CD6BF">
        <w:tblPrEx/>
        <w:trPr>
          <w:trHeight w:val="350" w:hRule="atLeast"/>
        </w:trPr>
        <w:tc>
          <w:tcPr>
            <w:tcW w:w="1263" w:type="dxa"/>
            <w:tcBorders/>
          </w:tcPr>
          <w:p w14:paraId="C292D0EE">
            <w:pPr>
              <w:pStyle w:val="style4098"/>
              <w:spacing w:before="89" w:lineRule="auto" w:line="221"/>
              <w:ind w:left="447"/>
              <w:rPr/>
            </w:pPr>
            <w:r>
              <w:rPr>
                <w:b/>
                <w:bCs/>
                <w:spacing w:val="6"/>
              </w:rPr>
              <w:t>功用</w:t>
            </w:r>
          </w:p>
        </w:tc>
        <w:tc>
          <w:tcPr>
            <w:tcW w:w="8067" w:type="dxa"/>
            <w:tcBorders/>
          </w:tcPr>
          <w:p w14:paraId="6F1E017C">
            <w:pPr>
              <w:pStyle w:val="style4098"/>
              <w:spacing w:before="91" w:lineRule="auto" w:line="219"/>
              <w:ind w:left="91"/>
              <w:rPr/>
            </w:pPr>
            <w:r>
              <w:rPr>
                <w:color w:val="00bae8"/>
                <w:spacing w:val="-1"/>
              </w:rPr>
              <w:t>行气除满，温中燥湿</w:t>
            </w:r>
          </w:p>
        </w:tc>
      </w:tr>
      <w:tr w14:paraId="AC063EC9">
        <w:tblPrEx/>
        <w:trPr>
          <w:trHeight w:val="709" w:hRule="atLeast"/>
        </w:trPr>
        <w:tc>
          <w:tcPr>
            <w:tcW w:w="1263" w:type="dxa"/>
            <w:tcBorders/>
          </w:tcPr>
          <w:p w14:paraId="569A014C">
            <w:pPr>
              <w:pStyle w:val="style4098"/>
              <w:spacing w:before="274" w:lineRule="auto" w:line="224"/>
              <w:ind w:left="447"/>
              <w:rPr/>
            </w:pPr>
            <w:r>
              <w:rPr>
                <w:b/>
                <w:bCs/>
                <w:spacing w:val="-5"/>
              </w:rPr>
              <w:t>主治</w:t>
            </w:r>
          </w:p>
        </w:tc>
        <w:tc>
          <w:tcPr>
            <w:tcW w:w="8067" w:type="dxa"/>
            <w:tcBorders/>
          </w:tcPr>
          <w:p w14:paraId="4C2737ED">
            <w:pPr>
              <w:pStyle w:val="style4098"/>
              <w:spacing w:before="140" w:lineRule="auto" w:line="248"/>
              <w:ind w:left="90" w:hanging="9"/>
              <w:rPr/>
            </w:pPr>
            <w:r>
              <w:rPr>
                <w:color w:val="00beed"/>
                <w:spacing w:val="-5"/>
              </w:rPr>
              <w:t>脾胃气滞寒湿证。</w:t>
            </w:r>
            <w:r>
              <w:rPr>
                <w:spacing w:val="-5"/>
              </w:rPr>
              <w:t>脘腹胀满或疼痛，不思饮食，四肢倦怠无力，舌苔白腻，脉沉弦。(五版认为本方重点</w:t>
            </w:r>
            <w:r>
              <w:rPr>
                <w:spacing w:val="14"/>
              </w:rPr>
              <w:t xml:space="preserve"> </w:t>
            </w:r>
            <w:r>
              <w:rPr>
                <w:spacing w:val="1"/>
              </w:rPr>
              <w:t>在于温中，对于客寒犯胃，胃脘呕吐者，亦可使用)</w:t>
            </w:r>
          </w:p>
        </w:tc>
      </w:tr>
      <w:tr w14:paraId="B8FBB16F">
        <w:tblPrEx/>
        <w:trPr>
          <w:trHeight w:val="350" w:hRule="atLeast"/>
        </w:trPr>
        <w:tc>
          <w:tcPr>
            <w:tcW w:w="1263" w:type="dxa"/>
            <w:tcBorders/>
          </w:tcPr>
          <w:p w14:paraId="19894601">
            <w:pPr>
              <w:pStyle w:val="style4098"/>
              <w:spacing w:before="90" w:lineRule="auto" w:line="219"/>
              <w:ind w:left="267"/>
              <w:rPr/>
            </w:pPr>
            <w:r>
              <w:rPr>
                <w:b/>
                <w:bCs/>
                <w:spacing w:val="-4"/>
              </w:rPr>
              <w:t>配伍特点</w:t>
            </w:r>
          </w:p>
        </w:tc>
        <w:tc>
          <w:tcPr>
            <w:tcW w:w="8067" w:type="dxa"/>
            <w:tcBorders/>
          </w:tcPr>
          <w:p w14:paraId="363AD9DD">
            <w:pPr>
              <w:pStyle w:val="style4098"/>
              <w:spacing w:before="91" w:lineRule="auto" w:line="219"/>
              <w:ind w:right="5"/>
              <w:jc w:val="right"/>
              <w:rPr/>
            </w:pPr>
            <w:r>
              <w:rPr>
                <w:spacing w:val="1"/>
              </w:rPr>
              <w:t>行气与温散合法，主以行气，佐配温中淡渗，兼以散寒燥湿(辛苦温合法，辛行苦燥为</w:t>
            </w:r>
            <w:r>
              <w:t>主，佐以温散)</w:t>
            </w:r>
          </w:p>
        </w:tc>
      </w:tr>
      <w:tr w14:paraId="48A64315">
        <w:tblPrEx/>
        <w:trPr>
          <w:trHeight w:val="359" w:hRule="atLeast"/>
        </w:trPr>
        <w:tc>
          <w:tcPr>
            <w:tcW w:w="9330" w:type="dxa"/>
            <w:gridSpan w:val="2"/>
            <w:tcBorders/>
            <w:shd w:val="clear" w:color="auto" w:fill="00b1f4"/>
          </w:tcPr>
          <w:p w14:paraId="8A7522A4">
            <w:pPr>
              <w:pStyle w:val="style4098"/>
              <w:spacing w:before="90" w:lineRule="auto" w:line="220"/>
              <w:ind w:left="4207"/>
              <w:rPr/>
            </w:pPr>
            <w:r>
              <w:rPr>
                <w:b/>
                <w:bCs/>
                <w:color w:val="ffffff"/>
                <w:spacing w:val="-4"/>
              </w:rPr>
              <w:t>加味乌药汤</w:t>
            </w:r>
          </w:p>
        </w:tc>
      </w:tr>
      <w:tr w14:paraId="AD8DD392">
        <w:tblPrEx/>
        <w:trPr>
          <w:trHeight w:val="340" w:hRule="atLeast"/>
        </w:trPr>
        <w:tc>
          <w:tcPr>
            <w:tcW w:w="1263" w:type="dxa"/>
            <w:tcBorders/>
          </w:tcPr>
          <w:p w14:paraId="F8A4B2F5">
            <w:pPr>
              <w:pStyle w:val="style4098"/>
              <w:spacing w:before="79" w:lineRule="auto" w:line="219"/>
              <w:ind w:left="447"/>
              <w:rPr/>
            </w:pPr>
            <w:r>
              <w:rPr>
                <w:b/>
                <w:bCs/>
                <w:spacing w:val="-4"/>
              </w:rPr>
              <w:t>方歌</w:t>
            </w:r>
          </w:p>
        </w:tc>
        <w:tc>
          <w:tcPr>
            <w:tcW w:w="8067" w:type="dxa"/>
            <w:tcBorders/>
          </w:tcPr>
          <w:p w14:paraId="ECE00972">
            <w:pPr>
              <w:pStyle w:val="style4098"/>
              <w:spacing w:before="82" w:lineRule="auto" w:line="219"/>
              <w:ind w:left="91"/>
              <w:rPr/>
            </w:pPr>
            <w:r>
              <w:t>加味乌药汤砂仁，香附木香乌药伦。延胡甘草生姜入</w:t>
            </w:r>
            <w:r>
              <w:rPr>
                <w:spacing w:val="-1"/>
              </w:rPr>
              <w:t>，经前胀痛效堪珍</w:t>
            </w:r>
          </w:p>
        </w:tc>
      </w:tr>
      <w:tr w14:paraId="E1CED148">
        <w:tblPrEx/>
        <w:trPr>
          <w:trHeight w:val="350" w:hRule="atLeast"/>
        </w:trPr>
        <w:tc>
          <w:tcPr>
            <w:tcW w:w="1263" w:type="dxa"/>
            <w:tcBorders/>
          </w:tcPr>
          <w:p w14:paraId="7527AE75">
            <w:pPr>
              <w:pStyle w:val="style4098"/>
              <w:spacing w:before="91" w:lineRule="auto" w:line="221"/>
              <w:ind w:left="447"/>
              <w:rPr/>
            </w:pPr>
            <w:r>
              <w:rPr>
                <w:b/>
                <w:bCs/>
                <w:spacing w:val="-5"/>
              </w:rPr>
              <w:t>组成</w:t>
            </w:r>
          </w:p>
        </w:tc>
        <w:tc>
          <w:tcPr>
            <w:tcW w:w="8067" w:type="dxa"/>
            <w:tcBorders/>
          </w:tcPr>
          <w:p w14:paraId="1E5F5AD5">
            <w:pPr>
              <w:pStyle w:val="style4098"/>
              <w:spacing w:before="92" w:lineRule="auto" w:line="219"/>
              <w:ind w:left="91"/>
              <w:rPr/>
            </w:pPr>
            <w:r>
              <w:rPr>
                <w:color w:val="00bdec"/>
                <w:spacing w:val="1"/>
              </w:rPr>
              <w:t xml:space="preserve">乌药 </w:t>
            </w:r>
            <w:r>
              <w:rPr>
                <w:color w:val="00bceb"/>
                <w:spacing w:val="1"/>
              </w:rPr>
              <w:t xml:space="preserve">缩砂 </w:t>
            </w:r>
            <w:r>
              <w:rPr>
                <w:color w:val="00b3ea"/>
                <w:spacing w:val="1"/>
              </w:rPr>
              <w:t xml:space="preserve">木香 </w:t>
            </w:r>
            <w:r>
              <w:rPr>
                <w:color w:val="00bceb"/>
                <w:spacing w:val="1"/>
              </w:rPr>
              <w:t xml:space="preserve">延胡索 </w:t>
            </w:r>
            <w:r>
              <w:rPr>
                <w:color w:val="00b6ee"/>
                <w:spacing w:val="1"/>
              </w:rPr>
              <w:t xml:space="preserve">香附 </w:t>
            </w:r>
            <w:r>
              <w:rPr>
                <w:color w:val="00bae8"/>
                <w:spacing w:val="1"/>
              </w:rPr>
              <w:t>甘草(生姜)</w:t>
            </w:r>
            <w:r>
              <w:rPr>
                <w:spacing w:val="1"/>
              </w:rPr>
              <w:t>(君药：香附)</w:t>
            </w:r>
          </w:p>
        </w:tc>
      </w:tr>
      <w:tr w14:paraId="0C75FC27">
        <w:tblPrEx/>
        <w:trPr>
          <w:trHeight w:val="350" w:hRule="atLeast"/>
        </w:trPr>
        <w:tc>
          <w:tcPr>
            <w:tcW w:w="1263" w:type="dxa"/>
            <w:tcBorders/>
          </w:tcPr>
          <w:p w14:paraId="8B0745E7">
            <w:pPr>
              <w:pStyle w:val="style4098"/>
              <w:spacing w:before="91" w:lineRule="auto" w:line="221"/>
              <w:ind w:left="447"/>
              <w:rPr/>
            </w:pPr>
            <w:r>
              <w:rPr>
                <w:b/>
                <w:bCs/>
                <w:spacing w:val="-5"/>
              </w:rPr>
              <w:t>用法</w:t>
            </w:r>
          </w:p>
        </w:tc>
        <w:tc>
          <w:tcPr>
            <w:tcW w:w="8067" w:type="dxa"/>
            <w:tcBorders/>
          </w:tcPr>
          <w:p w14:paraId="FBEA7A5B">
            <w:pPr>
              <w:pStyle w:val="style4098"/>
              <w:spacing w:before="93" w:lineRule="auto" w:line="219"/>
              <w:ind w:left="91"/>
              <w:rPr/>
            </w:pPr>
            <w:r>
              <w:t>上细锉，每服七钱，水一盏半，生姜三片，</w:t>
            </w:r>
            <w:r>
              <w:rPr>
                <w:spacing w:val="-1"/>
              </w:rPr>
              <w:t>煎至七分，不拘时温服</w:t>
            </w:r>
          </w:p>
        </w:tc>
      </w:tr>
      <w:tr w14:paraId="879A7F78">
        <w:tblPrEx/>
        <w:trPr>
          <w:trHeight w:val="350" w:hRule="atLeast"/>
        </w:trPr>
        <w:tc>
          <w:tcPr>
            <w:tcW w:w="1263" w:type="dxa"/>
            <w:tcBorders/>
          </w:tcPr>
          <w:p w14:paraId="9287452D">
            <w:pPr>
              <w:pStyle w:val="style4098"/>
              <w:spacing w:before="91" w:lineRule="auto" w:line="221"/>
              <w:ind w:left="447"/>
              <w:rPr/>
            </w:pPr>
            <w:r>
              <w:rPr>
                <w:b/>
                <w:bCs/>
                <w:spacing w:val="6"/>
              </w:rPr>
              <w:t>功用</w:t>
            </w:r>
          </w:p>
        </w:tc>
        <w:tc>
          <w:tcPr>
            <w:tcW w:w="8067" w:type="dxa"/>
            <w:tcBorders/>
          </w:tcPr>
          <w:p w14:paraId="6E615C95">
            <w:pPr>
              <w:pStyle w:val="style4098"/>
              <w:spacing w:before="94" w:lineRule="auto" w:line="220"/>
              <w:ind w:left="91"/>
              <w:rPr/>
            </w:pPr>
            <w:r>
              <w:rPr>
                <w:color w:val="00bceb"/>
                <w:spacing w:val="-1"/>
              </w:rPr>
              <w:t>行气活血，调经止痛</w:t>
            </w:r>
          </w:p>
        </w:tc>
      </w:tr>
      <w:tr w14:paraId="1DDDCB7D">
        <w:tblPrEx/>
        <w:trPr>
          <w:trHeight w:val="350" w:hRule="atLeast"/>
        </w:trPr>
        <w:tc>
          <w:tcPr>
            <w:tcW w:w="1263" w:type="dxa"/>
            <w:tcBorders/>
          </w:tcPr>
          <w:p w14:paraId="7559B83E">
            <w:pPr>
              <w:pStyle w:val="style4098"/>
              <w:spacing w:before="96" w:lineRule="auto" w:line="224"/>
              <w:ind w:left="447"/>
              <w:rPr/>
            </w:pPr>
            <w:r>
              <w:rPr>
                <w:b/>
                <w:bCs/>
                <w:spacing w:val="-5"/>
              </w:rPr>
              <w:t>主治</w:t>
            </w:r>
          </w:p>
        </w:tc>
        <w:tc>
          <w:tcPr>
            <w:tcW w:w="8067" w:type="dxa"/>
            <w:tcBorders/>
          </w:tcPr>
          <w:p w14:paraId="ACFBD03E">
            <w:pPr>
              <w:pStyle w:val="style4098"/>
              <w:spacing w:before="92" w:lineRule="auto" w:line="219"/>
              <w:ind w:left="91"/>
              <w:rPr/>
            </w:pPr>
            <w:r>
              <w:rPr>
                <w:color w:val="00c2e9"/>
              </w:rPr>
              <w:t>肝郁气滞之痛经。</w:t>
            </w:r>
            <w:r>
              <w:t>经前或月经初行时少腹胀痛，胀甚于痛，或胸胁乳房胀痛</w:t>
            </w:r>
            <w:r>
              <w:rPr>
                <w:spacing w:val="-1"/>
              </w:rPr>
              <w:t>，舌淡苔薄白，脉弦紧</w:t>
            </w:r>
          </w:p>
        </w:tc>
      </w:tr>
      <w:tr w14:paraId="2357630D">
        <w:tblPrEx/>
        <w:trPr>
          <w:trHeight w:val="619" w:hRule="atLeast"/>
        </w:trPr>
        <w:tc>
          <w:tcPr>
            <w:tcW w:w="1263" w:type="dxa"/>
            <w:tcBorders/>
          </w:tcPr>
          <w:p w14:paraId="2562AE55">
            <w:pPr>
              <w:pStyle w:val="style4098"/>
              <w:spacing w:before="221" w:lineRule="auto" w:line="219"/>
              <w:ind w:left="267"/>
              <w:rPr/>
            </w:pPr>
            <w:r>
              <w:rPr>
                <w:b/>
                <w:bCs/>
                <w:spacing w:val="-4"/>
              </w:rPr>
              <w:t>配伍特点</w:t>
            </w:r>
          </w:p>
        </w:tc>
        <w:tc>
          <w:tcPr>
            <w:tcW w:w="8067" w:type="dxa"/>
            <w:tcBorders/>
          </w:tcPr>
          <w:p w14:paraId="9EEF157B">
            <w:pPr>
              <w:pStyle w:val="style4098"/>
              <w:spacing w:before="104" w:lineRule="auto" w:line="258"/>
              <w:ind w:left="91" w:right="6"/>
              <w:rPr/>
            </w:pPr>
            <w:r>
              <w:rPr>
                <w:spacing w:val="-5"/>
              </w:rPr>
              <w:t>集辛香温通行气之品于一方，以疏肝行气为主，行气兼活血、疏肝兼畅脾，尤宜于肝气寒滞之痛经</w:t>
            </w:r>
            <w:r>
              <w:rPr>
                <w:spacing w:val="-6"/>
              </w:rPr>
              <w:t>(辛香</w:t>
            </w:r>
            <w:r>
              <w:t xml:space="preserve"> </w:t>
            </w:r>
            <w:r>
              <w:rPr>
                <w:spacing w:val="2"/>
              </w:rPr>
              <w:t>温散，寓行血于疏肝调经之中，气血兼顾)</w:t>
            </w:r>
          </w:p>
        </w:tc>
      </w:tr>
      <w:tr w14:paraId="C42CCFC5">
        <w:tblPrEx/>
        <w:trPr>
          <w:trHeight w:val="360" w:hRule="atLeast"/>
        </w:trPr>
        <w:tc>
          <w:tcPr>
            <w:tcW w:w="9330" w:type="dxa"/>
            <w:gridSpan w:val="2"/>
            <w:tcBorders/>
            <w:shd w:val="clear" w:color="auto" w:fill="00b2f4"/>
          </w:tcPr>
          <w:p w14:paraId="7A4B8530">
            <w:pPr>
              <w:pStyle w:val="style4098"/>
              <w:spacing w:before="92" w:lineRule="auto" w:line="219"/>
              <w:ind w:left="4387"/>
              <w:rPr/>
            </w:pPr>
            <w:r>
              <w:rPr>
                <w:b/>
                <w:bCs/>
                <w:color w:val="ffffff"/>
                <w:spacing w:val="-4"/>
              </w:rPr>
              <w:t>橘核丸</w:t>
            </w:r>
          </w:p>
        </w:tc>
      </w:tr>
      <w:tr w14:paraId="EC7D8238">
        <w:tblPrEx/>
        <w:trPr>
          <w:trHeight w:val="339" w:hRule="atLeast"/>
        </w:trPr>
        <w:tc>
          <w:tcPr>
            <w:tcW w:w="1263" w:type="dxa"/>
            <w:tcBorders/>
          </w:tcPr>
          <w:p w14:paraId="E8D8074C">
            <w:pPr>
              <w:pStyle w:val="style4098"/>
              <w:spacing w:before="80" w:lineRule="auto" w:line="219"/>
              <w:ind w:left="447"/>
              <w:rPr/>
            </w:pPr>
            <w:r>
              <w:rPr>
                <w:b/>
                <w:bCs/>
                <w:spacing w:val="-4"/>
              </w:rPr>
              <w:t>方歌</w:t>
            </w:r>
          </w:p>
        </w:tc>
        <w:tc>
          <w:tcPr>
            <w:tcW w:w="8067" w:type="dxa"/>
            <w:tcBorders/>
          </w:tcPr>
          <w:p w14:paraId="447AA827">
            <w:pPr>
              <w:pStyle w:val="style4098"/>
              <w:spacing w:before="84" w:lineRule="auto" w:line="219"/>
              <w:ind w:left="91"/>
              <w:rPr/>
            </w:pPr>
            <w:r>
              <w:t>橘核丸中川楝桂，朴实延胡藻带昆。桃仁木通木香合，</w:t>
            </w:r>
            <w:r>
              <w:rPr>
                <w:spacing w:val="-1"/>
              </w:rPr>
              <w:t>寒疝顽痛盐酒吞</w:t>
            </w:r>
          </w:p>
        </w:tc>
      </w:tr>
      <w:tr w14:paraId="B551FFCF">
        <w:tblPrEx/>
        <w:trPr>
          <w:trHeight w:val="350" w:hRule="atLeast"/>
        </w:trPr>
        <w:tc>
          <w:tcPr>
            <w:tcW w:w="1263" w:type="dxa"/>
            <w:tcBorders/>
          </w:tcPr>
          <w:p w14:paraId="970571E4">
            <w:pPr>
              <w:pStyle w:val="style4098"/>
              <w:spacing w:before="93" w:lineRule="auto" w:line="221"/>
              <w:ind w:left="447"/>
              <w:rPr/>
            </w:pPr>
            <w:r>
              <w:rPr>
                <w:b/>
                <w:bCs/>
                <w:spacing w:val="-5"/>
              </w:rPr>
              <w:t>组成</w:t>
            </w:r>
          </w:p>
        </w:tc>
        <w:tc>
          <w:tcPr>
            <w:tcW w:w="8067" w:type="dxa"/>
            <w:tcBorders/>
          </w:tcPr>
          <w:p w14:paraId="29389CE1">
            <w:pPr>
              <w:pStyle w:val="style4098"/>
              <w:spacing w:before="94" w:lineRule="auto" w:line="219"/>
              <w:ind w:left="91"/>
              <w:rPr/>
            </w:pPr>
            <w:r>
              <w:rPr>
                <w:color w:val="00bbea"/>
              </w:rPr>
              <w:t xml:space="preserve">橘核 海藻 </w:t>
            </w:r>
            <w:r>
              <w:rPr>
                <w:color w:val="00bceb"/>
              </w:rPr>
              <w:t xml:space="preserve">昆布 </w:t>
            </w:r>
            <w:r>
              <w:rPr>
                <w:color w:val="00bae9"/>
              </w:rPr>
              <w:t xml:space="preserve">海带 </w:t>
            </w:r>
            <w:r>
              <w:rPr>
                <w:color w:val="00bceb"/>
              </w:rPr>
              <w:t xml:space="preserve">川楝子 </w:t>
            </w:r>
            <w:r>
              <w:rPr>
                <w:color w:val="00bdec"/>
              </w:rPr>
              <w:t xml:space="preserve">桃仁厚朴 </w:t>
            </w:r>
            <w:r>
              <w:rPr>
                <w:color w:val="00bceb"/>
              </w:rPr>
              <w:t xml:space="preserve">木通 枳实 </w:t>
            </w:r>
            <w:r>
              <w:rPr>
                <w:color w:val="00bbea"/>
              </w:rPr>
              <w:t>延</w:t>
            </w:r>
            <w:r>
              <w:rPr>
                <w:color w:val="00bbea"/>
                <w:spacing w:val="-1"/>
              </w:rPr>
              <w:t xml:space="preserve">胡索 </w:t>
            </w:r>
            <w:r>
              <w:rPr>
                <w:color w:val="00bceb"/>
                <w:spacing w:val="-1"/>
              </w:rPr>
              <w:t xml:space="preserve">桂心 木香(盐 </w:t>
            </w:r>
            <w:r>
              <w:rPr>
                <w:color w:val="00b4eb"/>
                <w:spacing w:val="-1"/>
              </w:rPr>
              <w:t>酒</w:t>
            </w:r>
            <w:r>
              <w:rPr>
                <w:color w:val="00b4eb"/>
                <w:spacing w:val="-32"/>
              </w:rPr>
              <w:t xml:space="preserve"> </w:t>
            </w:r>
            <w:r>
              <w:rPr>
                <w:color w:val="00b4eb"/>
                <w:spacing w:val="-1"/>
              </w:rPr>
              <w:t>)</w:t>
            </w:r>
            <w:r>
              <w:rPr>
                <w:spacing w:val="-1"/>
              </w:rPr>
              <w:t>(君药：橘核)</w:t>
            </w:r>
          </w:p>
        </w:tc>
      </w:tr>
      <w:tr w14:paraId="72B1BA8B">
        <w:tblPrEx/>
        <w:trPr>
          <w:trHeight w:val="360" w:hRule="atLeast"/>
        </w:trPr>
        <w:tc>
          <w:tcPr>
            <w:tcW w:w="1263" w:type="dxa"/>
            <w:tcBorders/>
          </w:tcPr>
          <w:p w14:paraId="8D53F6A3">
            <w:pPr>
              <w:pStyle w:val="style4098"/>
              <w:spacing w:before="93" w:lineRule="auto" w:line="221"/>
              <w:ind w:left="447"/>
              <w:rPr/>
            </w:pPr>
            <w:r>
              <w:rPr>
                <w:b/>
                <w:bCs/>
                <w:spacing w:val="-5"/>
              </w:rPr>
              <w:t>用法</w:t>
            </w:r>
          </w:p>
        </w:tc>
        <w:tc>
          <w:tcPr>
            <w:tcW w:w="8067" w:type="dxa"/>
            <w:tcBorders/>
          </w:tcPr>
          <w:p w14:paraId="2FE79DC0">
            <w:pPr>
              <w:pStyle w:val="style4098"/>
              <w:spacing w:before="95" w:lineRule="auto" w:line="219"/>
              <w:ind w:left="91"/>
              <w:rPr/>
            </w:pPr>
            <w:r>
              <w:t>上为细末，酒糊为丸，如桐子大，每服七十丸，空心温酒盐汤送下</w:t>
            </w:r>
          </w:p>
        </w:tc>
      </w:tr>
      <w:tr w14:paraId="1F931DE5">
        <w:tblPrEx/>
        <w:trPr>
          <w:trHeight w:val="350" w:hRule="atLeast"/>
        </w:trPr>
        <w:tc>
          <w:tcPr>
            <w:tcW w:w="1263" w:type="dxa"/>
            <w:tcBorders/>
          </w:tcPr>
          <w:p w14:paraId="933EE529">
            <w:pPr>
              <w:pStyle w:val="style4098"/>
              <w:spacing w:before="93" w:lineRule="auto" w:line="221"/>
              <w:ind w:left="447"/>
              <w:rPr/>
            </w:pPr>
            <w:r>
              <w:rPr>
                <w:b/>
                <w:bCs/>
                <w:spacing w:val="6"/>
              </w:rPr>
              <w:t>功用</w:t>
            </w:r>
          </w:p>
        </w:tc>
        <w:tc>
          <w:tcPr>
            <w:tcW w:w="8067" w:type="dxa"/>
            <w:tcBorders/>
          </w:tcPr>
          <w:p w14:paraId="D3482388">
            <w:pPr>
              <w:pStyle w:val="style4098"/>
              <w:spacing w:before="95" w:lineRule="auto" w:line="219"/>
              <w:ind w:left="91"/>
              <w:rPr/>
            </w:pPr>
            <w:r>
              <w:rPr>
                <w:color w:val="00bae8"/>
                <w:spacing w:val="1"/>
              </w:rPr>
              <w:t>行气止痛，软坚散结</w:t>
            </w:r>
          </w:p>
        </w:tc>
      </w:tr>
      <w:tr w14:paraId="61923D9B">
        <w:tblPrEx/>
        <w:trPr>
          <w:trHeight w:val="339" w:hRule="atLeast"/>
        </w:trPr>
        <w:tc>
          <w:tcPr>
            <w:tcW w:w="1263" w:type="dxa"/>
            <w:tcBorders/>
          </w:tcPr>
          <w:p w14:paraId="45016F8B">
            <w:pPr>
              <w:pStyle w:val="style4098"/>
              <w:spacing w:before="88" w:lineRule="auto" w:line="224"/>
              <w:ind w:left="447"/>
              <w:rPr/>
            </w:pPr>
            <w:r>
              <w:rPr>
                <w:b/>
                <w:bCs/>
                <w:spacing w:val="-5"/>
              </w:rPr>
              <w:t>主治</w:t>
            </w:r>
          </w:p>
        </w:tc>
        <w:tc>
          <w:tcPr>
            <w:tcW w:w="8067" w:type="dxa"/>
            <w:tcBorders/>
          </w:tcPr>
          <w:p w14:paraId="BE08E1E3">
            <w:pPr>
              <w:pStyle w:val="style4098"/>
              <w:spacing w:before="85" w:lineRule="auto" w:line="219"/>
              <w:jc w:val="right"/>
              <w:rPr/>
            </w:pPr>
            <w:r>
              <w:rPr>
                <w:color w:val="00bdec"/>
                <w:spacing w:val="-13"/>
              </w:rPr>
              <w:t>寒湿疝气(</w:t>
            </w:r>
            <w:r>
              <w:rPr>
                <w:spacing w:val="-12"/>
              </w:rPr>
              <w:t>癫</w:t>
            </w:r>
            <w:r>
              <w:rPr>
                <w:color w:val="00beed"/>
                <w:spacing w:val="-12"/>
              </w:rPr>
              <w:t>疝</w:t>
            </w:r>
            <w:r>
              <w:rPr>
                <w:color w:val="00beed"/>
                <w:spacing w:val="-36"/>
              </w:rPr>
              <w:t xml:space="preserve"> </w:t>
            </w:r>
            <w:r>
              <w:rPr>
                <w:color w:val="00beed"/>
                <w:spacing w:val="-12"/>
              </w:rPr>
              <w:t>)</w:t>
            </w:r>
            <w:r>
              <w:rPr>
                <w:color w:val="00beed"/>
                <w:spacing w:val="-43"/>
              </w:rPr>
              <w:t xml:space="preserve"> </w:t>
            </w:r>
            <w:r>
              <w:rPr>
                <w:color w:val="00beed"/>
                <w:spacing w:val="-12"/>
              </w:rPr>
              <w:t>。</w:t>
            </w:r>
            <w:r>
              <w:rPr>
                <w:spacing w:val="-12"/>
              </w:rPr>
              <w:t>睾丸肿胀偏坠，或坚硬如石，或痛引脐腹</w:t>
            </w:r>
            <w:r>
              <w:rPr>
                <w:spacing w:val="-13"/>
              </w:rPr>
              <w:t>，甚则阴囊肿大，轻者时出黄水，重者成脓溃</w:t>
            </w:r>
            <w:r>
              <w:rPr>
                <w:spacing w:val="-8"/>
              </w:rPr>
              <w:t>烂</w:t>
            </w:r>
          </w:p>
        </w:tc>
      </w:tr>
      <w:tr w14:paraId="82AF4579">
        <w:tblPrEx/>
        <w:trPr>
          <w:trHeight w:val="360" w:hRule="atLeast"/>
        </w:trPr>
        <w:tc>
          <w:tcPr>
            <w:tcW w:w="1263" w:type="dxa"/>
            <w:tcBorders/>
          </w:tcPr>
          <w:p w14:paraId="F4BFB2A1">
            <w:pPr>
              <w:pStyle w:val="style4098"/>
              <w:spacing w:before="94" w:lineRule="auto" w:line="219"/>
              <w:ind w:left="267"/>
              <w:rPr/>
            </w:pPr>
            <w:r>
              <w:rPr>
                <w:b/>
                <w:bCs/>
                <w:spacing w:val="-4"/>
              </w:rPr>
              <w:t>配伍特点</w:t>
            </w:r>
          </w:p>
        </w:tc>
        <w:tc>
          <w:tcPr>
            <w:tcW w:w="8067" w:type="dxa"/>
            <w:tcBorders/>
          </w:tcPr>
          <w:p w14:paraId="D4405015">
            <w:pPr>
              <w:pStyle w:val="style4098"/>
              <w:spacing w:before="96" w:lineRule="auto" w:line="219"/>
              <w:ind w:left="91"/>
              <w:rPr/>
            </w:pPr>
            <w:r>
              <w:rPr>
                <w:spacing w:val="-1"/>
              </w:rPr>
              <w:t>辛行咸软合法，行消佐以温散</w:t>
            </w:r>
          </w:p>
        </w:tc>
      </w:tr>
      <w:tr w14:paraId="66BAC419">
        <w:tblPrEx/>
        <w:trPr>
          <w:trHeight w:val="354" w:hRule="atLeast"/>
        </w:trPr>
        <w:tc>
          <w:tcPr>
            <w:tcW w:w="1263" w:type="dxa"/>
            <w:tcBorders/>
          </w:tcPr>
          <w:p w14:paraId="37DB6654">
            <w:pPr>
              <w:pStyle w:val="style4098"/>
              <w:spacing w:before="97" w:lineRule="auto" w:line="224"/>
              <w:ind w:left="447"/>
              <w:rPr/>
            </w:pPr>
            <w:r>
              <w:rPr>
                <w:b/>
                <w:bCs/>
                <w:spacing w:val="-4"/>
              </w:rPr>
              <w:t>注意</w:t>
            </w:r>
          </w:p>
        </w:tc>
        <w:tc>
          <w:tcPr>
            <w:tcW w:w="8067" w:type="dxa"/>
            <w:tcBorders/>
          </w:tcPr>
          <w:p w14:paraId="0E530040">
            <w:pPr>
              <w:pStyle w:val="style4098"/>
              <w:spacing w:before="96" w:lineRule="auto" w:line="219"/>
              <w:ind w:left="91"/>
              <w:rPr/>
            </w:pPr>
            <w:r>
              <w:rPr>
                <w:spacing w:val="5"/>
              </w:rPr>
              <w:t>原著曾载：“虚寒甚者，加炮川乌一两；坚胀久不消者，加硒砂二钱，醋</w:t>
            </w:r>
            <w:r>
              <w:rPr>
                <w:spacing w:val="4"/>
              </w:rPr>
              <w:t>煮旋入”</w:t>
            </w:r>
          </w:p>
        </w:tc>
      </w:tr>
    </w:tbl>
    <w:p w14:paraId="8E5C43CE">
      <w:pPr>
        <w:pStyle w:val="style66"/>
        <w:spacing w:lineRule="auto" w:line="315"/>
        <w:rPr/>
      </w:pPr>
    </w:p>
    <w:p w14:paraId="6A5B5A33">
      <w:pPr>
        <w:pStyle w:val="style66"/>
        <w:spacing w:lineRule="auto" w:line="315"/>
        <w:rPr/>
      </w:pPr>
    </w:p>
    <w:p w14:paraId="1FE38C03">
      <w:pPr>
        <w:pStyle w:val="style0"/>
        <w:spacing w:before="65" w:lineRule="auto" w:line="224"/>
        <w:ind w:left="8874"/>
        <w:rPr>
          <w:rFonts w:ascii="SimSun" w:cs="SimSun" w:eastAsia="SimSun" w:hAnsi="SimSun"/>
          <w:sz w:val="20"/>
          <w:szCs w:val="20"/>
        </w:rPr>
      </w:pPr>
      <w:r>
        <w:rPr>
          <w:rFonts w:ascii="SimSun" w:cs="SimSun" w:eastAsia="SimSun" w:hAnsi="SimSun"/>
          <w:spacing w:val="-4"/>
          <w:sz w:val="20"/>
          <w:szCs w:val="20"/>
        </w:rPr>
        <w:t>/</w:t>
      </w:r>
      <w:r>
        <w:rPr>
          <w:rFonts w:ascii="SimSun" w:cs="SimSun" w:eastAsia="SimSun" w:hAnsi="SimSun"/>
          <w:spacing w:val="47"/>
          <w:sz w:val="20"/>
          <w:szCs w:val="20"/>
        </w:rPr>
        <w:t xml:space="preserve"> </w:t>
      </w:r>
      <w:r>
        <w:rPr>
          <w:rFonts w:ascii="SimSun" w:cs="SimSun" w:eastAsia="SimSun" w:hAnsi="SimSun"/>
          <w:spacing w:val="-4"/>
          <w:sz w:val="20"/>
          <w:szCs w:val="20"/>
        </w:rPr>
        <w:t>363</w:t>
      </w:r>
    </w:p>
    <w:p w14:paraId="B1E79A31">
      <w:pPr>
        <w:pStyle w:val="style0"/>
        <w:spacing w:lineRule="auto" w:line="224"/>
        <w:rPr>
          <w:rFonts w:ascii="SimSun" w:cs="SimSun" w:eastAsia="SimSun" w:hAnsi="SimSun"/>
          <w:sz w:val="20"/>
          <w:szCs w:val="20"/>
        </w:rPr>
        <w:sectPr>
          <w:footerReference w:type="default" r:id="rId161"/>
          <w:pgSz w:w="11900" w:h="16830" w:orient="portrait"/>
          <w:pgMar w:top="1240" w:right="240" w:bottom="400" w:left="1365" w:header="0" w:footer="0" w:gutter="0"/>
        </w:sectPr>
      </w:pPr>
    </w:p>
    <w:p w14:paraId="2F41BEEE">
      <w:pPr>
        <w:pStyle w:val="style0"/>
        <w:spacing w:before="51" w:lineRule="auto" w:line="238"/>
        <w:ind w:left="1533"/>
        <w:rPr>
          <w:rFonts w:ascii="SimHei" w:cs="SimHei" w:eastAsia="SimHei" w:hAnsi="SimHei"/>
          <w:sz w:val="23"/>
          <w:szCs w:val="23"/>
        </w:rPr>
      </w:pPr>
      <w:r>
        <w:rPr>
          <w:rFonts w:ascii="SimHei" w:cs="SimHei" w:eastAsia="SimHei" w:hAnsi="SimHei"/>
          <w:b/>
          <w:bCs/>
          <w:spacing w:val="8"/>
          <w:sz w:val="23"/>
          <w:szCs w:val="23"/>
        </w:rPr>
        <w:t>中医考研</w:t>
      </w:r>
      <w:r>
        <w:rPr>
          <w:rFonts w:ascii="SimHei" w:cs="SimHei" w:eastAsia="SimHei" w:hAnsi="SimHei"/>
          <w:spacing w:val="3"/>
          <w:sz w:val="23"/>
          <w:szCs w:val="23"/>
        </w:rPr>
        <w:t xml:space="preserve">         </w:t>
      </w:r>
      <w:r>
        <w:rPr>
          <w:rFonts w:ascii="SimHei" w:cs="SimHei" w:eastAsia="SimHei" w:hAnsi="SimHei"/>
          <w:b/>
          <w:bCs/>
          <w:spacing w:val="8"/>
          <w:position w:val="-1"/>
          <w:sz w:val="23"/>
          <w:szCs w:val="23"/>
        </w:rPr>
        <w:t>笔记</w:t>
      </w:r>
    </w:p>
    <w:p w14:paraId="C86D8136">
      <w:pPr>
        <w:pStyle w:val="style66"/>
        <w:spacing w:lineRule="auto" w:line="271"/>
        <w:rPr/>
      </w:pPr>
    </w:p>
    <w:p w14:paraId="7194D095">
      <w:pPr>
        <w:pStyle w:val="style66"/>
        <w:spacing w:lineRule="auto" w:line="271"/>
        <w:rPr/>
      </w:pPr>
    </w:p>
    <w:p w14:paraId="F1299E1B">
      <w:pPr>
        <w:pStyle w:val="style66"/>
        <w:spacing w:lineRule="auto" w:line="271"/>
        <w:rPr/>
      </w:pPr>
    </w:p>
    <w:p w14:paraId="2A7EF64F">
      <w:pPr>
        <w:pStyle w:val="style0"/>
        <w:spacing w:before="74" w:lineRule="auto" w:line="222"/>
        <w:ind w:left="3933"/>
        <w:rPr>
          <w:rFonts w:ascii="SimHei" w:cs="SimHei" w:eastAsia="SimHei" w:hAnsi="SimHei"/>
          <w:sz w:val="23"/>
          <w:szCs w:val="23"/>
        </w:rPr>
      </w:pPr>
      <w:r>
        <w:rPr>
          <w:rFonts w:ascii="SimHei" w:cs="SimHei" w:eastAsia="SimHei" w:hAnsi="SimHei"/>
          <w:b/>
          <w:bCs/>
          <w:spacing w:val="-15"/>
          <w:sz w:val="23"/>
          <w:szCs w:val="23"/>
        </w:rPr>
        <w:t>第二节</w:t>
      </w:r>
      <w:r>
        <w:rPr>
          <w:rFonts w:ascii="SimHei" w:cs="SimHei" w:eastAsia="SimHei" w:hAnsi="SimHei"/>
          <w:spacing w:val="98"/>
          <w:sz w:val="23"/>
          <w:szCs w:val="23"/>
        </w:rPr>
        <w:t xml:space="preserve"> </w:t>
      </w:r>
      <w:r>
        <w:rPr>
          <w:rFonts w:ascii="SimHei" w:cs="SimHei" w:eastAsia="SimHei" w:hAnsi="SimHei"/>
          <w:b/>
          <w:bCs/>
          <w:spacing w:val="-15"/>
          <w:sz w:val="23"/>
          <w:szCs w:val="23"/>
        </w:rPr>
        <w:t>降气剂</w:t>
      </w:r>
    </w:p>
    <w:p w14:paraId="3077D371">
      <w:pPr>
        <w:pStyle w:val="style0"/>
        <w:spacing w:before="122"/>
        <w:rPr/>
      </w:pPr>
    </w:p>
    <w:tbl>
      <w:tblPr>
        <w:tblStyle w:val="style4097"/>
        <w:tblW w:w="9349" w:type="dxa"/>
        <w:tblInd w:w="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A2DB405B">
        <w:trPr>
          <w:trHeight w:val="365" w:hRule="atLeast"/>
        </w:trPr>
        <w:tc>
          <w:tcPr>
            <w:tcW w:w="9349" w:type="dxa"/>
            <w:gridSpan w:val="2"/>
            <w:tcBorders/>
            <w:shd w:val="clear" w:color="auto" w:fill="00acf5"/>
          </w:tcPr>
          <w:p w14:paraId="7A3128D5">
            <w:pPr>
              <w:pStyle w:val="style4098"/>
              <w:spacing w:before="99" w:lineRule="auto" w:line="219"/>
              <w:ind w:left="4247"/>
              <w:rPr>
                <w:sz w:val="17"/>
                <w:szCs w:val="17"/>
              </w:rPr>
            </w:pPr>
            <w:r>
              <w:rPr>
                <w:b/>
                <w:bCs/>
                <w:color w:val="ffffff"/>
                <w:spacing w:val="-4"/>
                <w:sz w:val="17"/>
                <w:szCs w:val="17"/>
              </w:rPr>
              <w:t>苏子降气汤</w:t>
            </w:r>
          </w:p>
        </w:tc>
      </w:tr>
      <w:tr w14:paraId="E748440D">
        <w:tblPrEx/>
        <w:trPr>
          <w:trHeight w:val="350" w:hRule="atLeast"/>
        </w:trPr>
        <w:tc>
          <w:tcPr>
            <w:tcW w:w="1263" w:type="dxa"/>
            <w:tcBorders/>
          </w:tcPr>
          <w:p w14:paraId="6915D714">
            <w:pPr>
              <w:pStyle w:val="style4098"/>
              <w:spacing w:before="83" w:lineRule="auto" w:line="219"/>
              <w:ind w:left="457"/>
              <w:rPr>
                <w:sz w:val="17"/>
                <w:szCs w:val="17"/>
              </w:rPr>
            </w:pPr>
            <w:r>
              <w:rPr>
                <w:b/>
                <w:bCs/>
                <w:spacing w:val="-4"/>
                <w:sz w:val="17"/>
                <w:szCs w:val="17"/>
              </w:rPr>
              <w:t>方歌</w:t>
            </w:r>
          </w:p>
        </w:tc>
        <w:tc>
          <w:tcPr>
            <w:tcW w:w="8086" w:type="dxa"/>
            <w:tcBorders/>
          </w:tcPr>
          <w:p w14:paraId="776FC2AF">
            <w:pPr>
              <w:pStyle w:val="style4098"/>
              <w:spacing w:before="87" w:lineRule="auto" w:line="219"/>
              <w:ind w:left="81"/>
              <w:rPr>
                <w:sz w:val="17"/>
                <w:szCs w:val="17"/>
              </w:rPr>
            </w:pPr>
            <w:r>
              <w:rPr>
                <w:sz w:val="17"/>
                <w:szCs w:val="17"/>
              </w:rPr>
              <w:t>苏子降气半夏归，前胡桂朴草姜苏。上实下虚</w:t>
            </w:r>
            <w:r>
              <w:rPr>
                <w:spacing w:val="-1"/>
                <w:sz w:val="17"/>
                <w:szCs w:val="17"/>
              </w:rPr>
              <w:t>痰嗽喘，集解加沉去肉桂</w:t>
            </w:r>
          </w:p>
        </w:tc>
      </w:tr>
      <w:tr w14:paraId="A49AB7BF">
        <w:tblPrEx/>
        <w:trPr>
          <w:trHeight w:val="609" w:hRule="atLeast"/>
        </w:trPr>
        <w:tc>
          <w:tcPr>
            <w:tcW w:w="1263" w:type="dxa"/>
            <w:tcBorders/>
          </w:tcPr>
          <w:p w14:paraId="B8FB928F">
            <w:pPr>
              <w:pStyle w:val="style4098"/>
              <w:spacing w:before="215" w:lineRule="auto" w:line="221"/>
              <w:ind w:left="457"/>
              <w:rPr>
                <w:sz w:val="17"/>
                <w:szCs w:val="17"/>
              </w:rPr>
            </w:pPr>
            <w:r>
              <w:rPr>
                <w:b/>
                <w:bCs/>
                <w:spacing w:val="-4"/>
                <w:sz w:val="17"/>
                <w:szCs w:val="17"/>
              </w:rPr>
              <w:t>组成</w:t>
            </w:r>
          </w:p>
        </w:tc>
        <w:tc>
          <w:tcPr>
            <w:tcW w:w="8086" w:type="dxa"/>
            <w:tcBorders/>
          </w:tcPr>
          <w:p w14:paraId="0BE64A9E">
            <w:pPr>
              <w:pStyle w:val="style4098"/>
              <w:spacing w:before="97" w:lineRule="auto" w:line="219"/>
              <w:ind w:left="81"/>
              <w:rPr>
                <w:sz w:val="17"/>
                <w:szCs w:val="17"/>
              </w:rPr>
            </w:pPr>
            <w:r>
              <w:rPr>
                <w:color w:val="00c2e9"/>
                <w:spacing w:val="2"/>
                <w:sz w:val="17"/>
                <w:szCs w:val="17"/>
              </w:rPr>
              <w:t xml:space="preserve">紫苏子  </w:t>
            </w:r>
            <w:r>
              <w:rPr>
                <w:color w:val="00cae9"/>
                <w:spacing w:val="2"/>
                <w:sz w:val="17"/>
                <w:szCs w:val="17"/>
              </w:rPr>
              <w:t xml:space="preserve">半夏  </w:t>
            </w:r>
            <w:r>
              <w:rPr>
                <w:color w:val="00b3e9"/>
                <w:spacing w:val="2"/>
                <w:sz w:val="17"/>
                <w:szCs w:val="17"/>
              </w:rPr>
              <w:t>当归</w:t>
            </w:r>
            <w:r>
              <w:rPr>
                <w:color w:val="00b3e9"/>
                <w:spacing w:val="78"/>
                <w:sz w:val="17"/>
                <w:szCs w:val="17"/>
              </w:rPr>
              <w:t xml:space="preserve"> </w:t>
            </w:r>
            <w:r>
              <w:rPr>
                <w:color w:val="00c2e9"/>
                <w:spacing w:val="2"/>
                <w:sz w:val="17"/>
                <w:szCs w:val="17"/>
              </w:rPr>
              <w:t xml:space="preserve">前胡  </w:t>
            </w:r>
            <w:r>
              <w:rPr>
                <w:color w:val="00beed"/>
                <w:spacing w:val="2"/>
                <w:sz w:val="17"/>
                <w:szCs w:val="17"/>
              </w:rPr>
              <w:t>厚朴</w:t>
            </w:r>
            <w:r>
              <w:rPr>
                <w:color w:val="00beed"/>
                <w:spacing w:val="72"/>
                <w:w w:val="101"/>
                <w:sz w:val="17"/>
                <w:szCs w:val="17"/>
              </w:rPr>
              <w:t xml:space="preserve"> </w:t>
            </w:r>
            <w:r>
              <w:rPr>
                <w:color w:val="00b9e7"/>
                <w:spacing w:val="2"/>
                <w:sz w:val="17"/>
                <w:szCs w:val="17"/>
              </w:rPr>
              <w:t>肉桂</w:t>
            </w:r>
            <w:r>
              <w:rPr>
                <w:color w:val="00b9e7"/>
                <w:spacing w:val="78"/>
                <w:sz w:val="17"/>
                <w:szCs w:val="17"/>
              </w:rPr>
              <w:t xml:space="preserve"> </w:t>
            </w:r>
            <w:r>
              <w:rPr>
                <w:color w:val="00bbea"/>
                <w:spacing w:val="2"/>
                <w:sz w:val="17"/>
                <w:szCs w:val="17"/>
              </w:rPr>
              <w:t xml:space="preserve">炙甘草  </w:t>
            </w:r>
            <w:r>
              <w:rPr>
                <w:color w:val="00bae8"/>
                <w:spacing w:val="2"/>
                <w:sz w:val="17"/>
                <w:szCs w:val="17"/>
              </w:rPr>
              <w:t>(生姜</w:t>
            </w:r>
            <w:r>
              <w:rPr>
                <w:color w:val="00bae8"/>
                <w:spacing w:val="77"/>
                <w:sz w:val="17"/>
                <w:szCs w:val="17"/>
              </w:rPr>
              <w:t xml:space="preserve"> </w:t>
            </w:r>
            <w:r>
              <w:rPr>
                <w:color w:val="00c0e7"/>
                <w:spacing w:val="2"/>
                <w:sz w:val="17"/>
                <w:szCs w:val="17"/>
              </w:rPr>
              <w:t xml:space="preserve">大枣  </w:t>
            </w:r>
            <w:r>
              <w:rPr>
                <w:color w:val="00bae9"/>
                <w:spacing w:val="2"/>
                <w:sz w:val="17"/>
                <w:szCs w:val="17"/>
              </w:rPr>
              <w:t>紫苏叶)</w:t>
            </w:r>
          </w:p>
          <w:p w14:paraId="8A692C24">
            <w:pPr>
              <w:pStyle w:val="style4098"/>
              <w:spacing w:before="67" w:lineRule="auto" w:line="219"/>
              <w:ind w:left="81"/>
              <w:rPr>
                <w:sz w:val="17"/>
                <w:szCs w:val="17"/>
              </w:rPr>
            </w:pPr>
            <w:r>
              <w:rPr>
                <w:spacing w:val="-2"/>
                <w:sz w:val="17"/>
                <w:szCs w:val="17"/>
              </w:rPr>
              <w:t>(一方有陈皮去白一两半，增强理气燥湿祛痰之力；</w:t>
            </w:r>
            <w:r>
              <w:rPr>
                <w:spacing w:val="51"/>
                <w:sz w:val="17"/>
                <w:szCs w:val="17"/>
              </w:rPr>
              <w:t xml:space="preserve"> </w:t>
            </w:r>
            <w:r>
              <w:rPr>
                <w:spacing w:val="-2"/>
                <w:sz w:val="17"/>
                <w:szCs w:val="17"/>
              </w:rPr>
              <w:t>一方无</w:t>
            </w:r>
            <w:r>
              <w:rPr>
                <w:spacing w:val="-3"/>
                <w:sz w:val="17"/>
                <w:szCs w:val="17"/>
              </w:rPr>
              <w:t>桂，有沉香，温肾力减，纳气力增)</w:t>
            </w:r>
          </w:p>
        </w:tc>
      </w:tr>
      <w:tr w14:paraId="DADBA4B1">
        <w:tblPrEx/>
        <w:trPr>
          <w:trHeight w:val="359" w:hRule="atLeast"/>
        </w:trPr>
        <w:tc>
          <w:tcPr>
            <w:tcW w:w="1263" w:type="dxa"/>
            <w:tcBorders/>
          </w:tcPr>
          <w:p w14:paraId="9A331DA0">
            <w:pPr>
              <w:pStyle w:val="style4098"/>
              <w:spacing w:before="96" w:lineRule="auto" w:line="221"/>
              <w:ind w:left="457"/>
              <w:rPr>
                <w:sz w:val="17"/>
                <w:szCs w:val="17"/>
              </w:rPr>
            </w:pPr>
            <w:r>
              <w:rPr>
                <w:b/>
                <w:bCs/>
                <w:spacing w:val="-4"/>
                <w:sz w:val="17"/>
                <w:szCs w:val="17"/>
              </w:rPr>
              <w:t>用法</w:t>
            </w:r>
          </w:p>
        </w:tc>
        <w:tc>
          <w:tcPr>
            <w:tcW w:w="8086" w:type="dxa"/>
            <w:tcBorders/>
          </w:tcPr>
          <w:p w14:paraId="2D1EC2D1">
            <w:pPr>
              <w:pStyle w:val="style4098"/>
              <w:spacing w:before="98" w:lineRule="auto" w:line="219"/>
              <w:ind w:right="12"/>
              <w:jc w:val="right"/>
              <w:rPr>
                <w:sz w:val="17"/>
                <w:szCs w:val="17"/>
              </w:rPr>
            </w:pPr>
            <w:r>
              <w:rPr>
                <w:sz w:val="17"/>
                <w:szCs w:val="17"/>
              </w:rPr>
              <w:t>上为细末，每服二大钱，水一盏半，入生姜二片，枣子一个，苏叶五片，同煮至八分，</w:t>
            </w:r>
            <w:r>
              <w:rPr>
                <w:spacing w:val="-1"/>
                <w:sz w:val="17"/>
                <w:szCs w:val="17"/>
              </w:rPr>
              <w:t>去滓热服，不拘时候</w:t>
            </w:r>
          </w:p>
        </w:tc>
      </w:tr>
      <w:tr w14:paraId="4CC3D85D">
        <w:tblPrEx/>
        <w:trPr>
          <w:trHeight w:val="349" w:hRule="atLeast"/>
        </w:trPr>
        <w:tc>
          <w:tcPr>
            <w:tcW w:w="1263" w:type="dxa"/>
            <w:tcBorders/>
          </w:tcPr>
          <w:p w14:paraId="F0A66509">
            <w:pPr>
              <w:pStyle w:val="style4098"/>
              <w:spacing w:before="87" w:lineRule="auto" w:line="221"/>
              <w:ind w:left="457"/>
              <w:rPr>
                <w:sz w:val="17"/>
                <w:szCs w:val="17"/>
              </w:rPr>
            </w:pPr>
            <w:r>
              <w:rPr>
                <w:b/>
                <w:bCs/>
                <w:spacing w:val="6"/>
                <w:sz w:val="17"/>
                <w:szCs w:val="17"/>
              </w:rPr>
              <w:t>功用</w:t>
            </w:r>
          </w:p>
        </w:tc>
        <w:tc>
          <w:tcPr>
            <w:tcW w:w="8086" w:type="dxa"/>
            <w:tcBorders/>
          </w:tcPr>
          <w:p w14:paraId="74F99B62">
            <w:pPr>
              <w:pStyle w:val="style4098"/>
              <w:spacing w:before="89" w:lineRule="auto" w:line="219"/>
              <w:ind w:left="81"/>
              <w:rPr>
                <w:sz w:val="17"/>
                <w:szCs w:val="17"/>
              </w:rPr>
            </w:pPr>
            <w:r>
              <w:rPr>
                <w:color w:val="00bceb"/>
                <w:spacing w:val="1"/>
                <w:sz w:val="17"/>
                <w:szCs w:val="17"/>
              </w:rPr>
              <w:t>降气平喘，祛痰止咳</w:t>
            </w:r>
          </w:p>
        </w:tc>
      </w:tr>
      <w:tr w14:paraId="8F27C58B">
        <w:tblPrEx/>
        <w:trPr>
          <w:trHeight w:val="350" w:hRule="atLeast"/>
        </w:trPr>
        <w:tc>
          <w:tcPr>
            <w:tcW w:w="1263" w:type="dxa"/>
            <w:tcBorders/>
          </w:tcPr>
          <w:p w14:paraId="A605E190">
            <w:pPr>
              <w:pStyle w:val="style4098"/>
              <w:spacing w:before="92" w:lineRule="auto" w:line="224"/>
              <w:ind w:left="457"/>
              <w:rPr>
                <w:sz w:val="17"/>
                <w:szCs w:val="17"/>
              </w:rPr>
            </w:pPr>
            <w:r>
              <w:rPr>
                <w:b/>
                <w:bCs/>
                <w:spacing w:val="-4"/>
                <w:sz w:val="17"/>
                <w:szCs w:val="17"/>
              </w:rPr>
              <w:t>主治</w:t>
            </w:r>
          </w:p>
        </w:tc>
        <w:tc>
          <w:tcPr>
            <w:tcW w:w="8086" w:type="dxa"/>
            <w:tcBorders/>
          </w:tcPr>
          <w:p w14:paraId="F81F8966">
            <w:pPr>
              <w:pStyle w:val="style4098"/>
              <w:spacing w:before="88" w:lineRule="auto" w:line="219"/>
              <w:jc w:val="right"/>
              <w:rPr>
                <w:sz w:val="17"/>
                <w:szCs w:val="17"/>
              </w:rPr>
            </w:pPr>
            <w:r>
              <w:rPr>
                <w:color w:val="00bceb"/>
                <w:spacing w:val="-7"/>
                <w:sz w:val="17"/>
                <w:szCs w:val="17"/>
              </w:rPr>
              <w:t>上实下虚之喘咳。</w:t>
            </w:r>
            <w:r>
              <w:rPr>
                <w:spacing w:val="-7"/>
                <w:sz w:val="17"/>
                <w:szCs w:val="17"/>
              </w:rPr>
              <w:t>喘咳痰多，短气，胸膈满闷，呼多吸少，或腰疼脚软，或肢体浮肿，舌苔白滑或白腻，脉弦滑</w:t>
            </w:r>
          </w:p>
        </w:tc>
      </w:tr>
      <w:tr w14:paraId="43521907">
        <w:tblPrEx/>
        <w:trPr>
          <w:trHeight w:val="1159" w:hRule="atLeast"/>
        </w:trPr>
        <w:tc>
          <w:tcPr>
            <w:tcW w:w="1263" w:type="dxa"/>
            <w:tcBorders/>
          </w:tcPr>
          <w:p w14:paraId="0975EB8C">
            <w:pPr>
              <w:pStyle w:val="style0"/>
              <w:spacing w:lineRule="auto" w:line="439"/>
              <w:rPr>
                <w:rFonts w:ascii="Arial"/>
                <w:sz w:val="21"/>
              </w:rPr>
            </w:pPr>
          </w:p>
          <w:p w14:paraId="2FB529D9">
            <w:pPr>
              <w:pStyle w:val="style4098"/>
              <w:spacing w:before="55" w:lineRule="auto" w:line="219"/>
              <w:ind w:left="457"/>
              <w:rPr>
                <w:sz w:val="17"/>
                <w:szCs w:val="17"/>
              </w:rPr>
            </w:pPr>
            <w:r>
              <w:rPr>
                <w:b/>
                <w:bCs/>
                <w:spacing w:val="-4"/>
                <w:sz w:val="17"/>
                <w:szCs w:val="17"/>
              </w:rPr>
              <w:t>特点</w:t>
            </w:r>
          </w:p>
        </w:tc>
        <w:tc>
          <w:tcPr>
            <w:tcW w:w="8086" w:type="dxa"/>
            <w:tcBorders/>
          </w:tcPr>
          <w:p w14:paraId="4FB073DB">
            <w:pPr>
              <w:pStyle w:val="style4098"/>
              <w:spacing w:before="80" w:lineRule="auto" w:line="219"/>
              <w:ind w:left="81"/>
              <w:rPr>
                <w:sz w:val="17"/>
                <w:szCs w:val="17"/>
              </w:rPr>
            </w:pPr>
            <w:r>
              <w:rPr>
                <w:sz w:val="17"/>
                <w:szCs w:val="17"/>
              </w:rPr>
              <w:t>痰涎壅盛，上实下虚喘咳常用方。上(肺)</w:t>
            </w:r>
            <w:r>
              <w:rPr>
                <w:spacing w:val="-1"/>
                <w:sz w:val="17"/>
                <w:szCs w:val="17"/>
              </w:rPr>
              <w:t>实下(肾阳)虚</w:t>
            </w:r>
          </w:p>
          <w:p w14:paraId="792464C5">
            <w:pPr>
              <w:pStyle w:val="style4098"/>
              <w:spacing w:before="75" w:lineRule="auto" w:line="216"/>
              <w:rPr>
                <w:sz w:val="17"/>
                <w:szCs w:val="17"/>
              </w:rPr>
            </w:pPr>
            <w:r>
              <w:rPr>
                <w:color w:val="00b3ea"/>
                <w:spacing w:val="-3"/>
                <w:sz w:val="17"/>
                <w:szCs w:val="17"/>
              </w:rPr>
              <w:t>“</w:t>
            </w:r>
            <w:r>
              <w:rPr>
                <w:color w:val="00b3ea"/>
                <w:spacing w:val="-27"/>
                <w:sz w:val="17"/>
                <w:szCs w:val="17"/>
              </w:rPr>
              <w:t xml:space="preserve"> </w:t>
            </w:r>
            <w:r>
              <w:rPr>
                <w:color w:val="00b3ea"/>
                <w:spacing w:val="-3"/>
                <w:sz w:val="17"/>
                <w:szCs w:val="17"/>
              </w:rPr>
              <w:t>上</w:t>
            </w:r>
            <w:r>
              <w:rPr>
                <w:color w:val="00b3ea"/>
                <w:spacing w:val="-23"/>
                <w:sz w:val="17"/>
                <w:szCs w:val="17"/>
              </w:rPr>
              <w:t xml:space="preserve"> </w:t>
            </w:r>
            <w:r>
              <w:rPr>
                <w:color w:val="00b3ea"/>
                <w:spacing w:val="-3"/>
                <w:sz w:val="17"/>
                <w:szCs w:val="17"/>
              </w:rPr>
              <w:t>实 ”</w:t>
            </w:r>
            <w:r>
              <w:rPr>
                <w:spacing w:val="-3"/>
                <w:sz w:val="17"/>
                <w:szCs w:val="17"/>
              </w:rPr>
              <w:t>,是指痰涎上壅于肺，使肺气不得宣降，而见</w:t>
            </w:r>
            <w:r>
              <w:rPr>
                <w:spacing w:val="-4"/>
                <w:sz w:val="17"/>
                <w:szCs w:val="17"/>
              </w:rPr>
              <w:t>胸膈满闷、喘咳痰多</w:t>
            </w:r>
          </w:p>
          <w:p w14:paraId="8E38C196">
            <w:pPr>
              <w:pStyle w:val="style4098"/>
              <w:spacing w:before="60" w:lineRule="auto" w:line="274"/>
              <w:ind w:left="83" w:right="85" w:hanging="84"/>
              <w:rPr>
                <w:sz w:val="17"/>
                <w:szCs w:val="17"/>
              </w:rPr>
            </w:pPr>
            <w:r>
              <w:rPr>
                <w:color w:val="00bae9"/>
                <w:spacing w:val="-5"/>
                <w:sz w:val="17"/>
                <w:szCs w:val="17"/>
              </w:rPr>
              <w:t>“</w:t>
            </w:r>
            <w:r>
              <w:rPr>
                <w:color w:val="00bae9"/>
                <w:spacing w:val="-23"/>
                <w:sz w:val="17"/>
                <w:szCs w:val="17"/>
              </w:rPr>
              <w:t xml:space="preserve"> </w:t>
            </w:r>
            <w:r>
              <w:rPr>
                <w:color w:val="00bae9"/>
                <w:spacing w:val="-5"/>
                <w:sz w:val="17"/>
                <w:szCs w:val="17"/>
              </w:rPr>
              <w:t>下</w:t>
            </w:r>
            <w:r>
              <w:rPr>
                <w:color w:val="00bae9"/>
                <w:spacing w:val="-27"/>
                <w:sz w:val="17"/>
                <w:szCs w:val="17"/>
              </w:rPr>
              <w:t xml:space="preserve"> </w:t>
            </w:r>
            <w:r>
              <w:rPr>
                <w:color w:val="00bae9"/>
                <w:spacing w:val="-5"/>
                <w:sz w:val="17"/>
                <w:szCs w:val="17"/>
              </w:rPr>
              <w:t>虚 ”</w:t>
            </w:r>
            <w:r>
              <w:rPr>
                <w:spacing w:val="-5"/>
                <w:sz w:val="17"/>
                <w:szCs w:val="17"/>
              </w:rPr>
              <w:t>,是指肾阳虚衰于下，</w:t>
            </w:r>
            <w:r>
              <w:rPr>
                <w:spacing w:val="48"/>
                <w:sz w:val="17"/>
                <w:szCs w:val="17"/>
              </w:rPr>
              <w:t xml:space="preserve"> </w:t>
            </w:r>
            <w:r>
              <w:rPr>
                <w:spacing w:val="-5"/>
                <w:sz w:val="17"/>
                <w:szCs w:val="17"/>
              </w:rPr>
              <w:t>一见腰疼脚弱，二见肾不纳气、呼多吸少、</w:t>
            </w:r>
            <w:r>
              <w:rPr>
                <w:spacing w:val="-6"/>
                <w:sz w:val="17"/>
                <w:szCs w:val="17"/>
              </w:rPr>
              <w:t>喘逆短气，三见水不化气而致水</w:t>
            </w:r>
            <w:r>
              <w:rPr>
                <w:sz w:val="17"/>
                <w:szCs w:val="17"/>
              </w:rPr>
              <w:t xml:space="preserve"> </w:t>
            </w:r>
            <w:r>
              <w:rPr>
                <w:spacing w:val="-1"/>
                <w:sz w:val="17"/>
                <w:szCs w:val="17"/>
              </w:rPr>
              <w:t>泛为痰、外溢为肿等</w:t>
            </w:r>
          </w:p>
        </w:tc>
      </w:tr>
      <w:tr w14:paraId="A5B0EA6D">
        <w:tblPrEx/>
        <w:trPr>
          <w:trHeight w:val="1788" w:hRule="atLeast"/>
        </w:trPr>
        <w:tc>
          <w:tcPr>
            <w:tcW w:w="1263" w:type="dxa"/>
            <w:tcBorders/>
          </w:tcPr>
          <w:p w14:paraId="DC6EF073">
            <w:pPr>
              <w:pStyle w:val="style0"/>
              <w:spacing w:lineRule="auto" w:line="249"/>
              <w:rPr>
                <w:rFonts w:ascii="Arial"/>
                <w:sz w:val="21"/>
              </w:rPr>
            </w:pPr>
          </w:p>
          <w:p w14:paraId="CF0D2A71">
            <w:pPr>
              <w:pStyle w:val="style0"/>
              <w:spacing w:lineRule="auto" w:line="249"/>
              <w:rPr>
                <w:rFonts w:ascii="Arial"/>
                <w:sz w:val="21"/>
              </w:rPr>
            </w:pPr>
          </w:p>
          <w:p w14:paraId="6BE67A89">
            <w:pPr>
              <w:pStyle w:val="style0"/>
              <w:spacing w:lineRule="auto" w:line="249"/>
              <w:rPr>
                <w:rFonts w:ascii="Arial"/>
                <w:sz w:val="21"/>
              </w:rPr>
            </w:pPr>
          </w:p>
          <w:p w14:paraId="19962EBF">
            <w:pPr>
              <w:pStyle w:val="style4098"/>
              <w:spacing w:before="55" w:lineRule="auto" w:line="220"/>
              <w:ind w:left="457"/>
              <w:rPr>
                <w:sz w:val="17"/>
                <w:szCs w:val="17"/>
              </w:rPr>
            </w:pPr>
            <w:r>
              <w:rPr>
                <w:b/>
                <w:bCs/>
                <w:spacing w:val="-4"/>
                <w:sz w:val="17"/>
                <w:szCs w:val="17"/>
              </w:rPr>
              <w:t>方解</w:t>
            </w:r>
          </w:p>
        </w:tc>
        <w:tc>
          <w:tcPr>
            <w:tcW w:w="8086" w:type="dxa"/>
            <w:tcBorders/>
          </w:tcPr>
          <w:p w14:paraId="228CB9FE">
            <w:pPr>
              <w:pStyle w:val="style4098"/>
              <w:spacing w:before="110" w:lineRule="auto" w:line="219"/>
              <w:rPr>
                <w:sz w:val="17"/>
                <w:szCs w:val="17"/>
              </w:rPr>
            </w:pPr>
            <w:r>
              <w:rPr>
                <w:spacing w:val="-4"/>
                <w:sz w:val="17"/>
                <w:szCs w:val="17"/>
              </w:rPr>
              <w:t>【</w:t>
            </w:r>
            <w:r>
              <w:rPr>
                <w:spacing w:val="46"/>
                <w:sz w:val="17"/>
                <w:szCs w:val="17"/>
              </w:rPr>
              <w:t xml:space="preserve"> </w:t>
            </w:r>
            <w:r>
              <w:rPr>
                <w:spacing w:val="-4"/>
                <w:sz w:val="17"/>
                <w:szCs w:val="17"/>
              </w:rPr>
              <w:t>君 】</w:t>
            </w:r>
            <w:r>
              <w:rPr>
                <w:color w:val="00beed"/>
                <w:spacing w:val="-4"/>
                <w:sz w:val="17"/>
                <w:szCs w:val="17"/>
              </w:rPr>
              <w:t>紫</w:t>
            </w:r>
            <w:r>
              <w:rPr>
                <w:color w:val="00beed"/>
                <w:spacing w:val="-30"/>
                <w:sz w:val="17"/>
                <w:szCs w:val="17"/>
              </w:rPr>
              <w:t xml:space="preserve"> </w:t>
            </w:r>
            <w:r>
              <w:rPr>
                <w:color w:val="00beed"/>
                <w:spacing w:val="-4"/>
                <w:sz w:val="17"/>
                <w:szCs w:val="17"/>
              </w:rPr>
              <w:t>苏</w:t>
            </w:r>
            <w:r>
              <w:rPr>
                <w:color w:val="00beed"/>
                <w:spacing w:val="-33"/>
                <w:sz w:val="17"/>
                <w:szCs w:val="17"/>
              </w:rPr>
              <w:t xml:space="preserve"> </w:t>
            </w:r>
            <w:r>
              <w:rPr>
                <w:color w:val="00beed"/>
                <w:spacing w:val="-4"/>
                <w:sz w:val="17"/>
                <w:szCs w:val="17"/>
              </w:rPr>
              <w:t>子</w:t>
            </w:r>
            <w:r>
              <w:rPr>
                <w:color w:val="00beed"/>
                <w:spacing w:val="-40"/>
                <w:sz w:val="17"/>
                <w:szCs w:val="17"/>
              </w:rPr>
              <w:t xml:space="preserve"> </w:t>
            </w:r>
            <w:r>
              <w:rPr>
                <w:color w:val="00beed"/>
                <w:spacing w:val="-4"/>
                <w:sz w:val="17"/>
                <w:szCs w:val="17"/>
              </w:rPr>
              <w:t>：</w:t>
            </w:r>
            <w:r>
              <w:rPr>
                <w:spacing w:val="-4"/>
                <w:sz w:val="17"/>
                <w:szCs w:val="17"/>
              </w:rPr>
              <w:t>降肺气祛痰，所谓“除喘定嗽，消痰顺气之良剂”</w:t>
            </w:r>
          </w:p>
          <w:p w14:paraId="E9427963">
            <w:pPr>
              <w:pStyle w:val="style4098"/>
              <w:spacing w:before="69" w:lineRule="auto" w:line="270"/>
              <w:ind w:right="690"/>
              <w:rPr>
                <w:sz w:val="17"/>
                <w:szCs w:val="17"/>
              </w:rPr>
            </w:pPr>
            <w:r>
              <w:rPr>
                <w:spacing w:val="-10"/>
                <w:sz w:val="17"/>
                <w:szCs w:val="17"/>
              </w:rPr>
              <w:t>【</w:t>
            </w:r>
            <w:r>
              <w:rPr>
                <w:spacing w:val="44"/>
                <w:sz w:val="17"/>
                <w:szCs w:val="17"/>
              </w:rPr>
              <w:t xml:space="preserve"> </w:t>
            </w:r>
            <w:r>
              <w:rPr>
                <w:spacing w:val="-10"/>
                <w:sz w:val="17"/>
                <w:szCs w:val="17"/>
              </w:rPr>
              <w:t>臣 】</w:t>
            </w:r>
            <w:r>
              <w:rPr>
                <w:color w:val="00bceb"/>
                <w:spacing w:val="-10"/>
                <w:sz w:val="17"/>
                <w:szCs w:val="17"/>
              </w:rPr>
              <w:t>半 夏 ：</w:t>
            </w:r>
            <w:r>
              <w:rPr>
                <w:spacing w:val="-10"/>
                <w:sz w:val="17"/>
                <w:szCs w:val="17"/>
              </w:rPr>
              <w:t>燥湿化痰降逆；</w:t>
            </w:r>
            <w:r>
              <w:rPr>
                <w:color w:val="00c6ed"/>
                <w:spacing w:val="-10"/>
                <w:sz w:val="17"/>
                <w:szCs w:val="17"/>
              </w:rPr>
              <w:t>厚 朴 ：</w:t>
            </w:r>
            <w:r>
              <w:rPr>
                <w:spacing w:val="-10"/>
                <w:sz w:val="17"/>
                <w:szCs w:val="17"/>
              </w:rPr>
              <w:t>下气消痰，降逆平喘，宽胸除满。</w:t>
            </w:r>
            <w:r>
              <w:rPr>
                <w:color w:val="00d9d9"/>
                <w:spacing w:val="-10"/>
                <w:sz w:val="17"/>
                <w:szCs w:val="17"/>
              </w:rPr>
              <w:t>二药合用：</w:t>
            </w:r>
            <w:r>
              <w:rPr>
                <w:spacing w:val="-10"/>
                <w:sz w:val="17"/>
                <w:szCs w:val="17"/>
              </w:rPr>
              <w:t>助君药降气祛痰</w:t>
            </w:r>
            <w:r>
              <w:rPr>
                <w:sz w:val="17"/>
                <w:szCs w:val="17"/>
              </w:rPr>
              <w:t xml:space="preserve"> </w:t>
            </w:r>
            <w:r>
              <w:rPr>
                <w:spacing w:val="-7"/>
                <w:sz w:val="17"/>
                <w:szCs w:val="17"/>
              </w:rPr>
              <w:t>【</w:t>
            </w:r>
            <w:r>
              <w:rPr>
                <w:spacing w:val="48"/>
                <w:w w:val="101"/>
                <w:sz w:val="17"/>
                <w:szCs w:val="17"/>
              </w:rPr>
              <w:t xml:space="preserve"> </w:t>
            </w:r>
            <w:r>
              <w:rPr>
                <w:spacing w:val="-7"/>
                <w:sz w:val="17"/>
                <w:szCs w:val="17"/>
              </w:rPr>
              <w:t>佐 】</w:t>
            </w:r>
            <w:r>
              <w:rPr>
                <w:color w:val="00c1e8"/>
                <w:spacing w:val="-7"/>
                <w:sz w:val="17"/>
                <w:szCs w:val="17"/>
              </w:rPr>
              <w:t>前 胡</w:t>
            </w:r>
            <w:r>
              <w:rPr>
                <w:color w:val="00c1e8"/>
                <w:spacing w:val="-19"/>
                <w:sz w:val="17"/>
                <w:szCs w:val="17"/>
              </w:rPr>
              <w:t xml:space="preserve"> </w:t>
            </w:r>
            <w:r>
              <w:rPr>
                <w:color w:val="00c1e8"/>
                <w:spacing w:val="-7"/>
                <w:sz w:val="17"/>
                <w:szCs w:val="17"/>
              </w:rPr>
              <w:t>：</w:t>
            </w:r>
            <w:r>
              <w:rPr>
                <w:spacing w:val="-7"/>
                <w:sz w:val="17"/>
                <w:szCs w:val="17"/>
              </w:rPr>
              <w:t>降气祛痰，辛散宣通。①增降逆化痰之效；②降中寓宣，复肺气宣降之职</w:t>
            </w:r>
          </w:p>
          <w:p w14:paraId="FC8FE9E2">
            <w:pPr>
              <w:pStyle w:val="style4098"/>
              <w:spacing w:before="92" w:lineRule="auto" w:line="219"/>
              <w:ind w:left="502"/>
              <w:rPr>
                <w:sz w:val="17"/>
                <w:szCs w:val="17"/>
              </w:rPr>
            </w:pPr>
            <w:r>
              <w:rPr>
                <w:color w:val="00c6ee"/>
                <w:spacing w:val="-20"/>
                <w:sz w:val="17"/>
                <w:szCs w:val="17"/>
              </w:rPr>
              <w:t>肉 桂 ：</w:t>
            </w:r>
            <w:r>
              <w:rPr>
                <w:spacing w:val="-20"/>
                <w:sz w:val="17"/>
                <w:szCs w:val="17"/>
              </w:rPr>
              <w:t>温肾纳气</w:t>
            </w:r>
          </w:p>
          <w:p w14:paraId="906A4491">
            <w:pPr>
              <w:pStyle w:val="style4098"/>
              <w:spacing w:before="65" w:lineRule="auto" w:line="261"/>
              <w:ind w:right="1396" w:firstLine="494"/>
              <w:rPr>
                <w:sz w:val="17"/>
                <w:szCs w:val="17"/>
              </w:rPr>
            </w:pPr>
            <w:r>
              <w:rPr>
                <w:color w:val="00c4eb"/>
                <w:spacing w:val="-5"/>
                <w:sz w:val="17"/>
                <w:szCs w:val="17"/>
              </w:rPr>
              <w:t>当 归</w:t>
            </w:r>
            <w:r>
              <w:rPr>
                <w:color w:val="00c4eb"/>
                <w:spacing w:val="-2"/>
                <w:sz w:val="17"/>
                <w:szCs w:val="17"/>
              </w:rPr>
              <w:t xml:space="preserve"> </w:t>
            </w:r>
            <w:r>
              <w:rPr>
                <w:color w:val="00c4eb"/>
                <w:spacing w:val="-5"/>
                <w:sz w:val="17"/>
                <w:szCs w:val="17"/>
              </w:rPr>
              <w:t>：</w:t>
            </w:r>
            <w:r>
              <w:rPr>
                <w:spacing w:val="-5"/>
                <w:sz w:val="17"/>
                <w:szCs w:val="17"/>
              </w:rPr>
              <w:t>养血补虚。①助桂心温补下元；②治“咳逆上气”;③兼制半夏、厚朴之辛燥</w:t>
            </w:r>
            <w:r>
              <w:rPr>
                <w:sz w:val="17"/>
                <w:szCs w:val="17"/>
              </w:rPr>
              <w:t xml:space="preserve"> </w:t>
            </w:r>
            <w:r>
              <w:rPr>
                <w:spacing w:val="-4"/>
                <w:sz w:val="17"/>
                <w:szCs w:val="17"/>
              </w:rPr>
              <w:t>【 佐</w:t>
            </w:r>
            <w:r>
              <w:rPr>
                <w:spacing w:val="-14"/>
                <w:sz w:val="17"/>
                <w:szCs w:val="17"/>
              </w:rPr>
              <w:t xml:space="preserve"> </w:t>
            </w:r>
            <w:r>
              <w:rPr>
                <w:spacing w:val="-4"/>
                <w:sz w:val="17"/>
                <w:szCs w:val="17"/>
              </w:rPr>
              <w:t>使</w:t>
            </w:r>
            <w:r>
              <w:rPr>
                <w:spacing w:val="-28"/>
                <w:sz w:val="17"/>
                <w:szCs w:val="17"/>
              </w:rPr>
              <w:t xml:space="preserve"> </w:t>
            </w:r>
            <w:r>
              <w:rPr>
                <w:spacing w:val="-4"/>
                <w:sz w:val="17"/>
                <w:szCs w:val="17"/>
              </w:rPr>
              <w:t>】</w:t>
            </w:r>
            <w:r>
              <w:rPr>
                <w:color w:val="00beed"/>
                <w:spacing w:val="-4"/>
                <w:sz w:val="17"/>
                <w:szCs w:val="17"/>
              </w:rPr>
              <w:t>生姜、苏叶</w:t>
            </w:r>
            <w:r>
              <w:rPr>
                <w:spacing w:val="-4"/>
                <w:sz w:val="17"/>
                <w:szCs w:val="17"/>
              </w:rPr>
              <w:t>：散寒宣肺；大枣、甘草：①和中益气；②调和诸药</w:t>
            </w:r>
          </w:p>
        </w:tc>
      </w:tr>
      <w:tr w14:paraId="DC55ED72">
        <w:tblPrEx/>
        <w:trPr>
          <w:trHeight w:val="899" w:hRule="atLeast"/>
        </w:trPr>
        <w:tc>
          <w:tcPr>
            <w:tcW w:w="1263" w:type="dxa"/>
            <w:tcBorders/>
          </w:tcPr>
          <w:p w14:paraId="014549D3">
            <w:pPr>
              <w:pStyle w:val="style0"/>
              <w:spacing w:lineRule="auto" w:line="313"/>
              <w:rPr>
                <w:rFonts w:ascii="Arial"/>
                <w:sz w:val="21"/>
              </w:rPr>
            </w:pPr>
          </w:p>
          <w:p w14:paraId="650519AA">
            <w:pPr>
              <w:pStyle w:val="style4098"/>
              <w:spacing w:before="55" w:lineRule="auto" w:line="219"/>
              <w:ind w:left="287"/>
              <w:rPr>
                <w:sz w:val="17"/>
                <w:szCs w:val="17"/>
              </w:rPr>
            </w:pPr>
            <w:r>
              <w:rPr>
                <w:b/>
                <w:bCs/>
                <w:spacing w:val="-4"/>
                <w:sz w:val="17"/>
                <w:szCs w:val="17"/>
              </w:rPr>
              <w:t>配伍特点</w:t>
            </w:r>
          </w:p>
        </w:tc>
        <w:tc>
          <w:tcPr>
            <w:tcW w:w="8086" w:type="dxa"/>
            <w:tcBorders/>
          </w:tcPr>
          <w:p w14:paraId="7E78B819">
            <w:pPr>
              <w:pStyle w:val="style4098"/>
              <w:spacing w:before="103" w:lineRule="auto" w:line="219"/>
              <w:ind w:left="81"/>
              <w:rPr>
                <w:sz w:val="17"/>
                <w:szCs w:val="17"/>
              </w:rPr>
            </w:pPr>
            <w:r>
              <w:rPr>
                <w:sz w:val="17"/>
                <w:szCs w:val="17"/>
              </w:rPr>
              <w:t>1.治痰药与理气药相配，则气顺痰消；宣肺药与降肺药相配，调理肺气升降</w:t>
            </w:r>
          </w:p>
          <w:p w14:paraId="AD9A69ED">
            <w:pPr>
              <w:pStyle w:val="style4098"/>
              <w:spacing w:before="77" w:lineRule="auto" w:line="219"/>
              <w:ind w:left="81"/>
              <w:rPr>
                <w:sz w:val="17"/>
                <w:szCs w:val="17"/>
              </w:rPr>
            </w:pPr>
            <w:r>
              <w:rPr>
                <w:sz w:val="17"/>
                <w:szCs w:val="17"/>
              </w:rPr>
              <w:t>2.降气祛痰配伍温肾补虚，标本兼顾，上下并治，以治降气化痰上实之标为</w:t>
            </w:r>
            <w:r>
              <w:rPr>
                <w:spacing w:val="-1"/>
                <w:sz w:val="17"/>
                <w:szCs w:val="17"/>
              </w:rPr>
              <w:t>主，温肾补虚治下为辅</w:t>
            </w:r>
          </w:p>
          <w:p w14:paraId="907FBE23">
            <w:pPr>
              <w:pStyle w:val="style4098"/>
              <w:spacing w:before="89" w:lineRule="auto" w:line="219"/>
              <w:jc w:val="right"/>
              <w:rPr>
                <w:sz w:val="17"/>
                <w:szCs w:val="17"/>
              </w:rPr>
            </w:pPr>
            <w:r>
              <w:rPr>
                <w:sz w:val="17"/>
                <w:szCs w:val="17"/>
              </w:rPr>
              <w:t>3.寓宣散、甘润于苦温降逆之中，使降中寓升，温而不燥(降以平上实，温以助下虚，肺肾兼顾，主以治上)</w:t>
            </w:r>
          </w:p>
        </w:tc>
      </w:tr>
      <w:tr w14:paraId="B685A782">
        <w:tblPrEx/>
        <w:trPr>
          <w:trHeight w:val="1159" w:hRule="atLeast"/>
        </w:trPr>
        <w:tc>
          <w:tcPr>
            <w:tcW w:w="1263" w:type="dxa"/>
            <w:tcBorders/>
          </w:tcPr>
          <w:p w14:paraId="06798255">
            <w:pPr>
              <w:pStyle w:val="style0"/>
              <w:spacing w:lineRule="auto" w:line="444"/>
              <w:rPr>
                <w:rFonts w:ascii="Arial"/>
                <w:sz w:val="21"/>
              </w:rPr>
            </w:pPr>
          </w:p>
          <w:p w14:paraId="706FD725">
            <w:pPr>
              <w:pStyle w:val="style4098"/>
              <w:spacing w:before="55" w:lineRule="auto" w:line="221"/>
              <w:ind w:left="287"/>
              <w:rPr>
                <w:sz w:val="17"/>
                <w:szCs w:val="17"/>
              </w:rPr>
            </w:pPr>
            <w:r>
              <w:rPr>
                <w:b/>
                <w:bCs/>
                <w:spacing w:val="2"/>
                <w:sz w:val="17"/>
                <w:szCs w:val="17"/>
              </w:rPr>
              <w:t>加减应用</w:t>
            </w:r>
          </w:p>
        </w:tc>
        <w:tc>
          <w:tcPr>
            <w:tcW w:w="8086" w:type="dxa"/>
            <w:tcBorders/>
          </w:tcPr>
          <w:p w14:paraId="5C0E73C1">
            <w:pPr>
              <w:pStyle w:val="style4098"/>
              <w:spacing w:before="72" w:lineRule="auto" w:line="219"/>
              <w:ind w:left="81"/>
              <w:rPr>
                <w:sz w:val="17"/>
                <w:szCs w:val="17"/>
              </w:rPr>
            </w:pPr>
            <w:r>
              <w:rPr>
                <w:sz w:val="17"/>
                <w:szCs w:val="17"/>
              </w:rPr>
              <w:t>1.原书注“一方有陈皮去白一两半”。则燥湿祛痰之力增强</w:t>
            </w:r>
          </w:p>
          <w:p w14:paraId="E81F93AC">
            <w:pPr>
              <w:pStyle w:val="style4098"/>
              <w:spacing w:before="88" w:lineRule="auto" w:line="262"/>
              <w:ind w:left="81"/>
              <w:rPr>
                <w:sz w:val="17"/>
                <w:szCs w:val="17"/>
              </w:rPr>
            </w:pPr>
            <w:r>
              <w:rPr>
                <w:spacing w:val="-5"/>
                <w:sz w:val="17"/>
                <w:szCs w:val="17"/>
              </w:rPr>
              <w:t>2. 《医方集解》载：“一方无桂，有沉香。”则温肾之力减弱，纳气平喘之力增强。若痰涎壅盛，喘咳气</w:t>
            </w:r>
            <w:r>
              <w:rPr>
                <w:spacing w:val="-6"/>
                <w:sz w:val="17"/>
                <w:szCs w:val="17"/>
              </w:rPr>
              <w:t>逆难</w:t>
            </w:r>
            <w:r>
              <w:rPr>
                <w:sz w:val="17"/>
                <w:szCs w:val="17"/>
              </w:rPr>
              <w:t xml:space="preserve"> </w:t>
            </w:r>
            <w:r>
              <w:rPr>
                <w:sz w:val="17"/>
                <w:szCs w:val="17"/>
              </w:rPr>
              <w:t>卧者，可酌加沉香以加强其降气平喘之功</w:t>
            </w:r>
          </w:p>
          <w:p w14:paraId="EFB50FA1">
            <w:pPr>
              <w:pStyle w:val="style4098"/>
              <w:spacing w:before="88" w:lineRule="auto" w:line="219"/>
              <w:ind w:left="81"/>
              <w:rPr>
                <w:sz w:val="17"/>
                <w:szCs w:val="17"/>
              </w:rPr>
            </w:pPr>
            <w:r>
              <w:rPr>
                <w:sz w:val="17"/>
                <w:szCs w:val="17"/>
              </w:rPr>
              <w:t>3.兼气虚者，可酌加人参等益气</w:t>
            </w:r>
          </w:p>
        </w:tc>
      </w:tr>
      <w:tr w14:paraId="23AB9F3C">
        <w:tblPrEx/>
        <w:trPr>
          <w:trHeight w:val="619" w:hRule="atLeast"/>
        </w:trPr>
        <w:tc>
          <w:tcPr>
            <w:tcW w:w="1263" w:type="dxa"/>
            <w:tcBorders/>
          </w:tcPr>
          <w:p w14:paraId="FE8C3FBA">
            <w:pPr>
              <w:pStyle w:val="style4098"/>
              <w:spacing w:before="233" w:lineRule="auto" w:line="220"/>
              <w:ind w:left="287"/>
              <w:rPr>
                <w:sz w:val="17"/>
                <w:szCs w:val="17"/>
              </w:rPr>
            </w:pPr>
            <w:r>
              <w:rPr>
                <w:b/>
                <w:bCs/>
                <w:spacing w:val="-4"/>
                <w:sz w:val="17"/>
                <w:szCs w:val="17"/>
              </w:rPr>
              <w:t>注意事项</w:t>
            </w:r>
          </w:p>
        </w:tc>
        <w:tc>
          <w:tcPr>
            <w:tcW w:w="8086" w:type="dxa"/>
            <w:tcBorders/>
          </w:tcPr>
          <w:p w14:paraId="C4500421">
            <w:pPr>
              <w:pStyle w:val="style4098"/>
              <w:spacing w:before="93" w:lineRule="auto" w:line="267"/>
              <w:ind w:left="81" w:right="1173"/>
              <w:rPr>
                <w:sz w:val="17"/>
                <w:szCs w:val="17"/>
              </w:rPr>
            </w:pPr>
            <w:r>
              <w:rPr>
                <w:spacing w:val="1"/>
                <w:sz w:val="17"/>
                <w:szCs w:val="17"/>
              </w:rPr>
              <w:t>1.本方药性偏温燥，以降气祛痰为主，对</w:t>
            </w:r>
            <w:r>
              <w:rPr>
                <w:sz w:val="17"/>
                <w:szCs w:val="17"/>
              </w:rPr>
              <w:t xml:space="preserve">于肺肾阴虚的喘咳以及肺热痰喘之证，均不宜使用 </w:t>
            </w:r>
            <w:r>
              <w:rPr>
                <w:spacing w:val="-1"/>
                <w:sz w:val="17"/>
                <w:szCs w:val="17"/>
              </w:rPr>
              <w:t>2.下元虚甚之喘逆，本方不宜</w:t>
            </w:r>
          </w:p>
        </w:tc>
      </w:tr>
      <w:tr w14:paraId="51273682">
        <w:tblPrEx/>
        <w:trPr>
          <w:trHeight w:val="350" w:hRule="atLeast"/>
        </w:trPr>
        <w:tc>
          <w:tcPr>
            <w:tcW w:w="9349" w:type="dxa"/>
            <w:gridSpan w:val="2"/>
            <w:tcBorders/>
            <w:shd w:val="clear" w:color="auto" w:fill="00b2f4"/>
          </w:tcPr>
          <w:p w14:paraId="27A12CBA">
            <w:pPr>
              <w:pStyle w:val="style4098"/>
              <w:spacing w:before="94" w:lineRule="auto" w:line="220"/>
              <w:ind w:left="4417"/>
              <w:rPr>
                <w:sz w:val="17"/>
                <w:szCs w:val="17"/>
              </w:rPr>
            </w:pPr>
            <w:r>
              <w:rPr>
                <w:b/>
                <w:bCs/>
                <w:color w:val="ffffff"/>
                <w:spacing w:val="-5"/>
                <w:sz w:val="17"/>
                <w:szCs w:val="17"/>
              </w:rPr>
              <w:t>定喘汤</w:t>
            </w:r>
          </w:p>
        </w:tc>
      </w:tr>
      <w:tr w14:paraId="6D23B104">
        <w:tblPrEx/>
        <w:trPr>
          <w:trHeight w:val="350" w:hRule="atLeast"/>
        </w:trPr>
        <w:tc>
          <w:tcPr>
            <w:tcW w:w="1263" w:type="dxa"/>
            <w:tcBorders/>
          </w:tcPr>
          <w:p w14:paraId="A5974BDA">
            <w:pPr>
              <w:pStyle w:val="style4098"/>
              <w:spacing w:before="92" w:lineRule="auto" w:line="219"/>
              <w:ind w:left="457"/>
              <w:rPr>
                <w:sz w:val="17"/>
                <w:szCs w:val="17"/>
              </w:rPr>
            </w:pPr>
            <w:r>
              <w:rPr>
                <w:b/>
                <w:bCs/>
                <w:spacing w:val="-4"/>
                <w:sz w:val="17"/>
                <w:szCs w:val="17"/>
              </w:rPr>
              <w:t>方歌</w:t>
            </w:r>
          </w:p>
        </w:tc>
        <w:tc>
          <w:tcPr>
            <w:tcW w:w="8086" w:type="dxa"/>
            <w:tcBorders/>
          </w:tcPr>
          <w:p w14:paraId="036753B4">
            <w:pPr>
              <w:pStyle w:val="style4098"/>
              <w:spacing w:before="96" w:lineRule="auto" w:line="219"/>
              <w:ind w:left="81"/>
              <w:rPr>
                <w:sz w:val="17"/>
                <w:szCs w:val="17"/>
              </w:rPr>
            </w:pPr>
            <w:r>
              <w:rPr>
                <w:sz w:val="17"/>
                <w:szCs w:val="17"/>
              </w:rPr>
              <w:t>定喘白果与麻黄，款冬半夏白皮桑。苏杏黄</w:t>
            </w:r>
            <w:r>
              <w:rPr>
                <w:spacing w:val="-1"/>
                <w:sz w:val="17"/>
                <w:szCs w:val="17"/>
              </w:rPr>
              <w:t>芩兼甘草，风寒痰热喘哮尝</w:t>
            </w:r>
          </w:p>
        </w:tc>
      </w:tr>
      <w:tr w14:paraId="58CE6473">
        <w:tblPrEx/>
        <w:trPr>
          <w:trHeight w:val="360" w:hRule="atLeast"/>
        </w:trPr>
        <w:tc>
          <w:tcPr>
            <w:tcW w:w="1263" w:type="dxa"/>
            <w:tcBorders/>
          </w:tcPr>
          <w:p w14:paraId="C272C749">
            <w:pPr>
              <w:pStyle w:val="style4098"/>
              <w:spacing w:before="104" w:lineRule="auto" w:line="221"/>
              <w:ind w:left="457"/>
              <w:rPr>
                <w:sz w:val="17"/>
                <w:szCs w:val="17"/>
              </w:rPr>
            </w:pPr>
            <w:r>
              <w:rPr>
                <w:b/>
                <w:bCs/>
                <w:spacing w:val="-4"/>
                <w:sz w:val="17"/>
                <w:szCs w:val="17"/>
              </w:rPr>
              <w:t>组成</w:t>
            </w:r>
          </w:p>
        </w:tc>
        <w:tc>
          <w:tcPr>
            <w:tcW w:w="8086" w:type="dxa"/>
            <w:tcBorders/>
          </w:tcPr>
          <w:p w14:paraId="4702A1A8">
            <w:pPr>
              <w:pStyle w:val="style4098"/>
              <w:spacing w:before="106" w:lineRule="auto" w:line="219"/>
              <w:ind w:left="81"/>
              <w:rPr>
                <w:sz w:val="17"/>
                <w:szCs w:val="17"/>
              </w:rPr>
            </w:pPr>
            <w:r>
              <w:rPr>
                <w:color w:val="00bdec"/>
                <w:spacing w:val="-3"/>
                <w:sz w:val="17"/>
                <w:szCs w:val="17"/>
              </w:rPr>
              <w:t>白</w:t>
            </w:r>
            <w:r>
              <w:rPr>
                <w:color w:val="00bdec"/>
                <w:spacing w:val="-25"/>
                <w:sz w:val="17"/>
                <w:szCs w:val="17"/>
              </w:rPr>
              <w:t xml:space="preserve"> </w:t>
            </w:r>
            <w:r>
              <w:rPr>
                <w:color w:val="00bdec"/>
                <w:spacing w:val="-3"/>
                <w:sz w:val="17"/>
                <w:szCs w:val="17"/>
              </w:rPr>
              <w:t>果</w:t>
            </w:r>
            <w:r>
              <w:rPr>
                <w:color w:val="00bdec"/>
                <w:spacing w:val="75"/>
                <w:sz w:val="17"/>
                <w:szCs w:val="17"/>
              </w:rPr>
              <w:t xml:space="preserve"> </w:t>
            </w:r>
            <w:r>
              <w:rPr>
                <w:color w:val="00c2e9"/>
                <w:spacing w:val="-3"/>
                <w:sz w:val="17"/>
                <w:szCs w:val="17"/>
              </w:rPr>
              <w:t xml:space="preserve">麻黄  </w:t>
            </w:r>
            <w:r>
              <w:rPr>
                <w:color w:val="00bbea"/>
                <w:spacing w:val="-3"/>
                <w:sz w:val="17"/>
                <w:szCs w:val="17"/>
              </w:rPr>
              <w:t xml:space="preserve">紫苏子  </w:t>
            </w:r>
            <w:r>
              <w:rPr>
                <w:color w:val="00bae9"/>
                <w:spacing w:val="-3"/>
                <w:sz w:val="17"/>
                <w:szCs w:val="17"/>
              </w:rPr>
              <w:t xml:space="preserve">生甘草  </w:t>
            </w:r>
            <w:r>
              <w:rPr>
                <w:color w:val="00bbea"/>
                <w:spacing w:val="-3"/>
                <w:sz w:val="17"/>
                <w:szCs w:val="17"/>
              </w:rPr>
              <w:t>款冬花</w:t>
            </w:r>
            <w:r>
              <w:rPr>
                <w:color w:val="00bbea"/>
                <w:spacing w:val="3"/>
                <w:sz w:val="17"/>
                <w:szCs w:val="17"/>
              </w:rPr>
              <w:t xml:space="preserve">  </w:t>
            </w:r>
            <w:r>
              <w:rPr>
                <w:color w:val="00bae9"/>
                <w:spacing w:val="-3"/>
                <w:sz w:val="17"/>
                <w:szCs w:val="17"/>
              </w:rPr>
              <w:t>杏仁</w:t>
            </w:r>
            <w:r>
              <w:rPr>
                <w:color w:val="00bae9"/>
                <w:spacing w:val="4"/>
                <w:sz w:val="17"/>
                <w:szCs w:val="17"/>
              </w:rPr>
              <w:t xml:space="preserve">  </w:t>
            </w:r>
            <w:r>
              <w:rPr>
                <w:color w:val="00c0e7"/>
                <w:spacing w:val="-3"/>
                <w:sz w:val="17"/>
                <w:szCs w:val="17"/>
              </w:rPr>
              <w:t>桑白皮</w:t>
            </w:r>
            <w:r>
              <w:rPr>
                <w:color w:val="00c0e7"/>
                <w:spacing w:val="5"/>
                <w:sz w:val="17"/>
                <w:szCs w:val="17"/>
              </w:rPr>
              <w:t xml:space="preserve">  </w:t>
            </w:r>
            <w:r>
              <w:rPr>
                <w:color w:val="00bae8"/>
                <w:spacing w:val="-3"/>
                <w:sz w:val="17"/>
                <w:szCs w:val="17"/>
              </w:rPr>
              <w:t>黄芩</w:t>
            </w:r>
            <w:r>
              <w:rPr>
                <w:color w:val="00bae8"/>
                <w:spacing w:val="3"/>
                <w:sz w:val="17"/>
                <w:szCs w:val="17"/>
              </w:rPr>
              <w:t xml:space="preserve">  </w:t>
            </w:r>
            <w:r>
              <w:rPr>
                <w:color w:val="00b7e5"/>
                <w:spacing w:val="-3"/>
                <w:sz w:val="17"/>
                <w:szCs w:val="17"/>
              </w:rPr>
              <w:t>法半夏</w:t>
            </w:r>
          </w:p>
        </w:tc>
      </w:tr>
      <w:tr w14:paraId="018DA289">
        <w:tblPrEx/>
        <w:trPr>
          <w:trHeight w:val="350" w:hRule="atLeast"/>
        </w:trPr>
        <w:tc>
          <w:tcPr>
            <w:tcW w:w="1263" w:type="dxa"/>
            <w:tcBorders/>
          </w:tcPr>
          <w:p w14:paraId="89A80DDC">
            <w:pPr>
              <w:pStyle w:val="style4098"/>
              <w:spacing w:before="94" w:lineRule="auto" w:line="221"/>
              <w:ind w:left="457"/>
              <w:rPr>
                <w:sz w:val="17"/>
                <w:szCs w:val="17"/>
              </w:rPr>
            </w:pPr>
            <w:r>
              <w:rPr>
                <w:b/>
                <w:bCs/>
                <w:spacing w:val="-4"/>
                <w:sz w:val="17"/>
                <w:szCs w:val="17"/>
              </w:rPr>
              <w:t>用法</w:t>
            </w:r>
          </w:p>
        </w:tc>
        <w:tc>
          <w:tcPr>
            <w:tcW w:w="8086" w:type="dxa"/>
            <w:tcBorders/>
          </w:tcPr>
          <w:p w14:paraId="DD847DA6">
            <w:pPr>
              <w:pStyle w:val="style4098"/>
              <w:spacing w:before="96" w:lineRule="auto" w:line="219"/>
              <w:ind w:left="81"/>
              <w:rPr>
                <w:sz w:val="17"/>
                <w:szCs w:val="17"/>
              </w:rPr>
            </w:pPr>
            <w:r>
              <w:rPr>
                <w:spacing w:val="-1"/>
                <w:sz w:val="17"/>
                <w:szCs w:val="17"/>
              </w:rPr>
              <w:t>水三盅，煎二盅，作二服，每服一盅，不用姜，不拘时，徐徐服</w:t>
            </w:r>
          </w:p>
        </w:tc>
      </w:tr>
      <w:tr w14:paraId="806C7DF0">
        <w:tblPrEx/>
        <w:trPr>
          <w:trHeight w:val="350" w:hRule="atLeast"/>
        </w:trPr>
        <w:tc>
          <w:tcPr>
            <w:tcW w:w="1263" w:type="dxa"/>
            <w:tcBorders/>
          </w:tcPr>
          <w:p w14:paraId="766CF05B">
            <w:pPr>
              <w:pStyle w:val="style4098"/>
              <w:spacing w:before="94" w:lineRule="auto" w:line="221"/>
              <w:ind w:left="457"/>
              <w:rPr>
                <w:sz w:val="17"/>
                <w:szCs w:val="17"/>
              </w:rPr>
            </w:pPr>
            <w:r>
              <w:rPr>
                <w:b/>
                <w:bCs/>
                <w:spacing w:val="6"/>
                <w:sz w:val="17"/>
                <w:szCs w:val="17"/>
              </w:rPr>
              <w:t>功用</w:t>
            </w:r>
          </w:p>
        </w:tc>
        <w:tc>
          <w:tcPr>
            <w:tcW w:w="8086" w:type="dxa"/>
            <w:tcBorders/>
          </w:tcPr>
          <w:p w14:paraId="52AA6629">
            <w:pPr>
              <w:pStyle w:val="style4098"/>
              <w:spacing w:before="96" w:lineRule="auto" w:line="219"/>
              <w:ind w:left="81"/>
              <w:rPr>
                <w:sz w:val="17"/>
                <w:szCs w:val="17"/>
              </w:rPr>
            </w:pPr>
            <w:r>
              <w:rPr>
                <w:color w:val="00c0e7"/>
                <w:spacing w:val="-1"/>
                <w:sz w:val="17"/>
                <w:szCs w:val="17"/>
              </w:rPr>
              <w:t>宣降肺气，清热化痰</w:t>
            </w:r>
          </w:p>
        </w:tc>
      </w:tr>
      <w:tr w14:paraId="15964127">
        <w:tblPrEx/>
        <w:trPr>
          <w:trHeight w:val="350" w:hRule="atLeast"/>
        </w:trPr>
        <w:tc>
          <w:tcPr>
            <w:tcW w:w="1263" w:type="dxa"/>
            <w:tcBorders/>
          </w:tcPr>
          <w:p w14:paraId="479B8C32">
            <w:pPr>
              <w:pStyle w:val="style4098"/>
              <w:spacing w:before="98" w:lineRule="auto" w:line="224"/>
              <w:ind w:left="457"/>
              <w:rPr>
                <w:sz w:val="17"/>
                <w:szCs w:val="17"/>
              </w:rPr>
            </w:pPr>
            <w:r>
              <w:rPr>
                <w:b/>
                <w:bCs/>
                <w:spacing w:val="-4"/>
                <w:sz w:val="17"/>
                <w:szCs w:val="17"/>
              </w:rPr>
              <w:t>主治</w:t>
            </w:r>
          </w:p>
        </w:tc>
        <w:tc>
          <w:tcPr>
            <w:tcW w:w="8086" w:type="dxa"/>
            <w:tcBorders/>
          </w:tcPr>
          <w:p w14:paraId="DA9983BC">
            <w:pPr>
              <w:pStyle w:val="style4098"/>
              <w:spacing w:before="96" w:lineRule="auto" w:line="219"/>
              <w:ind w:left="81"/>
              <w:rPr>
                <w:sz w:val="17"/>
                <w:szCs w:val="17"/>
              </w:rPr>
            </w:pPr>
            <w:r>
              <w:rPr>
                <w:color w:val="00bae9"/>
                <w:sz w:val="17"/>
                <w:szCs w:val="17"/>
              </w:rPr>
              <w:t>风寒外束，痰热内蕴之哮喘。</w:t>
            </w:r>
            <w:r>
              <w:rPr>
                <w:sz w:val="17"/>
                <w:szCs w:val="17"/>
              </w:rPr>
              <w:t>哮喘咳嗽，痰多气急，痰稠色黄，或微恶风寒，舌苔黄腻，脉滑数</w:t>
            </w:r>
          </w:p>
        </w:tc>
      </w:tr>
      <w:tr w14:paraId="22D1110B">
        <w:tblPrEx/>
        <w:trPr>
          <w:trHeight w:val="1434" w:hRule="atLeast"/>
        </w:trPr>
        <w:tc>
          <w:tcPr>
            <w:tcW w:w="1263" w:type="dxa"/>
            <w:tcBorders/>
          </w:tcPr>
          <w:p w14:paraId="5616FBAD">
            <w:pPr>
              <w:pStyle w:val="style0"/>
              <w:spacing w:lineRule="auto" w:line="287"/>
              <w:rPr>
                <w:rFonts w:ascii="Arial"/>
                <w:sz w:val="21"/>
              </w:rPr>
            </w:pPr>
          </w:p>
          <w:p w14:paraId="11726012">
            <w:pPr>
              <w:pStyle w:val="style0"/>
              <w:spacing w:lineRule="auto" w:line="288"/>
              <w:rPr>
                <w:rFonts w:ascii="Arial"/>
                <w:sz w:val="21"/>
              </w:rPr>
            </w:pPr>
          </w:p>
          <w:p w14:paraId="B41C110E">
            <w:pPr>
              <w:pStyle w:val="style4098"/>
              <w:spacing w:before="55" w:lineRule="auto" w:line="220"/>
              <w:ind w:left="457"/>
              <w:rPr>
                <w:sz w:val="17"/>
                <w:szCs w:val="17"/>
              </w:rPr>
            </w:pPr>
            <w:r>
              <w:rPr>
                <w:b/>
                <w:bCs/>
                <w:spacing w:val="-4"/>
                <w:sz w:val="17"/>
                <w:szCs w:val="17"/>
              </w:rPr>
              <w:t>方解</w:t>
            </w:r>
          </w:p>
        </w:tc>
        <w:tc>
          <w:tcPr>
            <w:tcW w:w="8086" w:type="dxa"/>
            <w:tcBorders/>
          </w:tcPr>
          <w:p w14:paraId="19E7CDAD">
            <w:pPr>
              <w:pStyle w:val="style4098"/>
              <w:spacing w:before="56" w:lineRule="auto" w:line="219"/>
              <w:rPr>
                <w:sz w:val="17"/>
                <w:szCs w:val="17"/>
              </w:rPr>
            </w:pPr>
            <w:r>
              <w:rPr>
                <w:spacing w:val="-14"/>
                <w:sz w:val="17"/>
                <w:szCs w:val="17"/>
              </w:rPr>
              <w:t>【</w:t>
            </w:r>
            <w:r>
              <w:rPr>
                <w:spacing w:val="33"/>
                <w:sz w:val="17"/>
                <w:szCs w:val="17"/>
              </w:rPr>
              <w:t xml:space="preserve"> </w:t>
            </w:r>
            <w:r>
              <w:rPr>
                <w:spacing w:val="-14"/>
                <w:sz w:val="17"/>
                <w:szCs w:val="17"/>
              </w:rPr>
              <w:t>君 】</w:t>
            </w:r>
            <w:r>
              <w:rPr>
                <w:color w:val="00bdec"/>
                <w:spacing w:val="-14"/>
                <w:sz w:val="17"/>
                <w:szCs w:val="17"/>
              </w:rPr>
              <w:t>麻 黄 ：</w:t>
            </w:r>
            <w:r>
              <w:rPr>
                <w:spacing w:val="-14"/>
                <w:sz w:val="17"/>
                <w:szCs w:val="17"/>
              </w:rPr>
              <w:t>宣肺平喘，疏散风寒；</w:t>
            </w:r>
            <w:r>
              <w:rPr>
                <w:color w:val="00b8e6"/>
                <w:spacing w:val="-14"/>
                <w:sz w:val="17"/>
                <w:szCs w:val="17"/>
              </w:rPr>
              <w:t>白 果 ：</w:t>
            </w:r>
            <w:r>
              <w:rPr>
                <w:spacing w:val="-14"/>
                <w:sz w:val="17"/>
                <w:szCs w:val="17"/>
              </w:rPr>
              <w:t>敛肺</w:t>
            </w:r>
            <w:r>
              <w:rPr>
                <w:spacing w:val="-15"/>
                <w:sz w:val="17"/>
                <w:szCs w:val="17"/>
              </w:rPr>
              <w:t>定喘，祛痰止咳</w:t>
            </w:r>
          </w:p>
          <w:p w14:paraId="9F63D8B6">
            <w:pPr>
              <w:pStyle w:val="style4098"/>
              <w:spacing w:before="96" w:lineRule="auto" w:line="217"/>
              <w:ind w:left="492"/>
              <w:rPr>
                <w:sz w:val="17"/>
                <w:szCs w:val="17"/>
              </w:rPr>
            </w:pPr>
            <w:r>
              <w:rPr>
                <w:color w:val="00c6e4"/>
                <w:sz w:val="17"/>
                <w:szCs w:val="17"/>
              </w:rPr>
              <w:t>二药合用：</w:t>
            </w:r>
            <w:r>
              <w:rPr>
                <w:sz w:val="17"/>
                <w:szCs w:val="17"/>
              </w:rPr>
              <w:t>①增强平喘之功；②防宣肺耗气</w:t>
            </w:r>
            <w:r>
              <w:rPr>
                <w:spacing w:val="-1"/>
                <w:sz w:val="17"/>
                <w:szCs w:val="17"/>
              </w:rPr>
              <w:t>；③防敛肺留邪</w:t>
            </w:r>
          </w:p>
          <w:p w14:paraId="E5A6509C">
            <w:pPr>
              <w:pStyle w:val="style4098"/>
              <w:spacing w:before="82" w:lineRule="auto" w:line="219"/>
              <w:rPr>
                <w:sz w:val="17"/>
                <w:szCs w:val="17"/>
              </w:rPr>
            </w:pPr>
            <w:r>
              <w:rPr>
                <w:spacing w:val="-14"/>
                <w:sz w:val="17"/>
                <w:szCs w:val="17"/>
              </w:rPr>
              <w:t>【</w:t>
            </w:r>
            <w:r>
              <w:rPr>
                <w:spacing w:val="57"/>
                <w:sz w:val="17"/>
                <w:szCs w:val="17"/>
              </w:rPr>
              <w:t xml:space="preserve"> </w:t>
            </w:r>
            <w:r>
              <w:rPr>
                <w:spacing w:val="-14"/>
                <w:sz w:val="17"/>
                <w:szCs w:val="17"/>
              </w:rPr>
              <w:t>臣 】</w:t>
            </w:r>
            <w:r>
              <w:rPr>
                <w:color w:val="00cae9"/>
                <w:spacing w:val="-14"/>
                <w:sz w:val="17"/>
                <w:szCs w:val="17"/>
              </w:rPr>
              <w:t>桑 白</w:t>
            </w:r>
            <w:r>
              <w:rPr>
                <w:color w:val="00cae9"/>
                <w:spacing w:val="-31"/>
                <w:sz w:val="17"/>
                <w:szCs w:val="17"/>
              </w:rPr>
              <w:t xml:space="preserve"> </w:t>
            </w:r>
            <w:r>
              <w:rPr>
                <w:color w:val="00cae9"/>
                <w:spacing w:val="-14"/>
                <w:sz w:val="17"/>
                <w:szCs w:val="17"/>
              </w:rPr>
              <w:t>皮</w:t>
            </w:r>
            <w:r>
              <w:rPr>
                <w:color w:val="00cae9"/>
                <w:spacing w:val="-41"/>
                <w:sz w:val="17"/>
                <w:szCs w:val="17"/>
              </w:rPr>
              <w:t xml:space="preserve"> </w:t>
            </w:r>
            <w:r>
              <w:rPr>
                <w:color w:val="00cae9"/>
                <w:spacing w:val="-14"/>
                <w:sz w:val="17"/>
                <w:szCs w:val="17"/>
              </w:rPr>
              <w:t>：</w:t>
            </w:r>
            <w:r>
              <w:rPr>
                <w:spacing w:val="-14"/>
                <w:sz w:val="17"/>
                <w:szCs w:val="17"/>
              </w:rPr>
              <w:t>泻肺平喘；</w:t>
            </w:r>
            <w:r>
              <w:rPr>
                <w:color w:val="00c2e9"/>
                <w:spacing w:val="-14"/>
                <w:sz w:val="17"/>
                <w:szCs w:val="17"/>
              </w:rPr>
              <w:t>黄 芩 ：</w:t>
            </w:r>
            <w:r>
              <w:rPr>
                <w:spacing w:val="-14"/>
                <w:sz w:val="17"/>
                <w:szCs w:val="17"/>
              </w:rPr>
              <w:t>清肺泻热。</w:t>
            </w:r>
            <w:r>
              <w:rPr>
                <w:color w:val="00bdda"/>
                <w:spacing w:val="-14"/>
                <w:sz w:val="17"/>
                <w:szCs w:val="17"/>
              </w:rPr>
              <w:t>二药合用：</w:t>
            </w:r>
            <w:r>
              <w:rPr>
                <w:spacing w:val="-14"/>
                <w:sz w:val="17"/>
                <w:szCs w:val="17"/>
              </w:rPr>
              <w:t>消内蕴之痰热</w:t>
            </w:r>
          </w:p>
          <w:p w14:paraId="66E6547E">
            <w:pPr>
              <w:pStyle w:val="style4098"/>
              <w:spacing w:before="78" w:lineRule="exact" w:line="298"/>
              <w:rPr>
                <w:sz w:val="17"/>
                <w:szCs w:val="17"/>
              </w:rPr>
            </w:pPr>
            <w:r>
              <w:rPr>
                <w:spacing w:val="-3"/>
                <w:position w:val="9"/>
                <w:sz w:val="17"/>
                <w:szCs w:val="17"/>
              </w:rPr>
              <w:t>【</w:t>
            </w:r>
            <w:r>
              <w:rPr>
                <w:spacing w:val="36"/>
                <w:position w:val="9"/>
                <w:sz w:val="17"/>
                <w:szCs w:val="17"/>
              </w:rPr>
              <w:t xml:space="preserve"> </w:t>
            </w:r>
            <w:r>
              <w:rPr>
                <w:spacing w:val="-3"/>
                <w:position w:val="9"/>
                <w:sz w:val="17"/>
                <w:szCs w:val="17"/>
              </w:rPr>
              <w:t>佐 】</w:t>
            </w:r>
            <w:r>
              <w:rPr>
                <w:color w:val="00c2e9"/>
                <w:spacing w:val="-3"/>
                <w:position w:val="9"/>
                <w:sz w:val="17"/>
                <w:szCs w:val="17"/>
              </w:rPr>
              <w:t>苏子、杏仁、半夏、款冬花：</w:t>
            </w:r>
            <w:r>
              <w:rPr>
                <w:spacing w:val="-3"/>
                <w:position w:val="9"/>
                <w:sz w:val="17"/>
                <w:szCs w:val="17"/>
              </w:rPr>
              <w:t>降气化痰，平喘止咳，共助君、臣药祛痰平喘</w:t>
            </w:r>
          </w:p>
          <w:p w14:paraId="0528EEBC">
            <w:pPr>
              <w:pStyle w:val="style4098"/>
              <w:spacing w:lineRule="auto" w:line="217"/>
              <w:rPr>
                <w:sz w:val="17"/>
                <w:szCs w:val="17"/>
              </w:rPr>
            </w:pPr>
            <w:r>
              <w:rPr>
                <w:spacing w:val="-16"/>
                <w:sz w:val="17"/>
                <w:szCs w:val="17"/>
              </w:rPr>
              <w:t>【 佐</w:t>
            </w:r>
            <w:r>
              <w:rPr>
                <w:spacing w:val="-8"/>
                <w:sz w:val="17"/>
                <w:szCs w:val="17"/>
              </w:rPr>
              <w:t xml:space="preserve"> </w:t>
            </w:r>
            <w:r>
              <w:rPr>
                <w:spacing w:val="-16"/>
                <w:sz w:val="17"/>
                <w:szCs w:val="17"/>
              </w:rPr>
              <w:t>使</w:t>
            </w:r>
            <w:r>
              <w:rPr>
                <w:spacing w:val="-28"/>
                <w:sz w:val="17"/>
                <w:szCs w:val="17"/>
              </w:rPr>
              <w:t xml:space="preserve"> </w:t>
            </w:r>
            <w:r>
              <w:rPr>
                <w:spacing w:val="-16"/>
                <w:sz w:val="17"/>
                <w:szCs w:val="17"/>
              </w:rPr>
              <w:t>】</w:t>
            </w:r>
            <w:r>
              <w:rPr>
                <w:color w:val="00c2e9"/>
                <w:spacing w:val="-16"/>
                <w:sz w:val="17"/>
                <w:szCs w:val="17"/>
              </w:rPr>
              <w:t>生</w:t>
            </w:r>
            <w:r>
              <w:rPr>
                <w:color w:val="00c2e9"/>
                <w:spacing w:val="-35"/>
                <w:sz w:val="17"/>
                <w:szCs w:val="17"/>
              </w:rPr>
              <w:t xml:space="preserve"> </w:t>
            </w:r>
            <w:r>
              <w:rPr>
                <w:color w:val="00c2e9"/>
                <w:spacing w:val="-16"/>
                <w:sz w:val="17"/>
                <w:szCs w:val="17"/>
              </w:rPr>
              <w:t>甘</w:t>
            </w:r>
            <w:r>
              <w:rPr>
                <w:color w:val="00c2e9"/>
                <w:spacing w:val="-33"/>
                <w:sz w:val="17"/>
                <w:szCs w:val="17"/>
              </w:rPr>
              <w:t xml:space="preserve"> </w:t>
            </w:r>
            <w:r>
              <w:rPr>
                <w:color w:val="00c2e9"/>
                <w:spacing w:val="-16"/>
                <w:sz w:val="17"/>
                <w:szCs w:val="17"/>
              </w:rPr>
              <w:t>草</w:t>
            </w:r>
            <w:r>
              <w:rPr>
                <w:color w:val="00c2e9"/>
                <w:spacing w:val="-41"/>
                <w:sz w:val="17"/>
                <w:szCs w:val="17"/>
              </w:rPr>
              <w:t xml:space="preserve"> </w:t>
            </w:r>
            <w:r>
              <w:rPr>
                <w:color w:val="00c2e9"/>
                <w:spacing w:val="-16"/>
                <w:sz w:val="17"/>
                <w:szCs w:val="17"/>
              </w:rPr>
              <w:t>：</w:t>
            </w:r>
            <w:r>
              <w:rPr>
                <w:spacing w:val="-16"/>
                <w:sz w:val="17"/>
                <w:szCs w:val="17"/>
              </w:rPr>
              <w:t>①调和诸药；②止咳</w:t>
            </w:r>
          </w:p>
        </w:tc>
      </w:tr>
    </w:tbl>
    <w:p w14:paraId="81921879">
      <w:pPr>
        <w:pStyle w:val="style66"/>
        <w:rPr/>
      </w:pPr>
    </w:p>
    <w:p w14:paraId="5D459671">
      <w:pPr>
        <w:pStyle w:val="style0"/>
        <w:rPr/>
        <w:sectPr>
          <w:footerReference w:type="default" r:id="rId162"/>
          <w:pgSz w:w="11900" w:h="16830" w:orient="portrait"/>
          <w:pgMar w:top="1363" w:right="1375" w:bottom="1394" w:left="1120" w:header="0" w:footer="1114" w:gutter="0"/>
        </w:sectPr>
      </w:pPr>
    </w:p>
    <w:p w14:paraId="10B9F72A">
      <w:pPr>
        <w:pStyle w:val="style0"/>
        <w:spacing w:before="178" w:lineRule="auto" w:line="217"/>
        <w:ind w:left="3938"/>
        <w:rPr>
          <w:rFonts w:ascii="SimHei" w:cs="SimHei" w:eastAsia="SimHei" w:hAnsi="SimHei"/>
          <w:sz w:val="24"/>
          <w:szCs w:val="24"/>
        </w:rPr>
      </w:pPr>
      <w:r>
        <w:rPr/>
        <w:drawing>
          <wp:anchor distT="0" distB="0" distL="0" distR="0" simplePos="false" relativeHeight="48" behindDoc="false" locked="false" layoutInCell="false" allowOverlap="true">
            <wp:simplePos x="0" y="0"/>
            <wp:positionH relativeFrom="page">
              <wp:posOffset>5937217</wp:posOffset>
            </wp:positionH>
            <wp:positionV relativeFrom="page">
              <wp:posOffset>838185</wp:posOffset>
            </wp:positionV>
            <wp:extent cx="901715" cy="355665"/>
            <wp:effectExtent l="0" t="0" r="0" b="0"/>
            <wp:wrapNone/>
            <wp:docPr id="1235" name="IM 1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 name="IM 144"/>
                    <pic:cNvPicPr/>
                  </pic:nvPicPr>
                  <pic:blipFill>
                    <a:blip r:embed="rId163" cstate="print"/>
                    <a:srcRect l="0" t="0" r="0" b="0"/>
                    <a:stretch/>
                  </pic:blipFill>
                  <pic:spPr>
                    <a:xfrm rot="0">
                      <a:off x="0" y="0"/>
                      <a:ext cx="901715" cy="355665"/>
                    </a:xfrm>
                    <a:prstGeom prst="rect"/>
                  </pic:spPr>
                </pic:pic>
              </a:graphicData>
            </a:graphic>
          </wp:anchor>
        </w:drawing>
      </w:r>
      <w:r>
        <w:rPr>
          <w:rFonts w:ascii="SimHei" w:cs="SimHei" w:eastAsia="SimHei" w:hAnsi="SimHei"/>
          <w:b/>
          <w:bCs/>
          <w:spacing w:val="-9"/>
          <w:sz w:val="24"/>
          <w:szCs w:val="24"/>
        </w:rPr>
        <w:t>第四部分</w:t>
      </w:r>
      <w:r>
        <w:rPr>
          <w:rFonts w:ascii="SimHei" w:cs="SimHei" w:eastAsia="SimHei" w:hAnsi="SimHei"/>
          <w:spacing w:val="86"/>
          <w:sz w:val="24"/>
          <w:szCs w:val="24"/>
        </w:rPr>
        <w:t xml:space="preserve"> </w:t>
      </w:r>
      <w:r>
        <w:rPr>
          <w:rFonts w:ascii="SimHei" w:cs="SimHei" w:eastAsia="SimHei" w:hAnsi="SimHei"/>
          <w:b/>
          <w:bCs/>
          <w:spacing w:val="-9"/>
          <w:sz w:val="24"/>
          <w:szCs w:val="24"/>
        </w:rPr>
        <w:t>方剂学|第二十章</w:t>
      </w:r>
      <w:r>
        <w:rPr>
          <w:rFonts w:ascii="SimHei" w:cs="SimHei" w:eastAsia="SimHei" w:hAnsi="SimHei"/>
          <w:spacing w:val="113"/>
          <w:sz w:val="24"/>
          <w:szCs w:val="24"/>
        </w:rPr>
        <w:t xml:space="preserve"> </w:t>
      </w:r>
      <w:r>
        <w:rPr>
          <w:rFonts w:ascii="SimHei" w:cs="SimHei" w:eastAsia="SimHei" w:hAnsi="SimHei"/>
          <w:b/>
          <w:bCs/>
          <w:spacing w:val="-9"/>
          <w:sz w:val="24"/>
          <w:szCs w:val="24"/>
        </w:rPr>
        <w:t>理气剂</w:t>
      </w:r>
    </w:p>
    <w:p w14:paraId="946CA7CA">
      <w:pPr>
        <w:pStyle w:val="style0"/>
        <w:spacing w:before="66"/>
        <w:rPr/>
      </w:pPr>
    </w:p>
    <w:p w14:paraId="5AACFD60">
      <w:pPr>
        <w:pStyle w:val="style0"/>
        <w:spacing w:before="65"/>
        <w:rPr/>
      </w:pPr>
    </w:p>
    <w:tbl>
      <w:tblPr>
        <w:tblStyle w:val="style4097"/>
        <w:tblW w:w="9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6"/>
      </w:tblGrid>
      <w:tr w14:paraId="E2A1F923">
        <w:trPr>
          <w:trHeight w:val="365" w:hRule="atLeast"/>
        </w:trPr>
        <w:tc>
          <w:tcPr>
            <w:tcW w:w="9339" w:type="dxa"/>
            <w:gridSpan w:val="2"/>
            <w:tcBorders/>
            <w:shd w:val="clear" w:color="auto" w:fill="00abf6"/>
          </w:tcPr>
          <w:p w14:paraId="1AD62267">
            <w:pPr>
              <w:pStyle w:val="style4098"/>
              <w:spacing w:before="100" w:lineRule="auto" w:line="220"/>
              <w:ind w:left="4407"/>
              <w:rPr>
                <w:sz w:val="17"/>
                <w:szCs w:val="17"/>
              </w:rPr>
            </w:pPr>
            <w:r>
              <w:rPr>
                <w:b/>
                <w:bCs/>
                <w:color w:val="ffffff"/>
                <w:spacing w:val="-5"/>
                <w:sz w:val="17"/>
                <w:szCs w:val="17"/>
              </w:rPr>
              <w:t>定喘汤</w:t>
            </w:r>
          </w:p>
        </w:tc>
      </w:tr>
      <w:tr w14:paraId="BAC815C9">
        <w:tblPrEx/>
        <w:trPr>
          <w:trHeight w:val="350" w:hRule="atLeast"/>
        </w:trPr>
        <w:tc>
          <w:tcPr>
            <w:tcW w:w="1253" w:type="dxa"/>
            <w:tcBorders/>
          </w:tcPr>
          <w:p w14:paraId="E915EBB8">
            <w:pPr>
              <w:pStyle w:val="style4098"/>
              <w:spacing w:before="84" w:lineRule="auto" w:line="219"/>
              <w:ind w:left="277"/>
              <w:rPr>
                <w:sz w:val="17"/>
                <w:szCs w:val="17"/>
              </w:rPr>
            </w:pPr>
            <w:r>
              <w:rPr>
                <w:b/>
                <w:bCs/>
                <w:spacing w:val="-4"/>
                <w:sz w:val="17"/>
                <w:szCs w:val="17"/>
              </w:rPr>
              <w:t>配伍特点</w:t>
            </w:r>
          </w:p>
        </w:tc>
        <w:tc>
          <w:tcPr>
            <w:tcW w:w="8086" w:type="dxa"/>
            <w:tcBorders/>
          </w:tcPr>
          <w:p w14:paraId="6CFC9CAC">
            <w:pPr>
              <w:pStyle w:val="style4098"/>
              <w:spacing w:before="85" w:lineRule="auto" w:line="217"/>
              <w:jc w:val="right"/>
              <w:rPr>
                <w:sz w:val="17"/>
                <w:szCs w:val="17"/>
              </w:rPr>
            </w:pPr>
            <w:r>
              <w:rPr>
                <w:spacing w:val="-4"/>
                <w:sz w:val="17"/>
                <w:szCs w:val="17"/>
              </w:rPr>
              <w:t>①宣开与清降并用，发收兼施；②宣降药与敛肺药同用，利肺开阖(宣降清敛相伍，以适肺性，主以肃降肺气)</w:t>
            </w:r>
          </w:p>
        </w:tc>
      </w:tr>
      <w:tr w14:paraId="879775FA">
        <w:tblPrEx/>
        <w:trPr>
          <w:trHeight w:val="619" w:hRule="atLeast"/>
        </w:trPr>
        <w:tc>
          <w:tcPr>
            <w:tcW w:w="1253" w:type="dxa"/>
            <w:tcBorders/>
          </w:tcPr>
          <w:p w14:paraId="250A7AD7">
            <w:pPr>
              <w:pStyle w:val="style4098"/>
              <w:spacing w:before="225" w:lineRule="auto" w:line="221"/>
              <w:ind w:left="277"/>
              <w:rPr>
                <w:sz w:val="17"/>
                <w:szCs w:val="17"/>
              </w:rPr>
            </w:pPr>
            <w:r>
              <w:rPr>
                <w:b/>
                <w:bCs/>
                <w:spacing w:val="2"/>
                <w:sz w:val="17"/>
                <w:szCs w:val="17"/>
              </w:rPr>
              <w:t>加减应用</w:t>
            </w:r>
          </w:p>
        </w:tc>
        <w:tc>
          <w:tcPr>
            <w:tcW w:w="8086" w:type="dxa"/>
            <w:tcBorders/>
          </w:tcPr>
          <w:p w14:paraId="E9AEE5B8">
            <w:pPr>
              <w:pStyle w:val="style4098"/>
              <w:spacing w:before="85" w:lineRule="auto" w:line="217"/>
              <w:ind w:left="101"/>
              <w:rPr>
                <w:sz w:val="17"/>
                <w:szCs w:val="17"/>
              </w:rPr>
            </w:pPr>
            <w:r>
              <w:rPr>
                <w:sz w:val="17"/>
                <w:szCs w:val="17"/>
              </w:rPr>
              <w:t>①无表证者：麻黄用量可减，或用炙麻黄；②痰稠难出：加全瓜蒌、胆南星；③胸闷较甚</w:t>
            </w:r>
            <w:r>
              <w:rPr>
                <w:spacing w:val="-1"/>
                <w:sz w:val="17"/>
                <w:szCs w:val="17"/>
              </w:rPr>
              <w:t>：加枳壳、厚朴</w:t>
            </w:r>
          </w:p>
          <w:p w14:paraId="D54C8CDB">
            <w:pPr>
              <w:pStyle w:val="style4098"/>
              <w:spacing w:before="90" w:lineRule="auto" w:line="217"/>
              <w:ind w:left="101"/>
              <w:rPr>
                <w:sz w:val="17"/>
                <w:szCs w:val="17"/>
              </w:rPr>
            </w:pPr>
            <w:r>
              <w:rPr>
                <w:spacing w:val="-1"/>
                <w:sz w:val="17"/>
                <w:szCs w:val="17"/>
              </w:rPr>
              <w:t>④肺热较甚：宜入石膏、金荞麦、鱼腥草等</w:t>
            </w:r>
          </w:p>
        </w:tc>
      </w:tr>
      <w:tr w14:paraId="98F5B700">
        <w:tblPrEx/>
        <w:trPr>
          <w:trHeight w:val="619" w:hRule="atLeast"/>
        </w:trPr>
        <w:tc>
          <w:tcPr>
            <w:tcW w:w="1253" w:type="dxa"/>
            <w:tcBorders/>
          </w:tcPr>
          <w:p w14:paraId="AD0946AB">
            <w:pPr>
              <w:pStyle w:val="style4098"/>
              <w:spacing w:before="226" w:lineRule="auto" w:line="220"/>
              <w:ind w:left="277"/>
              <w:rPr>
                <w:sz w:val="17"/>
                <w:szCs w:val="17"/>
              </w:rPr>
            </w:pPr>
            <w:r>
              <w:rPr>
                <w:b/>
                <w:bCs/>
                <w:spacing w:val="-4"/>
                <w:sz w:val="17"/>
                <w:szCs w:val="17"/>
              </w:rPr>
              <w:t>注意事项</w:t>
            </w:r>
          </w:p>
        </w:tc>
        <w:tc>
          <w:tcPr>
            <w:tcW w:w="8086" w:type="dxa"/>
            <w:tcBorders/>
          </w:tcPr>
          <w:p w14:paraId="29112E9B">
            <w:pPr>
              <w:pStyle w:val="style4098"/>
              <w:spacing w:before="86" w:lineRule="auto" w:line="278"/>
              <w:ind w:left="101" w:right="161"/>
              <w:rPr>
                <w:sz w:val="17"/>
                <w:szCs w:val="17"/>
              </w:rPr>
            </w:pPr>
            <w:r>
              <w:rPr>
                <w:sz w:val="17"/>
                <w:szCs w:val="17"/>
              </w:rPr>
              <w:t>本方主要用于素体痰多，复感风寒，致肺气壅闭，而见哮喘咳嗽，痰多气急之证。若</w:t>
            </w:r>
            <w:r>
              <w:rPr>
                <w:spacing w:val="-1"/>
                <w:sz w:val="17"/>
                <w:szCs w:val="17"/>
              </w:rPr>
              <w:t>新感风寒，虽恶寒发</w:t>
            </w:r>
            <w:r>
              <w:rPr>
                <w:sz w:val="17"/>
                <w:szCs w:val="17"/>
              </w:rPr>
              <w:t xml:space="preserve"> </w:t>
            </w:r>
            <w:r>
              <w:rPr>
                <w:spacing w:val="1"/>
                <w:sz w:val="17"/>
                <w:szCs w:val="17"/>
              </w:rPr>
              <w:t>热，无汗而喘，但内无痰热，或肺肾不足之</w:t>
            </w:r>
            <w:r>
              <w:rPr>
                <w:sz w:val="17"/>
                <w:szCs w:val="17"/>
              </w:rPr>
              <w:t>虚喘，本方不宜使用</w:t>
            </w:r>
          </w:p>
        </w:tc>
      </w:tr>
      <w:tr w14:paraId="8C41E66F">
        <w:tblPrEx/>
        <w:trPr>
          <w:trHeight w:val="350" w:hRule="atLeast"/>
        </w:trPr>
        <w:tc>
          <w:tcPr>
            <w:tcW w:w="9339" w:type="dxa"/>
            <w:gridSpan w:val="2"/>
            <w:tcBorders/>
            <w:shd w:val="clear" w:color="auto" w:fill="00b0f5"/>
          </w:tcPr>
          <w:p w14:paraId="407CE90B">
            <w:pPr>
              <w:pStyle w:val="style4098"/>
              <w:spacing w:before="86" w:lineRule="auto" w:line="219"/>
              <w:ind w:left="4237"/>
              <w:rPr>
                <w:sz w:val="17"/>
                <w:szCs w:val="17"/>
              </w:rPr>
            </w:pPr>
            <w:r>
              <w:rPr>
                <w:b/>
                <w:bCs/>
                <w:color w:val="ffffff"/>
                <w:spacing w:val="-4"/>
                <w:sz w:val="17"/>
                <w:szCs w:val="17"/>
              </w:rPr>
              <w:t>旋覆代赭汤</w:t>
            </w:r>
          </w:p>
        </w:tc>
      </w:tr>
      <w:tr w14:paraId="0E53350B">
        <w:tblPrEx/>
        <w:trPr>
          <w:trHeight w:val="310" w:hRule="atLeast"/>
        </w:trPr>
        <w:tc>
          <w:tcPr>
            <w:tcW w:w="1253" w:type="dxa"/>
            <w:tcBorders/>
          </w:tcPr>
          <w:p w14:paraId="A29165E5">
            <w:pPr>
              <w:pStyle w:val="style4098"/>
              <w:spacing w:before="65" w:lineRule="auto" w:line="219"/>
              <w:ind w:left="447"/>
              <w:rPr>
                <w:sz w:val="17"/>
                <w:szCs w:val="17"/>
              </w:rPr>
            </w:pPr>
            <w:r>
              <w:rPr>
                <w:b/>
                <w:bCs/>
                <w:spacing w:val="-4"/>
                <w:sz w:val="17"/>
                <w:szCs w:val="17"/>
              </w:rPr>
              <w:t>方歌</w:t>
            </w:r>
          </w:p>
        </w:tc>
        <w:tc>
          <w:tcPr>
            <w:tcW w:w="8086" w:type="dxa"/>
            <w:tcBorders/>
          </w:tcPr>
          <w:p w14:paraId="7C2E74BD">
            <w:pPr>
              <w:pStyle w:val="style4098"/>
              <w:spacing w:before="67" w:lineRule="auto" w:line="219"/>
              <w:ind w:left="101"/>
              <w:rPr>
                <w:sz w:val="17"/>
                <w:szCs w:val="17"/>
              </w:rPr>
            </w:pPr>
            <w:r>
              <w:rPr>
                <w:sz w:val="17"/>
                <w:szCs w:val="17"/>
              </w:rPr>
              <w:t>旋覆代赭用人参，半夏姜甘大枣临。化痰降逆兼益</w:t>
            </w:r>
            <w:r>
              <w:rPr>
                <w:spacing w:val="-1"/>
                <w:sz w:val="17"/>
                <w:szCs w:val="17"/>
              </w:rPr>
              <w:t>气，和胃痞硬噫能禁</w:t>
            </w:r>
          </w:p>
        </w:tc>
      </w:tr>
      <w:tr w14:paraId="038C9D2D">
        <w:tblPrEx/>
        <w:trPr>
          <w:trHeight w:val="320" w:hRule="atLeast"/>
        </w:trPr>
        <w:tc>
          <w:tcPr>
            <w:tcW w:w="1253" w:type="dxa"/>
            <w:tcBorders/>
          </w:tcPr>
          <w:p w14:paraId="DEB9D783">
            <w:pPr>
              <w:pStyle w:val="style4098"/>
              <w:spacing w:before="77" w:lineRule="auto" w:line="221"/>
              <w:ind w:left="447"/>
              <w:rPr>
                <w:sz w:val="17"/>
                <w:szCs w:val="17"/>
              </w:rPr>
            </w:pPr>
            <w:r>
              <w:rPr>
                <w:b/>
                <w:bCs/>
                <w:spacing w:val="-4"/>
                <w:sz w:val="17"/>
                <w:szCs w:val="17"/>
              </w:rPr>
              <w:t>组成</w:t>
            </w:r>
          </w:p>
        </w:tc>
        <w:tc>
          <w:tcPr>
            <w:tcW w:w="8086" w:type="dxa"/>
            <w:tcBorders/>
          </w:tcPr>
          <w:p w14:paraId="9A99CF50">
            <w:pPr>
              <w:pStyle w:val="style4098"/>
              <w:spacing w:before="79" w:lineRule="auto" w:line="219"/>
              <w:ind w:left="101"/>
              <w:rPr>
                <w:sz w:val="17"/>
                <w:szCs w:val="17"/>
              </w:rPr>
            </w:pPr>
            <w:r>
              <w:rPr>
                <w:color w:val="0088b1"/>
                <w:sz w:val="17"/>
                <w:szCs w:val="17"/>
              </w:rPr>
              <w:t>旋覆花三两 人参二两 生姜五两 代赭石一两</w:t>
            </w:r>
            <w:r>
              <w:rPr>
                <w:color w:val="0088b1"/>
                <w:spacing w:val="-1"/>
                <w:sz w:val="17"/>
                <w:szCs w:val="17"/>
              </w:rPr>
              <w:t xml:space="preserve"> 炙甘草三两 半夏半升</w:t>
            </w:r>
            <w:r>
              <w:rPr>
                <w:color w:val="0088b1"/>
                <w:spacing w:val="8"/>
                <w:sz w:val="17"/>
                <w:szCs w:val="17"/>
              </w:rPr>
              <w:t xml:space="preserve"> </w:t>
            </w:r>
            <w:r>
              <w:rPr>
                <w:color w:val="0088b1"/>
                <w:spacing w:val="-1"/>
                <w:sz w:val="17"/>
                <w:szCs w:val="17"/>
              </w:rPr>
              <w:t>大枣十二枚</w:t>
            </w:r>
          </w:p>
        </w:tc>
      </w:tr>
      <w:tr w14:paraId="D6427ECD">
        <w:tblPrEx/>
        <w:trPr>
          <w:trHeight w:val="319" w:hRule="atLeast"/>
        </w:trPr>
        <w:tc>
          <w:tcPr>
            <w:tcW w:w="1253" w:type="dxa"/>
            <w:tcBorders/>
          </w:tcPr>
          <w:p w14:paraId="7E2F35FA">
            <w:pPr>
              <w:pStyle w:val="style4098"/>
              <w:spacing w:before="77" w:lineRule="auto" w:line="221"/>
              <w:ind w:left="447"/>
              <w:rPr>
                <w:sz w:val="17"/>
                <w:szCs w:val="17"/>
              </w:rPr>
            </w:pPr>
            <w:r>
              <w:rPr>
                <w:b/>
                <w:bCs/>
                <w:spacing w:val="-4"/>
                <w:sz w:val="17"/>
                <w:szCs w:val="17"/>
              </w:rPr>
              <w:t>用法</w:t>
            </w:r>
          </w:p>
        </w:tc>
        <w:tc>
          <w:tcPr>
            <w:tcW w:w="8086" w:type="dxa"/>
            <w:tcBorders/>
          </w:tcPr>
          <w:p w14:paraId="EF8CFAEE">
            <w:pPr>
              <w:pStyle w:val="style4098"/>
              <w:spacing w:before="79" w:lineRule="auto" w:line="219"/>
              <w:ind w:left="101"/>
              <w:rPr>
                <w:sz w:val="17"/>
                <w:szCs w:val="17"/>
              </w:rPr>
            </w:pPr>
            <w:r>
              <w:rPr>
                <w:sz w:val="17"/>
                <w:szCs w:val="17"/>
              </w:rPr>
              <w:t>以水一斗，煮取六升，去滓，再煮取三升，温服一升，日三服</w:t>
            </w:r>
          </w:p>
        </w:tc>
      </w:tr>
      <w:tr w14:paraId="93B6578F">
        <w:tblPrEx/>
        <w:trPr>
          <w:trHeight w:val="310" w:hRule="atLeast"/>
        </w:trPr>
        <w:tc>
          <w:tcPr>
            <w:tcW w:w="1253" w:type="dxa"/>
            <w:tcBorders/>
          </w:tcPr>
          <w:p w14:paraId="961A11AD">
            <w:pPr>
              <w:pStyle w:val="style4098"/>
              <w:spacing w:before="68" w:lineRule="auto" w:line="221"/>
              <w:ind w:left="447"/>
              <w:rPr>
                <w:sz w:val="17"/>
                <w:szCs w:val="17"/>
              </w:rPr>
            </w:pPr>
            <w:r>
              <w:rPr>
                <w:b/>
                <w:bCs/>
                <w:spacing w:val="6"/>
                <w:sz w:val="17"/>
                <w:szCs w:val="17"/>
              </w:rPr>
              <w:t>功用</w:t>
            </w:r>
          </w:p>
        </w:tc>
        <w:tc>
          <w:tcPr>
            <w:tcW w:w="8086" w:type="dxa"/>
            <w:tcBorders/>
          </w:tcPr>
          <w:p w14:paraId="31072E50">
            <w:pPr>
              <w:pStyle w:val="style4098"/>
              <w:spacing w:before="68" w:lineRule="auto" w:line="219"/>
              <w:ind w:left="101"/>
              <w:rPr>
                <w:sz w:val="17"/>
                <w:szCs w:val="17"/>
              </w:rPr>
            </w:pPr>
            <w:r>
              <w:rPr>
                <w:color w:val="00bae9"/>
                <w:spacing w:val="2"/>
                <w:sz w:val="17"/>
                <w:szCs w:val="17"/>
              </w:rPr>
              <w:t>降逆化痰，益气和胃</w:t>
            </w:r>
          </w:p>
        </w:tc>
      </w:tr>
      <w:tr w14:paraId="89B7154E">
        <w:tblPrEx/>
        <w:trPr>
          <w:trHeight w:val="889" w:hRule="atLeast"/>
        </w:trPr>
        <w:tc>
          <w:tcPr>
            <w:tcW w:w="1253" w:type="dxa"/>
            <w:tcBorders/>
          </w:tcPr>
          <w:p w14:paraId="7386D18D">
            <w:pPr>
              <w:pStyle w:val="style0"/>
              <w:spacing w:lineRule="auto" w:line="305"/>
              <w:rPr>
                <w:rFonts w:ascii="Arial"/>
                <w:sz w:val="21"/>
              </w:rPr>
            </w:pPr>
          </w:p>
          <w:p w14:paraId="CCB54DA3">
            <w:pPr>
              <w:pStyle w:val="style4098"/>
              <w:spacing w:before="55" w:lineRule="auto" w:line="224"/>
              <w:ind w:left="447"/>
              <w:rPr>
                <w:sz w:val="17"/>
                <w:szCs w:val="17"/>
              </w:rPr>
            </w:pPr>
            <w:r>
              <w:rPr>
                <w:b/>
                <w:bCs/>
                <w:spacing w:val="-4"/>
                <w:sz w:val="17"/>
                <w:szCs w:val="17"/>
              </w:rPr>
              <w:t>主治</w:t>
            </w:r>
          </w:p>
        </w:tc>
        <w:tc>
          <w:tcPr>
            <w:tcW w:w="8086" w:type="dxa"/>
            <w:tcBorders/>
          </w:tcPr>
          <w:p w14:paraId="C3037D90">
            <w:pPr>
              <w:pStyle w:val="style4098"/>
              <w:spacing w:before="88" w:lineRule="auto" w:line="283"/>
              <w:ind w:left="101"/>
              <w:rPr>
                <w:sz w:val="17"/>
                <w:szCs w:val="17"/>
              </w:rPr>
            </w:pPr>
            <w:r>
              <w:rPr>
                <w:spacing w:val="-4"/>
                <w:sz w:val="17"/>
                <w:szCs w:val="17"/>
              </w:rPr>
              <w:t>胃虚痰阻气逆证。心下痞硬，噫气不除，或纳差、反胃、呕逆、恶心，甚或呕吐，或吐涎沫，舌淡苔白滑，脉</w:t>
            </w:r>
            <w:r>
              <w:rPr>
                <w:spacing w:val="5"/>
                <w:sz w:val="17"/>
                <w:szCs w:val="17"/>
              </w:rPr>
              <w:t xml:space="preserve"> </w:t>
            </w:r>
            <w:r>
              <w:rPr>
                <w:sz w:val="17"/>
                <w:szCs w:val="17"/>
              </w:rPr>
              <w:t xml:space="preserve">弦而虚(缓或滑)。原书用于“伤寒发汗，若吐若下，解后，心下痞硬，噫气不除者”。后世用治胃气虚寒  </w:t>
            </w:r>
            <w:r>
              <w:rPr>
                <w:spacing w:val="-1"/>
                <w:sz w:val="17"/>
                <w:szCs w:val="17"/>
              </w:rPr>
              <w:t>之反胃，呕吐涎沫，以及中焦虚痞而善嗳气</w:t>
            </w:r>
          </w:p>
        </w:tc>
      </w:tr>
      <w:tr w14:paraId="AF039BDB">
        <w:tblPrEx/>
        <w:trPr>
          <w:trHeight w:val="350" w:hRule="atLeast"/>
        </w:trPr>
        <w:tc>
          <w:tcPr>
            <w:tcW w:w="1253" w:type="dxa"/>
            <w:tcBorders/>
          </w:tcPr>
          <w:p w14:paraId="BB8DB81A">
            <w:pPr>
              <w:pStyle w:val="style4098"/>
              <w:spacing w:before="88" w:lineRule="auto" w:line="219"/>
              <w:ind w:left="447"/>
              <w:rPr>
                <w:sz w:val="17"/>
                <w:szCs w:val="17"/>
              </w:rPr>
            </w:pPr>
            <w:r>
              <w:rPr>
                <w:b/>
                <w:bCs/>
                <w:spacing w:val="-4"/>
                <w:sz w:val="17"/>
                <w:szCs w:val="17"/>
              </w:rPr>
              <w:t>特点</w:t>
            </w:r>
          </w:p>
        </w:tc>
        <w:tc>
          <w:tcPr>
            <w:tcW w:w="8086" w:type="dxa"/>
            <w:tcBorders/>
          </w:tcPr>
          <w:p w14:paraId="ABB5825C">
            <w:pPr>
              <w:pStyle w:val="style4098"/>
              <w:spacing w:before="89" w:lineRule="auto" w:line="219"/>
              <w:ind w:left="101"/>
              <w:rPr>
                <w:sz w:val="17"/>
                <w:szCs w:val="17"/>
              </w:rPr>
            </w:pPr>
            <w:r>
              <w:rPr>
                <w:sz w:val="17"/>
                <w:szCs w:val="17"/>
              </w:rPr>
              <w:t>胃虚痰阻气逆之常用方；生姜：旋覆花：代赭石=5:3:1</w:t>
            </w:r>
          </w:p>
        </w:tc>
      </w:tr>
      <w:tr w14:paraId="D1371031">
        <w:tblPrEx/>
        <w:trPr>
          <w:trHeight w:val="2328" w:hRule="atLeast"/>
        </w:trPr>
        <w:tc>
          <w:tcPr>
            <w:tcW w:w="1253" w:type="dxa"/>
            <w:tcBorders/>
          </w:tcPr>
          <w:p w14:paraId="359AB4B1">
            <w:pPr>
              <w:pStyle w:val="style0"/>
              <w:spacing w:lineRule="auto" w:line="253"/>
              <w:rPr>
                <w:rFonts w:ascii="Arial"/>
                <w:sz w:val="21"/>
              </w:rPr>
            </w:pPr>
          </w:p>
          <w:p w14:paraId="A67A7E15">
            <w:pPr>
              <w:pStyle w:val="style0"/>
              <w:spacing w:lineRule="auto" w:line="253"/>
              <w:rPr>
                <w:rFonts w:ascii="Arial"/>
                <w:sz w:val="21"/>
              </w:rPr>
            </w:pPr>
          </w:p>
          <w:p w14:paraId="22E9BEA1">
            <w:pPr>
              <w:pStyle w:val="style0"/>
              <w:spacing w:lineRule="auto" w:line="253"/>
              <w:rPr>
                <w:rFonts w:ascii="Arial"/>
                <w:sz w:val="21"/>
              </w:rPr>
            </w:pPr>
          </w:p>
          <w:p w14:paraId="28AB93B7">
            <w:pPr>
              <w:pStyle w:val="style0"/>
              <w:spacing w:lineRule="auto" w:line="255"/>
              <w:rPr>
                <w:rFonts w:ascii="Arial"/>
                <w:sz w:val="21"/>
              </w:rPr>
            </w:pPr>
          </w:p>
          <w:p w14:paraId="4A8A75DE">
            <w:pPr>
              <w:pStyle w:val="style4098"/>
              <w:spacing w:before="55" w:lineRule="auto" w:line="220"/>
              <w:ind w:left="447"/>
              <w:rPr>
                <w:sz w:val="17"/>
                <w:szCs w:val="17"/>
              </w:rPr>
            </w:pPr>
            <w:r>
              <w:rPr>
                <w:b/>
                <w:bCs/>
                <w:spacing w:val="-4"/>
                <w:sz w:val="17"/>
                <w:szCs w:val="17"/>
              </w:rPr>
              <w:t>方解</w:t>
            </w:r>
          </w:p>
        </w:tc>
        <w:tc>
          <w:tcPr>
            <w:tcW w:w="8086" w:type="dxa"/>
            <w:tcBorders/>
          </w:tcPr>
          <w:p w14:paraId="5B2F30D1">
            <w:pPr>
              <w:pStyle w:val="style4098"/>
              <w:spacing w:before="111" w:lineRule="auto" w:line="219"/>
              <w:ind w:left="16"/>
              <w:rPr>
                <w:sz w:val="17"/>
                <w:szCs w:val="17"/>
              </w:rPr>
            </w:pPr>
            <w:r>
              <w:rPr>
                <w:spacing w:val="-15"/>
                <w:sz w:val="17"/>
                <w:szCs w:val="17"/>
              </w:rPr>
              <w:t>【</w:t>
            </w:r>
            <w:r>
              <w:rPr>
                <w:spacing w:val="33"/>
                <w:sz w:val="17"/>
                <w:szCs w:val="17"/>
              </w:rPr>
              <w:t xml:space="preserve"> </w:t>
            </w:r>
            <w:r>
              <w:rPr>
                <w:spacing w:val="-15"/>
                <w:sz w:val="17"/>
                <w:szCs w:val="17"/>
              </w:rPr>
              <w:t>君 】</w:t>
            </w:r>
            <w:r>
              <w:rPr>
                <w:color w:val="00abe9"/>
                <w:spacing w:val="-15"/>
                <w:sz w:val="17"/>
                <w:szCs w:val="17"/>
              </w:rPr>
              <w:t>旋</w:t>
            </w:r>
            <w:r>
              <w:rPr>
                <w:color w:val="00abe9"/>
                <w:spacing w:val="-34"/>
                <w:sz w:val="17"/>
                <w:szCs w:val="17"/>
              </w:rPr>
              <w:t xml:space="preserve"> </w:t>
            </w:r>
            <w:r>
              <w:rPr>
                <w:color w:val="00abe9"/>
                <w:spacing w:val="-15"/>
                <w:sz w:val="17"/>
                <w:szCs w:val="17"/>
              </w:rPr>
              <w:t>覆</w:t>
            </w:r>
            <w:r>
              <w:rPr>
                <w:color w:val="00abe9"/>
                <w:spacing w:val="-34"/>
                <w:sz w:val="17"/>
                <w:szCs w:val="17"/>
              </w:rPr>
              <w:t xml:space="preserve"> </w:t>
            </w:r>
            <w:r>
              <w:rPr>
                <w:color w:val="00abe9"/>
                <w:spacing w:val="-15"/>
                <w:sz w:val="17"/>
                <w:szCs w:val="17"/>
              </w:rPr>
              <w:t>花</w:t>
            </w:r>
            <w:r>
              <w:rPr>
                <w:color w:val="00abe9"/>
                <w:spacing w:val="-41"/>
                <w:sz w:val="17"/>
                <w:szCs w:val="17"/>
              </w:rPr>
              <w:t xml:space="preserve"> </w:t>
            </w:r>
            <w:r>
              <w:rPr>
                <w:color w:val="00abe9"/>
                <w:spacing w:val="-15"/>
                <w:sz w:val="17"/>
                <w:szCs w:val="17"/>
              </w:rPr>
              <w:t>：</w:t>
            </w:r>
            <w:r>
              <w:rPr>
                <w:spacing w:val="-15"/>
                <w:sz w:val="17"/>
                <w:szCs w:val="17"/>
              </w:rPr>
              <w:t>下气化痰，降逆止噫</w:t>
            </w:r>
          </w:p>
          <w:p w14:paraId="1B298906">
            <w:pPr>
              <w:pStyle w:val="style4098"/>
              <w:spacing w:before="58" w:lineRule="auto" w:line="266"/>
              <w:ind w:left="100" w:right="10" w:hanging="94"/>
              <w:rPr>
                <w:sz w:val="17"/>
                <w:szCs w:val="17"/>
              </w:rPr>
            </w:pPr>
            <w:r>
              <w:rPr>
                <w:spacing w:val="-9"/>
                <w:sz w:val="17"/>
                <w:szCs w:val="17"/>
              </w:rPr>
              <w:t>【</w:t>
            </w:r>
            <w:r>
              <w:rPr>
                <w:spacing w:val="34"/>
                <w:sz w:val="17"/>
                <w:szCs w:val="17"/>
              </w:rPr>
              <w:t xml:space="preserve"> </w:t>
            </w:r>
            <w:r>
              <w:rPr>
                <w:spacing w:val="-9"/>
                <w:sz w:val="17"/>
                <w:szCs w:val="17"/>
              </w:rPr>
              <w:t>臣 】</w:t>
            </w:r>
            <w:r>
              <w:rPr>
                <w:color w:val="00b2e8"/>
                <w:spacing w:val="-9"/>
                <w:sz w:val="17"/>
                <w:szCs w:val="17"/>
              </w:rPr>
              <w:t>代赭石</w:t>
            </w:r>
            <w:r>
              <w:rPr>
                <w:spacing w:val="-9"/>
                <w:sz w:val="17"/>
                <w:szCs w:val="17"/>
              </w:rPr>
              <w:t>：质重而沉降，善镇冲逆，降逆止呃止呕，下气消痰，但味苦气寒，故用量小而为臣；</w:t>
            </w:r>
            <w:r>
              <w:rPr>
                <w:color w:val="00bae8"/>
                <w:spacing w:val="-9"/>
                <w:sz w:val="17"/>
                <w:szCs w:val="17"/>
              </w:rPr>
              <w:t>半</w:t>
            </w:r>
            <w:r>
              <w:rPr>
                <w:color w:val="00bae8"/>
                <w:spacing w:val="-10"/>
                <w:sz w:val="17"/>
                <w:szCs w:val="17"/>
              </w:rPr>
              <w:t xml:space="preserve"> 夏</w:t>
            </w:r>
            <w:r>
              <w:rPr>
                <w:color w:val="00bae8"/>
                <w:spacing w:val="-23"/>
                <w:sz w:val="17"/>
                <w:szCs w:val="17"/>
              </w:rPr>
              <w:t xml:space="preserve"> </w:t>
            </w:r>
            <w:r>
              <w:rPr>
                <w:color w:val="00bae8"/>
                <w:spacing w:val="-10"/>
                <w:sz w:val="17"/>
                <w:szCs w:val="17"/>
              </w:rPr>
              <w:t>：</w:t>
            </w:r>
            <w:r>
              <w:rPr>
                <w:spacing w:val="-10"/>
                <w:sz w:val="17"/>
                <w:szCs w:val="17"/>
              </w:rPr>
              <w:t>祛</w:t>
            </w:r>
            <w:r>
              <w:rPr>
                <w:sz w:val="17"/>
                <w:szCs w:val="17"/>
              </w:rPr>
              <w:t xml:space="preserve"> </w:t>
            </w:r>
            <w:r>
              <w:rPr>
                <w:spacing w:val="3"/>
                <w:sz w:val="17"/>
                <w:szCs w:val="17"/>
              </w:rPr>
              <w:t>痰散结，降逆和胃</w:t>
            </w:r>
          </w:p>
          <w:p w14:paraId="3D689F1D">
            <w:pPr>
              <w:pStyle w:val="style4098"/>
              <w:spacing w:before="67" w:lineRule="auto" w:line="217"/>
              <w:ind w:left="431"/>
              <w:rPr>
                <w:sz w:val="17"/>
                <w:szCs w:val="17"/>
              </w:rPr>
            </w:pPr>
            <w:r>
              <w:rPr>
                <w:color w:val="00aee3"/>
                <w:sz w:val="17"/>
                <w:szCs w:val="17"/>
              </w:rPr>
              <w:t>生姜(五两):</w:t>
            </w:r>
            <w:r>
              <w:rPr>
                <w:sz w:val="17"/>
                <w:szCs w:val="17"/>
              </w:rPr>
              <w:t>①温中散寒，降逆和胃止呕止噫；②宣散水气以助消痰祛浊；</w:t>
            </w:r>
            <w:r>
              <w:rPr>
                <w:spacing w:val="-1"/>
                <w:sz w:val="17"/>
                <w:szCs w:val="17"/>
              </w:rPr>
              <w:t>③制约代赭石之沉寒，使</w:t>
            </w:r>
          </w:p>
          <w:p w14:paraId="75207D43">
            <w:pPr>
              <w:pStyle w:val="style4098"/>
              <w:spacing w:before="111" w:lineRule="auto" w:line="219"/>
              <w:ind w:left="101"/>
              <w:rPr>
                <w:sz w:val="17"/>
                <w:szCs w:val="17"/>
              </w:rPr>
            </w:pPr>
            <w:r>
              <w:rPr>
                <w:spacing w:val="3"/>
                <w:sz w:val="17"/>
                <w:szCs w:val="17"/>
              </w:rPr>
              <w:t>其镇逆而不伐胃</w:t>
            </w:r>
          </w:p>
          <w:p w14:paraId="8C47E5A5">
            <w:pPr>
              <w:pStyle w:val="style4098"/>
              <w:spacing w:before="48" w:lineRule="auto" w:line="278"/>
              <w:ind w:left="501" w:right="4" w:hanging="485"/>
              <w:rPr>
                <w:sz w:val="17"/>
                <w:szCs w:val="17"/>
              </w:rPr>
            </w:pPr>
            <w:r>
              <w:rPr>
                <w:spacing w:val="-9"/>
                <w:sz w:val="17"/>
                <w:szCs w:val="17"/>
              </w:rPr>
              <w:t>【</w:t>
            </w:r>
            <w:r>
              <w:rPr>
                <w:spacing w:val="19"/>
                <w:sz w:val="17"/>
                <w:szCs w:val="17"/>
              </w:rPr>
              <w:t xml:space="preserve"> </w:t>
            </w:r>
            <w:r>
              <w:rPr>
                <w:spacing w:val="-9"/>
                <w:sz w:val="17"/>
                <w:szCs w:val="17"/>
              </w:rPr>
              <w:t>佐</w:t>
            </w:r>
            <w:r>
              <w:rPr>
                <w:color w:val="00d6e5"/>
                <w:spacing w:val="-9"/>
                <w:sz w:val="17"/>
                <w:szCs w:val="17"/>
              </w:rPr>
              <w:t>】人参、大枣、炙甘草</w:t>
            </w:r>
            <w:r>
              <w:rPr>
                <w:spacing w:val="-9"/>
                <w:sz w:val="17"/>
                <w:szCs w:val="17"/>
              </w:rPr>
              <w:t>：甘温益气，健脾养胃(人参：益气补虚；炙草：温</w:t>
            </w:r>
            <w:r>
              <w:rPr>
                <w:spacing w:val="-10"/>
                <w:sz w:val="17"/>
                <w:szCs w:val="17"/>
              </w:rPr>
              <w:t>益中气，扶助已伤中气；大枣；养</w:t>
            </w:r>
            <w:r>
              <w:rPr>
                <w:sz w:val="17"/>
                <w:szCs w:val="17"/>
              </w:rPr>
              <w:t xml:space="preserve"> </w:t>
            </w:r>
            <w:r>
              <w:rPr>
                <w:spacing w:val="8"/>
                <w:sz w:val="17"/>
                <w:szCs w:val="17"/>
              </w:rPr>
              <w:t>胃补脾)</w:t>
            </w:r>
          </w:p>
          <w:p w14:paraId="21C565CF">
            <w:pPr>
              <w:pStyle w:val="style4098"/>
              <w:spacing w:before="77" w:lineRule="auto" w:line="217"/>
              <w:ind w:left="16"/>
              <w:rPr>
                <w:sz w:val="17"/>
                <w:szCs w:val="17"/>
              </w:rPr>
            </w:pPr>
            <w:r>
              <w:rPr>
                <w:spacing w:val="-14"/>
                <w:sz w:val="17"/>
                <w:szCs w:val="17"/>
              </w:rPr>
              <w:t>【 佐</w:t>
            </w:r>
            <w:r>
              <w:rPr>
                <w:spacing w:val="-16"/>
                <w:sz w:val="17"/>
                <w:szCs w:val="17"/>
              </w:rPr>
              <w:t xml:space="preserve"> </w:t>
            </w:r>
            <w:r>
              <w:rPr>
                <w:spacing w:val="-14"/>
                <w:sz w:val="17"/>
                <w:szCs w:val="17"/>
              </w:rPr>
              <w:t>使</w:t>
            </w:r>
            <w:r>
              <w:rPr>
                <w:spacing w:val="-28"/>
                <w:sz w:val="17"/>
                <w:szCs w:val="17"/>
              </w:rPr>
              <w:t xml:space="preserve"> </w:t>
            </w:r>
            <w:r>
              <w:rPr>
                <w:spacing w:val="-14"/>
                <w:sz w:val="17"/>
                <w:szCs w:val="17"/>
              </w:rPr>
              <w:t>】</w:t>
            </w:r>
            <w:r>
              <w:rPr>
                <w:color w:val="00b0e5"/>
                <w:spacing w:val="-14"/>
                <w:sz w:val="17"/>
                <w:szCs w:val="17"/>
              </w:rPr>
              <w:t>炙</w:t>
            </w:r>
            <w:r>
              <w:rPr>
                <w:color w:val="00b0e5"/>
                <w:spacing w:val="-35"/>
                <w:sz w:val="17"/>
                <w:szCs w:val="17"/>
              </w:rPr>
              <w:t xml:space="preserve"> </w:t>
            </w:r>
            <w:r>
              <w:rPr>
                <w:color w:val="00b0e5"/>
                <w:spacing w:val="-14"/>
                <w:sz w:val="17"/>
                <w:szCs w:val="17"/>
              </w:rPr>
              <w:t>甘</w:t>
            </w:r>
            <w:r>
              <w:rPr>
                <w:color w:val="00b0e5"/>
                <w:spacing w:val="-32"/>
                <w:sz w:val="17"/>
                <w:szCs w:val="17"/>
              </w:rPr>
              <w:t xml:space="preserve"> </w:t>
            </w:r>
            <w:r>
              <w:rPr>
                <w:color w:val="00b0e5"/>
                <w:spacing w:val="-14"/>
                <w:sz w:val="17"/>
                <w:szCs w:val="17"/>
              </w:rPr>
              <w:t>草</w:t>
            </w:r>
            <w:r>
              <w:rPr>
                <w:color w:val="00b0e5"/>
                <w:spacing w:val="-41"/>
                <w:sz w:val="17"/>
                <w:szCs w:val="17"/>
              </w:rPr>
              <w:t xml:space="preserve"> </w:t>
            </w:r>
            <w:r>
              <w:rPr>
                <w:color w:val="00b0e5"/>
                <w:spacing w:val="-14"/>
                <w:sz w:val="17"/>
                <w:szCs w:val="17"/>
              </w:rPr>
              <w:t>：</w:t>
            </w:r>
            <w:r>
              <w:rPr>
                <w:spacing w:val="-14"/>
                <w:sz w:val="17"/>
                <w:szCs w:val="17"/>
              </w:rPr>
              <w:t>①益气健胃；②调和药性</w:t>
            </w:r>
          </w:p>
        </w:tc>
      </w:tr>
      <w:tr w14:paraId="1B348A5B">
        <w:tblPrEx/>
        <w:trPr>
          <w:trHeight w:val="889" w:hRule="atLeast"/>
        </w:trPr>
        <w:tc>
          <w:tcPr>
            <w:tcW w:w="1253" w:type="dxa"/>
            <w:tcBorders/>
          </w:tcPr>
          <w:p w14:paraId="A7070B2A">
            <w:pPr>
              <w:pStyle w:val="style0"/>
              <w:spacing w:lineRule="auto" w:line="303"/>
              <w:rPr>
                <w:rFonts w:ascii="Arial"/>
                <w:sz w:val="21"/>
              </w:rPr>
            </w:pPr>
          </w:p>
          <w:p w14:paraId="37BE40A1">
            <w:pPr>
              <w:pStyle w:val="style4098"/>
              <w:spacing w:before="55" w:lineRule="auto" w:line="219"/>
              <w:ind w:left="277"/>
              <w:rPr>
                <w:sz w:val="17"/>
                <w:szCs w:val="17"/>
              </w:rPr>
            </w:pPr>
            <w:r>
              <w:rPr>
                <w:b/>
                <w:bCs/>
                <w:spacing w:val="-4"/>
                <w:sz w:val="17"/>
                <w:szCs w:val="17"/>
              </w:rPr>
              <w:t>配伍特点</w:t>
            </w:r>
          </w:p>
        </w:tc>
        <w:tc>
          <w:tcPr>
            <w:tcW w:w="8086" w:type="dxa"/>
            <w:tcBorders/>
          </w:tcPr>
          <w:p w14:paraId="E50A6776">
            <w:pPr>
              <w:pStyle w:val="style4098"/>
              <w:spacing w:before="71" w:lineRule="auto" w:line="219"/>
              <w:ind w:left="101"/>
              <w:rPr>
                <w:sz w:val="17"/>
                <w:szCs w:val="17"/>
              </w:rPr>
            </w:pPr>
            <w:r>
              <w:rPr>
                <w:sz w:val="17"/>
                <w:szCs w:val="17"/>
              </w:rPr>
              <w:t>1.质轻沉降之花与重坠沉降之石配伍，意取降逆之势，佐入益气和胃之法，则沉降不伤正</w:t>
            </w:r>
          </w:p>
          <w:p w14:paraId="E4256009">
            <w:pPr>
              <w:pStyle w:val="style4098"/>
              <w:spacing w:before="89" w:lineRule="auto" w:line="267"/>
              <w:ind w:left="101" w:right="77"/>
              <w:rPr>
                <w:sz w:val="17"/>
                <w:szCs w:val="17"/>
              </w:rPr>
            </w:pPr>
            <w:r>
              <w:rPr>
                <w:sz w:val="17"/>
                <w:szCs w:val="17"/>
              </w:rPr>
              <w:t>2.标本兼治，降逆消痰与益气补虚并行，镇降不伤胃，补中不助痰(标本兼治，沉降</w:t>
            </w:r>
            <w:r>
              <w:rPr>
                <w:spacing w:val="-1"/>
                <w:sz w:val="17"/>
                <w:szCs w:val="17"/>
              </w:rPr>
              <w:t>相须，消补相伍，下气</w:t>
            </w:r>
            <w:r>
              <w:rPr>
                <w:sz w:val="17"/>
                <w:szCs w:val="17"/>
              </w:rPr>
              <w:t xml:space="preserve"> </w:t>
            </w:r>
            <w:r>
              <w:rPr>
                <w:spacing w:val="4"/>
                <w:sz w:val="17"/>
                <w:szCs w:val="17"/>
              </w:rPr>
              <w:t>而无伤正之虞)</w:t>
            </w:r>
          </w:p>
        </w:tc>
      </w:tr>
      <w:tr w14:paraId="F6B197A0">
        <w:tblPrEx/>
        <w:trPr>
          <w:trHeight w:val="619" w:hRule="atLeast"/>
        </w:trPr>
        <w:tc>
          <w:tcPr>
            <w:tcW w:w="1253" w:type="dxa"/>
            <w:tcBorders/>
          </w:tcPr>
          <w:p w14:paraId="C70B03EE">
            <w:pPr>
              <w:pStyle w:val="style4098"/>
              <w:spacing w:before="232" w:lineRule="auto" w:line="221"/>
              <w:ind w:left="277"/>
              <w:rPr>
                <w:sz w:val="17"/>
                <w:szCs w:val="17"/>
              </w:rPr>
            </w:pPr>
            <w:r>
              <w:rPr>
                <w:b/>
                <w:bCs/>
                <w:spacing w:val="2"/>
                <w:sz w:val="17"/>
                <w:szCs w:val="17"/>
              </w:rPr>
              <w:t>加减应用</w:t>
            </w:r>
          </w:p>
        </w:tc>
        <w:tc>
          <w:tcPr>
            <w:tcW w:w="8086" w:type="dxa"/>
            <w:tcBorders/>
          </w:tcPr>
          <w:p w14:paraId="FC783F59">
            <w:pPr>
              <w:pStyle w:val="style4098"/>
              <w:spacing w:before="91" w:lineRule="auto" w:line="261"/>
              <w:ind w:left="101"/>
              <w:rPr>
                <w:sz w:val="17"/>
                <w:szCs w:val="17"/>
              </w:rPr>
            </w:pPr>
            <w:r>
              <w:rPr>
                <w:sz w:val="17"/>
                <w:szCs w:val="17"/>
              </w:rPr>
              <w:t>①胃气不虚，可去人参、大枣，加重代赭石用量；②痰多苔腻：加茯</w:t>
            </w:r>
            <w:r>
              <w:rPr>
                <w:spacing w:val="-1"/>
                <w:sz w:val="17"/>
                <w:szCs w:val="17"/>
              </w:rPr>
              <w:t>苓、陈皮；③腹胀较甚：加枳实、厚朴</w:t>
            </w:r>
            <w:r>
              <w:rPr>
                <w:sz w:val="17"/>
                <w:szCs w:val="17"/>
              </w:rPr>
              <w:t xml:space="preserve"> </w:t>
            </w:r>
            <w:r>
              <w:rPr>
                <w:spacing w:val="-1"/>
                <w:sz w:val="17"/>
                <w:szCs w:val="17"/>
              </w:rPr>
              <w:t>④脾寒，腹痛喜温：加干姜、吴茱萸；⑤内有蕴热：加黄连、竹茹</w:t>
            </w:r>
          </w:p>
        </w:tc>
      </w:tr>
      <w:tr w14:paraId="31FF91DD">
        <w:tblPrEx/>
        <w:trPr>
          <w:trHeight w:val="350" w:hRule="atLeast"/>
        </w:trPr>
        <w:tc>
          <w:tcPr>
            <w:tcW w:w="1253" w:type="dxa"/>
            <w:tcBorders/>
          </w:tcPr>
          <w:p w14:paraId="226488E4">
            <w:pPr>
              <w:pStyle w:val="style4098"/>
              <w:spacing w:before="93" w:lineRule="auto" w:line="220"/>
              <w:ind w:left="277"/>
              <w:rPr>
                <w:sz w:val="17"/>
                <w:szCs w:val="17"/>
              </w:rPr>
            </w:pPr>
            <w:r>
              <w:rPr>
                <w:b/>
                <w:bCs/>
                <w:spacing w:val="-4"/>
                <w:sz w:val="17"/>
                <w:szCs w:val="17"/>
              </w:rPr>
              <w:t>注意事项</w:t>
            </w:r>
          </w:p>
        </w:tc>
        <w:tc>
          <w:tcPr>
            <w:tcW w:w="8086" w:type="dxa"/>
            <w:tcBorders/>
          </w:tcPr>
          <w:p w14:paraId="5031C6A3">
            <w:pPr>
              <w:pStyle w:val="style4098"/>
              <w:spacing w:before="93" w:lineRule="auto" w:line="219"/>
              <w:ind w:left="101"/>
              <w:rPr>
                <w:sz w:val="17"/>
                <w:szCs w:val="17"/>
              </w:rPr>
            </w:pPr>
            <w:r>
              <w:rPr>
                <w:sz w:val="17"/>
                <w:szCs w:val="17"/>
              </w:rPr>
              <w:t>中焦虚寒或胃虚甚者，代赭石用量不宜大</w:t>
            </w:r>
          </w:p>
        </w:tc>
      </w:tr>
      <w:tr w14:paraId="9DB8673C">
        <w:tblPrEx/>
        <w:trPr>
          <w:trHeight w:val="359" w:hRule="atLeast"/>
        </w:trPr>
        <w:tc>
          <w:tcPr>
            <w:tcW w:w="9339" w:type="dxa"/>
            <w:gridSpan w:val="2"/>
            <w:tcBorders/>
            <w:shd w:val="clear" w:color="auto" w:fill="009ff4"/>
          </w:tcPr>
          <w:p w14:paraId="483BB391">
            <w:pPr>
              <w:pStyle w:val="style4098"/>
              <w:spacing w:before="102" w:lineRule="auto" w:line="219"/>
              <w:ind w:left="4237"/>
              <w:rPr>
                <w:sz w:val="17"/>
                <w:szCs w:val="17"/>
              </w:rPr>
            </w:pPr>
            <w:r>
              <w:rPr>
                <w:b/>
                <w:bCs/>
                <w:color w:val="ffffff"/>
                <w:spacing w:val="-3"/>
                <w:sz w:val="17"/>
                <w:szCs w:val="17"/>
              </w:rPr>
              <w:t>橘皮竹茹汤</w:t>
            </w:r>
          </w:p>
        </w:tc>
      </w:tr>
      <w:tr w14:paraId="26EF70CB">
        <w:tblPrEx/>
        <w:trPr>
          <w:trHeight w:val="320" w:hRule="atLeast"/>
        </w:trPr>
        <w:tc>
          <w:tcPr>
            <w:tcW w:w="1253" w:type="dxa"/>
            <w:tcBorders/>
          </w:tcPr>
          <w:p w14:paraId="94D72590">
            <w:pPr>
              <w:pStyle w:val="style4098"/>
              <w:spacing w:before="82" w:lineRule="auto" w:line="219"/>
              <w:ind w:left="447"/>
              <w:rPr>
                <w:sz w:val="17"/>
                <w:szCs w:val="17"/>
              </w:rPr>
            </w:pPr>
            <w:r>
              <w:rPr>
                <w:b/>
                <w:bCs/>
                <w:spacing w:val="-4"/>
                <w:sz w:val="17"/>
                <w:szCs w:val="17"/>
              </w:rPr>
              <w:t>方歌</w:t>
            </w:r>
          </w:p>
        </w:tc>
        <w:tc>
          <w:tcPr>
            <w:tcW w:w="8086" w:type="dxa"/>
            <w:tcBorders/>
          </w:tcPr>
          <w:p w14:paraId="6B833643">
            <w:pPr>
              <w:pStyle w:val="style4098"/>
              <w:spacing w:before="84" w:lineRule="auto" w:line="219"/>
              <w:ind w:left="101"/>
              <w:rPr>
                <w:sz w:val="17"/>
                <w:szCs w:val="17"/>
              </w:rPr>
            </w:pPr>
            <w:r>
              <w:rPr>
                <w:sz w:val="17"/>
                <w:szCs w:val="17"/>
              </w:rPr>
              <w:t>橘皮竹茹治呕逆，人参甘草枣姜益。胃虚有热失和降，</w:t>
            </w:r>
            <w:r>
              <w:rPr>
                <w:spacing w:val="-1"/>
                <w:sz w:val="17"/>
                <w:szCs w:val="17"/>
              </w:rPr>
              <w:t>久病之后更相宜</w:t>
            </w:r>
          </w:p>
        </w:tc>
      </w:tr>
      <w:tr w14:paraId="427EFA4B">
        <w:tblPrEx/>
        <w:trPr>
          <w:trHeight w:val="330" w:hRule="atLeast"/>
        </w:trPr>
        <w:tc>
          <w:tcPr>
            <w:tcW w:w="1253" w:type="dxa"/>
            <w:tcBorders/>
          </w:tcPr>
          <w:p w14:paraId="4BB4703B">
            <w:pPr>
              <w:pStyle w:val="style4098"/>
              <w:spacing w:before="84" w:lineRule="auto" w:line="221"/>
              <w:ind w:left="447"/>
              <w:rPr>
                <w:sz w:val="17"/>
                <w:szCs w:val="17"/>
              </w:rPr>
            </w:pPr>
            <w:r>
              <w:rPr>
                <w:b/>
                <w:bCs/>
                <w:spacing w:val="-4"/>
                <w:sz w:val="17"/>
                <w:szCs w:val="17"/>
              </w:rPr>
              <w:t>组成</w:t>
            </w:r>
          </w:p>
        </w:tc>
        <w:tc>
          <w:tcPr>
            <w:tcW w:w="8086" w:type="dxa"/>
            <w:tcBorders/>
          </w:tcPr>
          <w:p w14:paraId="FDF20508">
            <w:pPr>
              <w:pStyle w:val="style4098"/>
              <w:spacing w:before="86" w:lineRule="auto" w:line="219"/>
              <w:ind w:left="101"/>
              <w:rPr>
                <w:sz w:val="17"/>
                <w:szCs w:val="17"/>
              </w:rPr>
            </w:pPr>
            <w:r>
              <w:rPr>
                <w:color w:val="00bbea"/>
                <w:spacing w:val="-1"/>
                <w:sz w:val="17"/>
                <w:szCs w:val="17"/>
              </w:rPr>
              <w:t>橘皮</w:t>
            </w:r>
            <w:r>
              <w:rPr>
                <w:spacing w:val="-1"/>
                <w:sz w:val="17"/>
                <w:szCs w:val="17"/>
              </w:rPr>
              <w:t xml:space="preserve">二升 </w:t>
            </w:r>
            <w:r>
              <w:rPr>
                <w:color w:val="00bae8"/>
                <w:spacing w:val="-1"/>
                <w:sz w:val="17"/>
                <w:szCs w:val="17"/>
              </w:rPr>
              <w:t>竹茹</w:t>
            </w:r>
            <w:r>
              <w:rPr>
                <w:spacing w:val="-1"/>
                <w:sz w:val="17"/>
                <w:szCs w:val="17"/>
              </w:rPr>
              <w:t xml:space="preserve">二升 </w:t>
            </w:r>
            <w:r>
              <w:rPr>
                <w:color w:val="00beed"/>
                <w:spacing w:val="-1"/>
                <w:sz w:val="17"/>
                <w:szCs w:val="17"/>
              </w:rPr>
              <w:t>生姜</w:t>
            </w:r>
            <w:r>
              <w:rPr>
                <w:spacing w:val="-1"/>
                <w:sz w:val="17"/>
                <w:szCs w:val="17"/>
              </w:rPr>
              <w:t xml:space="preserve">半斤 </w:t>
            </w:r>
            <w:r>
              <w:rPr>
                <w:color w:val="00b3ea"/>
                <w:spacing w:val="-1"/>
                <w:sz w:val="17"/>
                <w:szCs w:val="17"/>
              </w:rPr>
              <w:t>甘草</w:t>
            </w:r>
            <w:r>
              <w:rPr>
                <w:spacing w:val="-1"/>
                <w:sz w:val="17"/>
                <w:szCs w:val="17"/>
              </w:rPr>
              <w:t>五两</w:t>
            </w:r>
            <w:r>
              <w:rPr>
                <w:spacing w:val="4"/>
                <w:sz w:val="17"/>
                <w:szCs w:val="17"/>
              </w:rPr>
              <w:t xml:space="preserve"> </w:t>
            </w:r>
            <w:r>
              <w:rPr>
                <w:color w:val="00abe9"/>
                <w:spacing w:val="-1"/>
                <w:sz w:val="17"/>
                <w:szCs w:val="17"/>
              </w:rPr>
              <w:t>人参</w:t>
            </w:r>
            <w:r>
              <w:rPr>
                <w:spacing w:val="-1"/>
                <w:sz w:val="17"/>
                <w:szCs w:val="17"/>
              </w:rPr>
              <w:t>一两</w:t>
            </w:r>
            <w:r>
              <w:rPr>
                <w:spacing w:val="14"/>
                <w:sz w:val="17"/>
                <w:szCs w:val="17"/>
              </w:rPr>
              <w:t xml:space="preserve"> </w:t>
            </w:r>
            <w:r>
              <w:rPr>
                <w:color w:val="00b9e7"/>
                <w:spacing w:val="-1"/>
                <w:sz w:val="17"/>
                <w:szCs w:val="17"/>
              </w:rPr>
              <w:t>大</w:t>
            </w:r>
            <w:r>
              <w:rPr>
                <w:color w:val="00b9e7"/>
                <w:spacing w:val="-2"/>
                <w:sz w:val="17"/>
                <w:szCs w:val="17"/>
              </w:rPr>
              <w:t>枣三</w:t>
            </w:r>
            <w:r>
              <w:rPr>
                <w:spacing w:val="-2"/>
                <w:sz w:val="17"/>
                <w:szCs w:val="17"/>
              </w:rPr>
              <w:t>十枚</w:t>
            </w:r>
          </w:p>
        </w:tc>
      </w:tr>
      <w:tr w14:paraId="9E86089B">
        <w:tblPrEx/>
        <w:trPr>
          <w:trHeight w:val="330" w:hRule="atLeast"/>
        </w:trPr>
        <w:tc>
          <w:tcPr>
            <w:tcW w:w="1253" w:type="dxa"/>
            <w:tcBorders/>
          </w:tcPr>
          <w:p w14:paraId="BA1D9AA9">
            <w:pPr>
              <w:pStyle w:val="style4098"/>
              <w:spacing w:before="84" w:lineRule="auto" w:line="221"/>
              <w:ind w:left="447"/>
              <w:rPr>
                <w:sz w:val="17"/>
                <w:szCs w:val="17"/>
              </w:rPr>
            </w:pPr>
            <w:r>
              <w:rPr>
                <w:b/>
                <w:bCs/>
                <w:spacing w:val="-4"/>
                <w:sz w:val="17"/>
                <w:szCs w:val="17"/>
              </w:rPr>
              <w:t>用法</w:t>
            </w:r>
          </w:p>
        </w:tc>
        <w:tc>
          <w:tcPr>
            <w:tcW w:w="8086" w:type="dxa"/>
            <w:tcBorders/>
          </w:tcPr>
          <w:p w14:paraId="96B6FE08">
            <w:pPr>
              <w:pStyle w:val="style4098"/>
              <w:spacing w:before="86" w:lineRule="auto" w:line="219"/>
              <w:ind w:left="101"/>
              <w:rPr>
                <w:sz w:val="17"/>
                <w:szCs w:val="17"/>
              </w:rPr>
            </w:pPr>
            <w:r>
              <w:rPr>
                <w:spacing w:val="-1"/>
                <w:sz w:val="17"/>
                <w:szCs w:val="17"/>
              </w:rPr>
              <w:t>上六味，以水一斗，煮取三升，温服一升，日三服</w:t>
            </w:r>
          </w:p>
        </w:tc>
      </w:tr>
      <w:tr w14:paraId="102B3E91">
        <w:tblPrEx/>
        <w:trPr>
          <w:trHeight w:val="330" w:hRule="atLeast"/>
        </w:trPr>
        <w:tc>
          <w:tcPr>
            <w:tcW w:w="1253" w:type="dxa"/>
            <w:tcBorders/>
          </w:tcPr>
          <w:p w14:paraId="5C582DD6">
            <w:pPr>
              <w:pStyle w:val="style4098"/>
              <w:spacing w:before="84" w:lineRule="auto" w:line="221"/>
              <w:ind w:left="447"/>
              <w:rPr>
                <w:sz w:val="17"/>
                <w:szCs w:val="17"/>
              </w:rPr>
            </w:pPr>
            <w:r>
              <w:rPr>
                <w:b/>
                <w:bCs/>
                <w:spacing w:val="6"/>
                <w:sz w:val="17"/>
                <w:szCs w:val="17"/>
              </w:rPr>
              <w:t>功用</w:t>
            </w:r>
          </w:p>
        </w:tc>
        <w:tc>
          <w:tcPr>
            <w:tcW w:w="8086" w:type="dxa"/>
            <w:tcBorders/>
          </w:tcPr>
          <w:p w14:paraId="B3BC6018">
            <w:pPr>
              <w:pStyle w:val="style4098"/>
              <w:spacing w:before="86" w:lineRule="auto" w:line="219"/>
              <w:ind w:left="101"/>
              <w:rPr>
                <w:sz w:val="17"/>
                <w:szCs w:val="17"/>
              </w:rPr>
            </w:pPr>
            <w:r>
              <w:rPr>
                <w:color w:val="00bbea"/>
                <w:spacing w:val="1"/>
                <w:sz w:val="17"/>
                <w:szCs w:val="17"/>
              </w:rPr>
              <w:t>降逆止呃，益气清热</w:t>
            </w:r>
          </w:p>
        </w:tc>
      </w:tr>
      <w:tr w14:paraId="346B9F24">
        <w:tblPrEx/>
        <w:trPr>
          <w:trHeight w:val="330" w:hRule="atLeast"/>
        </w:trPr>
        <w:tc>
          <w:tcPr>
            <w:tcW w:w="1253" w:type="dxa"/>
            <w:tcBorders/>
          </w:tcPr>
          <w:p w14:paraId="933D68B1">
            <w:pPr>
              <w:pStyle w:val="style4098"/>
              <w:spacing w:before="88" w:lineRule="auto" w:line="224"/>
              <w:ind w:left="447"/>
              <w:rPr>
                <w:sz w:val="17"/>
                <w:szCs w:val="17"/>
              </w:rPr>
            </w:pPr>
            <w:r>
              <w:rPr>
                <w:b/>
                <w:bCs/>
                <w:spacing w:val="-4"/>
                <w:sz w:val="17"/>
                <w:szCs w:val="17"/>
              </w:rPr>
              <w:t>主治</w:t>
            </w:r>
          </w:p>
        </w:tc>
        <w:tc>
          <w:tcPr>
            <w:tcW w:w="8086" w:type="dxa"/>
            <w:tcBorders/>
          </w:tcPr>
          <w:p w14:paraId="86CC26C0">
            <w:pPr>
              <w:pStyle w:val="style4098"/>
              <w:spacing w:before="84" w:lineRule="auto" w:line="219"/>
              <w:ind w:left="101"/>
              <w:rPr>
                <w:sz w:val="17"/>
                <w:szCs w:val="17"/>
              </w:rPr>
            </w:pPr>
            <w:r>
              <w:rPr>
                <w:color w:val="00bae8"/>
                <w:sz w:val="17"/>
                <w:szCs w:val="17"/>
              </w:rPr>
              <w:t>胃虚有热，气逆不降。</w:t>
            </w:r>
            <w:r>
              <w:rPr>
                <w:sz w:val="17"/>
                <w:szCs w:val="17"/>
              </w:rPr>
              <w:t>呃逆或干呕，虚烦少气，口干，舌红嫩，脉虚数</w:t>
            </w:r>
          </w:p>
        </w:tc>
      </w:tr>
      <w:tr w14:paraId="93793716">
        <w:tblPrEx/>
        <w:trPr>
          <w:trHeight w:val="1159" w:hRule="atLeast"/>
        </w:trPr>
        <w:tc>
          <w:tcPr>
            <w:tcW w:w="1253" w:type="dxa"/>
            <w:tcBorders/>
          </w:tcPr>
          <w:p w14:paraId="83D04D2D">
            <w:pPr>
              <w:pStyle w:val="style0"/>
              <w:spacing w:lineRule="auto" w:line="446"/>
              <w:rPr>
                <w:rFonts w:ascii="Arial"/>
                <w:sz w:val="21"/>
              </w:rPr>
            </w:pPr>
          </w:p>
          <w:p w14:paraId="750C17A9">
            <w:pPr>
              <w:pStyle w:val="style4098"/>
              <w:spacing w:before="55" w:lineRule="auto" w:line="220"/>
              <w:ind w:left="447"/>
              <w:rPr>
                <w:sz w:val="17"/>
                <w:szCs w:val="17"/>
              </w:rPr>
            </w:pPr>
            <w:r>
              <w:rPr>
                <w:b/>
                <w:bCs/>
                <w:spacing w:val="-4"/>
                <w:sz w:val="17"/>
                <w:szCs w:val="17"/>
              </w:rPr>
              <w:t>方解</w:t>
            </w:r>
          </w:p>
        </w:tc>
        <w:tc>
          <w:tcPr>
            <w:tcW w:w="8086" w:type="dxa"/>
            <w:tcBorders/>
          </w:tcPr>
          <w:p w14:paraId="85326087">
            <w:pPr>
              <w:pStyle w:val="style4098"/>
              <w:spacing w:before="75" w:lineRule="exact" w:line="280"/>
              <w:ind w:left="16"/>
              <w:rPr>
                <w:sz w:val="17"/>
                <w:szCs w:val="17"/>
              </w:rPr>
            </w:pPr>
            <w:r>
              <w:rPr>
                <w:spacing w:val="-10"/>
                <w:position w:val="8"/>
                <w:sz w:val="17"/>
                <w:szCs w:val="17"/>
              </w:rPr>
              <w:t>【</w:t>
            </w:r>
            <w:r>
              <w:rPr>
                <w:spacing w:val="40"/>
                <w:position w:val="8"/>
                <w:sz w:val="17"/>
                <w:szCs w:val="17"/>
              </w:rPr>
              <w:t xml:space="preserve"> </w:t>
            </w:r>
            <w:r>
              <w:rPr>
                <w:spacing w:val="-10"/>
                <w:position w:val="8"/>
                <w:sz w:val="17"/>
                <w:szCs w:val="17"/>
              </w:rPr>
              <w:t>君 】</w:t>
            </w:r>
            <w:r>
              <w:rPr>
                <w:color w:val="00b3ea"/>
                <w:spacing w:val="-10"/>
                <w:position w:val="8"/>
                <w:sz w:val="17"/>
                <w:szCs w:val="17"/>
              </w:rPr>
              <w:t>橘 皮</w:t>
            </w:r>
            <w:r>
              <w:rPr>
                <w:color w:val="00b3ea"/>
                <w:spacing w:val="-20"/>
                <w:position w:val="8"/>
                <w:sz w:val="17"/>
                <w:szCs w:val="17"/>
              </w:rPr>
              <w:t xml:space="preserve"> </w:t>
            </w:r>
            <w:r>
              <w:rPr>
                <w:color w:val="00b3ea"/>
                <w:spacing w:val="-10"/>
                <w:position w:val="8"/>
                <w:sz w:val="17"/>
                <w:szCs w:val="17"/>
              </w:rPr>
              <w:t>：</w:t>
            </w:r>
            <w:r>
              <w:rPr>
                <w:spacing w:val="-10"/>
                <w:position w:val="8"/>
                <w:sz w:val="17"/>
                <w:szCs w:val="17"/>
              </w:rPr>
              <w:t>行气和胃止呃；</w:t>
            </w:r>
            <w:r>
              <w:rPr>
                <w:color w:val="00a9e7"/>
                <w:spacing w:val="-10"/>
                <w:position w:val="8"/>
                <w:sz w:val="17"/>
                <w:szCs w:val="17"/>
              </w:rPr>
              <w:t>竹 茹</w:t>
            </w:r>
            <w:r>
              <w:rPr>
                <w:color w:val="00a9e7"/>
                <w:spacing w:val="-20"/>
                <w:position w:val="8"/>
                <w:sz w:val="17"/>
                <w:szCs w:val="17"/>
              </w:rPr>
              <w:t xml:space="preserve"> </w:t>
            </w:r>
            <w:r>
              <w:rPr>
                <w:color w:val="00a9e7"/>
                <w:spacing w:val="-10"/>
                <w:position w:val="8"/>
                <w:sz w:val="17"/>
                <w:szCs w:val="17"/>
              </w:rPr>
              <w:t>：</w:t>
            </w:r>
            <w:r>
              <w:rPr>
                <w:spacing w:val="-10"/>
                <w:position w:val="8"/>
                <w:sz w:val="17"/>
                <w:szCs w:val="17"/>
              </w:rPr>
              <w:t>清热安胃止呕。</w:t>
            </w:r>
            <w:r>
              <w:rPr>
                <w:color w:val="00c6e4"/>
                <w:spacing w:val="-10"/>
                <w:position w:val="8"/>
                <w:sz w:val="17"/>
                <w:szCs w:val="17"/>
              </w:rPr>
              <w:t>二药相伍：</w:t>
            </w:r>
            <w:r>
              <w:rPr>
                <w:spacing w:val="-10"/>
                <w:position w:val="8"/>
                <w:sz w:val="17"/>
                <w:szCs w:val="17"/>
              </w:rPr>
              <w:t>降逆止呃，清热安胃</w:t>
            </w:r>
          </w:p>
          <w:p w14:paraId="E339A03B">
            <w:pPr>
              <w:pStyle w:val="style4098"/>
              <w:spacing w:lineRule="auto" w:line="218"/>
              <w:ind w:left="16"/>
              <w:rPr>
                <w:sz w:val="17"/>
                <w:szCs w:val="17"/>
              </w:rPr>
            </w:pPr>
            <w:r>
              <w:rPr>
                <w:spacing w:val="-11"/>
                <w:sz w:val="17"/>
                <w:szCs w:val="17"/>
              </w:rPr>
              <w:t>【</w:t>
            </w:r>
            <w:r>
              <w:rPr>
                <w:spacing w:val="53"/>
                <w:sz w:val="17"/>
                <w:szCs w:val="17"/>
              </w:rPr>
              <w:t xml:space="preserve"> </w:t>
            </w:r>
            <w:r>
              <w:rPr>
                <w:spacing w:val="-11"/>
                <w:sz w:val="17"/>
                <w:szCs w:val="17"/>
              </w:rPr>
              <w:t>臣 】</w:t>
            </w:r>
            <w:r>
              <w:rPr>
                <w:color w:val="00abe9"/>
                <w:spacing w:val="-11"/>
                <w:sz w:val="17"/>
                <w:szCs w:val="17"/>
              </w:rPr>
              <w:t>生 姜</w:t>
            </w:r>
            <w:r>
              <w:rPr>
                <w:color w:val="00abe9"/>
                <w:spacing w:val="-19"/>
                <w:sz w:val="17"/>
                <w:szCs w:val="17"/>
              </w:rPr>
              <w:t xml:space="preserve"> </w:t>
            </w:r>
            <w:r>
              <w:rPr>
                <w:color w:val="00abe9"/>
                <w:spacing w:val="-11"/>
                <w:sz w:val="17"/>
                <w:szCs w:val="17"/>
              </w:rPr>
              <w:t>：</w:t>
            </w:r>
            <w:r>
              <w:rPr>
                <w:spacing w:val="-11"/>
                <w:sz w:val="17"/>
                <w:szCs w:val="17"/>
              </w:rPr>
              <w:t>和胃止呕，助君药降胃逆；</w:t>
            </w:r>
            <w:r>
              <w:rPr>
                <w:color w:val="00b3e9"/>
                <w:spacing w:val="-11"/>
                <w:sz w:val="17"/>
                <w:szCs w:val="17"/>
              </w:rPr>
              <w:t>人 参</w:t>
            </w:r>
            <w:r>
              <w:rPr>
                <w:color w:val="00b3e9"/>
                <w:spacing w:val="-19"/>
                <w:sz w:val="17"/>
                <w:szCs w:val="17"/>
              </w:rPr>
              <w:t xml:space="preserve"> </w:t>
            </w:r>
            <w:r>
              <w:rPr>
                <w:color w:val="00b3e9"/>
                <w:spacing w:val="-11"/>
                <w:sz w:val="17"/>
                <w:szCs w:val="17"/>
              </w:rPr>
              <w:t>：</w:t>
            </w:r>
            <w:r>
              <w:rPr>
                <w:spacing w:val="-11"/>
                <w:sz w:val="17"/>
                <w:szCs w:val="17"/>
              </w:rPr>
              <w:t>益气补中，与橘皮相合则行中有补</w:t>
            </w:r>
          </w:p>
          <w:p w14:paraId="4EEF1909">
            <w:pPr>
              <w:pStyle w:val="style4098"/>
              <w:spacing w:before="78" w:lineRule="auto" w:line="219"/>
              <w:ind w:left="16"/>
              <w:rPr>
                <w:sz w:val="17"/>
                <w:szCs w:val="17"/>
              </w:rPr>
            </w:pPr>
            <w:r>
              <w:rPr>
                <w:spacing w:val="-5"/>
                <w:sz w:val="17"/>
                <w:szCs w:val="17"/>
              </w:rPr>
              <w:t>【</w:t>
            </w:r>
            <w:r>
              <w:rPr>
                <w:spacing w:val="46"/>
                <w:sz w:val="17"/>
                <w:szCs w:val="17"/>
              </w:rPr>
              <w:t xml:space="preserve"> </w:t>
            </w:r>
            <w:r>
              <w:rPr>
                <w:spacing w:val="-5"/>
                <w:sz w:val="17"/>
                <w:szCs w:val="17"/>
              </w:rPr>
              <w:t>佐 】</w:t>
            </w:r>
            <w:r>
              <w:rPr>
                <w:color w:val="00b7e5"/>
                <w:spacing w:val="-5"/>
                <w:sz w:val="17"/>
                <w:szCs w:val="17"/>
              </w:rPr>
              <w:t>甘草、大枣：</w:t>
            </w:r>
            <w:r>
              <w:rPr>
                <w:spacing w:val="-5"/>
                <w:sz w:val="17"/>
                <w:szCs w:val="17"/>
              </w:rPr>
              <w:t>益气健脾养胃，合人参补中以复胃气之虚</w:t>
            </w:r>
          </w:p>
          <w:p w14:paraId="95595693">
            <w:pPr>
              <w:pStyle w:val="style4098"/>
              <w:spacing w:before="107" w:lineRule="auto" w:line="217"/>
              <w:ind w:left="16"/>
              <w:rPr>
                <w:sz w:val="17"/>
                <w:szCs w:val="17"/>
              </w:rPr>
            </w:pPr>
            <w:r>
              <w:rPr>
                <w:spacing w:val="-13"/>
                <w:sz w:val="17"/>
                <w:szCs w:val="17"/>
              </w:rPr>
              <w:t>【 佐 使</w:t>
            </w:r>
            <w:r>
              <w:rPr>
                <w:spacing w:val="-28"/>
                <w:sz w:val="17"/>
                <w:szCs w:val="17"/>
              </w:rPr>
              <w:t xml:space="preserve"> </w:t>
            </w:r>
            <w:r>
              <w:rPr>
                <w:spacing w:val="-13"/>
                <w:sz w:val="17"/>
                <w:szCs w:val="17"/>
              </w:rPr>
              <w:t>】</w:t>
            </w:r>
            <w:r>
              <w:rPr>
                <w:color w:val="00b6e4"/>
                <w:spacing w:val="-13"/>
                <w:sz w:val="17"/>
                <w:szCs w:val="17"/>
              </w:rPr>
              <w:t>甘 草</w:t>
            </w:r>
            <w:r>
              <w:rPr>
                <w:color w:val="00b6e4"/>
                <w:spacing w:val="-20"/>
                <w:sz w:val="17"/>
                <w:szCs w:val="17"/>
              </w:rPr>
              <w:t xml:space="preserve"> </w:t>
            </w:r>
            <w:r>
              <w:rPr>
                <w:color w:val="00b6e4"/>
                <w:spacing w:val="-13"/>
                <w:sz w:val="17"/>
                <w:szCs w:val="17"/>
              </w:rPr>
              <w:t>：</w:t>
            </w:r>
            <w:r>
              <w:rPr>
                <w:spacing w:val="-13"/>
                <w:sz w:val="17"/>
                <w:szCs w:val="17"/>
              </w:rPr>
              <w:t>①益气补脾和胃；②调和药性</w:t>
            </w:r>
          </w:p>
        </w:tc>
      </w:tr>
      <w:tr w14:paraId="DB157457">
        <w:tblPrEx/>
        <w:trPr>
          <w:trHeight w:val="364" w:hRule="atLeast"/>
        </w:trPr>
        <w:tc>
          <w:tcPr>
            <w:tcW w:w="1253" w:type="dxa"/>
            <w:tcBorders/>
          </w:tcPr>
          <w:p w14:paraId="EA406E55">
            <w:pPr>
              <w:pStyle w:val="style4098"/>
              <w:spacing w:before="104" w:lineRule="auto" w:line="219"/>
              <w:ind w:left="277"/>
              <w:rPr>
                <w:sz w:val="17"/>
                <w:szCs w:val="17"/>
              </w:rPr>
            </w:pPr>
            <w:r>
              <w:rPr>
                <w:b/>
                <w:bCs/>
                <w:spacing w:val="-4"/>
                <w:sz w:val="17"/>
                <w:szCs w:val="17"/>
              </w:rPr>
              <w:t>配伍特点</w:t>
            </w:r>
          </w:p>
        </w:tc>
        <w:tc>
          <w:tcPr>
            <w:tcW w:w="8086" w:type="dxa"/>
            <w:tcBorders/>
          </w:tcPr>
          <w:p w14:paraId="BF1C0BE3">
            <w:pPr>
              <w:pStyle w:val="style4098"/>
              <w:spacing w:before="105" w:lineRule="auto" w:line="217"/>
              <w:ind w:left="101"/>
              <w:rPr>
                <w:sz w:val="17"/>
                <w:szCs w:val="17"/>
              </w:rPr>
            </w:pPr>
            <w:r>
              <w:rPr>
                <w:sz w:val="17"/>
                <w:szCs w:val="17"/>
              </w:rPr>
              <w:t>①甘寒与辛温相伍，清而不寒；②益气养胃与行气和胃相合，补而不滞；③降清补</w:t>
            </w:r>
            <w:r>
              <w:rPr>
                <w:spacing w:val="-1"/>
                <w:sz w:val="17"/>
                <w:szCs w:val="17"/>
              </w:rPr>
              <w:t>相伍，主以清降</w:t>
            </w:r>
          </w:p>
        </w:tc>
      </w:tr>
    </w:tbl>
    <w:p w14:paraId="8EB4EEB2">
      <w:pPr>
        <w:pStyle w:val="style66"/>
        <w:rPr/>
      </w:pPr>
    </w:p>
    <w:p w14:paraId="3BAB590B">
      <w:pPr>
        <w:pStyle w:val="style0"/>
        <w:rPr/>
        <w:sectPr>
          <w:footerReference w:type="default" r:id="rId164"/>
          <w:pgSz w:w="11900" w:h="16830" w:orient="portrait"/>
          <w:pgMar w:top="1319" w:right="240" w:bottom="1287" w:left="1385" w:header="0" w:footer="1056" w:gutter="0"/>
        </w:sectPr>
      </w:pPr>
    </w:p>
    <w:p w14:paraId="EE5113CD">
      <w:pPr>
        <w:pStyle w:val="style0"/>
        <w:spacing w:before="298" w:lineRule="auto" w:line="222"/>
        <w:jc w:val="right"/>
        <w:rPr>
          <w:rFonts w:ascii="SimHei" w:cs="SimHei" w:eastAsia="SimHei" w:hAnsi="SimHei"/>
          <w:sz w:val="23"/>
          <w:szCs w:val="23"/>
        </w:rPr>
      </w:pPr>
      <w:r>
        <w:rPr>
          <w:rFonts w:ascii="SimHei" w:cs="SimHei" w:eastAsia="SimHei" w:hAnsi="SimHei"/>
          <w:spacing w:val="7"/>
          <w:sz w:val="23"/>
          <w:szCs w:val="23"/>
        </w:rPr>
        <w:t>中医考研</w:t>
      </w:r>
    </w:p>
    <w:p w14:paraId="AAF10720">
      <w:pPr>
        <w:pStyle w:val="style66"/>
        <w:spacing w:lineRule="auto" w:line="14"/>
        <w:rPr>
          <w:sz w:val="2"/>
        </w:rPr>
      </w:pPr>
      <w:r>
        <w:rPr>
          <w:sz w:val="2"/>
          <w:szCs w:val="2"/>
        </w:rPr>
        <w:br w:type="column"/>
      </w:r>
    </w:p>
    <w:p w14:paraId="8B3BBA98">
      <w:pPr>
        <w:pStyle w:val="style0"/>
        <w:spacing w:lineRule="exact" w:line="628"/>
        <w:rPr/>
      </w:pPr>
      <w:r>
        <w:rPr>
          <w:position w:val="-12"/>
        </w:rPr>
        <w:drawing>
          <wp:inline distL="0" distT="0" distB="0" distR="0">
            <wp:extent cx="616005" cy="399139"/>
            <wp:effectExtent l="0" t="0" r="0" b="0"/>
            <wp:docPr id="1237" name="IM 1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 name="IM 146"/>
                    <pic:cNvPicPr/>
                  </pic:nvPicPr>
                  <pic:blipFill>
                    <a:blip r:embed="rId165" cstate="print"/>
                    <a:srcRect l="0" t="0" r="0" b="0"/>
                    <a:stretch/>
                  </pic:blipFill>
                  <pic:spPr>
                    <a:xfrm rot="0">
                      <a:off x="0" y="0"/>
                      <a:ext cx="616005" cy="399139"/>
                    </a:xfrm>
                    <a:prstGeom prst="rect"/>
                  </pic:spPr>
                </pic:pic>
              </a:graphicData>
            </a:graphic>
          </wp:inline>
        </w:drawing>
      </w:r>
    </w:p>
    <w:p w14:paraId="FBD7CFDB">
      <w:pPr>
        <w:pStyle w:val="style66"/>
        <w:spacing w:lineRule="auto" w:line="14"/>
        <w:rPr>
          <w:sz w:val="2"/>
        </w:rPr>
      </w:pPr>
      <w:r>
        <w:rPr>
          <w:sz w:val="2"/>
          <w:szCs w:val="2"/>
        </w:rPr>
        <w:br w:type="column"/>
      </w:r>
    </w:p>
    <w:p w14:paraId="D3C11F36">
      <w:pPr>
        <w:pStyle w:val="style0"/>
        <w:spacing w:before="308" w:lineRule="auto" w:line="228"/>
        <w:rPr>
          <w:rFonts w:ascii="YouYuan" w:cs="YouYuan" w:eastAsia="YouYuan" w:hAnsi="YouYuan"/>
          <w:sz w:val="23"/>
          <w:szCs w:val="23"/>
        </w:rPr>
      </w:pPr>
      <w:r>
        <w:rPr>
          <w:rFonts w:ascii="YouYuan" w:cs="YouYuan" w:eastAsia="YouYuan" w:hAnsi="YouYuan"/>
          <w:spacing w:val="15"/>
          <w:sz w:val="23"/>
          <w:szCs w:val="23"/>
        </w:rPr>
        <w:t>笔记</w:t>
      </w:r>
    </w:p>
    <w:p w14:paraId="08E949F1">
      <w:pPr>
        <w:pStyle w:val="style0"/>
        <w:spacing w:lineRule="auto" w:line="228"/>
        <w:rPr>
          <w:rFonts w:ascii="YouYuan" w:cs="YouYuan" w:eastAsia="YouYuan" w:hAnsi="YouYuan"/>
          <w:sz w:val="23"/>
          <w:szCs w:val="23"/>
        </w:rPr>
        <w:sectPr>
          <w:footerReference w:type="default" r:id="rId166"/>
          <w:pgSz w:w="11900" w:h="16830" w:orient="portrait"/>
          <w:pgMar w:top="1199" w:right="1304" w:bottom="1324" w:left="1160" w:header="0" w:footer="1044" w:gutter="0"/>
          <w:cols w:equalWidth="0" w:num="3">
            <w:col w:w="2441" w:space="69"/>
            <w:col w:w="971" w:space="49"/>
            <w:col w:w="5906"/>
          </w:cols>
        </w:sectPr>
      </w:pPr>
    </w:p>
    <w:p w14:paraId="DDDFEAAD">
      <w:pPr>
        <w:pStyle w:val="style0"/>
        <w:spacing w:before="41"/>
        <w:rPr/>
      </w:pPr>
    </w:p>
    <w:p w14:paraId="2E522B51">
      <w:pPr>
        <w:pStyle w:val="style0"/>
        <w:spacing w:before="41"/>
        <w:rPr/>
      </w:pPr>
    </w:p>
    <w:tbl>
      <w:tblPr>
        <w:tblStyle w:val="style4097"/>
        <w:tblW w:w="9359"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A2CE311E">
        <w:trPr>
          <w:trHeight w:val="354" w:hRule="atLeast"/>
        </w:trPr>
        <w:tc>
          <w:tcPr>
            <w:tcW w:w="9359" w:type="dxa"/>
            <w:gridSpan w:val="2"/>
            <w:tcBorders/>
            <w:shd w:val="clear" w:color="auto" w:fill="00a9f6"/>
          </w:tcPr>
          <w:p w14:paraId="CF3289EF">
            <w:pPr>
              <w:pStyle w:val="style4098"/>
              <w:spacing w:before="89" w:lineRule="auto" w:line="219"/>
              <w:ind w:left="4247"/>
              <w:rPr>
                <w:sz w:val="17"/>
                <w:szCs w:val="17"/>
              </w:rPr>
            </w:pPr>
            <w:r>
              <w:rPr>
                <w:b/>
                <w:bCs/>
                <w:color w:val="ffffff"/>
                <w:spacing w:val="-3"/>
                <w:sz w:val="17"/>
                <w:szCs w:val="17"/>
              </w:rPr>
              <w:t>橘皮竹茹汤</w:t>
            </w:r>
          </w:p>
        </w:tc>
      </w:tr>
      <w:tr w14:paraId="0210533D">
        <w:tblPrEx/>
        <w:trPr>
          <w:trHeight w:val="2057" w:hRule="atLeast"/>
        </w:trPr>
        <w:tc>
          <w:tcPr>
            <w:tcW w:w="1263" w:type="dxa"/>
            <w:tcBorders/>
          </w:tcPr>
          <w:p w14:paraId="9AD906B4">
            <w:pPr>
              <w:pStyle w:val="style0"/>
              <w:spacing w:lineRule="auto" w:line="296"/>
              <w:rPr>
                <w:rFonts w:ascii="Arial"/>
                <w:sz w:val="21"/>
              </w:rPr>
            </w:pPr>
          </w:p>
          <w:p w14:paraId="D90042CF">
            <w:pPr>
              <w:pStyle w:val="style0"/>
              <w:spacing w:lineRule="auto" w:line="297"/>
              <w:rPr>
                <w:rFonts w:ascii="Arial"/>
                <w:sz w:val="21"/>
              </w:rPr>
            </w:pPr>
          </w:p>
          <w:p w14:paraId="09A97179">
            <w:pPr>
              <w:pStyle w:val="style0"/>
              <w:spacing w:lineRule="auto" w:line="297"/>
              <w:rPr>
                <w:rFonts w:ascii="Arial"/>
                <w:sz w:val="21"/>
              </w:rPr>
            </w:pPr>
          </w:p>
          <w:p w14:paraId="7C9DA741">
            <w:pPr>
              <w:pStyle w:val="style4098"/>
              <w:spacing w:before="56" w:lineRule="auto" w:line="224"/>
              <w:ind w:left="455"/>
              <w:rPr>
                <w:sz w:val="17"/>
                <w:szCs w:val="17"/>
              </w:rPr>
            </w:pPr>
            <w:r>
              <w:rPr>
                <w:spacing w:val="-2"/>
                <w:sz w:val="17"/>
                <w:szCs w:val="17"/>
              </w:rPr>
              <w:t>注意</w:t>
            </w:r>
          </w:p>
        </w:tc>
        <w:tc>
          <w:tcPr>
            <w:tcW w:w="8096" w:type="dxa"/>
            <w:tcBorders/>
          </w:tcPr>
          <w:p w14:paraId="A0D8C569">
            <w:pPr>
              <w:pStyle w:val="style4098"/>
              <w:spacing w:before="77" w:lineRule="auto" w:line="219"/>
              <w:ind w:left="41"/>
              <w:rPr>
                <w:sz w:val="17"/>
                <w:szCs w:val="17"/>
              </w:rPr>
            </w:pPr>
            <w:r>
              <w:rPr>
                <w:sz w:val="17"/>
                <w:szCs w:val="17"/>
              </w:rPr>
              <w:t>本方为《金匮》橘皮竹茹汤。《金匮》橘皮竹茹汤、《济生》橘皮竹茹汤和新制橘皮竹</w:t>
            </w:r>
            <w:r>
              <w:rPr>
                <w:spacing w:val="-1"/>
                <w:sz w:val="17"/>
                <w:szCs w:val="17"/>
              </w:rPr>
              <w:t>茹汤均配伍橘皮、竹</w:t>
            </w:r>
          </w:p>
          <w:p w14:paraId="591C46A5">
            <w:pPr>
              <w:pStyle w:val="style4098"/>
              <w:spacing w:before="88" w:lineRule="auto" w:line="219"/>
              <w:ind w:left="132"/>
              <w:rPr>
                <w:sz w:val="17"/>
                <w:szCs w:val="17"/>
              </w:rPr>
            </w:pPr>
            <w:r>
              <w:rPr>
                <w:sz w:val="17"/>
                <w:szCs w:val="17"/>
              </w:rPr>
              <w:t>茹和生姜以降逆止呕、和胃清热，治疗胃热呃逆。但《金匮》橘皮竹茹汤配伍人参、大枣、甘草以补脾和</w:t>
            </w:r>
          </w:p>
          <w:p w14:paraId="F0BDB954">
            <w:pPr>
              <w:pStyle w:val="style4098"/>
              <w:spacing w:before="78" w:lineRule="auto" w:line="219"/>
              <w:ind w:left="41"/>
              <w:rPr>
                <w:sz w:val="17"/>
                <w:szCs w:val="17"/>
              </w:rPr>
            </w:pPr>
            <w:r>
              <w:rPr>
                <w:sz w:val="17"/>
                <w:szCs w:val="17"/>
              </w:rPr>
              <w:t>胃，治疗胃虚有热之呃逆。《济生》橘皮竹茹汤则配伍半夏、茯苓、枇杷叶降逆止呕、祛痰，人参、甘草益</w:t>
            </w:r>
          </w:p>
          <w:p w14:paraId="5067CFF0">
            <w:pPr>
              <w:pStyle w:val="style4098"/>
              <w:spacing w:before="88" w:lineRule="auto" w:line="219"/>
              <w:ind w:left="41"/>
              <w:rPr>
                <w:sz w:val="17"/>
                <w:szCs w:val="17"/>
              </w:rPr>
            </w:pPr>
            <w:r>
              <w:rPr>
                <w:sz w:val="17"/>
                <w:szCs w:val="17"/>
              </w:rPr>
              <w:t>气和胃，治疗胃虚有热、痰浊阻滞之呃逆。此方组成：赤茯苓、橘皮、枇杷叶、麦门冬、青竹茹、半夏各一</w:t>
            </w:r>
          </w:p>
          <w:p w14:paraId="3D3BEBD9">
            <w:pPr>
              <w:pStyle w:val="style4098"/>
              <w:spacing w:before="88" w:lineRule="auto" w:line="219"/>
              <w:ind w:left="132"/>
              <w:rPr>
                <w:sz w:val="17"/>
                <w:szCs w:val="17"/>
              </w:rPr>
            </w:pPr>
            <w:r>
              <w:rPr>
                <w:sz w:val="17"/>
                <w:szCs w:val="17"/>
              </w:rPr>
              <w:t>两，人参、炙甘草各半两。功用：降逆止呕，和胃清热。主治：胃热多渴，呕哕不食。新制橘皮竹茹汤则</w:t>
            </w:r>
          </w:p>
          <w:p w14:paraId="9FE4D148">
            <w:pPr>
              <w:pStyle w:val="style4098"/>
              <w:spacing w:before="78" w:lineRule="auto" w:line="219"/>
              <w:ind w:left="132"/>
              <w:rPr>
                <w:sz w:val="17"/>
                <w:szCs w:val="17"/>
              </w:rPr>
            </w:pPr>
            <w:r>
              <w:rPr>
                <w:sz w:val="17"/>
                <w:szCs w:val="17"/>
              </w:rPr>
              <w:t>配伍柿蒂专于降逆止呕，治疗胃热呕吐或呃逆等病证。此方组成：橘皮三钱，竹茹三钱</w:t>
            </w:r>
            <w:r>
              <w:rPr>
                <w:spacing w:val="-1"/>
                <w:sz w:val="17"/>
                <w:szCs w:val="17"/>
              </w:rPr>
              <w:t>，柿蒂七枚，姜汁</w:t>
            </w:r>
          </w:p>
          <w:p w14:paraId="70506F2B">
            <w:pPr>
              <w:pStyle w:val="style4098"/>
              <w:spacing w:before="88" w:lineRule="auto" w:line="219"/>
              <w:ind w:left="102"/>
              <w:rPr>
                <w:sz w:val="17"/>
                <w:szCs w:val="17"/>
              </w:rPr>
            </w:pPr>
            <w:r>
              <w:rPr>
                <w:sz w:val="17"/>
                <w:szCs w:val="17"/>
              </w:rPr>
              <w:t>三茶匙。功用：清化痰热，和胃降逆。主治：阳明</w:t>
            </w:r>
            <w:r>
              <w:rPr>
                <w:spacing w:val="-1"/>
                <w:sz w:val="17"/>
                <w:szCs w:val="17"/>
              </w:rPr>
              <w:t>湿温，气壅发哕者</w:t>
            </w:r>
          </w:p>
        </w:tc>
      </w:tr>
      <w:tr w14:paraId="A64683EB">
        <w:tblPrEx/>
        <w:trPr>
          <w:trHeight w:val="350" w:hRule="atLeast"/>
        </w:trPr>
        <w:tc>
          <w:tcPr>
            <w:tcW w:w="9359" w:type="dxa"/>
            <w:gridSpan w:val="2"/>
            <w:tcBorders/>
            <w:shd w:val="clear" w:color="auto" w:fill="00acf5"/>
          </w:tcPr>
          <w:p w14:paraId="2F66C98B">
            <w:pPr>
              <w:pStyle w:val="style4098"/>
              <w:spacing w:before="89" w:lineRule="auto" w:line="221"/>
              <w:ind w:left="4417"/>
              <w:rPr>
                <w:sz w:val="17"/>
                <w:szCs w:val="17"/>
              </w:rPr>
            </w:pPr>
            <w:r>
              <w:rPr>
                <w:b/>
                <w:bCs/>
                <w:color w:val="ffffff"/>
                <w:sz w:val="17"/>
                <w:szCs w:val="17"/>
              </w:rPr>
              <w:t>四磨汤</w:t>
            </w:r>
          </w:p>
        </w:tc>
      </w:tr>
      <w:tr w14:paraId="80FB2691">
        <w:tblPrEx/>
        <w:trPr>
          <w:trHeight w:val="349" w:hRule="atLeast"/>
        </w:trPr>
        <w:tc>
          <w:tcPr>
            <w:tcW w:w="1263" w:type="dxa"/>
            <w:tcBorders/>
          </w:tcPr>
          <w:p w14:paraId="E7F04265">
            <w:pPr>
              <w:pStyle w:val="style4098"/>
              <w:spacing w:before="87" w:lineRule="auto" w:line="219"/>
              <w:ind w:left="457"/>
              <w:rPr>
                <w:sz w:val="17"/>
                <w:szCs w:val="17"/>
              </w:rPr>
            </w:pPr>
            <w:r>
              <w:rPr>
                <w:b/>
                <w:bCs/>
                <w:spacing w:val="-4"/>
                <w:sz w:val="17"/>
                <w:szCs w:val="17"/>
              </w:rPr>
              <w:t>方歌</w:t>
            </w:r>
          </w:p>
        </w:tc>
        <w:tc>
          <w:tcPr>
            <w:tcW w:w="8096" w:type="dxa"/>
            <w:tcBorders/>
          </w:tcPr>
          <w:p w14:paraId="4342AE48">
            <w:pPr>
              <w:pStyle w:val="style4098"/>
              <w:spacing w:before="91" w:lineRule="auto" w:line="219"/>
              <w:ind w:left="102"/>
              <w:rPr>
                <w:sz w:val="17"/>
                <w:szCs w:val="17"/>
              </w:rPr>
            </w:pPr>
            <w:r>
              <w:rPr>
                <w:sz w:val="17"/>
                <w:szCs w:val="17"/>
              </w:rPr>
              <w:t>四磨汤治七情侵，人参乌药及槟沉。浓磨煎服调滞气，实者枳壳易人参</w:t>
            </w:r>
          </w:p>
        </w:tc>
      </w:tr>
      <w:tr w14:paraId="B5A1CE0F">
        <w:tblPrEx/>
        <w:trPr>
          <w:trHeight w:val="350" w:hRule="atLeast"/>
        </w:trPr>
        <w:tc>
          <w:tcPr>
            <w:tcW w:w="1263" w:type="dxa"/>
            <w:tcBorders/>
          </w:tcPr>
          <w:p w14:paraId="0D5A62B6">
            <w:pPr>
              <w:pStyle w:val="style4098"/>
              <w:spacing w:before="90" w:lineRule="auto" w:line="221"/>
              <w:ind w:left="457"/>
              <w:rPr>
                <w:sz w:val="17"/>
                <w:szCs w:val="17"/>
              </w:rPr>
            </w:pPr>
            <w:r>
              <w:rPr>
                <w:b/>
                <w:bCs/>
                <w:spacing w:val="-4"/>
                <w:sz w:val="17"/>
                <w:szCs w:val="17"/>
              </w:rPr>
              <w:t>组成</w:t>
            </w:r>
          </w:p>
        </w:tc>
        <w:tc>
          <w:tcPr>
            <w:tcW w:w="8096" w:type="dxa"/>
            <w:tcBorders/>
          </w:tcPr>
          <w:p w14:paraId="0B9AADD7">
            <w:pPr>
              <w:pStyle w:val="style4098"/>
              <w:spacing w:before="92" w:lineRule="auto" w:line="220"/>
              <w:ind w:left="102"/>
              <w:rPr>
                <w:sz w:val="17"/>
                <w:szCs w:val="17"/>
              </w:rPr>
            </w:pPr>
            <w:r>
              <w:rPr>
                <w:color w:val="00b3ea"/>
                <w:spacing w:val="1"/>
                <w:sz w:val="17"/>
                <w:szCs w:val="17"/>
              </w:rPr>
              <w:t>人参</w:t>
            </w:r>
            <w:r>
              <w:rPr>
                <w:color w:val="00b3ea"/>
                <w:spacing w:val="96"/>
                <w:sz w:val="17"/>
                <w:szCs w:val="17"/>
              </w:rPr>
              <w:t xml:space="preserve"> </w:t>
            </w:r>
            <w:r>
              <w:rPr>
                <w:color w:val="00b9e7"/>
                <w:spacing w:val="1"/>
                <w:sz w:val="17"/>
                <w:szCs w:val="17"/>
              </w:rPr>
              <w:t xml:space="preserve">槟榔 </w:t>
            </w:r>
            <w:r>
              <w:rPr>
                <w:color w:val="00b7e5"/>
                <w:spacing w:val="1"/>
                <w:sz w:val="17"/>
                <w:szCs w:val="17"/>
              </w:rPr>
              <w:t xml:space="preserve">沉香  </w:t>
            </w:r>
            <w:r>
              <w:rPr>
                <w:color w:val="00b8e6"/>
                <w:spacing w:val="1"/>
                <w:sz w:val="17"/>
                <w:szCs w:val="17"/>
              </w:rPr>
              <w:t>天台乌药</w:t>
            </w:r>
            <w:r>
              <w:rPr>
                <w:spacing w:val="1"/>
                <w:sz w:val="17"/>
                <w:szCs w:val="17"/>
              </w:rPr>
              <w:t>(君药：乌药)</w:t>
            </w:r>
          </w:p>
        </w:tc>
      </w:tr>
      <w:tr w14:paraId="1466D594">
        <w:tblPrEx/>
        <w:trPr>
          <w:trHeight w:val="350" w:hRule="atLeast"/>
        </w:trPr>
        <w:tc>
          <w:tcPr>
            <w:tcW w:w="1263" w:type="dxa"/>
            <w:tcBorders/>
          </w:tcPr>
          <w:p w14:paraId="C55E2BE6">
            <w:pPr>
              <w:pStyle w:val="style4098"/>
              <w:spacing w:before="93" w:lineRule="auto" w:line="221"/>
              <w:ind w:left="455"/>
              <w:rPr>
                <w:sz w:val="17"/>
                <w:szCs w:val="17"/>
              </w:rPr>
            </w:pPr>
            <w:r>
              <w:rPr>
                <w:spacing w:val="-2"/>
                <w:sz w:val="17"/>
                <w:szCs w:val="17"/>
              </w:rPr>
              <w:t>用法</w:t>
            </w:r>
          </w:p>
        </w:tc>
        <w:tc>
          <w:tcPr>
            <w:tcW w:w="8096" w:type="dxa"/>
            <w:tcBorders/>
          </w:tcPr>
          <w:p w14:paraId="712C147D">
            <w:pPr>
              <w:pStyle w:val="style4098"/>
              <w:spacing w:before="91" w:lineRule="auto" w:line="219"/>
              <w:ind w:left="102"/>
              <w:rPr>
                <w:sz w:val="17"/>
                <w:szCs w:val="17"/>
              </w:rPr>
            </w:pPr>
            <w:r>
              <w:rPr>
                <w:sz w:val="17"/>
                <w:szCs w:val="17"/>
              </w:rPr>
              <w:t>上各浓磨水，和作七分盏，煎三五沸，放温</w:t>
            </w:r>
            <w:r>
              <w:rPr>
                <w:spacing w:val="-1"/>
                <w:sz w:val="17"/>
                <w:szCs w:val="17"/>
              </w:rPr>
              <w:t>服，或下养正丹尤佳</w:t>
            </w:r>
          </w:p>
        </w:tc>
      </w:tr>
      <w:tr w14:paraId="2EC796FE">
        <w:tblPrEx/>
        <w:trPr>
          <w:trHeight w:val="349" w:hRule="atLeast"/>
        </w:trPr>
        <w:tc>
          <w:tcPr>
            <w:tcW w:w="1263" w:type="dxa"/>
            <w:tcBorders/>
          </w:tcPr>
          <w:p w14:paraId="83EB46AC">
            <w:pPr>
              <w:pStyle w:val="style4098"/>
              <w:spacing w:before="93" w:lineRule="auto" w:line="221"/>
              <w:ind w:left="455"/>
              <w:rPr>
                <w:sz w:val="17"/>
                <w:szCs w:val="17"/>
              </w:rPr>
            </w:pPr>
            <w:r>
              <w:rPr>
                <w:spacing w:val="10"/>
                <w:sz w:val="17"/>
                <w:szCs w:val="17"/>
              </w:rPr>
              <w:t>功用</w:t>
            </w:r>
          </w:p>
        </w:tc>
        <w:tc>
          <w:tcPr>
            <w:tcW w:w="8096" w:type="dxa"/>
            <w:tcBorders/>
          </w:tcPr>
          <w:p w14:paraId="EB75B91C">
            <w:pPr>
              <w:pStyle w:val="style4098"/>
              <w:spacing w:before="92" w:lineRule="auto" w:line="219"/>
              <w:ind w:left="102"/>
              <w:rPr>
                <w:sz w:val="17"/>
                <w:szCs w:val="17"/>
              </w:rPr>
            </w:pPr>
            <w:r>
              <w:rPr>
                <w:color w:val="00b6e4"/>
                <w:spacing w:val="-1"/>
                <w:sz w:val="17"/>
                <w:szCs w:val="17"/>
              </w:rPr>
              <w:t>行气降逆，宽胸散结</w:t>
            </w:r>
          </w:p>
        </w:tc>
      </w:tr>
      <w:tr w14:paraId="EFE95E38">
        <w:tblPrEx/>
        <w:trPr>
          <w:trHeight w:val="350" w:hRule="atLeast"/>
        </w:trPr>
        <w:tc>
          <w:tcPr>
            <w:tcW w:w="1263" w:type="dxa"/>
            <w:tcBorders/>
          </w:tcPr>
          <w:p w14:paraId="77FCE9BE">
            <w:pPr>
              <w:pStyle w:val="style4098"/>
              <w:spacing w:before="97" w:lineRule="auto" w:line="224"/>
              <w:ind w:left="455"/>
              <w:rPr>
                <w:sz w:val="17"/>
                <w:szCs w:val="17"/>
              </w:rPr>
            </w:pPr>
            <w:r>
              <w:rPr>
                <w:spacing w:val="7"/>
                <w:sz w:val="17"/>
                <w:szCs w:val="17"/>
              </w:rPr>
              <w:t>主治</w:t>
            </w:r>
          </w:p>
        </w:tc>
        <w:tc>
          <w:tcPr>
            <w:tcW w:w="8096" w:type="dxa"/>
            <w:tcBorders/>
          </w:tcPr>
          <w:p w14:paraId="27709E87">
            <w:pPr>
              <w:pStyle w:val="style4098"/>
              <w:spacing w:before="93" w:lineRule="auto" w:line="219"/>
              <w:ind w:left="92"/>
              <w:rPr>
                <w:sz w:val="17"/>
                <w:szCs w:val="17"/>
              </w:rPr>
            </w:pPr>
            <w:r>
              <w:rPr>
                <w:color w:val="00b5ec"/>
                <w:sz w:val="17"/>
                <w:szCs w:val="17"/>
              </w:rPr>
              <w:t>肝郁气逆证(肝气郁结)。</w:t>
            </w:r>
            <w:r>
              <w:rPr>
                <w:sz w:val="17"/>
                <w:szCs w:val="17"/>
              </w:rPr>
              <w:t>胸膈胀闷，上气喘急，心下痞满，不思</w:t>
            </w:r>
            <w:r>
              <w:rPr>
                <w:spacing w:val="-1"/>
                <w:sz w:val="17"/>
                <w:szCs w:val="17"/>
              </w:rPr>
              <w:t>饮食，苔白脉弦</w:t>
            </w:r>
          </w:p>
        </w:tc>
      </w:tr>
      <w:tr w14:paraId="98163B70">
        <w:tblPrEx/>
        <w:trPr>
          <w:trHeight w:val="1797" w:hRule="atLeast"/>
        </w:trPr>
        <w:tc>
          <w:tcPr>
            <w:tcW w:w="1263" w:type="dxa"/>
            <w:tcBorders/>
          </w:tcPr>
          <w:p w14:paraId="920F38EB">
            <w:pPr>
              <w:pStyle w:val="style0"/>
              <w:spacing w:lineRule="auto" w:line="253"/>
              <w:rPr>
                <w:rFonts w:ascii="Arial"/>
                <w:sz w:val="21"/>
              </w:rPr>
            </w:pPr>
          </w:p>
          <w:p w14:paraId="0F0ABFCF">
            <w:pPr>
              <w:pStyle w:val="style0"/>
              <w:spacing w:lineRule="auto" w:line="253"/>
              <w:rPr>
                <w:rFonts w:ascii="Arial"/>
                <w:sz w:val="21"/>
              </w:rPr>
            </w:pPr>
          </w:p>
          <w:p w14:paraId="C12B4A40">
            <w:pPr>
              <w:pStyle w:val="style0"/>
              <w:spacing w:lineRule="auto" w:line="255"/>
              <w:rPr>
                <w:rFonts w:ascii="Arial"/>
                <w:sz w:val="21"/>
              </w:rPr>
            </w:pPr>
          </w:p>
          <w:p w14:paraId="26ACFA4F">
            <w:pPr>
              <w:pStyle w:val="style4098"/>
              <w:spacing w:before="56" w:lineRule="auto" w:line="221"/>
              <w:ind w:left="285"/>
              <w:rPr>
                <w:sz w:val="17"/>
                <w:szCs w:val="17"/>
              </w:rPr>
            </w:pPr>
            <w:r>
              <w:rPr>
                <w:spacing w:val="5"/>
                <w:sz w:val="17"/>
                <w:szCs w:val="17"/>
              </w:rPr>
              <w:t>加减应用</w:t>
            </w:r>
          </w:p>
        </w:tc>
        <w:tc>
          <w:tcPr>
            <w:tcW w:w="8096" w:type="dxa"/>
            <w:tcBorders/>
          </w:tcPr>
          <w:p w14:paraId="78EA8295">
            <w:pPr>
              <w:pStyle w:val="style4098"/>
              <w:spacing w:before="91" w:lineRule="auto" w:line="267"/>
              <w:ind w:left="92" w:right="140" w:firstLine="39"/>
              <w:rPr>
                <w:sz w:val="17"/>
                <w:szCs w:val="17"/>
              </w:rPr>
            </w:pPr>
            <w:r>
              <w:rPr>
                <w:sz w:val="17"/>
                <w:szCs w:val="17"/>
              </w:rPr>
              <w:t>体壮气实而气结较甚，大怒暴厥，心腹胀痛，可去人参，加枳壳行气破结。四磨汤与五</w:t>
            </w:r>
            <w:r>
              <w:rPr>
                <w:spacing w:val="-1"/>
                <w:sz w:val="17"/>
                <w:szCs w:val="17"/>
              </w:rPr>
              <w:t>磨饮子、六磨饮子</w:t>
            </w:r>
            <w:r>
              <w:rPr>
                <w:sz w:val="17"/>
                <w:szCs w:val="17"/>
              </w:rPr>
              <w:t xml:space="preserve"> </w:t>
            </w:r>
            <w:r>
              <w:rPr>
                <w:sz w:val="17"/>
                <w:szCs w:val="17"/>
              </w:rPr>
              <w:t>均为行气降逆之剂，故三方均以乌药行气解郁，配以沉香、槟榔下气降逆。但四磨</w:t>
            </w:r>
            <w:r>
              <w:rPr>
                <w:spacing w:val="-1"/>
                <w:sz w:val="17"/>
                <w:szCs w:val="17"/>
              </w:rPr>
              <w:t>饮子配伍人参培补正</w:t>
            </w:r>
          </w:p>
          <w:p w14:paraId="76DE7522">
            <w:pPr>
              <w:pStyle w:val="style4098"/>
              <w:spacing w:before="89" w:lineRule="auto" w:line="261"/>
              <w:ind w:left="102" w:right="141" w:firstLine="29"/>
              <w:rPr>
                <w:sz w:val="17"/>
                <w:szCs w:val="17"/>
              </w:rPr>
            </w:pPr>
            <w:r>
              <w:rPr>
                <w:sz w:val="17"/>
                <w:szCs w:val="17"/>
              </w:rPr>
              <w:t>气，攻补兼施，五磨饮子则配以木香、枳实增强其行气之功。功用：行气降逆，宽胸</w:t>
            </w:r>
            <w:r>
              <w:rPr>
                <w:spacing w:val="-1"/>
                <w:sz w:val="17"/>
                <w:szCs w:val="17"/>
              </w:rPr>
              <w:t>散结。主治：七情郁</w:t>
            </w:r>
            <w:r>
              <w:rPr>
                <w:sz w:val="17"/>
                <w:szCs w:val="17"/>
              </w:rPr>
              <w:t xml:space="preserve"> </w:t>
            </w:r>
            <w:r>
              <w:rPr>
                <w:sz w:val="17"/>
                <w:szCs w:val="17"/>
              </w:rPr>
              <w:t>结，脘腹胀满，或走注攻冲，以及暴怒暴死之气厥证。而六磨饮子则在五磨饮子基础上，伍用大黄兼以</w:t>
            </w:r>
          </w:p>
          <w:p w14:paraId="C68D8BFA">
            <w:pPr>
              <w:pStyle w:val="style4098"/>
              <w:spacing w:before="89" w:lineRule="auto" w:line="278"/>
              <w:ind w:left="91" w:right="63" w:hanging="50"/>
              <w:rPr>
                <w:sz w:val="17"/>
                <w:szCs w:val="17"/>
              </w:rPr>
            </w:pPr>
            <w:r>
              <w:rPr>
                <w:sz w:val="17"/>
                <w:szCs w:val="17"/>
              </w:rPr>
              <w:t>泄热通便。功用：行气降逆，通便导滞。主治：气滞腹胀，胁腹痞满或腹中胀痛，</w:t>
            </w:r>
            <w:r>
              <w:rPr>
                <w:spacing w:val="-1"/>
                <w:sz w:val="17"/>
                <w:szCs w:val="17"/>
              </w:rPr>
              <w:t>大便秘结，纳食减少，舌</w:t>
            </w:r>
            <w:r>
              <w:rPr>
                <w:sz w:val="17"/>
                <w:szCs w:val="17"/>
              </w:rPr>
              <w:t xml:space="preserve"> </w:t>
            </w:r>
            <w:r>
              <w:rPr>
                <w:spacing w:val="-2"/>
                <w:sz w:val="17"/>
                <w:szCs w:val="17"/>
              </w:rPr>
              <w:t>苔薄腻，脉弦</w:t>
            </w:r>
          </w:p>
        </w:tc>
      </w:tr>
      <w:tr w14:paraId="7E8AC316">
        <w:tblPrEx/>
        <w:trPr>
          <w:trHeight w:val="354" w:hRule="atLeast"/>
        </w:trPr>
        <w:tc>
          <w:tcPr>
            <w:tcW w:w="1263" w:type="dxa"/>
            <w:tcBorders/>
          </w:tcPr>
          <w:p w14:paraId="CA543CF6">
            <w:pPr>
              <w:pStyle w:val="style4098"/>
              <w:spacing w:before="96" w:lineRule="auto" w:line="219"/>
              <w:ind w:left="285"/>
              <w:rPr>
                <w:sz w:val="17"/>
                <w:szCs w:val="17"/>
              </w:rPr>
            </w:pPr>
            <w:r>
              <w:rPr>
                <w:spacing w:val="3"/>
                <w:sz w:val="17"/>
                <w:szCs w:val="17"/>
              </w:rPr>
              <w:t>配伍特点</w:t>
            </w:r>
          </w:p>
        </w:tc>
        <w:tc>
          <w:tcPr>
            <w:tcW w:w="8096" w:type="dxa"/>
            <w:tcBorders/>
          </w:tcPr>
          <w:p w14:paraId="D5A90D3C">
            <w:pPr>
              <w:pStyle w:val="style4098"/>
              <w:spacing w:before="96" w:lineRule="auto" w:line="219"/>
              <w:ind w:left="82"/>
              <w:rPr>
                <w:sz w:val="17"/>
                <w:szCs w:val="17"/>
              </w:rPr>
            </w:pPr>
            <w:r>
              <w:rPr>
                <w:spacing w:val="1"/>
                <w:sz w:val="17"/>
                <w:szCs w:val="17"/>
              </w:rPr>
              <w:t>行气与降气同用，破气与补气相合，开降逆气而不伤正(辛降之中寓补气之法，邪</w:t>
            </w:r>
            <w:r>
              <w:rPr>
                <w:sz w:val="17"/>
                <w:szCs w:val="17"/>
              </w:rPr>
              <w:t>正兼顾，以降为主)</w:t>
            </w:r>
          </w:p>
        </w:tc>
      </w:tr>
    </w:tbl>
    <w:p w14:paraId="6AF72B61">
      <w:pPr>
        <w:pStyle w:val="style66"/>
        <w:spacing w:lineRule="auto" w:line="296"/>
        <w:rPr/>
      </w:pPr>
    </w:p>
    <w:p w14:paraId="177002EC">
      <w:pPr>
        <w:pStyle w:val="style66"/>
        <w:spacing w:lineRule="auto" w:line="297"/>
        <w:rPr/>
      </w:pPr>
    </w:p>
    <w:p w14:paraId="95CA5656">
      <w:pPr>
        <w:pStyle w:val="style0"/>
        <w:spacing w:before="94" w:lineRule="auto" w:line="219"/>
        <w:ind w:left="3484"/>
        <w:rPr>
          <w:rFonts w:ascii="SimSun" w:cs="SimSun" w:eastAsia="SimSun" w:hAnsi="SimSun"/>
          <w:sz w:val="29"/>
          <w:szCs w:val="29"/>
        </w:rPr>
      </w:pPr>
      <w:r>
        <w:rPr>
          <w:rFonts w:ascii="SimSun" w:cs="SimSun" w:eastAsia="SimSun" w:hAnsi="SimSun"/>
          <w:b/>
          <w:bCs/>
          <w:spacing w:val="-12"/>
          <w:sz w:val="29"/>
          <w:szCs w:val="29"/>
        </w:rPr>
        <w:t>第二十一章</w:t>
      </w:r>
      <w:r>
        <w:rPr>
          <w:rFonts w:ascii="SimSun" w:cs="SimSun" w:eastAsia="SimSun" w:hAnsi="SimSun"/>
          <w:spacing w:val="105"/>
          <w:sz w:val="29"/>
          <w:szCs w:val="29"/>
        </w:rPr>
        <w:t xml:space="preserve"> </w:t>
      </w:r>
      <w:r>
        <w:rPr>
          <w:rFonts w:ascii="SimSun" w:cs="SimSun" w:eastAsia="SimSun" w:hAnsi="SimSun"/>
          <w:b/>
          <w:bCs/>
          <w:spacing w:val="-12"/>
          <w:sz w:val="29"/>
          <w:szCs w:val="29"/>
        </w:rPr>
        <w:t>理血剂</w:t>
      </w:r>
    </w:p>
    <w:p w14:paraId="9857BA0A">
      <w:pPr>
        <w:pStyle w:val="style66"/>
        <w:spacing w:lineRule="auto" w:line="273"/>
        <w:rPr/>
      </w:pPr>
    </w:p>
    <w:p w14:paraId="16A8A62F">
      <w:pPr>
        <w:pStyle w:val="style66"/>
        <w:spacing w:lineRule="auto" w:line="273"/>
        <w:rPr/>
      </w:pPr>
    </w:p>
    <w:p w14:paraId="7BF7C47E">
      <w:pPr>
        <w:pStyle w:val="style0"/>
        <w:spacing w:before="75" w:lineRule="auto" w:line="219"/>
        <w:ind w:left="3753"/>
        <w:rPr>
          <w:rFonts w:ascii="SimSun" w:cs="SimSun" w:eastAsia="SimSun" w:hAnsi="SimSun"/>
          <w:sz w:val="23"/>
          <w:szCs w:val="23"/>
        </w:rPr>
      </w:pPr>
      <w:r>
        <w:rPr>
          <w:rFonts w:ascii="SimSun" w:cs="SimSun" w:eastAsia="SimSun" w:hAnsi="SimSun"/>
          <w:b/>
          <w:bCs/>
          <w:spacing w:val="-8"/>
          <w:sz w:val="23"/>
          <w:szCs w:val="23"/>
        </w:rPr>
        <w:t>第一节</w:t>
      </w:r>
      <w:r>
        <w:rPr>
          <w:rFonts w:ascii="SimSun" w:cs="SimSun" w:eastAsia="SimSun" w:hAnsi="SimSun"/>
          <w:spacing w:val="73"/>
          <w:sz w:val="23"/>
          <w:szCs w:val="23"/>
        </w:rPr>
        <w:t xml:space="preserve"> </w:t>
      </w:r>
      <w:r>
        <w:rPr>
          <w:rFonts w:ascii="SimSun" w:cs="SimSun" w:eastAsia="SimSun" w:hAnsi="SimSun"/>
          <w:b/>
          <w:bCs/>
          <w:spacing w:val="-8"/>
          <w:sz w:val="23"/>
          <w:szCs w:val="23"/>
        </w:rPr>
        <w:t>活血祛瘀剂</w:t>
      </w:r>
    </w:p>
    <w:p w14:paraId="1FB62BC3">
      <w:pPr>
        <w:pStyle w:val="style0"/>
        <w:spacing w:before="125"/>
        <w:rPr/>
      </w:pPr>
    </w:p>
    <w:tbl>
      <w:tblPr>
        <w:tblStyle w:val="style4097"/>
        <w:tblW w:w="9340" w:type="dxa"/>
        <w:tblInd w:w="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4"/>
        <w:gridCol w:w="8086"/>
      </w:tblGrid>
      <w:tr w14:paraId="6B138AA5">
        <w:trPr>
          <w:trHeight w:val="354" w:hRule="atLeast"/>
        </w:trPr>
        <w:tc>
          <w:tcPr>
            <w:tcW w:w="9340" w:type="dxa"/>
            <w:gridSpan w:val="2"/>
            <w:tcBorders/>
            <w:shd w:val="clear" w:color="auto" w:fill="00a0f4"/>
          </w:tcPr>
          <w:p w14:paraId="38154273">
            <w:pPr>
              <w:pStyle w:val="style4098"/>
              <w:spacing w:before="89" w:lineRule="auto" w:line="219"/>
              <w:ind w:left="4177"/>
              <w:rPr/>
            </w:pPr>
            <w:r>
              <w:rPr>
                <w:b/>
                <w:bCs/>
                <w:color w:val="ffffff"/>
                <w:spacing w:val="-4"/>
              </w:rPr>
              <w:t>桃核承气汤</w:t>
            </w:r>
          </w:p>
        </w:tc>
      </w:tr>
      <w:tr w14:paraId="15F05A14">
        <w:tblPrEx/>
        <w:trPr>
          <w:trHeight w:val="408" w:hRule="atLeast"/>
        </w:trPr>
        <w:tc>
          <w:tcPr>
            <w:tcW w:w="1254" w:type="dxa"/>
            <w:tcBorders/>
          </w:tcPr>
          <w:p w14:paraId="51A40757">
            <w:pPr>
              <w:pStyle w:val="style4098"/>
              <w:spacing w:before="117" w:lineRule="auto" w:line="219"/>
              <w:ind w:left="435"/>
              <w:rPr/>
            </w:pPr>
            <w:r>
              <w:rPr>
                <w:spacing w:val="-2"/>
              </w:rPr>
              <w:t>方歌</w:t>
            </w:r>
          </w:p>
        </w:tc>
        <w:tc>
          <w:tcPr>
            <w:tcW w:w="8086" w:type="dxa"/>
            <w:tcBorders/>
          </w:tcPr>
          <w:p w14:paraId="2B74ACF2">
            <w:pPr>
              <w:pStyle w:val="style4098"/>
              <w:spacing w:before="118" w:lineRule="auto" w:line="219"/>
              <w:ind w:left="101"/>
              <w:rPr/>
            </w:pPr>
            <w:r>
              <w:t>桃核承气五般奇，甘草硝黄并桂枝。瘀热互结小腹胀</w:t>
            </w:r>
            <w:r>
              <w:rPr>
                <w:spacing w:val="-1"/>
              </w:rPr>
              <w:t>，蓄血如狂最相宜</w:t>
            </w:r>
          </w:p>
        </w:tc>
      </w:tr>
      <w:tr w14:paraId="B8B81441">
        <w:tblPrEx/>
        <w:trPr>
          <w:trHeight w:val="349" w:hRule="atLeast"/>
        </w:trPr>
        <w:tc>
          <w:tcPr>
            <w:tcW w:w="1254" w:type="dxa"/>
            <w:tcBorders/>
          </w:tcPr>
          <w:p w14:paraId="88177063">
            <w:pPr>
              <w:pStyle w:val="style4098"/>
              <w:spacing w:before="91" w:lineRule="auto" w:line="221"/>
              <w:ind w:left="435"/>
              <w:rPr/>
            </w:pPr>
            <w:r>
              <w:rPr>
                <w:spacing w:val="-3"/>
              </w:rPr>
              <w:t>组成</w:t>
            </w:r>
          </w:p>
        </w:tc>
        <w:tc>
          <w:tcPr>
            <w:tcW w:w="8086" w:type="dxa"/>
            <w:tcBorders/>
          </w:tcPr>
          <w:p w14:paraId="8EE20BD7">
            <w:pPr>
              <w:pStyle w:val="style4098"/>
              <w:spacing w:before="90" w:lineRule="auto" w:line="219"/>
              <w:ind w:left="101"/>
              <w:rPr/>
            </w:pPr>
            <w:r>
              <w:rPr>
                <w:color w:val="00b3e9"/>
                <w:spacing w:val="-1"/>
              </w:rPr>
              <w:t>桃仁</w:t>
            </w:r>
            <w:r>
              <w:rPr>
                <w:spacing w:val="-1"/>
              </w:rPr>
              <w:t xml:space="preserve">五十个 </w:t>
            </w:r>
            <w:r>
              <w:rPr>
                <w:color w:val="00b7e5"/>
                <w:spacing w:val="-1"/>
              </w:rPr>
              <w:t>大黄</w:t>
            </w:r>
            <w:r>
              <w:rPr>
                <w:spacing w:val="-1"/>
              </w:rPr>
              <w:t xml:space="preserve">四两 </w:t>
            </w:r>
            <w:r>
              <w:rPr>
                <w:color w:val="00bbea"/>
                <w:spacing w:val="-1"/>
              </w:rPr>
              <w:t>桂枝</w:t>
            </w:r>
            <w:r>
              <w:rPr>
                <w:spacing w:val="-1"/>
              </w:rPr>
              <w:t xml:space="preserve">二两 </w:t>
            </w:r>
            <w:r>
              <w:rPr>
                <w:color w:val="00c6e4"/>
                <w:spacing w:val="-1"/>
              </w:rPr>
              <w:t>芒硝</w:t>
            </w:r>
            <w:r>
              <w:rPr>
                <w:spacing w:val="-1"/>
              </w:rPr>
              <w:t>二两</w:t>
            </w:r>
            <w:r>
              <w:rPr>
                <w:spacing w:val="7"/>
              </w:rPr>
              <w:t xml:space="preserve">  </w:t>
            </w:r>
            <w:r>
              <w:rPr>
                <w:color w:val="00b3ea"/>
                <w:spacing w:val="-1"/>
              </w:rPr>
              <w:t>炙甘草</w:t>
            </w:r>
            <w:r>
              <w:rPr>
                <w:spacing w:val="-1"/>
              </w:rPr>
              <w:t>二两</w:t>
            </w:r>
          </w:p>
        </w:tc>
      </w:tr>
      <w:tr w14:paraId="6A54976C">
        <w:tblPrEx/>
        <w:trPr>
          <w:trHeight w:val="349" w:hRule="atLeast"/>
        </w:trPr>
        <w:tc>
          <w:tcPr>
            <w:tcW w:w="1254" w:type="dxa"/>
            <w:tcBorders/>
          </w:tcPr>
          <w:p w14:paraId="7EC10543">
            <w:pPr>
              <w:pStyle w:val="style4098"/>
              <w:spacing w:before="92" w:lineRule="auto" w:line="221"/>
              <w:ind w:left="435"/>
              <w:rPr/>
            </w:pPr>
            <w:r>
              <w:rPr>
                <w:spacing w:val="-3"/>
              </w:rPr>
              <w:t>用法</w:t>
            </w:r>
          </w:p>
        </w:tc>
        <w:tc>
          <w:tcPr>
            <w:tcW w:w="8086" w:type="dxa"/>
            <w:tcBorders/>
          </w:tcPr>
          <w:p w14:paraId="67A9E018">
            <w:pPr>
              <w:pStyle w:val="style4098"/>
              <w:spacing w:before="91" w:lineRule="auto" w:line="219"/>
              <w:jc w:val="right"/>
              <w:rPr/>
            </w:pPr>
            <w:r>
              <w:rPr>
                <w:spacing w:val="-10"/>
              </w:rPr>
              <w:t>上四味，以水七升，煮取二升半，去滓，内芒硝，更上火，微沸，下</w:t>
            </w:r>
            <w:r>
              <w:rPr>
                <w:spacing w:val="-11"/>
              </w:rPr>
              <w:t>火，先食，温服五合，日三服，当微利</w:t>
            </w:r>
          </w:p>
        </w:tc>
      </w:tr>
      <w:tr w14:paraId="990EEAA6">
        <w:tblPrEx/>
        <w:trPr>
          <w:trHeight w:val="349" w:hRule="atLeast"/>
        </w:trPr>
        <w:tc>
          <w:tcPr>
            <w:tcW w:w="1254" w:type="dxa"/>
            <w:tcBorders/>
          </w:tcPr>
          <w:p w14:paraId="185BD86E">
            <w:pPr>
              <w:pStyle w:val="style4098"/>
              <w:spacing w:before="90" w:lineRule="auto" w:line="221"/>
              <w:ind w:left="437"/>
              <w:rPr/>
            </w:pPr>
            <w:r>
              <w:rPr>
                <w:b/>
                <w:bCs/>
                <w:spacing w:val="6"/>
              </w:rPr>
              <w:t>功用</w:t>
            </w:r>
          </w:p>
        </w:tc>
        <w:tc>
          <w:tcPr>
            <w:tcW w:w="8086" w:type="dxa"/>
            <w:tcBorders/>
          </w:tcPr>
          <w:p w14:paraId="89EB6E61">
            <w:pPr>
              <w:pStyle w:val="style4098"/>
              <w:spacing w:before="93" w:lineRule="auto" w:line="221"/>
              <w:ind w:left="101"/>
              <w:rPr/>
            </w:pPr>
            <w:r>
              <w:rPr>
                <w:color w:val="00b1e7"/>
                <w:spacing w:val="3"/>
              </w:rPr>
              <w:t>逐瘀泻热</w:t>
            </w:r>
            <w:r>
              <w:rPr>
                <w:spacing w:val="3"/>
              </w:rPr>
              <w:t>(破血下瘀)</w:t>
            </w:r>
          </w:p>
        </w:tc>
      </w:tr>
      <w:tr w14:paraId="E8E4C631">
        <w:tblPrEx/>
        <w:trPr>
          <w:trHeight w:val="1246" w:hRule="atLeast"/>
        </w:trPr>
        <w:tc>
          <w:tcPr>
            <w:tcW w:w="1254" w:type="dxa"/>
            <w:tcBorders/>
          </w:tcPr>
          <w:p w14:paraId="15685C9E">
            <w:pPr>
              <w:pStyle w:val="style0"/>
              <w:spacing w:lineRule="auto" w:line="242"/>
              <w:rPr>
                <w:rFonts w:ascii="Arial"/>
                <w:sz w:val="21"/>
              </w:rPr>
            </w:pPr>
          </w:p>
          <w:p w14:paraId="4AEE3808">
            <w:pPr>
              <w:pStyle w:val="style0"/>
              <w:spacing w:lineRule="auto" w:line="242"/>
              <w:rPr>
                <w:rFonts w:ascii="Arial"/>
                <w:sz w:val="21"/>
              </w:rPr>
            </w:pPr>
          </w:p>
          <w:p w14:paraId="EEAB0395">
            <w:pPr>
              <w:pStyle w:val="style4098"/>
              <w:spacing w:before="59" w:lineRule="auto" w:line="224"/>
              <w:ind w:left="437"/>
              <w:rPr/>
            </w:pPr>
            <w:r>
              <w:rPr>
                <w:b/>
                <w:bCs/>
                <w:spacing w:val="-5"/>
              </w:rPr>
              <w:t>主治</w:t>
            </w:r>
          </w:p>
        </w:tc>
        <w:tc>
          <w:tcPr>
            <w:tcW w:w="8086" w:type="dxa"/>
            <w:tcBorders/>
          </w:tcPr>
          <w:p w14:paraId="C5306515">
            <w:pPr>
              <w:pStyle w:val="style4098"/>
              <w:spacing w:before="114" w:lineRule="auto" w:line="275"/>
              <w:ind w:left="91" w:firstLine="9"/>
              <w:jc w:val="both"/>
              <w:rPr/>
            </w:pPr>
            <w:r>
              <w:rPr>
                <w:spacing w:val="-12"/>
              </w:rPr>
              <w:t>下焦蓄血证。少腹急结，小便自利，其人如狂，甚则烦躁谵语，至夜发热，或妇人闭经、痛经，脉</w:t>
            </w:r>
            <w:r>
              <w:rPr>
                <w:spacing w:val="-13"/>
              </w:rPr>
              <w:t>象沉实或</w:t>
            </w:r>
            <w:r>
              <w:t xml:space="preserve">  </w:t>
            </w:r>
            <w:r>
              <w:rPr>
                <w:spacing w:val="-8"/>
              </w:rPr>
              <w:t>涩。后世用治跌打损伤，瘀血停留，疼痛不能转侧，二便涩秘者；火旺而血郁于上，</w:t>
            </w:r>
            <w:r>
              <w:rPr>
                <w:spacing w:val="-9"/>
              </w:rPr>
              <w:t>头痛头胀，目赤齿痛</w:t>
            </w:r>
            <w:r>
              <w:t xml:space="preserve">  </w:t>
            </w:r>
            <w:r>
              <w:rPr>
                <w:spacing w:val="-10"/>
              </w:rPr>
              <w:t>者；血热妄行而致鼻衄，或吐血紫黑者；以及妇人血瘀经闭，或产后恶露不下，少腹坚痛，</w:t>
            </w:r>
            <w:r>
              <w:rPr>
                <w:spacing w:val="-11"/>
              </w:rPr>
              <w:t>喘胀欲死等证，</w:t>
            </w:r>
            <w:r>
              <w:t xml:space="preserve"> </w:t>
            </w:r>
            <w:r>
              <w:rPr>
                <w:spacing w:val="-2"/>
              </w:rPr>
              <w:t>均有很好疗效。总之，不外乎破血下瘀，引血下行</w:t>
            </w:r>
          </w:p>
        </w:tc>
      </w:tr>
      <w:tr w14:paraId="E062D5A0">
        <w:tblPrEx/>
        <w:trPr>
          <w:trHeight w:val="413" w:hRule="atLeast"/>
        </w:trPr>
        <w:tc>
          <w:tcPr>
            <w:tcW w:w="1254" w:type="dxa"/>
            <w:tcBorders/>
          </w:tcPr>
          <w:p w14:paraId="6252A4B2">
            <w:pPr>
              <w:pStyle w:val="style4098"/>
              <w:spacing w:before="127" w:lineRule="auto" w:line="219"/>
              <w:ind w:left="435"/>
              <w:rPr/>
            </w:pPr>
            <w:r>
              <w:rPr>
                <w:spacing w:val="8"/>
              </w:rPr>
              <w:t>特点</w:t>
            </w:r>
          </w:p>
        </w:tc>
        <w:tc>
          <w:tcPr>
            <w:tcW w:w="8086" w:type="dxa"/>
            <w:tcBorders/>
          </w:tcPr>
          <w:p w14:paraId="34192FC9">
            <w:pPr>
              <w:pStyle w:val="style4098"/>
              <w:spacing w:before="126" w:lineRule="auto" w:line="219"/>
              <w:ind w:left="101"/>
              <w:rPr/>
            </w:pPr>
            <w:r>
              <w:rPr>
                <w:spacing w:val="-1"/>
              </w:rPr>
              <w:t>逐瘀泻热代表方。调胃承气汤减芒硝量，加桃仁、桂枝而成</w:t>
            </w:r>
          </w:p>
        </w:tc>
      </w:tr>
    </w:tbl>
    <w:p w14:paraId="5027F29C">
      <w:pPr>
        <w:pStyle w:val="style66"/>
        <w:spacing w:lineRule="auto" w:line="14"/>
        <w:rPr>
          <w:sz w:val="2"/>
        </w:rPr>
      </w:pPr>
    </w:p>
    <w:p w14:paraId="DDB29F4F">
      <w:pPr>
        <w:pStyle w:val="style0"/>
        <w:spacing w:lineRule="auto" w:line="14"/>
        <w:rPr>
          <w:sz w:val="2"/>
          <w:szCs w:val="2"/>
        </w:rPr>
        <w:sectPr>
          <w:type w:val="continuous"/>
          <w:pgSz w:w="11900" w:h="16830" w:orient="portrait"/>
          <w:pgMar w:top="1199" w:right="1304" w:bottom="1324" w:left="1160" w:header="0" w:footer="1044" w:gutter="0"/>
          <w:cols w:equalWidth="0" w:num="1">
            <w:col w:w="9436"/>
          </w:cols>
        </w:sectPr>
      </w:pPr>
    </w:p>
    <w:p w14:paraId="83FDD534">
      <w:pPr>
        <w:pStyle w:val="style0"/>
        <w:spacing w:before="168" w:lineRule="auto" w:line="217"/>
        <w:ind w:left="3718"/>
        <w:rPr>
          <w:rFonts w:ascii="SimHei" w:cs="SimHei" w:eastAsia="SimHei" w:hAnsi="SimHei"/>
          <w:sz w:val="24"/>
          <w:szCs w:val="24"/>
        </w:rPr>
      </w:pPr>
      <w:r>
        <w:rPr/>
        <w:drawing>
          <wp:anchor distT="0" distB="0" distL="0" distR="0" simplePos="false" relativeHeight="49" behindDoc="false" locked="false" layoutInCell="false" allowOverlap="true">
            <wp:simplePos x="0" y="0"/>
            <wp:positionH relativeFrom="page">
              <wp:posOffset>5988072</wp:posOffset>
            </wp:positionH>
            <wp:positionV relativeFrom="page">
              <wp:posOffset>800139</wp:posOffset>
            </wp:positionV>
            <wp:extent cx="882598" cy="349252"/>
            <wp:effectExtent l="0" t="0" r="0" b="0"/>
            <wp:wrapNone/>
            <wp:docPr id="1238" name="IM 1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 name="IM 148"/>
                    <pic:cNvPicPr/>
                  </pic:nvPicPr>
                  <pic:blipFill>
                    <a:blip r:embed="rId167" cstate="print"/>
                    <a:srcRect l="0" t="0" r="0" b="0"/>
                    <a:stretch/>
                  </pic:blipFill>
                  <pic:spPr>
                    <a:xfrm rot="0">
                      <a:off x="0" y="0"/>
                      <a:ext cx="882598" cy="349252"/>
                    </a:xfrm>
                    <a:prstGeom prst="rect"/>
                  </pic:spPr>
                </pic:pic>
              </a:graphicData>
            </a:graphic>
          </wp:anchor>
        </w:drawing>
      </w:r>
      <w:r>
        <w:rPr>
          <w:rFonts w:ascii="SimHei" w:cs="SimHei" w:eastAsia="SimHei" w:hAnsi="SimHei"/>
          <w:b/>
          <w:bCs/>
          <w:spacing w:val="-9"/>
          <w:sz w:val="24"/>
          <w:szCs w:val="24"/>
        </w:rPr>
        <w:t>第四部分</w:t>
      </w:r>
      <w:r>
        <w:rPr>
          <w:rFonts w:ascii="SimHei" w:cs="SimHei" w:eastAsia="SimHei" w:hAnsi="SimHei"/>
          <w:spacing w:val="102"/>
          <w:sz w:val="24"/>
          <w:szCs w:val="24"/>
        </w:rPr>
        <w:t xml:space="preserve"> </w:t>
      </w:r>
      <w:r>
        <w:rPr>
          <w:rFonts w:ascii="SimHei" w:cs="SimHei" w:eastAsia="SimHei" w:hAnsi="SimHei"/>
          <w:b/>
          <w:bCs/>
          <w:spacing w:val="-9"/>
          <w:sz w:val="24"/>
          <w:szCs w:val="24"/>
        </w:rPr>
        <w:t>方剂学|第二十一章</w:t>
      </w:r>
      <w:r>
        <w:rPr>
          <w:rFonts w:ascii="SimHei" w:cs="SimHei" w:eastAsia="SimHei" w:hAnsi="SimHei"/>
          <w:spacing w:val="108"/>
          <w:sz w:val="24"/>
          <w:szCs w:val="24"/>
        </w:rPr>
        <w:t xml:space="preserve"> </w:t>
      </w:r>
      <w:r>
        <w:rPr>
          <w:rFonts w:ascii="SimHei" w:cs="SimHei" w:eastAsia="SimHei" w:hAnsi="SimHei"/>
          <w:b/>
          <w:bCs/>
          <w:spacing w:val="-9"/>
          <w:sz w:val="24"/>
          <w:szCs w:val="24"/>
        </w:rPr>
        <w:t>理血剂</w:t>
      </w:r>
    </w:p>
    <w:p w14:paraId="046756C0">
      <w:pPr>
        <w:pStyle w:val="style0"/>
        <w:spacing w:before="71"/>
        <w:rPr/>
      </w:pPr>
    </w:p>
    <w:p w14:paraId="16432853">
      <w:pPr>
        <w:pStyle w:val="style0"/>
        <w:spacing w:before="70"/>
        <w:rPr/>
      </w:pPr>
    </w:p>
    <w:tbl>
      <w:tblPr>
        <w:tblStyle w:val="style4097"/>
        <w:tblW w:w="93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3"/>
      </w:tblGrid>
      <w:tr w14:paraId="90FB8457">
        <w:trPr>
          <w:trHeight w:val="364" w:hRule="atLeast"/>
        </w:trPr>
        <w:tc>
          <w:tcPr>
            <w:tcW w:w="9346" w:type="dxa"/>
            <w:gridSpan w:val="2"/>
            <w:tcBorders/>
            <w:shd w:val="clear" w:color="auto" w:fill="00a7f4"/>
          </w:tcPr>
          <w:p w14:paraId="4EF9D1D0">
            <w:pPr>
              <w:pStyle w:val="style4098"/>
              <w:spacing w:before="89" w:lineRule="auto" w:line="219"/>
              <w:ind w:left="4217"/>
              <w:rPr/>
            </w:pPr>
            <w:r>
              <w:rPr>
                <w:b/>
                <w:bCs/>
                <w:color w:val="ffffff"/>
                <w:spacing w:val="-4"/>
              </w:rPr>
              <w:t>桃核承气汤</w:t>
            </w:r>
          </w:p>
        </w:tc>
      </w:tr>
      <w:tr w14:paraId="DEBAD41F">
        <w:tblPrEx/>
        <w:trPr>
          <w:trHeight w:val="1339" w:hRule="atLeast"/>
        </w:trPr>
        <w:tc>
          <w:tcPr>
            <w:tcW w:w="1253" w:type="dxa"/>
            <w:tcBorders/>
          </w:tcPr>
          <w:p w14:paraId="9EA96F92">
            <w:pPr>
              <w:pStyle w:val="style0"/>
              <w:spacing w:lineRule="auto" w:line="257"/>
              <w:rPr>
                <w:rFonts w:ascii="Arial"/>
                <w:sz w:val="21"/>
              </w:rPr>
            </w:pPr>
          </w:p>
          <w:p w14:paraId="391135ED">
            <w:pPr>
              <w:pStyle w:val="style0"/>
              <w:spacing w:lineRule="auto" w:line="257"/>
              <w:rPr>
                <w:rFonts w:ascii="Arial"/>
                <w:sz w:val="21"/>
              </w:rPr>
            </w:pPr>
          </w:p>
          <w:p w14:paraId="74F3DD94">
            <w:pPr>
              <w:pStyle w:val="style4098"/>
              <w:spacing w:before="59" w:lineRule="auto" w:line="220"/>
              <w:ind w:left="437"/>
              <w:rPr/>
            </w:pPr>
            <w:r>
              <w:rPr>
                <w:b/>
                <w:bCs/>
                <w:spacing w:val="-4"/>
              </w:rPr>
              <w:t>方解</w:t>
            </w:r>
          </w:p>
        </w:tc>
        <w:tc>
          <w:tcPr>
            <w:tcW w:w="8093" w:type="dxa"/>
            <w:tcBorders/>
          </w:tcPr>
          <w:p w14:paraId="8563A5B4">
            <w:pPr>
              <w:pStyle w:val="style4098"/>
              <w:spacing w:before="148" w:lineRule="exact" w:line="288"/>
              <w:ind w:left="21"/>
              <w:rPr/>
            </w:pPr>
            <w:r>
              <w:rPr>
                <w:spacing w:val="-4"/>
                <w:position w:val="8"/>
              </w:rPr>
              <w:t>【</w:t>
            </w:r>
            <w:r>
              <w:rPr>
                <w:spacing w:val="45"/>
                <w:position w:val="8"/>
              </w:rPr>
              <w:t xml:space="preserve"> </w:t>
            </w:r>
            <w:r>
              <w:rPr>
                <w:spacing w:val="-4"/>
                <w:position w:val="8"/>
              </w:rPr>
              <w:t>君 】</w:t>
            </w:r>
            <w:r>
              <w:rPr>
                <w:color w:val="00bdec"/>
                <w:spacing w:val="-4"/>
                <w:position w:val="8"/>
              </w:rPr>
              <w:t>桃仁</w:t>
            </w:r>
            <w:r>
              <w:rPr>
                <w:spacing w:val="-4"/>
                <w:position w:val="8"/>
              </w:rPr>
              <w:t>：破血祛瘀</w:t>
            </w:r>
            <w:r>
              <w:rPr>
                <w:color w:val="00e8f0"/>
                <w:spacing w:val="-4"/>
                <w:position w:val="8"/>
              </w:rPr>
              <w:t>；大黄</w:t>
            </w:r>
            <w:r>
              <w:rPr>
                <w:spacing w:val="-4"/>
                <w:position w:val="8"/>
              </w:rPr>
              <w:t>：下瘀泻热。二者合用，直达病所，瘀热并治</w:t>
            </w:r>
          </w:p>
          <w:p w14:paraId="19EB4C4C">
            <w:pPr>
              <w:pStyle w:val="style4098"/>
              <w:spacing w:lineRule="auto" w:line="217"/>
              <w:ind w:left="111"/>
              <w:rPr/>
            </w:pPr>
            <w:r>
              <w:rPr>
                <w:spacing w:val="-10"/>
              </w:rPr>
              <w:t>( 臣</w:t>
            </w:r>
            <w:r>
              <w:rPr>
                <w:spacing w:val="-24"/>
              </w:rPr>
              <w:t xml:space="preserve"> </w:t>
            </w:r>
            <w:r>
              <w:rPr>
                <w:spacing w:val="-10"/>
              </w:rPr>
              <w:t>】</w:t>
            </w:r>
            <w:r>
              <w:rPr>
                <w:color w:val="00b0e6"/>
                <w:spacing w:val="-10"/>
              </w:rPr>
              <w:t>桂 枝</w:t>
            </w:r>
            <w:r>
              <w:rPr>
                <w:color w:val="00b0e6"/>
                <w:spacing w:val="-20"/>
              </w:rPr>
              <w:t xml:space="preserve"> </w:t>
            </w:r>
            <w:r>
              <w:rPr>
                <w:color w:val="00b0e6"/>
                <w:spacing w:val="-10"/>
              </w:rPr>
              <w:t>：</w:t>
            </w:r>
            <w:r>
              <w:rPr>
                <w:spacing w:val="-10"/>
              </w:rPr>
              <w:t>①通行血脉；②助桃破血祛瘀；③防寒药遏邪凝</w:t>
            </w:r>
            <w:r>
              <w:rPr>
                <w:spacing w:val="-11"/>
              </w:rPr>
              <w:t>瘀之弊</w:t>
            </w:r>
          </w:p>
          <w:p w14:paraId="59AA783D">
            <w:pPr>
              <w:pStyle w:val="style4098"/>
              <w:spacing w:before="78" w:lineRule="auto" w:line="217"/>
              <w:ind w:left="111"/>
              <w:rPr/>
            </w:pPr>
            <w:r>
              <w:rPr>
                <w:color w:val="00bae8"/>
                <w:spacing w:val="-9"/>
              </w:rPr>
              <w:t>芒 硝</w:t>
            </w:r>
            <w:r>
              <w:rPr>
                <w:color w:val="00bae8"/>
                <w:spacing w:val="-7"/>
              </w:rPr>
              <w:t xml:space="preserve"> </w:t>
            </w:r>
            <w:r>
              <w:rPr>
                <w:color w:val="00bae8"/>
                <w:spacing w:val="-9"/>
              </w:rPr>
              <w:t>：</w:t>
            </w:r>
            <w:r>
              <w:rPr>
                <w:spacing w:val="-9"/>
              </w:rPr>
              <w:t>①咸寒泻热软坚；②助大黄攻逐瘀热</w:t>
            </w:r>
          </w:p>
          <w:p w14:paraId="EF4319F7">
            <w:pPr>
              <w:pStyle w:val="style4098"/>
              <w:spacing w:before="48" w:lineRule="auto" w:line="217"/>
              <w:ind w:left="21"/>
              <w:rPr/>
            </w:pPr>
            <w:r>
              <w:rPr>
                <w:spacing w:val="-5"/>
              </w:rPr>
              <w:t>【 佐</w:t>
            </w:r>
            <w:r>
              <w:rPr>
                <w:spacing w:val="-10"/>
              </w:rPr>
              <w:t xml:space="preserve"> </w:t>
            </w:r>
            <w:r>
              <w:rPr>
                <w:spacing w:val="-5"/>
              </w:rPr>
              <w:t>使</w:t>
            </w:r>
            <w:r>
              <w:rPr>
                <w:spacing w:val="-30"/>
              </w:rPr>
              <w:t xml:space="preserve"> </w:t>
            </w:r>
            <w:r>
              <w:rPr>
                <w:spacing w:val="-5"/>
              </w:rPr>
              <w:t>】</w:t>
            </w:r>
            <w:r>
              <w:rPr>
                <w:color w:val="00b3e9"/>
                <w:spacing w:val="-5"/>
              </w:rPr>
              <w:t>炙甘草：①</w:t>
            </w:r>
            <w:r>
              <w:rPr>
                <w:spacing w:val="-5"/>
              </w:rPr>
              <w:t>益气护胃和中；②缓诸药峻烈，使祛瘀不伤正</w:t>
            </w:r>
          </w:p>
        </w:tc>
      </w:tr>
      <w:tr w14:paraId="41A93715">
        <w:tblPrEx/>
        <w:trPr>
          <w:trHeight w:val="350" w:hRule="atLeast"/>
        </w:trPr>
        <w:tc>
          <w:tcPr>
            <w:tcW w:w="1253" w:type="dxa"/>
            <w:tcBorders/>
          </w:tcPr>
          <w:p w14:paraId="2F4C816E">
            <w:pPr>
              <w:pStyle w:val="style4098"/>
              <w:spacing w:before="86" w:lineRule="auto" w:line="219"/>
              <w:ind w:left="257"/>
              <w:rPr/>
            </w:pPr>
            <w:r>
              <w:rPr>
                <w:b/>
                <w:bCs/>
                <w:spacing w:val="-4"/>
              </w:rPr>
              <w:t>配伍特点</w:t>
            </w:r>
          </w:p>
        </w:tc>
        <w:tc>
          <w:tcPr>
            <w:tcW w:w="8093" w:type="dxa"/>
            <w:tcBorders/>
          </w:tcPr>
          <w:p w14:paraId="FEA8B89E">
            <w:pPr>
              <w:pStyle w:val="style4098"/>
              <w:spacing w:before="87" w:lineRule="auto" w:line="217"/>
              <w:ind w:left="111"/>
              <w:rPr/>
            </w:pPr>
            <w:r>
              <w:t>①活血祛瘀与泻热攻下配伍，瘀热同治；②寒凉少佐辛温，相反</w:t>
            </w:r>
            <w:r>
              <w:rPr>
                <w:spacing w:val="-1"/>
              </w:rPr>
              <w:t>相成，泻热不凉遏</w:t>
            </w:r>
          </w:p>
        </w:tc>
      </w:tr>
      <w:tr w14:paraId="ECF30CA4">
        <w:tblPrEx/>
        <w:trPr>
          <w:trHeight w:val="699" w:hRule="atLeast"/>
        </w:trPr>
        <w:tc>
          <w:tcPr>
            <w:tcW w:w="1253" w:type="dxa"/>
            <w:tcBorders/>
          </w:tcPr>
          <w:p w14:paraId="280F141D">
            <w:pPr>
              <w:pStyle w:val="style4098"/>
              <w:spacing w:before="257" w:lineRule="auto" w:line="221"/>
              <w:ind w:left="257"/>
              <w:rPr/>
            </w:pPr>
            <w:r>
              <w:rPr>
                <w:b/>
                <w:bCs/>
                <w:spacing w:val="2"/>
              </w:rPr>
              <w:t>加减应用</w:t>
            </w:r>
          </w:p>
        </w:tc>
        <w:tc>
          <w:tcPr>
            <w:tcW w:w="8093" w:type="dxa"/>
            <w:tcBorders/>
          </w:tcPr>
          <w:p w14:paraId="096B6F82">
            <w:pPr>
              <w:pStyle w:val="style4098"/>
              <w:spacing w:before="137" w:lineRule="auto" w:line="247"/>
              <w:ind w:left="110" w:hanging="29"/>
              <w:rPr/>
            </w:pPr>
            <w:r>
              <w:rPr>
                <w:spacing w:val="-13"/>
              </w:rPr>
              <w:t>①若用于月经不调瘀滞较甚，兼痛经者：加延胡索、五灵脂；②闭经：加</w:t>
            </w:r>
            <w:r>
              <w:rPr>
                <w:spacing w:val="-14"/>
              </w:rPr>
              <w:t>牛膝、当归、川芎；③恶露不下；加</w:t>
            </w:r>
            <w:r>
              <w:t xml:space="preserve"> </w:t>
            </w:r>
            <w:r>
              <w:t>五灵脂、蒲黄；④上部瘀热之头痛头胀，面红目赤，吐衄者：加</w:t>
            </w:r>
            <w:r>
              <w:rPr>
                <w:spacing w:val="-1"/>
              </w:rPr>
              <w:t>牛膝、生地、牡丹皮、白茅根</w:t>
            </w:r>
          </w:p>
        </w:tc>
      </w:tr>
      <w:tr w14:paraId="B6586EC5">
        <w:tblPrEx/>
        <w:trPr>
          <w:trHeight w:val="719" w:hRule="atLeast"/>
        </w:trPr>
        <w:tc>
          <w:tcPr>
            <w:tcW w:w="1253" w:type="dxa"/>
            <w:tcBorders/>
          </w:tcPr>
          <w:p w14:paraId="BFFEE394">
            <w:pPr>
              <w:pStyle w:val="style4098"/>
              <w:spacing w:before="268" w:lineRule="auto" w:line="220"/>
              <w:ind w:left="257"/>
              <w:rPr/>
            </w:pPr>
            <w:r>
              <w:rPr>
                <w:b/>
                <w:bCs/>
                <w:spacing w:val="-4"/>
              </w:rPr>
              <w:t>注意事项</w:t>
            </w:r>
          </w:p>
        </w:tc>
        <w:tc>
          <w:tcPr>
            <w:tcW w:w="8093" w:type="dxa"/>
            <w:tcBorders/>
          </w:tcPr>
          <w:p w14:paraId="8C960C56">
            <w:pPr>
              <w:pStyle w:val="style4098"/>
              <w:spacing w:before="138" w:lineRule="auto" w:line="257"/>
              <w:ind w:left="110" w:hanging="29"/>
              <w:rPr/>
            </w:pPr>
            <w:r>
              <w:rPr>
                <w:spacing w:val="-13"/>
              </w:rPr>
              <w:t>①先食，温服：使药力下行；②服后当微利，使蓄血除，瘀热清，邪有出</w:t>
            </w:r>
            <w:r>
              <w:rPr>
                <w:spacing w:val="-14"/>
              </w:rPr>
              <w:t>路；③表证未解先解表，再用本方；</w:t>
            </w:r>
            <w:r>
              <w:t xml:space="preserve"> </w:t>
            </w:r>
            <w:r>
              <w:t>④孕妇忌用，体虚者慎用</w:t>
            </w:r>
          </w:p>
        </w:tc>
      </w:tr>
      <w:tr w14:paraId="E91C801E">
        <w:tblPrEx/>
        <w:trPr>
          <w:trHeight w:val="350" w:hRule="atLeast"/>
        </w:trPr>
        <w:tc>
          <w:tcPr>
            <w:tcW w:w="9346" w:type="dxa"/>
            <w:gridSpan w:val="2"/>
            <w:tcBorders/>
            <w:shd w:val="clear" w:color="auto" w:fill="00aaf6"/>
          </w:tcPr>
          <w:p w14:paraId="2305CF13">
            <w:pPr>
              <w:pStyle w:val="style4098"/>
              <w:spacing w:before="87" w:lineRule="auto" w:line="219"/>
              <w:ind w:left="4217"/>
              <w:rPr/>
            </w:pPr>
            <w:r>
              <w:rPr>
                <w:b/>
                <w:bCs/>
                <w:color w:val="ffffff"/>
                <w:spacing w:val="-4"/>
              </w:rPr>
              <w:t>血府逐瘀汤</w:t>
            </w:r>
          </w:p>
        </w:tc>
      </w:tr>
      <w:tr w14:paraId="C7D78A0C">
        <w:tblPrEx/>
        <w:trPr>
          <w:trHeight w:val="350" w:hRule="atLeast"/>
        </w:trPr>
        <w:tc>
          <w:tcPr>
            <w:tcW w:w="1253" w:type="dxa"/>
            <w:tcBorders/>
          </w:tcPr>
          <w:p w14:paraId="81532F40">
            <w:pPr>
              <w:pStyle w:val="style4098"/>
              <w:spacing w:before="87" w:lineRule="auto" w:line="219"/>
              <w:ind w:left="437"/>
              <w:rPr/>
            </w:pPr>
            <w:r>
              <w:rPr>
                <w:b/>
                <w:bCs/>
                <w:spacing w:val="-4"/>
              </w:rPr>
              <w:t>方歌</w:t>
            </w:r>
          </w:p>
        </w:tc>
        <w:tc>
          <w:tcPr>
            <w:tcW w:w="8093" w:type="dxa"/>
            <w:tcBorders/>
          </w:tcPr>
          <w:p w14:paraId="36665C64">
            <w:pPr>
              <w:pStyle w:val="style4098"/>
              <w:spacing w:before="90" w:lineRule="auto" w:line="219"/>
              <w:ind w:left="111"/>
              <w:rPr/>
            </w:pPr>
            <w:r>
              <w:t>血府当归生地桃，红花甘草壳赤芍。柴胡芎桔牛</w:t>
            </w:r>
            <w:r>
              <w:rPr>
                <w:spacing w:val="-1"/>
              </w:rPr>
              <w:t>膝等，血化下行不作痨</w:t>
            </w:r>
          </w:p>
        </w:tc>
      </w:tr>
      <w:tr w14:paraId="F84B3ADD">
        <w:tblPrEx/>
        <w:trPr>
          <w:trHeight w:val="719" w:hRule="atLeast"/>
        </w:trPr>
        <w:tc>
          <w:tcPr>
            <w:tcW w:w="1253" w:type="dxa"/>
            <w:tcBorders/>
          </w:tcPr>
          <w:p w14:paraId="1AE51AD5">
            <w:pPr>
              <w:pStyle w:val="style4098"/>
              <w:spacing w:before="269" w:lineRule="auto" w:line="221"/>
              <w:ind w:left="437"/>
              <w:rPr/>
            </w:pPr>
            <w:r>
              <w:rPr>
                <w:b/>
                <w:bCs/>
                <w:spacing w:val="-5"/>
              </w:rPr>
              <w:t>组成</w:t>
            </w:r>
          </w:p>
        </w:tc>
        <w:tc>
          <w:tcPr>
            <w:tcW w:w="8093" w:type="dxa"/>
            <w:tcBorders/>
          </w:tcPr>
          <w:p w14:paraId="2ABB1A54">
            <w:pPr>
              <w:pStyle w:val="style4098"/>
              <w:spacing w:before="131" w:lineRule="auto" w:line="219"/>
              <w:ind w:left="81"/>
              <w:rPr/>
            </w:pPr>
            <w:r>
              <w:rPr>
                <w:color w:val="00b3ea"/>
                <w:spacing w:val="-1"/>
              </w:rPr>
              <w:t>桃仁</w:t>
            </w:r>
            <w:r>
              <w:rPr>
                <w:spacing w:val="-1"/>
              </w:rPr>
              <w:t xml:space="preserve">四钱 </w:t>
            </w:r>
            <w:r>
              <w:rPr>
                <w:color w:val="00bae8"/>
                <w:spacing w:val="-1"/>
              </w:rPr>
              <w:t>红花</w:t>
            </w:r>
            <w:r>
              <w:rPr>
                <w:spacing w:val="-1"/>
              </w:rPr>
              <w:t xml:space="preserve">三钱 </w:t>
            </w:r>
            <w:r>
              <w:rPr>
                <w:color w:val="00c3ea"/>
                <w:spacing w:val="-1"/>
              </w:rPr>
              <w:t>当归</w:t>
            </w:r>
            <w:r>
              <w:rPr>
                <w:spacing w:val="-1"/>
              </w:rPr>
              <w:t xml:space="preserve">三钱 </w:t>
            </w:r>
            <w:r>
              <w:rPr>
                <w:color w:val="00afe4"/>
                <w:spacing w:val="-1"/>
              </w:rPr>
              <w:t>生地</w:t>
            </w:r>
            <w:r>
              <w:rPr>
                <w:spacing w:val="-1"/>
              </w:rPr>
              <w:t xml:space="preserve">三钱  </w:t>
            </w:r>
            <w:r>
              <w:rPr>
                <w:color w:val="00b4eb"/>
                <w:spacing w:val="-1"/>
              </w:rPr>
              <w:t>川芎</w:t>
            </w:r>
            <w:r>
              <w:rPr>
                <w:spacing w:val="-1"/>
              </w:rPr>
              <w:t>一钱半</w:t>
            </w:r>
            <w:r>
              <w:rPr>
                <w:spacing w:val="10"/>
              </w:rPr>
              <w:t xml:space="preserve">  </w:t>
            </w:r>
            <w:r>
              <w:rPr>
                <w:color w:val="00b8e6"/>
                <w:spacing w:val="-1"/>
              </w:rPr>
              <w:t>赤芍</w:t>
            </w:r>
            <w:r>
              <w:rPr>
                <w:spacing w:val="-1"/>
              </w:rPr>
              <w:t>二钱</w:t>
            </w:r>
            <w:r>
              <w:rPr>
                <w:spacing w:val="11"/>
              </w:rPr>
              <w:t xml:space="preserve"> </w:t>
            </w:r>
            <w:r>
              <w:rPr>
                <w:color w:val="00b8e6"/>
                <w:spacing w:val="-1"/>
              </w:rPr>
              <w:t>牛膝</w:t>
            </w:r>
            <w:r>
              <w:rPr>
                <w:spacing w:val="-1"/>
              </w:rPr>
              <w:t xml:space="preserve">三钱  </w:t>
            </w:r>
            <w:r>
              <w:rPr>
                <w:color w:val="00bbea"/>
                <w:spacing w:val="-1"/>
              </w:rPr>
              <w:t>桔梗</w:t>
            </w:r>
            <w:r>
              <w:rPr>
                <w:spacing w:val="-1"/>
              </w:rPr>
              <w:t>一钱半</w:t>
            </w:r>
            <w:r>
              <w:rPr>
                <w:spacing w:val="4"/>
              </w:rPr>
              <w:t xml:space="preserve">  </w:t>
            </w:r>
            <w:r>
              <w:rPr>
                <w:color w:val="00bae9"/>
                <w:spacing w:val="-1"/>
              </w:rPr>
              <w:t>柴</w:t>
            </w:r>
          </w:p>
          <w:p w14:paraId="3B04103F">
            <w:pPr>
              <w:pStyle w:val="style4098"/>
              <w:spacing w:before="66" w:lineRule="auto" w:line="219"/>
              <w:ind w:left="111"/>
              <w:rPr/>
            </w:pPr>
            <w:r>
              <w:rPr>
                <w:color w:val="00b2df"/>
                <w:spacing w:val="-2"/>
              </w:rPr>
              <w:t>胡</w:t>
            </w:r>
            <w:r>
              <w:rPr>
                <w:spacing w:val="-2"/>
              </w:rPr>
              <w:t xml:space="preserve">一钱  </w:t>
            </w:r>
            <w:r>
              <w:rPr>
                <w:color w:val="00aceb"/>
                <w:spacing w:val="-2"/>
              </w:rPr>
              <w:t>枳壳</w:t>
            </w:r>
            <w:r>
              <w:rPr>
                <w:spacing w:val="-2"/>
              </w:rPr>
              <w:t>二钱</w:t>
            </w:r>
            <w:r>
              <w:rPr>
                <w:spacing w:val="9"/>
              </w:rPr>
              <w:t xml:space="preserve">  </w:t>
            </w:r>
            <w:r>
              <w:rPr>
                <w:color w:val="00b3e9"/>
                <w:spacing w:val="-2"/>
              </w:rPr>
              <w:t>甘草二</w:t>
            </w:r>
            <w:r>
              <w:rPr>
                <w:spacing w:val="-2"/>
              </w:rPr>
              <w:t>钱</w:t>
            </w:r>
          </w:p>
        </w:tc>
      </w:tr>
      <w:tr w14:paraId="049D8848">
        <w:tblPrEx/>
        <w:trPr>
          <w:trHeight w:val="340" w:hRule="atLeast"/>
        </w:trPr>
        <w:tc>
          <w:tcPr>
            <w:tcW w:w="1253" w:type="dxa"/>
            <w:tcBorders/>
          </w:tcPr>
          <w:p w14:paraId="DFCE945E">
            <w:pPr>
              <w:pStyle w:val="style4098"/>
              <w:spacing w:before="80" w:lineRule="auto" w:line="221"/>
              <w:ind w:left="437"/>
              <w:rPr/>
            </w:pPr>
            <w:r>
              <w:rPr>
                <w:b/>
                <w:bCs/>
                <w:spacing w:val="-5"/>
              </w:rPr>
              <w:t>用法</w:t>
            </w:r>
          </w:p>
        </w:tc>
        <w:tc>
          <w:tcPr>
            <w:tcW w:w="8093" w:type="dxa"/>
            <w:tcBorders/>
          </w:tcPr>
          <w:p w14:paraId="D6858276">
            <w:pPr>
              <w:pStyle w:val="style4098"/>
              <w:spacing w:before="82" w:lineRule="auto" w:line="219"/>
              <w:ind w:left="111"/>
              <w:rPr/>
            </w:pPr>
            <w:r>
              <w:rPr>
                <w:spacing w:val="-3"/>
              </w:rPr>
              <w:t>水煎服</w:t>
            </w:r>
          </w:p>
        </w:tc>
      </w:tr>
      <w:tr w14:paraId="7EA67DEE">
        <w:tblPrEx/>
        <w:trPr>
          <w:trHeight w:val="350" w:hRule="atLeast"/>
        </w:trPr>
        <w:tc>
          <w:tcPr>
            <w:tcW w:w="1253" w:type="dxa"/>
            <w:tcBorders/>
          </w:tcPr>
          <w:p w14:paraId="45C6C4D1">
            <w:pPr>
              <w:pStyle w:val="style4098"/>
              <w:spacing w:before="90" w:lineRule="auto" w:line="221"/>
              <w:ind w:left="437"/>
              <w:rPr/>
            </w:pPr>
            <w:r>
              <w:rPr>
                <w:b/>
                <w:bCs/>
                <w:spacing w:val="6"/>
              </w:rPr>
              <w:t>功用</w:t>
            </w:r>
          </w:p>
        </w:tc>
        <w:tc>
          <w:tcPr>
            <w:tcW w:w="8093" w:type="dxa"/>
            <w:tcBorders/>
          </w:tcPr>
          <w:p w14:paraId="6D81BA45">
            <w:pPr>
              <w:pStyle w:val="style4098"/>
              <w:spacing w:before="92" w:lineRule="auto" w:line="219"/>
              <w:ind w:left="111"/>
              <w:rPr/>
            </w:pPr>
            <w:r>
              <w:rPr>
                <w:color w:val="00a8e5"/>
                <w:spacing w:val="-1"/>
              </w:rPr>
              <w:t>活血祛瘀，行气止痛</w:t>
            </w:r>
          </w:p>
        </w:tc>
      </w:tr>
      <w:tr w14:paraId="0A26E835">
        <w:tblPrEx/>
        <w:trPr>
          <w:trHeight w:val="979" w:hRule="atLeast"/>
        </w:trPr>
        <w:tc>
          <w:tcPr>
            <w:tcW w:w="1253" w:type="dxa"/>
            <w:tcBorders/>
          </w:tcPr>
          <w:p w14:paraId="78787BF6">
            <w:pPr>
              <w:pStyle w:val="style0"/>
              <w:spacing w:lineRule="auto" w:line="344"/>
              <w:rPr>
                <w:rFonts w:ascii="Arial"/>
                <w:sz w:val="21"/>
              </w:rPr>
            </w:pPr>
          </w:p>
          <w:p w14:paraId="6BFF0479">
            <w:pPr>
              <w:pStyle w:val="style4098"/>
              <w:spacing w:before="58" w:lineRule="auto" w:line="224"/>
              <w:ind w:left="437"/>
              <w:rPr/>
            </w:pPr>
            <w:r>
              <w:rPr>
                <w:b/>
                <w:bCs/>
                <w:spacing w:val="-5"/>
              </w:rPr>
              <w:t>主治</w:t>
            </w:r>
          </w:p>
        </w:tc>
        <w:tc>
          <w:tcPr>
            <w:tcW w:w="8093" w:type="dxa"/>
            <w:tcBorders/>
          </w:tcPr>
          <w:p w14:paraId="5BBD8C8B">
            <w:pPr>
              <w:pStyle w:val="style4098"/>
              <w:spacing w:before="120" w:lineRule="auto" w:line="272"/>
              <w:ind w:left="101" w:right="2" w:firstLine="9"/>
              <w:jc w:val="both"/>
              <w:rPr/>
            </w:pPr>
            <w:r>
              <w:rPr>
                <w:color w:val="00b2e8"/>
                <w:spacing w:val="-3"/>
              </w:rPr>
              <w:t>胸中血瘀证</w:t>
            </w:r>
            <w:r>
              <w:rPr>
                <w:spacing w:val="-3"/>
              </w:rPr>
              <w:t>(瘀血内阻胸部，气机郁滞)。胸痛，头痛，日久不愈，痛如针刺而有定处，或呃逆日久不止</w:t>
            </w:r>
            <w:r>
              <w:rPr>
                <w:spacing w:val="5"/>
              </w:rPr>
              <w:t xml:space="preserve"> </w:t>
            </w:r>
            <w:r>
              <w:rPr>
                <w:spacing w:val="-8"/>
              </w:rPr>
              <w:t>或饮水即呛，干呕，或内热瞀闷，或心悸怔忡，失眠多梦(夜不能睡或夜寐不安),急</w:t>
            </w:r>
            <w:r>
              <w:rPr>
                <w:spacing w:val="-9"/>
              </w:rPr>
              <w:t>躁易怒，入暮潮热，唇</w:t>
            </w:r>
            <w:r>
              <w:t xml:space="preserve"> </w:t>
            </w:r>
            <w:r>
              <w:t>暗或两目暗黑，舌质暗红或有瘀斑、瘀点，脉涩或弦紧</w:t>
            </w:r>
          </w:p>
        </w:tc>
      </w:tr>
      <w:tr w14:paraId="0621AF3D">
        <w:tblPrEx/>
        <w:trPr>
          <w:trHeight w:val="350" w:hRule="atLeast"/>
        </w:trPr>
        <w:tc>
          <w:tcPr>
            <w:tcW w:w="1253" w:type="dxa"/>
            <w:tcBorders/>
          </w:tcPr>
          <w:p w14:paraId="0895E3F8">
            <w:pPr>
              <w:pStyle w:val="style4098"/>
              <w:spacing w:before="90" w:lineRule="auto" w:line="219"/>
              <w:ind w:left="437"/>
              <w:rPr/>
            </w:pPr>
            <w:r>
              <w:rPr>
                <w:b/>
                <w:bCs/>
                <w:spacing w:val="-4"/>
              </w:rPr>
              <w:t>特点</w:t>
            </w:r>
          </w:p>
        </w:tc>
        <w:tc>
          <w:tcPr>
            <w:tcW w:w="8093" w:type="dxa"/>
            <w:tcBorders/>
          </w:tcPr>
          <w:p w14:paraId="40F293F0">
            <w:pPr>
              <w:pStyle w:val="style4098"/>
              <w:spacing w:before="93" w:lineRule="auto" w:line="219"/>
              <w:ind w:left="111"/>
              <w:rPr/>
            </w:pPr>
            <w:r>
              <w:t>桃红四物汤加四逆散(枳实易为枳壳，白芍易为赤芍，熟地黄易为生地</w:t>
            </w:r>
            <w:r>
              <w:rPr>
                <w:spacing w:val="-1"/>
              </w:rPr>
              <w:t>黄)+牛膝、桔梗</w:t>
            </w:r>
          </w:p>
        </w:tc>
      </w:tr>
      <w:tr w14:paraId="CA8774DB">
        <w:tblPrEx/>
        <w:trPr>
          <w:trHeight w:val="2158" w:hRule="atLeast"/>
        </w:trPr>
        <w:tc>
          <w:tcPr>
            <w:tcW w:w="1253" w:type="dxa"/>
            <w:tcBorders/>
          </w:tcPr>
          <w:p w14:paraId="B2EFA5C9">
            <w:pPr>
              <w:pStyle w:val="style0"/>
              <w:spacing w:lineRule="auto" w:line="309"/>
              <w:rPr>
                <w:rFonts w:ascii="Arial"/>
                <w:sz w:val="21"/>
              </w:rPr>
            </w:pPr>
          </w:p>
          <w:p w14:paraId="8A7A41BC">
            <w:pPr>
              <w:pStyle w:val="style0"/>
              <w:spacing w:lineRule="auto" w:line="309"/>
              <w:rPr>
                <w:rFonts w:ascii="Arial"/>
                <w:sz w:val="21"/>
              </w:rPr>
            </w:pPr>
          </w:p>
          <w:p w14:paraId="EDB2E487">
            <w:pPr>
              <w:pStyle w:val="style0"/>
              <w:spacing w:lineRule="auto" w:line="309"/>
              <w:rPr>
                <w:rFonts w:ascii="Arial"/>
                <w:sz w:val="21"/>
              </w:rPr>
            </w:pPr>
          </w:p>
          <w:p w14:paraId="D698F4E4">
            <w:pPr>
              <w:pStyle w:val="style4098"/>
              <w:spacing w:before="58" w:lineRule="auto" w:line="220"/>
              <w:ind w:left="437"/>
              <w:rPr/>
            </w:pPr>
            <w:r>
              <w:rPr>
                <w:b/>
                <w:bCs/>
                <w:spacing w:val="-4"/>
              </w:rPr>
              <w:t>方解</w:t>
            </w:r>
          </w:p>
        </w:tc>
        <w:tc>
          <w:tcPr>
            <w:tcW w:w="8093" w:type="dxa"/>
            <w:tcBorders/>
          </w:tcPr>
          <w:p w14:paraId="B0AF9397">
            <w:pPr>
              <w:pStyle w:val="style4098"/>
              <w:spacing w:before="163" w:lineRule="auto" w:line="219"/>
              <w:ind w:left="21"/>
              <w:rPr/>
            </w:pPr>
            <w:r>
              <w:rPr>
                <w:spacing w:val="-7"/>
              </w:rPr>
              <w:t>【</w:t>
            </w:r>
            <w:r>
              <w:rPr>
                <w:spacing w:val="35"/>
                <w:w w:val="101"/>
              </w:rPr>
              <w:t xml:space="preserve"> </w:t>
            </w:r>
            <w:r>
              <w:rPr>
                <w:spacing w:val="-7"/>
              </w:rPr>
              <w:t>君 】</w:t>
            </w:r>
            <w:r>
              <w:rPr>
                <w:color w:val="00b2e8"/>
                <w:spacing w:val="-7"/>
              </w:rPr>
              <w:t>桃仁</w:t>
            </w:r>
            <w:r>
              <w:rPr>
                <w:spacing w:val="-7"/>
              </w:rPr>
              <w:t>：破血行滞润燥；</w:t>
            </w:r>
            <w:r>
              <w:rPr>
                <w:color w:val="00b2e8"/>
                <w:spacing w:val="-7"/>
              </w:rPr>
              <w:t>红 花</w:t>
            </w:r>
            <w:r>
              <w:rPr>
                <w:color w:val="00b2e8"/>
                <w:spacing w:val="-19"/>
              </w:rPr>
              <w:t xml:space="preserve"> </w:t>
            </w:r>
            <w:r>
              <w:rPr>
                <w:color w:val="00b2e8"/>
                <w:spacing w:val="-7"/>
              </w:rPr>
              <w:t>：</w:t>
            </w:r>
            <w:r>
              <w:rPr>
                <w:spacing w:val="-7"/>
              </w:rPr>
              <w:t>活血祛瘀止</w:t>
            </w:r>
            <w:r>
              <w:rPr>
                <w:spacing w:val="-8"/>
              </w:rPr>
              <w:t>痛(人卫版君药为桃仁)</w:t>
            </w:r>
          </w:p>
          <w:p w14:paraId="02F7174D">
            <w:pPr>
              <w:pStyle w:val="style4098"/>
              <w:spacing w:before="66" w:lineRule="auto" w:line="219"/>
              <w:ind w:left="21"/>
              <w:rPr/>
            </w:pPr>
            <w:r>
              <w:rPr>
                <w:spacing w:val="-9"/>
              </w:rPr>
              <w:t>【</w:t>
            </w:r>
            <w:r>
              <w:rPr>
                <w:spacing w:val="46"/>
              </w:rPr>
              <w:t xml:space="preserve"> </w:t>
            </w:r>
            <w:r>
              <w:rPr>
                <w:spacing w:val="-9"/>
              </w:rPr>
              <w:t>臣 】</w:t>
            </w:r>
            <w:r>
              <w:rPr>
                <w:color w:val="00b9e7"/>
                <w:spacing w:val="-9"/>
              </w:rPr>
              <w:t>赤芍、川芎：</w:t>
            </w:r>
            <w:r>
              <w:rPr>
                <w:spacing w:val="-9"/>
              </w:rPr>
              <w:t>助君活血祛瘀；</w:t>
            </w:r>
            <w:r>
              <w:rPr>
                <w:color w:val="00b3e9"/>
                <w:spacing w:val="-9"/>
              </w:rPr>
              <w:t>牛 膝 ：</w:t>
            </w:r>
            <w:r>
              <w:rPr>
                <w:spacing w:val="-9"/>
              </w:rPr>
              <w:t>性善下行，通血脉，引瘀血</w:t>
            </w:r>
            <w:r>
              <w:rPr>
                <w:spacing w:val="-10"/>
              </w:rPr>
              <w:t>下行</w:t>
            </w:r>
          </w:p>
          <w:p w14:paraId="0A1282C0">
            <w:pPr>
              <w:pStyle w:val="style4098"/>
              <w:spacing w:before="64" w:lineRule="auto" w:line="259"/>
              <w:ind w:left="501" w:right="46" w:hanging="480"/>
              <w:rPr/>
            </w:pPr>
            <w:r>
              <w:rPr>
                <w:spacing w:val="-14"/>
              </w:rPr>
              <w:t>【 佐 】</w:t>
            </w:r>
            <w:r>
              <w:rPr>
                <w:color w:val="00abe9"/>
                <w:spacing w:val="-14"/>
              </w:rPr>
              <w:t>生地黄</w:t>
            </w:r>
            <w:r>
              <w:rPr>
                <w:spacing w:val="-14"/>
              </w:rPr>
              <w:t>：①清热凉血，滋阴养血；②合归滋养阴血，祛瘀不伤正</w:t>
            </w:r>
            <w:r>
              <w:rPr>
                <w:spacing w:val="-15"/>
              </w:rPr>
              <w:t>；③合赤芍清热凉血，除瘀热(</w:t>
            </w:r>
            <w:r>
              <w:rPr>
                <w:color w:val="00bae8"/>
                <w:spacing w:val="-15"/>
              </w:rPr>
              <w:t>生地</w:t>
            </w:r>
            <w:r>
              <w:rPr>
                <w:spacing w:val="-15"/>
              </w:rPr>
              <w:t>、</w:t>
            </w:r>
            <w:r>
              <w:t xml:space="preserve"> </w:t>
            </w:r>
            <w:r>
              <w:rPr>
                <w:color w:val="00b2e8"/>
                <w:spacing w:val="3"/>
              </w:rPr>
              <w:t>当归</w:t>
            </w:r>
            <w:r>
              <w:rPr>
                <w:spacing w:val="3"/>
              </w:rPr>
              <w:t>养血益阴，清热活血)</w:t>
            </w:r>
          </w:p>
          <w:p w14:paraId="7446723D">
            <w:pPr>
              <w:pStyle w:val="style4098"/>
              <w:spacing w:before="54" w:lineRule="auto" w:line="217"/>
              <w:ind w:left="482"/>
              <w:rPr/>
            </w:pPr>
            <w:r>
              <w:rPr>
                <w:color w:val="00b3ea"/>
              </w:rPr>
              <w:t>桔梗、枳壳：①桔梗</w:t>
            </w:r>
            <w:r>
              <w:t>开宣肺气，载药上行；②</w:t>
            </w:r>
            <w:r>
              <w:rPr>
                <w:color w:val="00b1dd"/>
              </w:rPr>
              <w:t>桔梗合枳壳</w:t>
            </w:r>
            <w:r>
              <w:t>一升一降，宽胸行气</w:t>
            </w:r>
          </w:p>
          <w:p w14:paraId="37CD7375">
            <w:pPr>
              <w:pStyle w:val="style4098"/>
              <w:spacing w:before="70" w:lineRule="exact" w:line="280"/>
              <w:ind w:left="472"/>
              <w:rPr/>
            </w:pPr>
            <w:r>
              <w:rPr>
                <w:color w:val="00b3ea"/>
                <w:spacing w:val="-1"/>
                <w:position w:val="7"/>
              </w:rPr>
              <w:t>柴胡：疏</w:t>
            </w:r>
            <w:r>
              <w:rPr>
                <w:spacing w:val="-1"/>
                <w:position w:val="7"/>
              </w:rPr>
              <w:t>肝理气，升达清阳。</w:t>
            </w:r>
            <w:r>
              <w:rPr>
                <w:color w:val="00b0e5"/>
                <w:spacing w:val="-1"/>
                <w:position w:val="7"/>
              </w:rPr>
              <w:t>合桔梗</w:t>
            </w:r>
            <w:r>
              <w:rPr>
                <w:spacing w:val="-1"/>
                <w:position w:val="7"/>
              </w:rPr>
              <w:t>、</w:t>
            </w:r>
            <w:r>
              <w:rPr>
                <w:color w:val="00b3e9"/>
                <w:spacing w:val="-1"/>
                <w:position w:val="7"/>
              </w:rPr>
              <w:t>枳壳</w:t>
            </w:r>
            <w:r>
              <w:rPr>
                <w:spacing w:val="-1"/>
                <w:position w:val="7"/>
              </w:rPr>
              <w:t>理气行滞助血行</w:t>
            </w:r>
          </w:p>
          <w:p w14:paraId="E6B2643E">
            <w:pPr>
              <w:pStyle w:val="style4098"/>
              <w:spacing w:lineRule="auto" w:line="219"/>
              <w:ind w:left="21"/>
              <w:rPr/>
            </w:pPr>
            <w:r>
              <w:rPr>
                <w:spacing w:val="-24"/>
              </w:rPr>
              <w:t>【</w:t>
            </w:r>
            <w:r>
              <w:rPr>
                <w:spacing w:val="34"/>
              </w:rPr>
              <w:t xml:space="preserve"> </w:t>
            </w:r>
            <w:r>
              <w:rPr>
                <w:spacing w:val="-24"/>
              </w:rPr>
              <w:t>使 】</w:t>
            </w:r>
            <w:r>
              <w:rPr>
                <w:color w:val="00b1e7"/>
                <w:spacing w:val="-24"/>
              </w:rPr>
              <w:t>甘 草 ：</w:t>
            </w:r>
            <w:r>
              <w:rPr>
                <w:spacing w:val="-24"/>
              </w:rPr>
              <w:t>调和诸药</w:t>
            </w:r>
          </w:p>
        </w:tc>
      </w:tr>
      <w:tr w14:paraId="1DF73B21">
        <w:tblPrEx/>
        <w:trPr>
          <w:trHeight w:val="709" w:hRule="atLeast"/>
        </w:trPr>
        <w:tc>
          <w:tcPr>
            <w:tcW w:w="1253" w:type="dxa"/>
            <w:tcBorders/>
          </w:tcPr>
          <w:p w14:paraId="ADC9A703">
            <w:pPr>
              <w:pStyle w:val="style4098"/>
              <w:spacing w:before="272" w:lineRule="auto" w:line="219"/>
              <w:ind w:left="257"/>
              <w:rPr/>
            </w:pPr>
            <w:r>
              <w:rPr>
                <w:b/>
                <w:bCs/>
                <w:spacing w:val="-4"/>
              </w:rPr>
              <w:t>配伍特点</w:t>
            </w:r>
          </w:p>
        </w:tc>
        <w:tc>
          <w:tcPr>
            <w:tcW w:w="8093" w:type="dxa"/>
            <w:tcBorders/>
          </w:tcPr>
          <w:p w14:paraId="00084C63">
            <w:pPr>
              <w:pStyle w:val="style4098"/>
              <w:spacing w:before="123" w:lineRule="auto" w:line="251"/>
              <w:ind w:left="110" w:right="3" w:hanging="19"/>
              <w:rPr/>
            </w:pPr>
            <w:r>
              <w:rPr>
                <w:spacing w:val="-6"/>
              </w:rPr>
              <w:t>①活血与行气相伍，既行血分瘀滞，又解气分郁结，气血兼顾；</w:t>
            </w:r>
            <w:r>
              <w:rPr>
                <w:spacing w:val="-7"/>
              </w:rPr>
              <w:t>②祛瘀理气与养血同施，则活血而无耗血</w:t>
            </w:r>
            <w:r>
              <w:t xml:space="preserve"> </w:t>
            </w:r>
            <w:r>
              <w:t>之虑，行气又无伤阴之弊；③升降兼顾，祛瘀下行，既能升达清阳，又可降泄下行，使气血和调</w:t>
            </w:r>
          </w:p>
        </w:tc>
      </w:tr>
      <w:tr w14:paraId="13D2E811">
        <w:tblPrEx/>
        <w:trPr>
          <w:trHeight w:val="1239" w:hRule="atLeast"/>
        </w:trPr>
        <w:tc>
          <w:tcPr>
            <w:tcW w:w="1253" w:type="dxa"/>
            <w:tcBorders/>
          </w:tcPr>
          <w:p w14:paraId="C0A50974">
            <w:pPr>
              <w:pStyle w:val="style0"/>
              <w:spacing w:lineRule="auto" w:line="473"/>
              <w:rPr>
                <w:rFonts w:ascii="Arial"/>
                <w:sz w:val="21"/>
              </w:rPr>
            </w:pPr>
          </w:p>
          <w:p w14:paraId="8E140533">
            <w:pPr>
              <w:pStyle w:val="style4098"/>
              <w:spacing w:before="58" w:lineRule="auto" w:line="221"/>
              <w:ind w:left="257"/>
              <w:rPr/>
            </w:pPr>
            <w:r>
              <w:rPr>
                <w:b/>
                <w:bCs/>
                <w:spacing w:val="2"/>
              </w:rPr>
              <w:t>加减应用</w:t>
            </w:r>
          </w:p>
        </w:tc>
        <w:tc>
          <w:tcPr>
            <w:tcW w:w="8093" w:type="dxa"/>
            <w:tcBorders/>
          </w:tcPr>
          <w:p w14:paraId="2299C1B9">
            <w:pPr>
              <w:pStyle w:val="style4098"/>
              <w:spacing w:before="125" w:lineRule="auto" w:line="265"/>
              <w:ind w:left="91"/>
              <w:jc w:val="both"/>
              <w:rPr/>
            </w:pPr>
            <w:r>
              <w:rPr>
                <w:spacing w:val="-8"/>
              </w:rPr>
              <w:t>1.血府逐瘀汤、通窍活血汤、会厌逐瘀汤、膈下逐瘀汤、少腹逐瘀汤、身痛逐瘀汤等各方皆为王清任创制</w:t>
            </w:r>
            <w:r>
              <w:rPr>
                <w:spacing w:val="5"/>
              </w:rPr>
              <w:t xml:space="preserve">  </w:t>
            </w:r>
            <w:r>
              <w:rPr>
                <w:spacing w:val="-4"/>
              </w:rPr>
              <w:t xml:space="preserve">的活血化瘀名方，六方或配以桃仁、红花，或伍以赤芍、当归为基础加减组成，都有活血祛瘀止痛作用 </w:t>
            </w:r>
            <w:r>
              <w:rPr>
                <w:spacing w:val="-16"/>
              </w:rPr>
              <w:t>主治瘀血所致的病证。2.会厌逐瘀汤组成：</w:t>
            </w:r>
            <w:r>
              <w:rPr>
                <w:spacing w:val="-17"/>
              </w:rPr>
              <w:t>桃仁、红花、甘草、桔梗、生地、当归、玄参、柴胡、枳壳、赤芍。</w:t>
            </w:r>
            <w:r>
              <w:t xml:space="preserve"> </w:t>
            </w:r>
            <w:r>
              <w:rPr>
                <w:spacing w:val="-1"/>
              </w:rPr>
              <w:t>功用：活血化瘀，散结利咽。主治：会厌瘀血</w:t>
            </w:r>
            <w:r>
              <w:rPr>
                <w:spacing w:val="-2"/>
              </w:rPr>
              <w:t>证。症见呃逆，慢喉喑，喉痹等属气滞血瘀者</w:t>
            </w:r>
          </w:p>
        </w:tc>
      </w:tr>
      <w:tr w14:paraId="8504BECE">
        <w:tblPrEx/>
        <w:trPr>
          <w:trHeight w:val="360" w:hRule="atLeast"/>
        </w:trPr>
        <w:tc>
          <w:tcPr>
            <w:tcW w:w="9346" w:type="dxa"/>
            <w:gridSpan w:val="2"/>
            <w:tcBorders/>
            <w:shd w:val="clear" w:color="auto" w:fill="00a4f4"/>
          </w:tcPr>
          <w:p w14:paraId="72CD832F">
            <w:pPr>
              <w:pStyle w:val="style4098"/>
              <w:spacing w:before="95" w:lineRule="auto" w:line="220"/>
              <w:ind w:left="4217"/>
              <w:rPr/>
            </w:pPr>
            <w:r>
              <w:rPr>
                <w:b/>
                <w:bCs/>
                <w:color w:val="ffffff"/>
                <w:spacing w:val="-4"/>
              </w:rPr>
              <w:t>通窍活血汤</w:t>
            </w:r>
          </w:p>
        </w:tc>
      </w:tr>
      <w:tr w14:paraId="71055BFD">
        <w:tblPrEx/>
        <w:trPr>
          <w:trHeight w:val="350" w:hRule="atLeast"/>
        </w:trPr>
        <w:tc>
          <w:tcPr>
            <w:tcW w:w="1253" w:type="dxa"/>
            <w:tcBorders/>
          </w:tcPr>
          <w:p w14:paraId="4E944711">
            <w:pPr>
              <w:pStyle w:val="style4098"/>
              <w:spacing w:before="93" w:lineRule="auto" w:line="219"/>
              <w:ind w:left="437"/>
              <w:rPr/>
            </w:pPr>
            <w:r>
              <w:rPr>
                <w:b/>
                <w:bCs/>
                <w:spacing w:val="-4"/>
              </w:rPr>
              <w:t>方歌</w:t>
            </w:r>
          </w:p>
        </w:tc>
        <w:tc>
          <w:tcPr>
            <w:tcW w:w="8093" w:type="dxa"/>
            <w:tcBorders/>
          </w:tcPr>
          <w:p w14:paraId="10556607">
            <w:pPr>
              <w:pStyle w:val="style4098"/>
              <w:spacing w:before="97" w:lineRule="auto" w:line="219"/>
              <w:ind w:left="111"/>
              <w:rPr/>
            </w:pPr>
            <w:r>
              <w:t>通窍全凭好麝香，桃红大枣老葱姜，川芎黄酒赤芍</w:t>
            </w:r>
            <w:r>
              <w:rPr>
                <w:spacing w:val="-1"/>
              </w:rPr>
              <w:t>药，表里通经第一方</w:t>
            </w:r>
          </w:p>
        </w:tc>
      </w:tr>
      <w:tr w14:paraId="26FBC50D">
        <w:tblPrEx/>
        <w:trPr>
          <w:trHeight w:val="350" w:hRule="atLeast"/>
        </w:trPr>
        <w:tc>
          <w:tcPr>
            <w:tcW w:w="1253" w:type="dxa"/>
            <w:tcBorders/>
          </w:tcPr>
          <w:p w14:paraId="D979B3AD">
            <w:pPr>
              <w:pStyle w:val="style4098"/>
              <w:spacing w:before="95" w:lineRule="auto" w:line="221"/>
              <w:ind w:left="437"/>
              <w:rPr/>
            </w:pPr>
            <w:r>
              <w:rPr>
                <w:b/>
                <w:bCs/>
                <w:spacing w:val="-5"/>
              </w:rPr>
              <w:t>组成</w:t>
            </w:r>
          </w:p>
        </w:tc>
        <w:tc>
          <w:tcPr>
            <w:tcW w:w="8093" w:type="dxa"/>
            <w:tcBorders/>
          </w:tcPr>
          <w:p w14:paraId="E29D9816">
            <w:pPr>
              <w:pStyle w:val="style4098"/>
              <w:spacing w:before="97" w:lineRule="auto" w:line="219"/>
              <w:ind w:left="111"/>
              <w:rPr/>
            </w:pPr>
            <w:r>
              <w:rPr>
                <w:color w:val="00a2e8"/>
              </w:rPr>
              <w:t xml:space="preserve">赤芍  </w:t>
            </w:r>
            <w:r>
              <w:rPr>
                <w:color w:val="00a4ea"/>
              </w:rPr>
              <w:t>川芎</w:t>
            </w:r>
            <w:r>
              <w:t xml:space="preserve">各一钱 </w:t>
            </w:r>
            <w:r>
              <w:rPr>
                <w:color w:val="00acea"/>
              </w:rPr>
              <w:t>桃仁 红花</w:t>
            </w:r>
            <w:r>
              <w:t xml:space="preserve">各三钱 </w:t>
            </w:r>
            <w:r>
              <w:rPr>
                <w:color w:val="00a4eb"/>
              </w:rPr>
              <w:t>老葱</w:t>
            </w:r>
            <w:r>
              <w:t>三根</w:t>
            </w:r>
            <w:r>
              <w:rPr>
                <w:spacing w:val="-1"/>
              </w:rPr>
              <w:t xml:space="preserve"> </w:t>
            </w:r>
            <w:r>
              <w:rPr>
                <w:color w:val="00aceb"/>
                <w:spacing w:val="-1"/>
              </w:rPr>
              <w:t>鲜姜</w:t>
            </w:r>
            <w:r>
              <w:rPr>
                <w:spacing w:val="-1"/>
              </w:rPr>
              <w:t xml:space="preserve">三钱 </w:t>
            </w:r>
            <w:r>
              <w:rPr>
                <w:color w:val="00b2e8"/>
                <w:spacing w:val="-1"/>
              </w:rPr>
              <w:t>红枣</w:t>
            </w:r>
            <w:r>
              <w:rPr>
                <w:spacing w:val="-1"/>
              </w:rPr>
              <w:t xml:space="preserve">七个 </w:t>
            </w:r>
            <w:r>
              <w:rPr>
                <w:color w:val="00acea"/>
                <w:spacing w:val="-1"/>
              </w:rPr>
              <w:t>麝香</w:t>
            </w:r>
            <w:r>
              <w:rPr>
                <w:spacing w:val="-1"/>
              </w:rPr>
              <w:t>五厘</w:t>
            </w:r>
            <w:r>
              <w:rPr>
                <w:spacing w:val="9"/>
              </w:rPr>
              <w:t xml:space="preserve"> </w:t>
            </w:r>
            <w:r>
              <w:rPr>
                <w:color w:val="00bae8"/>
                <w:spacing w:val="-1"/>
              </w:rPr>
              <w:t>黄酒</w:t>
            </w:r>
            <w:r>
              <w:rPr>
                <w:spacing w:val="-1"/>
              </w:rPr>
              <w:t>半斤</w:t>
            </w:r>
          </w:p>
        </w:tc>
      </w:tr>
      <w:tr w14:paraId="8420C52F">
        <w:tblPrEx/>
        <w:trPr>
          <w:trHeight w:val="354" w:hRule="atLeast"/>
        </w:trPr>
        <w:tc>
          <w:tcPr>
            <w:tcW w:w="1253" w:type="dxa"/>
            <w:tcBorders/>
          </w:tcPr>
          <w:p w14:paraId="74A8E5FC">
            <w:pPr>
              <w:pStyle w:val="style4098"/>
              <w:spacing w:before="95" w:lineRule="auto" w:line="221"/>
              <w:ind w:left="437"/>
              <w:rPr/>
            </w:pPr>
            <w:r>
              <w:rPr>
                <w:b/>
                <w:bCs/>
                <w:spacing w:val="-5"/>
              </w:rPr>
              <w:t>用法</w:t>
            </w:r>
          </w:p>
        </w:tc>
        <w:tc>
          <w:tcPr>
            <w:tcW w:w="8093" w:type="dxa"/>
            <w:tcBorders/>
          </w:tcPr>
          <w:p w14:paraId="4F30C846">
            <w:pPr>
              <w:pStyle w:val="style4098"/>
              <w:spacing w:before="97" w:lineRule="auto" w:line="219"/>
              <w:ind w:left="111"/>
              <w:rPr/>
            </w:pPr>
            <w:r>
              <w:rPr>
                <w:spacing w:val="-1"/>
              </w:rPr>
              <w:t>前七味煎一盅，去滓，将麝香入酒内，再煎二沸，临卧服</w:t>
            </w:r>
          </w:p>
        </w:tc>
      </w:tr>
    </w:tbl>
    <w:p w14:paraId="68149712">
      <w:pPr>
        <w:pStyle w:val="style66"/>
        <w:rPr/>
      </w:pPr>
    </w:p>
    <w:p w14:paraId="9953FC30">
      <w:pPr>
        <w:pStyle w:val="style0"/>
        <w:rPr/>
        <w:sectPr>
          <w:footerReference w:type="default" r:id="rId168"/>
          <w:pgSz w:w="11900" w:h="16830" w:orient="portrait"/>
          <w:pgMar w:top="1260" w:right="230" w:bottom="1356" w:left="1415" w:header="0" w:footer="1113" w:gutter="0"/>
        </w:sectPr>
      </w:pPr>
    </w:p>
    <w:p w14:paraId="248DD993">
      <w:pPr>
        <w:pStyle w:val="style0"/>
        <w:spacing w:before="53" w:lineRule="auto" w:line="238"/>
        <w:ind w:left="1543"/>
        <w:rPr>
          <w:rFonts w:ascii="SimHei" w:cs="SimHei" w:eastAsia="SimHei" w:hAnsi="SimHei"/>
          <w:sz w:val="24"/>
          <w:szCs w:val="24"/>
        </w:rPr>
      </w:pPr>
      <w:r>
        <w:rPr>
          <w:rFonts w:ascii="SimHei" w:cs="SimHei" w:eastAsia="SimHei" w:hAnsi="SimHei"/>
          <w:b/>
          <w:bCs/>
          <w:spacing w:val="-2"/>
          <w:sz w:val="24"/>
          <w:szCs w:val="24"/>
        </w:rPr>
        <w:t>中医考研</w:t>
      </w:r>
      <w:r>
        <w:rPr>
          <w:rFonts w:ascii="SimHei" w:cs="SimHei" w:eastAsia="SimHei" w:hAnsi="SimHei"/>
          <w:spacing w:val="13"/>
          <w:sz w:val="24"/>
          <w:szCs w:val="24"/>
        </w:rPr>
        <w:t xml:space="preserve">        </w:t>
      </w:r>
      <w:r>
        <w:rPr>
          <w:rFonts w:ascii="SimHei" w:cs="SimHei" w:eastAsia="SimHei" w:hAnsi="SimHei"/>
          <w:b/>
          <w:bCs/>
          <w:spacing w:val="-2"/>
          <w:position w:val="-1"/>
          <w:sz w:val="24"/>
          <w:szCs w:val="24"/>
        </w:rPr>
        <w:t>笔记</w:t>
      </w:r>
    </w:p>
    <w:p w14:paraId="7229AC03">
      <w:pPr>
        <w:pStyle w:val="style0"/>
        <w:spacing w:before="59"/>
        <w:rPr/>
      </w:pPr>
    </w:p>
    <w:p w14:paraId="5E23ADEF">
      <w:pPr>
        <w:pStyle w:val="style0"/>
        <w:spacing w:before="58"/>
        <w:rPr/>
      </w:pPr>
    </w:p>
    <w:tbl>
      <w:tblPr>
        <w:tblStyle w:val="style4097"/>
        <w:tblW w:w="9349"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C8D2C2C1">
        <w:trPr>
          <w:trHeight w:val="364" w:hRule="atLeast"/>
        </w:trPr>
        <w:tc>
          <w:tcPr>
            <w:tcW w:w="9349" w:type="dxa"/>
            <w:gridSpan w:val="2"/>
            <w:tcBorders/>
            <w:shd w:val="clear" w:color="auto" w:fill="00a4f3"/>
          </w:tcPr>
          <w:p w14:paraId="8532EA52">
            <w:pPr>
              <w:pStyle w:val="style4098"/>
              <w:spacing w:before="90" w:lineRule="auto" w:line="220"/>
              <w:ind w:left="4217"/>
              <w:rPr/>
            </w:pPr>
            <w:r>
              <w:rPr>
                <w:b/>
                <w:bCs/>
                <w:color w:val="ffffff"/>
                <w:spacing w:val="-4"/>
              </w:rPr>
              <w:t>通窍活血汤</w:t>
            </w:r>
          </w:p>
        </w:tc>
      </w:tr>
      <w:tr w14:paraId="29846B5D">
        <w:tblPrEx/>
        <w:trPr>
          <w:trHeight w:val="350" w:hRule="atLeast"/>
        </w:trPr>
        <w:tc>
          <w:tcPr>
            <w:tcW w:w="1263" w:type="dxa"/>
            <w:tcBorders/>
          </w:tcPr>
          <w:p w14:paraId="46B6C81C">
            <w:pPr>
              <w:pStyle w:val="style4098"/>
              <w:spacing w:before="86" w:lineRule="auto" w:line="221"/>
              <w:ind w:left="447"/>
              <w:rPr/>
            </w:pPr>
            <w:r>
              <w:rPr>
                <w:b/>
                <w:bCs/>
                <w:spacing w:val="6"/>
              </w:rPr>
              <w:t>功用</w:t>
            </w:r>
          </w:p>
        </w:tc>
        <w:tc>
          <w:tcPr>
            <w:tcW w:w="8086" w:type="dxa"/>
            <w:tcBorders/>
          </w:tcPr>
          <w:p w14:paraId="DF0D6DAF">
            <w:pPr>
              <w:pStyle w:val="style4098"/>
              <w:spacing w:before="88" w:lineRule="auto" w:line="220"/>
              <w:ind w:left="71"/>
              <w:rPr/>
            </w:pPr>
            <w:r>
              <w:rPr>
                <w:color w:val="00b3e9"/>
                <w:spacing w:val="2"/>
              </w:rPr>
              <w:t>活血通窍</w:t>
            </w:r>
          </w:p>
        </w:tc>
      </w:tr>
      <w:tr w14:paraId="9F6C9B41">
        <w:tblPrEx/>
        <w:trPr>
          <w:trHeight w:val="709" w:hRule="atLeast"/>
        </w:trPr>
        <w:tc>
          <w:tcPr>
            <w:tcW w:w="1263" w:type="dxa"/>
            <w:tcBorders/>
          </w:tcPr>
          <w:p w14:paraId="DE547A62">
            <w:pPr>
              <w:pStyle w:val="style4098"/>
              <w:spacing w:before="270" w:lineRule="auto" w:line="224"/>
              <w:ind w:left="447"/>
              <w:rPr/>
            </w:pPr>
            <w:r>
              <w:rPr>
                <w:b/>
                <w:bCs/>
                <w:spacing w:val="-5"/>
              </w:rPr>
              <w:t>主治</w:t>
            </w:r>
          </w:p>
        </w:tc>
        <w:tc>
          <w:tcPr>
            <w:tcW w:w="8086" w:type="dxa"/>
            <w:tcBorders/>
          </w:tcPr>
          <w:p w14:paraId="DC51CD6B">
            <w:pPr>
              <w:pStyle w:val="style4098"/>
              <w:spacing w:before="147" w:lineRule="auto" w:line="248"/>
              <w:ind w:left="71"/>
              <w:rPr/>
            </w:pPr>
            <w:r>
              <w:rPr>
                <w:color w:val="00b0e5"/>
                <w:spacing w:val="-6"/>
              </w:rPr>
              <w:t>头面瘀阻证。</w:t>
            </w:r>
            <w:r>
              <w:rPr>
                <w:spacing w:val="-6"/>
              </w:rPr>
              <w:t>瘀阻头面之头痛昏晕，或耳聋年久，或头发脱落，面色青紫，或酒渣鼻，或白癜风，以及妇</w:t>
            </w:r>
            <w:r>
              <w:t xml:space="preserve"> </w:t>
            </w:r>
            <w:r>
              <w:t>女干血痨、小儿痞积见肌肉消瘦、腹大青筋、皮毛憔悴、潮热，舌暗红，或有瘀斑、瘀点</w:t>
            </w:r>
          </w:p>
        </w:tc>
      </w:tr>
      <w:tr w14:paraId="1E52E532">
        <w:tblPrEx/>
        <w:trPr>
          <w:trHeight w:val="709" w:hRule="atLeast"/>
        </w:trPr>
        <w:tc>
          <w:tcPr>
            <w:tcW w:w="1263" w:type="dxa"/>
            <w:tcBorders/>
          </w:tcPr>
          <w:p w14:paraId="F1E7B96B">
            <w:pPr>
              <w:pStyle w:val="style4098"/>
              <w:spacing w:before="266" w:lineRule="auto" w:line="219"/>
              <w:ind w:left="267"/>
              <w:rPr/>
            </w:pPr>
            <w:r>
              <w:rPr>
                <w:b/>
                <w:bCs/>
                <w:spacing w:val="-4"/>
              </w:rPr>
              <w:t>配伍特点</w:t>
            </w:r>
          </w:p>
        </w:tc>
        <w:tc>
          <w:tcPr>
            <w:tcW w:w="8086" w:type="dxa"/>
            <w:tcBorders/>
          </w:tcPr>
          <w:p w14:paraId="CF15AA9E">
            <w:pPr>
              <w:pStyle w:val="style4098"/>
              <w:spacing w:before="128" w:lineRule="auto" w:line="272"/>
              <w:ind w:left="71" w:right="91"/>
              <w:rPr/>
            </w:pPr>
            <w:r>
              <w:t>通窍活血汤中配伍通阳开窍的麝香、老葱、生姜，辛香温通作用较佳，重在活血</w:t>
            </w:r>
            <w:r>
              <w:rPr>
                <w:spacing w:val="-1"/>
              </w:rPr>
              <w:t>通窍，主治瘀阻头面</w:t>
            </w:r>
            <w:r>
              <w:t xml:space="preserve"> </w:t>
            </w:r>
            <w:r>
              <w:rPr>
                <w:spacing w:val="-3"/>
              </w:rPr>
              <w:t>之证</w:t>
            </w:r>
          </w:p>
        </w:tc>
      </w:tr>
      <w:tr w14:paraId="5A02AF7E">
        <w:tblPrEx/>
        <w:trPr>
          <w:trHeight w:val="350" w:hRule="atLeast"/>
        </w:trPr>
        <w:tc>
          <w:tcPr>
            <w:tcW w:w="9349" w:type="dxa"/>
            <w:gridSpan w:val="2"/>
            <w:tcBorders/>
            <w:shd w:val="clear" w:color="auto" w:fill="00a6f3"/>
          </w:tcPr>
          <w:p w14:paraId="B87B7F41">
            <w:pPr>
              <w:pStyle w:val="style4098"/>
              <w:spacing w:before="88" w:lineRule="auto" w:line="221"/>
              <w:ind w:left="4217"/>
              <w:rPr/>
            </w:pPr>
            <w:r>
              <w:rPr>
                <w:b/>
                <w:bCs/>
                <w:color w:val="ffffff"/>
                <w:spacing w:val="-4"/>
              </w:rPr>
              <w:t>膈下逐瘀汤</w:t>
            </w:r>
          </w:p>
        </w:tc>
      </w:tr>
      <w:tr w14:paraId="F25E1D20">
        <w:tblPrEx/>
        <w:trPr>
          <w:trHeight w:val="350" w:hRule="atLeast"/>
        </w:trPr>
        <w:tc>
          <w:tcPr>
            <w:tcW w:w="1263" w:type="dxa"/>
            <w:tcBorders/>
          </w:tcPr>
          <w:p w14:paraId="7D5F7B02">
            <w:pPr>
              <w:pStyle w:val="style4098"/>
              <w:spacing w:before="86" w:lineRule="auto" w:line="219"/>
              <w:ind w:left="447"/>
              <w:rPr/>
            </w:pPr>
            <w:r>
              <w:rPr>
                <w:b/>
                <w:bCs/>
                <w:spacing w:val="-4"/>
              </w:rPr>
              <w:t>方歌</w:t>
            </w:r>
          </w:p>
        </w:tc>
        <w:tc>
          <w:tcPr>
            <w:tcW w:w="8086" w:type="dxa"/>
            <w:tcBorders/>
          </w:tcPr>
          <w:p w14:paraId="566BB61F">
            <w:pPr>
              <w:pStyle w:val="style4098"/>
              <w:spacing w:before="89" w:lineRule="auto" w:line="219"/>
              <w:ind w:left="71"/>
              <w:rPr/>
            </w:pPr>
            <w:r>
              <w:t>膈下逐瘀桃牡丹，赤芍乌药元胡甘，归芎灵脂红花</w:t>
            </w:r>
            <w:r>
              <w:rPr>
                <w:spacing w:val="-1"/>
              </w:rPr>
              <w:t>壳，香附开郁血亦安</w:t>
            </w:r>
          </w:p>
        </w:tc>
      </w:tr>
      <w:tr w14:paraId="0437FC92">
        <w:tblPrEx/>
        <w:trPr>
          <w:trHeight w:val="709" w:hRule="atLeast"/>
        </w:trPr>
        <w:tc>
          <w:tcPr>
            <w:tcW w:w="1263" w:type="dxa"/>
            <w:tcBorders/>
          </w:tcPr>
          <w:p w14:paraId="1475E63D">
            <w:pPr>
              <w:pStyle w:val="style4098"/>
              <w:spacing w:before="268" w:lineRule="auto" w:line="221"/>
              <w:ind w:left="447"/>
              <w:rPr/>
            </w:pPr>
            <w:r>
              <w:rPr>
                <w:b/>
                <w:bCs/>
                <w:spacing w:val="-5"/>
              </w:rPr>
              <w:t>组成</w:t>
            </w:r>
          </w:p>
        </w:tc>
        <w:tc>
          <w:tcPr>
            <w:tcW w:w="8086" w:type="dxa"/>
            <w:tcBorders/>
          </w:tcPr>
          <w:p w14:paraId="C91A8625">
            <w:pPr>
              <w:pStyle w:val="style4098"/>
              <w:spacing w:before="120" w:lineRule="auto" w:line="219"/>
              <w:ind w:left="41"/>
              <w:rPr/>
            </w:pPr>
            <w:r>
              <w:rPr>
                <w:color w:val="00a9e7"/>
              </w:rPr>
              <w:t>炒五灵脂二</w:t>
            </w:r>
            <w:r>
              <w:t xml:space="preserve">钱  </w:t>
            </w:r>
            <w:r>
              <w:rPr>
                <w:color w:val="00bae8"/>
              </w:rPr>
              <w:t>当归</w:t>
            </w:r>
            <w:r>
              <w:t xml:space="preserve">三钱  </w:t>
            </w:r>
            <w:r>
              <w:rPr>
                <w:color w:val="00a4e0"/>
              </w:rPr>
              <w:t>川芎</w:t>
            </w:r>
            <w:r>
              <w:t xml:space="preserve">三钱  </w:t>
            </w:r>
            <w:r>
              <w:rPr>
                <w:color w:val="00acea"/>
              </w:rPr>
              <w:t>桃仁</w:t>
            </w:r>
            <w:r>
              <w:t xml:space="preserve">三钱  </w:t>
            </w:r>
            <w:r>
              <w:rPr>
                <w:color w:val="00b1e7"/>
              </w:rPr>
              <w:t xml:space="preserve">丹皮  </w:t>
            </w:r>
            <w:r>
              <w:rPr>
                <w:color w:val="00bae9"/>
                <w:spacing w:val="-1"/>
              </w:rPr>
              <w:t xml:space="preserve">赤芍  </w:t>
            </w:r>
            <w:r>
              <w:rPr>
                <w:color w:val="00c0e6"/>
                <w:spacing w:val="-1"/>
              </w:rPr>
              <w:t>乌药</w:t>
            </w:r>
            <w:r>
              <w:rPr>
                <w:spacing w:val="-1"/>
              </w:rPr>
              <w:t xml:space="preserve">各二钱  </w:t>
            </w:r>
            <w:r>
              <w:rPr>
                <w:color w:val="00b0e5"/>
                <w:spacing w:val="-1"/>
              </w:rPr>
              <w:t>元胡</w:t>
            </w:r>
            <w:r>
              <w:rPr>
                <w:spacing w:val="-1"/>
              </w:rPr>
              <w:t>一钱</w:t>
            </w:r>
            <w:r>
              <w:rPr>
                <w:spacing w:val="5"/>
              </w:rPr>
              <w:t xml:space="preserve">  </w:t>
            </w:r>
            <w:r>
              <w:rPr>
                <w:color w:val="00acea"/>
                <w:spacing w:val="-1"/>
              </w:rPr>
              <w:t>甘草</w:t>
            </w:r>
            <w:r>
              <w:rPr>
                <w:spacing w:val="-1"/>
              </w:rPr>
              <w:t>三</w:t>
            </w:r>
          </w:p>
          <w:p w14:paraId="B2489652">
            <w:pPr>
              <w:pStyle w:val="style4098"/>
              <w:spacing w:before="85" w:lineRule="auto" w:line="219"/>
              <w:ind w:left="71"/>
              <w:rPr/>
            </w:pPr>
            <w:r>
              <w:rPr>
                <w:spacing w:val="-1"/>
              </w:rPr>
              <w:t xml:space="preserve">钱 </w:t>
            </w:r>
            <w:r>
              <w:rPr>
                <w:color w:val="00b2e8"/>
                <w:spacing w:val="-1"/>
              </w:rPr>
              <w:t>香附</w:t>
            </w:r>
            <w:r>
              <w:rPr>
                <w:spacing w:val="-1"/>
              </w:rPr>
              <w:t xml:space="preserve">钱半 </w:t>
            </w:r>
            <w:r>
              <w:rPr>
                <w:color w:val="00b0e6"/>
                <w:spacing w:val="-1"/>
              </w:rPr>
              <w:t>红花</w:t>
            </w:r>
            <w:r>
              <w:rPr>
                <w:spacing w:val="-1"/>
              </w:rPr>
              <w:t xml:space="preserve">三钱 </w:t>
            </w:r>
            <w:r>
              <w:rPr>
                <w:color w:val="00b7e5"/>
                <w:spacing w:val="-1"/>
              </w:rPr>
              <w:t>枳壳</w:t>
            </w:r>
            <w:r>
              <w:rPr>
                <w:spacing w:val="-1"/>
              </w:rPr>
              <w:t>钱半</w:t>
            </w:r>
          </w:p>
        </w:tc>
      </w:tr>
      <w:tr w14:paraId="7429A7B2">
        <w:tblPrEx/>
        <w:trPr>
          <w:trHeight w:val="360" w:hRule="atLeast"/>
        </w:trPr>
        <w:tc>
          <w:tcPr>
            <w:tcW w:w="1263" w:type="dxa"/>
            <w:tcBorders/>
          </w:tcPr>
          <w:p w14:paraId="705D9959">
            <w:pPr>
              <w:pStyle w:val="style4098"/>
              <w:spacing w:before="89" w:lineRule="auto" w:line="221"/>
              <w:ind w:left="447"/>
              <w:rPr/>
            </w:pPr>
            <w:r>
              <w:rPr>
                <w:b/>
                <w:bCs/>
                <w:spacing w:val="-5"/>
              </w:rPr>
              <w:t>用法</w:t>
            </w:r>
          </w:p>
        </w:tc>
        <w:tc>
          <w:tcPr>
            <w:tcW w:w="8086" w:type="dxa"/>
            <w:tcBorders/>
          </w:tcPr>
          <w:p w14:paraId="4DF7A234">
            <w:pPr>
              <w:pStyle w:val="style4098"/>
              <w:spacing w:before="91" w:lineRule="auto" w:line="219"/>
              <w:ind w:left="71"/>
              <w:rPr/>
            </w:pPr>
            <w:r>
              <w:rPr>
                <w:spacing w:val="-3"/>
              </w:rPr>
              <w:t>水煎服</w:t>
            </w:r>
          </w:p>
        </w:tc>
      </w:tr>
      <w:tr w14:paraId="FD06CFE5">
        <w:tblPrEx/>
        <w:trPr>
          <w:trHeight w:val="340" w:hRule="atLeast"/>
        </w:trPr>
        <w:tc>
          <w:tcPr>
            <w:tcW w:w="1263" w:type="dxa"/>
            <w:tcBorders/>
          </w:tcPr>
          <w:p w14:paraId="98BFCD08">
            <w:pPr>
              <w:pStyle w:val="style4098"/>
              <w:spacing w:before="79" w:lineRule="auto" w:line="221"/>
              <w:ind w:left="447"/>
              <w:rPr/>
            </w:pPr>
            <w:r>
              <w:rPr>
                <w:b/>
                <w:bCs/>
                <w:spacing w:val="6"/>
              </w:rPr>
              <w:t>功用</w:t>
            </w:r>
          </w:p>
        </w:tc>
        <w:tc>
          <w:tcPr>
            <w:tcW w:w="8086" w:type="dxa"/>
            <w:tcBorders/>
          </w:tcPr>
          <w:p w14:paraId="FF1E996C">
            <w:pPr>
              <w:pStyle w:val="style4098"/>
              <w:spacing w:before="81" w:lineRule="auto" w:line="219"/>
              <w:ind w:left="71"/>
              <w:rPr/>
            </w:pPr>
            <w:r>
              <w:rPr>
                <w:color w:val="00b8e6"/>
                <w:spacing w:val="-1"/>
              </w:rPr>
              <w:t>活血祛瘀，行气止痛</w:t>
            </w:r>
          </w:p>
        </w:tc>
      </w:tr>
      <w:tr w14:paraId="E60D0357">
        <w:tblPrEx/>
        <w:trPr>
          <w:trHeight w:val="709" w:hRule="atLeast"/>
        </w:trPr>
        <w:tc>
          <w:tcPr>
            <w:tcW w:w="1263" w:type="dxa"/>
            <w:tcBorders/>
          </w:tcPr>
          <w:p w14:paraId="14DEBBBB">
            <w:pPr>
              <w:pStyle w:val="style4098"/>
              <w:spacing w:before="273" w:lineRule="auto" w:line="224"/>
              <w:ind w:left="447"/>
              <w:rPr/>
            </w:pPr>
            <w:r>
              <w:rPr>
                <w:b/>
                <w:bCs/>
                <w:spacing w:val="-5"/>
              </w:rPr>
              <w:t>主治</w:t>
            </w:r>
          </w:p>
        </w:tc>
        <w:tc>
          <w:tcPr>
            <w:tcW w:w="8086" w:type="dxa"/>
            <w:tcBorders/>
          </w:tcPr>
          <w:p w14:paraId="AE1C24B4">
            <w:pPr>
              <w:pStyle w:val="style4098"/>
              <w:spacing w:before="141" w:lineRule="auto" w:line="253"/>
              <w:ind w:left="71"/>
              <w:rPr/>
            </w:pPr>
            <w:r>
              <w:rPr>
                <w:color w:val="00bae9"/>
                <w:spacing w:val="-6"/>
              </w:rPr>
              <w:t>膈下瘀血证。</w:t>
            </w:r>
            <w:r>
              <w:rPr>
                <w:spacing w:val="-6"/>
              </w:rPr>
              <w:t>症见膈下瘀血，形成结块，或小儿痞块，肚大青筋，或肚腹疼痛，痛处不移，或卧则腹坠似</w:t>
            </w:r>
            <w:r>
              <w:t xml:space="preserve"> </w:t>
            </w:r>
            <w:r>
              <w:rPr>
                <w:spacing w:val="-1"/>
              </w:rPr>
              <w:t>有物者，舌黯红或有瘀斑，脉弦</w:t>
            </w:r>
          </w:p>
        </w:tc>
      </w:tr>
      <w:tr w14:paraId="A3007646">
        <w:tblPrEx/>
        <w:trPr>
          <w:trHeight w:val="350" w:hRule="atLeast"/>
        </w:trPr>
        <w:tc>
          <w:tcPr>
            <w:tcW w:w="1263" w:type="dxa"/>
            <w:tcBorders/>
          </w:tcPr>
          <w:p w14:paraId="9A1B0EF6">
            <w:pPr>
              <w:pStyle w:val="style4098"/>
              <w:spacing w:before="89" w:lineRule="auto" w:line="219"/>
              <w:ind w:left="267"/>
              <w:rPr/>
            </w:pPr>
            <w:r>
              <w:rPr>
                <w:b/>
                <w:bCs/>
                <w:spacing w:val="-4"/>
              </w:rPr>
              <w:t>配伍特点</w:t>
            </w:r>
          </w:p>
        </w:tc>
        <w:tc>
          <w:tcPr>
            <w:tcW w:w="8086" w:type="dxa"/>
            <w:tcBorders/>
          </w:tcPr>
          <w:p w14:paraId="F4752277">
            <w:pPr>
              <w:pStyle w:val="style4098"/>
              <w:spacing w:before="91" w:lineRule="auto" w:line="219"/>
              <w:ind w:left="71"/>
              <w:rPr/>
            </w:pPr>
            <w:r>
              <w:t>膈下逐瘀汤配伍香附、乌药、枳壳，行气止痛作用较</w:t>
            </w:r>
            <w:r>
              <w:rPr>
                <w:spacing w:val="-1"/>
              </w:rPr>
              <w:t>大，善治膈下瘀血证</w:t>
            </w:r>
          </w:p>
        </w:tc>
      </w:tr>
      <w:tr w14:paraId="538C9CF9">
        <w:tblPrEx/>
        <w:trPr>
          <w:trHeight w:val="350" w:hRule="atLeast"/>
        </w:trPr>
        <w:tc>
          <w:tcPr>
            <w:tcW w:w="9349" w:type="dxa"/>
            <w:gridSpan w:val="2"/>
            <w:tcBorders/>
            <w:shd w:val="clear" w:color="auto" w:fill="00a4f4"/>
          </w:tcPr>
          <w:p w14:paraId="158C86A2">
            <w:pPr>
              <w:pStyle w:val="style4098"/>
              <w:spacing w:before="89" w:lineRule="auto" w:line="219"/>
              <w:ind w:left="4217"/>
              <w:rPr/>
            </w:pPr>
            <w:r>
              <w:rPr>
                <w:b/>
                <w:bCs/>
                <w:color w:val="ffffff"/>
                <w:spacing w:val="-4"/>
              </w:rPr>
              <w:t>少腹逐瘀汤</w:t>
            </w:r>
          </w:p>
        </w:tc>
      </w:tr>
      <w:tr w14:paraId="261FAF2C">
        <w:tblPrEx/>
        <w:trPr>
          <w:trHeight w:val="350" w:hRule="atLeast"/>
        </w:trPr>
        <w:tc>
          <w:tcPr>
            <w:tcW w:w="1263" w:type="dxa"/>
            <w:tcBorders/>
          </w:tcPr>
          <w:p w14:paraId="D87B06F0">
            <w:pPr>
              <w:pStyle w:val="style4098"/>
              <w:spacing w:before="88" w:lineRule="auto" w:line="219"/>
              <w:ind w:left="447"/>
              <w:rPr/>
            </w:pPr>
            <w:r>
              <w:rPr>
                <w:b/>
                <w:bCs/>
                <w:spacing w:val="-4"/>
              </w:rPr>
              <w:t>方歌</w:t>
            </w:r>
          </w:p>
        </w:tc>
        <w:tc>
          <w:tcPr>
            <w:tcW w:w="8086" w:type="dxa"/>
            <w:tcBorders/>
          </w:tcPr>
          <w:p w14:paraId="874C675C">
            <w:pPr>
              <w:pStyle w:val="style4098"/>
              <w:spacing w:before="92" w:lineRule="auto" w:line="219"/>
              <w:ind w:left="71"/>
              <w:rPr/>
            </w:pPr>
            <w:r>
              <w:t>少腹逐瘀芎炒姜，元胡灵脂芍茴香，蒲黄肉桂当没</w:t>
            </w:r>
            <w:r>
              <w:rPr>
                <w:spacing w:val="-1"/>
              </w:rPr>
              <w:t>药，调经止痛是良方</w:t>
            </w:r>
          </w:p>
        </w:tc>
      </w:tr>
      <w:tr w14:paraId="ED660397">
        <w:tblPrEx/>
        <w:trPr>
          <w:trHeight w:val="619" w:hRule="atLeast"/>
        </w:trPr>
        <w:tc>
          <w:tcPr>
            <w:tcW w:w="1263" w:type="dxa"/>
            <w:tcBorders/>
          </w:tcPr>
          <w:p w14:paraId="44317D8D">
            <w:pPr>
              <w:pStyle w:val="style4098"/>
              <w:spacing w:before="220" w:lineRule="auto" w:line="221"/>
              <w:ind w:left="447"/>
              <w:rPr/>
            </w:pPr>
            <w:r>
              <w:rPr>
                <w:b/>
                <w:bCs/>
                <w:spacing w:val="-5"/>
              </w:rPr>
              <w:t>组成</w:t>
            </w:r>
          </w:p>
        </w:tc>
        <w:tc>
          <w:tcPr>
            <w:tcW w:w="8086" w:type="dxa"/>
            <w:tcBorders/>
          </w:tcPr>
          <w:p w14:paraId="546BAC75">
            <w:pPr>
              <w:pStyle w:val="style4098"/>
              <w:spacing w:before="101" w:lineRule="auto" w:line="219"/>
              <w:ind w:left="61"/>
              <w:rPr/>
            </w:pPr>
            <w:r>
              <w:rPr>
                <w:color w:val="00afef"/>
                <w:spacing w:val="-1"/>
              </w:rPr>
              <w:t>小茴香</w:t>
            </w:r>
            <w:r>
              <w:rPr>
                <w:spacing w:val="-1"/>
              </w:rPr>
              <w:t xml:space="preserve">七粒 </w:t>
            </w:r>
            <w:r>
              <w:rPr>
                <w:color w:val="00b0e5"/>
                <w:spacing w:val="-1"/>
              </w:rPr>
              <w:t>炒干姜</w:t>
            </w:r>
            <w:r>
              <w:rPr>
                <w:spacing w:val="-1"/>
              </w:rPr>
              <w:t xml:space="preserve">二分 </w:t>
            </w:r>
            <w:r>
              <w:rPr>
                <w:color w:val="00a8e5"/>
                <w:spacing w:val="-1"/>
              </w:rPr>
              <w:t>元胡</w:t>
            </w:r>
            <w:r>
              <w:rPr>
                <w:spacing w:val="-1"/>
              </w:rPr>
              <w:t xml:space="preserve">一钱 </w:t>
            </w:r>
            <w:r>
              <w:rPr>
                <w:color w:val="00b1e7"/>
                <w:spacing w:val="-1"/>
              </w:rPr>
              <w:t>没药</w:t>
            </w:r>
            <w:r>
              <w:rPr>
                <w:spacing w:val="-1"/>
              </w:rPr>
              <w:t xml:space="preserve">二钱  </w:t>
            </w:r>
            <w:r>
              <w:rPr>
                <w:color w:val="00b9e7"/>
                <w:spacing w:val="-1"/>
              </w:rPr>
              <w:t>当归</w:t>
            </w:r>
            <w:r>
              <w:rPr>
                <w:spacing w:val="-1"/>
              </w:rPr>
              <w:t>三钱</w:t>
            </w:r>
            <w:r>
              <w:rPr>
                <w:spacing w:val="10"/>
              </w:rPr>
              <w:t xml:space="preserve">  </w:t>
            </w:r>
            <w:r>
              <w:rPr>
                <w:color w:val="00ade2"/>
                <w:spacing w:val="-1"/>
              </w:rPr>
              <w:t>川芎</w:t>
            </w:r>
            <w:r>
              <w:rPr>
                <w:spacing w:val="-1"/>
              </w:rPr>
              <w:t xml:space="preserve">二钱  </w:t>
            </w:r>
            <w:r>
              <w:rPr>
                <w:color w:val="00b3e9"/>
                <w:spacing w:val="-1"/>
              </w:rPr>
              <w:t>官桂</w:t>
            </w:r>
            <w:r>
              <w:rPr>
                <w:spacing w:val="-1"/>
              </w:rPr>
              <w:t>一钱</w:t>
            </w:r>
            <w:r>
              <w:rPr>
                <w:spacing w:val="5"/>
              </w:rPr>
              <w:t xml:space="preserve">  </w:t>
            </w:r>
            <w:r>
              <w:rPr>
                <w:color w:val="00b8e6"/>
                <w:spacing w:val="-1"/>
              </w:rPr>
              <w:t>赤芍</w:t>
            </w:r>
            <w:r>
              <w:rPr>
                <w:spacing w:val="-1"/>
              </w:rPr>
              <w:t>二钱</w:t>
            </w:r>
            <w:r>
              <w:rPr>
                <w:spacing w:val="5"/>
              </w:rPr>
              <w:t xml:space="preserve">  </w:t>
            </w:r>
            <w:r>
              <w:rPr>
                <w:color w:val="00a6e3"/>
                <w:spacing w:val="-1"/>
              </w:rPr>
              <w:t>生</w:t>
            </w:r>
          </w:p>
          <w:p w14:paraId="DE760BCD">
            <w:pPr>
              <w:pStyle w:val="style4098"/>
              <w:spacing w:before="57" w:lineRule="auto" w:line="219"/>
              <w:ind w:left="71"/>
              <w:rPr/>
            </w:pPr>
            <w:r>
              <w:rPr>
                <w:color w:val="00b1e7"/>
                <w:spacing w:val="-1"/>
              </w:rPr>
              <w:t>蒲黄</w:t>
            </w:r>
            <w:r>
              <w:rPr>
                <w:spacing w:val="-1"/>
              </w:rPr>
              <w:t xml:space="preserve">三钱 </w:t>
            </w:r>
            <w:r>
              <w:rPr>
                <w:color w:val="00a7e4"/>
                <w:spacing w:val="-1"/>
              </w:rPr>
              <w:t>炒灵脂</w:t>
            </w:r>
            <w:r>
              <w:rPr>
                <w:spacing w:val="-1"/>
              </w:rPr>
              <w:t>二钱</w:t>
            </w:r>
          </w:p>
        </w:tc>
      </w:tr>
      <w:tr w14:paraId="745C500C">
        <w:tblPrEx/>
        <w:trPr>
          <w:trHeight w:val="360" w:hRule="atLeast"/>
        </w:trPr>
        <w:tc>
          <w:tcPr>
            <w:tcW w:w="1263" w:type="dxa"/>
            <w:tcBorders/>
          </w:tcPr>
          <w:p w14:paraId="4BF3B694">
            <w:pPr>
              <w:pStyle w:val="style4098"/>
              <w:spacing w:before="91" w:lineRule="auto" w:line="221"/>
              <w:ind w:left="447"/>
              <w:rPr/>
            </w:pPr>
            <w:r>
              <w:rPr>
                <w:b/>
                <w:bCs/>
                <w:spacing w:val="-5"/>
              </w:rPr>
              <w:t>用法</w:t>
            </w:r>
          </w:p>
        </w:tc>
        <w:tc>
          <w:tcPr>
            <w:tcW w:w="8086" w:type="dxa"/>
            <w:tcBorders/>
          </w:tcPr>
          <w:p w14:paraId="C1265C98">
            <w:pPr>
              <w:pStyle w:val="style4098"/>
              <w:spacing w:before="93" w:lineRule="auto" w:line="219"/>
              <w:ind w:left="71"/>
              <w:rPr/>
            </w:pPr>
            <w:r>
              <w:rPr>
                <w:spacing w:val="-3"/>
              </w:rPr>
              <w:t>水煎服</w:t>
            </w:r>
          </w:p>
        </w:tc>
      </w:tr>
      <w:tr w14:paraId="2093EDBF">
        <w:tblPrEx/>
        <w:trPr>
          <w:trHeight w:val="339" w:hRule="atLeast"/>
        </w:trPr>
        <w:tc>
          <w:tcPr>
            <w:tcW w:w="1263" w:type="dxa"/>
            <w:tcBorders/>
          </w:tcPr>
          <w:p w14:paraId="E082BA77">
            <w:pPr>
              <w:pStyle w:val="style4098"/>
              <w:spacing w:before="81" w:lineRule="auto" w:line="221"/>
              <w:ind w:left="447"/>
              <w:rPr/>
            </w:pPr>
            <w:r>
              <w:rPr>
                <w:b/>
                <w:bCs/>
                <w:spacing w:val="6"/>
              </w:rPr>
              <w:t>功用</w:t>
            </w:r>
          </w:p>
        </w:tc>
        <w:tc>
          <w:tcPr>
            <w:tcW w:w="8086" w:type="dxa"/>
            <w:tcBorders/>
          </w:tcPr>
          <w:p w14:paraId="C82559B7">
            <w:pPr>
              <w:pStyle w:val="style4098"/>
              <w:spacing w:before="83" w:lineRule="auto" w:line="219"/>
              <w:ind w:left="71"/>
              <w:rPr/>
            </w:pPr>
            <w:r>
              <w:rPr>
                <w:color w:val="00b0e5"/>
                <w:spacing w:val="-1"/>
              </w:rPr>
              <w:t>活血祛瘀，温经止痛</w:t>
            </w:r>
          </w:p>
        </w:tc>
      </w:tr>
      <w:tr w14:paraId="DF11576D">
        <w:tblPrEx/>
        <w:trPr>
          <w:trHeight w:val="1079" w:hRule="atLeast"/>
        </w:trPr>
        <w:tc>
          <w:tcPr>
            <w:tcW w:w="1263" w:type="dxa"/>
            <w:tcBorders/>
          </w:tcPr>
          <w:p w14:paraId="04E00051">
            <w:pPr>
              <w:pStyle w:val="style0"/>
              <w:spacing w:lineRule="auto" w:line="396"/>
              <w:rPr>
                <w:rFonts w:ascii="Arial"/>
                <w:sz w:val="21"/>
              </w:rPr>
            </w:pPr>
          </w:p>
          <w:p w14:paraId="BBCEDBE6">
            <w:pPr>
              <w:pStyle w:val="style4098"/>
              <w:spacing w:before="58" w:lineRule="auto" w:line="224"/>
              <w:ind w:left="447"/>
              <w:rPr/>
            </w:pPr>
            <w:r>
              <w:rPr>
                <w:b/>
                <w:bCs/>
                <w:spacing w:val="-5"/>
              </w:rPr>
              <w:t>主治</w:t>
            </w:r>
          </w:p>
        </w:tc>
        <w:tc>
          <w:tcPr>
            <w:tcW w:w="8086" w:type="dxa"/>
            <w:tcBorders/>
          </w:tcPr>
          <w:p w14:paraId="807C7552">
            <w:pPr>
              <w:pStyle w:val="style4098"/>
              <w:spacing w:before="194" w:lineRule="auto" w:line="265"/>
              <w:ind w:left="71" w:firstLine="9"/>
              <w:jc w:val="both"/>
              <w:rPr/>
            </w:pPr>
            <w:r>
              <w:rPr>
                <w:color w:val="00aee3"/>
                <w:spacing w:val="-6"/>
              </w:rPr>
              <w:t>少腹寒凝血瘀证。</w:t>
            </w:r>
            <w:r>
              <w:rPr>
                <w:spacing w:val="-6"/>
              </w:rPr>
              <w:t>症见少腹瘀血积块疼痛或不痛，或痛而无积块，或少腹胀满，</w:t>
            </w:r>
            <w:r>
              <w:rPr>
                <w:spacing w:val="-7"/>
              </w:rPr>
              <w:t>或经期腰酸，少腹作胀，</w:t>
            </w:r>
            <w:r>
              <w:t xml:space="preserve"> </w:t>
            </w:r>
            <w:r>
              <w:rPr>
                <w:spacing w:val="-8"/>
              </w:rPr>
              <w:t>或月经一月见三五次，接连不断，断而又来，其色或紫或黑，或有瘀块，或崩漏兼少腹疼痛，或瘀血阻滞</w:t>
            </w:r>
            <w:r>
              <w:rPr>
                <w:spacing w:val="5"/>
              </w:rPr>
              <w:t xml:space="preserve">  </w:t>
            </w:r>
            <w:r>
              <w:rPr>
                <w:spacing w:val="-3"/>
              </w:rPr>
              <w:t>久不受孕，舌暗苔白，脉沉弦而涩</w:t>
            </w:r>
          </w:p>
        </w:tc>
      </w:tr>
      <w:tr w14:paraId="07FF5F0F">
        <w:tblPrEx/>
        <w:trPr>
          <w:trHeight w:val="699" w:hRule="atLeast"/>
        </w:trPr>
        <w:tc>
          <w:tcPr>
            <w:tcW w:w="1263" w:type="dxa"/>
            <w:tcBorders/>
          </w:tcPr>
          <w:p w14:paraId="C734DB51">
            <w:pPr>
              <w:pStyle w:val="style4098"/>
              <w:spacing w:before="262" w:lineRule="auto" w:line="219"/>
              <w:ind w:left="267"/>
              <w:rPr/>
            </w:pPr>
            <w:r>
              <w:rPr>
                <w:b/>
                <w:bCs/>
                <w:spacing w:val="-4"/>
              </w:rPr>
              <w:t>配伍特点</w:t>
            </w:r>
          </w:p>
        </w:tc>
        <w:tc>
          <w:tcPr>
            <w:tcW w:w="8086" w:type="dxa"/>
            <w:tcBorders/>
          </w:tcPr>
          <w:p w14:paraId="BC57C876">
            <w:pPr>
              <w:pStyle w:val="style4098"/>
              <w:spacing w:before="144" w:lineRule="auto" w:line="264"/>
              <w:ind w:left="71" w:firstLine="9"/>
              <w:rPr/>
            </w:pPr>
            <w:r>
              <w:rPr>
                <w:spacing w:val="-6"/>
              </w:rPr>
              <w:t>少腹逐瘀汤配伍辛热温通之炒干姜、官桂、小茴香，偏于温经散寒止痛，以治疗</w:t>
            </w:r>
            <w:r>
              <w:rPr>
                <w:spacing w:val="-7"/>
              </w:rPr>
              <w:t>寒凝血瘀之少腹疼痛、月</w:t>
            </w:r>
            <w:r>
              <w:t xml:space="preserve"> </w:t>
            </w:r>
            <w:r>
              <w:rPr>
                <w:spacing w:val="-2"/>
              </w:rPr>
              <w:t>经不调、痛经为最宜</w:t>
            </w:r>
          </w:p>
        </w:tc>
      </w:tr>
      <w:tr w14:paraId="43AA51CF">
        <w:tblPrEx/>
        <w:trPr>
          <w:trHeight w:val="350" w:hRule="atLeast"/>
        </w:trPr>
        <w:tc>
          <w:tcPr>
            <w:tcW w:w="9349" w:type="dxa"/>
            <w:gridSpan w:val="2"/>
            <w:tcBorders/>
            <w:shd w:val="clear" w:color="auto" w:fill="009ef3"/>
          </w:tcPr>
          <w:p w14:paraId="BB1BF555">
            <w:pPr>
              <w:pStyle w:val="style4098"/>
              <w:spacing w:before="93" w:lineRule="auto" w:line="219"/>
              <w:ind w:left="4217"/>
              <w:rPr/>
            </w:pPr>
            <w:r>
              <w:rPr>
                <w:b/>
                <w:bCs/>
                <w:color w:val="ffffff"/>
                <w:spacing w:val="-4"/>
              </w:rPr>
              <w:t>身痛逐瘀汤</w:t>
            </w:r>
          </w:p>
        </w:tc>
      </w:tr>
      <w:tr w14:paraId="8ACCA45E">
        <w:tblPrEx/>
        <w:trPr>
          <w:trHeight w:val="360" w:hRule="atLeast"/>
        </w:trPr>
        <w:tc>
          <w:tcPr>
            <w:tcW w:w="1263" w:type="dxa"/>
            <w:tcBorders/>
          </w:tcPr>
          <w:p w14:paraId="7D7AA90C">
            <w:pPr>
              <w:pStyle w:val="style4098"/>
              <w:spacing w:before="92" w:lineRule="auto" w:line="219"/>
              <w:ind w:left="447"/>
              <w:rPr/>
            </w:pPr>
            <w:r>
              <w:rPr>
                <w:b/>
                <w:bCs/>
                <w:spacing w:val="-4"/>
              </w:rPr>
              <w:t>方歌</w:t>
            </w:r>
          </w:p>
        </w:tc>
        <w:tc>
          <w:tcPr>
            <w:tcW w:w="8086" w:type="dxa"/>
            <w:tcBorders/>
          </w:tcPr>
          <w:p w14:paraId="DC06CEED">
            <w:pPr>
              <w:pStyle w:val="style4098"/>
              <w:spacing w:before="95" w:lineRule="auto" w:line="219"/>
              <w:ind w:left="71"/>
              <w:rPr/>
            </w:pPr>
            <w:r>
              <w:t>身痛逐瘀膝地龙，香附羌秦草归芎，黄芪苍柏量加减，要紧五灵桃没红</w:t>
            </w:r>
          </w:p>
        </w:tc>
      </w:tr>
      <w:tr w14:paraId="EC872913">
        <w:tblPrEx/>
        <w:trPr>
          <w:trHeight w:val="699" w:hRule="atLeast"/>
        </w:trPr>
        <w:tc>
          <w:tcPr>
            <w:tcW w:w="1263" w:type="dxa"/>
            <w:tcBorders/>
          </w:tcPr>
          <w:p w14:paraId="F57E88BD">
            <w:pPr>
              <w:pStyle w:val="style4098"/>
              <w:spacing w:before="264" w:lineRule="auto" w:line="221"/>
              <w:ind w:left="447"/>
              <w:rPr/>
            </w:pPr>
            <w:r>
              <w:rPr>
                <w:b/>
                <w:bCs/>
                <w:spacing w:val="-5"/>
              </w:rPr>
              <w:t>组成</w:t>
            </w:r>
          </w:p>
        </w:tc>
        <w:tc>
          <w:tcPr>
            <w:tcW w:w="8086" w:type="dxa"/>
            <w:tcBorders/>
          </w:tcPr>
          <w:p w14:paraId="8DEC6F82">
            <w:pPr>
              <w:pStyle w:val="style4098"/>
              <w:spacing w:before="146" w:lineRule="auto" w:line="219"/>
              <w:ind w:left="81"/>
              <w:rPr/>
            </w:pPr>
            <w:r>
              <w:rPr>
                <w:color w:val="00bbea"/>
                <w:spacing w:val="-1"/>
              </w:rPr>
              <w:t>秦艽一</w:t>
            </w:r>
            <w:r>
              <w:rPr>
                <w:spacing w:val="-1"/>
              </w:rPr>
              <w:t xml:space="preserve">钱 </w:t>
            </w:r>
            <w:r>
              <w:rPr>
                <w:color w:val="00a4e0"/>
                <w:spacing w:val="-1"/>
              </w:rPr>
              <w:t>川芎</w:t>
            </w:r>
            <w:r>
              <w:rPr>
                <w:spacing w:val="-1"/>
              </w:rPr>
              <w:t xml:space="preserve">二钱 </w:t>
            </w:r>
            <w:r>
              <w:rPr>
                <w:color w:val="00abe9"/>
                <w:spacing w:val="-1"/>
              </w:rPr>
              <w:t xml:space="preserve">桃仁 </w:t>
            </w:r>
            <w:r>
              <w:rPr>
                <w:color w:val="00b7e5"/>
                <w:spacing w:val="-1"/>
              </w:rPr>
              <w:t>红花</w:t>
            </w:r>
            <w:r>
              <w:rPr>
                <w:spacing w:val="-1"/>
              </w:rPr>
              <w:t xml:space="preserve">各三钱 </w:t>
            </w:r>
            <w:r>
              <w:rPr>
                <w:color w:val="00b0e5"/>
                <w:spacing w:val="-1"/>
              </w:rPr>
              <w:t>甘草</w:t>
            </w:r>
            <w:r>
              <w:rPr>
                <w:spacing w:val="-1"/>
              </w:rPr>
              <w:t xml:space="preserve">二钱  </w:t>
            </w:r>
            <w:r>
              <w:rPr>
                <w:color w:val="00a9e6"/>
                <w:spacing w:val="-1"/>
              </w:rPr>
              <w:t>羌活一</w:t>
            </w:r>
            <w:r>
              <w:rPr>
                <w:spacing w:val="-1"/>
              </w:rPr>
              <w:t xml:space="preserve">钱 </w:t>
            </w:r>
            <w:r>
              <w:rPr>
                <w:color w:val="00aee3"/>
                <w:spacing w:val="-1"/>
              </w:rPr>
              <w:t>没药</w:t>
            </w:r>
            <w:r>
              <w:rPr>
                <w:spacing w:val="-1"/>
              </w:rPr>
              <w:t>二钱</w:t>
            </w:r>
            <w:r>
              <w:rPr>
                <w:spacing w:val="13"/>
              </w:rPr>
              <w:t xml:space="preserve">  </w:t>
            </w:r>
            <w:r>
              <w:rPr>
                <w:color w:val="00a4e0"/>
                <w:spacing w:val="-1"/>
              </w:rPr>
              <w:t>当归</w:t>
            </w:r>
            <w:r>
              <w:rPr>
                <w:spacing w:val="-1"/>
              </w:rPr>
              <w:t>三钱</w:t>
            </w:r>
            <w:r>
              <w:rPr>
                <w:spacing w:val="8"/>
              </w:rPr>
              <w:t xml:space="preserve"> </w:t>
            </w:r>
            <w:r>
              <w:rPr>
                <w:color w:val="00b1e7"/>
                <w:spacing w:val="-1"/>
              </w:rPr>
              <w:t>炒灵脂</w:t>
            </w:r>
            <w:r>
              <w:rPr>
                <w:spacing w:val="-1"/>
              </w:rPr>
              <w:t>二</w:t>
            </w:r>
          </w:p>
          <w:p w14:paraId="2642CE68">
            <w:pPr>
              <w:pStyle w:val="style4098"/>
              <w:spacing w:before="55" w:lineRule="auto" w:line="219"/>
              <w:ind w:left="71"/>
              <w:rPr/>
            </w:pPr>
            <w:r>
              <w:rPr>
                <w:spacing w:val="-1"/>
              </w:rPr>
              <w:t xml:space="preserve">钱 </w:t>
            </w:r>
            <w:r>
              <w:rPr>
                <w:color w:val="00b1e7"/>
                <w:spacing w:val="-1"/>
              </w:rPr>
              <w:t>香附</w:t>
            </w:r>
            <w:r>
              <w:rPr>
                <w:spacing w:val="-1"/>
              </w:rPr>
              <w:t xml:space="preserve">一钱  </w:t>
            </w:r>
            <w:r>
              <w:rPr>
                <w:color w:val="00a4e0"/>
                <w:spacing w:val="-1"/>
              </w:rPr>
              <w:t>牛膝</w:t>
            </w:r>
            <w:r>
              <w:rPr>
                <w:spacing w:val="-1"/>
              </w:rPr>
              <w:t>三钱</w:t>
            </w:r>
            <w:r>
              <w:rPr>
                <w:spacing w:val="3"/>
              </w:rPr>
              <w:t xml:space="preserve">  </w:t>
            </w:r>
            <w:r>
              <w:rPr>
                <w:color w:val="00aceb"/>
                <w:spacing w:val="-1"/>
              </w:rPr>
              <w:t>地龙</w:t>
            </w:r>
            <w:r>
              <w:rPr>
                <w:spacing w:val="-1"/>
              </w:rPr>
              <w:t>二钱</w:t>
            </w:r>
          </w:p>
        </w:tc>
      </w:tr>
      <w:tr w14:paraId="15E68655">
        <w:tblPrEx/>
        <w:trPr>
          <w:trHeight w:val="360" w:hRule="atLeast"/>
        </w:trPr>
        <w:tc>
          <w:tcPr>
            <w:tcW w:w="1263" w:type="dxa"/>
            <w:tcBorders/>
          </w:tcPr>
          <w:p w14:paraId="E4F3C34E">
            <w:pPr>
              <w:pStyle w:val="style4098"/>
              <w:spacing w:before="95" w:lineRule="auto" w:line="221"/>
              <w:ind w:left="447"/>
              <w:rPr/>
            </w:pPr>
            <w:r>
              <w:rPr>
                <w:b/>
                <w:bCs/>
                <w:spacing w:val="-5"/>
              </w:rPr>
              <w:t>用法</w:t>
            </w:r>
          </w:p>
        </w:tc>
        <w:tc>
          <w:tcPr>
            <w:tcW w:w="8086" w:type="dxa"/>
            <w:tcBorders/>
          </w:tcPr>
          <w:p w14:paraId="DF0A9DA0">
            <w:pPr>
              <w:pStyle w:val="style4098"/>
              <w:spacing w:before="97" w:lineRule="auto" w:line="219"/>
              <w:ind w:left="71"/>
              <w:rPr/>
            </w:pPr>
            <w:r>
              <w:rPr>
                <w:spacing w:val="-3"/>
              </w:rPr>
              <w:t>水煎服</w:t>
            </w:r>
          </w:p>
        </w:tc>
      </w:tr>
      <w:tr w14:paraId="68AE0B2A">
        <w:tblPrEx/>
        <w:trPr>
          <w:trHeight w:val="350" w:hRule="atLeast"/>
        </w:trPr>
        <w:tc>
          <w:tcPr>
            <w:tcW w:w="1263" w:type="dxa"/>
            <w:tcBorders/>
          </w:tcPr>
          <w:p w14:paraId="E428734E">
            <w:pPr>
              <w:pStyle w:val="style4098"/>
              <w:spacing w:before="95" w:lineRule="auto" w:line="221"/>
              <w:ind w:left="447"/>
              <w:rPr/>
            </w:pPr>
            <w:r>
              <w:rPr>
                <w:b/>
                <w:bCs/>
                <w:spacing w:val="6"/>
              </w:rPr>
              <w:t>功用</w:t>
            </w:r>
          </w:p>
        </w:tc>
        <w:tc>
          <w:tcPr>
            <w:tcW w:w="8086" w:type="dxa"/>
            <w:tcBorders/>
          </w:tcPr>
          <w:p w14:paraId="076AC8ED">
            <w:pPr>
              <w:pStyle w:val="style4098"/>
              <w:spacing w:before="97" w:lineRule="auto" w:line="219"/>
              <w:ind w:left="71"/>
              <w:rPr/>
            </w:pPr>
            <w:r>
              <w:rPr>
                <w:color w:val="00a6e3"/>
                <w:spacing w:val="-1"/>
              </w:rPr>
              <w:t>活血行气，祛瘀通络，通痹止痛</w:t>
            </w:r>
          </w:p>
        </w:tc>
      </w:tr>
      <w:tr w14:paraId="2C274958">
        <w:tblPrEx/>
        <w:trPr>
          <w:trHeight w:val="350" w:hRule="atLeast"/>
        </w:trPr>
        <w:tc>
          <w:tcPr>
            <w:tcW w:w="1263" w:type="dxa"/>
            <w:tcBorders/>
          </w:tcPr>
          <w:p w14:paraId="3FEC32B8">
            <w:pPr>
              <w:pStyle w:val="style4098"/>
              <w:spacing w:before="99" w:lineRule="auto" w:line="224"/>
              <w:ind w:left="447"/>
              <w:rPr/>
            </w:pPr>
            <w:r>
              <w:rPr>
                <w:b/>
                <w:bCs/>
                <w:spacing w:val="-5"/>
              </w:rPr>
              <w:t>主治</w:t>
            </w:r>
          </w:p>
        </w:tc>
        <w:tc>
          <w:tcPr>
            <w:tcW w:w="8086" w:type="dxa"/>
            <w:tcBorders/>
          </w:tcPr>
          <w:p w14:paraId="DA8EB501">
            <w:pPr>
              <w:pStyle w:val="style4098"/>
              <w:spacing w:before="96" w:lineRule="auto" w:line="219"/>
              <w:ind w:left="71"/>
              <w:rPr/>
            </w:pPr>
            <w:r>
              <w:rPr>
                <w:color w:val="00b2e8"/>
              </w:rPr>
              <w:t>瘀血痹阻经络证。</w:t>
            </w:r>
            <w:r>
              <w:t>(气血痹阻经络所致)肩痛、臂痛、腰痛、腿痛，或周身疼痛，痛如针刺，经久不愈</w:t>
            </w:r>
          </w:p>
        </w:tc>
      </w:tr>
      <w:tr w14:paraId="7409FA43">
        <w:tblPrEx/>
        <w:trPr>
          <w:trHeight w:val="714" w:hRule="atLeast"/>
        </w:trPr>
        <w:tc>
          <w:tcPr>
            <w:tcW w:w="1263" w:type="dxa"/>
            <w:tcBorders/>
          </w:tcPr>
          <w:p w14:paraId="57FD20C3">
            <w:pPr>
              <w:pStyle w:val="style4098"/>
              <w:spacing w:before="274" w:lineRule="auto" w:line="219"/>
              <w:ind w:left="267"/>
              <w:rPr/>
            </w:pPr>
            <w:r>
              <w:rPr>
                <w:b/>
                <w:bCs/>
                <w:spacing w:val="-4"/>
              </w:rPr>
              <w:t>配伍特点</w:t>
            </w:r>
          </w:p>
        </w:tc>
        <w:tc>
          <w:tcPr>
            <w:tcW w:w="8086" w:type="dxa"/>
            <w:tcBorders/>
          </w:tcPr>
          <w:p w14:paraId="4D405368">
            <w:pPr>
              <w:pStyle w:val="style4098"/>
              <w:spacing w:before="147" w:lineRule="auto" w:line="258"/>
              <w:ind w:left="71"/>
              <w:rPr/>
            </w:pPr>
            <w:r>
              <w:rPr>
                <w:spacing w:val="-2"/>
              </w:rPr>
              <w:t>身痛逐瘀汤配伍秦艽、羌活、地龙，长于活血通络，宣痹止痛，当用于瘀阻脉络之肢体</w:t>
            </w:r>
            <w:r>
              <w:rPr>
                <w:spacing w:val="-3"/>
              </w:rPr>
              <w:t>痹痛或关节疼痛</w:t>
            </w:r>
            <w:r>
              <w:t xml:space="preserve"> </w:t>
            </w:r>
            <w:r>
              <w:rPr>
                <w:spacing w:val="-3"/>
              </w:rPr>
              <w:t>等证</w:t>
            </w:r>
          </w:p>
        </w:tc>
      </w:tr>
    </w:tbl>
    <w:p w14:paraId="34528DF1">
      <w:pPr>
        <w:pStyle w:val="style66"/>
        <w:spacing w:lineRule="auto" w:line="265"/>
        <w:rPr/>
      </w:pPr>
    </w:p>
    <w:p w14:paraId="7CB944CC">
      <w:pPr>
        <w:pStyle w:val="style66"/>
        <w:spacing w:lineRule="auto" w:line="265"/>
        <w:rPr/>
      </w:pPr>
    </w:p>
    <w:p w14:paraId="C6EC9E90">
      <w:pPr>
        <w:pStyle w:val="style0"/>
        <w:spacing w:before="65" w:lineRule="auto" w:line="224"/>
        <w:rPr>
          <w:rFonts w:ascii="SimSun" w:cs="SimSun" w:eastAsia="SimSun" w:hAnsi="SimSun"/>
          <w:sz w:val="20"/>
          <w:szCs w:val="20"/>
        </w:rPr>
      </w:pPr>
      <w:r>
        <w:rPr>
          <w:rFonts w:ascii="SimSun" w:cs="SimSun" w:eastAsia="SimSun" w:hAnsi="SimSun"/>
          <w:spacing w:val="-4"/>
          <w:sz w:val="20"/>
          <w:szCs w:val="20"/>
        </w:rPr>
        <w:t>/</w:t>
      </w:r>
      <w:r>
        <w:rPr>
          <w:rFonts w:ascii="SimSun" w:cs="SimSun" w:eastAsia="SimSun" w:hAnsi="SimSun"/>
          <w:spacing w:val="47"/>
          <w:sz w:val="20"/>
          <w:szCs w:val="20"/>
        </w:rPr>
        <w:t xml:space="preserve"> </w:t>
      </w:r>
      <w:r>
        <w:rPr>
          <w:rFonts w:ascii="SimSun" w:cs="SimSun" w:eastAsia="SimSun" w:hAnsi="SimSun"/>
          <w:spacing w:val="-4"/>
          <w:sz w:val="20"/>
          <w:szCs w:val="20"/>
        </w:rPr>
        <w:t>368</w:t>
      </w:r>
    </w:p>
    <w:p w14:paraId="2F774269">
      <w:pPr>
        <w:pStyle w:val="style0"/>
        <w:spacing w:lineRule="auto" w:line="224"/>
        <w:rPr>
          <w:rFonts w:ascii="SimSun" w:cs="SimSun" w:eastAsia="SimSun" w:hAnsi="SimSun"/>
          <w:sz w:val="20"/>
          <w:szCs w:val="20"/>
        </w:rPr>
        <w:sectPr>
          <w:footerReference w:type="default" r:id="rId169"/>
          <w:pgSz w:w="11900" w:h="16830" w:orient="portrait"/>
          <w:pgMar w:top="1361" w:right="1415" w:bottom="400" w:left="1070" w:header="0" w:footer="0" w:gutter="0"/>
        </w:sectPr>
      </w:pPr>
    </w:p>
    <w:p w14:paraId="A0796445">
      <w:pPr>
        <w:pStyle w:val="style0"/>
        <w:spacing w:before="198" w:lineRule="auto" w:line="217"/>
        <w:ind w:left="3678"/>
        <w:rPr>
          <w:rFonts w:ascii="SimHei" w:cs="SimHei" w:eastAsia="SimHei" w:hAnsi="SimHei"/>
          <w:sz w:val="23"/>
          <w:szCs w:val="23"/>
        </w:rPr>
      </w:pPr>
      <w:r>
        <w:rPr/>
        <w:drawing>
          <wp:anchor distT="0" distB="0" distL="0" distR="0" simplePos="false" relativeHeight="50" behindDoc="false" locked="false" layoutInCell="false" allowOverlap="true">
            <wp:simplePos x="0" y="0"/>
            <wp:positionH relativeFrom="page">
              <wp:posOffset>5956335</wp:posOffset>
            </wp:positionH>
            <wp:positionV relativeFrom="page">
              <wp:posOffset>749268</wp:posOffset>
            </wp:positionV>
            <wp:extent cx="882598" cy="355664"/>
            <wp:effectExtent l="0" t="0" r="0" b="0"/>
            <wp:wrapNone/>
            <wp:docPr id="1242" name="IM 1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 name="IM 150"/>
                    <pic:cNvPicPr/>
                  </pic:nvPicPr>
                  <pic:blipFill>
                    <a:blip r:embed="rId170" cstate="print"/>
                    <a:srcRect l="0" t="0" r="0" b="0"/>
                    <a:stretch/>
                  </pic:blipFill>
                  <pic:spPr>
                    <a:xfrm rot="0">
                      <a:off x="0" y="0"/>
                      <a:ext cx="882598" cy="355664"/>
                    </a:xfrm>
                    <a:prstGeom prst="rect"/>
                  </pic:spPr>
                </pic:pic>
              </a:graphicData>
            </a:graphic>
          </wp:anchor>
        </w:drawing>
      </w:r>
      <w:r>
        <w:rPr>
          <w:rFonts w:ascii="SimHei" w:cs="SimHei" w:eastAsia="SimHei" w:hAnsi="SimHei"/>
          <w:b/>
          <w:bCs/>
          <w:spacing w:val="2"/>
          <w:sz w:val="23"/>
          <w:szCs w:val="23"/>
        </w:rPr>
        <w:t>第四部分</w:t>
      </w:r>
      <w:r>
        <w:rPr>
          <w:rFonts w:ascii="SimHei" w:cs="SimHei" w:eastAsia="SimHei" w:hAnsi="SimHei"/>
          <w:spacing w:val="105"/>
          <w:sz w:val="23"/>
          <w:szCs w:val="23"/>
        </w:rPr>
        <w:t xml:space="preserve"> </w:t>
      </w:r>
      <w:r>
        <w:rPr>
          <w:rFonts w:ascii="SimHei" w:cs="SimHei" w:eastAsia="SimHei" w:hAnsi="SimHei"/>
          <w:b/>
          <w:bCs/>
          <w:spacing w:val="2"/>
          <w:sz w:val="23"/>
          <w:szCs w:val="23"/>
        </w:rPr>
        <w:t>方剂学|第二十一章</w:t>
      </w:r>
      <w:r>
        <w:rPr>
          <w:rFonts w:ascii="SimHei" w:cs="SimHei" w:eastAsia="SimHei" w:hAnsi="SimHei"/>
          <w:spacing w:val="113"/>
          <w:sz w:val="23"/>
          <w:szCs w:val="23"/>
        </w:rPr>
        <w:t xml:space="preserve"> </w:t>
      </w:r>
      <w:r>
        <w:rPr>
          <w:rFonts w:ascii="SimHei" w:cs="SimHei" w:eastAsia="SimHei" w:hAnsi="SimHei"/>
          <w:b/>
          <w:bCs/>
          <w:spacing w:val="2"/>
          <w:sz w:val="23"/>
          <w:szCs w:val="23"/>
        </w:rPr>
        <w:t>理血剂</w:t>
      </w:r>
    </w:p>
    <w:p w14:paraId="1C1EE2CE">
      <w:pPr>
        <w:pStyle w:val="style0"/>
        <w:spacing w:before="82"/>
        <w:rPr/>
      </w:pPr>
    </w:p>
    <w:p w14:paraId="E41272FB">
      <w:pPr>
        <w:pStyle w:val="style0"/>
        <w:spacing w:before="81"/>
        <w:rPr/>
      </w:pPr>
    </w:p>
    <w:tbl>
      <w:tblPr>
        <w:tblStyle w:val="style4097"/>
        <w:tblW w:w="93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BBD68135">
        <w:trPr>
          <w:trHeight w:val="365" w:hRule="atLeast"/>
        </w:trPr>
        <w:tc>
          <w:tcPr>
            <w:tcW w:w="9359" w:type="dxa"/>
            <w:gridSpan w:val="2"/>
            <w:tcBorders/>
            <w:shd w:val="clear" w:color="auto" w:fill="00a4f2"/>
          </w:tcPr>
          <w:p w14:paraId="E17FD10F">
            <w:pPr>
              <w:pStyle w:val="style4098"/>
              <w:spacing w:before="90" w:lineRule="auto" w:line="220"/>
              <w:ind w:left="4227"/>
              <w:rPr/>
            </w:pPr>
            <w:r>
              <w:rPr>
                <w:b/>
                <w:bCs/>
                <w:color w:val="ffffff"/>
                <w:spacing w:val="-4"/>
              </w:rPr>
              <w:t>复元活血汤</w:t>
            </w:r>
          </w:p>
        </w:tc>
      </w:tr>
      <w:tr w14:paraId="D11BBBA0">
        <w:tblPrEx/>
        <w:trPr>
          <w:trHeight w:val="350" w:hRule="atLeast"/>
        </w:trPr>
        <w:tc>
          <w:tcPr>
            <w:tcW w:w="1263" w:type="dxa"/>
            <w:tcBorders/>
          </w:tcPr>
          <w:p w14:paraId="127FEDE0">
            <w:pPr>
              <w:pStyle w:val="style4098"/>
              <w:spacing w:before="83" w:lineRule="auto" w:line="219"/>
              <w:ind w:left="447"/>
              <w:rPr/>
            </w:pPr>
            <w:r>
              <w:rPr>
                <w:b/>
                <w:bCs/>
                <w:spacing w:val="-4"/>
              </w:rPr>
              <w:t>方歌</w:t>
            </w:r>
          </w:p>
        </w:tc>
        <w:tc>
          <w:tcPr>
            <w:tcW w:w="8096" w:type="dxa"/>
            <w:tcBorders/>
          </w:tcPr>
          <w:p w14:paraId="558BA539">
            <w:pPr>
              <w:pStyle w:val="style4098"/>
              <w:spacing w:before="87" w:lineRule="auto" w:line="219"/>
              <w:ind w:left="111"/>
              <w:rPr/>
            </w:pPr>
            <w:r>
              <w:t>复元活血用柴胡，花粉当归山甲入。桃仁红花大黄草，跌打损伤瘀痛除</w:t>
            </w:r>
          </w:p>
        </w:tc>
      </w:tr>
      <w:tr w14:paraId="2D684D8A">
        <w:tblPrEx/>
        <w:trPr>
          <w:trHeight w:val="350" w:hRule="atLeast"/>
        </w:trPr>
        <w:tc>
          <w:tcPr>
            <w:tcW w:w="1263" w:type="dxa"/>
            <w:tcBorders/>
          </w:tcPr>
          <w:p w14:paraId="4794C897">
            <w:pPr>
              <w:pStyle w:val="style4098"/>
              <w:spacing w:before="85" w:lineRule="auto" w:line="221"/>
              <w:ind w:left="447"/>
              <w:rPr/>
            </w:pPr>
            <w:r>
              <w:rPr>
                <w:b/>
                <w:bCs/>
                <w:spacing w:val="-5"/>
              </w:rPr>
              <w:t>组成</w:t>
            </w:r>
          </w:p>
        </w:tc>
        <w:tc>
          <w:tcPr>
            <w:tcW w:w="8096" w:type="dxa"/>
            <w:tcBorders/>
          </w:tcPr>
          <w:p w14:paraId="0B37C5AF">
            <w:pPr>
              <w:pStyle w:val="style4098"/>
              <w:spacing w:before="87" w:lineRule="auto" w:line="219"/>
              <w:ind w:left="111"/>
              <w:rPr/>
            </w:pPr>
            <w:r>
              <w:rPr>
                <w:color w:val="00b4eb"/>
              </w:rPr>
              <w:t>酒制大黄</w:t>
            </w:r>
            <w:r>
              <w:t xml:space="preserve">一两 </w:t>
            </w:r>
            <w:r>
              <w:rPr>
                <w:color w:val="00a9e7"/>
              </w:rPr>
              <w:t>柴胡</w:t>
            </w:r>
            <w:r>
              <w:t xml:space="preserve">半两 </w:t>
            </w:r>
            <w:r>
              <w:rPr>
                <w:color w:val="00b1e7"/>
              </w:rPr>
              <w:t>桃仁</w:t>
            </w:r>
            <w:r>
              <w:t xml:space="preserve">五十个 </w:t>
            </w:r>
            <w:r>
              <w:rPr>
                <w:color w:val="00b4e1"/>
              </w:rPr>
              <w:t xml:space="preserve">当归 </w:t>
            </w:r>
            <w:r>
              <w:rPr>
                <w:color w:val="00b5e2"/>
              </w:rPr>
              <w:t>瓜蒌根(即天花粉)</w:t>
            </w:r>
            <w:r>
              <w:t xml:space="preserve">各三钱 </w:t>
            </w:r>
            <w:r>
              <w:rPr>
                <w:color w:val="00bae8"/>
              </w:rPr>
              <w:t xml:space="preserve">红花 </w:t>
            </w:r>
            <w:r>
              <w:rPr>
                <w:color w:val="00b0e6"/>
              </w:rPr>
              <w:t xml:space="preserve">甘草 </w:t>
            </w:r>
            <w:r>
              <w:rPr>
                <w:color w:val="00bae8"/>
              </w:rPr>
              <w:t>炮山甲</w:t>
            </w:r>
            <w:r>
              <w:t>各二钱</w:t>
            </w:r>
          </w:p>
        </w:tc>
      </w:tr>
      <w:tr w14:paraId="3027D26B">
        <w:tblPrEx/>
        <w:trPr>
          <w:trHeight w:val="619" w:hRule="atLeast"/>
        </w:trPr>
        <w:tc>
          <w:tcPr>
            <w:tcW w:w="1263" w:type="dxa"/>
            <w:tcBorders/>
          </w:tcPr>
          <w:p w14:paraId="6FC42BBA">
            <w:pPr>
              <w:pStyle w:val="style4098"/>
              <w:spacing w:before="215" w:lineRule="auto" w:line="221"/>
              <w:ind w:left="447"/>
              <w:rPr/>
            </w:pPr>
            <w:r>
              <w:rPr>
                <w:b/>
                <w:bCs/>
                <w:spacing w:val="-5"/>
              </w:rPr>
              <w:t>用法</w:t>
            </w:r>
          </w:p>
        </w:tc>
        <w:tc>
          <w:tcPr>
            <w:tcW w:w="8096" w:type="dxa"/>
            <w:tcBorders/>
          </w:tcPr>
          <w:p w14:paraId="A5C7B396">
            <w:pPr>
              <w:pStyle w:val="style4098"/>
              <w:spacing w:before="86" w:lineRule="auto" w:line="260"/>
              <w:ind w:left="110" w:hanging="29"/>
              <w:rPr/>
            </w:pPr>
            <w:r>
              <w:rPr>
                <w:spacing w:val="-14"/>
              </w:rPr>
              <w:t>除桃仁外，锉</w:t>
            </w:r>
            <w:r>
              <w:rPr>
                <w:spacing w:val="-13"/>
              </w:rPr>
              <w:t>如麻豆大，每服一两，水一盏半，酒半盏，同煎至七分，去滓，大</w:t>
            </w:r>
            <w:r>
              <w:rPr>
                <w:spacing w:val="-14"/>
              </w:rPr>
              <w:t>温服之，食前。以利为度，</w:t>
            </w:r>
            <w:r>
              <w:rPr>
                <w:spacing w:val="-8"/>
              </w:rPr>
              <w:t>得</w:t>
            </w:r>
            <w:r>
              <w:t xml:space="preserve"> </w:t>
            </w:r>
            <w:r>
              <w:rPr>
                <w:spacing w:val="-1"/>
              </w:rPr>
              <w:t>利痛减，不尽服</w:t>
            </w:r>
          </w:p>
        </w:tc>
      </w:tr>
      <w:tr w14:paraId="54A55AD3">
        <w:tblPrEx/>
        <w:trPr>
          <w:trHeight w:val="350" w:hRule="atLeast"/>
        </w:trPr>
        <w:tc>
          <w:tcPr>
            <w:tcW w:w="1263" w:type="dxa"/>
            <w:tcBorders/>
          </w:tcPr>
          <w:p w14:paraId="683ABB2A">
            <w:pPr>
              <w:pStyle w:val="style4098"/>
              <w:spacing w:before="86" w:lineRule="auto" w:line="221"/>
              <w:ind w:left="447"/>
              <w:rPr/>
            </w:pPr>
            <w:r>
              <w:rPr>
                <w:b/>
                <w:bCs/>
                <w:spacing w:val="6"/>
              </w:rPr>
              <w:t>功用</w:t>
            </w:r>
          </w:p>
        </w:tc>
        <w:tc>
          <w:tcPr>
            <w:tcW w:w="8096" w:type="dxa"/>
            <w:tcBorders/>
          </w:tcPr>
          <w:p w14:paraId="FE9012F4">
            <w:pPr>
              <w:pStyle w:val="style4098"/>
              <w:spacing w:before="88" w:lineRule="auto" w:line="219"/>
              <w:ind w:left="111"/>
              <w:rPr/>
            </w:pPr>
            <w:r>
              <w:rPr>
                <w:color w:val="00a9e6"/>
                <w:spacing w:val="-1"/>
              </w:rPr>
              <w:t>活血祛瘀，疏肝通络</w:t>
            </w:r>
          </w:p>
        </w:tc>
      </w:tr>
      <w:tr w14:paraId="AEE19488">
        <w:tblPrEx/>
        <w:trPr>
          <w:trHeight w:val="350" w:hRule="atLeast"/>
        </w:trPr>
        <w:tc>
          <w:tcPr>
            <w:tcW w:w="1263" w:type="dxa"/>
            <w:tcBorders/>
          </w:tcPr>
          <w:p w14:paraId="88CEE0F2">
            <w:pPr>
              <w:pStyle w:val="style4098"/>
              <w:spacing w:before="91" w:lineRule="auto" w:line="224"/>
              <w:ind w:left="447"/>
              <w:rPr/>
            </w:pPr>
            <w:r>
              <w:rPr>
                <w:b/>
                <w:bCs/>
                <w:spacing w:val="-5"/>
              </w:rPr>
              <w:t>主治</w:t>
            </w:r>
          </w:p>
        </w:tc>
        <w:tc>
          <w:tcPr>
            <w:tcW w:w="8096" w:type="dxa"/>
            <w:tcBorders/>
          </w:tcPr>
          <w:p w14:paraId="5F784D3E">
            <w:pPr>
              <w:pStyle w:val="style4098"/>
              <w:spacing w:before="88" w:lineRule="auto" w:line="219"/>
              <w:ind w:left="111"/>
              <w:rPr/>
            </w:pPr>
            <w:r>
              <w:rPr>
                <w:color w:val="00a9e7"/>
              </w:rPr>
              <w:t>跌打损伤，胁下瘀血证。</w:t>
            </w:r>
            <w:r>
              <w:t>胁肋瘀肿，痛不可忍</w:t>
            </w:r>
          </w:p>
        </w:tc>
      </w:tr>
      <w:tr w14:paraId="6140C03A">
        <w:tblPrEx/>
        <w:trPr>
          <w:trHeight w:val="360" w:hRule="atLeast"/>
        </w:trPr>
        <w:tc>
          <w:tcPr>
            <w:tcW w:w="1263" w:type="dxa"/>
            <w:tcBorders/>
          </w:tcPr>
          <w:p w14:paraId="3C36C9D2">
            <w:pPr>
              <w:pStyle w:val="style4098"/>
              <w:spacing w:before="85" w:lineRule="auto" w:line="219"/>
              <w:ind w:left="447"/>
              <w:rPr/>
            </w:pPr>
            <w:r>
              <w:rPr>
                <w:b/>
                <w:bCs/>
                <w:spacing w:val="-4"/>
              </w:rPr>
              <w:t>特点</w:t>
            </w:r>
          </w:p>
        </w:tc>
        <w:tc>
          <w:tcPr>
            <w:tcW w:w="8096" w:type="dxa"/>
            <w:tcBorders/>
          </w:tcPr>
          <w:p w14:paraId="1D4AD4DD">
            <w:pPr>
              <w:pStyle w:val="style4098"/>
              <w:spacing w:before="88" w:lineRule="auto" w:line="219"/>
              <w:ind w:left="111"/>
              <w:rPr/>
            </w:pPr>
            <w:r>
              <w:t>跌打损伤，瘀血阻滞常用方。病位在胁下</w:t>
            </w:r>
          </w:p>
        </w:tc>
      </w:tr>
      <w:tr w14:paraId="8CA0E317">
        <w:tblPrEx/>
        <w:trPr>
          <w:trHeight w:val="2058" w:hRule="atLeast"/>
        </w:trPr>
        <w:tc>
          <w:tcPr>
            <w:tcW w:w="1263" w:type="dxa"/>
            <w:tcBorders/>
          </w:tcPr>
          <w:p w14:paraId="DB9C1E2A">
            <w:pPr>
              <w:pStyle w:val="style0"/>
              <w:spacing w:lineRule="auto" w:line="290"/>
              <w:rPr>
                <w:rFonts w:ascii="Arial"/>
                <w:sz w:val="21"/>
              </w:rPr>
            </w:pPr>
          </w:p>
          <w:p w14:paraId="AA045D03">
            <w:pPr>
              <w:pStyle w:val="style0"/>
              <w:spacing w:lineRule="auto" w:line="291"/>
              <w:rPr>
                <w:rFonts w:ascii="Arial"/>
                <w:sz w:val="21"/>
              </w:rPr>
            </w:pPr>
          </w:p>
          <w:p w14:paraId="F2EBD940">
            <w:pPr>
              <w:pStyle w:val="style0"/>
              <w:spacing w:lineRule="auto" w:line="291"/>
              <w:rPr>
                <w:rFonts w:ascii="Arial"/>
                <w:sz w:val="21"/>
              </w:rPr>
            </w:pPr>
          </w:p>
          <w:p w14:paraId="0E0B4F23">
            <w:pPr>
              <w:pStyle w:val="style4098"/>
              <w:spacing w:before="58" w:lineRule="auto" w:line="220"/>
              <w:ind w:left="447"/>
              <w:rPr/>
            </w:pPr>
            <w:r>
              <w:rPr>
                <w:b/>
                <w:bCs/>
                <w:spacing w:val="-4"/>
              </w:rPr>
              <w:t>方解</w:t>
            </w:r>
          </w:p>
        </w:tc>
        <w:tc>
          <w:tcPr>
            <w:tcW w:w="8096" w:type="dxa"/>
            <w:tcBorders/>
          </w:tcPr>
          <w:p w14:paraId="C1BA7C8B">
            <w:pPr>
              <w:pStyle w:val="style4098"/>
              <w:spacing w:before="76" w:lineRule="exact" w:line="300"/>
              <w:ind w:left="21"/>
              <w:rPr/>
            </w:pPr>
            <w:r>
              <w:rPr>
                <w:spacing w:val="-2"/>
                <w:position w:val="9"/>
              </w:rPr>
              <w:t>【</w:t>
            </w:r>
            <w:r>
              <w:rPr>
                <w:spacing w:val="35"/>
                <w:position w:val="9"/>
              </w:rPr>
              <w:t xml:space="preserve"> </w:t>
            </w:r>
            <w:r>
              <w:rPr>
                <w:spacing w:val="-2"/>
                <w:position w:val="9"/>
              </w:rPr>
              <w:t>君 】</w:t>
            </w:r>
            <w:r>
              <w:rPr>
                <w:color w:val="00a7e4"/>
                <w:spacing w:val="-2"/>
                <w:position w:val="9"/>
              </w:rPr>
              <w:t>重用酒制大黄：</w:t>
            </w:r>
            <w:r>
              <w:rPr>
                <w:spacing w:val="-2"/>
                <w:position w:val="9"/>
              </w:rPr>
              <w:t>①活血祛瘀；②引瘀血</w:t>
            </w:r>
            <w:r>
              <w:rPr>
                <w:spacing w:val="-3"/>
                <w:position w:val="9"/>
              </w:rPr>
              <w:t>下行，荡涤凝瘀败血(推陈出新)</w:t>
            </w:r>
          </w:p>
          <w:p w14:paraId="F8A32D72">
            <w:pPr>
              <w:pStyle w:val="style4098"/>
              <w:spacing w:lineRule="auto" w:line="217"/>
              <w:ind w:left="482"/>
              <w:rPr/>
            </w:pPr>
            <w:r>
              <w:rPr>
                <w:spacing w:val="-1"/>
              </w:rPr>
              <w:t>柴胡：①疏肝行气；②引诸药入肝经</w:t>
            </w:r>
          </w:p>
          <w:p w14:paraId="71EAB6E9">
            <w:pPr>
              <w:pStyle w:val="style4098"/>
              <w:spacing w:before="80" w:lineRule="auto" w:line="219"/>
              <w:ind w:left="492"/>
              <w:rPr/>
            </w:pPr>
            <w:r>
              <w:rPr>
                <w:color w:val="00b0e6"/>
              </w:rPr>
              <w:t>两药配合</w:t>
            </w:r>
            <w:r>
              <w:t>，一升一降，攻散胁下瘀滞</w:t>
            </w:r>
          </w:p>
          <w:p w14:paraId="7DF29D87">
            <w:pPr>
              <w:pStyle w:val="style4098"/>
              <w:spacing w:before="46" w:lineRule="auto" w:line="219"/>
              <w:ind w:left="21"/>
              <w:rPr/>
            </w:pPr>
            <w:r>
              <w:rPr>
                <w:spacing w:val="-4"/>
              </w:rPr>
              <w:t>【</w:t>
            </w:r>
            <w:r>
              <w:rPr>
                <w:spacing w:val="47"/>
              </w:rPr>
              <w:t xml:space="preserve"> </w:t>
            </w:r>
            <w:r>
              <w:rPr>
                <w:spacing w:val="-4"/>
              </w:rPr>
              <w:t>臣 】</w:t>
            </w:r>
            <w:r>
              <w:rPr>
                <w:color w:val="00aceb"/>
                <w:spacing w:val="-4"/>
              </w:rPr>
              <w:t>桃仁、红花：</w:t>
            </w:r>
            <w:r>
              <w:rPr>
                <w:spacing w:val="-4"/>
              </w:rPr>
              <w:t>活血祛瘀，消肿止痛；</w:t>
            </w:r>
            <w:r>
              <w:rPr>
                <w:color w:val="00b0e5"/>
                <w:spacing w:val="-4"/>
              </w:rPr>
              <w:t>穿山甲</w:t>
            </w:r>
            <w:r>
              <w:rPr>
                <w:spacing w:val="-4"/>
              </w:rPr>
              <w:t>：破瘀通络，</w:t>
            </w:r>
            <w:r>
              <w:rPr>
                <w:spacing w:val="-5"/>
              </w:rPr>
              <w:t>散结消肿</w:t>
            </w:r>
          </w:p>
          <w:p w14:paraId="16AA817F">
            <w:pPr>
              <w:pStyle w:val="style4098"/>
              <w:spacing w:before="74" w:lineRule="auto" w:line="262"/>
              <w:ind w:left="21" w:right="420"/>
              <w:rPr/>
            </w:pPr>
            <w:r>
              <w:rPr>
                <w:spacing w:val="-10"/>
              </w:rPr>
              <w:t>【</w:t>
            </w:r>
            <w:r>
              <w:rPr>
                <w:spacing w:val="32"/>
              </w:rPr>
              <w:t xml:space="preserve"> </w:t>
            </w:r>
            <w:r>
              <w:rPr>
                <w:spacing w:val="-10"/>
              </w:rPr>
              <w:t>佐 】</w:t>
            </w:r>
            <w:r>
              <w:rPr>
                <w:color w:val="00a9e6"/>
                <w:spacing w:val="-10"/>
              </w:rPr>
              <w:t>当 归 ：</w:t>
            </w:r>
            <w:r>
              <w:rPr>
                <w:spacing w:val="-10"/>
              </w:rPr>
              <w:t>养血和血。</w:t>
            </w:r>
            <w:r>
              <w:rPr>
                <w:color w:val="00aee3"/>
                <w:spacing w:val="-10"/>
              </w:rPr>
              <w:t>瓜</w:t>
            </w:r>
            <w:r>
              <w:rPr>
                <w:color w:val="00aee3"/>
                <w:spacing w:val="-36"/>
              </w:rPr>
              <w:t xml:space="preserve"> </w:t>
            </w:r>
            <w:r>
              <w:rPr>
                <w:color w:val="00aee3"/>
                <w:spacing w:val="-10"/>
              </w:rPr>
              <w:t>萎</w:t>
            </w:r>
            <w:r>
              <w:rPr>
                <w:color w:val="00aee3"/>
                <w:spacing w:val="-37"/>
              </w:rPr>
              <w:t xml:space="preserve"> </w:t>
            </w:r>
            <w:r>
              <w:rPr>
                <w:color w:val="00aee3"/>
                <w:spacing w:val="-10"/>
              </w:rPr>
              <w:t>根</w:t>
            </w:r>
            <w:r>
              <w:rPr>
                <w:color w:val="00aee3"/>
                <w:spacing w:val="-44"/>
              </w:rPr>
              <w:t xml:space="preserve"> </w:t>
            </w:r>
            <w:r>
              <w:rPr>
                <w:color w:val="00aee3"/>
                <w:spacing w:val="-10"/>
              </w:rPr>
              <w:t>：</w:t>
            </w:r>
            <w:r>
              <w:rPr>
                <w:spacing w:val="-10"/>
              </w:rPr>
              <w:t>①助消瘀散结续伤；②清热消肿</w:t>
            </w:r>
            <w:r>
              <w:rPr>
                <w:spacing w:val="-11"/>
              </w:rPr>
              <w:t>润燥；③续绝伤，消仆损瘀血</w:t>
            </w:r>
            <w:r>
              <w:t xml:space="preserve"> </w:t>
            </w:r>
            <w:r>
              <w:rPr>
                <w:spacing w:val="-16"/>
              </w:rPr>
              <w:t>【</w:t>
            </w:r>
            <w:r>
              <w:rPr>
                <w:spacing w:val="43"/>
              </w:rPr>
              <w:t xml:space="preserve"> </w:t>
            </w:r>
            <w:r>
              <w:rPr>
                <w:spacing w:val="-16"/>
              </w:rPr>
              <w:t>使 】</w:t>
            </w:r>
            <w:r>
              <w:rPr>
                <w:color w:val="00aae8"/>
                <w:spacing w:val="-16"/>
              </w:rPr>
              <w:t>甘 草 ：</w:t>
            </w:r>
            <w:r>
              <w:rPr>
                <w:spacing w:val="-16"/>
              </w:rPr>
              <w:t>①调和诸药；②缓急止痛</w:t>
            </w:r>
          </w:p>
          <w:p w14:paraId="96B4095D">
            <w:pPr>
              <w:pStyle w:val="style4098"/>
              <w:spacing w:before="71" w:lineRule="auto" w:line="220"/>
              <w:ind w:left="482"/>
              <w:rPr/>
            </w:pPr>
            <w:r>
              <w:t>加</w:t>
            </w:r>
            <w:r>
              <w:rPr>
                <w:color w:val="00a3e9"/>
              </w:rPr>
              <w:t>酒</w:t>
            </w:r>
            <w:r>
              <w:t>煎服，乃增强活血通络之意</w:t>
            </w:r>
          </w:p>
        </w:tc>
      </w:tr>
      <w:tr w14:paraId="55667DE6">
        <w:tblPrEx/>
        <w:trPr>
          <w:trHeight w:val="709" w:hRule="atLeast"/>
        </w:trPr>
        <w:tc>
          <w:tcPr>
            <w:tcW w:w="1263" w:type="dxa"/>
            <w:tcBorders/>
          </w:tcPr>
          <w:p w14:paraId="74A3D165">
            <w:pPr>
              <w:pStyle w:val="style4098"/>
              <w:spacing w:before="268" w:lineRule="auto" w:line="219"/>
              <w:ind w:left="267"/>
              <w:rPr/>
            </w:pPr>
            <w:r>
              <w:rPr>
                <w:b/>
                <w:bCs/>
                <w:spacing w:val="-4"/>
              </w:rPr>
              <w:t>配伍特点</w:t>
            </w:r>
          </w:p>
        </w:tc>
        <w:tc>
          <w:tcPr>
            <w:tcW w:w="8096" w:type="dxa"/>
            <w:tcBorders/>
          </w:tcPr>
          <w:p w14:paraId="5F3F9307">
            <w:pPr>
              <w:pStyle w:val="style4098"/>
              <w:spacing w:before="130" w:lineRule="exact" w:line="278"/>
              <w:ind w:left="111"/>
              <w:rPr/>
            </w:pPr>
            <w:r>
              <w:rPr>
                <w:position w:val="7"/>
              </w:rPr>
              <w:t>活血化瘀与疏肝行气相伍，气血并调；攻逐破瘀与</w:t>
            </w:r>
            <w:r>
              <w:rPr>
                <w:spacing w:val="-1"/>
                <w:position w:val="7"/>
              </w:rPr>
              <w:t>引药入肝相配，升降相合</w:t>
            </w:r>
          </w:p>
          <w:p w14:paraId="FD5CEFE8">
            <w:pPr>
              <w:pStyle w:val="style4098"/>
              <w:spacing w:lineRule="auto" w:line="217"/>
              <w:ind w:left="111"/>
              <w:rPr/>
            </w:pPr>
            <w:r>
              <w:t>①大黄配柴胡，活血行气，升降相合；②佐以散</w:t>
            </w:r>
            <w:r>
              <w:rPr>
                <w:spacing w:val="-1"/>
              </w:rPr>
              <w:t>瘀通络，止痛增效</w:t>
            </w:r>
          </w:p>
        </w:tc>
      </w:tr>
      <w:tr w14:paraId="BD0E8DF9">
        <w:tblPrEx/>
        <w:trPr>
          <w:trHeight w:val="609" w:hRule="atLeast"/>
        </w:trPr>
        <w:tc>
          <w:tcPr>
            <w:tcW w:w="1263" w:type="dxa"/>
            <w:tcBorders/>
          </w:tcPr>
          <w:p w14:paraId="FDE6530C">
            <w:pPr>
              <w:pStyle w:val="style4098"/>
              <w:spacing w:before="219" w:lineRule="auto" w:line="220"/>
              <w:ind w:left="267"/>
              <w:rPr/>
            </w:pPr>
            <w:r>
              <w:rPr>
                <w:b/>
                <w:bCs/>
                <w:spacing w:val="-4"/>
              </w:rPr>
              <w:t>注意事项</w:t>
            </w:r>
          </w:p>
        </w:tc>
        <w:tc>
          <w:tcPr>
            <w:tcW w:w="8096" w:type="dxa"/>
            <w:tcBorders/>
          </w:tcPr>
          <w:p w14:paraId="A7A2C836">
            <w:pPr>
              <w:pStyle w:val="style4098"/>
              <w:spacing w:before="78" w:lineRule="auto" w:line="267"/>
              <w:ind w:left="110" w:hanging="39"/>
              <w:rPr/>
            </w:pPr>
            <w:r>
              <w:rPr>
                <w:spacing w:val="-6"/>
              </w:rPr>
              <w:t>①服药以得利为度，得利痛减，不必尽剂，因瘀血已下免伤正气；②虽得利痛减，而病未痊愈，需继续服</w:t>
            </w:r>
            <w:r>
              <w:rPr>
                <w:spacing w:val="9"/>
              </w:rPr>
              <w:t xml:space="preserve"> </w:t>
            </w:r>
            <w:r>
              <w:rPr>
                <w:spacing w:val="1"/>
              </w:rPr>
              <w:t>药者，据证易方或调整原方剂量；③孕妇忌用</w:t>
            </w:r>
          </w:p>
        </w:tc>
      </w:tr>
      <w:tr w14:paraId="BD91A7BA">
        <w:tblPrEx/>
        <w:trPr>
          <w:trHeight w:val="350" w:hRule="atLeast"/>
        </w:trPr>
        <w:tc>
          <w:tcPr>
            <w:tcW w:w="9359" w:type="dxa"/>
            <w:gridSpan w:val="2"/>
            <w:tcBorders/>
            <w:shd w:val="clear" w:color="auto" w:fill="009ef1"/>
          </w:tcPr>
          <w:p w14:paraId="DE083B49">
            <w:pPr>
              <w:pStyle w:val="style4098"/>
              <w:spacing w:before="92" w:lineRule="auto" w:line="221"/>
              <w:ind w:left="4407"/>
              <w:rPr/>
            </w:pPr>
            <w:r>
              <w:rPr>
                <w:b/>
                <w:bCs/>
                <w:color w:val="ffffff"/>
                <w:spacing w:val="-4"/>
              </w:rPr>
              <w:t>温经汤</w:t>
            </w:r>
          </w:p>
        </w:tc>
      </w:tr>
      <w:tr w14:paraId="2DBD20A3">
        <w:tblPrEx/>
        <w:trPr>
          <w:trHeight w:val="360" w:hRule="atLeast"/>
        </w:trPr>
        <w:tc>
          <w:tcPr>
            <w:tcW w:w="1263" w:type="dxa"/>
            <w:tcBorders/>
          </w:tcPr>
          <w:p w14:paraId="B4EC800A">
            <w:pPr>
              <w:pStyle w:val="style4098"/>
              <w:spacing w:before="88" w:lineRule="auto" w:line="219"/>
              <w:ind w:left="447"/>
              <w:rPr/>
            </w:pPr>
            <w:r>
              <w:rPr>
                <w:b/>
                <w:bCs/>
                <w:spacing w:val="-4"/>
              </w:rPr>
              <w:t>方歌</w:t>
            </w:r>
          </w:p>
        </w:tc>
        <w:tc>
          <w:tcPr>
            <w:tcW w:w="8096" w:type="dxa"/>
            <w:tcBorders/>
          </w:tcPr>
          <w:p w14:paraId="E79F5DDD">
            <w:pPr>
              <w:pStyle w:val="style4098"/>
              <w:spacing w:before="91" w:lineRule="auto" w:line="219"/>
              <w:ind w:left="111"/>
              <w:rPr/>
            </w:pPr>
            <w:r>
              <w:t>温经汤用桂萸芎，归芍丹皮姜夏冬。参草阿胶调</w:t>
            </w:r>
            <w:r>
              <w:rPr>
                <w:spacing w:val="-1"/>
              </w:rPr>
              <w:t>气血，暖宫祛瘀在温通</w:t>
            </w:r>
          </w:p>
        </w:tc>
      </w:tr>
      <w:tr w14:paraId="79AE6741">
        <w:tblPrEx/>
        <w:trPr>
          <w:trHeight w:val="609" w:hRule="atLeast"/>
        </w:trPr>
        <w:tc>
          <w:tcPr>
            <w:tcW w:w="1263" w:type="dxa"/>
            <w:tcBorders/>
          </w:tcPr>
          <w:p w14:paraId="F50DF5B1">
            <w:pPr>
              <w:pStyle w:val="style4098"/>
              <w:spacing w:before="220" w:lineRule="auto" w:line="221"/>
              <w:ind w:left="447"/>
              <w:rPr/>
            </w:pPr>
            <w:r>
              <w:rPr>
                <w:b/>
                <w:bCs/>
                <w:spacing w:val="-5"/>
              </w:rPr>
              <w:t>组成</w:t>
            </w:r>
          </w:p>
        </w:tc>
        <w:tc>
          <w:tcPr>
            <w:tcW w:w="8096" w:type="dxa"/>
            <w:tcBorders/>
          </w:tcPr>
          <w:p w14:paraId="5BDF7B3F">
            <w:pPr>
              <w:pStyle w:val="style4098"/>
              <w:spacing w:before="71" w:lineRule="auto" w:line="219"/>
              <w:ind w:left="91"/>
              <w:rPr/>
            </w:pPr>
            <w:r>
              <w:rPr>
                <w:color w:val="00b0e5"/>
                <w:spacing w:val="-1"/>
              </w:rPr>
              <w:t>吴茱萸</w:t>
            </w:r>
            <w:r>
              <w:rPr>
                <w:spacing w:val="-1"/>
              </w:rPr>
              <w:t xml:space="preserve">三两 </w:t>
            </w:r>
            <w:r>
              <w:rPr>
                <w:color w:val="00b1e7"/>
                <w:spacing w:val="-1"/>
              </w:rPr>
              <w:t>桂枝二</w:t>
            </w:r>
            <w:r>
              <w:rPr>
                <w:spacing w:val="-1"/>
              </w:rPr>
              <w:t xml:space="preserve">两 </w:t>
            </w:r>
            <w:r>
              <w:rPr>
                <w:color w:val="00a9e6"/>
                <w:spacing w:val="-1"/>
              </w:rPr>
              <w:t>当归</w:t>
            </w:r>
            <w:r>
              <w:rPr>
                <w:spacing w:val="-1"/>
              </w:rPr>
              <w:t xml:space="preserve">二两 </w:t>
            </w:r>
            <w:r>
              <w:rPr>
                <w:color w:val="00afe4"/>
                <w:spacing w:val="-1"/>
              </w:rPr>
              <w:t>芍药</w:t>
            </w:r>
            <w:r>
              <w:rPr>
                <w:spacing w:val="-1"/>
              </w:rPr>
              <w:t xml:space="preserve">二两 </w:t>
            </w:r>
            <w:r>
              <w:rPr>
                <w:color w:val="00abe9"/>
                <w:spacing w:val="-1"/>
              </w:rPr>
              <w:t>阿胶二</w:t>
            </w:r>
            <w:r>
              <w:rPr>
                <w:spacing w:val="-1"/>
              </w:rPr>
              <w:t xml:space="preserve">两 </w:t>
            </w:r>
            <w:r>
              <w:rPr>
                <w:color w:val="00b3e9"/>
                <w:spacing w:val="-1"/>
              </w:rPr>
              <w:t>麦冬</w:t>
            </w:r>
            <w:r>
              <w:rPr>
                <w:spacing w:val="-1"/>
              </w:rPr>
              <w:t>一升</w:t>
            </w:r>
            <w:r>
              <w:rPr>
                <w:spacing w:val="15"/>
              </w:rPr>
              <w:t xml:space="preserve">  </w:t>
            </w:r>
            <w:r>
              <w:rPr>
                <w:color w:val="00aee3"/>
                <w:spacing w:val="-1"/>
              </w:rPr>
              <w:t>川芎</w:t>
            </w:r>
            <w:r>
              <w:rPr>
                <w:spacing w:val="-1"/>
              </w:rPr>
              <w:t xml:space="preserve">二两 </w:t>
            </w:r>
            <w:r>
              <w:rPr>
                <w:color w:val="00aae8"/>
                <w:spacing w:val="-1"/>
              </w:rPr>
              <w:t>牡丹皮</w:t>
            </w:r>
            <w:r>
              <w:rPr>
                <w:spacing w:val="-1"/>
              </w:rPr>
              <w:t>二两</w:t>
            </w:r>
            <w:r>
              <w:rPr>
                <w:spacing w:val="10"/>
              </w:rPr>
              <w:t xml:space="preserve"> </w:t>
            </w:r>
            <w:r>
              <w:rPr>
                <w:color w:val="00b0e6"/>
                <w:spacing w:val="-1"/>
              </w:rPr>
              <w:t>人</w:t>
            </w:r>
          </w:p>
          <w:p w14:paraId="CE459777">
            <w:pPr>
              <w:pStyle w:val="style4098"/>
              <w:spacing w:before="77" w:lineRule="auto" w:line="219"/>
              <w:ind w:left="111"/>
              <w:rPr/>
            </w:pPr>
            <w:r>
              <w:rPr>
                <w:color w:val="00bae8"/>
                <w:spacing w:val="-1"/>
              </w:rPr>
              <w:t>参</w:t>
            </w:r>
            <w:r>
              <w:rPr>
                <w:spacing w:val="-1"/>
              </w:rPr>
              <w:t xml:space="preserve">二两 </w:t>
            </w:r>
            <w:r>
              <w:rPr>
                <w:color w:val="00b2e8"/>
                <w:spacing w:val="-1"/>
              </w:rPr>
              <w:t>半夏</w:t>
            </w:r>
            <w:r>
              <w:rPr>
                <w:spacing w:val="-1"/>
              </w:rPr>
              <w:t xml:space="preserve">半升 </w:t>
            </w:r>
            <w:r>
              <w:rPr>
                <w:color w:val="00b1e7"/>
                <w:spacing w:val="-1"/>
              </w:rPr>
              <w:t>生姜</w:t>
            </w:r>
            <w:r>
              <w:rPr>
                <w:spacing w:val="-1"/>
              </w:rPr>
              <w:t>二两</w:t>
            </w:r>
            <w:r>
              <w:rPr>
                <w:spacing w:val="9"/>
              </w:rPr>
              <w:t xml:space="preserve"> </w:t>
            </w:r>
            <w:r>
              <w:rPr>
                <w:color w:val="00b3ea"/>
                <w:spacing w:val="-1"/>
              </w:rPr>
              <w:t>甘草二</w:t>
            </w:r>
            <w:r>
              <w:rPr>
                <w:spacing w:val="-1"/>
              </w:rPr>
              <w:t>两</w:t>
            </w:r>
          </w:p>
        </w:tc>
      </w:tr>
      <w:tr w14:paraId="548F41DE">
        <w:tblPrEx/>
        <w:trPr>
          <w:trHeight w:val="350" w:hRule="atLeast"/>
        </w:trPr>
        <w:tc>
          <w:tcPr>
            <w:tcW w:w="1263" w:type="dxa"/>
            <w:tcBorders/>
          </w:tcPr>
          <w:p w14:paraId="1F4A7701">
            <w:pPr>
              <w:pStyle w:val="style4098"/>
              <w:spacing w:before="91" w:lineRule="auto" w:line="221"/>
              <w:ind w:left="447"/>
              <w:rPr/>
            </w:pPr>
            <w:r>
              <w:rPr>
                <w:b/>
                <w:bCs/>
                <w:spacing w:val="-5"/>
              </w:rPr>
              <w:t>用法</w:t>
            </w:r>
          </w:p>
        </w:tc>
        <w:tc>
          <w:tcPr>
            <w:tcW w:w="8096" w:type="dxa"/>
            <w:tcBorders/>
          </w:tcPr>
          <w:p w14:paraId="19DF50AF">
            <w:pPr>
              <w:pStyle w:val="style4098"/>
              <w:spacing w:before="93" w:lineRule="auto" w:line="219"/>
              <w:ind w:left="111"/>
              <w:rPr/>
            </w:pPr>
            <w:r>
              <w:rPr>
                <w:spacing w:val="-1"/>
              </w:rPr>
              <w:t>上十二味，以水一斗，煮取三升，分温三服</w:t>
            </w:r>
          </w:p>
        </w:tc>
      </w:tr>
      <w:tr w14:paraId="5B8C45A8">
        <w:tblPrEx/>
        <w:trPr>
          <w:trHeight w:val="360" w:hRule="atLeast"/>
        </w:trPr>
        <w:tc>
          <w:tcPr>
            <w:tcW w:w="1263" w:type="dxa"/>
            <w:tcBorders/>
          </w:tcPr>
          <w:p w14:paraId="4EB1186A">
            <w:pPr>
              <w:pStyle w:val="style4098"/>
              <w:spacing w:before="91" w:lineRule="auto" w:line="221"/>
              <w:ind w:left="447"/>
              <w:rPr/>
            </w:pPr>
            <w:r>
              <w:rPr>
                <w:b/>
                <w:bCs/>
                <w:spacing w:val="6"/>
              </w:rPr>
              <w:t>功用</w:t>
            </w:r>
          </w:p>
        </w:tc>
        <w:tc>
          <w:tcPr>
            <w:tcW w:w="8096" w:type="dxa"/>
            <w:tcBorders/>
          </w:tcPr>
          <w:p w14:paraId="B107782D">
            <w:pPr>
              <w:pStyle w:val="style4098"/>
              <w:spacing w:before="93" w:lineRule="auto" w:line="219"/>
              <w:ind w:left="111"/>
              <w:rPr/>
            </w:pPr>
            <w:r>
              <w:rPr>
                <w:color w:val="00b1e7"/>
                <w:spacing w:val="-1"/>
              </w:rPr>
              <w:t>温经散寒，养血祛瘀</w:t>
            </w:r>
          </w:p>
        </w:tc>
      </w:tr>
      <w:tr w14:paraId="3B2647E2">
        <w:tblPrEx/>
        <w:trPr>
          <w:trHeight w:val="979" w:hRule="atLeast"/>
        </w:trPr>
        <w:tc>
          <w:tcPr>
            <w:tcW w:w="1263" w:type="dxa"/>
            <w:tcBorders/>
          </w:tcPr>
          <w:p w14:paraId="0F05D761">
            <w:pPr>
              <w:pStyle w:val="style0"/>
              <w:spacing w:lineRule="auto" w:line="345"/>
              <w:rPr>
                <w:rFonts w:ascii="Arial"/>
                <w:sz w:val="21"/>
              </w:rPr>
            </w:pPr>
          </w:p>
          <w:p w14:paraId="3256DE01">
            <w:pPr>
              <w:pStyle w:val="style4098"/>
              <w:spacing w:before="58" w:lineRule="auto" w:line="224"/>
              <w:ind w:left="447"/>
              <w:rPr/>
            </w:pPr>
            <w:r>
              <w:rPr>
                <w:b/>
                <w:bCs/>
                <w:spacing w:val="-5"/>
              </w:rPr>
              <w:t>主治</w:t>
            </w:r>
          </w:p>
        </w:tc>
        <w:tc>
          <w:tcPr>
            <w:tcW w:w="8096" w:type="dxa"/>
            <w:tcBorders/>
          </w:tcPr>
          <w:p w14:paraId="36253583">
            <w:pPr>
              <w:pStyle w:val="style4098"/>
              <w:spacing w:before="123" w:lineRule="auto" w:line="268"/>
              <w:ind w:left="111"/>
              <w:jc w:val="both"/>
              <w:rPr/>
            </w:pPr>
            <w:r>
              <w:rPr>
                <w:color w:val="00b1e7"/>
                <w:spacing w:val="-8"/>
              </w:rPr>
              <w:t>冲任虚寒，瘀血阻滞证。</w:t>
            </w:r>
            <w:r>
              <w:rPr>
                <w:spacing w:val="-8"/>
              </w:rPr>
              <w:t xml:space="preserve">漏下日久不止，经血淋漓不畅，血色暗有块，(月经不调)月经或前或后，或一月 </w:t>
            </w:r>
            <w:r>
              <w:rPr>
                <w:spacing w:val="-14"/>
              </w:rPr>
              <w:t>数行，或逾期不止，或经停不至，或痛经，少腹里急，腹满，或小腹冷痛，唇口干燥，傍晚发热，手心烦热。</w:t>
            </w:r>
            <w:r>
              <w:rPr>
                <w:spacing w:val="5"/>
              </w:rPr>
              <w:t xml:space="preserve"> </w:t>
            </w:r>
            <w:r>
              <w:rPr>
                <w:spacing w:val="-2"/>
              </w:rPr>
              <w:t>亦治女子宫冷，久不受孕。舌暗红脉细涩</w:t>
            </w:r>
          </w:p>
        </w:tc>
      </w:tr>
      <w:tr w14:paraId="BB900D0E">
        <w:tblPrEx/>
        <w:trPr>
          <w:trHeight w:val="350" w:hRule="atLeast"/>
        </w:trPr>
        <w:tc>
          <w:tcPr>
            <w:tcW w:w="1263" w:type="dxa"/>
            <w:tcBorders/>
          </w:tcPr>
          <w:p w14:paraId="126A789F">
            <w:pPr>
              <w:pStyle w:val="style4098"/>
              <w:spacing w:before="91" w:lineRule="auto" w:line="219"/>
              <w:ind w:left="447"/>
              <w:rPr/>
            </w:pPr>
            <w:r>
              <w:rPr>
                <w:b/>
                <w:bCs/>
                <w:spacing w:val="-4"/>
              </w:rPr>
              <w:t>特点</w:t>
            </w:r>
          </w:p>
        </w:tc>
        <w:tc>
          <w:tcPr>
            <w:tcW w:w="8096" w:type="dxa"/>
            <w:tcBorders/>
          </w:tcPr>
          <w:p w14:paraId="F8A00892">
            <w:pPr>
              <w:pStyle w:val="style4098"/>
              <w:spacing w:before="93" w:lineRule="auto" w:line="219"/>
              <w:ind w:left="111"/>
              <w:rPr/>
            </w:pPr>
            <w:r>
              <w:t>妇科调经常用方。本方重在温散寒邪，温中寓通，</w:t>
            </w:r>
            <w:r>
              <w:rPr>
                <w:spacing w:val="-1"/>
              </w:rPr>
              <w:t>温中寓补，温中寓清</w:t>
            </w:r>
          </w:p>
        </w:tc>
      </w:tr>
      <w:tr w14:paraId="913F4B97">
        <w:tblPrEx/>
        <w:trPr>
          <w:trHeight w:val="2328" w:hRule="atLeast"/>
        </w:trPr>
        <w:tc>
          <w:tcPr>
            <w:tcW w:w="1263" w:type="dxa"/>
            <w:tcBorders/>
          </w:tcPr>
          <w:p w14:paraId="1A0400B6">
            <w:pPr>
              <w:pStyle w:val="style0"/>
              <w:spacing w:lineRule="auto" w:line="253"/>
              <w:rPr>
                <w:rFonts w:ascii="Arial"/>
                <w:sz w:val="21"/>
              </w:rPr>
            </w:pPr>
          </w:p>
          <w:p w14:paraId="000B9C26">
            <w:pPr>
              <w:pStyle w:val="style0"/>
              <w:spacing w:lineRule="auto" w:line="253"/>
              <w:rPr>
                <w:rFonts w:ascii="Arial"/>
                <w:sz w:val="21"/>
              </w:rPr>
            </w:pPr>
          </w:p>
          <w:p w14:paraId="E4EFFEE9">
            <w:pPr>
              <w:pStyle w:val="style0"/>
              <w:spacing w:lineRule="auto" w:line="253"/>
              <w:rPr>
                <w:rFonts w:ascii="Arial"/>
                <w:sz w:val="21"/>
              </w:rPr>
            </w:pPr>
          </w:p>
          <w:p w14:paraId="012DE956">
            <w:pPr>
              <w:pStyle w:val="style0"/>
              <w:spacing w:lineRule="auto" w:line="255"/>
              <w:rPr>
                <w:rFonts w:ascii="Arial"/>
                <w:sz w:val="21"/>
              </w:rPr>
            </w:pPr>
          </w:p>
          <w:p w14:paraId="266AA0AE">
            <w:pPr>
              <w:pStyle w:val="style4098"/>
              <w:spacing w:before="59" w:lineRule="auto" w:line="220"/>
              <w:ind w:left="447"/>
              <w:rPr/>
            </w:pPr>
            <w:r>
              <w:rPr>
                <w:b/>
                <w:bCs/>
                <w:spacing w:val="-4"/>
              </w:rPr>
              <w:t>方解</w:t>
            </w:r>
          </w:p>
        </w:tc>
        <w:tc>
          <w:tcPr>
            <w:tcW w:w="8096" w:type="dxa"/>
            <w:tcBorders/>
          </w:tcPr>
          <w:p w14:paraId="CAC7B19F">
            <w:pPr>
              <w:pStyle w:val="style4098"/>
              <w:spacing w:before="83" w:lineRule="auto" w:line="219"/>
              <w:ind w:left="21"/>
              <w:rPr/>
            </w:pPr>
            <w:r>
              <w:rPr>
                <w:color w:val="006d95"/>
                <w:spacing w:val="2"/>
              </w:rPr>
              <w:t>【君】吴茱萸：散寒行气止痛；桂枝：温通血脉。二药配伍，温经散寒，通利血脉</w:t>
            </w:r>
          </w:p>
          <w:p w14:paraId="231EA7E8">
            <w:pPr>
              <w:pStyle w:val="style4098"/>
              <w:spacing w:before="77" w:lineRule="exact" w:line="268"/>
              <w:ind w:left="21"/>
              <w:rPr/>
            </w:pPr>
            <w:r>
              <w:rPr>
                <w:spacing w:val="-6"/>
                <w:position w:val="6"/>
              </w:rPr>
              <w:t>【</w:t>
            </w:r>
            <w:r>
              <w:rPr>
                <w:spacing w:val="47"/>
                <w:position w:val="6"/>
              </w:rPr>
              <w:t xml:space="preserve"> </w:t>
            </w:r>
            <w:r>
              <w:rPr>
                <w:spacing w:val="-6"/>
                <w:position w:val="6"/>
              </w:rPr>
              <w:t>臣 】</w:t>
            </w:r>
            <w:r>
              <w:rPr>
                <w:color w:val="00a6e2"/>
                <w:spacing w:val="-6"/>
                <w:position w:val="6"/>
              </w:rPr>
              <w:t>当归、川芎、白芍：</w:t>
            </w:r>
            <w:r>
              <w:rPr>
                <w:spacing w:val="-6"/>
                <w:position w:val="6"/>
              </w:rPr>
              <w:t>活血祛瘀，养血</w:t>
            </w:r>
            <w:r>
              <w:rPr>
                <w:spacing w:val="-7"/>
                <w:position w:val="6"/>
              </w:rPr>
              <w:t>调经；</w:t>
            </w:r>
            <w:r>
              <w:rPr>
                <w:color w:val="00a8e5"/>
                <w:spacing w:val="-7"/>
                <w:position w:val="6"/>
              </w:rPr>
              <w:t>白</w:t>
            </w:r>
            <w:r>
              <w:rPr>
                <w:color w:val="00a8e5"/>
                <w:spacing w:val="-38"/>
                <w:position w:val="6"/>
              </w:rPr>
              <w:t xml:space="preserve"> </w:t>
            </w:r>
            <w:r>
              <w:rPr>
                <w:color w:val="00a8e5"/>
                <w:spacing w:val="-7"/>
                <w:position w:val="6"/>
              </w:rPr>
              <w:t>芍</w:t>
            </w:r>
            <w:r>
              <w:rPr>
                <w:spacing w:val="-7"/>
                <w:position w:val="6"/>
              </w:rPr>
              <w:t>兼能缓急止痛</w:t>
            </w:r>
          </w:p>
          <w:p w14:paraId="68FA21BB">
            <w:pPr>
              <w:pStyle w:val="style4098"/>
              <w:spacing w:lineRule="auto" w:line="217"/>
              <w:ind w:left="492"/>
              <w:rPr/>
            </w:pPr>
            <w:r>
              <w:rPr>
                <w:color w:val="00b3e9"/>
                <w:spacing w:val="-1"/>
              </w:rPr>
              <w:t>当归配川芎：</w:t>
            </w:r>
            <w:r>
              <w:rPr>
                <w:spacing w:val="-1"/>
              </w:rPr>
              <w:t>①助君药温经散寒；②增强活血祛瘀之功</w:t>
            </w:r>
          </w:p>
          <w:p w14:paraId="F37A51E3">
            <w:pPr>
              <w:pStyle w:val="style4098"/>
              <w:spacing w:before="70" w:lineRule="auto" w:line="219"/>
              <w:ind w:left="462"/>
              <w:rPr/>
            </w:pPr>
            <w:r>
              <w:rPr>
                <w:color w:val="00aceb"/>
                <w:spacing w:val="-10"/>
              </w:rPr>
              <w:t>牡</w:t>
            </w:r>
            <w:r>
              <w:rPr>
                <w:color w:val="00aceb"/>
                <w:spacing w:val="-38"/>
              </w:rPr>
              <w:t xml:space="preserve"> </w:t>
            </w:r>
            <w:r>
              <w:rPr>
                <w:color w:val="00aceb"/>
                <w:spacing w:val="-10"/>
              </w:rPr>
              <w:t>丹</w:t>
            </w:r>
            <w:r>
              <w:rPr>
                <w:color w:val="00aceb"/>
                <w:spacing w:val="-34"/>
              </w:rPr>
              <w:t xml:space="preserve"> </w:t>
            </w:r>
            <w:r>
              <w:rPr>
                <w:color w:val="00aceb"/>
                <w:spacing w:val="-10"/>
              </w:rPr>
              <w:t>皮</w:t>
            </w:r>
            <w:r>
              <w:rPr>
                <w:color w:val="00aceb"/>
                <w:spacing w:val="-44"/>
              </w:rPr>
              <w:t xml:space="preserve"> </w:t>
            </w:r>
            <w:r>
              <w:rPr>
                <w:color w:val="00aceb"/>
                <w:spacing w:val="-10"/>
              </w:rPr>
              <w:t>：</w:t>
            </w:r>
            <w:r>
              <w:rPr>
                <w:spacing w:val="-10"/>
              </w:rPr>
              <w:t>活血祛瘀，清透虚热，善退瘀热；</w:t>
            </w:r>
            <w:r>
              <w:rPr>
                <w:color w:val="00acea"/>
                <w:spacing w:val="-10"/>
              </w:rPr>
              <w:t xml:space="preserve">阿 </w:t>
            </w:r>
            <w:r>
              <w:rPr>
                <w:color w:val="00acea"/>
                <w:spacing w:val="-11"/>
              </w:rPr>
              <w:t>胶 ：</w:t>
            </w:r>
            <w:r>
              <w:rPr>
                <w:spacing w:val="-11"/>
              </w:rPr>
              <w:t>养血止血，滋阴润燥</w:t>
            </w:r>
          </w:p>
          <w:p w14:paraId="5849B4BB">
            <w:pPr>
              <w:pStyle w:val="style4098"/>
              <w:spacing w:before="86" w:lineRule="auto" w:line="246"/>
              <w:ind w:left="21" w:right="1500" w:firstLine="450"/>
              <w:rPr/>
            </w:pPr>
            <w:r>
              <w:rPr>
                <w:color w:val="00b1e7"/>
              </w:rPr>
              <w:t>麦冬</w:t>
            </w:r>
            <w:r>
              <w:t>滋阴润燥，兼清虚热，</w:t>
            </w:r>
            <w:r>
              <w:rPr>
                <w:color w:val="00ade2"/>
              </w:rPr>
              <w:t>合阿胶</w:t>
            </w:r>
            <w:r>
              <w:t>滋阴养血，</w:t>
            </w:r>
            <w:r>
              <w:rPr>
                <w:color w:val="00a9e7"/>
              </w:rPr>
              <w:t>配丹皮</w:t>
            </w:r>
            <w:r>
              <w:t>清虚</w:t>
            </w:r>
            <w:r>
              <w:rPr>
                <w:spacing w:val="-1"/>
              </w:rPr>
              <w:t>热，并制桂萸之温燥</w:t>
            </w:r>
            <w:r>
              <w:t xml:space="preserve"> </w:t>
            </w:r>
            <w:r>
              <w:rPr>
                <w:spacing w:val="-11"/>
              </w:rPr>
              <w:t>【</w:t>
            </w:r>
            <w:r>
              <w:rPr>
                <w:spacing w:val="33"/>
              </w:rPr>
              <w:t xml:space="preserve"> </w:t>
            </w:r>
            <w:r>
              <w:rPr>
                <w:spacing w:val="-11"/>
              </w:rPr>
              <w:t>佐 】</w:t>
            </w:r>
            <w:r>
              <w:rPr>
                <w:color w:val="00a0e4"/>
                <w:spacing w:val="-11"/>
              </w:rPr>
              <w:t>半 夏 ：</w:t>
            </w:r>
            <w:r>
              <w:rPr>
                <w:spacing w:val="-11"/>
              </w:rPr>
              <w:t>①通降胃气以散结；②助通冲任，祛瘀</w:t>
            </w:r>
            <w:r>
              <w:rPr>
                <w:spacing w:val="-12"/>
              </w:rPr>
              <w:t>下行</w:t>
            </w:r>
          </w:p>
          <w:p w14:paraId="F0516DCF">
            <w:pPr>
              <w:pStyle w:val="style4098"/>
              <w:spacing w:before="79" w:lineRule="exact" w:line="289"/>
              <w:ind w:left="482"/>
              <w:rPr/>
            </w:pPr>
            <w:r>
              <w:rPr>
                <w:color w:val="00a8e5"/>
                <w:spacing w:val="-11"/>
                <w:position w:val="8"/>
              </w:rPr>
              <w:t>生姜：温胃</w:t>
            </w:r>
            <w:r>
              <w:rPr>
                <w:spacing w:val="-11"/>
                <w:position w:val="8"/>
              </w:rPr>
              <w:t>助</w:t>
            </w:r>
            <w:r>
              <w:rPr>
                <w:spacing w:val="-35"/>
                <w:position w:val="8"/>
              </w:rPr>
              <w:t xml:space="preserve"> </w:t>
            </w:r>
            <w:r>
              <w:rPr>
                <w:spacing w:val="-11"/>
                <w:position w:val="8"/>
              </w:rPr>
              <w:t>生</w:t>
            </w:r>
            <w:r>
              <w:rPr>
                <w:spacing w:val="-37"/>
                <w:position w:val="8"/>
              </w:rPr>
              <w:t xml:space="preserve"> </w:t>
            </w:r>
            <w:r>
              <w:rPr>
                <w:spacing w:val="-11"/>
                <w:position w:val="8"/>
              </w:rPr>
              <w:t>化</w:t>
            </w:r>
            <w:r>
              <w:rPr>
                <w:spacing w:val="-44"/>
                <w:position w:val="8"/>
              </w:rPr>
              <w:t xml:space="preserve"> </w:t>
            </w:r>
            <w:r>
              <w:rPr>
                <w:spacing w:val="-11"/>
                <w:position w:val="8"/>
              </w:rPr>
              <w:t>，</w:t>
            </w:r>
            <w:r>
              <w:rPr>
                <w:color w:val="00a9e6"/>
                <w:spacing w:val="-11"/>
                <w:position w:val="8"/>
              </w:rPr>
              <w:t>助吴茱萸温</w:t>
            </w:r>
            <w:r>
              <w:rPr>
                <w:spacing w:val="-11"/>
                <w:position w:val="8"/>
              </w:rPr>
              <w:t>经</w:t>
            </w:r>
            <w:r>
              <w:rPr>
                <w:spacing w:val="-37"/>
                <w:position w:val="8"/>
              </w:rPr>
              <w:t xml:space="preserve"> </w:t>
            </w:r>
            <w:r>
              <w:rPr>
                <w:spacing w:val="-11"/>
                <w:position w:val="8"/>
              </w:rPr>
              <w:t>散</w:t>
            </w:r>
            <w:r>
              <w:rPr>
                <w:spacing w:val="-35"/>
                <w:position w:val="8"/>
              </w:rPr>
              <w:t xml:space="preserve"> </w:t>
            </w:r>
            <w:r>
              <w:rPr>
                <w:spacing w:val="-11"/>
                <w:position w:val="8"/>
              </w:rPr>
              <w:t>寒</w:t>
            </w:r>
            <w:r>
              <w:rPr>
                <w:spacing w:val="-43"/>
                <w:position w:val="8"/>
              </w:rPr>
              <w:t xml:space="preserve"> </w:t>
            </w:r>
            <w:r>
              <w:rPr>
                <w:spacing w:val="-11"/>
                <w:position w:val="8"/>
              </w:rPr>
              <w:t>；</w:t>
            </w:r>
            <w:r>
              <w:rPr>
                <w:color w:val="00a7e4"/>
                <w:spacing w:val="-11"/>
                <w:position w:val="8"/>
              </w:rPr>
              <w:t>人</w:t>
            </w:r>
            <w:r>
              <w:rPr>
                <w:color w:val="00a7e4"/>
                <w:spacing w:val="-12"/>
                <w:position w:val="8"/>
              </w:rPr>
              <w:t>参、甘草：</w:t>
            </w:r>
            <w:r>
              <w:rPr>
                <w:spacing w:val="-12"/>
                <w:position w:val="8"/>
              </w:rPr>
              <w:t>益气健脾</w:t>
            </w:r>
          </w:p>
          <w:p w14:paraId="337A8146">
            <w:pPr>
              <w:pStyle w:val="style4098"/>
              <w:spacing w:lineRule="auto" w:line="217"/>
              <w:ind w:left="21"/>
              <w:rPr/>
            </w:pPr>
            <w:r>
              <w:rPr>
                <w:spacing w:val="-16"/>
              </w:rPr>
              <w:t>【</w:t>
            </w:r>
            <w:r>
              <w:rPr>
                <w:spacing w:val="43"/>
              </w:rPr>
              <w:t xml:space="preserve"> </w:t>
            </w:r>
            <w:r>
              <w:rPr>
                <w:spacing w:val="-16"/>
              </w:rPr>
              <w:t>使 】</w:t>
            </w:r>
            <w:r>
              <w:rPr>
                <w:color w:val="00a1e6"/>
                <w:spacing w:val="-16"/>
              </w:rPr>
              <w:t>甘 草 ：</w:t>
            </w:r>
            <w:r>
              <w:rPr>
                <w:spacing w:val="-16"/>
              </w:rPr>
              <w:t>①益气健脾；②调和诸药</w:t>
            </w:r>
          </w:p>
        </w:tc>
      </w:tr>
      <w:tr w14:paraId="E7D6E583">
        <w:tblPrEx/>
        <w:trPr>
          <w:trHeight w:val="714" w:hRule="atLeast"/>
        </w:trPr>
        <w:tc>
          <w:tcPr>
            <w:tcW w:w="1263" w:type="dxa"/>
            <w:tcBorders/>
          </w:tcPr>
          <w:p w14:paraId="A38B6114">
            <w:pPr>
              <w:pStyle w:val="style4098"/>
              <w:spacing w:before="274" w:lineRule="auto" w:line="219"/>
              <w:ind w:left="267"/>
              <w:rPr/>
            </w:pPr>
            <w:r>
              <w:rPr>
                <w:b/>
                <w:bCs/>
                <w:spacing w:val="-4"/>
              </w:rPr>
              <w:t>配伍特点</w:t>
            </w:r>
          </w:p>
        </w:tc>
        <w:tc>
          <w:tcPr>
            <w:tcW w:w="8096" w:type="dxa"/>
            <w:tcBorders/>
          </w:tcPr>
          <w:p w14:paraId="619B970E">
            <w:pPr>
              <w:pStyle w:val="style4098"/>
              <w:spacing w:before="146" w:lineRule="auto" w:line="256"/>
              <w:ind w:left="111"/>
              <w:rPr/>
            </w:pPr>
            <w:r>
              <w:rPr>
                <w:spacing w:val="-7"/>
              </w:rPr>
              <w:t>温清补消并用，调寒热虚实夹杂，但以温经化瘀为主，佐配温补药与少量寒凉药，温燥清润同用，则温而</w:t>
            </w:r>
            <w:r>
              <w:rPr>
                <w:spacing w:val="15"/>
              </w:rPr>
              <w:t xml:space="preserve"> </w:t>
            </w:r>
            <w:r>
              <w:t>不燥，刚柔并济。①补养与祛瘀并用，以温养为主；</w:t>
            </w:r>
            <w:r>
              <w:rPr>
                <w:spacing w:val="-1"/>
              </w:rPr>
              <w:t>②大队温补中少佐寒凉，温而不燥</w:t>
            </w:r>
          </w:p>
        </w:tc>
      </w:tr>
    </w:tbl>
    <w:p w14:paraId="2D2AFAC8">
      <w:pPr>
        <w:pStyle w:val="style66"/>
        <w:spacing w:lineRule="auto" w:line="334"/>
        <w:rPr/>
      </w:pPr>
    </w:p>
    <w:p w14:paraId="435229D4">
      <w:pPr>
        <w:pStyle w:val="style0"/>
        <w:spacing w:before="62" w:lineRule="auto" w:line="224"/>
        <w:ind w:left="897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369</w:t>
      </w:r>
    </w:p>
    <w:p w14:paraId="DC3EA0A5">
      <w:pPr>
        <w:pStyle w:val="style0"/>
        <w:spacing w:lineRule="auto" w:line="224"/>
        <w:rPr>
          <w:rFonts w:ascii="SimSun" w:cs="SimSun" w:eastAsia="SimSun" w:hAnsi="SimSun"/>
          <w:sz w:val="19"/>
          <w:szCs w:val="19"/>
        </w:rPr>
        <w:sectPr>
          <w:pgSz w:w="11900" w:h="16830" w:orient="portrait"/>
          <w:pgMar w:top="1179" w:right="240" w:bottom="400" w:left="1435" w:header="0" w:footer="0" w:gutter="0"/>
        </w:sectPr>
      </w:pPr>
    </w:p>
    <w:p w14:paraId="556B1668">
      <w:pPr>
        <w:pStyle w:val="style0"/>
        <w:spacing w:before="53" w:lineRule="auto" w:line="228"/>
        <w:ind w:left="1553"/>
        <w:rPr>
          <w:rFonts w:ascii="SimHei" w:cs="SimHei" w:eastAsia="SimHei" w:hAnsi="SimHei"/>
          <w:sz w:val="25"/>
          <w:szCs w:val="25"/>
        </w:rPr>
      </w:pPr>
      <w:r>
        <w:rPr>
          <w:rFonts w:ascii="SimHei" w:cs="SimHei" w:eastAsia="SimHei" w:hAnsi="SimHei"/>
          <w:b/>
          <w:bCs/>
          <w:spacing w:val="-1"/>
          <w:sz w:val="25"/>
          <w:szCs w:val="25"/>
        </w:rPr>
        <w:t>中医考研</w:t>
      </w:r>
      <w:r>
        <w:rPr>
          <w:rFonts w:ascii="SimHei" w:cs="SimHei" w:eastAsia="SimHei" w:hAnsi="SimHei"/>
          <w:spacing w:val="-1"/>
          <w:sz w:val="25"/>
          <w:szCs w:val="25"/>
        </w:rPr>
        <w:t xml:space="preserve">        </w:t>
      </w:r>
      <w:r>
        <w:rPr>
          <w:rFonts w:ascii="SimHei" w:cs="SimHei" w:eastAsia="SimHei" w:hAnsi="SimHei"/>
          <w:spacing w:val="-1"/>
          <w:sz w:val="25"/>
          <w:szCs w:val="25"/>
        </w:rPr>
        <w:t>笔记</w:t>
      </w:r>
    </w:p>
    <w:p w14:paraId="A4DE27DC">
      <w:pPr>
        <w:pStyle w:val="style0"/>
        <w:spacing w:before="69"/>
        <w:rPr/>
      </w:pPr>
    </w:p>
    <w:p w14:paraId="351AAF09">
      <w:pPr>
        <w:pStyle w:val="style0"/>
        <w:spacing w:before="68"/>
        <w:rPr/>
      </w:pPr>
    </w:p>
    <w:tbl>
      <w:tblPr>
        <w:tblStyle w:val="style4097"/>
        <w:tblW w:w="9349"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442090FD">
        <w:trPr>
          <w:trHeight w:val="344" w:hRule="atLeast"/>
        </w:trPr>
        <w:tc>
          <w:tcPr>
            <w:tcW w:w="9349" w:type="dxa"/>
            <w:gridSpan w:val="2"/>
            <w:tcBorders/>
            <w:shd w:val="clear" w:color="auto" w:fill="01a4f3"/>
          </w:tcPr>
          <w:p w14:paraId="8D9C1A8C">
            <w:pPr>
              <w:pStyle w:val="style4098"/>
              <w:spacing w:before="91" w:lineRule="auto" w:line="221"/>
              <w:ind w:left="4417"/>
              <w:rPr>
                <w:sz w:val="17"/>
                <w:szCs w:val="17"/>
              </w:rPr>
            </w:pPr>
            <w:r>
              <w:rPr>
                <w:b/>
                <w:bCs/>
                <w:color w:val="ffffff"/>
                <w:spacing w:val="-4"/>
                <w:sz w:val="17"/>
                <w:szCs w:val="17"/>
              </w:rPr>
              <w:t>温经汤</w:t>
            </w:r>
          </w:p>
        </w:tc>
      </w:tr>
      <w:tr w14:paraId="952A3B21">
        <w:tblPrEx/>
        <w:trPr>
          <w:trHeight w:val="1439" w:hRule="atLeast"/>
        </w:trPr>
        <w:tc>
          <w:tcPr>
            <w:tcW w:w="1253" w:type="dxa"/>
            <w:tcBorders/>
          </w:tcPr>
          <w:p w14:paraId="0C37BF51">
            <w:pPr>
              <w:pStyle w:val="style0"/>
              <w:spacing w:lineRule="auto" w:line="288"/>
              <w:rPr>
                <w:rFonts w:ascii="Arial"/>
                <w:sz w:val="21"/>
              </w:rPr>
            </w:pPr>
          </w:p>
          <w:p w14:paraId="343C0AB5">
            <w:pPr>
              <w:pStyle w:val="style0"/>
              <w:spacing w:lineRule="auto" w:line="289"/>
              <w:rPr>
                <w:rFonts w:ascii="Arial"/>
                <w:sz w:val="21"/>
              </w:rPr>
            </w:pPr>
          </w:p>
          <w:p w14:paraId="DCE5CC12">
            <w:pPr>
              <w:pStyle w:val="style4098"/>
              <w:spacing w:before="55" w:lineRule="auto" w:line="221"/>
              <w:ind w:left="277"/>
              <w:rPr>
                <w:sz w:val="17"/>
                <w:szCs w:val="17"/>
              </w:rPr>
            </w:pPr>
            <w:r>
              <w:rPr>
                <w:b/>
                <w:bCs/>
                <w:spacing w:val="2"/>
                <w:sz w:val="17"/>
                <w:szCs w:val="17"/>
              </w:rPr>
              <w:t>加减应用</w:t>
            </w:r>
          </w:p>
        </w:tc>
        <w:tc>
          <w:tcPr>
            <w:tcW w:w="8096" w:type="dxa"/>
            <w:tcBorders/>
          </w:tcPr>
          <w:p w14:paraId="68F376F3">
            <w:pPr>
              <w:pStyle w:val="style4098"/>
              <w:spacing w:before="68" w:lineRule="auto" w:line="288"/>
              <w:ind w:left="93" w:hanging="94"/>
              <w:jc w:val="both"/>
              <w:rPr>
                <w:sz w:val="17"/>
                <w:szCs w:val="17"/>
              </w:rPr>
            </w:pPr>
            <w:r>
              <w:rPr>
                <w:spacing w:val="-2"/>
                <w:sz w:val="17"/>
                <w:szCs w:val="17"/>
              </w:rPr>
              <w:t>《金匮要略》温经汤，《妇人大全良方》温经汤组成中均含有当归、川芎、丹皮、人参、甘草，皆有温经散寒</w:t>
            </w:r>
            <w:r>
              <w:rPr>
                <w:spacing w:val="12"/>
                <w:sz w:val="17"/>
                <w:szCs w:val="17"/>
              </w:rPr>
              <w:t xml:space="preserve"> </w:t>
            </w:r>
            <w:r>
              <w:rPr>
                <w:sz w:val="17"/>
                <w:szCs w:val="17"/>
              </w:rPr>
              <w:t>祛瘀养血之功，可治血海虚寒，瘀血阻滞之证。然《金匮》温经汤配伍吴</w:t>
            </w:r>
            <w:r>
              <w:rPr>
                <w:spacing w:val="-1"/>
                <w:sz w:val="17"/>
                <w:szCs w:val="17"/>
              </w:rPr>
              <w:t>茱萸、生姜、阿胶、麦冬、白芍等</w:t>
            </w:r>
            <w:r>
              <w:rPr>
                <w:sz w:val="17"/>
                <w:szCs w:val="17"/>
              </w:rPr>
              <w:t xml:space="preserve"> </w:t>
            </w:r>
            <w:r>
              <w:rPr>
                <w:sz w:val="17"/>
                <w:szCs w:val="17"/>
              </w:rPr>
              <w:t xml:space="preserve">以温经散寒，养血之功见长；而《良方》温经汤则配以莪术、牛膝，故活血祛瘀止痛之效为强。《妇人大全 </w:t>
            </w:r>
            <w:r>
              <w:rPr>
                <w:spacing w:val="-7"/>
                <w:sz w:val="17"/>
                <w:szCs w:val="17"/>
              </w:rPr>
              <w:t>良方》温经汤；组成有当归、川芎、芍药、肉桂、莪术、牡丹皮、人参、牛膝、甘草，功能温经补虚，化瘀止痛</w:t>
            </w:r>
          </w:p>
          <w:p w14:paraId="011F894B">
            <w:pPr>
              <w:pStyle w:val="style4098"/>
              <w:spacing w:before="88" w:lineRule="auto" w:line="219"/>
              <w:ind w:left="481"/>
              <w:rPr>
                <w:sz w:val="17"/>
                <w:szCs w:val="17"/>
              </w:rPr>
            </w:pPr>
            <w:r>
              <w:rPr>
                <w:spacing w:val="-1"/>
                <w:sz w:val="17"/>
                <w:szCs w:val="17"/>
              </w:rPr>
              <w:t>主治血海虚寒，月经不调，血气凝滞，脐腹作痛，其脉沉紧</w:t>
            </w:r>
          </w:p>
        </w:tc>
      </w:tr>
      <w:tr w14:paraId="FFCD44A9">
        <w:tblPrEx/>
        <w:trPr>
          <w:trHeight w:val="349" w:hRule="atLeast"/>
        </w:trPr>
        <w:tc>
          <w:tcPr>
            <w:tcW w:w="9349" w:type="dxa"/>
            <w:gridSpan w:val="2"/>
            <w:tcBorders/>
            <w:shd w:val="clear" w:color="auto" w:fill="00aaf6"/>
          </w:tcPr>
          <w:p w14:paraId="8FC0AC07">
            <w:pPr>
              <w:pStyle w:val="style4098"/>
              <w:spacing w:before="85" w:lineRule="auto" w:line="219"/>
              <w:ind w:left="4247"/>
              <w:rPr>
                <w:sz w:val="17"/>
                <w:szCs w:val="17"/>
              </w:rPr>
            </w:pPr>
            <w:r>
              <w:rPr>
                <w:b/>
                <w:bCs/>
                <w:color w:val="ffffff"/>
                <w:spacing w:val="-4"/>
                <w:sz w:val="17"/>
                <w:szCs w:val="17"/>
              </w:rPr>
              <w:t>艾附暖宫丸</w:t>
            </w:r>
          </w:p>
        </w:tc>
      </w:tr>
      <w:tr w14:paraId="70FEBC8F">
        <w:tblPrEx/>
        <w:trPr>
          <w:trHeight w:val="349" w:hRule="atLeast"/>
        </w:trPr>
        <w:tc>
          <w:tcPr>
            <w:tcW w:w="1253" w:type="dxa"/>
            <w:tcBorders/>
          </w:tcPr>
          <w:p w14:paraId="70D57714">
            <w:pPr>
              <w:pStyle w:val="style4098"/>
              <w:spacing w:before="86" w:lineRule="auto" w:line="219"/>
              <w:ind w:left="447"/>
              <w:rPr>
                <w:sz w:val="17"/>
                <w:szCs w:val="17"/>
              </w:rPr>
            </w:pPr>
            <w:r>
              <w:rPr>
                <w:b/>
                <w:bCs/>
                <w:spacing w:val="-4"/>
                <w:sz w:val="17"/>
                <w:szCs w:val="17"/>
              </w:rPr>
              <w:t>方歌</w:t>
            </w:r>
          </w:p>
        </w:tc>
        <w:tc>
          <w:tcPr>
            <w:tcW w:w="8096" w:type="dxa"/>
            <w:tcBorders/>
          </w:tcPr>
          <w:p w14:paraId="12F18880">
            <w:pPr>
              <w:pStyle w:val="style4098"/>
              <w:spacing w:before="88" w:lineRule="auto" w:line="219"/>
              <w:ind w:left="71"/>
              <w:rPr>
                <w:sz w:val="17"/>
                <w:szCs w:val="17"/>
              </w:rPr>
            </w:pPr>
            <w:r>
              <w:rPr>
                <w:sz w:val="17"/>
                <w:szCs w:val="17"/>
              </w:rPr>
              <w:t>艾附暖宫艾香附，生地白芍芎吴萸。川椒官桂芪</w:t>
            </w:r>
            <w:r>
              <w:rPr>
                <w:spacing w:val="-1"/>
                <w:sz w:val="17"/>
                <w:szCs w:val="17"/>
              </w:rPr>
              <w:t>续断，温经暖宫活血虚</w:t>
            </w:r>
          </w:p>
        </w:tc>
      </w:tr>
      <w:tr w14:paraId="F66B7E75">
        <w:tblPrEx/>
        <w:trPr>
          <w:trHeight w:val="360" w:hRule="atLeast"/>
        </w:trPr>
        <w:tc>
          <w:tcPr>
            <w:tcW w:w="1253" w:type="dxa"/>
            <w:tcBorders/>
          </w:tcPr>
          <w:p w14:paraId="7E3F12BE">
            <w:pPr>
              <w:pStyle w:val="style4098"/>
              <w:spacing w:before="99" w:lineRule="auto" w:line="221"/>
              <w:ind w:left="447"/>
              <w:rPr>
                <w:sz w:val="17"/>
                <w:szCs w:val="17"/>
              </w:rPr>
            </w:pPr>
            <w:r>
              <w:rPr>
                <w:b/>
                <w:bCs/>
                <w:spacing w:val="-4"/>
                <w:sz w:val="17"/>
                <w:szCs w:val="17"/>
              </w:rPr>
              <w:t>组成</w:t>
            </w:r>
          </w:p>
        </w:tc>
        <w:tc>
          <w:tcPr>
            <w:tcW w:w="8096" w:type="dxa"/>
            <w:tcBorders/>
          </w:tcPr>
          <w:p w14:paraId="DB8453D4">
            <w:pPr>
              <w:pStyle w:val="style4098"/>
              <w:spacing w:before="99" w:lineRule="auto" w:line="219"/>
              <w:ind w:left="71"/>
              <w:rPr>
                <w:sz w:val="17"/>
                <w:szCs w:val="17"/>
              </w:rPr>
            </w:pPr>
            <w:r>
              <w:rPr>
                <w:color w:val="00b0e5"/>
                <w:spacing w:val="-2"/>
                <w:sz w:val="17"/>
                <w:szCs w:val="17"/>
              </w:rPr>
              <w:t xml:space="preserve">艾叶  </w:t>
            </w:r>
            <w:r>
              <w:rPr>
                <w:color w:val="00b3ea"/>
                <w:spacing w:val="-2"/>
                <w:sz w:val="17"/>
                <w:szCs w:val="17"/>
              </w:rPr>
              <w:t xml:space="preserve">香附  </w:t>
            </w:r>
            <w:r>
              <w:rPr>
                <w:color w:val="00bae8"/>
                <w:spacing w:val="-2"/>
                <w:sz w:val="17"/>
                <w:szCs w:val="17"/>
              </w:rPr>
              <w:t>吴茱萸</w:t>
            </w:r>
            <w:r>
              <w:rPr>
                <w:color w:val="00bae8"/>
                <w:spacing w:val="8"/>
                <w:sz w:val="17"/>
                <w:szCs w:val="17"/>
              </w:rPr>
              <w:t xml:space="preserve">   </w:t>
            </w:r>
            <w:r>
              <w:rPr>
                <w:color w:val="00b8e6"/>
                <w:spacing w:val="-2"/>
                <w:sz w:val="17"/>
                <w:szCs w:val="17"/>
              </w:rPr>
              <w:t xml:space="preserve">川芎  </w:t>
            </w:r>
            <w:r>
              <w:rPr>
                <w:color w:val="00b1e7"/>
                <w:spacing w:val="-2"/>
                <w:sz w:val="17"/>
                <w:szCs w:val="17"/>
              </w:rPr>
              <w:t xml:space="preserve">炒白芍  </w:t>
            </w:r>
            <w:r>
              <w:rPr>
                <w:color w:val="00bbea"/>
                <w:spacing w:val="-2"/>
                <w:sz w:val="17"/>
                <w:szCs w:val="17"/>
              </w:rPr>
              <w:t>黄芪</w:t>
            </w:r>
            <w:r>
              <w:rPr>
                <w:color w:val="00bbea"/>
                <w:spacing w:val="5"/>
                <w:sz w:val="17"/>
                <w:szCs w:val="17"/>
              </w:rPr>
              <w:t xml:space="preserve">   </w:t>
            </w:r>
            <w:r>
              <w:rPr>
                <w:color w:val="00b4eb"/>
                <w:spacing w:val="-2"/>
                <w:sz w:val="17"/>
                <w:szCs w:val="17"/>
              </w:rPr>
              <w:t xml:space="preserve">川椒  </w:t>
            </w:r>
            <w:r>
              <w:rPr>
                <w:color w:val="00b3ea"/>
                <w:spacing w:val="-2"/>
                <w:sz w:val="17"/>
                <w:szCs w:val="17"/>
              </w:rPr>
              <w:t>续断</w:t>
            </w:r>
            <w:r>
              <w:rPr>
                <w:color w:val="00b3ea"/>
                <w:spacing w:val="5"/>
                <w:sz w:val="17"/>
                <w:szCs w:val="17"/>
              </w:rPr>
              <w:t xml:space="preserve">  </w:t>
            </w:r>
            <w:r>
              <w:rPr>
                <w:color w:val="00b3e9"/>
                <w:spacing w:val="-2"/>
                <w:sz w:val="17"/>
                <w:szCs w:val="17"/>
              </w:rPr>
              <w:t>生地黄</w:t>
            </w:r>
            <w:r>
              <w:rPr>
                <w:color w:val="00b3e9"/>
                <w:spacing w:val="4"/>
                <w:sz w:val="17"/>
                <w:szCs w:val="17"/>
              </w:rPr>
              <w:t xml:space="preserve">  </w:t>
            </w:r>
            <w:r>
              <w:rPr>
                <w:color w:val="00b3e9"/>
                <w:spacing w:val="-2"/>
                <w:sz w:val="17"/>
                <w:szCs w:val="17"/>
              </w:rPr>
              <w:t>官桂</w:t>
            </w:r>
          </w:p>
        </w:tc>
      </w:tr>
      <w:tr w14:paraId="C845FA01">
        <w:tblPrEx/>
        <w:trPr>
          <w:trHeight w:val="340" w:hRule="atLeast"/>
        </w:trPr>
        <w:tc>
          <w:tcPr>
            <w:tcW w:w="1253" w:type="dxa"/>
            <w:tcBorders/>
          </w:tcPr>
          <w:p w14:paraId="EB41835C">
            <w:pPr>
              <w:pStyle w:val="style4098"/>
              <w:spacing w:before="89" w:lineRule="auto" w:line="221"/>
              <w:ind w:left="447"/>
              <w:rPr>
                <w:sz w:val="17"/>
                <w:szCs w:val="17"/>
              </w:rPr>
            </w:pPr>
            <w:r>
              <w:rPr>
                <w:b/>
                <w:bCs/>
                <w:spacing w:val="-4"/>
                <w:sz w:val="17"/>
                <w:szCs w:val="17"/>
              </w:rPr>
              <w:t>用法</w:t>
            </w:r>
          </w:p>
        </w:tc>
        <w:tc>
          <w:tcPr>
            <w:tcW w:w="8096" w:type="dxa"/>
            <w:tcBorders/>
          </w:tcPr>
          <w:p w14:paraId="E608A5FB">
            <w:pPr>
              <w:pStyle w:val="style4098"/>
              <w:spacing w:before="89" w:lineRule="auto" w:line="219"/>
              <w:ind w:left="481"/>
              <w:rPr>
                <w:sz w:val="17"/>
                <w:szCs w:val="17"/>
              </w:rPr>
            </w:pPr>
            <w:r>
              <w:rPr>
                <w:sz w:val="17"/>
                <w:szCs w:val="17"/>
              </w:rPr>
              <w:t>上为细末，上好米醋打糊为丸，如梧桐子大。每服五七十</w:t>
            </w:r>
            <w:r>
              <w:rPr>
                <w:spacing w:val="-1"/>
                <w:sz w:val="17"/>
                <w:szCs w:val="17"/>
              </w:rPr>
              <w:t>丸，食前淡醋汤送下</w:t>
            </w:r>
          </w:p>
        </w:tc>
      </w:tr>
      <w:tr w14:paraId="50A23E9C">
        <w:tblPrEx/>
        <w:trPr>
          <w:trHeight w:val="350" w:hRule="atLeast"/>
        </w:trPr>
        <w:tc>
          <w:tcPr>
            <w:tcW w:w="1253" w:type="dxa"/>
            <w:tcBorders/>
          </w:tcPr>
          <w:p w14:paraId="EA967365">
            <w:pPr>
              <w:pStyle w:val="style4098"/>
              <w:spacing w:before="89" w:lineRule="auto" w:line="221"/>
              <w:ind w:left="447"/>
              <w:rPr>
                <w:sz w:val="17"/>
                <w:szCs w:val="17"/>
              </w:rPr>
            </w:pPr>
            <w:r>
              <w:rPr>
                <w:b/>
                <w:bCs/>
                <w:spacing w:val="6"/>
                <w:sz w:val="17"/>
                <w:szCs w:val="17"/>
              </w:rPr>
              <w:t>功用</w:t>
            </w:r>
          </w:p>
        </w:tc>
        <w:tc>
          <w:tcPr>
            <w:tcW w:w="8096" w:type="dxa"/>
            <w:tcBorders/>
          </w:tcPr>
          <w:p w14:paraId="0C8331A8">
            <w:pPr>
              <w:pStyle w:val="style4098"/>
              <w:spacing w:before="91" w:lineRule="auto" w:line="219"/>
              <w:ind w:left="481"/>
              <w:rPr>
                <w:sz w:val="17"/>
                <w:szCs w:val="17"/>
              </w:rPr>
            </w:pPr>
            <w:r>
              <w:rPr>
                <w:color w:val="00b3ea"/>
                <w:spacing w:val="-1"/>
                <w:sz w:val="17"/>
                <w:szCs w:val="17"/>
              </w:rPr>
              <w:t>温经暖宫，养血活血</w:t>
            </w:r>
          </w:p>
        </w:tc>
      </w:tr>
      <w:tr w14:paraId="E04E78B5">
        <w:tblPrEx/>
        <w:trPr>
          <w:trHeight w:val="349" w:hRule="atLeast"/>
        </w:trPr>
        <w:tc>
          <w:tcPr>
            <w:tcW w:w="1253" w:type="dxa"/>
            <w:tcBorders/>
          </w:tcPr>
          <w:p w14:paraId="761B1644">
            <w:pPr>
              <w:pStyle w:val="style4098"/>
              <w:spacing w:before="93" w:lineRule="auto" w:line="224"/>
              <w:ind w:left="447"/>
              <w:rPr>
                <w:sz w:val="17"/>
                <w:szCs w:val="17"/>
              </w:rPr>
            </w:pPr>
            <w:r>
              <w:rPr>
                <w:b/>
                <w:bCs/>
                <w:spacing w:val="-4"/>
                <w:sz w:val="17"/>
                <w:szCs w:val="17"/>
              </w:rPr>
              <w:t>主治</w:t>
            </w:r>
          </w:p>
        </w:tc>
        <w:tc>
          <w:tcPr>
            <w:tcW w:w="8096" w:type="dxa"/>
            <w:tcBorders/>
          </w:tcPr>
          <w:p w14:paraId="222B141D">
            <w:pPr>
              <w:pStyle w:val="style4098"/>
              <w:spacing w:before="90" w:lineRule="auto" w:line="219"/>
              <w:ind w:left="61"/>
              <w:rPr>
                <w:sz w:val="17"/>
                <w:szCs w:val="17"/>
              </w:rPr>
            </w:pPr>
            <w:r>
              <w:rPr>
                <w:color w:val="00b3e9"/>
                <w:sz w:val="17"/>
                <w:szCs w:val="17"/>
              </w:rPr>
              <w:t>妇人子宫虚冷，带下白淫，面色萎黄，四肢酸痛，倦怠无力，饮食减少，经脉不调，</w:t>
            </w:r>
            <w:r>
              <w:rPr>
                <w:color w:val="00b3e9"/>
                <w:spacing w:val="-1"/>
                <w:sz w:val="17"/>
                <w:szCs w:val="17"/>
              </w:rPr>
              <w:t>肚腹时痛，久无子息</w:t>
            </w:r>
          </w:p>
        </w:tc>
      </w:tr>
      <w:tr w14:paraId="17C3E941">
        <w:tblPrEx/>
        <w:trPr>
          <w:trHeight w:val="619" w:hRule="atLeast"/>
        </w:trPr>
        <w:tc>
          <w:tcPr>
            <w:tcW w:w="1253" w:type="dxa"/>
            <w:tcBorders/>
          </w:tcPr>
          <w:p w14:paraId="FEA7AB94">
            <w:pPr>
              <w:pStyle w:val="style4098"/>
              <w:spacing w:before="229" w:lineRule="auto" w:line="219"/>
              <w:ind w:left="447"/>
              <w:rPr>
                <w:sz w:val="17"/>
                <w:szCs w:val="17"/>
              </w:rPr>
            </w:pPr>
            <w:r>
              <w:rPr>
                <w:b/>
                <w:bCs/>
                <w:spacing w:val="5"/>
                <w:sz w:val="17"/>
                <w:szCs w:val="17"/>
              </w:rPr>
              <w:t>说明</w:t>
            </w:r>
          </w:p>
        </w:tc>
        <w:tc>
          <w:tcPr>
            <w:tcW w:w="8096" w:type="dxa"/>
            <w:tcBorders/>
          </w:tcPr>
          <w:p w14:paraId="6A14D67B">
            <w:pPr>
              <w:pStyle w:val="style4098"/>
              <w:spacing w:before="80" w:lineRule="auto" w:line="278"/>
              <w:ind w:left="480" w:right="371" w:hanging="409"/>
              <w:rPr>
                <w:sz w:val="17"/>
                <w:szCs w:val="17"/>
              </w:rPr>
            </w:pPr>
            <w:r>
              <w:rPr>
                <w:sz w:val="17"/>
                <w:szCs w:val="17"/>
              </w:rPr>
              <w:t>本方参考中医药出版社第十版、十一版教材。第五版教材中，艾附暖宫丸无川椒，</w:t>
            </w:r>
            <w:r>
              <w:rPr>
                <w:spacing w:val="-1"/>
                <w:sz w:val="17"/>
                <w:szCs w:val="17"/>
              </w:rPr>
              <w:t>有川归。建议以新版</w:t>
            </w:r>
            <w:r>
              <w:rPr>
                <w:sz w:val="17"/>
                <w:szCs w:val="17"/>
              </w:rPr>
              <w:t xml:space="preserve"> </w:t>
            </w:r>
            <w:r>
              <w:rPr>
                <w:spacing w:val="-2"/>
                <w:sz w:val="17"/>
                <w:szCs w:val="17"/>
              </w:rPr>
              <w:t>教材为准</w:t>
            </w:r>
          </w:p>
        </w:tc>
      </w:tr>
      <w:tr w14:paraId="328892D3">
        <w:tblPrEx/>
        <w:trPr>
          <w:trHeight w:val="350" w:hRule="atLeast"/>
        </w:trPr>
        <w:tc>
          <w:tcPr>
            <w:tcW w:w="9349" w:type="dxa"/>
            <w:gridSpan w:val="2"/>
            <w:tcBorders/>
            <w:shd w:val="clear" w:color="auto" w:fill="00a4f3"/>
          </w:tcPr>
          <w:p w14:paraId="76B1CB86">
            <w:pPr>
              <w:pStyle w:val="style4098"/>
              <w:spacing w:before="91" w:lineRule="auto" w:line="221"/>
              <w:ind w:left="4417"/>
              <w:rPr>
                <w:sz w:val="17"/>
                <w:szCs w:val="17"/>
              </w:rPr>
            </w:pPr>
            <w:r>
              <w:rPr>
                <w:b/>
                <w:bCs/>
                <w:color w:val="ffffff"/>
                <w:spacing w:val="-4"/>
                <w:sz w:val="17"/>
                <w:szCs w:val="17"/>
              </w:rPr>
              <w:t>生化汤</w:t>
            </w:r>
          </w:p>
        </w:tc>
      </w:tr>
      <w:tr w14:paraId="26428CD8">
        <w:tblPrEx/>
        <w:trPr>
          <w:trHeight w:val="310" w:hRule="atLeast"/>
        </w:trPr>
        <w:tc>
          <w:tcPr>
            <w:tcW w:w="1253" w:type="dxa"/>
            <w:tcBorders/>
          </w:tcPr>
          <w:p w14:paraId="F91901E1">
            <w:pPr>
              <w:pStyle w:val="style4098"/>
              <w:spacing w:before="69" w:lineRule="auto" w:line="219"/>
              <w:ind w:left="447"/>
              <w:rPr>
                <w:sz w:val="17"/>
                <w:szCs w:val="17"/>
              </w:rPr>
            </w:pPr>
            <w:r>
              <w:rPr>
                <w:b/>
                <w:bCs/>
                <w:spacing w:val="-4"/>
                <w:sz w:val="17"/>
                <w:szCs w:val="17"/>
              </w:rPr>
              <w:t>方歌</w:t>
            </w:r>
          </w:p>
        </w:tc>
        <w:tc>
          <w:tcPr>
            <w:tcW w:w="8096" w:type="dxa"/>
            <w:tcBorders/>
          </w:tcPr>
          <w:p w14:paraId="0C79B97C">
            <w:pPr>
              <w:pStyle w:val="style4098"/>
              <w:spacing w:before="72" w:lineRule="auto" w:line="219"/>
              <w:ind w:left="71"/>
              <w:rPr>
                <w:sz w:val="17"/>
                <w:szCs w:val="17"/>
              </w:rPr>
            </w:pPr>
            <w:r>
              <w:rPr>
                <w:sz w:val="17"/>
                <w:szCs w:val="17"/>
              </w:rPr>
              <w:t>生化汤宜产后尝，归芎桃草酒炮姜。恶露不行少腹</w:t>
            </w:r>
            <w:r>
              <w:rPr>
                <w:spacing w:val="-1"/>
                <w:sz w:val="17"/>
                <w:szCs w:val="17"/>
              </w:rPr>
              <w:t>痛，温养活血最见长</w:t>
            </w:r>
          </w:p>
        </w:tc>
      </w:tr>
      <w:tr w14:paraId="24AE214B">
        <w:tblPrEx/>
        <w:trPr>
          <w:trHeight w:val="310" w:hRule="atLeast"/>
        </w:trPr>
        <w:tc>
          <w:tcPr>
            <w:tcW w:w="1253" w:type="dxa"/>
            <w:tcBorders/>
          </w:tcPr>
          <w:p w14:paraId="DBEB0595">
            <w:pPr>
              <w:pStyle w:val="style4098"/>
              <w:spacing w:before="71" w:lineRule="auto" w:line="221"/>
              <w:ind w:left="447"/>
              <w:rPr>
                <w:sz w:val="17"/>
                <w:szCs w:val="17"/>
              </w:rPr>
            </w:pPr>
            <w:r>
              <w:rPr>
                <w:b/>
                <w:bCs/>
                <w:spacing w:val="-4"/>
                <w:sz w:val="17"/>
                <w:szCs w:val="17"/>
              </w:rPr>
              <w:t>组成</w:t>
            </w:r>
          </w:p>
        </w:tc>
        <w:tc>
          <w:tcPr>
            <w:tcW w:w="8096" w:type="dxa"/>
            <w:tcBorders/>
          </w:tcPr>
          <w:p w14:paraId="B3A1F911">
            <w:pPr>
              <w:pStyle w:val="style4098"/>
              <w:spacing w:before="71" w:lineRule="auto" w:line="219"/>
              <w:ind w:left="481"/>
              <w:rPr>
                <w:sz w:val="17"/>
                <w:szCs w:val="17"/>
              </w:rPr>
            </w:pPr>
            <w:r>
              <w:rPr>
                <w:color w:val="00b2e8"/>
                <w:spacing w:val="-1"/>
                <w:sz w:val="17"/>
                <w:szCs w:val="17"/>
              </w:rPr>
              <w:t xml:space="preserve">全当归八钱  </w:t>
            </w:r>
            <w:r>
              <w:rPr>
                <w:color w:val="00b6ed"/>
                <w:spacing w:val="-1"/>
                <w:sz w:val="17"/>
                <w:szCs w:val="17"/>
              </w:rPr>
              <w:t xml:space="preserve">川芎三钱  </w:t>
            </w:r>
            <w:r>
              <w:rPr>
                <w:color w:val="00acea"/>
                <w:spacing w:val="-1"/>
                <w:sz w:val="17"/>
                <w:szCs w:val="17"/>
              </w:rPr>
              <w:t>桃仁</w:t>
            </w:r>
            <w:r>
              <w:rPr>
                <w:spacing w:val="-1"/>
                <w:sz w:val="17"/>
                <w:szCs w:val="17"/>
              </w:rPr>
              <w:t xml:space="preserve">十四枚  </w:t>
            </w:r>
            <w:r>
              <w:rPr>
                <w:color w:val="00b4eb"/>
                <w:spacing w:val="-1"/>
                <w:sz w:val="17"/>
                <w:szCs w:val="17"/>
              </w:rPr>
              <w:t>炮黑干姜</w:t>
            </w:r>
            <w:r>
              <w:rPr>
                <w:spacing w:val="-1"/>
                <w:sz w:val="17"/>
                <w:szCs w:val="17"/>
              </w:rPr>
              <w:t xml:space="preserve">五分  </w:t>
            </w:r>
            <w:r>
              <w:rPr>
                <w:color w:val="00b3ea"/>
                <w:spacing w:val="-1"/>
                <w:sz w:val="17"/>
                <w:szCs w:val="17"/>
              </w:rPr>
              <w:t>炙甘草</w:t>
            </w:r>
            <w:r>
              <w:rPr>
                <w:spacing w:val="-1"/>
                <w:sz w:val="17"/>
                <w:szCs w:val="17"/>
              </w:rPr>
              <w:t>五分</w:t>
            </w:r>
            <w:r>
              <w:rPr>
                <w:spacing w:val="13"/>
                <w:sz w:val="17"/>
                <w:szCs w:val="17"/>
              </w:rPr>
              <w:t xml:space="preserve">  </w:t>
            </w:r>
            <w:r>
              <w:rPr>
                <w:color w:val="00b4eb"/>
                <w:spacing w:val="-1"/>
                <w:sz w:val="17"/>
                <w:szCs w:val="17"/>
              </w:rPr>
              <w:t>(</w:t>
            </w:r>
            <w:r>
              <w:rPr>
                <w:color w:val="00b4eb"/>
                <w:spacing w:val="-35"/>
                <w:sz w:val="17"/>
                <w:szCs w:val="17"/>
              </w:rPr>
              <w:t xml:space="preserve"> </w:t>
            </w:r>
            <w:r>
              <w:rPr>
                <w:color w:val="00b4eb"/>
                <w:spacing w:val="-1"/>
                <w:sz w:val="17"/>
                <w:szCs w:val="17"/>
              </w:rPr>
              <w:t xml:space="preserve">酒  </w:t>
            </w:r>
            <w:r>
              <w:rPr>
                <w:color w:val="00b3ea"/>
                <w:spacing w:val="-1"/>
                <w:sz w:val="17"/>
                <w:szCs w:val="17"/>
              </w:rPr>
              <w:t>童便)</w:t>
            </w:r>
          </w:p>
        </w:tc>
      </w:tr>
      <w:tr w14:paraId="16F67799">
        <w:tblPrEx/>
        <w:trPr>
          <w:trHeight w:val="359" w:hRule="atLeast"/>
        </w:trPr>
        <w:tc>
          <w:tcPr>
            <w:tcW w:w="1253" w:type="dxa"/>
            <w:tcBorders/>
          </w:tcPr>
          <w:p w14:paraId="E59C0AC5">
            <w:pPr>
              <w:pStyle w:val="style4098"/>
              <w:spacing w:before="101" w:lineRule="auto" w:line="221"/>
              <w:ind w:left="447"/>
              <w:rPr>
                <w:sz w:val="17"/>
                <w:szCs w:val="17"/>
              </w:rPr>
            </w:pPr>
            <w:r>
              <w:rPr>
                <w:b/>
                <w:bCs/>
                <w:spacing w:val="-4"/>
                <w:sz w:val="17"/>
                <w:szCs w:val="17"/>
              </w:rPr>
              <w:t>用法</w:t>
            </w:r>
          </w:p>
        </w:tc>
        <w:tc>
          <w:tcPr>
            <w:tcW w:w="8096" w:type="dxa"/>
            <w:tcBorders/>
          </w:tcPr>
          <w:p w14:paraId="386A10D0">
            <w:pPr>
              <w:pStyle w:val="style4098"/>
              <w:spacing w:before="103" w:lineRule="auto" w:line="219"/>
              <w:ind w:left="481"/>
              <w:rPr>
                <w:sz w:val="17"/>
                <w:szCs w:val="17"/>
              </w:rPr>
            </w:pPr>
            <w:r>
              <w:rPr>
                <w:spacing w:val="-1"/>
                <w:sz w:val="17"/>
                <w:szCs w:val="17"/>
              </w:rPr>
              <w:t>黄酒、童便各半煎服</w:t>
            </w:r>
          </w:p>
        </w:tc>
      </w:tr>
      <w:tr w14:paraId="B9128F8E">
        <w:tblPrEx/>
        <w:trPr>
          <w:trHeight w:val="340" w:hRule="atLeast"/>
        </w:trPr>
        <w:tc>
          <w:tcPr>
            <w:tcW w:w="1253" w:type="dxa"/>
            <w:tcBorders/>
          </w:tcPr>
          <w:p w14:paraId="6542B37B">
            <w:pPr>
              <w:pStyle w:val="style4098"/>
              <w:spacing w:before="92" w:lineRule="auto" w:line="221"/>
              <w:ind w:left="447"/>
              <w:rPr>
                <w:sz w:val="17"/>
                <w:szCs w:val="17"/>
              </w:rPr>
            </w:pPr>
            <w:r>
              <w:rPr>
                <w:b/>
                <w:bCs/>
                <w:spacing w:val="6"/>
                <w:sz w:val="17"/>
                <w:szCs w:val="17"/>
              </w:rPr>
              <w:t>功用</w:t>
            </w:r>
          </w:p>
        </w:tc>
        <w:tc>
          <w:tcPr>
            <w:tcW w:w="8096" w:type="dxa"/>
            <w:tcBorders/>
          </w:tcPr>
          <w:p w14:paraId="D486250C">
            <w:pPr>
              <w:pStyle w:val="style4098"/>
              <w:spacing w:before="94" w:lineRule="auto" w:line="219"/>
              <w:ind w:left="71"/>
              <w:rPr>
                <w:sz w:val="17"/>
                <w:szCs w:val="17"/>
              </w:rPr>
            </w:pPr>
            <w:r>
              <w:rPr>
                <w:color w:val="00b4eb"/>
                <w:spacing w:val="-1"/>
                <w:sz w:val="17"/>
                <w:szCs w:val="17"/>
              </w:rPr>
              <w:t>养血活血，温经止痛(化瘀生新</w:t>
            </w:r>
            <w:r>
              <w:rPr>
                <w:spacing w:val="-1"/>
                <w:sz w:val="17"/>
                <w:szCs w:val="17"/>
              </w:rPr>
              <w:t>)</w:t>
            </w:r>
          </w:p>
        </w:tc>
      </w:tr>
      <w:tr w14:paraId="F0EA9B1C">
        <w:tblPrEx/>
        <w:trPr>
          <w:trHeight w:val="349" w:hRule="atLeast"/>
        </w:trPr>
        <w:tc>
          <w:tcPr>
            <w:tcW w:w="1253" w:type="dxa"/>
            <w:tcBorders/>
          </w:tcPr>
          <w:p w14:paraId="35DB937A">
            <w:pPr>
              <w:pStyle w:val="style4098"/>
              <w:spacing w:before="96" w:lineRule="auto" w:line="224"/>
              <w:ind w:left="447"/>
              <w:rPr>
                <w:sz w:val="17"/>
                <w:szCs w:val="17"/>
              </w:rPr>
            </w:pPr>
            <w:r>
              <w:rPr>
                <w:b/>
                <w:bCs/>
                <w:spacing w:val="-4"/>
                <w:sz w:val="17"/>
                <w:szCs w:val="17"/>
              </w:rPr>
              <w:t>主治</w:t>
            </w:r>
          </w:p>
        </w:tc>
        <w:tc>
          <w:tcPr>
            <w:tcW w:w="8096" w:type="dxa"/>
            <w:tcBorders/>
          </w:tcPr>
          <w:p w14:paraId="7FBEDCFC">
            <w:pPr>
              <w:pStyle w:val="style4098"/>
              <w:spacing w:before="93" w:lineRule="auto" w:line="219"/>
              <w:ind w:left="481"/>
              <w:rPr>
                <w:sz w:val="17"/>
                <w:szCs w:val="17"/>
              </w:rPr>
            </w:pPr>
            <w:r>
              <w:rPr>
                <w:color w:val="00adec"/>
                <w:sz w:val="17"/>
                <w:szCs w:val="17"/>
              </w:rPr>
              <w:t>血虚寒凝，瘀血阻滞(产后瘀血腹痛)。产</w:t>
            </w:r>
            <w:r>
              <w:rPr>
                <w:sz w:val="17"/>
                <w:szCs w:val="17"/>
              </w:rPr>
              <w:t>后恶露不行，小</w:t>
            </w:r>
            <w:r>
              <w:rPr>
                <w:spacing w:val="-1"/>
                <w:sz w:val="17"/>
                <w:szCs w:val="17"/>
              </w:rPr>
              <w:t>腹冷痛，脉迟细或涩</w:t>
            </w:r>
          </w:p>
        </w:tc>
      </w:tr>
      <w:tr w14:paraId="6AA9FF0F">
        <w:tblPrEx/>
        <w:trPr>
          <w:trHeight w:val="350" w:hRule="atLeast"/>
        </w:trPr>
        <w:tc>
          <w:tcPr>
            <w:tcW w:w="1253" w:type="dxa"/>
            <w:tcBorders/>
          </w:tcPr>
          <w:p w14:paraId="39E7339D">
            <w:pPr>
              <w:pStyle w:val="style4098"/>
              <w:spacing w:before="92" w:lineRule="auto" w:line="219"/>
              <w:ind w:left="447"/>
              <w:rPr>
                <w:sz w:val="17"/>
                <w:szCs w:val="17"/>
              </w:rPr>
            </w:pPr>
            <w:r>
              <w:rPr>
                <w:b/>
                <w:bCs/>
                <w:spacing w:val="-4"/>
                <w:sz w:val="17"/>
                <w:szCs w:val="17"/>
              </w:rPr>
              <w:t>特点</w:t>
            </w:r>
          </w:p>
        </w:tc>
        <w:tc>
          <w:tcPr>
            <w:tcW w:w="8096" w:type="dxa"/>
            <w:tcBorders/>
          </w:tcPr>
          <w:p w14:paraId="EB8AEB72">
            <w:pPr>
              <w:pStyle w:val="style4098"/>
              <w:spacing w:before="95" w:lineRule="auto" w:line="219"/>
              <w:ind w:left="481"/>
              <w:rPr>
                <w:sz w:val="17"/>
                <w:szCs w:val="17"/>
              </w:rPr>
            </w:pPr>
            <w:r>
              <w:rPr>
                <w:spacing w:val="-2"/>
                <w:sz w:val="17"/>
                <w:szCs w:val="17"/>
              </w:rPr>
              <w:t>女子产后常用方</w:t>
            </w:r>
          </w:p>
        </w:tc>
      </w:tr>
      <w:tr w14:paraId="8FD66A40">
        <w:tblPrEx/>
        <w:trPr>
          <w:trHeight w:val="1429" w:hRule="atLeast"/>
        </w:trPr>
        <w:tc>
          <w:tcPr>
            <w:tcW w:w="1253" w:type="dxa"/>
            <w:tcBorders/>
          </w:tcPr>
          <w:p w14:paraId="A4BCAB93">
            <w:pPr>
              <w:pStyle w:val="style0"/>
              <w:spacing w:lineRule="auto" w:line="287"/>
              <w:rPr>
                <w:rFonts w:ascii="Arial"/>
                <w:sz w:val="21"/>
              </w:rPr>
            </w:pPr>
          </w:p>
          <w:p w14:paraId="6219F6BB">
            <w:pPr>
              <w:pStyle w:val="style0"/>
              <w:spacing w:lineRule="auto" w:line="287"/>
              <w:rPr>
                <w:rFonts w:ascii="Arial"/>
                <w:sz w:val="21"/>
              </w:rPr>
            </w:pPr>
          </w:p>
          <w:p w14:paraId="0DE35D6F">
            <w:pPr>
              <w:pStyle w:val="style4098"/>
              <w:spacing w:before="55" w:lineRule="auto" w:line="220"/>
              <w:ind w:left="447"/>
              <w:rPr>
                <w:sz w:val="17"/>
                <w:szCs w:val="17"/>
              </w:rPr>
            </w:pPr>
            <w:r>
              <w:rPr>
                <w:b/>
                <w:bCs/>
                <w:spacing w:val="-4"/>
                <w:sz w:val="17"/>
                <w:szCs w:val="17"/>
              </w:rPr>
              <w:t>方解</w:t>
            </w:r>
          </w:p>
        </w:tc>
        <w:tc>
          <w:tcPr>
            <w:tcW w:w="8096" w:type="dxa"/>
            <w:tcBorders/>
          </w:tcPr>
          <w:p w14:paraId="1D33F245">
            <w:pPr>
              <w:pStyle w:val="style4098"/>
              <w:spacing w:before="64" w:lineRule="exact" w:line="260"/>
              <w:ind w:left="396"/>
              <w:rPr>
                <w:sz w:val="17"/>
                <w:szCs w:val="17"/>
              </w:rPr>
            </w:pPr>
            <w:r>
              <w:rPr>
                <w:spacing w:val="4"/>
                <w:position w:val="6"/>
                <w:sz w:val="17"/>
                <w:szCs w:val="17"/>
              </w:rPr>
              <w:t>【君】重用当归：补血活血，化瘀生新，散寒</w:t>
            </w:r>
          </w:p>
          <w:p w14:paraId="97938BBA">
            <w:pPr>
              <w:pStyle w:val="style4098"/>
              <w:spacing w:lineRule="auto" w:line="219"/>
              <w:ind w:left="396"/>
              <w:rPr>
                <w:sz w:val="17"/>
                <w:szCs w:val="17"/>
              </w:rPr>
            </w:pPr>
            <w:r>
              <w:rPr>
                <w:spacing w:val="-7"/>
                <w:sz w:val="17"/>
                <w:szCs w:val="17"/>
              </w:rPr>
              <w:t>【</w:t>
            </w:r>
            <w:r>
              <w:rPr>
                <w:spacing w:val="47"/>
                <w:sz w:val="17"/>
                <w:szCs w:val="17"/>
              </w:rPr>
              <w:t xml:space="preserve"> </w:t>
            </w:r>
            <w:r>
              <w:rPr>
                <w:spacing w:val="-7"/>
                <w:sz w:val="17"/>
                <w:szCs w:val="17"/>
              </w:rPr>
              <w:t>臣 】</w:t>
            </w:r>
            <w:r>
              <w:rPr>
                <w:color w:val="00afee"/>
                <w:spacing w:val="-7"/>
                <w:sz w:val="17"/>
                <w:szCs w:val="17"/>
              </w:rPr>
              <w:t>川芎</w:t>
            </w:r>
            <w:r>
              <w:rPr>
                <w:spacing w:val="-7"/>
                <w:sz w:val="17"/>
                <w:szCs w:val="17"/>
              </w:rPr>
              <w:t>：活血行气；</w:t>
            </w:r>
            <w:r>
              <w:rPr>
                <w:color w:val="00b3ea"/>
                <w:spacing w:val="-7"/>
                <w:sz w:val="17"/>
                <w:szCs w:val="17"/>
              </w:rPr>
              <w:t>桃仁</w:t>
            </w:r>
            <w:r>
              <w:rPr>
                <w:spacing w:val="-7"/>
                <w:sz w:val="17"/>
                <w:szCs w:val="17"/>
              </w:rPr>
              <w:t>：活血祛瘀</w:t>
            </w:r>
          </w:p>
          <w:p w14:paraId="C1DE95CA">
            <w:pPr>
              <w:pStyle w:val="style4098"/>
              <w:spacing w:before="98" w:lineRule="exact" w:line="288"/>
              <w:ind w:left="396"/>
              <w:rPr>
                <w:sz w:val="17"/>
                <w:szCs w:val="17"/>
              </w:rPr>
            </w:pPr>
            <w:r>
              <w:rPr>
                <w:spacing w:val="-8"/>
                <w:position w:val="8"/>
                <w:sz w:val="17"/>
                <w:szCs w:val="17"/>
              </w:rPr>
              <w:t>【</w:t>
            </w:r>
            <w:r>
              <w:rPr>
                <w:spacing w:val="30"/>
                <w:w w:val="101"/>
                <w:position w:val="8"/>
                <w:sz w:val="17"/>
                <w:szCs w:val="17"/>
              </w:rPr>
              <w:t xml:space="preserve"> </w:t>
            </w:r>
            <w:r>
              <w:rPr>
                <w:spacing w:val="-8"/>
                <w:position w:val="8"/>
                <w:sz w:val="17"/>
                <w:szCs w:val="17"/>
              </w:rPr>
              <w:t>佐 】</w:t>
            </w:r>
            <w:r>
              <w:rPr>
                <w:color w:val="00b4eb"/>
                <w:spacing w:val="-8"/>
                <w:position w:val="8"/>
                <w:sz w:val="17"/>
                <w:szCs w:val="17"/>
              </w:rPr>
              <w:t>炮 姜</w:t>
            </w:r>
            <w:r>
              <w:rPr>
                <w:color w:val="00b4eb"/>
                <w:spacing w:val="-19"/>
                <w:position w:val="8"/>
                <w:sz w:val="17"/>
                <w:szCs w:val="17"/>
              </w:rPr>
              <w:t xml:space="preserve"> </w:t>
            </w:r>
            <w:r>
              <w:rPr>
                <w:color w:val="00b4eb"/>
                <w:spacing w:val="-8"/>
                <w:position w:val="8"/>
                <w:sz w:val="17"/>
                <w:szCs w:val="17"/>
              </w:rPr>
              <w:t>：</w:t>
            </w:r>
            <w:r>
              <w:rPr>
                <w:spacing w:val="-8"/>
                <w:position w:val="8"/>
                <w:sz w:val="17"/>
                <w:szCs w:val="17"/>
              </w:rPr>
              <w:t>入血散寒，温经止痛止血；</w:t>
            </w:r>
            <w:r>
              <w:rPr>
                <w:color w:val="00bceb"/>
                <w:spacing w:val="-8"/>
                <w:position w:val="8"/>
                <w:sz w:val="17"/>
                <w:szCs w:val="17"/>
              </w:rPr>
              <w:t>黄酒</w:t>
            </w:r>
            <w:r>
              <w:rPr>
                <w:spacing w:val="-8"/>
                <w:position w:val="8"/>
                <w:sz w:val="17"/>
                <w:szCs w:val="17"/>
              </w:rPr>
              <w:t>：温通血脉而活</w:t>
            </w:r>
            <w:r>
              <w:rPr>
                <w:spacing w:val="-9"/>
                <w:position w:val="8"/>
                <w:sz w:val="17"/>
                <w:szCs w:val="17"/>
              </w:rPr>
              <w:t>血助药力</w:t>
            </w:r>
          </w:p>
          <w:p w14:paraId="ECBE61C6">
            <w:pPr>
              <w:pStyle w:val="style4098"/>
              <w:spacing w:lineRule="auto" w:line="217"/>
              <w:ind w:left="481"/>
              <w:rPr>
                <w:sz w:val="17"/>
                <w:szCs w:val="17"/>
              </w:rPr>
            </w:pPr>
            <w:r>
              <w:rPr>
                <w:color w:val="00bceb"/>
                <w:spacing w:val="-1"/>
                <w:sz w:val="17"/>
                <w:szCs w:val="17"/>
              </w:rPr>
              <w:t>童便：①</w:t>
            </w:r>
            <w:r>
              <w:rPr>
                <w:spacing w:val="-1"/>
                <w:sz w:val="17"/>
                <w:szCs w:val="17"/>
              </w:rPr>
              <w:t>益阴化瘀；②引败血下行</w:t>
            </w:r>
          </w:p>
          <w:p w14:paraId="7A5CC650">
            <w:pPr>
              <w:pStyle w:val="style4098"/>
              <w:spacing w:before="102" w:lineRule="auto" w:line="219"/>
              <w:ind w:left="396"/>
              <w:rPr>
                <w:sz w:val="17"/>
                <w:szCs w:val="17"/>
              </w:rPr>
            </w:pPr>
            <w:r>
              <w:rPr>
                <w:spacing w:val="-16"/>
                <w:sz w:val="17"/>
                <w:szCs w:val="17"/>
              </w:rPr>
              <w:t>【 佐 使</w:t>
            </w:r>
            <w:r>
              <w:rPr>
                <w:spacing w:val="-22"/>
                <w:sz w:val="17"/>
                <w:szCs w:val="17"/>
              </w:rPr>
              <w:t xml:space="preserve"> </w:t>
            </w:r>
            <w:r>
              <w:rPr>
                <w:spacing w:val="-16"/>
                <w:sz w:val="17"/>
                <w:szCs w:val="17"/>
              </w:rPr>
              <w:t>】</w:t>
            </w:r>
            <w:r>
              <w:rPr>
                <w:color w:val="00b3ea"/>
                <w:spacing w:val="-16"/>
                <w:sz w:val="17"/>
                <w:szCs w:val="17"/>
              </w:rPr>
              <w:t>炙</w:t>
            </w:r>
            <w:r>
              <w:rPr>
                <w:color w:val="00b3ea"/>
                <w:spacing w:val="-35"/>
                <w:sz w:val="17"/>
                <w:szCs w:val="17"/>
              </w:rPr>
              <w:t xml:space="preserve"> </w:t>
            </w:r>
            <w:r>
              <w:rPr>
                <w:color w:val="00b3ea"/>
                <w:spacing w:val="-16"/>
                <w:sz w:val="17"/>
                <w:szCs w:val="17"/>
              </w:rPr>
              <w:t>甘</w:t>
            </w:r>
            <w:r>
              <w:rPr>
                <w:color w:val="00b3ea"/>
                <w:spacing w:val="-32"/>
                <w:sz w:val="17"/>
                <w:szCs w:val="17"/>
              </w:rPr>
              <w:t xml:space="preserve"> </w:t>
            </w:r>
            <w:r>
              <w:rPr>
                <w:color w:val="00b3ea"/>
                <w:spacing w:val="-16"/>
                <w:sz w:val="17"/>
                <w:szCs w:val="17"/>
              </w:rPr>
              <w:t>草</w:t>
            </w:r>
            <w:r>
              <w:rPr>
                <w:color w:val="00b3ea"/>
                <w:spacing w:val="-41"/>
                <w:sz w:val="17"/>
                <w:szCs w:val="17"/>
              </w:rPr>
              <w:t xml:space="preserve"> </w:t>
            </w:r>
            <w:r>
              <w:rPr>
                <w:color w:val="00b3ea"/>
                <w:spacing w:val="-16"/>
                <w:sz w:val="17"/>
                <w:szCs w:val="17"/>
              </w:rPr>
              <w:t>：</w:t>
            </w:r>
            <w:r>
              <w:rPr>
                <w:spacing w:val="-16"/>
                <w:sz w:val="17"/>
                <w:szCs w:val="17"/>
              </w:rPr>
              <w:t>调和药性，缓急止痛</w:t>
            </w:r>
          </w:p>
        </w:tc>
      </w:tr>
      <w:tr w14:paraId="5C48A672">
        <w:tblPrEx/>
        <w:trPr>
          <w:trHeight w:val="629" w:hRule="atLeast"/>
        </w:trPr>
        <w:tc>
          <w:tcPr>
            <w:tcW w:w="1253" w:type="dxa"/>
            <w:tcBorders/>
          </w:tcPr>
          <w:p w14:paraId="6D1F1550">
            <w:pPr>
              <w:pStyle w:val="style4098"/>
              <w:spacing w:before="233" w:lineRule="auto" w:line="219"/>
              <w:ind w:left="277"/>
              <w:rPr>
                <w:sz w:val="17"/>
                <w:szCs w:val="17"/>
              </w:rPr>
            </w:pPr>
            <w:r>
              <w:rPr>
                <w:b/>
                <w:bCs/>
                <w:spacing w:val="-4"/>
                <w:sz w:val="17"/>
                <w:szCs w:val="17"/>
              </w:rPr>
              <w:t>配伍特点</w:t>
            </w:r>
          </w:p>
        </w:tc>
        <w:tc>
          <w:tcPr>
            <w:tcW w:w="8096" w:type="dxa"/>
            <w:tcBorders/>
          </w:tcPr>
          <w:p w14:paraId="FC690AC8">
            <w:pPr>
              <w:pStyle w:val="style4098"/>
              <w:spacing w:before="95" w:lineRule="auto" w:line="262"/>
              <w:ind w:left="480" w:right="259" w:hanging="389"/>
              <w:rPr>
                <w:sz w:val="17"/>
                <w:szCs w:val="17"/>
              </w:rPr>
            </w:pPr>
            <w:r>
              <w:rPr>
                <w:spacing w:val="2"/>
                <w:sz w:val="17"/>
                <w:szCs w:val="17"/>
              </w:rPr>
              <w:t>补消温相伍，养血活血之中寓祛瘀生新之法。养血又活血，既化瘀又生新血，兼能温经</w:t>
            </w:r>
            <w:r>
              <w:rPr>
                <w:spacing w:val="1"/>
                <w:sz w:val="17"/>
                <w:szCs w:val="17"/>
              </w:rPr>
              <w:t>散寒止痛；温、</w:t>
            </w:r>
            <w:r>
              <w:rPr>
                <w:sz w:val="17"/>
                <w:szCs w:val="17"/>
              </w:rPr>
              <w:t xml:space="preserve"> </w:t>
            </w:r>
            <w:r>
              <w:rPr>
                <w:sz w:val="17"/>
                <w:szCs w:val="17"/>
              </w:rPr>
              <w:t>补、通并用，以应产后多虚寒瘀之理；佐以黄酒、童便煎服，增</w:t>
            </w:r>
            <w:r>
              <w:rPr>
                <w:spacing w:val="-1"/>
                <w:sz w:val="17"/>
                <w:szCs w:val="17"/>
              </w:rPr>
              <w:t>温通化瘀止痛之效</w:t>
            </w:r>
          </w:p>
        </w:tc>
      </w:tr>
      <w:tr w14:paraId="E4AC4A61">
        <w:tblPrEx/>
        <w:trPr>
          <w:trHeight w:val="340" w:hRule="atLeast"/>
        </w:trPr>
        <w:tc>
          <w:tcPr>
            <w:tcW w:w="1253" w:type="dxa"/>
            <w:tcBorders/>
          </w:tcPr>
          <w:p w14:paraId="47FAA780">
            <w:pPr>
              <w:pStyle w:val="style4098"/>
              <w:spacing w:before="95" w:lineRule="auto" w:line="220"/>
              <w:ind w:left="277"/>
              <w:rPr>
                <w:sz w:val="17"/>
                <w:szCs w:val="17"/>
              </w:rPr>
            </w:pPr>
            <w:r>
              <w:rPr>
                <w:b/>
                <w:bCs/>
                <w:spacing w:val="-4"/>
                <w:sz w:val="17"/>
                <w:szCs w:val="17"/>
              </w:rPr>
              <w:t>注意事项</w:t>
            </w:r>
          </w:p>
        </w:tc>
        <w:tc>
          <w:tcPr>
            <w:tcW w:w="8096" w:type="dxa"/>
            <w:tcBorders/>
          </w:tcPr>
          <w:p w14:paraId="E850D6B6">
            <w:pPr>
              <w:pStyle w:val="style4098"/>
              <w:spacing w:before="95" w:lineRule="auto" w:line="219"/>
              <w:ind w:left="481"/>
              <w:rPr>
                <w:sz w:val="17"/>
                <w:szCs w:val="17"/>
              </w:rPr>
            </w:pPr>
            <w:r>
              <w:rPr>
                <w:sz w:val="17"/>
                <w:szCs w:val="17"/>
              </w:rPr>
              <w:t>产后血热有瘀者，或恶露过多，出血不止，甚则汗出气</w:t>
            </w:r>
            <w:r>
              <w:rPr>
                <w:spacing w:val="-1"/>
                <w:sz w:val="17"/>
                <w:szCs w:val="17"/>
              </w:rPr>
              <w:t>短神疲，本方不宜</w:t>
            </w:r>
          </w:p>
        </w:tc>
      </w:tr>
      <w:tr w14:paraId="7BE95AF6">
        <w:tblPrEx/>
        <w:trPr>
          <w:trHeight w:val="320" w:hRule="atLeast"/>
        </w:trPr>
        <w:tc>
          <w:tcPr>
            <w:tcW w:w="9349" w:type="dxa"/>
            <w:gridSpan w:val="2"/>
            <w:tcBorders/>
            <w:shd w:val="clear" w:color="auto" w:fill="01a3f4"/>
          </w:tcPr>
          <w:p w14:paraId="4E8020FC">
            <w:pPr>
              <w:pStyle w:val="style4098"/>
              <w:spacing w:before="84" w:lineRule="auto" w:line="220"/>
              <w:ind w:left="4247"/>
              <w:rPr>
                <w:sz w:val="17"/>
                <w:szCs w:val="17"/>
              </w:rPr>
            </w:pPr>
            <w:r>
              <w:rPr>
                <w:b/>
                <w:bCs/>
                <w:color w:val="ffffff"/>
                <w:spacing w:val="-3"/>
                <w:sz w:val="17"/>
                <w:szCs w:val="17"/>
              </w:rPr>
              <w:t>补阳还五汤</w:t>
            </w:r>
          </w:p>
        </w:tc>
      </w:tr>
      <w:tr w14:paraId="999C668B">
        <w:tblPrEx/>
        <w:trPr>
          <w:trHeight w:val="300" w:hRule="atLeast"/>
        </w:trPr>
        <w:tc>
          <w:tcPr>
            <w:tcW w:w="1253" w:type="dxa"/>
            <w:tcBorders/>
          </w:tcPr>
          <w:p w14:paraId="07430752">
            <w:pPr>
              <w:pStyle w:val="style4098"/>
              <w:spacing w:before="73" w:lineRule="auto" w:line="219"/>
              <w:ind w:left="447"/>
              <w:rPr>
                <w:sz w:val="17"/>
                <w:szCs w:val="17"/>
              </w:rPr>
            </w:pPr>
            <w:r>
              <w:rPr>
                <w:b/>
                <w:bCs/>
                <w:spacing w:val="-4"/>
                <w:sz w:val="17"/>
                <w:szCs w:val="17"/>
              </w:rPr>
              <w:t>方歌</w:t>
            </w:r>
          </w:p>
        </w:tc>
        <w:tc>
          <w:tcPr>
            <w:tcW w:w="8096" w:type="dxa"/>
            <w:tcBorders/>
          </w:tcPr>
          <w:p w14:paraId="56C68BDE">
            <w:pPr>
              <w:pStyle w:val="style4098"/>
              <w:spacing w:before="77" w:lineRule="auto" w:line="219"/>
              <w:ind w:left="481"/>
              <w:rPr>
                <w:sz w:val="17"/>
                <w:szCs w:val="17"/>
              </w:rPr>
            </w:pPr>
            <w:r>
              <w:rPr>
                <w:sz w:val="17"/>
                <w:szCs w:val="17"/>
              </w:rPr>
              <w:t>补阳还五赤芍芎，归尾通经佐地龙。黄芪四两桃红用</w:t>
            </w:r>
            <w:r>
              <w:rPr>
                <w:spacing w:val="-1"/>
                <w:sz w:val="17"/>
                <w:szCs w:val="17"/>
              </w:rPr>
              <w:t>，补气活血经络通</w:t>
            </w:r>
          </w:p>
        </w:tc>
      </w:tr>
      <w:tr w14:paraId="3E7CEA44">
        <w:tblPrEx/>
        <w:trPr>
          <w:trHeight w:val="320" w:hRule="atLeast"/>
        </w:trPr>
        <w:tc>
          <w:tcPr>
            <w:tcW w:w="1253" w:type="dxa"/>
            <w:tcBorders/>
          </w:tcPr>
          <w:p w14:paraId="7A31EB03">
            <w:pPr>
              <w:pStyle w:val="style4098"/>
              <w:spacing w:before="85" w:lineRule="auto" w:line="221"/>
              <w:ind w:left="447"/>
              <w:rPr>
                <w:sz w:val="17"/>
                <w:szCs w:val="17"/>
              </w:rPr>
            </w:pPr>
            <w:r>
              <w:rPr>
                <w:b/>
                <w:bCs/>
                <w:spacing w:val="-4"/>
                <w:sz w:val="17"/>
                <w:szCs w:val="17"/>
              </w:rPr>
              <w:t>组成</w:t>
            </w:r>
          </w:p>
        </w:tc>
        <w:tc>
          <w:tcPr>
            <w:tcW w:w="8096" w:type="dxa"/>
            <w:tcBorders/>
          </w:tcPr>
          <w:p w14:paraId="89584268">
            <w:pPr>
              <w:pStyle w:val="style4098"/>
              <w:spacing w:before="87" w:lineRule="auto" w:line="219"/>
              <w:ind w:left="481"/>
              <w:rPr>
                <w:sz w:val="17"/>
                <w:szCs w:val="17"/>
              </w:rPr>
            </w:pPr>
            <w:r>
              <w:rPr>
                <w:color w:val="00bbea"/>
                <w:spacing w:val="-1"/>
                <w:sz w:val="17"/>
                <w:szCs w:val="17"/>
              </w:rPr>
              <w:t>生黄芪</w:t>
            </w:r>
            <w:r>
              <w:rPr>
                <w:spacing w:val="-1"/>
                <w:sz w:val="17"/>
                <w:szCs w:val="17"/>
              </w:rPr>
              <w:t xml:space="preserve">四两  </w:t>
            </w:r>
            <w:r>
              <w:rPr>
                <w:color w:val="00bdec"/>
                <w:spacing w:val="-1"/>
                <w:sz w:val="17"/>
                <w:szCs w:val="17"/>
              </w:rPr>
              <w:t>归尾二</w:t>
            </w:r>
            <w:r>
              <w:rPr>
                <w:spacing w:val="-1"/>
                <w:sz w:val="17"/>
                <w:szCs w:val="17"/>
              </w:rPr>
              <w:t xml:space="preserve">钱  </w:t>
            </w:r>
            <w:r>
              <w:rPr>
                <w:color w:val="00bae9"/>
                <w:spacing w:val="-1"/>
                <w:sz w:val="17"/>
                <w:szCs w:val="17"/>
              </w:rPr>
              <w:t>赤芍一钱</w:t>
            </w:r>
            <w:r>
              <w:rPr>
                <w:spacing w:val="-1"/>
                <w:sz w:val="17"/>
                <w:szCs w:val="17"/>
              </w:rPr>
              <w:t xml:space="preserve">半  </w:t>
            </w:r>
            <w:r>
              <w:rPr>
                <w:color w:val="00b3e9"/>
                <w:spacing w:val="-1"/>
                <w:sz w:val="17"/>
                <w:szCs w:val="17"/>
              </w:rPr>
              <w:t>川芎</w:t>
            </w:r>
            <w:r>
              <w:rPr>
                <w:spacing w:val="-1"/>
                <w:sz w:val="17"/>
                <w:szCs w:val="17"/>
              </w:rPr>
              <w:t xml:space="preserve">一钱  </w:t>
            </w:r>
            <w:r>
              <w:rPr>
                <w:color w:val="00b3e9"/>
                <w:spacing w:val="-1"/>
                <w:sz w:val="17"/>
                <w:szCs w:val="17"/>
              </w:rPr>
              <w:t>红花</w:t>
            </w:r>
            <w:r>
              <w:rPr>
                <w:spacing w:val="-1"/>
                <w:sz w:val="17"/>
                <w:szCs w:val="17"/>
              </w:rPr>
              <w:t>一钱</w:t>
            </w:r>
            <w:r>
              <w:rPr>
                <w:spacing w:val="12"/>
                <w:sz w:val="17"/>
                <w:szCs w:val="17"/>
              </w:rPr>
              <w:t xml:space="preserve">  </w:t>
            </w:r>
            <w:r>
              <w:rPr>
                <w:color w:val="00b3ea"/>
                <w:spacing w:val="-1"/>
                <w:sz w:val="17"/>
                <w:szCs w:val="17"/>
              </w:rPr>
              <w:t>桃仁一</w:t>
            </w:r>
            <w:r>
              <w:rPr>
                <w:spacing w:val="-1"/>
                <w:sz w:val="17"/>
                <w:szCs w:val="17"/>
              </w:rPr>
              <w:t>钱</w:t>
            </w:r>
            <w:r>
              <w:rPr>
                <w:spacing w:val="3"/>
                <w:sz w:val="17"/>
                <w:szCs w:val="17"/>
              </w:rPr>
              <w:t xml:space="preserve">  </w:t>
            </w:r>
            <w:r>
              <w:rPr>
                <w:color w:val="00b4eb"/>
                <w:spacing w:val="-1"/>
                <w:sz w:val="17"/>
                <w:szCs w:val="17"/>
              </w:rPr>
              <w:t>地龙一</w:t>
            </w:r>
            <w:r>
              <w:rPr>
                <w:spacing w:val="-1"/>
                <w:sz w:val="17"/>
                <w:szCs w:val="17"/>
              </w:rPr>
              <w:t>钱</w:t>
            </w:r>
          </w:p>
        </w:tc>
      </w:tr>
      <w:tr w14:paraId="4A2D1298">
        <w:tblPrEx/>
        <w:trPr>
          <w:trHeight w:val="310" w:hRule="atLeast"/>
        </w:trPr>
        <w:tc>
          <w:tcPr>
            <w:tcW w:w="1253" w:type="dxa"/>
            <w:tcBorders/>
          </w:tcPr>
          <w:p w14:paraId="447FC2E0">
            <w:pPr>
              <w:pStyle w:val="style4098"/>
              <w:spacing w:before="75" w:lineRule="auto" w:line="221"/>
              <w:ind w:left="447"/>
              <w:rPr>
                <w:sz w:val="17"/>
                <w:szCs w:val="17"/>
              </w:rPr>
            </w:pPr>
            <w:r>
              <w:rPr>
                <w:b/>
                <w:bCs/>
                <w:spacing w:val="-4"/>
                <w:sz w:val="17"/>
                <w:szCs w:val="17"/>
              </w:rPr>
              <w:t>用法</w:t>
            </w:r>
          </w:p>
        </w:tc>
        <w:tc>
          <w:tcPr>
            <w:tcW w:w="8096" w:type="dxa"/>
            <w:tcBorders/>
          </w:tcPr>
          <w:p w14:paraId="4D1F2C1C">
            <w:pPr>
              <w:pStyle w:val="style4098"/>
              <w:spacing w:before="77" w:lineRule="auto" w:line="219"/>
              <w:ind w:left="71"/>
              <w:rPr>
                <w:sz w:val="17"/>
                <w:szCs w:val="17"/>
              </w:rPr>
            </w:pPr>
            <w:r>
              <w:rPr>
                <w:spacing w:val="-2"/>
                <w:sz w:val="17"/>
                <w:szCs w:val="17"/>
              </w:rPr>
              <w:t>水煎服</w:t>
            </w:r>
          </w:p>
        </w:tc>
      </w:tr>
      <w:tr w14:paraId="3E756D20">
        <w:tblPrEx/>
        <w:trPr>
          <w:trHeight w:val="310" w:hRule="atLeast"/>
        </w:trPr>
        <w:tc>
          <w:tcPr>
            <w:tcW w:w="1253" w:type="dxa"/>
            <w:tcBorders/>
          </w:tcPr>
          <w:p w14:paraId="44C6BBCC">
            <w:pPr>
              <w:pStyle w:val="style4098"/>
              <w:spacing w:before="75" w:lineRule="auto" w:line="221"/>
              <w:ind w:left="447"/>
              <w:rPr>
                <w:sz w:val="17"/>
                <w:szCs w:val="17"/>
              </w:rPr>
            </w:pPr>
            <w:r>
              <w:rPr>
                <w:b/>
                <w:bCs/>
                <w:spacing w:val="6"/>
                <w:sz w:val="17"/>
                <w:szCs w:val="17"/>
              </w:rPr>
              <w:t>功用</w:t>
            </w:r>
          </w:p>
        </w:tc>
        <w:tc>
          <w:tcPr>
            <w:tcW w:w="8096" w:type="dxa"/>
            <w:tcBorders/>
          </w:tcPr>
          <w:p w14:paraId="47320CCC">
            <w:pPr>
              <w:pStyle w:val="style4098"/>
              <w:spacing w:before="77" w:lineRule="auto" w:line="220"/>
              <w:ind w:left="481"/>
              <w:rPr>
                <w:sz w:val="17"/>
                <w:szCs w:val="17"/>
              </w:rPr>
            </w:pPr>
            <w:r>
              <w:rPr>
                <w:color w:val="00acea"/>
                <w:spacing w:val="-1"/>
                <w:sz w:val="17"/>
                <w:szCs w:val="17"/>
              </w:rPr>
              <w:t>补气活血通络</w:t>
            </w:r>
          </w:p>
        </w:tc>
      </w:tr>
      <w:tr w14:paraId="19354D77">
        <w:tblPrEx/>
        <w:trPr>
          <w:trHeight w:val="310" w:hRule="atLeast"/>
        </w:trPr>
        <w:tc>
          <w:tcPr>
            <w:tcW w:w="1253" w:type="dxa"/>
            <w:tcBorders/>
          </w:tcPr>
          <w:p w14:paraId="2174926C">
            <w:pPr>
              <w:pStyle w:val="style4098"/>
              <w:spacing w:before="79" w:lineRule="auto" w:line="224"/>
              <w:ind w:left="447"/>
              <w:rPr>
                <w:sz w:val="17"/>
                <w:szCs w:val="17"/>
              </w:rPr>
            </w:pPr>
            <w:r>
              <w:rPr>
                <w:b/>
                <w:bCs/>
                <w:spacing w:val="-4"/>
                <w:sz w:val="17"/>
                <w:szCs w:val="17"/>
              </w:rPr>
              <w:t>主治</w:t>
            </w:r>
          </w:p>
        </w:tc>
        <w:tc>
          <w:tcPr>
            <w:tcW w:w="8096" w:type="dxa"/>
            <w:tcBorders/>
          </w:tcPr>
          <w:p w14:paraId="E376495C">
            <w:pPr>
              <w:pStyle w:val="style4098"/>
              <w:spacing w:before="75" w:lineRule="auto" w:line="219"/>
              <w:jc w:val="right"/>
              <w:rPr>
                <w:sz w:val="17"/>
                <w:szCs w:val="17"/>
              </w:rPr>
            </w:pPr>
            <w:r>
              <w:rPr>
                <w:color w:val="00c2e9"/>
                <w:spacing w:val="-15"/>
                <w:sz w:val="17"/>
                <w:szCs w:val="17"/>
              </w:rPr>
              <w:t>气虚血瘀之中风。半身</w:t>
            </w:r>
            <w:r>
              <w:rPr>
                <w:spacing w:val="-15"/>
                <w:sz w:val="17"/>
                <w:szCs w:val="17"/>
              </w:rPr>
              <w:t>不遂，口眼喝斜，语言謇涩，口角流涎，小便频数或遗尿不禁，舌暗淡，苔白，脉缓无力</w:t>
            </w:r>
          </w:p>
        </w:tc>
      </w:tr>
      <w:tr w14:paraId="9C7FC893">
        <w:tblPrEx/>
        <w:trPr>
          <w:trHeight w:val="310" w:hRule="atLeast"/>
        </w:trPr>
        <w:tc>
          <w:tcPr>
            <w:tcW w:w="1253" w:type="dxa"/>
            <w:tcBorders/>
          </w:tcPr>
          <w:p w14:paraId="707A976E">
            <w:pPr>
              <w:pStyle w:val="style4098"/>
              <w:spacing w:before="74" w:lineRule="auto" w:line="219"/>
              <w:ind w:left="447"/>
              <w:rPr>
                <w:sz w:val="17"/>
                <w:szCs w:val="17"/>
              </w:rPr>
            </w:pPr>
            <w:r>
              <w:rPr>
                <w:b/>
                <w:bCs/>
                <w:spacing w:val="-4"/>
                <w:sz w:val="17"/>
                <w:szCs w:val="17"/>
              </w:rPr>
              <w:t>特点</w:t>
            </w:r>
          </w:p>
        </w:tc>
        <w:tc>
          <w:tcPr>
            <w:tcW w:w="8096" w:type="dxa"/>
            <w:tcBorders/>
          </w:tcPr>
          <w:p w14:paraId="6A4CA9B5">
            <w:pPr>
              <w:pStyle w:val="style4098"/>
              <w:spacing w:before="77" w:lineRule="auto" w:line="219"/>
              <w:ind w:left="481"/>
              <w:rPr>
                <w:sz w:val="17"/>
                <w:szCs w:val="17"/>
              </w:rPr>
            </w:pPr>
            <w:r>
              <w:rPr>
                <w:spacing w:val="-1"/>
                <w:sz w:val="17"/>
                <w:szCs w:val="17"/>
              </w:rPr>
              <w:t>益气活血法代表方。重用生黄芪四两</w:t>
            </w:r>
          </w:p>
        </w:tc>
      </w:tr>
      <w:tr w14:paraId="EA87B87D">
        <w:tblPrEx/>
        <w:trPr>
          <w:trHeight w:val="894" w:hRule="atLeast"/>
        </w:trPr>
        <w:tc>
          <w:tcPr>
            <w:tcW w:w="1253" w:type="dxa"/>
            <w:tcBorders/>
          </w:tcPr>
          <w:p w14:paraId="DB6857E8">
            <w:pPr>
              <w:pStyle w:val="style0"/>
              <w:spacing w:lineRule="auto" w:line="307"/>
              <w:rPr>
                <w:rFonts w:ascii="Arial"/>
                <w:sz w:val="21"/>
              </w:rPr>
            </w:pPr>
          </w:p>
          <w:p w14:paraId="8518633B">
            <w:pPr>
              <w:pStyle w:val="style4098"/>
              <w:spacing w:before="56" w:lineRule="auto" w:line="220"/>
              <w:ind w:left="447"/>
              <w:rPr>
                <w:sz w:val="17"/>
                <w:szCs w:val="17"/>
              </w:rPr>
            </w:pPr>
            <w:r>
              <w:rPr>
                <w:b/>
                <w:bCs/>
                <w:spacing w:val="-4"/>
                <w:sz w:val="17"/>
                <w:szCs w:val="17"/>
              </w:rPr>
              <w:t>方解</w:t>
            </w:r>
          </w:p>
        </w:tc>
        <w:tc>
          <w:tcPr>
            <w:tcW w:w="8096" w:type="dxa"/>
            <w:tcBorders/>
          </w:tcPr>
          <w:p w14:paraId="547730E9">
            <w:pPr>
              <w:pStyle w:val="style4098"/>
              <w:spacing w:before="86" w:lineRule="auto" w:line="219"/>
              <w:ind w:left="396"/>
              <w:rPr>
                <w:sz w:val="17"/>
                <w:szCs w:val="17"/>
              </w:rPr>
            </w:pPr>
            <w:r>
              <w:rPr>
                <w:spacing w:val="-15"/>
                <w:sz w:val="17"/>
                <w:szCs w:val="17"/>
              </w:rPr>
              <w:t>【</w:t>
            </w:r>
            <w:r>
              <w:rPr>
                <w:spacing w:val="51"/>
                <w:sz w:val="17"/>
                <w:szCs w:val="17"/>
              </w:rPr>
              <w:t xml:space="preserve"> </w:t>
            </w:r>
            <w:r>
              <w:rPr>
                <w:spacing w:val="-15"/>
                <w:sz w:val="17"/>
                <w:szCs w:val="17"/>
              </w:rPr>
              <w:t>君 】</w:t>
            </w:r>
            <w:r>
              <w:rPr>
                <w:color w:val="00bae9"/>
                <w:spacing w:val="-15"/>
                <w:sz w:val="17"/>
                <w:szCs w:val="17"/>
              </w:rPr>
              <w:t>黄 芪 ：</w:t>
            </w:r>
            <w:r>
              <w:rPr>
                <w:spacing w:val="-15"/>
                <w:sz w:val="17"/>
                <w:szCs w:val="17"/>
              </w:rPr>
              <w:t>大补元气，益气助活血通瘀</w:t>
            </w:r>
          </w:p>
          <w:p w14:paraId="0FD6B436">
            <w:pPr>
              <w:pStyle w:val="style4098"/>
              <w:spacing w:before="66" w:lineRule="auto" w:line="217"/>
              <w:ind w:left="396"/>
              <w:rPr>
                <w:sz w:val="17"/>
                <w:szCs w:val="17"/>
              </w:rPr>
            </w:pPr>
            <w:r>
              <w:rPr>
                <w:spacing w:val="-14"/>
                <w:sz w:val="17"/>
                <w:szCs w:val="17"/>
              </w:rPr>
              <w:t>【</w:t>
            </w:r>
            <w:r>
              <w:rPr>
                <w:spacing w:val="55"/>
                <w:sz w:val="17"/>
                <w:szCs w:val="17"/>
              </w:rPr>
              <w:t xml:space="preserve"> </w:t>
            </w:r>
            <w:r>
              <w:rPr>
                <w:spacing w:val="-14"/>
                <w:sz w:val="17"/>
                <w:szCs w:val="17"/>
              </w:rPr>
              <w:t>臣 】</w:t>
            </w:r>
            <w:r>
              <w:rPr>
                <w:color w:val="00b4eb"/>
                <w:spacing w:val="-14"/>
                <w:sz w:val="17"/>
                <w:szCs w:val="17"/>
              </w:rPr>
              <w:t>当</w:t>
            </w:r>
            <w:r>
              <w:rPr>
                <w:color w:val="00b4eb"/>
                <w:spacing w:val="-25"/>
                <w:sz w:val="17"/>
                <w:szCs w:val="17"/>
              </w:rPr>
              <w:t xml:space="preserve"> </w:t>
            </w:r>
            <w:r>
              <w:rPr>
                <w:color w:val="00b4eb"/>
                <w:spacing w:val="-14"/>
                <w:sz w:val="17"/>
                <w:szCs w:val="17"/>
              </w:rPr>
              <w:t>归</w:t>
            </w:r>
            <w:r>
              <w:rPr>
                <w:color w:val="00b4eb"/>
                <w:spacing w:val="-31"/>
                <w:sz w:val="17"/>
                <w:szCs w:val="17"/>
              </w:rPr>
              <w:t xml:space="preserve"> </w:t>
            </w:r>
            <w:r>
              <w:rPr>
                <w:color w:val="00b4eb"/>
                <w:spacing w:val="-14"/>
                <w:sz w:val="17"/>
                <w:szCs w:val="17"/>
              </w:rPr>
              <w:t>尾</w:t>
            </w:r>
            <w:r>
              <w:rPr>
                <w:color w:val="00b4eb"/>
                <w:spacing w:val="-38"/>
                <w:sz w:val="17"/>
                <w:szCs w:val="17"/>
              </w:rPr>
              <w:t xml:space="preserve"> </w:t>
            </w:r>
            <w:r>
              <w:rPr>
                <w:color w:val="00b4eb"/>
                <w:spacing w:val="-14"/>
                <w:sz w:val="17"/>
                <w:szCs w:val="17"/>
              </w:rPr>
              <w:t>：</w:t>
            </w:r>
            <w:r>
              <w:rPr>
                <w:spacing w:val="-14"/>
                <w:sz w:val="17"/>
                <w:szCs w:val="17"/>
              </w:rPr>
              <w:t>①活血通络和血；②化瘀不伤血</w:t>
            </w:r>
          </w:p>
          <w:p w14:paraId="A1D2A189">
            <w:pPr>
              <w:pStyle w:val="style4098"/>
              <w:spacing w:before="90" w:lineRule="auto" w:line="217"/>
              <w:ind w:left="396"/>
              <w:rPr>
                <w:sz w:val="17"/>
                <w:szCs w:val="17"/>
              </w:rPr>
            </w:pPr>
            <w:r>
              <w:rPr>
                <w:spacing w:val="-9"/>
                <w:sz w:val="17"/>
                <w:szCs w:val="17"/>
              </w:rPr>
              <w:t>【</w:t>
            </w:r>
            <w:r>
              <w:rPr>
                <w:spacing w:val="31"/>
                <w:sz w:val="17"/>
                <w:szCs w:val="17"/>
              </w:rPr>
              <w:t xml:space="preserve"> </w:t>
            </w:r>
            <w:r>
              <w:rPr>
                <w:spacing w:val="-9"/>
                <w:sz w:val="17"/>
                <w:szCs w:val="17"/>
              </w:rPr>
              <w:t>佐 】</w:t>
            </w:r>
            <w:r>
              <w:rPr>
                <w:color w:val="00adec"/>
                <w:spacing w:val="-9"/>
                <w:sz w:val="17"/>
                <w:szCs w:val="17"/>
              </w:rPr>
              <w:t>川芎</w:t>
            </w:r>
            <w:r>
              <w:rPr>
                <w:spacing w:val="-9"/>
                <w:sz w:val="17"/>
                <w:szCs w:val="17"/>
              </w:rPr>
              <w:t>、</w:t>
            </w:r>
            <w:r>
              <w:rPr>
                <w:color w:val="00b4eb"/>
                <w:spacing w:val="-9"/>
                <w:sz w:val="17"/>
                <w:szCs w:val="17"/>
              </w:rPr>
              <w:t>赤芍</w:t>
            </w:r>
            <w:r>
              <w:rPr>
                <w:spacing w:val="-9"/>
                <w:sz w:val="17"/>
                <w:szCs w:val="17"/>
              </w:rPr>
              <w:t>、</w:t>
            </w:r>
            <w:r>
              <w:rPr>
                <w:color w:val="00acea"/>
                <w:spacing w:val="-9"/>
                <w:sz w:val="17"/>
                <w:szCs w:val="17"/>
              </w:rPr>
              <w:t>桃仁</w:t>
            </w:r>
            <w:r>
              <w:rPr>
                <w:spacing w:val="-9"/>
                <w:sz w:val="17"/>
                <w:szCs w:val="17"/>
              </w:rPr>
              <w:t>、</w:t>
            </w:r>
            <w:r>
              <w:rPr>
                <w:color w:val="00b3ea"/>
                <w:spacing w:val="-9"/>
                <w:sz w:val="17"/>
                <w:szCs w:val="17"/>
              </w:rPr>
              <w:t>红 花 ：</w:t>
            </w:r>
            <w:r>
              <w:rPr>
                <w:spacing w:val="-9"/>
                <w:sz w:val="17"/>
                <w:szCs w:val="17"/>
              </w:rPr>
              <w:t>助当归尾活血祛瘀。</w:t>
            </w:r>
            <w:r>
              <w:rPr>
                <w:color w:val="00acea"/>
                <w:spacing w:val="-9"/>
                <w:sz w:val="17"/>
                <w:szCs w:val="17"/>
              </w:rPr>
              <w:t>地 龙</w:t>
            </w:r>
            <w:r>
              <w:rPr>
                <w:color w:val="00acea"/>
                <w:spacing w:val="-20"/>
                <w:sz w:val="17"/>
                <w:szCs w:val="17"/>
              </w:rPr>
              <w:t xml:space="preserve"> </w:t>
            </w:r>
            <w:r>
              <w:rPr>
                <w:color w:val="00acea"/>
                <w:spacing w:val="-9"/>
                <w:sz w:val="17"/>
                <w:szCs w:val="17"/>
              </w:rPr>
              <w:t>：</w:t>
            </w:r>
            <w:r>
              <w:rPr>
                <w:spacing w:val="-10"/>
                <w:sz w:val="17"/>
                <w:szCs w:val="17"/>
              </w:rPr>
              <w:t>①通经活络；②引药力直达络中</w:t>
            </w:r>
          </w:p>
        </w:tc>
      </w:tr>
    </w:tbl>
    <w:p w14:paraId="C11D2FD8">
      <w:pPr>
        <w:pStyle w:val="style66"/>
        <w:rPr/>
      </w:pPr>
    </w:p>
    <w:p w14:paraId="CFAC568A">
      <w:pPr>
        <w:pStyle w:val="style0"/>
        <w:rPr/>
        <w:sectPr>
          <w:footerReference w:type="default" r:id="rId171"/>
          <w:pgSz w:w="12040" w:h="16930" w:orient="portrait"/>
          <w:pgMar w:top="1353" w:right="1505" w:bottom="1465" w:left="1119" w:header="0" w:footer="1210" w:gutter="0"/>
        </w:sectPr>
      </w:pPr>
    </w:p>
    <w:p w14:paraId="CA32C9F1">
      <w:pPr>
        <w:pStyle w:val="style0"/>
        <w:spacing w:before="188" w:lineRule="auto" w:line="217"/>
        <w:ind w:left="3658"/>
        <w:rPr>
          <w:rFonts w:ascii="SimHei" w:cs="SimHei" w:eastAsia="SimHei" w:hAnsi="SimHei"/>
          <w:sz w:val="23"/>
          <w:szCs w:val="23"/>
        </w:rPr>
      </w:pPr>
      <w:r>
        <w:rPr/>
        <w:drawing>
          <wp:anchor distT="0" distB="0" distL="0" distR="0" simplePos="false" relativeHeight="51" behindDoc="false" locked="false" layoutInCell="false" allowOverlap="true">
            <wp:simplePos x="0" y="0"/>
            <wp:positionH relativeFrom="page">
              <wp:posOffset>5962682</wp:posOffset>
            </wp:positionH>
            <wp:positionV relativeFrom="page">
              <wp:posOffset>742963</wp:posOffset>
            </wp:positionV>
            <wp:extent cx="895294" cy="349252"/>
            <wp:effectExtent l="0" t="0" r="0" b="0"/>
            <wp:wrapNone/>
            <wp:docPr id="1246" name="IM 1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1" name="IM 152"/>
                    <pic:cNvPicPr/>
                  </pic:nvPicPr>
                  <pic:blipFill>
                    <a:blip r:embed="rId172" cstate="print"/>
                    <a:srcRect l="0" t="0" r="0" b="0"/>
                    <a:stretch/>
                  </pic:blipFill>
                  <pic:spPr>
                    <a:xfrm rot="0">
                      <a:off x="0" y="0"/>
                      <a:ext cx="895294" cy="349252"/>
                    </a:xfrm>
                    <a:prstGeom prst="rect"/>
                  </pic:spPr>
                </pic:pic>
              </a:graphicData>
            </a:graphic>
          </wp:anchor>
        </w:drawing>
      </w:r>
      <w:r>
        <w:rPr>
          <w:rFonts w:ascii="SimHei" w:cs="SimHei" w:eastAsia="SimHei" w:hAnsi="SimHei"/>
          <w:b/>
          <w:bCs/>
          <w:sz w:val="23"/>
          <w:szCs w:val="23"/>
        </w:rPr>
        <w:t>第四部分</w:t>
      </w:r>
      <w:r>
        <w:rPr>
          <w:rFonts w:ascii="SimHei" w:cs="SimHei" w:eastAsia="SimHei" w:hAnsi="SimHei"/>
          <w:spacing w:val="110"/>
          <w:sz w:val="23"/>
          <w:szCs w:val="23"/>
        </w:rPr>
        <w:t xml:space="preserve"> </w:t>
      </w:r>
      <w:r>
        <w:rPr>
          <w:rFonts w:ascii="SimHei" w:cs="SimHei" w:eastAsia="SimHei" w:hAnsi="SimHei"/>
          <w:b/>
          <w:bCs/>
          <w:sz w:val="23"/>
          <w:szCs w:val="23"/>
        </w:rPr>
        <w:t>方剂学|第二十一章</w:t>
      </w:r>
      <w:r>
        <w:rPr>
          <w:rFonts w:ascii="SimHei" w:cs="SimHei" w:eastAsia="SimHei" w:hAnsi="SimHei"/>
          <w:spacing w:val="82"/>
          <w:sz w:val="23"/>
          <w:szCs w:val="23"/>
        </w:rPr>
        <w:t xml:space="preserve"> </w:t>
      </w:r>
      <w:r>
        <w:rPr>
          <w:rFonts w:ascii="SimHei" w:cs="SimHei" w:eastAsia="SimHei" w:hAnsi="SimHei"/>
          <w:b/>
          <w:bCs/>
          <w:sz w:val="23"/>
          <w:szCs w:val="23"/>
        </w:rPr>
        <w:t>理血剂</w:t>
      </w:r>
    </w:p>
    <w:p w14:paraId="246CB88A">
      <w:pPr>
        <w:pStyle w:val="style0"/>
        <w:spacing w:before="92"/>
        <w:rPr/>
      </w:pPr>
    </w:p>
    <w:p w14:paraId="E5C40A52">
      <w:pPr>
        <w:pStyle w:val="style0"/>
        <w:spacing w:before="91"/>
        <w:rPr/>
      </w:pPr>
    </w:p>
    <w:tbl>
      <w:tblPr>
        <w:tblStyle w:val="style4097"/>
        <w:tblW w:w="93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4"/>
        <w:gridCol w:w="8076"/>
      </w:tblGrid>
      <w:tr w14:paraId="8CE936EB">
        <w:trPr>
          <w:trHeight w:val="354" w:hRule="atLeast"/>
        </w:trPr>
        <w:tc>
          <w:tcPr>
            <w:tcW w:w="9330" w:type="dxa"/>
            <w:gridSpan w:val="2"/>
            <w:tcBorders/>
            <w:shd w:val="clear" w:color="auto" w:fill="00a6f3"/>
          </w:tcPr>
          <w:p w14:paraId="E80427F3">
            <w:pPr>
              <w:pStyle w:val="style4098"/>
              <w:spacing w:before="90" w:lineRule="auto" w:line="220"/>
              <w:ind w:left="4207"/>
              <w:rPr/>
            </w:pPr>
            <w:r>
              <w:rPr>
                <w:b/>
                <w:bCs/>
                <w:color w:val="ffffff"/>
                <w:spacing w:val="-4"/>
              </w:rPr>
              <w:t>补阳还五汤</w:t>
            </w:r>
          </w:p>
        </w:tc>
      </w:tr>
      <w:tr w14:paraId="A56158D5">
        <w:tblPrEx/>
        <w:trPr>
          <w:trHeight w:val="619" w:hRule="atLeast"/>
        </w:trPr>
        <w:tc>
          <w:tcPr>
            <w:tcW w:w="1254" w:type="dxa"/>
            <w:tcBorders/>
          </w:tcPr>
          <w:p w14:paraId="FE71F5E1">
            <w:pPr>
              <w:pStyle w:val="style4098"/>
              <w:spacing w:before="215" w:lineRule="auto" w:line="219"/>
              <w:ind w:left="257"/>
              <w:rPr/>
            </w:pPr>
            <w:r>
              <w:rPr>
                <w:b/>
                <w:bCs/>
                <w:spacing w:val="-4"/>
              </w:rPr>
              <w:t>配伍特点</w:t>
            </w:r>
          </w:p>
        </w:tc>
        <w:tc>
          <w:tcPr>
            <w:tcW w:w="8076" w:type="dxa"/>
            <w:tcBorders/>
          </w:tcPr>
          <w:p w14:paraId="86E07E73">
            <w:pPr>
              <w:pStyle w:val="style4098"/>
              <w:spacing w:before="67" w:lineRule="auto" w:line="269"/>
              <w:ind w:left="100" w:hanging="30"/>
              <w:rPr/>
            </w:pPr>
            <w:r>
              <w:rPr>
                <w:spacing w:val="-2"/>
              </w:rPr>
              <w:t>大剂补气药配以小剂量活血通络之品，使气旺血行治本，祛瘀通络</w:t>
            </w:r>
            <w:r>
              <w:rPr>
                <w:spacing w:val="-3"/>
              </w:rPr>
              <w:t>治标，补气为先，祛瘀为辅，标本兼</w:t>
            </w:r>
            <w:r>
              <w:t xml:space="preserve"> </w:t>
            </w:r>
            <w:r>
              <w:rPr>
                <w:spacing w:val="-1"/>
              </w:rPr>
              <w:t>顾，补气不壅滞，活血不伤正</w:t>
            </w:r>
          </w:p>
        </w:tc>
      </w:tr>
      <w:tr w14:paraId="6504284B">
        <w:tblPrEx/>
        <w:trPr>
          <w:trHeight w:val="350" w:hRule="atLeast"/>
        </w:trPr>
        <w:tc>
          <w:tcPr>
            <w:tcW w:w="1254" w:type="dxa"/>
            <w:tcBorders/>
          </w:tcPr>
          <w:p w14:paraId="FDA28C6A">
            <w:pPr>
              <w:pStyle w:val="style4098"/>
              <w:spacing w:before="87" w:lineRule="auto" w:line="221"/>
              <w:ind w:left="257"/>
              <w:rPr/>
            </w:pPr>
            <w:r>
              <w:rPr>
                <w:b/>
                <w:bCs/>
                <w:spacing w:val="2"/>
              </w:rPr>
              <w:t>加减应用</w:t>
            </w:r>
          </w:p>
        </w:tc>
        <w:tc>
          <w:tcPr>
            <w:tcW w:w="8076" w:type="dxa"/>
            <w:tcBorders/>
          </w:tcPr>
          <w:p w14:paraId="4E55B92B">
            <w:pPr>
              <w:pStyle w:val="style4098"/>
              <w:spacing w:before="89" w:lineRule="auto" w:line="219"/>
              <w:ind w:left="101"/>
              <w:rPr/>
            </w:pPr>
            <w:r>
              <w:t>生黄芪用量独重，宜先从小量用起，逐渐增量；可</w:t>
            </w:r>
            <w:r>
              <w:rPr>
                <w:spacing w:val="-1"/>
              </w:rPr>
              <w:t>适当加活血祛瘀药用量</w:t>
            </w:r>
          </w:p>
        </w:tc>
      </w:tr>
      <w:tr w14:paraId="07FC584F">
        <w:tblPrEx/>
        <w:trPr>
          <w:trHeight w:val="350" w:hRule="atLeast"/>
        </w:trPr>
        <w:tc>
          <w:tcPr>
            <w:tcW w:w="1254" w:type="dxa"/>
            <w:tcBorders/>
          </w:tcPr>
          <w:p w14:paraId="E82C38DC">
            <w:pPr>
              <w:pStyle w:val="style4098"/>
              <w:spacing w:before="87" w:lineRule="auto" w:line="220"/>
              <w:ind w:left="257"/>
              <w:rPr/>
            </w:pPr>
            <w:r>
              <w:rPr>
                <w:b/>
                <w:bCs/>
                <w:spacing w:val="-4"/>
              </w:rPr>
              <w:t>注意事项</w:t>
            </w:r>
          </w:p>
        </w:tc>
        <w:tc>
          <w:tcPr>
            <w:tcW w:w="8076" w:type="dxa"/>
            <w:tcBorders/>
          </w:tcPr>
          <w:p w14:paraId="06258C61">
            <w:pPr>
              <w:pStyle w:val="style4098"/>
              <w:spacing w:before="87" w:lineRule="auto" w:line="217"/>
              <w:ind w:left="101"/>
              <w:rPr/>
            </w:pPr>
            <w:r>
              <w:t>①阴虚血热者忌用；②需久服，方可显效，取效后多需继服，巩</w:t>
            </w:r>
            <w:r>
              <w:rPr>
                <w:spacing w:val="-1"/>
              </w:rPr>
              <w:t>固疗效，防止复发</w:t>
            </w:r>
          </w:p>
        </w:tc>
      </w:tr>
      <w:tr w14:paraId="99C269B1">
        <w:tblPrEx/>
        <w:trPr>
          <w:trHeight w:val="359" w:hRule="atLeast"/>
        </w:trPr>
        <w:tc>
          <w:tcPr>
            <w:tcW w:w="9330" w:type="dxa"/>
            <w:gridSpan w:val="2"/>
            <w:tcBorders/>
            <w:shd w:val="clear" w:color="auto" w:fill="00abf6"/>
          </w:tcPr>
          <w:p w14:paraId="19D8B61E">
            <w:pPr>
              <w:pStyle w:val="style4098"/>
              <w:spacing w:before="87" w:lineRule="auto" w:line="219"/>
              <w:ind w:left="4387"/>
              <w:rPr/>
            </w:pPr>
            <w:r>
              <w:rPr>
                <w:b/>
                <w:bCs/>
                <w:color w:val="ffffff"/>
                <w:spacing w:val="-4"/>
              </w:rPr>
              <w:t>七厘散</w:t>
            </w:r>
          </w:p>
        </w:tc>
      </w:tr>
      <w:tr w14:paraId="73EFC1CC">
        <w:tblPrEx/>
        <w:trPr>
          <w:trHeight w:val="340" w:hRule="atLeast"/>
        </w:trPr>
        <w:tc>
          <w:tcPr>
            <w:tcW w:w="1254" w:type="dxa"/>
            <w:tcBorders/>
          </w:tcPr>
          <w:p w14:paraId="55896331">
            <w:pPr>
              <w:pStyle w:val="style4098"/>
              <w:spacing w:before="76" w:lineRule="auto" w:line="219"/>
              <w:ind w:left="437"/>
              <w:rPr/>
            </w:pPr>
            <w:r>
              <w:rPr>
                <w:b/>
                <w:bCs/>
                <w:spacing w:val="-4"/>
              </w:rPr>
              <w:t>方歌</w:t>
            </w:r>
          </w:p>
        </w:tc>
        <w:tc>
          <w:tcPr>
            <w:tcW w:w="8076" w:type="dxa"/>
            <w:tcBorders/>
          </w:tcPr>
          <w:p w14:paraId="23FEAB42">
            <w:pPr>
              <w:pStyle w:val="style4098"/>
              <w:spacing w:before="79" w:lineRule="auto" w:line="219"/>
              <w:ind w:left="101"/>
              <w:rPr/>
            </w:pPr>
            <w:r>
              <w:t>七厘散治跌打伤，血竭红花冰麝香。乳没儿茶朱砂末，活血散瘀止痛良</w:t>
            </w:r>
          </w:p>
        </w:tc>
      </w:tr>
      <w:tr w14:paraId="A933D205">
        <w:tblPrEx/>
        <w:trPr>
          <w:trHeight w:val="350" w:hRule="atLeast"/>
        </w:trPr>
        <w:tc>
          <w:tcPr>
            <w:tcW w:w="1254" w:type="dxa"/>
            <w:tcBorders/>
          </w:tcPr>
          <w:p w14:paraId="18E5EE39">
            <w:pPr>
              <w:pStyle w:val="style4098"/>
              <w:spacing w:before="88" w:lineRule="auto" w:line="221"/>
              <w:ind w:left="437"/>
              <w:rPr/>
            </w:pPr>
            <w:r>
              <w:rPr>
                <w:b/>
                <w:bCs/>
                <w:spacing w:val="-5"/>
              </w:rPr>
              <w:t>组成</w:t>
            </w:r>
          </w:p>
        </w:tc>
        <w:tc>
          <w:tcPr>
            <w:tcW w:w="8076" w:type="dxa"/>
            <w:tcBorders/>
          </w:tcPr>
          <w:p w14:paraId="FC5FAACB">
            <w:pPr>
              <w:pStyle w:val="style4098"/>
              <w:spacing w:before="89" w:lineRule="auto" w:line="219"/>
              <w:ind w:left="101"/>
              <w:rPr/>
            </w:pPr>
            <w:r>
              <w:rPr>
                <w:color w:val="00b0e5"/>
                <w:spacing w:val="1"/>
              </w:rPr>
              <w:t xml:space="preserve">朱砂 </w:t>
            </w:r>
            <w:r>
              <w:rPr>
                <w:color w:val="00bbea"/>
                <w:spacing w:val="1"/>
              </w:rPr>
              <w:t xml:space="preserve">麝香 </w:t>
            </w:r>
            <w:r>
              <w:rPr>
                <w:color w:val="00bae8"/>
                <w:spacing w:val="1"/>
              </w:rPr>
              <w:t xml:space="preserve">冰片 </w:t>
            </w:r>
            <w:r>
              <w:rPr>
                <w:color w:val="00bae9"/>
                <w:spacing w:val="1"/>
              </w:rPr>
              <w:t xml:space="preserve">红花 乳香 没药 </w:t>
            </w:r>
            <w:r>
              <w:rPr>
                <w:color w:val="00b6ed"/>
                <w:spacing w:val="1"/>
              </w:rPr>
              <w:t xml:space="preserve">血竭 </w:t>
            </w:r>
            <w:r>
              <w:rPr>
                <w:color w:val="00b7e5"/>
                <w:spacing w:val="1"/>
              </w:rPr>
              <w:t>儿茶</w:t>
            </w:r>
            <w:r>
              <w:rPr>
                <w:spacing w:val="1"/>
              </w:rPr>
              <w:t>(君药：血竭)</w:t>
            </w:r>
          </w:p>
        </w:tc>
      </w:tr>
      <w:tr w14:paraId="7875216B">
        <w:tblPrEx/>
        <w:trPr>
          <w:trHeight w:val="629" w:hRule="atLeast"/>
        </w:trPr>
        <w:tc>
          <w:tcPr>
            <w:tcW w:w="1254" w:type="dxa"/>
            <w:tcBorders/>
          </w:tcPr>
          <w:p w14:paraId="65C7E5D8">
            <w:pPr>
              <w:pStyle w:val="style4098"/>
              <w:spacing w:before="228" w:lineRule="auto" w:line="221"/>
              <w:ind w:left="437"/>
              <w:rPr/>
            </w:pPr>
            <w:r>
              <w:rPr>
                <w:b/>
                <w:bCs/>
                <w:spacing w:val="-5"/>
              </w:rPr>
              <w:t>用法</w:t>
            </w:r>
          </w:p>
        </w:tc>
        <w:tc>
          <w:tcPr>
            <w:tcW w:w="8076" w:type="dxa"/>
            <w:tcBorders/>
          </w:tcPr>
          <w:p w14:paraId="963C1039">
            <w:pPr>
              <w:pStyle w:val="style4098"/>
              <w:spacing w:before="89" w:lineRule="auto" w:line="258"/>
              <w:ind w:left="101"/>
              <w:rPr/>
            </w:pPr>
            <w:r>
              <w:rPr>
                <w:spacing w:val="-10"/>
              </w:rPr>
              <w:t>上为极细末，瓷瓶收贮，黄蜡封口，贮久更妙</w:t>
            </w:r>
            <w:r>
              <w:rPr>
                <w:spacing w:val="-11"/>
              </w:rPr>
              <w:t>。治外伤，先以药七厘，烧酒冲服，复用药以烧酒调敷伤处。</w:t>
            </w:r>
            <w:r>
              <w:t xml:space="preserve"> </w:t>
            </w:r>
            <w:r>
              <w:rPr>
                <w:spacing w:val="-3"/>
              </w:rPr>
              <w:t>如金刃伤重，急用此药干掺</w:t>
            </w:r>
          </w:p>
        </w:tc>
      </w:tr>
      <w:tr w14:paraId="F9D3BB72">
        <w:tblPrEx/>
        <w:trPr>
          <w:trHeight w:val="350" w:hRule="atLeast"/>
        </w:trPr>
        <w:tc>
          <w:tcPr>
            <w:tcW w:w="1254" w:type="dxa"/>
            <w:tcBorders/>
          </w:tcPr>
          <w:p w14:paraId="3CC80421">
            <w:pPr>
              <w:pStyle w:val="style4098"/>
              <w:spacing w:before="89" w:lineRule="auto" w:line="221"/>
              <w:ind w:left="437"/>
              <w:rPr/>
            </w:pPr>
            <w:r>
              <w:rPr>
                <w:b/>
                <w:bCs/>
                <w:spacing w:val="6"/>
              </w:rPr>
              <w:t>功用</w:t>
            </w:r>
          </w:p>
        </w:tc>
        <w:tc>
          <w:tcPr>
            <w:tcW w:w="8076" w:type="dxa"/>
            <w:tcBorders/>
          </w:tcPr>
          <w:p w14:paraId="C139F2A2">
            <w:pPr>
              <w:pStyle w:val="style4098"/>
              <w:spacing w:before="91" w:lineRule="auto" w:line="219"/>
              <w:ind w:left="101"/>
              <w:rPr/>
            </w:pPr>
            <w:r>
              <w:rPr>
                <w:color w:val="00b2e8"/>
                <w:spacing w:val="-1"/>
              </w:rPr>
              <w:t>活血散瘀，定痛止血。</w:t>
            </w:r>
            <w:r>
              <w:rPr>
                <w:spacing w:val="-1"/>
              </w:rPr>
              <w:t>或散瘀消肿，定痛止血</w:t>
            </w:r>
          </w:p>
        </w:tc>
      </w:tr>
      <w:tr w14:paraId="05B81DFC">
        <w:tblPrEx/>
        <w:trPr>
          <w:trHeight w:val="350" w:hRule="atLeast"/>
        </w:trPr>
        <w:tc>
          <w:tcPr>
            <w:tcW w:w="1254" w:type="dxa"/>
            <w:tcBorders/>
          </w:tcPr>
          <w:p w14:paraId="061D18DD">
            <w:pPr>
              <w:pStyle w:val="style4098"/>
              <w:spacing w:before="94" w:lineRule="auto" w:line="224"/>
              <w:ind w:left="437"/>
              <w:rPr/>
            </w:pPr>
            <w:r>
              <w:rPr>
                <w:b/>
                <w:bCs/>
                <w:spacing w:val="-5"/>
              </w:rPr>
              <w:t>主治</w:t>
            </w:r>
          </w:p>
        </w:tc>
        <w:tc>
          <w:tcPr>
            <w:tcW w:w="8076" w:type="dxa"/>
            <w:tcBorders/>
          </w:tcPr>
          <w:p w14:paraId="26A12035">
            <w:pPr>
              <w:pStyle w:val="style4098"/>
              <w:spacing w:before="90" w:lineRule="auto" w:line="219"/>
              <w:ind w:left="101"/>
              <w:rPr/>
            </w:pPr>
            <w:r>
              <w:rPr>
                <w:color w:val="00b5ec"/>
              </w:rPr>
              <w:t>跌打损伤，筋断骨折之瘀血肿痛，或刀伤出血，并治无名肿毒之疮</w:t>
            </w:r>
            <w:r>
              <w:rPr>
                <w:color w:val="00b5ec"/>
                <w:spacing w:val="-1"/>
              </w:rPr>
              <w:t>肿瘀痛，烧伤，烫伤等</w:t>
            </w:r>
          </w:p>
        </w:tc>
      </w:tr>
      <w:tr w14:paraId="DF1BAD03">
        <w:tblPrEx/>
        <w:trPr>
          <w:trHeight w:val="350" w:hRule="atLeast"/>
        </w:trPr>
        <w:tc>
          <w:tcPr>
            <w:tcW w:w="1254" w:type="dxa"/>
            <w:tcBorders/>
          </w:tcPr>
          <w:p w14:paraId="B54F9A1D">
            <w:pPr>
              <w:pStyle w:val="style4098"/>
              <w:spacing w:before="89" w:lineRule="auto" w:line="219"/>
              <w:ind w:left="257"/>
              <w:rPr/>
            </w:pPr>
            <w:r>
              <w:rPr>
                <w:b/>
                <w:bCs/>
                <w:spacing w:val="-4"/>
              </w:rPr>
              <w:t>配伍特点</w:t>
            </w:r>
          </w:p>
        </w:tc>
        <w:tc>
          <w:tcPr>
            <w:tcW w:w="8076" w:type="dxa"/>
            <w:tcBorders/>
          </w:tcPr>
          <w:p w14:paraId="01DF7BE5">
            <w:pPr>
              <w:pStyle w:val="style4098"/>
              <w:spacing w:before="91" w:lineRule="auto" w:line="219"/>
              <w:ind w:left="101"/>
              <w:rPr/>
            </w:pPr>
            <w:r>
              <w:rPr>
                <w:spacing w:val="1"/>
              </w:rPr>
              <w:t>活血止血并施，内服外敷通用</w:t>
            </w:r>
          </w:p>
        </w:tc>
      </w:tr>
      <w:tr w14:paraId="61D696C7">
        <w:tblPrEx/>
        <w:trPr>
          <w:trHeight w:val="349" w:hRule="atLeast"/>
        </w:trPr>
        <w:tc>
          <w:tcPr>
            <w:tcW w:w="9330" w:type="dxa"/>
            <w:gridSpan w:val="2"/>
            <w:tcBorders/>
            <w:shd w:val="clear" w:color="auto" w:fill="00a5f3"/>
          </w:tcPr>
          <w:p w14:paraId="DF1EA3A9">
            <w:pPr>
              <w:pStyle w:val="style4098"/>
              <w:spacing w:before="89" w:lineRule="auto" w:line="219"/>
              <w:ind w:left="4387"/>
              <w:rPr/>
            </w:pPr>
            <w:r>
              <w:rPr>
                <w:b/>
                <w:bCs/>
                <w:color w:val="ffffff"/>
                <w:spacing w:val="-5"/>
              </w:rPr>
              <w:t>失笑散</w:t>
            </w:r>
          </w:p>
        </w:tc>
      </w:tr>
      <w:tr w14:paraId="7127A7B6">
        <w:tblPrEx/>
        <w:trPr>
          <w:trHeight w:val="350" w:hRule="atLeast"/>
        </w:trPr>
        <w:tc>
          <w:tcPr>
            <w:tcW w:w="1254" w:type="dxa"/>
            <w:tcBorders/>
          </w:tcPr>
          <w:p w14:paraId="FD19F3A7">
            <w:pPr>
              <w:pStyle w:val="style4098"/>
              <w:spacing w:before="88" w:lineRule="auto" w:line="219"/>
              <w:ind w:left="437"/>
              <w:rPr/>
            </w:pPr>
            <w:r>
              <w:rPr>
                <w:b/>
                <w:bCs/>
                <w:spacing w:val="-4"/>
              </w:rPr>
              <w:t>方歌</w:t>
            </w:r>
          </w:p>
        </w:tc>
        <w:tc>
          <w:tcPr>
            <w:tcW w:w="8076" w:type="dxa"/>
            <w:tcBorders/>
          </w:tcPr>
          <w:p w14:paraId="AF3517E6">
            <w:pPr>
              <w:pStyle w:val="style4098"/>
              <w:spacing w:before="92" w:lineRule="auto" w:line="219"/>
              <w:ind w:left="101"/>
              <w:rPr/>
            </w:pPr>
            <w:r>
              <w:t>失笑灵脂蒲黄同，等量为散酬醋冲。瘀血停滞心腹痛，祛瘀止痛建奇功</w:t>
            </w:r>
          </w:p>
        </w:tc>
      </w:tr>
      <w:tr w14:paraId="96B2C9ED">
        <w:tblPrEx/>
        <w:trPr>
          <w:trHeight w:val="350" w:hRule="atLeast"/>
        </w:trPr>
        <w:tc>
          <w:tcPr>
            <w:tcW w:w="1254" w:type="dxa"/>
            <w:tcBorders/>
          </w:tcPr>
          <w:p w14:paraId="58683065">
            <w:pPr>
              <w:pStyle w:val="style4098"/>
              <w:spacing w:before="90" w:lineRule="auto" w:line="221"/>
              <w:ind w:left="437"/>
              <w:rPr/>
            </w:pPr>
            <w:r>
              <w:rPr>
                <w:b/>
                <w:bCs/>
                <w:spacing w:val="-5"/>
              </w:rPr>
              <w:t>组成</w:t>
            </w:r>
          </w:p>
        </w:tc>
        <w:tc>
          <w:tcPr>
            <w:tcW w:w="8076" w:type="dxa"/>
            <w:tcBorders/>
          </w:tcPr>
          <w:p w14:paraId="D73B19B7">
            <w:pPr>
              <w:pStyle w:val="style4098"/>
              <w:spacing w:before="92" w:lineRule="auto" w:line="219"/>
              <w:ind w:left="101"/>
              <w:rPr/>
            </w:pPr>
            <w:r>
              <w:rPr>
                <w:color w:val="00b0e5"/>
                <w:spacing w:val="-1"/>
              </w:rPr>
              <w:t xml:space="preserve">五灵脂  </w:t>
            </w:r>
            <w:r>
              <w:rPr>
                <w:color w:val="00b3ea"/>
                <w:spacing w:val="-1"/>
              </w:rPr>
              <w:t>蒲黄</w:t>
            </w:r>
            <w:r>
              <w:rPr>
                <w:spacing w:val="-1"/>
              </w:rPr>
              <w:t>各等分</w:t>
            </w:r>
          </w:p>
        </w:tc>
      </w:tr>
      <w:tr w14:paraId="84A39CAB">
        <w:tblPrEx/>
        <w:trPr>
          <w:trHeight w:val="350" w:hRule="atLeast"/>
        </w:trPr>
        <w:tc>
          <w:tcPr>
            <w:tcW w:w="1254" w:type="dxa"/>
            <w:tcBorders/>
          </w:tcPr>
          <w:p w14:paraId="960C9101">
            <w:pPr>
              <w:pStyle w:val="style4098"/>
              <w:spacing w:before="90" w:lineRule="auto" w:line="221"/>
              <w:ind w:left="437"/>
              <w:rPr/>
            </w:pPr>
            <w:r>
              <w:rPr>
                <w:b/>
                <w:bCs/>
                <w:spacing w:val="-5"/>
              </w:rPr>
              <w:t>用法</w:t>
            </w:r>
          </w:p>
        </w:tc>
        <w:tc>
          <w:tcPr>
            <w:tcW w:w="8076" w:type="dxa"/>
            <w:tcBorders/>
          </w:tcPr>
          <w:p w14:paraId="D1248F07">
            <w:pPr>
              <w:pStyle w:val="style4098"/>
              <w:spacing w:before="91" w:lineRule="auto" w:line="219"/>
              <w:ind w:left="101"/>
              <w:rPr/>
            </w:pPr>
            <w:r>
              <w:rPr>
                <w:spacing w:val="-1"/>
              </w:rPr>
              <w:t>先用醉醋调二钱，熬成膏，入水一盏，煎七分，食前热服</w:t>
            </w:r>
          </w:p>
        </w:tc>
      </w:tr>
      <w:tr w14:paraId="263225FD">
        <w:tblPrEx/>
        <w:trPr>
          <w:trHeight w:val="350" w:hRule="atLeast"/>
        </w:trPr>
        <w:tc>
          <w:tcPr>
            <w:tcW w:w="1254" w:type="dxa"/>
            <w:tcBorders/>
          </w:tcPr>
          <w:p w14:paraId="D4CD24CD">
            <w:pPr>
              <w:pStyle w:val="style4098"/>
              <w:spacing w:before="90" w:lineRule="auto" w:line="221"/>
              <w:ind w:left="437"/>
              <w:rPr/>
            </w:pPr>
            <w:r>
              <w:rPr>
                <w:b/>
                <w:bCs/>
                <w:spacing w:val="6"/>
              </w:rPr>
              <w:t>功用</w:t>
            </w:r>
          </w:p>
        </w:tc>
        <w:tc>
          <w:tcPr>
            <w:tcW w:w="8076" w:type="dxa"/>
            <w:tcBorders/>
          </w:tcPr>
          <w:p w14:paraId="3893A61C">
            <w:pPr>
              <w:pStyle w:val="style4098"/>
              <w:spacing w:before="92" w:lineRule="auto" w:line="219"/>
              <w:ind w:left="101"/>
              <w:rPr/>
            </w:pPr>
            <w:r>
              <w:rPr>
                <w:color w:val="00b7e5"/>
                <w:spacing w:val="-1"/>
              </w:rPr>
              <w:t>活血祛瘀，散结止痛</w:t>
            </w:r>
          </w:p>
        </w:tc>
      </w:tr>
      <w:tr w14:paraId="23D7EA12">
        <w:tblPrEx/>
        <w:trPr>
          <w:trHeight w:val="350" w:hRule="atLeast"/>
        </w:trPr>
        <w:tc>
          <w:tcPr>
            <w:tcW w:w="1254" w:type="dxa"/>
            <w:tcBorders/>
          </w:tcPr>
          <w:p w14:paraId="777B83DB">
            <w:pPr>
              <w:pStyle w:val="style4098"/>
              <w:spacing w:before="95" w:lineRule="auto" w:line="224"/>
              <w:ind w:left="437"/>
              <w:rPr/>
            </w:pPr>
            <w:r>
              <w:rPr>
                <w:b/>
                <w:bCs/>
                <w:spacing w:val="-5"/>
              </w:rPr>
              <w:t>主治</w:t>
            </w:r>
          </w:p>
        </w:tc>
        <w:tc>
          <w:tcPr>
            <w:tcW w:w="8076" w:type="dxa"/>
            <w:tcBorders/>
          </w:tcPr>
          <w:p w14:paraId="148A9B45">
            <w:pPr>
              <w:pStyle w:val="style4098"/>
              <w:spacing w:before="92" w:lineRule="auto" w:line="219"/>
              <w:ind w:left="101"/>
              <w:rPr/>
            </w:pPr>
            <w:r>
              <w:rPr>
                <w:color w:val="00b3ea"/>
              </w:rPr>
              <w:t>瘀血疼痛证。</w:t>
            </w:r>
            <w:r>
              <w:t>心胸或脘腹刺痛，或产后恶露不行，或月经不调，少腹急痛等</w:t>
            </w:r>
          </w:p>
        </w:tc>
      </w:tr>
      <w:tr w14:paraId="0D6AC8FE">
        <w:tblPrEx/>
        <w:trPr>
          <w:trHeight w:val="350" w:hRule="atLeast"/>
        </w:trPr>
        <w:tc>
          <w:tcPr>
            <w:tcW w:w="1254" w:type="dxa"/>
            <w:tcBorders/>
          </w:tcPr>
          <w:p w14:paraId="78D918AD">
            <w:pPr>
              <w:pStyle w:val="style4098"/>
              <w:spacing w:before="89" w:lineRule="auto" w:line="219"/>
              <w:ind w:left="257"/>
              <w:rPr/>
            </w:pPr>
            <w:r>
              <w:rPr>
                <w:b/>
                <w:bCs/>
                <w:spacing w:val="-4"/>
              </w:rPr>
              <w:t>配伍特点</w:t>
            </w:r>
          </w:p>
        </w:tc>
        <w:tc>
          <w:tcPr>
            <w:tcW w:w="8076" w:type="dxa"/>
            <w:tcBorders/>
          </w:tcPr>
          <w:p w14:paraId="AC2E69C9">
            <w:pPr>
              <w:pStyle w:val="style4098"/>
              <w:spacing w:before="90" w:lineRule="auto" w:line="217"/>
              <w:ind w:left="101"/>
              <w:rPr/>
            </w:pPr>
            <w:r>
              <w:rPr>
                <w:spacing w:val="-1"/>
              </w:rPr>
              <w:t>①独取祛瘀止痛之品，药简力专；②醋和药熬膏，制法独特</w:t>
            </w:r>
          </w:p>
        </w:tc>
      </w:tr>
      <w:tr w14:paraId="E9E56058">
        <w:tblPrEx/>
        <w:trPr>
          <w:trHeight w:val="260" w:hRule="atLeast"/>
        </w:trPr>
        <w:tc>
          <w:tcPr>
            <w:tcW w:w="9330" w:type="dxa"/>
            <w:gridSpan w:val="2"/>
            <w:tcBorders/>
            <w:shd w:val="clear" w:color="auto" w:fill="00a5f3"/>
          </w:tcPr>
          <w:p w14:paraId="05C75355">
            <w:pPr>
              <w:pStyle w:val="style4098"/>
              <w:spacing w:before="39" w:lineRule="auto" w:line="216"/>
              <w:ind w:left="4207"/>
              <w:rPr/>
            </w:pPr>
            <w:r>
              <w:rPr>
                <w:b/>
                <w:bCs/>
                <w:color w:val="ffffff"/>
                <w:spacing w:val="-4"/>
              </w:rPr>
              <w:t>桂枝茯苓丸</w:t>
            </w:r>
          </w:p>
        </w:tc>
      </w:tr>
      <w:tr w14:paraId="B1A5C734">
        <w:tblPrEx/>
        <w:trPr>
          <w:trHeight w:val="350" w:hRule="atLeast"/>
        </w:trPr>
        <w:tc>
          <w:tcPr>
            <w:tcW w:w="1254" w:type="dxa"/>
            <w:tcBorders/>
          </w:tcPr>
          <w:p w14:paraId="A2EFA956">
            <w:pPr>
              <w:pStyle w:val="style4098"/>
              <w:spacing w:before="88" w:lineRule="auto" w:line="219"/>
              <w:ind w:left="437"/>
              <w:rPr/>
            </w:pPr>
            <w:r>
              <w:rPr>
                <w:b/>
                <w:bCs/>
                <w:spacing w:val="-4"/>
              </w:rPr>
              <w:t>方歌</w:t>
            </w:r>
          </w:p>
        </w:tc>
        <w:tc>
          <w:tcPr>
            <w:tcW w:w="8076" w:type="dxa"/>
            <w:tcBorders/>
          </w:tcPr>
          <w:p w14:paraId="A9676FA5">
            <w:pPr>
              <w:pStyle w:val="style4098"/>
              <w:spacing w:before="92" w:lineRule="auto" w:line="219"/>
              <w:ind w:left="101"/>
              <w:rPr/>
            </w:pPr>
            <w:r>
              <w:t>金匮桂枝茯苓丸，芍药桃仁与牡丹。等份为末蜜</w:t>
            </w:r>
            <w:r>
              <w:rPr>
                <w:spacing w:val="-1"/>
              </w:rPr>
              <w:t>丸服，活血化瘀癥块散</w:t>
            </w:r>
          </w:p>
        </w:tc>
      </w:tr>
      <w:tr w14:paraId="89A5E364">
        <w:tblPrEx/>
        <w:trPr>
          <w:trHeight w:val="350" w:hRule="atLeast"/>
        </w:trPr>
        <w:tc>
          <w:tcPr>
            <w:tcW w:w="1254" w:type="dxa"/>
            <w:tcBorders/>
          </w:tcPr>
          <w:p w14:paraId="6B86A9AE">
            <w:pPr>
              <w:pStyle w:val="style4098"/>
              <w:spacing w:before="90" w:lineRule="auto" w:line="221"/>
              <w:ind w:left="437"/>
              <w:rPr/>
            </w:pPr>
            <w:r>
              <w:rPr>
                <w:b/>
                <w:bCs/>
                <w:spacing w:val="-5"/>
              </w:rPr>
              <w:t>组成</w:t>
            </w:r>
          </w:p>
        </w:tc>
        <w:tc>
          <w:tcPr>
            <w:tcW w:w="8076" w:type="dxa"/>
            <w:tcBorders/>
          </w:tcPr>
          <w:p w14:paraId="86D946CD">
            <w:pPr>
              <w:pStyle w:val="style4098"/>
              <w:spacing w:before="92" w:lineRule="auto" w:line="219"/>
              <w:ind w:left="101"/>
              <w:rPr/>
            </w:pPr>
            <w:r>
              <w:rPr>
                <w:color w:val="00b3e9"/>
                <w:spacing w:val="1"/>
              </w:rPr>
              <w:t xml:space="preserve">桂枝 </w:t>
            </w:r>
            <w:r>
              <w:rPr>
                <w:color w:val="00b1e7"/>
                <w:spacing w:val="1"/>
              </w:rPr>
              <w:t xml:space="preserve">茯苓 </w:t>
            </w:r>
            <w:r>
              <w:rPr>
                <w:color w:val="00a9e7"/>
                <w:spacing w:val="1"/>
              </w:rPr>
              <w:t xml:space="preserve">牡丹皮 </w:t>
            </w:r>
            <w:r>
              <w:rPr>
                <w:color w:val="00a9e6"/>
                <w:spacing w:val="1"/>
              </w:rPr>
              <w:t xml:space="preserve">芍药 </w:t>
            </w:r>
            <w:r>
              <w:rPr>
                <w:color w:val="00abe9"/>
                <w:spacing w:val="1"/>
              </w:rPr>
              <w:t>桃仁</w:t>
            </w:r>
            <w:r>
              <w:rPr>
                <w:spacing w:val="1"/>
              </w:rPr>
              <w:t>各等分</w:t>
            </w:r>
            <w:r>
              <w:rPr>
                <w:color w:val="00a4df"/>
                <w:spacing w:val="1"/>
              </w:rPr>
              <w:t>(蜂蜜)</w:t>
            </w:r>
            <w:r>
              <w:rPr>
                <w:spacing w:val="1"/>
              </w:rPr>
              <w:t>(君药：十版为桂枝，五版及人卫版</w:t>
            </w:r>
            <w:r>
              <w:t>为桂枝、茯苓)</w:t>
            </w:r>
          </w:p>
        </w:tc>
      </w:tr>
      <w:tr w14:paraId="A0499D43">
        <w:tblPrEx/>
        <w:trPr>
          <w:trHeight w:val="350" w:hRule="atLeast"/>
        </w:trPr>
        <w:tc>
          <w:tcPr>
            <w:tcW w:w="1254" w:type="dxa"/>
            <w:tcBorders/>
          </w:tcPr>
          <w:p w14:paraId="E073C5E2">
            <w:pPr>
              <w:pStyle w:val="style4098"/>
              <w:spacing w:before="90" w:lineRule="auto" w:line="221"/>
              <w:ind w:left="437"/>
              <w:rPr/>
            </w:pPr>
            <w:r>
              <w:rPr>
                <w:b/>
                <w:bCs/>
                <w:spacing w:val="-5"/>
              </w:rPr>
              <w:t>用法</w:t>
            </w:r>
          </w:p>
        </w:tc>
        <w:tc>
          <w:tcPr>
            <w:tcW w:w="8076" w:type="dxa"/>
            <w:tcBorders/>
          </w:tcPr>
          <w:p w14:paraId="3D0E7098">
            <w:pPr>
              <w:pStyle w:val="style4098"/>
              <w:spacing w:before="92" w:lineRule="auto" w:line="219"/>
              <w:ind w:left="101"/>
              <w:rPr/>
            </w:pPr>
            <w:r>
              <w:t>上五味，末之，炼蜜为丸，如兔屎大，每日食前服</w:t>
            </w:r>
            <w:r>
              <w:rPr>
                <w:spacing w:val="-1"/>
              </w:rPr>
              <w:t>一丸；不知，加至三丸</w:t>
            </w:r>
          </w:p>
        </w:tc>
      </w:tr>
      <w:tr w14:paraId="6AAF0F6B">
        <w:tblPrEx/>
        <w:trPr>
          <w:trHeight w:val="349" w:hRule="atLeast"/>
        </w:trPr>
        <w:tc>
          <w:tcPr>
            <w:tcW w:w="1254" w:type="dxa"/>
            <w:tcBorders/>
          </w:tcPr>
          <w:p w14:paraId="652702A0">
            <w:pPr>
              <w:pStyle w:val="style4098"/>
              <w:spacing w:before="90" w:lineRule="auto" w:line="221"/>
              <w:ind w:left="437"/>
              <w:rPr/>
            </w:pPr>
            <w:r>
              <w:rPr>
                <w:b/>
                <w:bCs/>
                <w:spacing w:val="6"/>
              </w:rPr>
              <w:t>功用</w:t>
            </w:r>
          </w:p>
        </w:tc>
        <w:tc>
          <w:tcPr>
            <w:tcW w:w="8076" w:type="dxa"/>
            <w:tcBorders/>
          </w:tcPr>
          <w:p w14:paraId="253C2F82">
            <w:pPr>
              <w:pStyle w:val="style4098"/>
              <w:spacing w:before="92" w:lineRule="auto" w:line="219"/>
              <w:ind w:left="101"/>
              <w:rPr/>
            </w:pPr>
            <w:r>
              <w:rPr>
                <w:color w:val="00aee3"/>
                <w:spacing w:val="-1"/>
              </w:rPr>
              <w:t>活血化瘀，缓消癥块</w:t>
            </w:r>
          </w:p>
        </w:tc>
      </w:tr>
      <w:tr w14:paraId="BE386BA7">
        <w:tblPrEx/>
        <w:trPr>
          <w:trHeight w:val="629" w:hRule="atLeast"/>
        </w:trPr>
        <w:tc>
          <w:tcPr>
            <w:tcW w:w="1254" w:type="dxa"/>
            <w:tcBorders/>
          </w:tcPr>
          <w:p w14:paraId="6656388F">
            <w:pPr>
              <w:pStyle w:val="style4098"/>
              <w:spacing w:before="236" w:lineRule="auto" w:line="224"/>
              <w:ind w:left="437"/>
              <w:rPr/>
            </w:pPr>
            <w:r>
              <w:rPr>
                <w:b/>
                <w:bCs/>
                <w:spacing w:val="-5"/>
              </w:rPr>
              <w:t>主治</w:t>
            </w:r>
          </w:p>
        </w:tc>
        <w:tc>
          <w:tcPr>
            <w:tcW w:w="8076" w:type="dxa"/>
            <w:tcBorders/>
          </w:tcPr>
          <w:p w14:paraId="1B49C784">
            <w:pPr>
              <w:pStyle w:val="style4098"/>
              <w:spacing w:before="93" w:lineRule="auto" w:line="253"/>
              <w:ind w:left="101"/>
              <w:rPr/>
            </w:pPr>
            <w:r>
              <w:rPr>
                <w:color w:val="00b3e9"/>
                <w:spacing w:val="-3"/>
              </w:rPr>
              <w:t>瘀血留阻胞宫证。</w:t>
            </w:r>
            <w:r>
              <w:rPr>
                <w:spacing w:val="-3"/>
              </w:rPr>
              <w:t>妇人素有癥块，妊娠漏下不止，或胎动不安，血色紫黑晦暗，腹痛拒按，或经闭</w:t>
            </w:r>
            <w:r>
              <w:rPr>
                <w:spacing w:val="-4"/>
              </w:rPr>
              <w:t>腹痛</w:t>
            </w:r>
            <w:r>
              <w:t xml:space="preserve"> </w:t>
            </w:r>
            <w:r>
              <w:rPr>
                <w:spacing w:val="-1"/>
              </w:rPr>
              <w:t>或产后恶露不尽而腹痛拒按者，舌质紫暗或有瘀点，脉沉涩</w:t>
            </w:r>
          </w:p>
        </w:tc>
      </w:tr>
      <w:tr w14:paraId="9F745BF0">
        <w:tblPrEx/>
        <w:trPr>
          <w:trHeight w:val="889" w:hRule="atLeast"/>
        </w:trPr>
        <w:tc>
          <w:tcPr>
            <w:tcW w:w="1254" w:type="dxa"/>
            <w:tcBorders/>
          </w:tcPr>
          <w:p w14:paraId="A1B5536D">
            <w:pPr>
              <w:pStyle w:val="style0"/>
              <w:spacing w:lineRule="auto" w:line="301"/>
              <w:rPr>
                <w:rFonts w:ascii="Arial"/>
                <w:sz w:val="21"/>
              </w:rPr>
            </w:pPr>
          </w:p>
          <w:p w14:paraId="646452BF">
            <w:pPr>
              <w:pStyle w:val="style4098"/>
              <w:spacing w:before="59" w:lineRule="auto" w:line="219"/>
              <w:ind w:left="257"/>
              <w:rPr/>
            </w:pPr>
            <w:r>
              <w:rPr>
                <w:b/>
                <w:bCs/>
                <w:spacing w:val="-4"/>
              </w:rPr>
              <w:t>配伍特点</w:t>
            </w:r>
          </w:p>
        </w:tc>
        <w:tc>
          <w:tcPr>
            <w:tcW w:w="8076" w:type="dxa"/>
            <w:tcBorders/>
          </w:tcPr>
          <w:p w14:paraId="F5C58FD8">
            <w:pPr>
              <w:pStyle w:val="style4098"/>
              <w:spacing w:before="81" w:lineRule="auto" w:line="269"/>
              <w:ind w:left="100" w:hanging="20"/>
              <w:jc w:val="both"/>
              <w:rPr/>
            </w:pPr>
            <w:r>
              <w:rPr>
                <w:spacing w:val="-6"/>
              </w:rPr>
              <w:t>①既用桂枝以温通血脉，又佐丹皮、芍药以凉血散</w:t>
            </w:r>
            <w:r>
              <w:rPr>
                <w:spacing w:val="-7"/>
              </w:rPr>
              <w:t>瘀，寒温并用，消补并行，则无耗伤阴血之弊；②炼蜜</w:t>
            </w:r>
            <w:r>
              <w:t xml:space="preserve"> </w:t>
            </w:r>
            <w:r>
              <w:rPr>
                <w:spacing w:val="-10"/>
              </w:rPr>
              <w:t>为丸，用量极小，渐消缓散；③漏下之症，采</w:t>
            </w:r>
            <w:r>
              <w:rPr>
                <w:spacing w:val="-11"/>
              </w:rPr>
              <w:t>用行血之法，体现通因通用之法。俾瘤块得消，血行常道，则</w:t>
            </w:r>
            <w:r>
              <w:t xml:space="preserve"> </w:t>
            </w:r>
            <w:r>
              <w:rPr>
                <w:spacing w:val="1"/>
              </w:rPr>
              <w:t>出血得止</w:t>
            </w:r>
          </w:p>
        </w:tc>
      </w:tr>
      <w:tr w14:paraId="625278E2">
        <w:tblPrEx/>
        <w:trPr>
          <w:trHeight w:val="879" w:hRule="atLeast"/>
        </w:trPr>
        <w:tc>
          <w:tcPr>
            <w:tcW w:w="1254" w:type="dxa"/>
            <w:tcBorders/>
          </w:tcPr>
          <w:p w14:paraId="309435EF">
            <w:pPr>
              <w:pStyle w:val="style0"/>
              <w:spacing w:lineRule="auto" w:line="296"/>
              <w:rPr>
                <w:rFonts w:ascii="Arial"/>
                <w:sz w:val="21"/>
              </w:rPr>
            </w:pPr>
          </w:p>
          <w:p w14:paraId="A486F2A3">
            <w:pPr>
              <w:pStyle w:val="style4098"/>
              <w:spacing w:before="58" w:lineRule="auto" w:line="224"/>
              <w:ind w:left="437"/>
              <w:rPr/>
            </w:pPr>
            <w:r>
              <w:rPr>
                <w:b/>
                <w:bCs/>
                <w:spacing w:val="-4"/>
              </w:rPr>
              <w:t>注意</w:t>
            </w:r>
          </w:p>
        </w:tc>
        <w:tc>
          <w:tcPr>
            <w:tcW w:w="8076" w:type="dxa"/>
            <w:tcBorders/>
          </w:tcPr>
          <w:p w14:paraId="60F271A0">
            <w:pPr>
              <w:pStyle w:val="style4098"/>
              <w:spacing w:before="83" w:lineRule="auto" w:line="268"/>
              <w:ind w:left="101"/>
              <w:jc w:val="both"/>
              <w:rPr/>
            </w:pPr>
            <w:r>
              <w:rPr>
                <w:spacing w:val="-9"/>
              </w:rPr>
              <w:t>①需要注意的配伍用意：桂枝辛甘而温，温通血脉，以行瘀滞；②本方出自《金匮要略》;③《妇人良方》</w:t>
            </w:r>
            <w:r>
              <w:rPr>
                <w:spacing w:val="16"/>
              </w:rPr>
              <w:t xml:space="preserve"> </w:t>
            </w:r>
            <w:r>
              <w:rPr>
                <w:spacing w:val="-14"/>
              </w:rPr>
              <w:t>本方更名为夺命丸，用治妇人小产，子死腹中而见“胎上抢心，闷绝致死，冷汗自出，气促喘满者”;④《济</w:t>
            </w:r>
            <w:r>
              <w:rPr>
                <w:spacing w:val="2"/>
              </w:rPr>
              <w:t xml:space="preserve">  </w:t>
            </w:r>
            <w:r>
              <w:rPr>
                <w:spacing w:val="-2"/>
              </w:rPr>
              <w:t>阴纲目》将本方改为汤剂，易名为催生汤，用于妇人临产见腹痛、腰痛而胞浆已下时，有催生之功</w:t>
            </w:r>
          </w:p>
        </w:tc>
      </w:tr>
      <w:tr w14:paraId="84C60DB2">
        <w:tblPrEx/>
        <w:trPr>
          <w:trHeight w:val="359" w:hRule="atLeast"/>
        </w:trPr>
        <w:tc>
          <w:tcPr>
            <w:tcW w:w="9330" w:type="dxa"/>
            <w:gridSpan w:val="2"/>
            <w:tcBorders/>
            <w:shd w:val="clear" w:color="auto" w:fill="01a3f4"/>
          </w:tcPr>
          <w:p w14:paraId="092D2B58">
            <w:pPr>
              <w:pStyle w:val="style4098"/>
              <w:spacing w:before="94" w:lineRule="auto" w:line="220"/>
              <w:ind w:left="4207"/>
              <w:rPr/>
            </w:pPr>
            <w:r>
              <w:rPr>
                <w:b/>
                <w:bCs/>
                <w:color w:val="ffffff"/>
                <w:spacing w:val="-4"/>
              </w:rPr>
              <w:t>活络效灵丹</w:t>
            </w:r>
          </w:p>
        </w:tc>
      </w:tr>
      <w:tr w14:paraId="DB4C87AD">
        <w:tblPrEx/>
        <w:trPr>
          <w:trHeight w:val="350" w:hRule="atLeast"/>
        </w:trPr>
        <w:tc>
          <w:tcPr>
            <w:tcW w:w="1254" w:type="dxa"/>
            <w:tcBorders/>
          </w:tcPr>
          <w:p w14:paraId="3462FCF6">
            <w:pPr>
              <w:pStyle w:val="style4098"/>
              <w:spacing w:before="93" w:lineRule="auto" w:line="219"/>
              <w:ind w:left="437"/>
              <w:rPr/>
            </w:pPr>
            <w:r>
              <w:rPr>
                <w:b/>
                <w:bCs/>
                <w:spacing w:val="-4"/>
              </w:rPr>
              <w:t>方歌</w:t>
            </w:r>
          </w:p>
        </w:tc>
        <w:tc>
          <w:tcPr>
            <w:tcW w:w="8076" w:type="dxa"/>
            <w:tcBorders/>
          </w:tcPr>
          <w:p w14:paraId="C4743D5C">
            <w:pPr>
              <w:pStyle w:val="style4098"/>
              <w:spacing w:before="97" w:lineRule="auto" w:line="219"/>
              <w:ind w:left="101"/>
              <w:rPr/>
            </w:pPr>
            <w:r>
              <w:t>活络效灵用丹参，当归乳香没药存。癥瘕积聚</w:t>
            </w:r>
            <w:r>
              <w:rPr>
                <w:spacing w:val="-1"/>
              </w:rPr>
              <w:t>腹中痛，活血祛瘀通络真</w:t>
            </w:r>
          </w:p>
        </w:tc>
      </w:tr>
      <w:tr w14:paraId="734A13E7">
        <w:tblPrEx/>
        <w:trPr>
          <w:trHeight w:val="350" w:hRule="atLeast"/>
        </w:trPr>
        <w:tc>
          <w:tcPr>
            <w:tcW w:w="1254" w:type="dxa"/>
            <w:tcBorders/>
          </w:tcPr>
          <w:p w14:paraId="66416648">
            <w:pPr>
              <w:pStyle w:val="style4098"/>
              <w:spacing w:before="95" w:lineRule="auto" w:line="221"/>
              <w:ind w:left="437"/>
              <w:rPr/>
            </w:pPr>
            <w:r>
              <w:rPr>
                <w:b/>
                <w:bCs/>
                <w:spacing w:val="-5"/>
              </w:rPr>
              <w:t>组成</w:t>
            </w:r>
          </w:p>
        </w:tc>
        <w:tc>
          <w:tcPr>
            <w:tcW w:w="8076" w:type="dxa"/>
            <w:tcBorders/>
          </w:tcPr>
          <w:p w14:paraId="3B0F3EBE">
            <w:pPr>
              <w:pStyle w:val="style4098"/>
              <w:spacing w:before="97" w:lineRule="auto" w:line="219"/>
              <w:ind w:left="101"/>
              <w:rPr/>
            </w:pPr>
            <w:r>
              <w:rPr>
                <w:color w:val="00a9e6"/>
                <w:spacing w:val="2"/>
              </w:rPr>
              <w:t>当归</w:t>
            </w:r>
            <w:r>
              <w:rPr>
                <w:color w:val="00a9e6"/>
                <w:spacing w:val="86"/>
              </w:rPr>
              <w:t xml:space="preserve"> </w:t>
            </w:r>
            <w:r>
              <w:rPr>
                <w:color w:val="00a9e7"/>
                <w:spacing w:val="2"/>
              </w:rPr>
              <w:t xml:space="preserve">丹参 </w:t>
            </w:r>
            <w:r>
              <w:rPr>
                <w:color w:val="00b1e7"/>
                <w:spacing w:val="2"/>
              </w:rPr>
              <w:t xml:space="preserve">生明乳香  </w:t>
            </w:r>
            <w:r>
              <w:rPr>
                <w:color w:val="00b2e8"/>
                <w:spacing w:val="2"/>
              </w:rPr>
              <w:t>生明没药</w:t>
            </w:r>
            <w:r>
              <w:rPr>
                <w:spacing w:val="2"/>
              </w:rPr>
              <w:t>各五钱</w:t>
            </w:r>
            <w:r>
              <w:rPr>
                <w:color w:val="00a6e2"/>
                <w:spacing w:val="2"/>
              </w:rPr>
              <w:t>(酒)</w:t>
            </w:r>
          </w:p>
        </w:tc>
      </w:tr>
      <w:tr w14:paraId="32D61BB2">
        <w:tblPrEx/>
        <w:trPr>
          <w:trHeight w:val="354" w:hRule="atLeast"/>
        </w:trPr>
        <w:tc>
          <w:tcPr>
            <w:tcW w:w="1254" w:type="dxa"/>
            <w:tcBorders/>
          </w:tcPr>
          <w:p w14:paraId="E173F1A3">
            <w:pPr>
              <w:pStyle w:val="style4098"/>
              <w:spacing w:before="95" w:lineRule="auto" w:line="221"/>
              <w:ind w:left="437"/>
              <w:rPr/>
            </w:pPr>
            <w:r>
              <w:rPr>
                <w:b/>
                <w:bCs/>
                <w:spacing w:val="-5"/>
              </w:rPr>
              <w:t>用法</w:t>
            </w:r>
          </w:p>
        </w:tc>
        <w:tc>
          <w:tcPr>
            <w:tcW w:w="8076" w:type="dxa"/>
            <w:tcBorders/>
          </w:tcPr>
          <w:p w14:paraId="E52A4D6A">
            <w:pPr>
              <w:pStyle w:val="style4098"/>
              <w:spacing w:before="96" w:lineRule="auto" w:line="219"/>
              <w:ind w:left="101"/>
              <w:rPr/>
            </w:pPr>
            <w:r>
              <w:rPr>
                <w:spacing w:val="-6"/>
              </w:rPr>
              <w:t>上药四味作汤服，若为散，</w:t>
            </w:r>
            <w:r>
              <w:rPr>
                <w:spacing w:val="58"/>
              </w:rPr>
              <w:t xml:space="preserve"> </w:t>
            </w:r>
            <w:r>
              <w:rPr>
                <w:spacing w:val="-6"/>
              </w:rPr>
              <w:t>一剂分四次服，温酒送下</w:t>
            </w:r>
          </w:p>
        </w:tc>
      </w:tr>
    </w:tbl>
    <w:p w14:paraId="6D8D8153">
      <w:pPr>
        <w:pStyle w:val="style66"/>
        <w:rPr/>
      </w:pPr>
    </w:p>
    <w:p w14:paraId="7CBE84CB">
      <w:pPr>
        <w:pStyle w:val="style0"/>
        <w:rPr/>
        <w:sectPr>
          <w:footerReference w:type="default" r:id="rId173"/>
          <w:pgSz w:w="11900" w:h="16830" w:orient="portrait"/>
          <w:pgMar w:top="1170" w:right="240" w:bottom="1437" w:left="1465" w:header="0" w:footer="1218" w:gutter="0"/>
        </w:sectPr>
      </w:pPr>
    </w:p>
    <w:p w14:paraId="0E5872A7">
      <w:pPr>
        <w:pStyle w:val="style0"/>
        <w:spacing w:before="140"/>
        <w:ind w:left="1523"/>
        <w:rPr>
          <w:rFonts w:ascii="SimHei" w:cs="SimHei" w:eastAsia="SimHei" w:hAnsi="SimHei"/>
          <w:sz w:val="27"/>
          <w:szCs w:val="27"/>
        </w:rPr>
      </w:pPr>
      <w:r>
        <w:rPr>
          <w:rFonts w:ascii="SimHei" w:cs="SimHei" w:eastAsia="SimHei" w:hAnsi="SimHei"/>
          <w:b/>
          <w:bCs/>
          <w:spacing w:val="7"/>
          <w:sz w:val="22"/>
          <w:szCs w:val="22"/>
        </w:rPr>
        <w:t>中医考研</w:t>
      </w:r>
      <w:r>
        <w:rPr>
          <w:rFonts w:ascii="SimHei" w:cs="SimHei" w:eastAsia="SimHei" w:hAnsi="SimHei"/>
          <w:spacing w:val="-65"/>
          <w:sz w:val="22"/>
          <w:szCs w:val="22"/>
        </w:rPr>
        <w:t xml:space="preserve"> </w:t>
      </w:r>
      <w:r>
        <w:rPr>
          <w:position w:val="-15"/>
          <w:sz w:val="22"/>
          <w:szCs w:val="22"/>
        </w:rPr>
        <w:drawing>
          <wp:inline distL="0" distT="0" distB="0" distR="0">
            <wp:extent cx="653995" cy="444535"/>
            <wp:effectExtent l="0" t="0" r="0" b="0"/>
            <wp:docPr id="1250" name="IM 1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3" name="IM 154"/>
                    <pic:cNvPicPr/>
                  </pic:nvPicPr>
                  <pic:blipFill>
                    <a:blip r:embed="rId174" cstate="print"/>
                    <a:srcRect l="0" t="0" r="0" b="0"/>
                    <a:stretch/>
                  </pic:blipFill>
                  <pic:spPr>
                    <a:xfrm rot="0">
                      <a:off x="0" y="0"/>
                      <a:ext cx="653995" cy="444535"/>
                    </a:xfrm>
                    <a:prstGeom prst="rect"/>
                  </pic:spPr>
                </pic:pic>
              </a:graphicData>
            </a:graphic>
          </wp:inline>
        </w:drawing>
      </w:r>
      <w:r>
        <w:rPr>
          <w:rFonts w:ascii="SimHei" w:cs="SimHei" w:eastAsia="SimHei" w:hAnsi="SimHei"/>
          <w:b/>
          <w:bCs/>
          <w:spacing w:val="7"/>
          <w:sz w:val="27"/>
          <w:szCs w:val="27"/>
        </w:rPr>
        <w:t>笔记</w:t>
      </w:r>
    </w:p>
    <w:p w14:paraId="2DECDDE6">
      <w:pPr>
        <w:pStyle w:val="style0"/>
        <w:spacing w:before="41"/>
        <w:rPr/>
      </w:pPr>
    </w:p>
    <w:p w14:paraId="37CBAEBD">
      <w:pPr>
        <w:pStyle w:val="style0"/>
        <w:spacing w:before="41"/>
        <w:rPr/>
      </w:pPr>
    </w:p>
    <w:tbl>
      <w:tblPr>
        <w:tblStyle w:val="style4097"/>
        <w:tblW w:w="9359"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0A7D27D2">
        <w:trPr>
          <w:trHeight w:val="354" w:hRule="atLeast"/>
        </w:trPr>
        <w:tc>
          <w:tcPr>
            <w:tcW w:w="9359" w:type="dxa"/>
            <w:gridSpan w:val="2"/>
            <w:tcBorders/>
          </w:tcPr>
          <w:p w14:paraId="E4C6A562">
            <w:pPr>
              <w:pStyle w:val="style4098"/>
              <w:spacing w:before="71" w:lineRule="auto" w:line="220"/>
              <w:ind w:left="4128"/>
              <w:rPr>
                <w:sz w:val="22"/>
                <w:szCs w:val="22"/>
              </w:rPr>
            </w:pPr>
            <w:r>
              <w:rPr>
                <w:b/>
                <w:bCs/>
                <w:spacing w:val="-5"/>
                <w:sz w:val="22"/>
                <w:szCs w:val="22"/>
              </w:rPr>
              <w:t>活络效灵丹</w:t>
            </w:r>
          </w:p>
        </w:tc>
      </w:tr>
      <w:tr w14:paraId="413D0F7E">
        <w:tblPrEx/>
        <w:trPr>
          <w:trHeight w:val="349" w:hRule="atLeast"/>
        </w:trPr>
        <w:tc>
          <w:tcPr>
            <w:tcW w:w="1263" w:type="dxa"/>
            <w:tcBorders/>
          </w:tcPr>
          <w:p w14:paraId="CCE14555">
            <w:pPr>
              <w:pStyle w:val="style4098"/>
              <w:spacing w:before="86" w:lineRule="auto" w:line="221"/>
              <w:ind w:left="457"/>
              <w:rPr>
                <w:sz w:val="17"/>
                <w:szCs w:val="17"/>
              </w:rPr>
            </w:pPr>
            <w:r>
              <w:rPr>
                <w:b/>
                <w:bCs/>
                <w:spacing w:val="6"/>
                <w:sz w:val="17"/>
                <w:szCs w:val="17"/>
              </w:rPr>
              <w:t>功用</w:t>
            </w:r>
          </w:p>
        </w:tc>
        <w:tc>
          <w:tcPr>
            <w:tcW w:w="8096" w:type="dxa"/>
            <w:tcBorders/>
          </w:tcPr>
          <w:p w14:paraId="65DA8639">
            <w:pPr>
              <w:pStyle w:val="style4098"/>
              <w:spacing w:before="88" w:lineRule="auto" w:line="219"/>
              <w:ind w:left="81"/>
              <w:rPr>
                <w:sz w:val="17"/>
                <w:szCs w:val="17"/>
              </w:rPr>
            </w:pPr>
            <w:r>
              <w:rPr>
                <w:color w:val="00b1e7"/>
                <w:spacing w:val="-1"/>
                <w:sz w:val="17"/>
                <w:szCs w:val="17"/>
              </w:rPr>
              <w:t>活血祛瘀，通络止痛</w:t>
            </w:r>
          </w:p>
        </w:tc>
      </w:tr>
      <w:tr w14:paraId="7B4B7202">
        <w:tblPrEx/>
        <w:trPr>
          <w:trHeight w:val="350" w:hRule="atLeast"/>
        </w:trPr>
        <w:tc>
          <w:tcPr>
            <w:tcW w:w="1263" w:type="dxa"/>
            <w:tcBorders/>
          </w:tcPr>
          <w:p w14:paraId="F629A4C0">
            <w:pPr>
              <w:pStyle w:val="style4098"/>
              <w:spacing w:before="91" w:lineRule="auto" w:line="224"/>
              <w:ind w:left="457"/>
              <w:rPr>
                <w:sz w:val="17"/>
                <w:szCs w:val="17"/>
              </w:rPr>
            </w:pPr>
            <w:r>
              <w:rPr>
                <w:b/>
                <w:bCs/>
                <w:spacing w:val="-4"/>
                <w:sz w:val="17"/>
                <w:szCs w:val="17"/>
              </w:rPr>
              <w:t>主治</w:t>
            </w:r>
          </w:p>
        </w:tc>
        <w:tc>
          <w:tcPr>
            <w:tcW w:w="8096" w:type="dxa"/>
            <w:tcBorders/>
          </w:tcPr>
          <w:p w14:paraId="8DEA0343">
            <w:pPr>
              <w:pStyle w:val="style4098"/>
              <w:spacing w:before="87" w:lineRule="auto" w:line="219"/>
              <w:ind w:left="81"/>
              <w:rPr>
                <w:sz w:val="17"/>
                <w:szCs w:val="17"/>
              </w:rPr>
            </w:pPr>
            <w:r>
              <w:rPr>
                <w:color w:val="00b8e6"/>
                <w:sz w:val="17"/>
                <w:szCs w:val="17"/>
              </w:rPr>
              <w:t>气血凝滞证。心</w:t>
            </w:r>
            <w:r>
              <w:rPr>
                <w:sz w:val="17"/>
                <w:szCs w:val="17"/>
              </w:rPr>
              <w:t>腹疼痛，或腿臂疼痛，或跌打瘀肿，或内外疮疡</w:t>
            </w:r>
            <w:r>
              <w:rPr>
                <w:spacing w:val="-1"/>
                <w:sz w:val="17"/>
                <w:szCs w:val="17"/>
              </w:rPr>
              <w:t>，以及癥瘕积聚等</w:t>
            </w:r>
          </w:p>
        </w:tc>
      </w:tr>
      <w:tr w14:paraId="902A9686">
        <w:tblPrEx/>
        <w:trPr>
          <w:trHeight w:val="349" w:hRule="atLeast"/>
        </w:trPr>
        <w:tc>
          <w:tcPr>
            <w:tcW w:w="9359" w:type="dxa"/>
            <w:gridSpan w:val="2"/>
            <w:tcBorders/>
          </w:tcPr>
          <w:p w14:paraId="7B23E7B1">
            <w:pPr>
              <w:pStyle w:val="style4098"/>
              <w:spacing w:before="68" w:lineRule="auto" w:line="220"/>
              <w:ind w:left="4348"/>
              <w:rPr>
                <w:sz w:val="22"/>
                <w:szCs w:val="22"/>
              </w:rPr>
            </w:pPr>
            <w:r>
              <w:rPr>
                <w:b/>
                <w:bCs/>
                <w:spacing w:val="-5"/>
                <w:sz w:val="22"/>
                <w:szCs w:val="22"/>
              </w:rPr>
              <w:t>丹参饮</w:t>
            </w:r>
          </w:p>
        </w:tc>
      </w:tr>
      <w:tr w14:paraId="2B4A820C">
        <w:tblPrEx/>
        <w:trPr>
          <w:trHeight w:val="350" w:hRule="atLeast"/>
        </w:trPr>
        <w:tc>
          <w:tcPr>
            <w:tcW w:w="1263" w:type="dxa"/>
            <w:tcBorders/>
          </w:tcPr>
          <w:p w14:paraId="7B89341D">
            <w:pPr>
              <w:pStyle w:val="style4098"/>
              <w:spacing w:before="86" w:lineRule="auto" w:line="219"/>
              <w:ind w:left="457"/>
              <w:rPr>
                <w:sz w:val="17"/>
                <w:szCs w:val="17"/>
              </w:rPr>
            </w:pPr>
            <w:r>
              <w:rPr>
                <w:b/>
                <w:bCs/>
                <w:spacing w:val="-4"/>
                <w:sz w:val="17"/>
                <w:szCs w:val="17"/>
              </w:rPr>
              <w:t>方歌</w:t>
            </w:r>
          </w:p>
        </w:tc>
        <w:tc>
          <w:tcPr>
            <w:tcW w:w="8096" w:type="dxa"/>
            <w:tcBorders/>
          </w:tcPr>
          <w:p w14:paraId="204C95B3">
            <w:pPr>
              <w:pStyle w:val="style4098"/>
              <w:spacing w:before="90" w:lineRule="auto" w:line="219"/>
              <w:ind w:left="81"/>
              <w:rPr>
                <w:sz w:val="17"/>
                <w:szCs w:val="17"/>
              </w:rPr>
            </w:pPr>
            <w:r>
              <w:rPr>
                <w:sz w:val="17"/>
                <w:szCs w:val="17"/>
              </w:rPr>
              <w:t>心腹诸痛有妙方，丹参十分做提纲。檀砂一分聊为佐，活血祛瘀行气彰</w:t>
            </w:r>
          </w:p>
        </w:tc>
      </w:tr>
      <w:tr w14:paraId="382419C1">
        <w:tblPrEx/>
        <w:trPr>
          <w:trHeight w:val="349" w:hRule="atLeast"/>
        </w:trPr>
        <w:tc>
          <w:tcPr>
            <w:tcW w:w="1263" w:type="dxa"/>
            <w:tcBorders/>
          </w:tcPr>
          <w:p w14:paraId="22EE9180">
            <w:pPr>
              <w:pStyle w:val="style4098"/>
              <w:spacing w:before="88" w:lineRule="auto" w:line="221"/>
              <w:ind w:left="457"/>
              <w:rPr>
                <w:sz w:val="17"/>
                <w:szCs w:val="17"/>
              </w:rPr>
            </w:pPr>
            <w:r>
              <w:rPr>
                <w:b/>
                <w:bCs/>
                <w:spacing w:val="-4"/>
                <w:sz w:val="17"/>
                <w:szCs w:val="17"/>
              </w:rPr>
              <w:t>组成</w:t>
            </w:r>
          </w:p>
        </w:tc>
        <w:tc>
          <w:tcPr>
            <w:tcW w:w="8096" w:type="dxa"/>
            <w:tcBorders/>
          </w:tcPr>
          <w:p w14:paraId="8C068E98">
            <w:pPr>
              <w:pStyle w:val="style4098"/>
              <w:spacing w:before="89" w:lineRule="auto" w:line="219"/>
              <w:ind w:left="81"/>
              <w:rPr>
                <w:sz w:val="17"/>
                <w:szCs w:val="17"/>
              </w:rPr>
            </w:pPr>
            <w:r>
              <w:rPr>
                <w:color w:val="00a9e6"/>
                <w:spacing w:val="-1"/>
                <w:sz w:val="17"/>
                <w:szCs w:val="17"/>
              </w:rPr>
              <w:t>丹参</w:t>
            </w:r>
            <w:r>
              <w:rPr>
                <w:spacing w:val="-1"/>
                <w:sz w:val="17"/>
                <w:szCs w:val="17"/>
              </w:rPr>
              <w:t xml:space="preserve">一两  </w:t>
            </w:r>
            <w:r>
              <w:rPr>
                <w:color w:val="00bae8"/>
                <w:spacing w:val="-1"/>
                <w:sz w:val="17"/>
                <w:szCs w:val="17"/>
              </w:rPr>
              <w:t xml:space="preserve">檀香  </w:t>
            </w:r>
            <w:r>
              <w:rPr>
                <w:color w:val="00b2e8"/>
                <w:spacing w:val="-1"/>
                <w:sz w:val="17"/>
                <w:szCs w:val="17"/>
              </w:rPr>
              <w:t>砂仁</w:t>
            </w:r>
            <w:r>
              <w:rPr>
                <w:spacing w:val="-1"/>
                <w:sz w:val="17"/>
                <w:szCs w:val="17"/>
              </w:rPr>
              <w:t>各一钱半</w:t>
            </w:r>
          </w:p>
        </w:tc>
      </w:tr>
      <w:tr w14:paraId="235EDD79">
        <w:tblPrEx/>
        <w:trPr>
          <w:trHeight w:val="349" w:hRule="atLeast"/>
        </w:trPr>
        <w:tc>
          <w:tcPr>
            <w:tcW w:w="1263" w:type="dxa"/>
            <w:tcBorders/>
          </w:tcPr>
          <w:p w14:paraId="C5999185">
            <w:pPr>
              <w:pStyle w:val="style4098"/>
              <w:spacing w:before="89" w:lineRule="auto" w:line="221"/>
              <w:ind w:left="457"/>
              <w:rPr>
                <w:sz w:val="17"/>
                <w:szCs w:val="17"/>
              </w:rPr>
            </w:pPr>
            <w:r>
              <w:rPr>
                <w:b/>
                <w:bCs/>
                <w:spacing w:val="-4"/>
                <w:sz w:val="17"/>
                <w:szCs w:val="17"/>
              </w:rPr>
              <w:t>用法</w:t>
            </w:r>
          </w:p>
        </w:tc>
        <w:tc>
          <w:tcPr>
            <w:tcW w:w="8096" w:type="dxa"/>
            <w:tcBorders/>
          </w:tcPr>
          <w:p w14:paraId="033ACE40">
            <w:pPr>
              <w:pStyle w:val="style4098"/>
              <w:spacing w:before="89" w:lineRule="auto" w:line="219"/>
              <w:ind w:left="81"/>
              <w:rPr>
                <w:sz w:val="17"/>
                <w:szCs w:val="17"/>
              </w:rPr>
            </w:pPr>
            <w:r>
              <w:rPr>
                <w:sz w:val="17"/>
                <w:szCs w:val="17"/>
              </w:rPr>
              <w:t>以水一杯半，煎七分服</w:t>
            </w:r>
          </w:p>
        </w:tc>
      </w:tr>
      <w:tr w14:paraId="31801C4A">
        <w:tblPrEx/>
        <w:trPr>
          <w:trHeight w:val="350" w:hRule="atLeast"/>
        </w:trPr>
        <w:tc>
          <w:tcPr>
            <w:tcW w:w="1263" w:type="dxa"/>
            <w:tcBorders/>
          </w:tcPr>
          <w:p w14:paraId="4BC400DB">
            <w:pPr>
              <w:pStyle w:val="style4098"/>
              <w:spacing w:before="90" w:lineRule="auto" w:line="221"/>
              <w:ind w:left="457"/>
              <w:rPr>
                <w:sz w:val="17"/>
                <w:szCs w:val="17"/>
              </w:rPr>
            </w:pPr>
            <w:r>
              <w:rPr>
                <w:b/>
                <w:bCs/>
                <w:spacing w:val="6"/>
                <w:sz w:val="17"/>
                <w:szCs w:val="17"/>
              </w:rPr>
              <w:t>功用</w:t>
            </w:r>
          </w:p>
        </w:tc>
        <w:tc>
          <w:tcPr>
            <w:tcW w:w="8096" w:type="dxa"/>
            <w:tcBorders/>
          </w:tcPr>
          <w:p w14:paraId="86F613B7">
            <w:pPr>
              <w:pStyle w:val="style4098"/>
              <w:spacing w:before="92" w:lineRule="auto" w:line="219"/>
              <w:ind w:left="81"/>
              <w:rPr>
                <w:sz w:val="17"/>
                <w:szCs w:val="17"/>
              </w:rPr>
            </w:pPr>
            <w:r>
              <w:rPr>
                <w:color w:val="00b3e9"/>
                <w:spacing w:val="-1"/>
                <w:sz w:val="17"/>
                <w:szCs w:val="17"/>
              </w:rPr>
              <w:t>活血祛瘀，行气止痛</w:t>
            </w:r>
          </w:p>
        </w:tc>
      </w:tr>
      <w:tr w14:paraId="2F38C191">
        <w:tblPrEx/>
        <w:trPr>
          <w:trHeight w:val="339" w:hRule="atLeast"/>
        </w:trPr>
        <w:tc>
          <w:tcPr>
            <w:tcW w:w="1263" w:type="dxa"/>
            <w:tcBorders/>
          </w:tcPr>
          <w:p w14:paraId="32450CE2">
            <w:pPr>
              <w:pStyle w:val="style4098"/>
              <w:spacing w:before="94" w:lineRule="auto" w:line="224"/>
              <w:ind w:left="457"/>
              <w:rPr>
                <w:sz w:val="17"/>
                <w:szCs w:val="17"/>
              </w:rPr>
            </w:pPr>
            <w:r>
              <w:rPr>
                <w:b/>
                <w:bCs/>
                <w:spacing w:val="-4"/>
                <w:sz w:val="17"/>
                <w:szCs w:val="17"/>
              </w:rPr>
              <w:t>主治</w:t>
            </w:r>
          </w:p>
        </w:tc>
        <w:tc>
          <w:tcPr>
            <w:tcW w:w="8096" w:type="dxa"/>
            <w:tcBorders/>
          </w:tcPr>
          <w:p w14:paraId="E465DD44">
            <w:pPr>
              <w:pStyle w:val="style4098"/>
              <w:spacing w:before="90" w:lineRule="auto" w:line="219"/>
              <w:ind w:left="81"/>
              <w:rPr>
                <w:sz w:val="17"/>
                <w:szCs w:val="17"/>
              </w:rPr>
            </w:pPr>
            <w:r>
              <w:rPr>
                <w:color w:val="00b2e8"/>
                <w:sz w:val="17"/>
                <w:szCs w:val="17"/>
              </w:rPr>
              <w:t>血瘀气滞之心胃诸痛。</w:t>
            </w:r>
            <w:r>
              <w:rPr>
                <w:sz w:val="17"/>
                <w:szCs w:val="17"/>
              </w:rPr>
              <w:t>心胸刺痛，胃脘疼痛，痛有定处，拒按(尤宜于心胃痛偏瘀偏热者</w:t>
            </w:r>
          </w:p>
        </w:tc>
      </w:tr>
      <w:tr w14:paraId="EBF5369A">
        <w:tblPrEx/>
        <w:trPr>
          <w:trHeight w:val="360" w:hRule="atLeast"/>
        </w:trPr>
        <w:tc>
          <w:tcPr>
            <w:tcW w:w="9359" w:type="dxa"/>
            <w:gridSpan w:val="2"/>
            <w:tcBorders/>
          </w:tcPr>
          <w:p w14:paraId="DA36FABE">
            <w:pPr>
              <w:pStyle w:val="style4098"/>
              <w:spacing w:before="71" w:lineRule="auto" w:line="219"/>
              <w:ind w:left="4128"/>
              <w:rPr>
                <w:sz w:val="22"/>
                <w:szCs w:val="22"/>
              </w:rPr>
            </w:pPr>
            <w:r>
              <w:rPr>
                <w:b/>
                <w:bCs/>
                <w:spacing w:val="-5"/>
                <w:sz w:val="22"/>
                <w:szCs w:val="22"/>
              </w:rPr>
              <w:t>大黄靡虫丸</w:t>
            </w:r>
          </w:p>
        </w:tc>
      </w:tr>
      <w:tr w14:paraId="397DCD9D">
        <w:tblPrEx/>
        <w:trPr>
          <w:trHeight w:val="319" w:hRule="atLeast"/>
        </w:trPr>
        <w:tc>
          <w:tcPr>
            <w:tcW w:w="1263" w:type="dxa"/>
            <w:tcBorders/>
          </w:tcPr>
          <w:p w14:paraId="66004A4B">
            <w:pPr>
              <w:pStyle w:val="style4098"/>
              <w:spacing w:before="79" w:lineRule="auto" w:line="219"/>
              <w:ind w:left="457"/>
              <w:rPr>
                <w:sz w:val="17"/>
                <w:szCs w:val="17"/>
              </w:rPr>
            </w:pPr>
            <w:r>
              <w:rPr>
                <w:b/>
                <w:bCs/>
                <w:spacing w:val="-4"/>
                <w:sz w:val="17"/>
                <w:szCs w:val="17"/>
              </w:rPr>
              <w:t>方歌</w:t>
            </w:r>
          </w:p>
        </w:tc>
        <w:tc>
          <w:tcPr>
            <w:tcW w:w="8096" w:type="dxa"/>
            <w:tcBorders/>
          </w:tcPr>
          <w:p w14:paraId="DF656B1C">
            <w:pPr>
              <w:pStyle w:val="style4098"/>
              <w:spacing w:before="81" w:lineRule="auto" w:line="219"/>
              <w:ind w:left="81"/>
              <w:rPr>
                <w:sz w:val="17"/>
                <w:szCs w:val="17"/>
              </w:rPr>
            </w:pPr>
            <w:r>
              <w:rPr>
                <w:sz w:val="17"/>
                <w:szCs w:val="17"/>
              </w:rPr>
              <w:t>大黄魔虫芩芍桃，地黄杏草漆蛴蜡。水蛭虻虫和</w:t>
            </w:r>
            <w:r>
              <w:rPr>
                <w:spacing w:val="-1"/>
                <w:sz w:val="17"/>
                <w:szCs w:val="17"/>
              </w:rPr>
              <w:t>丸服，祛瘀生新干血疗</w:t>
            </w:r>
          </w:p>
        </w:tc>
      </w:tr>
      <w:tr w14:paraId="0BED5C1A">
        <w:tblPrEx/>
        <w:trPr>
          <w:trHeight w:val="579" w:hRule="atLeast"/>
        </w:trPr>
        <w:tc>
          <w:tcPr>
            <w:tcW w:w="1263" w:type="dxa"/>
            <w:tcBorders/>
          </w:tcPr>
          <w:p w14:paraId="340A9A63">
            <w:pPr>
              <w:pStyle w:val="style4098"/>
              <w:spacing w:before="212" w:lineRule="auto" w:line="221"/>
              <w:ind w:left="457"/>
              <w:rPr>
                <w:sz w:val="17"/>
                <w:szCs w:val="17"/>
              </w:rPr>
            </w:pPr>
            <w:r>
              <w:rPr>
                <w:b/>
                <w:bCs/>
                <w:spacing w:val="-4"/>
                <w:sz w:val="17"/>
                <w:szCs w:val="17"/>
              </w:rPr>
              <w:t>组成</w:t>
            </w:r>
          </w:p>
        </w:tc>
        <w:tc>
          <w:tcPr>
            <w:tcW w:w="8096" w:type="dxa"/>
            <w:tcBorders/>
          </w:tcPr>
          <w:p w14:paraId="96F4D9BA">
            <w:pPr>
              <w:pStyle w:val="style4098"/>
              <w:spacing w:before="44" w:lineRule="auto" w:line="220"/>
              <w:ind w:left="81" w:right="73"/>
              <w:rPr>
                <w:sz w:val="22"/>
                <w:szCs w:val="22"/>
              </w:rPr>
            </w:pPr>
            <w:r>
              <w:rPr>
                <w:color w:val="00b0e6"/>
                <w:sz w:val="22"/>
                <w:szCs w:val="22"/>
              </w:rPr>
              <w:t xml:space="preserve">大黄 </w:t>
            </w:r>
            <w:r>
              <w:rPr>
                <w:color w:val="00c3ea"/>
                <w:sz w:val="22"/>
                <w:szCs w:val="22"/>
              </w:rPr>
              <w:t xml:space="preserve">虚虫 </w:t>
            </w:r>
            <w:r>
              <w:rPr>
                <w:color w:val="00b4eb"/>
                <w:sz w:val="22"/>
                <w:szCs w:val="22"/>
              </w:rPr>
              <w:t xml:space="preserve">水蛭 </w:t>
            </w:r>
            <w:r>
              <w:rPr>
                <w:color w:val="00b5ec"/>
                <w:sz w:val="22"/>
                <w:szCs w:val="22"/>
              </w:rPr>
              <w:t xml:space="preserve">虻虫 </w:t>
            </w:r>
            <w:r>
              <w:rPr>
                <w:color w:val="00bae8"/>
                <w:sz w:val="22"/>
                <w:szCs w:val="22"/>
              </w:rPr>
              <w:t xml:space="preserve">蛴蜡 </w:t>
            </w:r>
            <w:r>
              <w:rPr>
                <w:color w:val="00beee"/>
                <w:sz w:val="22"/>
                <w:szCs w:val="22"/>
              </w:rPr>
              <w:t xml:space="preserve">干漆 </w:t>
            </w:r>
            <w:r>
              <w:rPr>
                <w:color w:val="00b3ea"/>
                <w:sz w:val="22"/>
                <w:szCs w:val="22"/>
              </w:rPr>
              <w:t xml:space="preserve">桃仁 </w:t>
            </w:r>
            <w:r>
              <w:rPr>
                <w:color w:val="00bbea"/>
                <w:sz w:val="22"/>
                <w:szCs w:val="22"/>
              </w:rPr>
              <w:t xml:space="preserve">黄芩 </w:t>
            </w:r>
            <w:r>
              <w:rPr>
                <w:color w:val="00bae9"/>
                <w:sz w:val="22"/>
                <w:szCs w:val="22"/>
              </w:rPr>
              <w:t xml:space="preserve">杏仁 </w:t>
            </w:r>
            <w:r>
              <w:rPr>
                <w:color w:val="00c6ed"/>
                <w:sz w:val="22"/>
                <w:szCs w:val="22"/>
              </w:rPr>
              <w:t xml:space="preserve">干地黄 </w:t>
            </w:r>
            <w:r>
              <w:rPr>
                <w:color w:val="00c3ea"/>
                <w:sz w:val="22"/>
                <w:szCs w:val="22"/>
              </w:rPr>
              <w:t xml:space="preserve">芍药 </w:t>
            </w:r>
            <w:r>
              <w:rPr>
                <w:color w:val="00b6ee"/>
                <w:sz w:val="22"/>
                <w:szCs w:val="22"/>
              </w:rPr>
              <w:t>甘草(白蜜)</w:t>
            </w:r>
            <w:r>
              <w:rPr>
                <w:sz w:val="22"/>
                <w:szCs w:val="22"/>
              </w:rPr>
              <w:t>(君药</w:t>
            </w:r>
            <w:r>
              <w:rPr>
                <w:spacing w:val="9"/>
                <w:sz w:val="22"/>
                <w:szCs w:val="22"/>
              </w:rPr>
              <w:t xml:space="preserve"> </w:t>
            </w:r>
            <w:r>
              <w:rPr>
                <w:spacing w:val="8"/>
                <w:sz w:val="22"/>
                <w:szCs w:val="22"/>
              </w:rPr>
              <w:t>大黄、鏖虫)</w:t>
            </w:r>
          </w:p>
        </w:tc>
      </w:tr>
      <w:tr w14:paraId="D892C644">
        <w:tblPrEx/>
        <w:trPr>
          <w:trHeight w:val="309" w:hRule="atLeast"/>
        </w:trPr>
        <w:tc>
          <w:tcPr>
            <w:tcW w:w="1263" w:type="dxa"/>
            <w:tcBorders/>
          </w:tcPr>
          <w:p w14:paraId="82CC506A">
            <w:pPr>
              <w:pStyle w:val="style4098"/>
              <w:spacing w:before="73" w:lineRule="auto" w:line="221"/>
              <w:ind w:left="457"/>
              <w:rPr>
                <w:sz w:val="17"/>
                <w:szCs w:val="17"/>
              </w:rPr>
            </w:pPr>
            <w:r>
              <w:rPr>
                <w:b/>
                <w:bCs/>
                <w:spacing w:val="-4"/>
                <w:sz w:val="17"/>
                <w:szCs w:val="17"/>
              </w:rPr>
              <w:t>用法</w:t>
            </w:r>
          </w:p>
        </w:tc>
        <w:tc>
          <w:tcPr>
            <w:tcW w:w="8096" w:type="dxa"/>
            <w:tcBorders/>
          </w:tcPr>
          <w:p w14:paraId="0C0055CA">
            <w:pPr>
              <w:pStyle w:val="style4098"/>
              <w:spacing w:before="75" w:lineRule="auto" w:line="220"/>
              <w:ind w:left="81"/>
              <w:rPr>
                <w:sz w:val="17"/>
                <w:szCs w:val="17"/>
              </w:rPr>
            </w:pPr>
            <w:r>
              <w:rPr>
                <w:spacing w:val="-1"/>
                <w:sz w:val="17"/>
                <w:szCs w:val="17"/>
              </w:rPr>
              <w:t>上十二味，末之，炼蜜和丸小豆大，酒饮服五丸，日三服</w:t>
            </w:r>
          </w:p>
        </w:tc>
      </w:tr>
      <w:tr w14:paraId="78D0AF93">
        <w:tblPrEx/>
        <w:trPr>
          <w:trHeight w:val="310" w:hRule="atLeast"/>
        </w:trPr>
        <w:tc>
          <w:tcPr>
            <w:tcW w:w="1263" w:type="dxa"/>
            <w:tcBorders/>
          </w:tcPr>
          <w:p w14:paraId="3B0760B1">
            <w:pPr>
              <w:pStyle w:val="style4098"/>
              <w:spacing w:before="74" w:lineRule="auto" w:line="221"/>
              <w:ind w:left="457"/>
              <w:rPr>
                <w:sz w:val="17"/>
                <w:szCs w:val="17"/>
              </w:rPr>
            </w:pPr>
            <w:r>
              <w:rPr>
                <w:b/>
                <w:bCs/>
                <w:spacing w:val="6"/>
                <w:sz w:val="17"/>
                <w:szCs w:val="17"/>
              </w:rPr>
              <w:t>功用</w:t>
            </w:r>
          </w:p>
        </w:tc>
        <w:tc>
          <w:tcPr>
            <w:tcW w:w="8096" w:type="dxa"/>
            <w:tcBorders/>
          </w:tcPr>
          <w:p w14:paraId="3D52F90C">
            <w:pPr>
              <w:pStyle w:val="style4098"/>
              <w:spacing w:before="76" w:lineRule="auto" w:line="219"/>
              <w:ind w:left="81"/>
              <w:rPr>
                <w:sz w:val="17"/>
                <w:szCs w:val="17"/>
              </w:rPr>
            </w:pPr>
            <w:r>
              <w:rPr>
                <w:color w:val="00b9e7"/>
                <w:spacing w:val="-1"/>
                <w:sz w:val="17"/>
                <w:szCs w:val="17"/>
              </w:rPr>
              <w:t>活血消癥，祛瘀生新</w:t>
            </w:r>
          </w:p>
        </w:tc>
      </w:tr>
      <w:tr w14:paraId="6FA80786">
        <w:tblPrEx/>
        <w:trPr>
          <w:trHeight w:val="599" w:hRule="atLeast"/>
        </w:trPr>
        <w:tc>
          <w:tcPr>
            <w:tcW w:w="1263" w:type="dxa"/>
            <w:tcBorders/>
          </w:tcPr>
          <w:p w14:paraId="8E16546A">
            <w:pPr>
              <w:pStyle w:val="style4098"/>
              <w:spacing w:before="228" w:lineRule="auto" w:line="224"/>
              <w:ind w:left="457"/>
              <w:rPr>
                <w:sz w:val="17"/>
                <w:szCs w:val="17"/>
              </w:rPr>
            </w:pPr>
            <w:r>
              <w:rPr>
                <w:b/>
                <w:bCs/>
                <w:spacing w:val="-4"/>
                <w:sz w:val="17"/>
                <w:szCs w:val="17"/>
              </w:rPr>
              <w:t>主治</w:t>
            </w:r>
          </w:p>
        </w:tc>
        <w:tc>
          <w:tcPr>
            <w:tcW w:w="8096" w:type="dxa"/>
            <w:tcBorders/>
          </w:tcPr>
          <w:p w14:paraId="AEA658CA">
            <w:pPr>
              <w:pStyle w:val="style4098"/>
              <w:spacing w:before="66" w:lineRule="auto" w:line="267"/>
              <w:ind w:left="81" w:right="192"/>
              <w:rPr>
                <w:sz w:val="17"/>
                <w:szCs w:val="17"/>
              </w:rPr>
            </w:pPr>
            <w:r>
              <w:rPr>
                <w:color w:val="00b9e7"/>
                <w:sz w:val="17"/>
                <w:szCs w:val="17"/>
              </w:rPr>
              <w:t>五劳虚极(正气虚损，瘀血内停之证，干血痨)。</w:t>
            </w:r>
            <w:r>
              <w:rPr>
                <w:sz w:val="17"/>
                <w:szCs w:val="17"/>
              </w:rPr>
              <w:t>形体赢瘦，腹满不能饮食，肌肤甲</w:t>
            </w:r>
            <w:r>
              <w:rPr>
                <w:spacing w:val="-1"/>
                <w:sz w:val="17"/>
                <w:szCs w:val="17"/>
              </w:rPr>
              <w:t>错，两目黯黑，或潮热</w:t>
            </w:r>
            <w:r>
              <w:rPr>
                <w:sz w:val="17"/>
                <w:szCs w:val="17"/>
              </w:rPr>
              <w:t xml:space="preserve"> </w:t>
            </w:r>
            <w:r>
              <w:rPr>
                <w:spacing w:val="-1"/>
                <w:sz w:val="17"/>
                <w:szCs w:val="17"/>
              </w:rPr>
              <w:t>妇人经闭不行，舌质紫黯，或边有瘀斑，脉象迟涩</w:t>
            </w:r>
          </w:p>
        </w:tc>
      </w:tr>
      <w:tr w14:paraId="7388F32E">
        <w:tblPrEx/>
        <w:trPr>
          <w:trHeight w:val="594" w:hRule="atLeast"/>
        </w:trPr>
        <w:tc>
          <w:tcPr>
            <w:tcW w:w="1263" w:type="dxa"/>
            <w:tcBorders/>
          </w:tcPr>
          <w:p w14:paraId="11EB7EC2">
            <w:pPr>
              <w:pStyle w:val="style4098"/>
              <w:spacing w:before="214" w:lineRule="auto" w:line="219"/>
              <w:ind w:left="287"/>
              <w:rPr>
                <w:sz w:val="17"/>
                <w:szCs w:val="17"/>
              </w:rPr>
            </w:pPr>
            <w:r>
              <w:rPr>
                <w:b/>
                <w:bCs/>
                <w:spacing w:val="-4"/>
                <w:sz w:val="17"/>
                <w:szCs w:val="17"/>
              </w:rPr>
              <w:t>配伍特点</w:t>
            </w:r>
          </w:p>
        </w:tc>
        <w:tc>
          <w:tcPr>
            <w:tcW w:w="8096" w:type="dxa"/>
            <w:tcBorders/>
          </w:tcPr>
          <w:p w14:paraId="8969146A">
            <w:pPr>
              <w:pStyle w:val="style4098"/>
              <w:spacing w:before="74" w:lineRule="auto" w:line="263"/>
              <w:ind w:left="81" w:right="19"/>
              <w:rPr>
                <w:sz w:val="17"/>
                <w:szCs w:val="17"/>
              </w:rPr>
            </w:pPr>
            <w:r>
              <w:rPr>
                <w:sz w:val="17"/>
                <w:szCs w:val="17"/>
              </w:rPr>
              <w:t>①集诸多虫类药，破血逐瘀之力强；②寓补于攻，破血不伤血，祛瘀不伤正；③峻药制以缓</w:t>
            </w:r>
            <w:r>
              <w:rPr>
                <w:spacing w:val="-1"/>
                <w:sz w:val="17"/>
                <w:szCs w:val="17"/>
              </w:rPr>
              <w:t>，剂之以丸，服</w:t>
            </w:r>
            <w:r>
              <w:rPr>
                <w:sz w:val="17"/>
                <w:szCs w:val="17"/>
              </w:rPr>
              <w:t xml:space="preserve"> </w:t>
            </w:r>
            <w:r>
              <w:rPr>
                <w:spacing w:val="2"/>
                <w:sz w:val="17"/>
                <w:szCs w:val="17"/>
              </w:rPr>
              <w:t>量极小，得渐消缓散之妙(缓中补虚)</w:t>
            </w:r>
          </w:p>
        </w:tc>
      </w:tr>
    </w:tbl>
    <w:p w14:paraId="771D11D9">
      <w:pPr>
        <w:pStyle w:val="style66"/>
        <w:spacing w:lineRule="auto" w:line="355"/>
        <w:rPr/>
      </w:pPr>
    </w:p>
    <w:p w14:paraId="DB9E2968">
      <w:pPr>
        <w:pStyle w:val="style0"/>
        <w:spacing w:before="72" w:lineRule="auto" w:line="222"/>
        <w:ind w:left="4003"/>
        <w:rPr>
          <w:rFonts w:ascii="SimHei" w:cs="SimHei" w:eastAsia="SimHei" w:hAnsi="SimHei"/>
          <w:sz w:val="22"/>
          <w:szCs w:val="22"/>
        </w:rPr>
      </w:pPr>
      <w:r>
        <w:rPr>
          <w:rFonts w:ascii="SimHei" w:cs="SimHei" w:eastAsia="SimHei" w:hAnsi="SimHei"/>
          <w:b/>
          <w:bCs/>
          <w:spacing w:val="-5"/>
          <w:sz w:val="22"/>
          <w:szCs w:val="22"/>
        </w:rPr>
        <w:t>第二节</w:t>
      </w:r>
      <w:r>
        <w:rPr>
          <w:rFonts w:ascii="SimHei" w:cs="SimHei" w:eastAsia="SimHei" w:hAnsi="SimHei"/>
          <w:spacing w:val="88"/>
          <w:sz w:val="22"/>
          <w:szCs w:val="22"/>
        </w:rPr>
        <w:t xml:space="preserve"> </w:t>
      </w:r>
      <w:r>
        <w:rPr>
          <w:rFonts w:ascii="SimHei" w:cs="SimHei" w:eastAsia="SimHei" w:hAnsi="SimHei"/>
          <w:b/>
          <w:bCs/>
          <w:spacing w:val="-5"/>
          <w:sz w:val="22"/>
          <w:szCs w:val="22"/>
        </w:rPr>
        <w:t>止血剂</w:t>
      </w:r>
    </w:p>
    <w:p w14:paraId="92A0ACA2">
      <w:pPr>
        <w:pStyle w:val="style0"/>
        <w:spacing w:before="144"/>
        <w:rPr/>
      </w:pPr>
    </w:p>
    <w:tbl>
      <w:tblPr>
        <w:tblStyle w:val="style4097"/>
        <w:tblW w:w="9339"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76"/>
      </w:tblGrid>
      <w:tr w14:paraId="EBC589C9">
        <w:trPr>
          <w:trHeight w:val="345" w:hRule="atLeast"/>
        </w:trPr>
        <w:tc>
          <w:tcPr>
            <w:tcW w:w="9339" w:type="dxa"/>
            <w:gridSpan w:val="2"/>
            <w:tcBorders/>
          </w:tcPr>
          <w:p w14:paraId="BB6D70CB">
            <w:pPr>
              <w:pStyle w:val="style4098"/>
              <w:spacing w:before="61" w:lineRule="auto" w:line="220"/>
              <w:ind w:left="4258"/>
              <w:rPr>
                <w:sz w:val="22"/>
                <w:szCs w:val="22"/>
              </w:rPr>
            </w:pPr>
            <w:r>
              <w:rPr>
                <w:b/>
                <w:bCs/>
                <w:spacing w:val="-6"/>
                <w:sz w:val="22"/>
                <w:szCs w:val="22"/>
              </w:rPr>
              <w:t>小蓟饮子</w:t>
            </w:r>
          </w:p>
        </w:tc>
      </w:tr>
      <w:tr w14:paraId="8A4F9E13">
        <w:tblPrEx/>
        <w:trPr>
          <w:trHeight w:val="319" w:hRule="atLeast"/>
        </w:trPr>
        <w:tc>
          <w:tcPr>
            <w:tcW w:w="1263" w:type="dxa"/>
            <w:tcBorders/>
          </w:tcPr>
          <w:p w14:paraId="3BCE11D6">
            <w:pPr>
              <w:pStyle w:val="style4098"/>
              <w:spacing w:before="73" w:lineRule="auto" w:line="219"/>
              <w:ind w:left="457"/>
              <w:rPr>
                <w:sz w:val="17"/>
                <w:szCs w:val="17"/>
              </w:rPr>
            </w:pPr>
            <w:r>
              <w:rPr>
                <w:b/>
                <w:bCs/>
                <w:spacing w:val="-4"/>
                <w:sz w:val="17"/>
                <w:szCs w:val="17"/>
              </w:rPr>
              <w:t>方歌</w:t>
            </w:r>
          </w:p>
        </w:tc>
        <w:tc>
          <w:tcPr>
            <w:tcW w:w="8076" w:type="dxa"/>
            <w:tcBorders/>
          </w:tcPr>
          <w:p w14:paraId="B9936BE4">
            <w:pPr>
              <w:pStyle w:val="style4098"/>
              <w:spacing w:before="75" w:lineRule="auto" w:line="218"/>
              <w:ind w:left="121"/>
              <w:rPr>
                <w:sz w:val="17"/>
                <w:szCs w:val="17"/>
              </w:rPr>
            </w:pPr>
            <w:r>
              <w:rPr>
                <w:sz w:val="17"/>
                <w:szCs w:val="17"/>
              </w:rPr>
              <w:t>小蓟饮子藕蒲黄，木通滑石生地襄。归草栀子淡竹叶，热结血淋服之良</w:t>
            </w:r>
          </w:p>
        </w:tc>
      </w:tr>
      <w:tr w14:paraId="A7B73367">
        <w:tblPrEx/>
        <w:trPr>
          <w:trHeight w:val="309" w:hRule="atLeast"/>
        </w:trPr>
        <w:tc>
          <w:tcPr>
            <w:tcW w:w="1263" w:type="dxa"/>
            <w:tcBorders/>
          </w:tcPr>
          <w:p w14:paraId="99D4090C">
            <w:pPr>
              <w:pStyle w:val="style4098"/>
              <w:spacing w:before="66" w:lineRule="auto" w:line="221"/>
              <w:ind w:left="457"/>
              <w:rPr>
                <w:sz w:val="17"/>
                <w:szCs w:val="17"/>
              </w:rPr>
            </w:pPr>
            <w:r>
              <w:rPr>
                <w:b/>
                <w:bCs/>
                <w:spacing w:val="-4"/>
                <w:sz w:val="17"/>
                <w:szCs w:val="17"/>
              </w:rPr>
              <w:t>组成</w:t>
            </w:r>
          </w:p>
        </w:tc>
        <w:tc>
          <w:tcPr>
            <w:tcW w:w="8076" w:type="dxa"/>
            <w:tcBorders/>
          </w:tcPr>
          <w:p w14:paraId="AE50BDAF">
            <w:pPr>
              <w:pStyle w:val="style4098"/>
              <w:spacing w:before="67" w:lineRule="auto" w:line="219"/>
              <w:ind w:left="121"/>
              <w:rPr>
                <w:sz w:val="17"/>
                <w:szCs w:val="17"/>
              </w:rPr>
            </w:pPr>
            <w:r>
              <w:rPr>
                <w:color w:val="00b0e6"/>
                <w:sz w:val="17"/>
                <w:szCs w:val="17"/>
              </w:rPr>
              <w:t>小蓟</w:t>
            </w:r>
            <w:r>
              <w:rPr>
                <w:color w:val="00b0e6"/>
                <w:spacing w:val="73"/>
                <w:sz w:val="17"/>
                <w:szCs w:val="17"/>
              </w:rPr>
              <w:t xml:space="preserve"> </w:t>
            </w:r>
            <w:r>
              <w:rPr>
                <w:color w:val="00bae8"/>
                <w:sz w:val="17"/>
                <w:szCs w:val="17"/>
              </w:rPr>
              <w:t xml:space="preserve">生地黄  </w:t>
            </w:r>
            <w:r>
              <w:rPr>
                <w:color w:val="00b5ec"/>
                <w:sz w:val="17"/>
                <w:szCs w:val="17"/>
              </w:rPr>
              <w:t xml:space="preserve">蒲黄  </w:t>
            </w:r>
            <w:r>
              <w:rPr>
                <w:color w:val="00b3e9"/>
                <w:sz w:val="17"/>
                <w:szCs w:val="17"/>
              </w:rPr>
              <w:t xml:space="preserve">藕节  </w:t>
            </w:r>
            <w:r>
              <w:rPr>
                <w:color w:val="00b2e8"/>
                <w:sz w:val="17"/>
                <w:szCs w:val="17"/>
              </w:rPr>
              <w:t xml:space="preserve">滑石  </w:t>
            </w:r>
            <w:r>
              <w:rPr>
                <w:color w:val="00b3ea"/>
                <w:sz w:val="17"/>
                <w:szCs w:val="17"/>
              </w:rPr>
              <w:t xml:space="preserve">木通  </w:t>
            </w:r>
            <w:r>
              <w:rPr>
                <w:color w:val="00b2e8"/>
                <w:sz w:val="17"/>
                <w:szCs w:val="17"/>
              </w:rPr>
              <w:t>淡竹叶</w:t>
            </w:r>
            <w:r>
              <w:rPr>
                <w:color w:val="00b2e8"/>
                <w:spacing w:val="5"/>
                <w:sz w:val="17"/>
                <w:szCs w:val="17"/>
              </w:rPr>
              <w:t xml:space="preserve">  </w:t>
            </w:r>
            <w:r>
              <w:rPr>
                <w:color w:val="00afee"/>
                <w:sz w:val="17"/>
                <w:szCs w:val="17"/>
              </w:rPr>
              <w:t xml:space="preserve">山栀子  </w:t>
            </w:r>
            <w:r>
              <w:rPr>
                <w:color w:val="00b3ea"/>
                <w:sz w:val="17"/>
                <w:szCs w:val="17"/>
              </w:rPr>
              <w:t>当</w:t>
            </w:r>
            <w:r>
              <w:rPr>
                <w:color w:val="00b3ea"/>
                <w:spacing w:val="-1"/>
                <w:sz w:val="17"/>
                <w:szCs w:val="17"/>
              </w:rPr>
              <w:t>归  炙甘草</w:t>
            </w:r>
          </w:p>
        </w:tc>
      </w:tr>
      <w:tr w14:paraId="E727905C">
        <w:tblPrEx/>
        <w:trPr>
          <w:trHeight w:val="309" w:hRule="atLeast"/>
        </w:trPr>
        <w:tc>
          <w:tcPr>
            <w:tcW w:w="1263" w:type="dxa"/>
            <w:tcBorders/>
          </w:tcPr>
          <w:p w14:paraId="EF765011">
            <w:pPr>
              <w:pStyle w:val="style4098"/>
              <w:spacing w:before="67" w:lineRule="auto" w:line="221"/>
              <w:ind w:left="457"/>
              <w:rPr>
                <w:sz w:val="17"/>
                <w:szCs w:val="17"/>
              </w:rPr>
            </w:pPr>
            <w:r>
              <w:rPr>
                <w:b/>
                <w:bCs/>
                <w:spacing w:val="-4"/>
                <w:sz w:val="17"/>
                <w:szCs w:val="17"/>
              </w:rPr>
              <w:t>用法</w:t>
            </w:r>
          </w:p>
        </w:tc>
        <w:tc>
          <w:tcPr>
            <w:tcW w:w="8076" w:type="dxa"/>
            <w:tcBorders/>
          </w:tcPr>
          <w:p w14:paraId="DF5C632F">
            <w:pPr>
              <w:pStyle w:val="style4098"/>
              <w:spacing w:before="69" w:lineRule="auto" w:line="219"/>
              <w:ind w:left="121"/>
              <w:rPr>
                <w:sz w:val="17"/>
                <w:szCs w:val="17"/>
              </w:rPr>
            </w:pPr>
            <w:r>
              <w:rPr>
                <w:sz w:val="17"/>
                <w:szCs w:val="17"/>
              </w:rPr>
              <w:t>上吸咀，每服四钱，水一盏半，煎至八分，去</w:t>
            </w:r>
            <w:r>
              <w:rPr>
                <w:spacing w:val="-1"/>
                <w:sz w:val="17"/>
                <w:szCs w:val="17"/>
              </w:rPr>
              <w:t>滓温服，空心食前服</w:t>
            </w:r>
          </w:p>
        </w:tc>
      </w:tr>
      <w:tr w14:paraId="FE75E5DB">
        <w:tblPrEx/>
        <w:trPr>
          <w:trHeight w:val="309" w:hRule="atLeast"/>
        </w:trPr>
        <w:tc>
          <w:tcPr>
            <w:tcW w:w="1263" w:type="dxa"/>
            <w:tcBorders/>
          </w:tcPr>
          <w:p w14:paraId="3036F98D">
            <w:pPr>
              <w:pStyle w:val="style4098"/>
              <w:spacing w:before="68" w:lineRule="auto" w:line="221"/>
              <w:ind w:left="457"/>
              <w:rPr>
                <w:sz w:val="17"/>
                <w:szCs w:val="17"/>
              </w:rPr>
            </w:pPr>
            <w:r>
              <w:rPr>
                <w:b/>
                <w:bCs/>
                <w:spacing w:val="6"/>
                <w:sz w:val="17"/>
                <w:szCs w:val="17"/>
              </w:rPr>
              <w:t>功用</w:t>
            </w:r>
          </w:p>
        </w:tc>
        <w:tc>
          <w:tcPr>
            <w:tcW w:w="8076" w:type="dxa"/>
            <w:tcBorders/>
          </w:tcPr>
          <w:p w14:paraId="4CE3B81B">
            <w:pPr>
              <w:pStyle w:val="style4098"/>
              <w:spacing w:before="68" w:lineRule="auto" w:line="218"/>
              <w:ind w:left="121"/>
              <w:rPr>
                <w:sz w:val="17"/>
                <w:szCs w:val="17"/>
              </w:rPr>
            </w:pPr>
            <w:r>
              <w:rPr>
                <w:color w:val="00a9e7"/>
                <w:spacing w:val="-1"/>
                <w:sz w:val="17"/>
                <w:szCs w:val="17"/>
              </w:rPr>
              <w:t>凉血止血，利尿通淋</w:t>
            </w:r>
          </w:p>
        </w:tc>
      </w:tr>
      <w:tr w14:paraId="B1946BF7">
        <w:tblPrEx/>
        <w:trPr>
          <w:trHeight w:val="320" w:hRule="atLeast"/>
        </w:trPr>
        <w:tc>
          <w:tcPr>
            <w:tcW w:w="1263" w:type="dxa"/>
            <w:tcBorders/>
          </w:tcPr>
          <w:p w14:paraId="51A76C13">
            <w:pPr>
              <w:pStyle w:val="style4098"/>
              <w:spacing w:before="83" w:lineRule="auto" w:line="224"/>
              <w:ind w:left="457"/>
              <w:rPr>
                <w:sz w:val="17"/>
                <w:szCs w:val="17"/>
              </w:rPr>
            </w:pPr>
            <w:r>
              <w:rPr>
                <w:b/>
                <w:bCs/>
                <w:spacing w:val="-4"/>
                <w:sz w:val="17"/>
                <w:szCs w:val="17"/>
              </w:rPr>
              <w:t>主治</w:t>
            </w:r>
          </w:p>
        </w:tc>
        <w:tc>
          <w:tcPr>
            <w:tcW w:w="8076" w:type="dxa"/>
            <w:tcBorders/>
          </w:tcPr>
          <w:p w14:paraId="04DC4180">
            <w:pPr>
              <w:pStyle w:val="style4098"/>
              <w:spacing w:before="79" w:lineRule="auto" w:line="218"/>
              <w:ind w:left="121"/>
              <w:rPr>
                <w:sz w:val="17"/>
                <w:szCs w:val="17"/>
              </w:rPr>
            </w:pPr>
            <w:r>
              <w:rPr>
                <w:color w:val="00bdec"/>
                <w:sz w:val="17"/>
                <w:szCs w:val="17"/>
              </w:rPr>
              <w:t>热结下焦之血淋、尿血。</w:t>
            </w:r>
            <w:r>
              <w:rPr>
                <w:sz w:val="17"/>
                <w:szCs w:val="17"/>
              </w:rPr>
              <w:t>尿中带血，小便频数，赤涩热痛，</w:t>
            </w:r>
            <w:r>
              <w:rPr>
                <w:spacing w:val="-1"/>
                <w:sz w:val="17"/>
                <w:szCs w:val="17"/>
              </w:rPr>
              <w:t>舌红苔黄，脉数</w:t>
            </w:r>
          </w:p>
        </w:tc>
      </w:tr>
      <w:tr w14:paraId="E41306F5">
        <w:tblPrEx/>
        <w:trPr>
          <w:trHeight w:val="310" w:hRule="atLeast"/>
        </w:trPr>
        <w:tc>
          <w:tcPr>
            <w:tcW w:w="1263" w:type="dxa"/>
            <w:tcBorders/>
          </w:tcPr>
          <w:p w14:paraId="9AE0122C">
            <w:pPr>
              <w:pStyle w:val="style4098"/>
              <w:spacing w:before="68" w:lineRule="auto" w:line="219"/>
              <w:ind w:left="457"/>
              <w:rPr>
                <w:sz w:val="17"/>
                <w:szCs w:val="17"/>
              </w:rPr>
            </w:pPr>
            <w:r>
              <w:rPr>
                <w:b/>
                <w:bCs/>
                <w:spacing w:val="-4"/>
                <w:sz w:val="17"/>
                <w:szCs w:val="17"/>
              </w:rPr>
              <w:t>特点</w:t>
            </w:r>
          </w:p>
        </w:tc>
        <w:tc>
          <w:tcPr>
            <w:tcW w:w="8076" w:type="dxa"/>
            <w:tcBorders/>
          </w:tcPr>
          <w:p w14:paraId="4B3ECC94">
            <w:pPr>
              <w:pStyle w:val="style4098"/>
              <w:spacing w:before="69" w:lineRule="auto" w:line="218"/>
              <w:ind w:left="121"/>
              <w:rPr>
                <w:sz w:val="17"/>
                <w:szCs w:val="17"/>
              </w:rPr>
            </w:pPr>
            <w:r>
              <w:rPr>
                <w:sz w:val="17"/>
                <w:szCs w:val="17"/>
              </w:rPr>
              <w:t>治疗下焦瘀热所致血淋，尿血。本方为导赤散加小蓟、藕节、蒲</w:t>
            </w:r>
            <w:r>
              <w:rPr>
                <w:spacing w:val="-1"/>
                <w:sz w:val="17"/>
                <w:szCs w:val="17"/>
              </w:rPr>
              <w:t>黄、滑石、栀子、当归而成</w:t>
            </w:r>
          </w:p>
        </w:tc>
      </w:tr>
      <w:tr w14:paraId="97267457">
        <w:tblPrEx/>
        <w:trPr>
          <w:trHeight w:val="1427" w:hRule="atLeast"/>
        </w:trPr>
        <w:tc>
          <w:tcPr>
            <w:tcW w:w="1263" w:type="dxa"/>
            <w:tcBorders/>
          </w:tcPr>
          <w:p w14:paraId="752B510F">
            <w:pPr>
              <w:pStyle w:val="style0"/>
              <w:spacing w:lineRule="auto" w:line="285"/>
              <w:rPr>
                <w:rFonts w:ascii="Arial"/>
                <w:sz w:val="21"/>
              </w:rPr>
            </w:pPr>
          </w:p>
          <w:p w14:paraId="FE8809AD">
            <w:pPr>
              <w:pStyle w:val="style0"/>
              <w:spacing w:lineRule="auto" w:line="285"/>
              <w:rPr>
                <w:rFonts w:ascii="Arial"/>
                <w:sz w:val="21"/>
              </w:rPr>
            </w:pPr>
          </w:p>
          <w:p w14:paraId="B74BDEDA">
            <w:pPr>
              <w:pStyle w:val="style4098"/>
              <w:spacing w:before="55" w:lineRule="auto" w:line="220"/>
              <w:ind w:left="457"/>
              <w:rPr>
                <w:sz w:val="17"/>
                <w:szCs w:val="17"/>
              </w:rPr>
            </w:pPr>
            <w:r>
              <w:rPr>
                <w:b/>
                <w:bCs/>
                <w:spacing w:val="-4"/>
                <w:sz w:val="17"/>
                <w:szCs w:val="17"/>
              </w:rPr>
              <w:t>方解</w:t>
            </w:r>
          </w:p>
        </w:tc>
        <w:tc>
          <w:tcPr>
            <w:tcW w:w="8076" w:type="dxa"/>
            <w:tcBorders/>
          </w:tcPr>
          <w:p w14:paraId="2A6D87C0">
            <w:pPr>
              <w:pStyle w:val="style4098"/>
              <w:spacing w:before="79" w:lineRule="auto" w:line="218"/>
              <w:ind w:left="36"/>
              <w:rPr>
                <w:sz w:val="17"/>
                <w:szCs w:val="17"/>
              </w:rPr>
            </w:pPr>
            <w:r>
              <w:rPr>
                <w:spacing w:val="-15"/>
                <w:sz w:val="17"/>
                <w:szCs w:val="17"/>
              </w:rPr>
              <w:t>【</w:t>
            </w:r>
            <w:r>
              <w:rPr>
                <w:spacing w:val="38"/>
                <w:sz w:val="17"/>
                <w:szCs w:val="17"/>
              </w:rPr>
              <w:t xml:space="preserve"> </w:t>
            </w:r>
            <w:r>
              <w:rPr>
                <w:spacing w:val="-15"/>
                <w:sz w:val="17"/>
                <w:szCs w:val="17"/>
              </w:rPr>
              <w:t>君 】</w:t>
            </w:r>
            <w:r>
              <w:rPr>
                <w:color w:val="00a5ec"/>
                <w:spacing w:val="-15"/>
                <w:sz w:val="17"/>
                <w:szCs w:val="17"/>
              </w:rPr>
              <w:t>小 蓟 ：</w:t>
            </w:r>
            <w:r>
              <w:rPr>
                <w:spacing w:val="-15"/>
                <w:sz w:val="17"/>
                <w:szCs w:val="17"/>
              </w:rPr>
              <w:t>清热凉血止血，利水通淋</w:t>
            </w:r>
          </w:p>
          <w:p w14:paraId="C9E4DA17">
            <w:pPr>
              <w:pStyle w:val="style4098"/>
              <w:spacing w:before="60" w:lineRule="auto" w:line="219"/>
              <w:ind w:left="36"/>
              <w:rPr>
                <w:sz w:val="17"/>
                <w:szCs w:val="17"/>
              </w:rPr>
            </w:pPr>
            <w:r>
              <w:rPr>
                <w:spacing w:val="-4"/>
                <w:sz w:val="17"/>
                <w:szCs w:val="17"/>
              </w:rPr>
              <w:t>【</w:t>
            </w:r>
            <w:r>
              <w:rPr>
                <w:spacing w:val="46"/>
                <w:sz w:val="17"/>
                <w:szCs w:val="17"/>
              </w:rPr>
              <w:t xml:space="preserve"> </w:t>
            </w:r>
            <w:r>
              <w:rPr>
                <w:spacing w:val="-4"/>
                <w:sz w:val="17"/>
                <w:szCs w:val="17"/>
              </w:rPr>
              <w:t>臣 】</w:t>
            </w:r>
            <w:r>
              <w:rPr>
                <w:color w:val="00a8f0"/>
                <w:spacing w:val="-4"/>
                <w:sz w:val="17"/>
                <w:szCs w:val="17"/>
              </w:rPr>
              <w:t>生地黄</w:t>
            </w:r>
            <w:r>
              <w:rPr>
                <w:spacing w:val="-4"/>
                <w:sz w:val="17"/>
                <w:szCs w:val="17"/>
              </w:rPr>
              <w:t>：凉血止血，滋阴清热；</w:t>
            </w:r>
            <w:r>
              <w:rPr>
                <w:color w:val="00b4eb"/>
                <w:spacing w:val="-4"/>
                <w:sz w:val="17"/>
                <w:szCs w:val="17"/>
              </w:rPr>
              <w:t>藕节、蒲黄</w:t>
            </w:r>
            <w:r>
              <w:rPr>
                <w:spacing w:val="-4"/>
                <w:sz w:val="17"/>
                <w:szCs w:val="17"/>
              </w:rPr>
              <w:t>：凉血止血，活血化瘀</w:t>
            </w:r>
          </w:p>
          <w:p w14:paraId="E97A7CD6">
            <w:pPr>
              <w:pStyle w:val="style4098"/>
              <w:spacing w:before="86" w:lineRule="auto" w:line="218"/>
              <w:ind w:left="36"/>
              <w:rPr>
                <w:sz w:val="17"/>
                <w:szCs w:val="17"/>
              </w:rPr>
            </w:pPr>
            <w:r>
              <w:rPr>
                <w:spacing w:val="-3"/>
                <w:sz w:val="17"/>
                <w:szCs w:val="17"/>
              </w:rPr>
              <w:t>【</w:t>
            </w:r>
            <w:r>
              <w:rPr>
                <w:spacing w:val="30"/>
                <w:sz w:val="17"/>
                <w:szCs w:val="17"/>
              </w:rPr>
              <w:t xml:space="preserve"> </w:t>
            </w:r>
            <w:r>
              <w:rPr>
                <w:spacing w:val="-3"/>
                <w:sz w:val="17"/>
                <w:szCs w:val="17"/>
              </w:rPr>
              <w:t>佐 】</w:t>
            </w:r>
            <w:r>
              <w:rPr>
                <w:color w:val="00b2e8"/>
                <w:spacing w:val="-3"/>
                <w:sz w:val="17"/>
                <w:szCs w:val="17"/>
              </w:rPr>
              <w:t>滑石、木通、竹叶</w:t>
            </w:r>
            <w:r>
              <w:rPr>
                <w:spacing w:val="-3"/>
                <w:sz w:val="17"/>
                <w:szCs w:val="17"/>
              </w:rPr>
              <w:t>；清热利尿通淋</w:t>
            </w:r>
            <w:r>
              <w:rPr>
                <w:spacing w:val="-4"/>
                <w:sz w:val="17"/>
                <w:szCs w:val="17"/>
              </w:rPr>
              <w:t>；栀子：清泄三焦火，导湿热下行</w:t>
            </w:r>
          </w:p>
          <w:p w14:paraId="9A4ACEA4">
            <w:pPr>
              <w:pStyle w:val="style4098"/>
              <w:spacing w:before="88" w:lineRule="exact" w:line="290"/>
              <w:ind w:left="121"/>
              <w:rPr>
                <w:sz w:val="17"/>
                <w:szCs w:val="17"/>
              </w:rPr>
            </w:pPr>
            <w:r>
              <w:rPr>
                <w:color w:val="00b5ec"/>
                <w:position w:val="9"/>
                <w:sz w:val="17"/>
                <w:szCs w:val="17"/>
              </w:rPr>
              <w:t>当归：①</w:t>
            </w:r>
            <w:r>
              <w:rPr>
                <w:position w:val="9"/>
                <w:sz w:val="17"/>
                <w:szCs w:val="17"/>
              </w:rPr>
              <w:t>养血和血；②</w:t>
            </w:r>
            <w:r>
              <w:rPr>
                <w:color w:val="00abe9"/>
                <w:position w:val="9"/>
                <w:sz w:val="17"/>
                <w:szCs w:val="17"/>
              </w:rPr>
              <w:t>与生地相伍；滋</w:t>
            </w:r>
            <w:r>
              <w:rPr>
                <w:position w:val="9"/>
                <w:sz w:val="17"/>
                <w:szCs w:val="17"/>
              </w:rPr>
              <w:t>阴养血；③引血归经；④防诸药寒凉太过</w:t>
            </w:r>
          </w:p>
          <w:p w14:paraId="897ABC3A">
            <w:pPr>
              <w:pStyle w:val="style4098"/>
              <w:spacing w:before="1" w:lineRule="auto" w:line="217"/>
              <w:ind w:left="36"/>
              <w:rPr>
                <w:sz w:val="17"/>
                <w:szCs w:val="17"/>
              </w:rPr>
            </w:pPr>
            <w:r>
              <w:rPr>
                <w:spacing w:val="-14"/>
                <w:sz w:val="17"/>
                <w:szCs w:val="17"/>
              </w:rPr>
              <w:t>【</w:t>
            </w:r>
            <w:r>
              <w:rPr>
                <w:spacing w:val="42"/>
                <w:sz w:val="17"/>
                <w:szCs w:val="17"/>
              </w:rPr>
              <w:t xml:space="preserve"> </w:t>
            </w:r>
            <w:r>
              <w:rPr>
                <w:spacing w:val="-14"/>
                <w:sz w:val="17"/>
                <w:szCs w:val="17"/>
              </w:rPr>
              <w:t>使 】</w:t>
            </w:r>
            <w:r>
              <w:rPr>
                <w:color w:val="00a9e7"/>
                <w:spacing w:val="-14"/>
                <w:sz w:val="17"/>
                <w:szCs w:val="17"/>
              </w:rPr>
              <w:t>甘 草 ：</w:t>
            </w:r>
            <w:r>
              <w:rPr>
                <w:spacing w:val="-14"/>
                <w:sz w:val="17"/>
                <w:szCs w:val="17"/>
              </w:rPr>
              <w:t>①缓急止痛；②调药和中</w:t>
            </w:r>
          </w:p>
        </w:tc>
      </w:tr>
      <w:tr w14:paraId="2AD200EB">
        <w:tblPrEx/>
        <w:trPr>
          <w:trHeight w:val="629" w:hRule="atLeast"/>
        </w:trPr>
        <w:tc>
          <w:tcPr>
            <w:tcW w:w="1263" w:type="dxa"/>
            <w:tcBorders/>
          </w:tcPr>
          <w:p w14:paraId="9DA8FAAC">
            <w:pPr>
              <w:pStyle w:val="style4098"/>
              <w:spacing w:before="231" w:lineRule="auto" w:line="219"/>
              <w:ind w:left="287"/>
              <w:rPr>
                <w:sz w:val="17"/>
                <w:szCs w:val="17"/>
              </w:rPr>
            </w:pPr>
            <w:r>
              <w:rPr>
                <w:b/>
                <w:bCs/>
                <w:spacing w:val="-4"/>
                <w:sz w:val="17"/>
                <w:szCs w:val="17"/>
              </w:rPr>
              <w:t>配伍特点</w:t>
            </w:r>
          </w:p>
        </w:tc>
        <w:tc>
          <w:tcPr>
            <w:tcW w:w="8076" w:type="dxa"/>
            <w:tcBorders/>
          </w:tcPr>
          <w:p w14:paraId="55C101B7">
            <w:pPr>
              <w:pStyle w:val="style4098"/>
              <w:spacing w:before="91" w:lineRule="auto" w:line="263"/>
              <w:ind w:left="121" w:right="495" w:hanging="50"/>
              <w:rPr>
                <w:sz w:val="17"/>
                <w:szCs w:val="17"/>
              </w:rPr>
            </w:pPr>
            <w:r>
              <w:rPr>
                <w:sz w:val="17"/>
                <w:szCs w:val="17"/>
              </w:rPr>
              <w:t>①以凉血止血与利水通淋配伍为主；②止血之中兼以化瘀，使血止而不留瘀；③通淋清利中兼以养阴</w:t>
            </w:r>
            <w:r>
              <w:rPr>
                <w:spacing w:val="17"/>
                <w:sz w:val="17"/>
                <w:szCs w:val="17"/>
              </w:rPr>
              <w:t xml:space="preserve"> </w:t>
            </w:r>
            <w:r>
              <w:rPr>
                <w:spacing w:val="1"/>
                <w:sz w:val="17"/>
                <w:szCs w:val="17"/>
              </w:rPr>
              <w:t>使利尿而不伤阴(凉血清利合法，止血之中寓以化瘀，清利之中寓以养阴)</w:t>
            </w:r>
          </w:p>
        </w:tc>
      </w:tr>
      <w:tr w14:paraId="F7C8D4B3">
        <w:tblPrEx/>
        <w:trPr>
          <w:trHeight w:val="883" w:hRule="atLeast"/>
        </w:trPr>
        <w:tc>
          <w:tcPr>
            <w:tcW w:w="1263" w:type="dxa"/>
            <w:tcBorders/>
          </w:tcPr>
          <w:p w14:paraId="48C63A96">
            <w:pPr>
              <w:pStyle w:val="style0"/>
              <w:spacing w:lineRule="auto" w:line="306"/>
              <w:rPr>
                <w:rFonts w:ascii="Arial"/>
                <w:sz w:val="21"/>
              </w:rPr>
            </w:pPr>
          </w:p>
          <w:p w14:paraId="F53E63FE">
            <w:pPr>
              <w:pStyle w:val="style4098"/>
              <w:spacing w:before="55" w:lineRule="auto" w:line="221"/>
              <w:ind w:left="287"/>
              <w:rPr>
                <w:sz w:val="17"/>
                <w:szCs w:val="17"/>
              </w:rPr>
            </w:pPr>
            <w:r>
              <w:rPr>
                <w:b/>
                <w:bCs/>
                <w:spacing w:val="2"/>
                <w:sz w:val="17"/>
                <w:szCs w:val="17"/>
              </w:rPr>
              <w:t>加减应用</w:t>
            </w:r>
          </w:p>
        </w:tc>
        <w:tc>
          <w:tcPr>
            <w:tcW w:w="8076" w:type="dxa"/>
            <w:tcBorders/>
          </w:tcPr>
          <w:p w14:paraId="F5CFBB95">
            <w:pPr>
              <w:pStyle w:val="style4098"/>
              <w:spacing w:before="62" w:lineRule="auto" w:line="271"/>
              <w:ind w:right="91" w:firstLine="84"/>
              <w:jc w:val="both"/>
              <w:rPr>
                <w:sz w:val="17"/>
                <w:szCs w:val="17"/>
              </w:rPr>
            </w:pPr>
            <w:r>
              <w:rPr>
                <w:sz w:val="17"/>
                <w:szCs w:val="17"/>
              </w:rPr>
              <w:t>①炙甘草可改为生甘草，清热泻火；②兼尿道涩痛，加琥珀末；③本</w:t>
            </w:r>
            <w:r>
              <w:rPr>
                <w:spacing w:val="-1"/>
                <w:sz w:val="17"/>
                <w:szCs w:val="17"/>
              </w:rPr>
              <w:t>方出自《济生方》,录自《玉机微义》</w:t>
            </w:r>
            <w:r>
              <w:rPr>
                <w:sz w:val="17"/>
                <w:szCs w:val="17"/>
              </w:rPr>
              <w:t xml:space="preserve"> </w:t>
            </w:r>
            <w:r>
              <w:rPr>
                <w:sz w:val="17"/>
                <w:szCs w:val="17"/>
              </w:rPr>
              <w:t>《重订严氏济生方》亦载一“小蓟饮子”,其组成药物与本方相同，唯方中生</w:t>
            </w:r>
            <w:r>
              <w:rPr>
                <w:spacing w:val="-1"/>
                <w:sz w:val="17"/>
                <w:szCs w:val="17"/>
              </w:rPr>
              <w:t>地黄用量独重为四两，余药</w:t>
            </w:r>
          </w:p>
          <w:p w14:paraId="CB9E58F8">
            <w:pPr>
              <w:pStyle w:val="style4098"/>
              <w:spacing w:before="72" w:lineRule="auto" w:line="219"/>
              <w:ind w:left="121"/>
              <w:rPr>
                <w:sz w:val="17"/>
                <w:szCs w:val="17"/>
              </w:rPr>
            </w:pPr>
            <w:r>
              <w:rPr>
                <w:sz w:val="17"/>
                <w:szCs w:val="17"/>
              </w:rPr>
              <w:t>皆为半两，故是方当以生地黄为君，则凉血养阴之功较本方为胜</w:t>
            </w:r>
          </w:p>
        </w:tc>
      </w:tr>
    </w:tbl>
    <w:p w14:paraId="950B82DB">
      <w:pPr>
        <w:pStyle w:val="style66"/>
        <w:rPr/>
      </w:pPr>
    </w:p>
    <w:p w14:paraId="AB475563">
      <w:pPr>
        <w:pStyle w:val="style0"/>
        <w:rPr/>
        <w:sectPr>
          <w:footerReference w:type="default" r:id="rId175"/>
          <w:pgSz w:w="12050" w:h="16930" w:orient="portrait"/>
          <w:pgMar w:top="929" w:right="1534" w:bottom="1495" w:left="1090" w:header="0" w:footer="1227" w:gutter="0"/>
        </w:sectPr>
      </w:pPr>
    </w:p>
    <w:p w14:paraId="F2EE0BDD">
      <w:pPr>
        <w:pStyle w:val="style0"/>
        <w:spacing w:before="198" w:lineRule="auto" w:line="217"/>
        <w:ind w:left="3708"/>
        <w:rPr>
          <w:rFonts w:ascii="SimHei" w:cs="SimHei" w:eastAsia="SimHei" w:hAnsi="SimHei"/>
          <w:sz w:val="23"/>
          <w:szCs w:val="23"/>
        </w:rPr>
      </w:pPr>
      <w:r>
        <w:rPr/>
        <w:drawing>
          <wp:anchor distT="0" distB="0" distL="0" distR="0" simplePos="false" relativeHeight="52" behindDoc="false" locked="false" layoutInCell="false" allowOverlap="true">
            <wp:simplePos x="0" y="0"/>
            <wp:positionH relativeFrom="page">
              <wp:posOffset>5975377</wp:posOffset>
            </wp:positionH>
            <wp:positionV relativeFrom="page">
              <wp:posOffset>717528</wp:posOffset>
            </wp:positionV>
            <wp:extent cx="876251" cy="361970"/>
            <wp:effectExtent l="0" t="0" r="0" b="0"/>
            <wp:wrapNone/>
            <wp:docPr id="1251" name="IM 1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4" name="IM 156"/>
                    <pic:cNvPicPr/>
                  </pic:nvPicPr>
                  <pic:blipFill>
                    <a:blip r:embed="rId176" cstate="print"/>
                    <a:srcRect l="0" t="0" r="0" b="0"/>
                    <a:stretch/>
                  </pic:blipFill>
                  <pic:spPr>
                    <a:xfrm rot="0">
                      <a:off x="0" y="0"/>
                      <a:ext cx="876251" cy="361970"/>
                    </a:xfrm>
                    <a:prstGeom prst="rect"/>
                  </pic:spPr>
                </pic:pic>
              </a:graphicData>
            </a:graphic>
          </wp:anchor>
        </w:drawing>
      </w:r>
      <w:r>
        <w:rPr>
          <w:rFonts w:ascii="SimHei" w:cs="SimHei" w:eastAsia="SimHei" w:hAnsi="SimHei"/>
          <w:b/>
          <w:bCs/>
          <w:spacing w:val="4"/>
          <w:sz w:val="23"/>
          <w:szCs w:val="23"/>
        </w:rPr>
        <w:t>第四部分</w:t>
      </w:r>
      <w:r>
        <w:rPr>
          <w:rFonts w:ascii="SimHei" w:cs="SimHei" w:eastAsia="SimHei" w:hAnsi="SimHei"/>
          <w:spacing w:val="119"/>
          <w:sz w:val="23"/>
          <w:szCs w:val="23"/>
        </w:rPr>
        <w:t xml:space="preserve"> </w:t>
      </w:r>
      <w:r>
        <w:rPr>
          <w:rFonts w:ascii="SimHei" w:cs="SimHei" w:eastAsia="SimHei" w:hAnsi="SimHei"/>
          <w:b/>
          <w:bCs/>
          <w:spacing w:val="4"/>
          <w:sz w:val="23"/>
          <w:szCs w:val="23"/>
        </w:rPr>
        <w:t>方剂学|第二十一章</w:t>
      </w:r>
      <w:r>
        <w:rPr>
          <w:rFonts w:ascii="SimHei" w:cs="SimHei" w:eastAsia="SimHei" w:hAnsi="SimHei"/>
          <w:spacing w:val="4"/>
          <w:sz w:val="23"/>
          <w:szCs w:val="23"/>
        </w:rPr>
        <w:t xml:space="preserve"> </w:t>
      </w:r>
      <w:r>
        <w:rPr>
          <w:rFonts w:ascii="SimHei" w:cs="SimHei" w:eastAsia="SimHei" w:hAnsi="SimHei"/>
          <w:b/>
          <w:bCs/>
          <w:spacing w:val="4"/>
          <w:sz w:val="23"/>
          <w:szCs w:val="23"/>
        </w:rPr>
        <w:t>理血剂</w:t>
      </w:r>
    </w:p>
    <w:p w14:paraId="22E5E7A7">
      <w:pPr>
        <w:pStyle w:val="style0"/>
        <w:spacing w:before="77"/>
        <w:rPr/>
      </w:pPr>
    </w:p>
    <w:p w14:paraId="7D9BE360">
      <w:pPr>
        <w:pStyle w:val="style0"/>
        <w:spacing w:before="76"/>
        <w:rPr/>
      </w:pPr>
    </w:p>
    <w:tbl>
      <w:tblPr>
        <w:tblStyle w:val="style4097"/>
        <w:tblW w:w="9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76"/>
      </w:tblGrid>
      <w:tr w14:paraId="C6B2F6BE">
        <w:trPr>
          <w:trHeight w:val="364" w:hRule="atLeast"/>
        </w:trPr>
        <w:tc>
          <w:tcPr>
            <w:tcW w:w="9339" w:type="dxa"/>
            <w:gridSpan w:val="2"/>
            <w:tcBorders/>
            <w:shd w:val="clear" w:color="auto" w:fill="00a7f4"/>
          </w:tcPr>
          <w:p w14:paraId="C6F82569">
            <w:pPr>
              <w:pStyle w:val="style4098"/>
              <w:spacing w:before="90" w:lineRule="auto" w:line="220"/>
              <w:ind w:left="4307"/>
              <w:rPr/>
            </w:pPr>
            <w:r>
              <w:rPr>
                <w:b/>
                <w:bCs/>
                <w:color w:val="ffffff"/>
                <w:spacing w:val="-5"/>
              </w:rPr>
              <w:t>小蓟饮子</w:t>
            </w:r>
          </w:p>
        </w:tc>
      </w:tr>
      <w:tr w14:paraId="B0844BDA">
        <w:tblPrEx/>
        <w:trPr>
          <w:trHeight w:val="609" w:hRule="atLeast"/>
        </w:trPr>
        <w:tc>
          <w:tcPr>
            <w:tcW w:w="1263" w:type="dxa"/>
            <w:tcBorders/>
          </w:tcPr>
          <w:p w14:paraId="F9CA9528">
            <w:pPr>
              <w:pStyle w:val="style4098"/>
              <w:spacing w:before="216" w:lineRule="auto" w:line="220"/>
              <w:ind w:left="267"/>
              <w:rPr/>
            </w:pPr>
            <w:r>
              <w:rPr>
                <w:b/>
                <w:bCs/>
                <w:spacing w:val="-4"/>
              </w:rPr>
              <w:t>注意事项</w:t>
            </w:r>
          </w:p>
        </w:tc>
        <w:tc>
          <w:tcPr>
            <w:tcW w:w="8076" w:type="dxa"/>
            <w:tcBorders/>
          </w:tcPr>
          <w:p w14:paraId="5F64E0B1">
            <w:pPr>
              <w:pStyle w:val="style4098"/>
              <w:spacing w:before="56" w:lineRule="auto" w:line="270"/>
              <w:ind w:left="101"/>
              <w:rPr/>
            </w:pPr>
            <w:r>
              <w:rPr>
                <w:spacing w:val="-7"/>
              </w:rPr>
              <w:t>①不宜久服，孕妇忌用；②多属寒凉通利之品，只可用于实热证；③日久兼寒或阴虚火动，或气虚不摄，</w:t>
            </w:r>
            <w:r>
              <w:rPr>
                <w:spacing w:val="5"/>
              </w:rPr>
              <w:t xml:space="preserve"> </w:t>
            </w:r>
            <w:r>
              <w:rPr>
                <w:spacing w:val="3"/>
              </w:rPr>
              <w:t>均不宜用</w:t>
            </w:r>
          </w:p>
        </w:tc>
      </w:tr>
      <w:tr w14:paraId="EC17BF7F">
        <w:tblPrEx/>
        <w:trPr>
          <w:trHeight w:val="350" w:hRule="atLeast"/>
        </w:trPr>
        <w:tc>
          <w:tcPr>
            <w:tcW w:w="9339" w:type="dxa"/>
            <w:gridSpan w:val="2"/>
            <w:tcBorders/>
            <w:shd w:val="clear" w:color="auto" w:fill="00b0f5"/>
          </w:tcPr>
          <w:p w14:paraId="E7C90990">
            <w:pPr>
              <w:pStyle w:val="style4098"/>
              <w:spacing w:before="86" w:lineRule="auto" w:line="219"/>
              <w:ind w:left="4397"/>
              <w:rPr/>
            </w:pPr>
            <w:r>
              <w:rPr>
                <w:b/>
                <w:bCs/>
                <w:color w:val="ffffff"/>
                <w:spacing w:val="-4"/>
              </w:rPr>
              <w:t>槐花散</w:t>
            </w:r>
          </w:p>
        </w:tc>
      </w:tr>
      <w:tr w14:paraId="398602F7">
        <w:tblPrEx/>
        <w:trPr>
          <w:trHeight w:val="350" w:hRule="atLeast"/>
        </w:trPr>
        <w:tc>
          <w:tcPr>
            <w:tcW w:w="1263" w:type="dxa"/>
            <w:tcBorders/>
          </w:tcPr>
          <w:p w14:paraId="F8CF516B">
            <w:pPr>
              <w:pStyle w:val="style4098"/>
              <w:spacing w:before="85" w:lineRule="auto" w:line="219"/>
              <w:ind w:left="447"/>
              <w:rPr/>
            </w:pPr>
            <w:r>
              <w:rPr>
                <w:b/>
                <w:bCs/>
                <w:spacing w:val="-4"/>
              </w:rPr>
              <w:t>方歌</w:t>
            </w:r>
          </w:p>
        </w:tc>
        <w:tc>
          <w:tcPr>
            <w:tcW w:w="8076" w:type="dxa"/>
            <w:tcBorders/>
          </w:tcPr>
          <w:p w14:paraId="665DFB74">
            <w:pPr>
              <w:pStyle w:val="style4098"/>
              <w:spacing w:before="88" w:lineRule="auto" w:line="219"/>
              <w:ind w:left="101"/>
              <w:rPr/>
            </w:pPr>
            <w:r>
              <w:t>槐花散用治肠风，侧柏荆芥枳壳藏。清肠止血疏风</w:t>
            </w:r>
            <w:r>
              <w:rPr>
                <w:spacing w:val="-1"/>
              </w:rPr>
              <w:t>气，肠风脏毒悉能康</w:t>
            </w:r>
          </w:p>
        </w:tc>
      </w:tr>
      <w:tr w14:paraId="C7720949">
        <w:tblPrEx/>
        <w:trPr>
          <w:trHeight w:val="350" w:hRule="atLeast"/>
        </w:trPr>
        <w:tc>
          <w:tcPr>
            <w:tcW w:w="1263" w:type="dxa"/>
            <w:tcBorders/>
          </w:tcPr>
          <w:p w14:paraId="1B4461DE">
            <w:pPr>
              <w:pStyle w:val="style4098"/>
              <w:spacing w:before="87" w:lineRule="auto" w:line="221"/>
              <w:ind w:left="447"/>
              <w:rPr/>
            </w:pPr>
            <w:r>
              <w:rPr>
                <w:b/>
                <w:bCs/>
                <w:spacing w:val="-5"/>
              </w:rPr>
              <w:t>组成</w:t>
            </w:r>
          </w:p>
        </w:tc>
        <w:tc>
          <w:tcPr>
            <w:tcW w:w="8076" w:type="dxa"/>
            <w:tcBorders/>
          </w:tcPr>
          <w:p w14:paraId="9FACDBC9">
            <w:pPr>
              <w:pStyle w:val="style4098"/>
              <w:spacing w:before="88" w:lineRule="auto" w:line="219"/>
              <w:ind w:left="101"/>
              <w:rPr/>
            </w:pPr>
            <w:r>
              <w:rPr>
                <w:color w:val="00bdec"/>
                <w:spacing w:val="-2"/>
              </w:rPr>
              <w:t xml:space="preserve">槐花 </w:t>
            </w:r>
            <w:r>
              <w:rPr>
                <w:color w:val="00b2e8"/>
                <w:spacing w:val="-2"/>
              </w:rPr>
              <w:t xml:space="preserve">柏叶  </w:t>
            </w:r>
            <w:r>
              <w:rPr>
                <w:color w:val="00bbea"/>
                <w:spacing w:val="-2"/>
              </w:rPr>
              <w:t>荆芥穗</w:t>
            </w:r>
            <w:r>
              <w:rPr>
                <w:color w:val="00bbea"/>
                <w:spacing w:val="19"/>
              </w:rPr>
              <w:t xml:space="preserve"> </w:t>
            </w:r>
            <w:r>
              <w:rPr>
                <w:color w:val="00a9e6"/>
                <w:spacing w:val="-2"/>
              </w:rPr>
              <w:t>枳壳</w:t>
            </w:r>
            <w:r>
              <w:rPr>
                <w:spacing w:val="-2"/>
              </w:rPr>
              <w:t>各等分</w:t>
            </w:r>
          </w:p>
        </w:tc>
      </w:tr>
      <w:tr w14:paraId="6333921C">
        <w:tblPrEx/>
        <w:trPr>
          <w:trHeight w:val="359" w:hRule="atLeast"/>
        </w:trPr>
        <w:tc>
          <w:tcPr>
            <w:tcW w:w="1263" w:type="dxa"/>
            <w:tcBorders/>
          </w:tcPr>
          <w:p w14:paraId="10C19D0E">
            <w:pPr>
              <w:pStyle w:val="style4098"/>
              <w:spacing w:before="87" w:lineRule="auto" w:line="221"/>
              <w:ind w:left="447"/>
              <w:rPr/>
            </w:pPr>
            <w:r>
              <w:rPr>
                <w:b/>
                <w:bCs/>
                <w:spacing w:val="-5"/>
              </w:rPr>
              <w:t>用法</w:t>
            </w:r>
          </w:p>
        </w:tc>
        <w:tc>
          <w:tcPr>
            <w:tcW w:w="8076" w:type="dxa"/>
            <w:tcBorders/>
          </w:tcPr>
          <w:p w14:paraId="F502F8E3">
            <w:pPr>
              <w:pStyle w:val="style4098"/>
              <w:spacing w:before="89" w:lineRule="auto" w:line="219"/>
              <w:ind w:left="101"/>
              <w:rPr/>
            </w:pPr>
            <w:r>
              <w:rPr>
                <w:spacing w:val="-1"/>
              </w:rPr>
              <w:t>清米饮调下二钱，空心食前服</w:t>
            </w:r>
          </w:p>
        </w:tc>
      </w:tr>
      <w:tr w14:paraId="5935B434">
        <w:tblPrEx/>
        <w:trPr>
          <w:trHeight w:val="350" w:hRule="atLeast"/>
        </w:trPr>
        <w:tc>
          <w:tcPr>
            <w:tcW w:w="1263" w:type="dxa"/>
            <w:tcBorders/>
          </w:tcPr>
          <w:p w14:paraId="4CFAA709">
            <w:pPr>
              <w:pStyle w:val="style4098"/>
              <w:spacing w:before="88" w:lineRule="auto" w:line="221"/>
              <w:ind w:left="447"/>
              <w:rPr/>
            </w:pPr>
            <w:r>
              <w:rPr>
                <w:b/>
                <w:bCs/>
                <w:spacing w:val="6"/>
              </w:rPr>
              <w:t>功用</w:t>
            </w:r>
          </w:p>
        </w:tc>
        <w:tc>
          <w:tcPr>
            <w:tcW w:w="8076" w:type="dxa"/>
            <w:tcBorders/>
          </w:tcPr>
          <w:p w14:paraId="96988DAF">
            <w:pPr>
              <w:pStyle w:val="style4098"/>
              <w:spacing w:before="90" w:lineRule="auto" w:line="220"/>
              <w:ind w:left="101"/>
              <w:rPr/>
            </w:pPr>
            <w:r>
              <w:rPr>
                <w:color w:val="00bae9"/>
                <w:spacing w:val="-1"/>
              </w:rPr>
              <w:t>清肠止血，疏风理气</w:t>
            </w:r>
          </w:p>
        </w:tc>
      </w:tr>
      <w:tr w14:paraId="31E8B947">
        <w:tblPrEx/>
        <w:trPr>
          <w:trHeight w:val="559" w:hRule="atLeast"/>
        </w:trPr>
        <w:tc>
          <w:tcPr>
            <w:tcW w:w="1263" w:type="dxa"/>
            <w:tcBorders/>
          </w:tcPr>
          <w:p w14:paraId="C19D9B43">
            <w:pPr>
              <w:pStyle w:val="style4098"/>
              <w:spacing w:before="192" w:lineRule="auto" w:line="224"/>
              <w:ind w:left="447"/>
              <w:rPr/>
            </w:pPr>
            <w:r>
              <w:rPr>
                <w:b/>
                <w:bCs/>
                <w:spacing w:val="-5"/>
              </w:rPr>
              <w:t>主治</w:t>
            </w:r>
          </w:p>
        </w:tc>
        <w:tc>
          <w:tcPr>
            <w:tcW w:w="8076" w:type="dxa"/>
            <w:tcBorders/>
          </w:tcPr>
          <w:p w14:paraId="AF07A443">
            <w:pPr>
              <w:pStyle w:val="style4098"/>
              <w:spacing w:before="49" w:lineRule="auto" w:line="256"/>
              <w:ind w:left="101"/>
              <w:rPr/>
            </w:pPr>
            <w:r>
              <w:rPr>
                <w:color w:val="00bae8"/>
                <w:spacing w:val="-10"/>
              </w:rPr>
              <w:t>风热湿毒壅遏大肠，损伤血络之便血。</w:t>
            </w:r>
            <w:r>
              <w:rPr>
                <w:spacing w:val="-10"/>
              </w:rPr>
              <w:t>肠风，</w:t>
            </w:r>
            <w:r>
              <w:rPr>
                <w:spacing w:val="-11"/>
              </w:rPr>
              <w:t>脏毒，便前出血，或便后出血，或粪中带血，以及痔疮出血，</w:t>
            </w:r>
            <w:r>
              <w:t xml:space="preserve"> </w:t>
            </w:r>
            <w:r>
              <w:rPr>
                <w:spacing w:val="-3"/>
              </w:rPr>
              <w:t>血色鲜红或晦暗，舌红苔黄或腻，脉数或滑</w:t>
            </w:r>
          </w:p>
        </w:tc>
      </w:tr>
      <w:tr w14:paraId="57AE5511">
        <w:tblPrEx/>
        <w:trPr>
          <w:trHeight w:val="350" w:hRule="atLeast"/>
        </w:trPr>
        <w:tc>
          <w:tcPr>
            <w:tcW w:w="1263" w:type="dxa"/>
            <w:tcBorders/>
          </w:tcPr>
          <w:p w14:paraId="B861B76D">
            <w:pPr>
              <w:pStyle w:val="style4098"/>
              <w:spacing w:before="88" w:lineRule="auto" w:line="219"/>
              <w:ind w:left="447"/>
              <w:rPr/>
            </w:pPr>
            <w:r>
              <w:rPr>
                <w:b/>
                <w:bCs/>
                <w:spacing w:val="-4"/>
              </w:rPr>
              <w:t>特点</w:t>
            </w:r>
          </w:p>
        </w:tc>
        <w:tc>
          <w:tcPr>
            <w:tcW w:w="8076" w:type="dxa"/>
            <w:tcBorders/>
          </w:tcPr>
          <w:p w14:paraId="532BC964">
            <w:pPr>
              <w:pStyle w:val="style4098"/>
              <w:spacing w:before="91" w:lineRule="auto" w:line="219"/>
              <w:ind w:left="101"/>
              <w:rPr/>
            </w:pPr>
            <w:r>
              <w:rPr>
                <w:spacing w:val="-1"/>
              </w:rPr>
              <w:t>肠风，脏毒下血常用方</w:t>
            </w:r>
          </w:p>
        </w:tc>
      </w:tr>
      <w:tr w14:paraId="D4B9224F">
        <w:tblPrEx/>
        <w:trPr>
          <w:trHeight w:val="1159" w:hRule="atLeast"/>
        </w:trPr>
        <w:tc>
          <w:tcPr>
            <w:tcW w:w="1263" w:type="dxa"/>
            <w:tcBorders/>
          </w:tcPr>
          <w:p w14:paraId="CE8226C8">
            <w:pPr>
              <w:pStyle w:val="style0"/>
              <w:spacing w:lineRule="auto" w:line="428"/>
              <w:rPr>
                <w:rFonts w:ascii="Arial"/>
                <w:sz w:val="21"/>
              </w:rPr>
            </w:pPr>
          </w:p>
          <w:p w14:paraId="9932FC1A">
            <w:pPr>
              <w:pStyle w:val="style4098"/>
              <w:spacing w:before="58" w:lineRule="auto" w:line="220"/>
              <w:ind w:left="447"/>
              <w:rPr/>
            </w:pPr>
            <w:r>
              <w:rPr>
                <w:b/>
                <w:bCs/>
                <w:spacing w:val="-4"/>
              </w:rPr>
              <w:t>方解</w:t>
            </w:r>
          </w:p>
        </w:tc>
        <w:tc>
          <w:tcPr>
            <w:tcW w:w="8076" w:type="dxa"/>
            <w:tcBorders/>
          </w:tcPr>
          <w:p w14:paraId="705E6AB2">
            <w:pPr>
              <w:pStyle w:val="style4098"/>
              <w:spacing w:before="69" w:lineRule="exact" w:line="290"/>
              <w:ind w:left="11"/>
              <w:rPr/>
            </w:pPr>
            <w:r>
              <w:rPr>
                <w:spacing w:val="-14"/>
                <w:position w:val="8"/>
              </w:rPr>
              <w:t>【</w:t>
            </w:r>
            <w:r>
              <w:rPr>
                <w:spacing w:val="45"/>
                <w:position w:val="8"/>
              </w:rPr>
              <w:t xml:space="preserve"> </w:t>
            </w:r>
            <w:r>
              <w:rPr>
                <w:spacing w:val="-14"/>
                <w:position w:val="8"/>
              </w:rPr>
              <w:t>君 】</w:t>
            </w:r>
            <w:r>
              <w:rPr>
                <w:color w:val="00adec"/>
                <w:spacing w:val="-14"/>
                <w:position w:val="8"/>
              </w:rPr>
              <w:t>槐 花 ：</w:t>
            </w:r>
            <w:r>
              <w:rPr>
                <w:spacing w:val="-14"/>
                <w:position w:val="8"/>
              </w:rPr>
              <w:t>①凉血清热止血；②清大肠湿热</w:t>
            </w:r>
          </w:p>
          <w:p w14:paraId="87C10B3F">
            <w:pPr>
              <w:pStyle w:val="style4098"/>
              <w:spacing w:lineRule="auto" w:line="217"/>
              <w:ind w:left="11"/>
              <w:rPr/>
            </w:pPr>
            <w:r>
              <w:rPr>
                <w:spacing w:val="-15"/>
              </w:rPr>
              <w:t>【</w:t>
            </w:r>
            <w:r>
              <w:rPr>
                <w:spacing w:val="55"/>
              </w:rPr>
              <w:t xml:space="preserve"> </w:t>
            </w:r>
            <w:r>
              <w:rPr>
                <w:spacing w:val="-15"/>
              </w:rPr>
              <w:t>臣 】</w:t>
            </w:r>
            <w:r>
              <w:rPr>
                <w:color w:val="00beed"/>
                <w:spacing w:val="-15"/>
              </w:rPr>
              <w:t>侧</w:t>
            </w:r>
            <w:r>
              <w:rPr>
                <w:color w:val="00beed"/>
                <w:spacing w:val="-37"/>
              </w:rPr>
              <w:t xml:space="preserve"> </w:t>
            </w:r>
            <w:r>
              <w:rPr>
                <w:color w:val="00beed"/>
                <w:spacing w:val="-15"/>
              </w:rPr>
              <w:t>柏</w:t>
            </w:r>
            <w:r>
              <w:rPr>
                <w:color w:val="00beed"/>
                <w:spacing w:val="-26"/>
              </w:rPr>
              <w:t xml:space="preserve"> </w:t>
            </w:r>
            <w:r>
              <w:rPr>
                <w:color w:val="00beed"/>
                <w:spacing w:val="-15"/>
              </w:rPr>
              <w:t>叶</w:t>
            </w:r>
            <w:r>
              <w:rPr>
                <w:color w:val="00beed"/>
                <w:spacing w:val="-44"/>
              </w:rPr>
              <w:t xml:space="preserve"> </w:t>
            </w:r>
            <w:r>
              <w:rPr>
                <w:color w:val="00beed"/>
                <w:spacing w:val="-15"/>
              </w:rPr>
              <w:t>：</w:t>
            </w:r>
            <w:r>
              <w:rPr>
                <w:spacing w:val="-15"/>
              </w:rPr>
              <w:t>①清热凉血；②燥湿收涩止血</w:t>
            </w:r>
          </w:p>
          <w:p w14:paraId="B4BFF7C0">
            <w:pPr>
              <w:pStyle w:val="style4098"/>
              <w:spacing w:before="68" w:lineRule="auto" w:line="251"/>
              <w:ind w:left="101" w:right="950" w:hanging="90"/>
              <w:rPr/>
            </w:pPr>
            <w:r>
              <w:rPr>
                <w:spacing w:val="-7"/>
              </w:rPr>
              <w:t>【</w:t>
            </w:r>
            <w:r>
              <w:rPr>
                <w:spacing w:val="32"/>
                <w:w w:val="101"/>
              </w:rPr>
              <w:t xml:space="preserve"> </w:t>
            </w:r>
            <w:r>
              <w:rPr>
                <w:spacing w:val="-7"/>
              </w:rPr>
              <w:t>佐 】</w:t>
            </w:r>
            <w:r>
              <w:rPr>
                <w:color w:val="00bae9"/>
                <w:spacing w:val="-7"/>
              </w:rPr>
              <w:t>荆</w:t>
            </w:r>
            <w:r>
              <w:rPr>
                <w:color w:val="00bae9"/>
                <w:spacing w:val="-34"/>
              </w:rPr>
              <w:t xml:space="preserve"> </w:t>
            </w:r>
            <w:r>
              <w:rPr>
                <w:color w:val="00bae9"/>
                <w:spacing w:val="-7"/>
              </w:rPr>
              <w:t>芥</w:t>
            </w:r>
            <w:r>
              <w:rPr>
                <w:color w:val="00bae9"/>
                <w:spacing w:val="-37"/>
              </w:rPr>
              <w:t xml:space="preserve"> </w:t>
            </w:r>
            <w:r>
              <w:rPr>
                <w:color w:val="00bae9"/>
                <w:spacing w:val="-7"/>
              </w:rPr>
              <w:t>穗</w:t>
            </w:r>
            <w:r>
              <w:rPr>
                <w:color w:val="00bae9"/>
                <w:spacing w:val="-43"/>
              </w:rPr>
              <w:t xml:space="preserve"> </w:t>
            </w:r>
            <w:r>
              <w:rPr>
                <w:color w:val="00bae9"/>
                <w:spacing w:val="-7"/>
              </w:rPr>
              <w:t>：</w:t>
            </w:r>
            <w:r>
              <w:rPr>
                <w:spacing w:val="-7"/>
              </w:rPr>
              <w:t>①止血：止下部出血；②疏风：祛肠中之风；③防凉遏之</w:t>
            </w:r>
            <w:r>
              <w:rPr>
                <w:spacing w:val="-8"/>
              </w:rPr>
              <w:t>偏；④疏风理血</w:t>
            </w:r>
            <w:r>
              <w:t xml:space="preserve"> </w:t>
            </w:r>
            <w:r>
              <w:rPr>
                <w:color w:val="00b7e5"/>
              </w:rPr>
              <w:t>枳壳：①</w:t>
            </w:r>
            <w:r>
              <w:t>宽肠行气，气调则血调；②合芥穗清散湿热邪毒</w:t>
            </w:r>
          </w:p>
        </w:tc>
      </w:tr>
      <w:tr w14:paraId="30C44A77">
        <w:tblPrEx/>
        <w:trPr>
          <w:trHeight w:val="360" w:hRule="atLeast"/>
        </w:trPr>
        <w:tc>
          <w:tcPr>
            <w:tcW w:w="1263" w:type="dxa"/>
            <w:tcBorders/>
          </w:tcPr>
          <w:p w14:paraId="5E787986">
            <w:pPr>
              <w:pStyle w:val="style4098"/>
              <w:spacing w:before="89" w:lineRule="auto" w:line="219"/>
              <w:ind w:left="267"/>
              <w:rPr/>
            </w:pPr>
            <w:r>
              <w:rPr>
                <w:b/>
                <w:bCs/>
                <w:spacing w:val="-4"/>
              </w:rPr>
              <w:t>配伍特点</w:t>
            </w:r>
          </w:p>
        </w:tc>
        <w:tc>
          <w:tcPr>
            <w:tcW w:w="8076" w:type="dxa"/>
            <w:tcBorders/>
          </w:tcPr>
          <w:p w14:paraId="1D9441D6">
            <w:pPr>
              <w:pStyle w:val="style4098"/>
              <w:spacing w:before="92" w:lineRule="auto" w:line="219"/>
              <w:ind w:left="101"/>
              <w:rPr/>
            </w:pPr>
            <w:r>
              <w:t>寓理气于止血之中，寄收涩于疏风清肠之内，相反相成，配伍得宜</w:t>
            </w:r>
          </w:p>
        </w:tc>
      </w:tr>
      <w:tr w14:paraId="2283D78C">
        <w:tblPrEx/>
        <w:trPr>
          <w:trHeight w:val="350" w:hRule="atLeast"/>
        </w:trPr>
        <w:tc>
          <w:tcPr>
            <w:tcW w:w="1263" w:type="dxa"/>
            <w:tcBorders/>
          </w:tcPr>
          <w:p w14:paraId="3A8AAC6C">
            <w:pPr>
              <w:pStyle w:val="style4098"/>
              <w:spacing w:before="90" w:lineRule="auto" w:line="221"/>
              <w:ind w:left="267"/>
              <w:rPr/>
            </w:pPr>
            <w:r>
              <w:rPr>
                <w:b/>
                <w:bCs/>
                <w:spacing w:val="2"/>
              </w:rPr>
              <w:t>加减应用</w:t>
            </w:r>
          </w:p>
        </w:tc>
        <w:tc>
          <w:tcPr>
            <w:tcW w:w="8076" w:type="dxa"/>
            <w:tcBorders/>
          </w:tcPr>
          <w:p w14:paraId="C7B0562B">
            <w:pPr>
              <w:pStyle w:val="style4098"/>
              <w:spacing w:before="90" w:lineRule="auto" w:line="217"/>
              <w:ind w:left="101"/>
              <w:rPr/>
            </w:pPr>
            <w:r>
              <w:t>①大肠热甚肛门灼热：加黄连、黄柏；②便血量多：荆芥改为荆芥炭，加地榆炭</w:t>
            </w:r>
            <w:r>
              <w:rPr>
                <w:spacing w:val="-1"/>
              </w:rPr>
              <w:t>、黄芩炭，棕榈炭</w:t>
            </w:r>
          </w:p>
        </w:tc>
      </w:tr>
      <w:tr w14:paraId="B924FC30">
        <w:tblPrEx/>
        <w:trPr>
          <w:trHeight w:val="350" w:hRule="atLeast"/>
        </w:trPr>
        <w:tc>
          <w:tcPr>
            <w:tcW w:w="1263" w:type="dxa"/>
            <w:tcBorders/>
          </w:tcPr>
          <w:p w14:paraId="A73F03C4">
            <w:pPr>
              <w:pStyle w:val="style4098"/>
              <w:spacing w:before="90" w:lineRule="auto" w:line="220"/>
              <w:ind w:left="267"/>
              <w:rPr/>
            </w:pPr>
            <w:r>
              <w:rPr>
                <w:b/>
                <w:bCs/>
                <w:spacing w:val="-4"/>
              </w:rPr>
              <w:t>注意事项</w:t>
            </w:r>
          </w:p>
        </w:tc>
        <w:tc>
          <w:tcPr>
            <w:tcW w:w="8076" w:type="dxa"/>
            <w:tcBorders/>
          </w:tcPr>
          <w:p w14:paraId="262508DF">
            <w:pPr>
              <w:pStyle w:val="style4098"/>
              <w:spacing w:before="92" w:lineRule="auto" w:line="219"/>
              <w:ind w:left="101"/>
              <w:rPr/>
            </w:pPr>
            <w:r>
              <w:rPr>
                <w:spacing w:val="1"/>
              </w:rPr>
              <w:t>不宜久服；便血属于气虚或阴虚者不宜使用</w:t>
            </w:r>
          </w:p>
        </w:tc>
      </w:tr>
      <w:tr w14:paraId="FDE1C8D0">
        <w:tblPrEx/>
        <w:trPr>
          <w:trHeight w:val="350" w:hRule="atLeast"/>
        </w:trPr>
        <w:tc>
          <w:tcPr>
            <w:tcW w:w="9339" w:type="dxa"/>
            <w:gridSpan w:val="2"/>
            <w:tcBorders/>
            <w:shd w:val="clear" w:color="auto" w:fill="00abf5"/>
          </w:tcPr>
          <w:p w14:paraId="FA1620B0">
            <w:pPr>
              <w:pStyle w:val="style4098"/>
              <w:spacing w:before="90" w:lineRule="auto" w:line="221"/>
              <w:ind w:left="4397"/>
              <w:rPr/>
            </w:pPr>
            <w:r>
              <w:rPr>
                <w:b/>
                <w:bCs/>
                <w:color w:val="ffffff"/>
                <w:spacing w:val="-6"/>
              </w:rPr>
              <w:t>咳血方</w:t>
            </w:r>
          </w:p>
        </w:tc>
      </w:tr>
      <w:tr w14:paraId="1C9A7D4D">
        <w:tblPrEx/>
        <w:trPr>
          <w:trHeight w:val="350" w:hRule="atLeast"/>
        </w:trPr>
        <w:tc>
          <w:tcPr>
            <w:tcW w:w="1263" w:type="dxa"/>
            <w:tcBorders/>
          </w:tcPr>
          <w:p w14:paraId="B16F2DD3">
            <w:pPr>
              <w:pStyle w:val="style4098"/>
              <w:spacing w:before="88" w:lineRule="auto" w:line="219"/>
              <w:ind w:left="447"/>
              <w:rPr/>
            </w:pPr>
            <w:r>
              <w:rPr>
                <w:b/>
                <w:bCs/>
                <w:spacing w:val="-4"/>
              </w:rPr>
              <w:t>方歌</w:t>
            </w:r>
          </w:p>
        </w:tc>
        <w:tc>
          <w:tcPr>
            <w:tcW w:w="8076" w:type="dxa"/>
            <w:tcBorders/>
          </w:tcPr>
          <w:p w14:paraId="2C54F84C">
            <w:pPr>
              <w:pStyle w:val="style4098"/>
              <w:spacing w:before="91" w:lineRule="auto" w:line="219"/>
              <w:ind w:left="101"/>
              <w:rPr/>
            </w:pPr>
            <w:r>
              <w:t>咳血方中诃子收，瓜蒌海粉山栀投。青黛蜜丸口噙化，肝火犯肺咳血疗</w:t>
            </w:r>
          </w:p>
        </w:tc>
      </w:tr>
      <w:tr w14:paraId="506604D1">
        <w:tblPrEx/>
        <w:trPr>
          <w:trHeight w:val="350" w:hRule="atLeast"/>
        </w:trPr>
        <w:tc>
          <w:tcPr>
            <w:tcW w:w="1263" w:type="dxa"/>
            <w:tcBorders/>
          </w:tcPr>
          <w:p w14:paraId="3A819D82">
            <w:pPr>
              <w:pStyle w:val="style4098"/>
              <w:spacing w:before="90" w:lineRule="auto" w:line="221"/>
              <w:ind w:left="447"/>
              <w:rPr/>
            </w:pPr>
            <w:r>
              <w:rPr>
                <w:b/>
                <w:bCs/>
                <w:spacing w:val="-5"/>
              </w:rPr>
              <w:t>组成</w:t>
            </w:r>
          </w:p>
        </w:tc>
        <w:tc>
          <w:tcPr>
            <w:tcW w:w="8076" w:type="dxa"/>
            <w:tcBorders/>
          </w:tcPr>
          <w:p w14:paraId="0EA71C67">
            <w:pPr>
              <w:pStyle w:val="style4098"/>
              <w:spacing w:before="91" w:lineRule="auto" w:line="219"/>
              <w:ind w:left="101"/>
              <w:rPr/>
            </w:pPr>
            <w:r>
              <w:rPr>
                <w:color w:val="00b9e7"/>
                <w:spacing w:val="-1"/>
              </w:rPr>
              <w:t xml:space="preserve">青黛  </w:t>
            </w:r>
            <w:r>
              <w:rPr>
                <w:color w:val="00b3ea"/>
                <w:spacing w:val="-1"/>
              </w:rPr>
              <w:t xml:space="preserve">山栀子  </w:t>
            </w:r>
            <w:r>
              <w:rPr>
                <w:color w:val="00b0e6"/>
                <w:spacing w:val="-1"/>
              </w:rPr>
              <w:t xml:space="preserve">瓜蒌   </w:t>
            </w:r>
            <w:r>
              <w:rPr>
                <w:color w:val="00b9e7"/>
                <w:spacing w:val="-1"/>
              </w:rPr>
              <w:t xml:space="preserve">海粉  </w:t>
            </w:r>
            <w:r>
              <w:rPr>
                <w:color w:val="00bfe5"/>
                <w:spacing w:val="-1"/>
              </w:rPr>
              <w:t xml:space="preserve">诃子  </w:t>
            </w:r>
            <w:r>
              <w:rPr>
                <w:color w:val="00b6e4"/>
                <w:spacing w:val="-1"/>
              </w:rPr>
              <w:t>(</w:t>
            </w:r>
            <w:r>
              <w:rPr>
                <w:color w:val="00b6e4"/>
                <w:spacing w:val="-23"/>
              </w:rPr>
              <w:t xml:space="preserve"> </w:t>
            </w:r>
            <w:r>
              <w:rPr>
                <w:color w:val="00b6e4"/>
                <w:spacing w:val="-1"/>
              </w:rPr>
              <w:t xml:space="preserve">蜜  </w:t>
            </w:r>
            <w:r>
              <w:rPr>
                <w:color w:val="00b9e7"/>
                <w:spacing w:val="-1"/>
              </w:rPr>
              <w:t>姜汁)</w:t>
            </w:r>
          </w:p>
        </w:tc>
      </w:tr>
      <w:tr w14:paraId="A26A0CF2">
        <w:tblPrEx/>
        <w:trPr>
          <w:trHeight w:val="349" w:hRule="atLeast"/>
        </w:trPr>
        <w:tc>
          <w:tcPr>
            <w:tcW w:w="1263" w:type="dxa"/>
            <w:tcBorders/>
          </w:tcPr>
          <w:p w14:paraId="89848947">
            <w:pPr>
              <w:pStyle w:val="style4098"/>
              <w:spacing w:before="90" w:lineRule="auto" w:line="221"/>
              <w:ind w:left="447"/>
              <w:rPr/>
            </w:pPr>
            <w:r>
              <w:rPr>
                <w:b/>
                <w:bCs/>
                <w:spacing w:val="-5"/>
              </w:rPr>
              <w:t>用法</w:t>
            </w:r>
          </w:p>
        </w:tc>
        <w:tc>
          <w:tcPr>
            <w:tcW w:w="8076" w:type="dxa"/>
            <w:tcBorders/>
          </w:tcPr>
          <w:p w14:paraId="C79B58C7">
            <w:pPr>
              <w:pStyle w:val="style4098"/>
              <w:spacing w:before="92" w:lineRule="auto" w:line="220"/>
              <w:ind w:left="101"/>
              <w:rPr/>
            </w:pPr>
            <w:r>
              <w:rPr>
                <w:spacing w:val="-1"/>
              </w:rPr>
              <w:t>上为末，以蜜同姜汁为丸，噙化</w:t>
            </w:r>
          </w:p>
        </w:tc>
      </w:tr>
      <w:tr w14:paraId="0A47B08C">
        <w:tblPrEx/>
        <w:trPr>
          <w:trHeight w:val="350" w:hRule="atLeast"/>
        </w:trPr>
        <w:tc>
          <w:tcPr>
            <w:tcW w:w="1263" w:type="dxa"/>
            <w:tcBorders/>
          </w:tcPr>
          <w:p w14:paraId="5669729F">
            <w:pPr>
              <w:pStyle w:val="style4098"/>
              <w:spacing w:before="91" w:lineRule="auto" w:line="221"/>
              <w:ind w:left="447"/>
              <w:rPr/>
            </w:pPr>
            <w:r>
              <w:rPr>
                <w:b/>
                <w:bCs/>
                <w:spacing w:val="6"/>
              </w:rPr>
              <w:t>功用</w:t>
            </w:r>
          </w:p>
        </w:tc>
        <w:tc>
          <w:tcPr>
            <w:tcW w:w="8076" w:type="dxa"/>
            <w:tcBorders/>
          </w:tcPr>
          <w:p w14:paraId="1A6668D1">
            <w:pPr>
              <w:pStyle w:val="style4098"/>
              <w:spacing w:before="93" w:lineRule="auto" w:line="220"/>
              <w:ind w:left="101"/>
              <w:rPr/>
            </w:pPr>
            <w:r>
              <w:rPr>
                <w:color w:val="00bae8"/>
                <w:spacing w:val="-1"/>
              </w:rPr>
              <w:t>清肝宁肺，凉血止血</w:t>
            </w:r>
          </w:p>
        </w:tc>
      </w:tr>
      <w:tr w14:paraId="5F665E4F">
        <w:tblPrEx/>
        <w:trPr>
          <w:trHeight w:val="569" w:hRule="atLeast"/>
        </w:trPr>
        <w:tc>
          <w:tcPr>
            <w:tcW w:w="1263" w:type="dxa"/>
            <w:tcBorders/>
          </w:tcPr>
          <w:p w14:paraId="550B69B4">
            <w:pPr>
              <w:pStyle w:val="style4098"/>
              <w:spacing w:before="205" w:lineRule="auto" w:line="224"/>
              <w:ind w:left="447"/>
              <w:rPr/>
            </w:pPr>
            <w:r>
              <w:rPr>
                <w:b/>
                <w:bCs/>
                <w:spacing w:val="-5"/>
              </w:rPr>
              <w:t>主治</w:t>
            </w:r>
          </w:p>
        </w:tc>
        <w:tc>
          <w:tcPr>
            <w:tcW w:w="8076" w:type="dxa"/>
            <w:tcBorders/>
          </w:tcPr>
          <w:p w14:paraId="DF12C59B">
            <w:pPr>
              <w:pStyle w:val="style4098"/>
              <w:spacing w:before="61" w:lineRule="auto" w:line="255"/>
              <w:ind w:left="100" w:hanging="39"/>
              <w:rPr/>
            </w:pPr>
            <w:r>
              <w:rPr>
                <w:spacing w:val="-11"/>
              </w:rPr>
              <w:t>肝</w:t>
            </w:r>
            <w:r>
              <w:rPr>
                <w:spacing w:val="-10"/>
              </w:rPr>
              <w:t>火犯肺之咳血证。咳嗽有痰，色黄黏稠，痰中带血，咯吐不爽，胸胁作痛，心烦易怒，咽干口苦，面赤</w:t>
            </w:r>
            <w:r>
              <w:rPr>
                <w:spacing w:val="-9"/>
              </w:rPr>
              <w:t>便</w:t>
            </w:r>
            <w:r>
              <w:rPr>
                <w:spacing w:val="13"/>
              </w:rPr>
              <w:t xml:space="preserve"> </w:t>
            </w:r>
            <w:r>
              <w:rPr>
                <w:spacing w:val="-2"/>
              </w:rPr>
              <w:t>结，舌红苔黄，脉弦数</w:t>
            </w:r>
          </w:p>
        </w:tc>
      </w:tr>
      <w:tr w14:paraId="B81FFF72">
        <w:tblPrEx/>
        <w:trPr>
          <w:trHeight w:val="889" w:hRule="atLeast"/>
        </w:trPr>
        <w:tc>
          <w:tcPr>
            <w:tcW w:w="1263" w:type="dxa"/>
            <w:tcBorders/>
          </w:tcPr>
          <w:p w14:paraId="3062C601">
            <w:pPr>
              <w:pStyle w:val="style0"/>
              <w:spacing w:lineRule="auto" w:line="302"/>
              <w:rPr>
                <w:rFonts w:ascii="Arial"/>
                <w:sz w:val="21"/>
              </w:rPr>
            </w:pPr>
          </w:p>
          <w:p w14:paraId="1FF639E0">
            <w:pPr>
              <w:pStyle w:val="style4098"/>
              <w:spacing w:before="58" w:lineRule="auto" w:line="220"/>
              <w:ind w:left="447"/>
              <w:rPr/>
            </w:pPr>
            <w:r>
              <w:rPr>
                <w:b/>
                <w:bCs/>
                <w:spacing w:val="-4"/>
              </w:rPr>
              <w:t>方解</w:t>
            </w:r>
          </w:p>
        </w:tc>
        <w:tc>
          <w:tcPr>
            <w:tcW w:w="8076" w:type="dxa"/>
            <w:tcBorders/>
          </w:tcPr>
          <w:p w14:paraId="E97EDD91">
            <w:pPr>
              <w:pStyle w:val="style4098"/>
              <w:spacing w:before="93" w:lineRule="auto" w:line="219"/>
              <w:ind w:left="11"/>
              <w:rPr/>
            </w:pPr>
            <w:r>
              <w:rPr>
                <w:spacing w:val="-13"/>
              </w:rPr>
              <w:t>【</w:t>
            </w:r>
            <w:r>
              <w:rPr>
                <w:spacing w:val="50"/>
              </w:rPr>
              <w:t xml:space="preserve"> </w:t>
            </w:r>
            <w:r>
              <w:rPr>
                <w:spacing w:val="-13"/>
              </w:rPr>
              <w:t>君 】</w:t>
            </w:r>
            <w:r>
              <w:rPr>
                <w:color w:val="00bceb"/>
                <w:spacing w:val="-13"/>
              </w:rPr>
              <w:t>青 黛</w:t>
            </w:r>
            <w:r>
              <w:rPr>
                <w:color w:val="00bceb"/>
                <w:spacing w:val="-21"/>
              </w:rPr>
              <w:t xml:space="preserve"> </w:t>
            </w:r>
            <w:r>
              <w:rPr>
                <w:color w:val="00bceb"/>
                <w:spacing w:val="-13"/>
              </w:rPr>
              <w:t>：</w:t>
            </w:r>
            <w:r>
              <w:rPr>
                <w:spacing w:val="-13"/>
              </w:rPr>
              <w:t>清泄肝火，凉血止血；</w:t>
            </w:r>
            <w:r>
              <w:rPr>
                <w:color w:val="00b1e7"/>
                <w:spacing w:val="-13"/>
              </w:rPr>
              <w:t>栀 子</w:t>
            </w:r>
            <w:r>
              <w:rPr>
                <w:color w:val="00b1e7"/>
                <w:spacing w:val="-20"/>
              </w:rPr>
              <w:t xml:space="preserve"> </w:t>
            </w:r>
            <w:r>
              <w:rPr>
                <w:color w:val="00b1e7"/>
                <w:spacing w:val="-13"/>
              </w:rPr>
              <w:t>：</w:t>
            </w:r>
            <w:r>
              <w:rPr>
                <w:spacing w:val="-13"/>
              </w:rPr>
              <w:t>泻火除烦，清热凉血，炒黑止血</w:t>
            </w:r>
          </w:p>
          <w:p w14:paraId="E19AA243">
            <w:pPr>
              <w:pStyle w:val="style4098"/>
              <w:spacing w:before="58" w:lineRule="auto" w:line="263"/>
              <w:ind w:left="11" w:right="1581"/>
              <w:rPr/>
            </w:pPr>
            <w:r>
              <w:rPr>
                <w:spacing w:val="-8"/>
              </w:rPr>
              <w:t>【</w:t>
            </w:r>
            <w:r>
              <w:rPr>
                <w:spacing w:val="51"/>
              </w:rPr>
              <w:t xml:space="preserve"> </w:t>
            </w:r>
            <w:r>
              <w:rPr>
                <w:spacing w:val="-8"/>
              </w:rPr>
              <w:t>臣 】</w:t>
            </w:r>
            <w:r>
              <w:rPr>
                <w:color w:val="00bee4"/>
                <w:spacing w:val="-8"/>
              </w:rPr>
              <w:t>瓜</w:t>
            </w:r>
            <w:r>
              <w:rPr>
                <w:color w:val="00bee4"/>
                <w:spacing w:val="-36"/>
              </w:rPr>
              <w:t xml:space="preserve"> </w:t>
            </w:r>
            <w:r>
              <w:rPr>
                <w:color w:val="00bee4"/>
                <w:spacing w:val="-8"/>
              </w:rPr>
              <w:t>蒌</w:t>
            </w:r>
            <w:r>
              <w:rPr>
                <w:color w:val="00bee4"/>
                <w:spacing w:val="-36"/>
              </w:rPr>
              <w:t xml:space="preserve"> </w:t>
            </w:r>
            <w:r>
              <w:rPr>
                <w:color w:val="00bee4"/>
                <w:spacing w:val="-8"/>
              </w:rPr>
              <w:t>仁</w:t>
            </w:r>
            <w:r>
              <w:rPr>
                <w:color w:val="00bee4"/>
                <w:spacing w:val="-44"/>
              </w:rPr>
              <w:t xml:space="preserve"> </w:t>
            </w:r>
            <w:r>
              <w:rPr>
                <w:color w:val="00bee4"/>
                <w:spacing w:val="-8"/>
              </w:rPr>
              <w:t>：</w:t>
            </w:r>
            <w:r>
              <w:rPr>
                <w:spacing w:val="-8"/>
              </w:rPr>
              <w:t>清热化痰，润肺止咳；</w:t>
            </w:r>
            <w:r>
              <w:rPr>
                <w:color w:val="00bae9"/>
                <w:spacing w:val="-8"/>
              </w:rPr>
              <w:t>海粉(现多用海浮石):</w:t>
            </w:r>
            <w:r>
              <w:rPr>
                <w:spacing w:val="-8"/>
              </w:rPr>
              <w:t>清肺降火，软坚化痰</w:t>
            </w:r>
            <w:r>
              <w:t xml:space="preserve"> </w:t>
            </w:r>
            <w:r>
              <w:rPr>
                <w:spacing w:val="-14"/>
              </w:rPr>
              <w:t>【</w:t>
            </w:r>
            <w:r>
              <w:rPr>
                <w:spacing w:val="44"/>
              </w:rPr>
              <w:t xml:space="preserve"> </w:t>
            </w:r>
            <w:r>
              <w:rPr>
                <w:spacing w:val="-14"/>
              </w:rPr>
              <w:t>佐 】</w:t>
            </w:r>
            <w:r>
              <w:rPr>
                <w:color w:val="00b1e7"/>
                <w:spacing w:val="-14"/>
              </w:rPr>
              <w:t>诃 子 ：</w:t>
            </w:r>
            <w:r>
              <w:rPr>
                <w:spacing w:val="-14"/>
              </w:rPr>
              <w:t>清降敛肺，化痰止咳，收涩止血</w:t>
            </w:r>
          </w:p>
        </w:tc>
      </w:tr>
      <w:tr w14:paraId="C8D3910E">
        <w:tblPrEx/>
        <w:trPr>
          <w:trHeight w:val="629" w:hRule="atLeast"/>
        </w:trPr>
        <w:tc>
          <w:tcPr>
            <w:tcW w:w="1263" w:type="dxa"/>
            <w:tcBorders/>
          </w:tcPr>
          <w:p w14:paraId="8F11AC63">
            <w:pPr>
              <w:pStyle w:val="style4098"/>
              <w:spacing w:before="232" w:lineRule="auto" w:line="219"/>
              <w:ind w:left="267"/>
              <w:rPr/>
            </w:pPr>
            <w:r>
              <w:rPr>
                <w:b/>
                <w:bCs/>
                <w:spacing w:val="-4"/>
              </w:rPr>
              <w:t>配伍特点</w:t>
            </w:r>
          </w:p>
        </w:tc>
        <w:tc>
          <w:tcPr>
            <w:tcW w:w="8076" w:type="dxa"/>
            <w:tcBorders/>
          </w:tcPr>
          <w:p w14:paraId="0427E273">
            <w:pPr>
              <w:pStyle w:val="style4098"/>
              <w:spacing w:before="93" w:lineRule="auto" w:line="251"/>
              <w:ind w:left="100" w:hanging="9"/>
              <w:rPr/>
            </w:pPr>
            <w:r>
              <w:rPr>
                <w:spacing w:val="-7"/>
              </w:rPr>
              <w:t>①肝肺同治，以清肝为主，清肺化痰为辅，寓止血于清热泻火之中，为图本之法；虽不专用止血药，火热</w:t>
            </w:r>
            <w:r>
              <w:rPr>
                <w:spacing w:val="15"/>
              </w:rPr>
              <w:t xml:space="preserve"> </w:t>
            </w:r>
            <w:r>
              <w:rPr>
                <w:spacing w:val="-1"/>
              </w:rPr>
              <w:t>得清则血不妄行。②用法独特：蜜丸噙化，缓药留膈，持续药效</w:t>
            </w:r>
          </w:p>
        </w:tc>
      </w:tr>
      <w:tr w14:paraId="153E3B0A">
        <w:tblPrEx/>
        <w:trPr>
          <w:trHeight w:val="619" w:hRule="atLeast"/>
        </w:trPr>
        <w:tc>
          <w:tcPr>
            <w:tcW w:w="1263" w:type="dxa"/>
            <w:tcBorders/>
          </w:tcPr>
          <w:p w14:paraId="25ADE2CA">
            <w:pPr>
              <w:pStyle w:val="style4098"/>
              <w:spacing w:before="224" w:lineRule="auto" w:line="221"/>
              <w:ind w:left="267"/>
              <w:rPr/>
            </w:pPr>
            <w:r>
              <w:rPr>
                <w:b/>
                <w:bCs/>
                <w:spacing w:val="2"/>
              </w:rPr>
              <w:t>加减应用</w:t>
            </w:r>
          </w:p>
        </w:tc>
        <w:tc>
          <w:tcPr>
            <w:tcW w:w="8076" w:type="dxa"/>
            <w:tcBorders/>
          </w:tcPr>
          <w:p w14:paraId="BEAA0084">
            <w:pPr>
              <w:pStyle w:val="style4098"/>
              <w:spacing w:before="84" w:lineRule="auto" w:line="253"/>
              <w:ind w:left="100" w:hanging="9"/>
              <w:rPr/>
            </w:pPr>
            <w:r>
              <w:rPr>
                <w:spacing w:val="-15"/>
              </w:rPr>
              <w:t>①原著注曰：</w:t>
            </w:r>
            <w:r>
              <w:rPr>
                <w:spacing w:val="-14"/>
              </w:rPr>
              <w:t>“咳甚者，加杏仁去皮尖，后以八珍汤加减调理。”②黛蛤散。组成：青黛、蚌粉。功用：清</w:t>
            </w:r>
            <w:r>
              <w:rPr>
                <w:spacing w:val="-8"/>
              </w:rPr>
              <w:t>肝</w:t>
            </w:r>
            <w:r>
              <w:rPr>
                <w:spacing w:val="5"/>
              </w:rPr>
              <w:t xml:space="preserve"> </w:t>
            </w:r>
            <w:r>
              <w:t>化痰。主治：肝火犯肺，灼津为痰。症见咳嗽，痰多黄稠</w:t>
            </w:r>
            <w:r>
              <w:rPr>
                <w:spacing w:val="-1"/>
              </w:rPr>
              <w:t>，或黄白相间，胸胁作痛等</w:t>
            </w:r>
          </w:p>
        </w:tc>
      </w:tr>
      <w:tr w14:paraId="30AA1CFE">
        <w:tblPrEx/>
        <w:trPr>
          <w:trHeight w:val="350" w:hRule="atLeast"/>
        </w:trPr>
        <w:tc>
          <w:tcPr>
            <w:tcW w:w="1263" w:type="dxa"/>
            <w:tcBorders/>
          </w:tcPr>
          <w:p w14:paraId="5AD5267A">
            <w:pPr>
              <w:pStyle w:val="style4098"/>
              <w:spacing w:before="95" w:lineRule="auto" w:line="220"/>
              <w:ind w:left="267"/>
              <w:rPr/>
            </w:pPr>
            <w:r>
              <w:rPr>
                <w:b/>
                <w:bCs/>
                <w:spacing w:val="-4"/>
              </w:rPr>
              <w:t>注意事项</w:t>
            </w:r>
          </w:p>
        </w:tc>
        <w:tc>
          <w:tcPr>
            <w:tcW w:w="8076" w:type="dxa"/>
            <w:tcBorders/>
          </w:tcPr>
          <w:p w14:paraId="6ED4B803">
            <w:pPr>
              <w:pStyle w:val="style4098"/>
              <w:spacing w:before="96" w:lineRule="auto" w:line="219"/>
              <w:ind w:left="101"/>
              <w:rPr/>
            </w:pPr>
            <w:r>
              <w:rPr>
                <w:spacing w:val="-1"/>
              </w:rPr>
              <w:t>肺肾阴虚及脾虚便溏者，本方不宜</w:t>
            </w:r>
          </w:p>
        </w:tc>
      </w:tr>
      <w:tr w14:paraId="67957899">
        <w:tblPrEx/>
        <w:trPr>
          <w:trHeight w:val="350" w:hRule="atLeast"/>
        </w:trPr>
        <w:tc>
          <w:tcPr>
            <w:tcW w:w="9339" w:type="dxa"/>
            <w:gridSpan w:val="2"/>
            <w:tcBorders/>
            <w:shd w:val="clear" w:color="auto" w:fill="00adf4"/>
          </w:tcPr>
          <w:p w14:paraId="7772CF49">
            <w:pPr>
              <w:pStyle w:val="style4098"/>
              <w:spacing w:before="94" w:lineRule="auto" w:line="219"/>
              <w:ind w:left="4397"/>
              <w:rPr/>
            </w:pPr>
            <w:r>
              <w:rPr>
                <w:b/>
                <w:bCs/>
                <w:color w:val="ffffff"/>
                <w:spacing w:val="-4"/>
              </w:rPr>
              <w:t>黄土汤</w:t>
            </w:r>
          </w:p>
        </w:tc>
      </w:tr>
      <w:tr w14:paraId="6D1BA926">
        <w:tblPrEx/>
        <w:trPr>
          <w:trHeight w:val="350" w:hRule="atLeast"/>
        </w:trPr>
        <w:tc>
          <w:tcPr>
            <w:tcW w:w="1263" w:type="dxa"/>
            <w:tcBorders/>
          </w:tcPr>
          <w:p w14:paraId="CFA460DA">
            <w:pPr>
              <w:pStyle w:val="style4098"/>
              <w:spacing w:before="93" w:lineRule="auto" w:line="219"/>
              <w:ind w:left="447"/>
              <w:rPr/>
            </w:pPr>
            <w:r>
              <w:rPr>
                <w:b/>
                <w:bCs/>
                <w:spacing w:val="-4"/>
              </w:rPr>
              <w:t>方歌</w:t>
            </w:r>
          </w:p>
        </w:tc>
        <w:tc>
          <w:tcPr>
            <w:tcW w:w="8076" w:type="dxa"/>
            <w:tcBorders/>
          </w:tcPr>
          <w:p w14:paraId="DA34875E">
            <w:pPr>
              <w:pStyle w:val="style4098"/>
              <w:spacing w:before="96" w:lineRule="auto" w:line="219"/>
              <w:ind w:left="101"/>
              <w:rPr/>
            </w:pPr>
            <w:r>
              <w:t>黄土汤中芩地黄，术附阿胶甘草尝。温阳健脾能摄血</w:t>
            </w:r>
            <w:r>
              <w:rPr>
                <w:spacing w:val="-1"/>
              </w:rPr>
              <w:t>，吐衄便崩服之康</w:t>
            </w:r>
          </w:p>
        </w:tc>
      </w:tr>
      <w:tr w14:paraId="559DC503">
        <w:tblPrEx/>
        <w:trPr>
          <w:trHeight w:val="350" w:hRule="atLeast"/>
        </w:trPr>
        <w:tc>
          <w:tcPr>
            <w:tcW w:w="1263" w:type="dxa"/>
            <w:tcBorders/>
          </w:tcPr>
          <w:p w14:paraId="D9254066">
            <w:pPr>
              <w:pStyle w:val="style4098"/>
              <w:spacing w:before="95" w:lineRule="auto" w:line="221"/>
              <w:ind w:left="447"/>
              <w:rPr/>
            </w:pPr>
            <w:r>
              <w:rPr>
                <w:b/>
                <w:bCs/>
                <w:spacing w:val="-5"/>
              </w:rPr>
              <w:t>组成</w:t>
            </w:r>
          </w:p>
        </w:tc>
        <w:tc>
          <w:tcPr>
            <w:tcW w:w="8076" w:type="dxa"/>
            <w:tcBorders/>
          </w:tcPr>
          <w:p w14:paraId="5251C5C8">
            <w:pPr>
              <w:pStyle w:val="style4098"/>
              <w:spacing w:before="96" w:lineRule="auto" w:line="219"/>
              <w:ind w:left="101"/>
              <w:rPr/>
            </w:pPr>
            <w:r>
              <w:rPr>
                <w:color w:val="00ade2"/>
                <w:spacing w:val="-2"/>
              </w:rPr>
              <w:t>灶心黄土</w:t>
            </w:r>
            <w:r>
              <w:rPr>
                <w:spacing w:val="-2"/>
              </w:rPr>
              <w:t xml:space="preserve">半斤 </w:t>
            </w:r>
            <w:r>
              <w:rPr>
                <w:color w:val="00bae8"/>
                <w:spacing w:val="-2"/>
              </w:rPr>
              <w:t xml:space="preserve">炮附子  </w:t>
            </w:r>
            <w:r>
              <w:rPr>
                <w:color w:val="00bbea"/>
                <w:spacing w:val="-2"/>
              </w:rPr>
              <w:t>白</w:t>
            </w:r>
            <w:r>
              <w:rPr>
                <w:color w:val="00bbea"/>
                <w:spacing w:val="-34"/>
              </w:rPr>
              <w:t xml:space="preserve"> </w:t>
            </w:r>
            <w:r>
              <w:rPr>
                <w:color w:val="00bbea"/>
                <w:spacing w:val="-2"/>
              </w:rPr>
              <w:t xml:space="preserve">术  </w:t>
            </w:r>
            <w:r>
              <w:rPr>
                <w:color w:val="00b8e6"/>
                <w:spacing w:val="-2"/>
              </w:rPr>
              <w:t xml:space="preserve">甘草  </w:t>
            </w:r>
            <w:r>
              <w:rPr>
                <w:color w:val="00b3ea"/>
                <w:spacing w:val="-2"/>
              </w:rPr>
              <w:t xml:space="preserve">阿胶  </w:t>
            </w:r>
            <w:r>
              <w:rPr>
                <w:color w:val="00b6e3"/>
                <w:spacing w:val="-2"/>
              </w:rPr>
              <w:t xml:space="preserve">干地黄 </w:t>
            </w:r>
            <w:r>
              <w:rPr>
                <w:color w:val="00bdec"/>
                <w:spacing w:val="-2"/>
              </w:rPr>
              <w:t>黄芩</w:t>
            </w:r>
            <w:r>
              <w:rPr>
                <w:spacing w:val="-2"/>
              </w:rPr>
              <w:t>各三两</w:t>
            </w:r>
          </w:p>
        </w:tc>
      </w:tr>
      <w:tr w14:paraId="DC14FD68">
        <w:tblPrEx/>
        <w:trPr>
          <w:trHeight w:val="340" w:hRule="atLeast"/>
        </w:trPr>
        <w:tc>
          <w:tcPr>
            <w:tcW w:w="1263" w:type="dxa"/>
            <w:tcBorders/>
          </w:tcPr>
          <w:p w14:paraId="D39D5E9B">
            <w:pPr>
              <w:pStyle w:val="style4098"/>
              <w:spacing w:before="85" w:lineRule="auto" w:line="221"/>
              <w:ind w:left="447"/>
              <w:rPr/>
            </w:pPr>
            <w:r>
              <w:rPr>
                <w:b/>
                <w:bCs/>
                <w:spacing w:val="-5"/>
              </w:rPr>
              <w:t>用法</w:t>
            </w:r>
          </w:p>
        </w:tc>
        <w:tc>
          <w:tcPr>
            <w:tcW w:w="8076" w:type="dxa"/>
            <w:tcBorders/>
          </w:tcPr>
          <w:p w14:paraId="50F86A03">
            <w:pPr>
              <w:pStyle w:val="style4098"/>
              <w:spacing w:before="87" w:lineRule="auto" w:line="219"/>
              <w:ind w:left="101"/>
              <w:rPr/>
            </w:pPr>
            <w:r>
              <w:rPr>
                <w:spacing w:val="-1"/>
              </w:rPr>
              <w:t>上七味，以水八升，煮服三升，分温二服</w:t>
            </w:r>
          </w:p>
        </w:tc>
      </w:tr>
      <w:tr w14:paraId="92AC6AB5">
        <w:tblPrEx/>
        <w:trPr>
          <w:trHeight w:val="354" w:hRule="atLeast"/>
        </w:trPr>
        <w:tc>
          <w:tcPr>
            <w:tcW w:w="1263" w:type="dxa"/>
            <w:tcBorders/>
          </w:tcPr>
          <w:p w14:paraId="67D8675F">
            <w:pPr>
              <w:pStyle w:val="style4098"/>
              <w:spacing w:before="95" w:lineRule="auto" w:line="221"/>
              <w:ind w:left="447"/>
              <w:rPr/>
            </w:pPr>
            <w:r>
              <w:rPr>
                <w:b/>
                <w:bCs/>
                <w:spacing w:val="6"/>
              </w:rPr>
              <w:t>功用</w:t>
            </w:r>
          </w:p>
        </w:tc>
        <w:tc>
          <w:tcPr>
            <w:tcW w:w="8076" w:type="dxa"/>
            <w:tcBorders/>
          </w:tcPr>
          <w:p w14:paraId="2B61A693">
            <w:pPr>
              <w:pStyle w:val="style4098"/>
              <w:spacing w:before="97" w:lineRule="auto" w:line="219"/>
              <w:ind w:left="101"/>
              <w:rPr/>
            </w:pPr>
            <w:r>
              <w:rPr>
                <w:color w:val="00b3ea"/>
                <w:spacing w:val="-1"/>
              </w:rPr>
              <w:t>温阳健脾，养血止血</w:t>
            </w:r>
          </w:p>
        </w:tc>
      </w:tr>
    </w:tbl>
    <w:p w14:paraId="95CCC2F4">
      <w:pPr>
        <w:pStyle w:val="style66"/>
        <w:spacing w:lineRule="auto" w:line="341"/>
        <w:rPr/>
      </w:pPr>
    </w:p>
    <w:p w14:paraId="9B954C97">
      <w:pPr>
        <w:pStyle w:val="style0"/>
        <w:spacing w:before="65" w:lineRule="auto" w:line="224"/>
        <w:ind w:left="8934"/>
        <w:rPr>
          <w:rFonts w:ascii="SimSun" w:cs="SimSun" w:eastAsia="SimSun" w:hAnsi="SimSun"/>
          <w:sz w:val="20"/>
          <w:szCs w:val="20"/>
        </w:rPr>
      </w:pPr>
      <w:r>
        <w:rPr>
          <w:rFonts w:ascii="SimSun" w:cs="SimSun" w:eastAsia="SimSun" w:hAnsi="SimSun"/>
          <w:spacing w:val="-4"/>
          <w:sz w:val="20"/>
          <w:szCs w:val="20"/>
        </w:rPr>
        <w:t>/</w:t>
      </w:r>
      <w:r>
        <w:rPr>
          <w:rFonts w:ascii="SimSun" w:cs="SimSun" w:eastAsia="SimSun" w:hAnsi="SimSun"/>
          <w:spacing w:val="47"/>
          <w:sz w:val="20"/>
          <w:szCs w:val="20"/>
        </w:rPr>
        <w:t xml:space="preserve"> </w:t>
      </w:r>
      <w:r>
        <w:rPr>
          <w:rFonts w:ascii="SimSun" w:cs="SimSun" w:eastAsia="SimSun" w:hAnsi="SimSun"/>
          <w:spacing w:val="-4"/>
          <w:sz w:val="20"/>
          <w:szCs w:val="20"/>
        </w:rPr>
        <w:t>373</w:t>
      </w:r>
    </w:p>
    <w:p w14:paraId="BA4F4960">
      <w:pPr>
        <w:pStyle w:val="style0"/>
        <w:spacing w:lineRule="auto" w:line="224"/>
        <w:rPr>
          <w:rFonts w:ascii="SimSun" w:cs="SimSun" w:eastAsia="SimSun" w:hAnsi="SimSun"/>
          <w:sz w:val="20"/>
          <w:szCs w:val="20"/>
        </w:rPr>
        <w:sectPr>
          <w:footerReference w:type="default" r:id="rId177"/>
          <w:pgSz w:w="11900" w:h="16830" w:orient="portrait"/>
          <w:pgMar w:top="1129" w:right="230" w:bottom="400" w:left="1425" w:header="0" w:footer="0" w:gutter="0"/>
        </w:sectPr>
      </w:pPr>
    </w:p>
    <w:p w14:paraId="2A9E0229">
      <w:pPr>
        <w:pStyle w:val="style0"/>
        <w:spacing w:before="142"/>
        <w:ind w:left="1593"/>
        <w:rPr>
          <w:rFonts w:ascii="SimHei" w:cs="SimHei" w:eastAsia="SimHei" w:hAnsi="SimHei"/>
          <w:sz w:val="25"/>
          <w:szCs w:val="25"/>
        </w:rPr>
      </w:pPr>
      <w:r>
        <w:rPr>
          <w:rFonts w:ascii="SimHei" w:cs="SimHei" w:eastAsia="SimHei" w:hAnsi="SimHei"/>
          <w:b/>
          <w:bCs/>
          <w:spacing w:val="-5"/>
          <w:sz w:val="25"/>
          <w:szCs w:val="25"/>
        </w:rPr>
        <w:t>中医考研</w:t>
      </w:r>
      <w:r>
        <w:rPr>
          <w:rFonts w:ascii="SimHei" w:cs="SimHei" w:eastAsia="SimHei" w:hAnsi="SimHei"/>
          <w:spacing w:val="-104"/>
          <w:sz w:val="25"/>
          <w:szCs w:val="25"/>
        </w:rPr>
        <w:t xml:space="preserve"> </w:t>
      </w:r>
      <w:r>
        <w:rPr>
          <w:position w:val="-15"/>
          <w:sz w:val="25"/>
          <w:szCs w:val="25"/>
        </w:rPr>
        <w:drawing>
          <wp:inline distL="0" distT="0" distB="0" distR="0">
            <wp:extent cx="647743" cy="450886"/>
            <wp:effectExtent l="0" t="0" r="0" b="0"/>
            <wp:docPr id="1255" name="IM 1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6" name="IM 158"/>
                    <pic:cNvPicPr/>
                  </pic:nvPicPr>
                  <pic:blipFill>
                    <a:blip r:embed="rId178" cstate="print"/>
                    <a:srcRect l="0" t="0" r="0" b="0"/>
                    <a:stretch/>
                  </pic:blipFill>
                  <pic:spPr>
                    <a:xfrm rot="0">
                      <a:off x="0" y="0"/>
                      <a:ext cx="647743" cy="450886"/>
                    </a:xfrm>
                    <a:prstGeom prst="rect"/>
                  </pic:spPr>
                </pic:pic>
              </a:graphicData>
            </a:graphic>
          </wp:inline>
        </w:drawing>
      </w:r>
      <w:r>
        <w:rPr>
          <w:rFonts w:ascii="SimHei" w:cs="SimHei" w:eastAsia="SimHei" w:hAnsi="SimHei"/>
          <w:b/>
          <w:bCs/>
          <w:spacing w:val="-5"/>
          <w:sz w:val="25"/>
          <w:szCs w:val="25"/>
        </w:rPr>
        <w:t>笔记</w:t>
      </w:r>
    </w:p>
    <w:p w14:paraId="7C107D75">
      <w:pPr>
        <w:pStyle w:val="style0"/>
        <w:spacing w:before="21"/>
        <w:rPr/>
      </w:pPr>
    </w:p>
    <w:p w14:paraId="9168CAF9">
      <w:pPr>
        <w:pStyle w:val="style0"/>
        <w:spacing w:before="21"/>
        <w:rPr/>
      </w:pPr>
    </w:p>
    <w:tbl>
      <w:tblPr>
        <w:tblStyle w:val="style4097"/>
        <w:tblW w:w="935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B6DDF2A7">
        <w:trPr>
          <w:trHeight w:val="354" w:hRule="atLeast"/>
        </w:trPr>
        <w:tc>
          <w:tcPr>
            <w:tcW w:w="9359" w:type="dxa"/>
            <w:gridSpan w:val="2"/>
            <w:tcBorders/>
            <w:shd w:val="clear" w:color="auto" w:fill="00aaf5"/>
          </w:tcPr>
          <w:p w14:paraId="2CAA73B1">
            <w:pPr>
              <w:pStyle w:val="style4098"/>
              <w:spacing w:before="89" w:lineRule="auto" w:line="219"/>
              <w:ind w:left="4407"/>
              <w:rPr/>
            </w:pPr>
            <w:r>
              <w:rPr>
                <w:b/>
                <w:bCs/>
                <w:color w:val="ffffff"/>
                <w:spacing w:val="-4"/>
              </w:rPr>
              <w:t>黄土汤</w:t>
            </w:r>
          </w:p>
        </w:tc>
      </w:tr>
      <w:tr w14:paraId="CB3FB6D3">
        <w:tblPrEx/>
        <w:trPr>
          <w:trHeight w:val="619" w:hRule="atLeast"/>
        </w:trPr>
        <w:tc>
          <w:tcPr>
            <w:tcW w:w="1263" w:type="dxa"/>
            <w:tcBorders/>
          </w:tcPr>
          <w:p w14:paraId="B3E82ECE">
            <w:pPr>
              <w:pStyle w:val="style4098"/>
              <w:spacing w:before="220" w:lineRule="auto" w:line="224"/>
              <w:ind w:left="447"/>
              <w:rPr/>
            </w:pPr>
            <w:r>
              <w:rPr>
                <w:b/>
                <w:bCs/>
                <w:spacing w:val="-5"/>
              </w:rPr>
              <w:t>主治</w:t>
            </w:r>
          </w:p>
        </w:tc>
        <w:tc>
          <w:tcPr>
            <w:tcW w:w="8096" w:type="dxa"/>
            <w:tcBorders/>
          </w:tcPr>
          <w:p w14:paraId="E0C088DF">
            <w:pPr>
              <w:pStyle w:val="style4098"/>
              <w:spacing w:before="68" w:lineRule="auto" w:line="268"/>
              <w:ind w:left="81" w:firstLine="9"/>
              <w:rPr/>
            </w:pPr>
            <w:r>
              <w:rPr>
                <w:color w:val="00bdec"/>
                <w:spacing w:val="-6"/>
              </w:rPr>
              <w:t>脾阳不足，脾不统血证</w:t>
            </w:r>
            <w:r>
              <w:rPr>
                <w:spacing w:val="-6"/>
              </w:rPr>
              <w:t>(脾阳不足，中焦虚寒)。大便下血，或吐血，衄血，妇人崩漏，血色暗</w:t>
            </w:r>
            <w:r>
              <w:rPr>
                <w:spacing w:val="-7"/>
              </w:rPr>
              <w:t>淡，四肢不</w:t>
            </w:r>
            <w:r>
              <w:t xml:space="preserve"> </w:t>
            </w:r>
            <w:r>
              <w:t>温，面色萎黄，舌淡苔白，脉沉细无力</w:t>
            </w:r>
          </w:p>
        </w:tc>
      </w:tr>
      <w:tr w14:paraId="364D48EA">
        <w:tblPrEx/>
        <w:trPr>
          <w:trHeight w:val="349" w:hRule="atLeast"/>
        </w:trPr>
        <w:tc>
          <w:tcPr>
            <w:tcW w:w="1263" w:type="dxa"/>
            <w:tcBorders/>
          </w:tcPr>
          <w:p w14:paraId="C76A029F">
            <w:pPr>
              <w:pStyle w:val="style4098"/>
              <w:spacing w:before="86" w:lineRule="auto" w:line="219"/>
              <w:ind w:left="447"/>
              <w:rPr/>
            </w:pPr>
            <w:r>
              <w:rPr>
                <w:b/>
                <w:bCs/>
                <w:spacing w:val="-4"/>
              </w:rPr>
              <w:t>特点</w:t>
            </w:r>
          </w:p>
        </w:tc>
        <w:tc>
          <w:tcPr>
            <w:tcW w:w="8096" w:type="dxa"/>
            <w:tcBorders/>
          </w:tcPr>
          <w:p w14:paraId="D52E6A83">
            <w:pPr>
              <w:pStyle w:val="style4098"/>
              <w:spacing w:before="88" w:lineRule="auto" w:line="219"/>
              <w:ind w:left="81"/>
              <w:rPr/>
            </w:pPr>
            <w:r>
              <w:rPr>
                <w:spacing w:val="-1"/>
              </w:rPr>
              <w:t>脾阳不足所致便血或崩漏之常用方。甘苦合用，刚柔互济法</w:t>
            </w:r>
          </w:p>
        </w:tc>
      </w:tr>
      <w:tr w14:paraId="DF1D7FBC">
        <w:tblPrEx/>
        <w:trPr>
          <w:trHeight w:val="1169" w:hRule="atLeast"/>
        </w:trPr>
        <w:tc>
          <w:tcPr>
            <w:tcW w:w="1263" w:type="dxa"/>
            <w:tcBorders/>
          </w:tcPr>
          <w:p w14:paraId="BE7972BF">
            <w:pPr>
              <w:pStyle w:val="style0"/>
              <w:spacing w:lineRule="auto" w:line="437"/>
              <w:rPr>
                <w:rFonts w:ascii="Arial"/>
                <w:sz w:val="21"/>
              </w:rPr>
            </w:pPr>
          </w:p>
          <w:p w14:paraId="48EBE707">
            <w:pPr>
              <w:pStyle w:val="style4098"/>
              <w:spacing w:before="58" w:lineRule="auto" w:line="220"/>
              <w:ind w:left="447"/>
              <w:rPr/>
            </w:pPr>
            <w:r>
              <w:rPr>
                <w:b/>
                <w:bCs/>
                <w:spacing w:val="-4"/>
              </w:rPr>
              <w:t>方解</w:t>
            </w:r>
          </w:p>
        </w:tc>
        <w:tc>
          <w:tcPr>
            <w:tcW w:w="8096" w:type="dxa"/>
            <w:tcBorders/>
          </w:tcPr>
          <w:p w14:paraId="BA544A9C">
            <w:pPr>
              <w:pStyle w:val="style4098"/>
              <w:spacing w:before="79" w:lineRule="auto" w:line="219"/>
              <w:ind w:left="81"/>
              <w:rPr/>
            </w:pPr>
            <w:r>
              <w:rPr>
                <w:spacing w:val="-8"/>
              </w:rPr>
              <w:t>( 君</w:t>
            </w:r>
            <w:r>
              <w:rPr>
                <w:spacing w:val="-16"/>
              </w:rPr>
              <w:t xml:space="preserve"> </w:t>
            </w:r>
            <w:r>
              <w:rPr>
                <w:spacing w:val="-8"/>
              </w:rPr>
              <w:t>】</w:t>
            </w:r>
            <w:r>
              <w:rPr>
                <w:color w:val="00bae8"/>
                <w:spacing w:val="-8"/>
              </w:rPr>
              <w:t>灶心土(伏龙肝):</w:t>
            </w:r>
            <w:r>
              <w:rPr>
                <w:spacing w:val="-8"/>
              </w:rPr>
              <w:t>温脾阳且收涩止血</w:t>
            </w:r>
          </w:p>
          <w:p w14:paraId="32E00904">
            <w:pPr>
              <w:pStyle w:val="style4098"/>
              <w:spacing w:before="56" w:lineRule="auto" w:line="219"/>
              <w:rPr/>
            </w:pPr>
            <w:r>
              <w:rPr>
                <w:spacing w:val="-12"/>
              </w:rPr>
              <w:t>【</w:t>
            </w:r>
            <w:r>
              <w:rPr>
                <w:spacing w:val="64"/>
              </w:rPr>
              <w:t xml:space="preserve"> </w:t>
            </w:r>
            <w:r>
              <w:rPr>
                <w:spacing w:val="-12"/>
              </w:rPr>
              <w:t>臣 】</w:t>
            </w:r>
            <w:r>
              <w:rPr>
                <w:color w:val="00c4eb"/>
                <w:spacing w:val="-12"/>
              </w:rPr>
              <w:t>附 子 ：</w:t>
            </w:r>
            <w:r>
              <w:rPr>
                <w:spacing w:val="-12"/>
              </w:rPr>
              <w:t>补火助阳；</w:t>
            </w:r>
            <w:r>
              <w:rPr>
                <w:color w:val="00c2e9"/>
                <w:spacing w:val="-12"/>
              </w:rPr>
              <w:t>白 术 ：</w:t>
            </w:r>
            <w:r>
              <w:rPr>
                <w:spacing w:val="-12"/>
              </w:rPr>
              <w:t>健脾益气；</w:t>
            </w:r>
            <w:r>
              <w:rPr>
                <w:color w:val="00c3ea"/>
                <w:spacing w:val="-12"/>
              </w:rPr>
              <w:t>白术、附子：温</w:t>
            </w:r>
            <w:r>
              <w:rPr>
                <w:spacing w:val="-12"/>
              </w:rPr>
              <w:t>阳健脾，已复脾土统血之权</w:t>
            </w:r>
          </w:p>
          <w:p w14:paraId="AD4535D9">
            <w:pPr>
              <w:pStyle w:val="style4098"/>
              <w:spacing w:before="74" w:lineRule="auto" w:line="265"/>
              <w:ind w:left="88" w:right="534" w:hanging="89"/>
              <w:rPr/>
            </w:pPr>
            <w:r>
              <w:rPr>
                <w:spacing w:val="-3"/>
              </w:rPr>
              <w:t>【</w:t>
            </w:r>
            <w:r>
              <w:rPr>
                <w:spacing w:val="32"/>
                <w:w w:val="101"/>
              </w:rPr>
              <w:t xml:space="preserve"> </w:t>
            </w:r>
            <w:r>
              <w:rPr>
                <w:spacing w:val="-3"/>
              </w:rPr>
              <w:t>佐 】</w:t>
            </w:r>
            <w:r>
              <w:rPr>
                <w:color w:val="00b9e7"/>
                <w:spacing w:val="-3"/>
              </w:rPr>
              <w:t>阿胶、生地黄</w:t>
            </w:r>
            <w:r>
              <w:rPr>
                <w:spacing w:val="-3"/>
              </w:rPr>
              <w:t>：滋养阴血而止血；</w:t>
            </w:r>
            <w:r>
              <w:rPr>
                <w:color w:val="00c4eb"/>
                <w:spacing w:val="-3"/>
              </w:rPr>
              <w:t>黄芩</w:t>
            </w:r>
            <w:r>
              <w:rPr>
                <w:spacing w:val="-3"/>
              </w:rPr>
              <w:t>：①“治诸失血”;②制诸热药过于温热以</w:t>
            </w:r>
            <w:r>
              <w:rPr>
                <w:spacing w:val="-4"/>
              </w:rPr>
              <w:t>防动血</w:t>
            </w:r>
            <w:r>
              <w:t xml:space="preserve"> </w:t>
            </w:r>
            <w:r>
              <w:rPr>
                <w:spacing w:val="-19"/>
              </w:rPr>
              <w:t>(</w:t>
            </w:r>
            <w:r>
              <w:rPr>
                <w:spacing w:val="-32"/>
              </w:rPr>
              <w:t xml:space="preserve"> </w:t>
            </w:r>
            <w:r>
              <w:rPr>
                <w:spacing w:val="-19"/>
              </w:rPr>
              <w:t>佐</w:t>
            </w:r>
            <w:r>
              <w:rPr>
                <w:spacing w:val="-39"/>
              </w:rPr>
              <w:t xml:space="preserve"> </w:t>
            </w:r>
            <w:r>
              <w:rPr>
                <w:spacing w:val="-19"/>
              </w:rPr>
              <w:t>使</w:t>
            </w:r>
            <w:r>
              <w:rPr>
                <w:spacing w:val="-47"/>
              </w:rPr>
              <w:t xml:space="preserve"> </w:t>
            </w:r>
            <w:r>
              <w:rPr>
                <w:spacing w:val="-19"/>
              </w:rPr>
              <w:t>】</w:t>
            </w:r>
            <w:r>
              <w:rPr>
                <w:color w:val="00b2e8"/>
                <w:spacing w:val="-19"/>
              </w:rPr>
              <w:t>甘 草</w:t>
            </w:r>
            <w:r>
              <w:rPr>
                <w:color w:val="00b2e8"/>
                <w:spacing w:val="-21"/>
              </w:rPr>
              <w:t xml:space="preserve"> </w:t>
            </w:r>
            <w:r>
              <w:rPr>
                <w:color w:val="00b2e8"/>
                <w:spacing w:val="-19"/>
              </w:rPr>
              <w:t>：</w:t>
            </w:r>
            <w:r>
              <w:rPr>
                <w:spacing w:val="-19"/>
              </w:rPr>
              <w:t>益气和中，调和诸药</w:t>
            </w:r>
          </w:p>
        </w:tc>
      </w:tr>
      <w:tr w14:paraId="1A24549E">
        <w:tblPrEx/>
        <w:trPr>
          <w:trHeight w:val="669" w:hRule="atLeast"/>
        </w:trPr>
        <w:tc>
          <w:tcPr>
            <w:tcW w:w="1263" w:type="dxa"/>
            <w:tcBorders/>
          </w:tcPr>
          <w:p w14:paraId="4E0681CD">
            <w:pPr>
              <w:pStyle w:val="style4098"/>
              <w:spacing w:before="248" w:lineRule="auto" w:line="219"/>
              <w:ind w:left="267"/>
              <w:rPr/>
            </w:pPr>
            <w:r>
              <w:rPr>
                <w:b/>
                <w:bCs/>
                <w:spacing w:val="-4"/>
              </w:rPr>
              <w:t>配伍特点</w:t>
            </w:r>
          </w:p>
        </w:tc>
        <w:tc>
          <w:tcPr>
            <w:tcW w:w="8096" w:type="dxa"/>
            <w:tcBorders/>
          </w:tcPr>
          <w:p w14:paraId="E322DA2F">
            <w:pPr>
              <w:pStyle w:val="style4098"/>
              <w:spacing w:before="109" w:lineRule="auto" w:line="247"/>
              <w:ind w:left="81"/>
              <w:rPr/>
            </w:pPr>
            <w:r>
              <w:rPr>
                <w:spacing w:val="-6"/>
              </w:rPr>
              <w:t>①寒热并用，刚柔相济，以刚药温阳而寓健脾，以柔药补血寓止血，温阳而不伤阴动血，滋阴而不腻滞碍</w:t>
            </w:r>
            <w:r>
              <w:t xml:space="preserve"> </w:t>
            </w:r>
            <w:r>
              <w:t>阳；②温阳健脾与养血止血同施，标本兼顾，寓止血于温阳滋阴之中</w:t>
            </w:r>
          </w:p>
        </w:tc>
      </w:tr>
      <w:tr w14:paraId="46F8707B">
        <w:tblPrEx/>
        <w:trPr>
          <w:trHeight w:val="349" w:hRule="atLeast"/>
        </w:trPr>
        <w:tc>
          <w:tcPr>
            <w:tcW w:w="1263" w:type="dxa"/>
            <w:tcBorders/>
          </w:tcPr>
          <w:p w14:paraId="1F13B274">
            <w:pPr>
              <w:pStyle w:val="style4098"/>
              <w:spacing w:before="90" w:lineRule="auto" w:line="221"/>
              <w:ind w:left="267"/>
              <w:rPr/>
            </w:pPr>
            <w:r>
              <w:rPr>
                <w:b/>
                <w:bCs/>
                <w:spacing w:val="2"/>
              </w:rPr>
              <w:t>加减应用</w:t>
            </w:r>
          </w:p>
        </w:tc>
        <w:tc>
          <w:tcPr>
            <w:tcW w:w="8096" w:type="dxa"/>
            <w:tcBorders/>
          </w:tcPr>
          <w:p w14:paraId="6DA25C46">
            <w:pPr>
              <w:pStyle w:val="style4098"/>
              <w:spacing w:before="90" w:lineRule="auto" w:line="217"/>
              <w:ind w:left="81"/>
              <w:rPr/>
            </w:pPr>
            <w:r>
              <w:t>①气虚甚：加人参、黄芪；②出血量多：加</w:t>
            </w:r>
            <w:r>
              <w:rPr>
                <w:spacing w:val="-1"/>
              </w:rPr>
              <w:t>三七、白及、艾叶</w:t>
            </w:r>
          </w:p>
        </w:tc>
      </w:tr>
      <w:tr w14:paraId="41344707">
        <w:tblPrEx/>
        <w:trPr>
          <w:trHeight w:val="349" w:hRule="atLeast"/>
        </w:trPr>
        <w:tc>
          <w:tcPr>
            <w:tcW w:w="9359" w:type="dxa"/>
            <w:gridSpan w:val="2"/>
            <w:tcBorders/>
            <w:shd w:val="clear" w:color="auto" w:fill="00b1f4"/>
          </w:tcPr>
          <w:p w14:paraId="6151013F">
            <w:pPr>
              <w:pStyle w:val="style4098"/>
              <w:spacing w:before="90" w:lineRule="auto" w:line="219"/>
              <w:ind w:left="4407"/>
              <w:rPr/>
            </w:pPr>
            <w:r>
              <w:rPr>
                <w:b/>
                <w:bCs/>
                <w:color w:val="ffffff"/>
                <w:spacing w:val="-4"/>
              </w:rPr>
              <w:t>十灰散</w:t>
            </w:r>
          </w:p>
        </w:tc>
      </w:tr>
      <w:tr w14:paraId="FA1D2635">
        <w:tblPrEx/>
        <w:trPr>
          <w:trHeight w:val="350" w:hRule="atLeast"/>
        </w:trPr>
        <w:tc>
          <w:tcPr>
            <w:tcW w:w="1263" w:type="dxa"/>
            <w:tcBorders/>
          </w:tcPr>
          <w:p w14:paraId="F04E6594">
            <w:pPr>
              <w:pStyle w:val="style4098"/>
              <w:spacing w:before="90" w:lineRule="auto" w:line="219"/>
              <w:ind w:left="447"/>
              <w:rPr/>
            </w:pPr>
            <w:r>
              <w:rPr>
                <w:b/>
                <w:bCs/>
                <w:spacing w:val="-4"/>
              </w:rPr>
              <w:t>方歌</w:t>
            </w:r>
          </w:p>
        </w:tc>
        <w:tc>
          <w:tcPr>
            <w:tcW w:w="8096" w:type="dxa"/>
            <w:tcBorders/>
          </w:tcPr>
          <w:p w14:paraId="95B23FBD">
            <w:pPr>
              <w:pStyle w:val="style4098"/>
              <w:spacing w:before="94" w:lineRule="auto" w:line="219"/>
              <w:ind w:left="81"/>
              <w:rPr/>
            </w:pPr>
            <w:r>
              <w:t>十灰散用十般灰，柏荷茅茜棕丹皮。二蓟栀黄各炒</w:t>
            </w:r>
            <w:r>
              <w:rPr>
                <w:spacing w:val="-1"/>
              </w:rPr>
              <w:t>黑，上部出血势能摧</w:t>
            </w:r>
          </w:p>
        </w:tc>
      </w:tr>
      <w:tr w14:paraId="FBF052BA">
        <w:tblPrEx/>
        <w:trPr>
          <w:trHeight w:val="350" w:hRule="atLeast"/>
        </w:trPr>
        <w:tc>
          <w:tcPr>
            <w:tcW w:w="1263" w:type="dxa"/>
            <w:tcBorders/>
          </w:tcPr>
          <w:p w14:paraId="F9E9CCB7">
            <w:pPr>
              <w:pStyle w:val="style4098"/>
              <w:spacing w:before="92" w:lineRule="auto" w:line="221"/>
              <w:ind w:left="447"/>
              <w:rPr/>
            </w:pPr>
            <w:r>
              <w:rPr>
                <w:b/>
                <w:bCs/>
                <w:spacing w:val="-5"/>
              </w:rPr>
              <w:t>组成</w:t>
            </w:r>
          </w:p>
        </w:tc>
        <w:tc>
          <w:tcPr>
            <w:tcW w:w="8096" w:type="dxa"/>
            <w:tcBorders/>
          </w:tcPr>
          <w:p w14:paraId="DD5D5BF8">
            <w:pPr>
              <w:pStyle w:val="style4098"/>
              <w:spacing w:before="94" w:lineRule="auto" w:line="219"/>
              <w:ind w:left="81"/>
              <w:rPr/>
            </w:pPr>
            <w:r>
              <w:rPr>
                <w:color w:val="00bae8"/>
                <w:spacing w:val="1"/>
              </w:rPr>
              <w:t xml:space="preserve">大蓟 小蓟 </w:t>
            </w:r>
            <w:r>
              <w:rPr>
                <w:color w:val="00b4eb"/>
                <w:spacing w:val="1"/>
              </w:rPr>
              <w:t xml:space="preserve">荷叶 </w:t>
            </w:r>
            <w:r>
              <w:rPr>
                <w:color w:val="00bae9"/>
                <w:spacing w:val="1"/>
              </w:rPr>
              <w:t xml:space="preserve">柏叶 </w:t>
            </w:r>
            <w:r>
              <w:rPr>
                <w:color w:val="00b3ea"/>
                <w:spacing w:val="1"/>
              </w:rPr>
              <w:t xml:space="preserve">茅根 </w:t>
            </w:r>
            <w:r>
              <w:rPr>
                <w:color w:val="00bae8"/>
                <w:spacing w:val="1"/>
              </w:rPr>
              <w:t>茜根</w:t>
            </w:r>
            <w:r>
              <w:rPr>
                <w:color w:val="00bae8"/>
                <w:spacing w:val="85"/>
              </w:rPr>
              <w:t xml:space="preserve"> </w:t>
            </w:r>
            <w:r>
              <w:rPr>
                <w:color w:val="00a2e7"/>
                <w:spacing w:val="1"/>
              </w:rPr>
              <w:t xml:space="preserve">山栀 </w:t>
            </w:r>
            <w:r>
              <w:rPr>
                <w:color w:val="00b3e9"/>
                <w:spacing w:val="1"/>
              </w:rPr>
              <w:t xml:space="preserve">大黄 </w:t>
            </w:r>
            <w:r>
              <w:rPr>
                <w:color w:val="00adec"/>
                <w:spacing w:val="1"/>
              </w:rPr>
              <w:t xml:space="preserve">牡丹皮 </w:t>
            </w:r>
            <w:r>
              <w:rPr>
                <w:color w:val="00b3e9"/>
                <w:spacing w:val="1"/>
              </w:rPr>
              <w:t>棕榈皮</w:t>
            </w:r>
            <w:r>
              <w:rPr>
                <w:spacing w:val="1"/>
              </w:rPr>
              <w:t>各等分(君药：大蓟、小蓟)</w:t>
            </w:r>
          </w:p>
        </w:tc>
      </w:tr>
      <w:tr w14:paraId="89252168">
        <w:tblPrEx/>
        <w:trPr>
          <w:trHeight w:val="709" w:hRule="atLeast"/>
        </w:trPr>
        <w:tc>
          <w:tcPr>
            <w:tcW w:w="1263" w:type="dxa"/>
            <w:tcBorders/>
          </w:tcPr>
          <w:p w14:paraId="41C083B2">
            <w:pPr>
              <w:pStyle w:val="style4098"/>
              <w:spacing w:before="272" w:lineRule="auto" w:line="221"/>
              <w:ind w:left="447"/>
              <w:rPr/>
            </w:pPr>
            <w:r>
              <w:rPr>
                <w:b/>
                <w:bCs/>
                <w:spacing w:val="-5"/>
              </w:rPr>
              <w:t>用法</w:t>
            </w:r>
          </w:p>
        </w:tc>
        <w:tc>
          <w:tcPr>
            <w:tcW w:w="8096" w:type="dxa"/>
            <w:tcBorders/>
          </w:tcPr>
          <w:p w14:paraId="4C2FD662">
            <w:pPr>
              <w:pStyle w:val="style4098"/>
              <w:spacing w:before="134" w:lineRule="auto" w:line="259"/>
              <w:ind w:left="81" w:firstLine="9"/>
              <w:rPr/>
            </w:pPr>
            <w:r>
              <w:rPr>
                <w:spacing w:val="-2"/>
              </w:rPr>
              <w:t>上药各烧灰存性，研极细末，用纸包，碗盖于地一宿，出火毒。</w:t>
            </w:r>
            <w:r>
              <w:rPr>
                <w:spacing w:val="-3"/>
              </w:rPr>
              <w:t>用时先将白藕捣汁，或萝卜汁磨京墨半</w:t>
            </w:r>
            <w:r>
              <w:t xml:space="preserve"> </w:t>
            </w:r>
            <w:r>
              <w:rPr>
                <w:spacing w:val="-1"/>
              </w:rPr>
              <w:t>碗，调服五钱，食后服下</w:t>
            </w:r>
          </w:p>
        </w:tc>
      </w:tr>
      <w:tr w14:paraId="BE472AA2">
        <w:tblPrEx/>
        <w:trPr>
          <w:trHeight w:val="350" w:hRule="atLeast"/>
        </w:trPr>
        <w:tc>
          <w:tcPr>
            <w:tcW w:w="1263" w:type="dxa"/>
            <w:tcBorders/>
          </w:tcPr>
          <w:p w14:paraId="03267ACD">
            <w:pPr>
              <w:pStyle w:val="style4098"/>
              <w:spacing w:before="93" w:lineRule="auto" w:line="221"/>
              <w:ind w:left="447"/>
              <w:rPr/>
            </w:pPr>
            <w:r>
              <w:rPr>
                <w:b/>
                <w:bCs/>
                <w:spacing w:val="6"/>
              </w:rPr>
              <w:t>功用</w:t>
            </w:r>
          </w:p>
        </w:tc>
        <w:tc>
          <w:tcPr>
            <w:tcW w:w="8096" w:type="dxa"/>
            <w:tcBorders/>
          </w:tcPr>
          <w:p w14:paraId="760F60BE">
            <w:pPr>
              <w:pStyle w:val="style4098"/>
              <w:spacing w:before="96" w:lineRule="auto" w:line="221"/>
              <w:ind w:left="81"/>
              <w:rPr/>
            </w:pPr>
            <w:r>
              <w:rPr>
                <w:color w:val="00bae8"/>
                <w:spacing w:val="-2"/>
              </w:rPr>
              <w:t>凉血止血</w:t>
            </w:r>
          </w:p>
        </w:tc>
      </w:tr>
      <w:tr w14:paraId="C7D6FA88">
        <w:tblPrEx/>
        <w:trPr>
          <w:trHeight w:val="360" w:hRule="atLeast"/>
        </w:trPr>
        <w:tc>
          <w:tcPr>
            <w:tcW w:w="1263" w:type="dxa"/>
            <w:tcBorders/>
          </w:tcPr>
          <w:p w14:paraId="537FC67A">
            <w:pPr>
              <w:pStyle w:val="style4098"/>
              <w:spacing w:before="97" w:lineRule="auto" w:line="224"/>
              <w:ind w:left="447"/>
              <w:rPr/>
            </w:pPr>
            <w:r>
              <w:rPr>
                <w:b/>
                <w:bCs/>
                <w:spacing w:val="-5"/>
              </w:rPr>
              <w:t>主治</w:t>
            </w:r>
          </w:p>
        </w:tc>
        <w:tc>
          <w:tcPr>
            <w:tcW w:w="8096" w:type="dxa"/>
            <w:tcBorders/>
          </w:tcPr>
          <w:p w14:paraId="BCCBD9EF">
            <w:pPr>
              <w:pStyle w:val="style4098"/>
              <w:spacing w:before="94" w:lineRule="auto" w:line="219"/>
              <w:ind w:left="81"/>
              <w:rPr/>
            </w:pPr>
            <w:r>
              <w:rPr>
                <w:color w:val="00b8f0"/>
              </w:rPr>
              <w:t>血热妄行之上部出血证。</w:t>
            </w:r>
            <w:r>
              <w:t>呕血、吐血、咯血、嗽血、衄血等，血色鲜红，来势急暴，舌红，脉数</w:t>
            </w:r>
          </w:p>
        </w:tc>
      </w:tr>
      <w:tr w14:paraId="086F85C4">
        <w:tblPrEx/>
        <w:trPr>
          <w:trHeight w:val="969" w:hRule="atLeast"/>
        </w:trPr>
        <w:tc>
          <w:tcPr>
            <w:tcW w:w="1263" w:type="dxa"/>
            <w:tcBorders/>
          </w:tcPr>
          <w:p w14:paraId="7732E5A3">
            <w:pPr>
              <w:pStyle w:val="style0"/>
              <w:spacing w:lineRule="auto" w:line="342"/>
              <w:rPr>
                <w:rFonts w:ascii="Arial"/>
                <w:sz w:val="21"/>
              </w:rPr>
            </w:pPr>
          </w:p>
          <w:p w14:paraId="14F885BB">
            <w:pPr>
              <w:pStyle w:val="style4098"/>
              <w:spacing w:before="58" w:lineRule="auto" w:line="219"/>
              <w:ind w:left="267"/>
              <w:rPr/>
            </w:pPr>
            <w:r>
              <w:rPr>
                <w:b/>
                <w:bCs/>
                <w:spacing w:val="-4"/>
              </w:rPr>
              <w:t>配伍特点</w:t>
            </w:r>
          </w:p>
        </w:tc>
        <w:tc>
          <w:tcPr>
            <w:tcW w:w="8096" w:type="dxa"/>
            <w:tcBorders/>
          </w:tcPr>
          <w:p w14:paraId="7548BD6A">
            <w:pPr>
              <w:pStyle w:val="style4098"/>
              <w:spacing w:before="132" w:lineRule="auto" w:line="269"/>
              <w:ind w:left="81"/>
              <w:jc w:val="both"/>
              <w:rPr/>
            </w:pPr>
            <w:r>
              <w:rPr>
                <w:spacing w:val="-2"/>
              </w:rPr>
              <w:t>①炭药合用，专于收敛止血，以便应急之用；②寓清降、化瘀于止血之中，降热止</w:t>
            </w:r>
            <w:r>
              <w:rPr>
                <w:spacing w:val="-3"/>
              </w:rPr>
              <w:t>血，使血止而不留瘀</w:t>
            </w:r>
            <w:r>
              <w:t xml:space="preserve"> </w:t>
            </w:r>
            <w:r>
              <w:rPr>
                <w:spacing w:val="-4"/>
              </w:rPr>
              <w:t>③寓清热泻火于止血之中，纳祛瘀于凉血止血之内，但以凉血止血为主(炒炭存性，纳清降以助凉</w:t>
            </w:r>
            <w:r>
              <w:rPr>
                <w:spacing w:val="-5"/>
              </w:rPr>
              <w:t>血，佐</w:t>
            </w:r>
            <w:r>
              <w:t xml:space="preserve"> </w:t>
            </w:r>
            <w:r>
              <w:rPr>
                <w:spacing w:val="5"/>
              </w:rPr>
              <w:t>祛瘀以防留瘀)</w:t>
            </w:r>
          </w:p>
        </w:tc>
      </w:tr>
      <w:tr w14:paraId="497FB0FA">
        <w:tblPrEx/>
        <w:trPr>
          <w:trHeight w:val="360" w:hRule="atLeast"/>
        </w:trPr>
        <w:tc>
          <w:tcPr>
            <w:tcW w:w="9359" w:type="dxa"/>
            <w:gridSpan w:val="2"/>
            <w:tcBorders/>
            <w:shd w:val="clear" w:color="auto" w:fill="00b1f5"/>
          </w:tcPr>
          <w:p w14:paraId="CF87F1B9">
            <w:pPr>
              <w:pStyle w:val="style4098"/>
              <w:spacing w:before="93" w:lineRule="auto" w:line="219"/>
              <w:ind w:left="4407"/>
              <w:rPr/>
            </w:pPr>
            <w:r>
              <w:rPr>
                <w:b/>
                <w:bCs/>
                <w:color w:val="ffffff"/>
                <w:spacing w:val="-4"/>
              </w:rPr>
              <w:t>胶艾汤</w:t>
            </w:r>
          </w:p>
        </w:tc>
      </w:tr>
      <w:tr w14:paraId="B54E3A59">
        <w:tblPrEx/>
        <w:trPr>
          <w:trHeight w:val="340" w:hRule="atLeast"/>
        </w:trPr>
        <w:tc>
          <w:tcPr>
            <w:tcW w:w="1263" w:type="dxa"/>
            <w:tcBorders/>
          </w:tcPr>
          <w:p w14:paraId="726AF2C9">
            <w:pPr>
              <w:pStyle w:val="style4098"/>
              <w:spacing w:before="82" w:lineRule="auto" w:line="219"/>
              <w:ind w:left="447"/>
              <w:rPr/>
            </w:pPr>
            <w:r>
              <w:rPr>
                <w:b/>
                <w:bCs/>
                <w:spacing w:val="-4"/>
              </w:rPr>
              <w:t>方歌</w:t>
            </w:r>
          </w:p>
        </w:tc>
        <w:tc>
          <w:tcPr>
            <w:tcW w:w="8096" w:type="dxa"/>
            <w:tcBorders/>
          </w:tcPr>
          <w:p w14:paraId="52CD1370">
            <w:pPr>
              <w:pStyle w:val="style4098"/>
              <w:spacing w:before="85" w:lineRule="auto" w:line="219"/>
              <w:ind w:left="81"/>
              <w:rPr/>
            </w:pPr>
            <w:r>
              <w:t>胶艾汤中四物先，更加炙草一同煎。调经安胎补止血</w:t>
            </w:r>
            <w:r>
              <w:rPr>
                <w:spacing w:val="-1"/>
              </w:rPr>
              <w:t>，冲任虚损崩漏痊</w:t>
            </w:r>
          </w:p>
        </w:tc>
      </w:tr>
      <w:tr w14:paraId="D46BF36C">
        <w:tblPrEx/>
        <w:trPr>
          <w:trHeight w:val="359" w:hRule="atLeast"/>
        </w:trPr>
        <w:tc>
          <w:tcPr>
            <w:tcW w:w="1263" w:type="dxa"/>
            <w:tcBorders/>
          </w:tcPr>
          <w:p w14:paraId="ED92B2F8">
            <w:pPr>
              <w:pStyle w:val="style4098"/>
              <w:spacing w:before="94" w:lineRule="auto" w:line="221"/>
              <w:ind w:left="447"/>
              <w:rPr/>
            </w:pPr>
            <w:r>
              <w:rPr>
                <w:b/>
                <w:bCs/>
                <w:spacing w:val="-5"/>
              </w:rPr>
              <w:t>组成</w:t>
            </w:r>
          </w:p>
        </w:tc>
        <w:tc>
          <w:tcPr>
            <w:tcW w:w="8096" w:type="dxa"/>
            <w:tcBorders/>
          </w:tcPr>
          <w:p w14:paraId="1406BC61">
            <w:pPr>
              <w:pStyle w:val="style4098"/>
              <w:spacing w:before="95" w:lineRule="auto" w:line="219"/>
              <w:ind w:left="81"/>
              <w:rPr/>
            </w:pPr>
            <w:r>
              <w:rPr>
                <w:color w:val="00b6e3"/>
                <w:spacing w:val="2"/>
              </w:rPr>
              <w:t>川芎</w:t>
            </w:r>
            <w:r>
              <w:rPr>
                <w:color w:val="00b6e3"/>
                <w:spacing w:val="81"/>
              </w:rPr>
              <w:t xml:space="preserve"> </w:t>
            </w:r>
            <w:r>
              <w:rPr>
                <w:color w:val="00bdec"/>
                <w:spacing w:val="2"/>
              </w:rPr>
              <w:t>阿胶</w:t>
            </w:r>
            <w:r>
              <w:rPr>
                <w:color w:val="00bdec"/>
                <w:spacing w:val="80"/>
                <w:w w:val="101"/>
              </w:rPr>
              <w:t xml:space="preserve"> </w:t>
            </w:r>
            <w:r>
              <w:rPr>
                <w:color w:val="00bae9"/>
                <w:spacing w:val="2"/>
              </w:rPr>
              <w:t xml:space="preserve">甘草  </w:t>
            </w:r>
            <w:r>
              <w:rPr>
                <w:color w:val="00aae8"/>
                <w:spacing w:val="2"/>
              </w:rPr>
              <w:t xml:space="preserve">艾叶  </w:t>
            </w:r>
            <w:r>
              <w:rPr>
                <w:color w:val="00b3ea"/>
                <w:spacing w:val="2"/>
              </w:rPr>
              <w:t>当归</w:t>
            </w:r>
            <w:r>
              <w:rPr>
                <w:color w:val="00b3ea"/>
                <w:spacing w:val="74"/>
              </w:rPr>
              <w:t xml:space="preserve"> </w:t>
            </w:r>
            <w:r>
              <w:rPr>
                <w:color w:val="00bae9"/>
                <w:spacing w:val="2"/>
              </w:rPr>
              <w:t xml:space="preserve">芍药  </w:t>
            </w:r>
            <w:r>
              <w:rPr>
                <w:color w:val="00b0e6"/>
                <w:spacing w:val="2"/>
              </w:rPr>
              <w:t xml:space="preserve">干地黄  </w:t>
            </w:r>
            <w:r>
              <w:rPr>
                <w:color w:val="00b6e4"/>
                <w:spacing w:val="2"/>
              </w:rPr>
              <w:t>(清酒)</w:t>
            </w:r>
            <w:r>
              <w:rPr>
                <w:spacing w:val="2"/>
              </w:rPr>
              <w:t>(君药：阿胶、艾</w:t>
            </w:r>
            <w:r>
              <w:rPr>
                <w:spacing w:val="1"/>
              </w:rPr>
              <w:t>叶)</w:t>
            </w:r>
          </w:p>
        </w:tc>
      </w:tr>
      <w:tr w14:paraId="ABE56559">
        <w:tblPrEx/>
        <w:trPr>
          <w:trHeight w:val="350" w:hRule="atLeast"/>
        </w:trPr>
        <w:tc>
          <w:tcPr>
            <w:tcW w:w="1263" w:type="dxa"/>
            <w:tcBorders/>
          </w:tcPr>
          <w:p w14:paraId="2E6FB30F">
            <w:pPr>
              <w:pStyle w:val="style4098"/>
              <w:spacing w:before="95" w:lineRule="auto" w:line="221"/>
              <w:ind w:left="447"/>
              <w:rPr/>
            </w:pPr>
            <w:r>
              <w:rPr>
                <w:b/>
                <w:bCs/>
                <w:spacing w:val="-5"/>
              </w:rPr>
              <w:t>用法</w:t>
            </w:r>
          </w:p>
        </w:tc>
        <w:tc>
          <w:tcPr>
            <w:tcW w:w="8096" w:type="dxa"/>
            <w:tcBorders/>
          </w:tcPr>
          <w:p w14:paraId="85773085">
            <w:pPr>
              <w:pStyle w:val="style4098"/>
              <w:spacing w:before="96" w:lineRule="auto" w:line="219"/>
              <w:ind w:left="81"/>
              <w:rPr/>
            </w:pPr>
            <w:r>
              <w:t>以水五升，清酒三升，合煮，取三升，去滓，内胶令消尽，温服一升，日三服。不瘥更作</w:t>
            </w:r>
          </w:p>
        </w:tc>
      </w:tr>
      <w:tr w14:paraId="5C46F95A">
        <w:tblPrEx/>
        <w:trPr>
          <w:trHeight w:val="350" w:hRule="atLeast"/>
        </w:trPr>
        <w:tc>
          <w:tcPr>
            <w:tcW w:w="1263" w:type="dxa"/>
            <w:tcBorders/>
          </w:tcPr>
          <w:p w14:paraId="04D218BF">
            <w:pPr>
              <w:pStyle w:val="style4098"/>
              <w:spacing w:before="95" w:lineRule="auto" w:line="221"/>
              <w:ind w:left="447"/>
              <w:rPr/>
            </w:pPr>
            <w:r>
              <w:rPr>
                <w:b/>
                <w:bCs/>
                <w:spacing w:val="6"/>
              </w:rPr>
              <w:t>功用</w:t>
            </w:r>
          </w:p>
        </w:tc>
        <w:tc>
          <w:tcPr>
            <w:tcW w:w="8096" w:type="dxa"/>
            <w:tcBorders/>
          </w:tcPr>
          <w:p w14:paraId="FC312C1C">
            <w:pPr>
              <w:pStyle w:val="style4098"/>
              <w:spacing w:before="97" w:lineRule="auto" w:line="219"/>
              <w:ind w:left="81"/>
              <w:rPr/>
            </w:pPr>
            <w:r>
              <w:rPr>
                <w:color w:val="00c4eb"/>
                <w:spacing w:val="-1"/>
              </w:rPr>
              <w:t>养血止血，调经安胎</w:t>
            </w:r>
          </w:p>
        </w:tc>
      </w:tr>
      <w:tr w14:paraId="7E64BFA2">
        <w:tblPrEx/>
        <w:trPr>
          <w:trHeight w:val="704" w:hRule="atLeast"/>
        </w:trPr>
        <w:tc>
          <w:tcPr>
            <w:tcW w:w="1263" w:type="dxa"/>
            <w:tcBorders/>
          </w:tcPr>
          <w:p w14:paraId="FB87240F">
            <w:pPr>
              <w:pStyle w:val="style4098"/>
              <w:spacing w:before="269" w:lineRule="auto" w:line="224"/>
              <w:ind w:left="447"/>
              <w:rPr/>
            </w:pPr>
            <w:r>
              <w:rPr>
                <w:b/>
                <w:bCs/>
                <w:spacing w:val="-5"/>
              </w:rPr>
              <w:t>主治</w:t>
            </w:r>
          </w:p>
        </w:tc>
        <w:tc>
          <w:tcPr>
            <w:tcW w:w="8096" w:type="dxa"/>
            <w:tcBorders/>
          </w:tcPr>
          <w:p w14:paraId="CE4B7FDD">
            <w:pPr>
              <w:pStyle w:val="style4098"/>
              <w:spacing w:before="135" w:lineRule="auto" w:line="251"/>
              <w:ind w:left="81" w:firstLine="19"/>
              <w:rPr/>
            </w:pPr>
            <w:r>
              <w:rPr>
                <w:color w:val="00bdec"/>
                <w:spacing w:val="-3"/>
              </w:rPr>
              <w:t>冲任虚损之出血。</w:t>
            </w:r>
            <w:r>
              <w:rPr>
                <w:spacing w:val="-3"/>
              </w:rPr>
              <w:t>①妇人冲任虚损，崩漏下血，月经过多，淋漓不止；②产后或流产损伤冲任，下血不</w:t>
            </w:r>
            <w:r>
              <w:rPr>
                <w:spacing w:val="18"/>
              </w:rPr>
              <w:t xml:space="preserve"> </w:t>
            </w:r>
            <w:r>
              <w:rPr>
                <w:spacing w:val="1"/>
              </w:rPr>
              <w:t>绝；③妊娠胞阻，胎漏下血，腹中疼痛(血虚崩漏以及安胎常用方)</w:t>
            </w:r>
          </w:p>
        </w:tc>
      </w:tr>
    </w:tbl>
    <w:p w14:paraId="EA46B35C">
      <w:pPr>
        <w:pStyle w:val="style66"/>
        <w:spacing w:lineRule="auto" w:line="306"/>
        <w:rPr/>
      </w:pPr>
    </w:p>
    <w:p w14:paraId="B8C82475">
      <w:pPr>
        <w:pStyle w:val="style66"/>
        <w:spacing w:lineRule="auto" w:line="306"/>
        <w:rPr/>
      </w:pPr>
    </w:p>
    <w:p w14:paraId="4C149EDB">
      <w:pPr>
        <w:pStyle w:val="style0"/>
        <w:spacing w:before="95" w:lineRule="auto" w:line="219"/>
        <w:ind w:left="3524"/>
        <w:rPr>
          <w:rFonts w:ascii="SimSun" w:cs="SimSun" w:eastAsia="SimSun" w:hAnsi="SimSun"/>
          <w:sz w:val="29"/>
          <w:szCs w:val="29"/>
        </w:rPr>
      </w:pPr>
      <w:r>
        <w:rPr>
          <w:rFonts w:ascii="SimSun" w:cs="SimSun" w:eastAsia="SimSun" w:hAnsi="SimSun"/>
          <w:b/>
          <w:bCs/>
          <w:spacing w:val="-12"/>
          <w:sz w:val="29"/>
          <w:szCs w:val="29"/>
        </w:rPr>
        <w:t>第二十二章</w:t>
      </w:r>
      <w:r>
        <w:rPr>
          <w:rFonts w:ascii="SimSun" w:cs="SimSun" w:eastAsia="SimSun" w:hAnsi="SimSun"/>
          <w:spacing w:val="103"/>
          <w:sz w:val="29"/>
          <w:szCs w:val="29"/>
        </w:rPr>
        <w:t xml:space="preserve"> </w:t>
      </w:r>
      <w:r>
        <w:rPr>
          <w:rFonts w:ascii="SimSun" w:cs="SimSun" w:eastAsia="SimSun" w:hAnsi="SimSun"/>
          <w:b/>
          <w:bCs/>
          <w:spacing w:val="-12"/>
          <w:sz w:val="29"/>
          <w:szCs w:val="29"/>
        </w:rPr>
        <w:t>治风剂</w:t>
      </w:r>
    </w:p>
    <w:p w14:paraId="FF4039D6">
      <w:pPr>
        <w:pStyle w:val="style66"/>
        <w:spacing w:lineRule="auto" w:line="286"/>
        <w:rPr/>
      </w:pPr>
    </w:p>
    <w:p w14:paraId="290C86E0">
      <w:pPr>
        <w:pStyle w:val="style66"/>
        <w:spacing w:lineRule="auto" w:line="286"/>
        <w:rPr/>
      </w:pPr>
    </w:p>
    <w:p w14:paraId="1E132514">
      <w:pPr>
        <w:pStyle w:val="style0"/>
        <w:spacing w:before="68" w:lineRule="auto" w:line="219"/>
        <w:ind w:left="3813"/>
        <w:rPr>
          <w:rFonts w:ascii="SimSun" w:cs="SimSun" w:eastAsia="SimSun" w:hAnsi="SimSun"/>
          <w:sz w:val="21"/>
          <w:szCs w:val="21"/>
        </w:rPr>
      </w:pPr>
      <w:r>
        <w:rPr>
          <w:rFonts w:ascii="SimSun" w:cs="SimSun" w:eastAsia="SimSun" w:hAnsi="SimSun"/>
          <w:b/>
          <w:bCs/>
          <w:spacing w:val="3"/>
          <w:sz w:val="21"/>
          <w:szCs w:val="21"/>
        </w:rPr>
        <w:t>第一节</w:t>
      </w:r>
      <w:r>
        <w:rPr>
          <w:rFonts w:ascii="SimSun" w:cs="SimSun" w:eastAsia="SimSun" w:hAnsi="SimSun"/>
          <w:spacing w:val="3"/>
          <w:sz w:val="21"/>
          <w:szCs w:val="21"/>
        </w:rPr>
        <w:t xml:space="preserve">  </w:t>
      </w:r>
      <w:r>
        <w:rPr>
          <w:rFonts w:ascii="SimSun" w:cs="SimSun" w:eastAsia="SimSun" w:hAnsi="SimSun"/>
          <w:b/>
          <w:bCs/>
          <w:spacing w:val="3"/>
          <w:sz w:val="21"/>
          <w:szCs w:val="21"/>
        </w:rPr>
        <w:t>疏散外风剂</w:t>
      </w:r>
    </w:p>
    <w:p w14:paraId="F8F5CE47">
      <w:pPr>
        <w:pStyle w:val="style0"/>
        <w:spacing w:before="129"/>
        <w:rPr/>
      </w:pPr>
    </w:p>
    <w:tbl>
      <w:tblPr>
        <w:tblStyle w:val="style4097"/>
        <w:tblW w:w="936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83"/>
        <w:gridCol w:w="8086"/>
      </w:tblGrid>
      <w:tr w14:paraId="4184B0D9">
        <w:trPr>
          <w:trHeight w:val="350" w:hRule="atLeast"/>
        </w:trPr>
        <w:tc>
          <w:tcPr>
            <w:tcW w:w="9369" w:type="dxa"/>
            <w:gridSpan w:val="2"/>
            <w:tcBorders/>
            <w:shd w:val="clear" w:color="auto" w:fill="00b0f5"/>
          </w:tcPr>
          <w:p w14:paraId="DD685B25">
            <w:pPr>
              <w:pStyle w:val="style4098"/>
              <w:spacing w:before="90" w:lineRule="auto" w:line="220"/>
              <w:ind w:left="4287"/>
              <w:rPr/>
            </w:pPr>
            <w:r>
              <w:rPr>
                <w:b/>
                <w:bCs/>
                <w:color w:val="ffffff"/>
                <w:spacing w:val="-4"/>
              </w:rPr>
              <w:t>大秦艽汤</w:t>
            </w:r>
          </w:p>
        </w:tc>
      </w:tr>
      <w:tr w14:paraId="1785289B">
        <w:tblPrEx/>
        <w:trPr>
          <w:trHeight w:val="340" w:hRule="atLeast"/>
        </w:trPr>
        <w:tc>
          <w:tcPr>
            <w:tcW w:w="1283" w:type="dxa"/>
            <w:tcBorders/>
          </w:tcPr>
          <w:p w14:paraId="11F4FD11">
            <w:pPr>
              <w:pStyle w:val="style4098"/>
              <w:spacing w:before="78" w:lineRule="auto" w:line="219"/>
              <w:ind w:left="437"/>
              <w:rPr/>
            </w:pPr>
            <w:r>
              <w:rPr>
                <w:b/>
                <w:bCs/>
                <w:spacing w:val="-4"/>
              </w:rPr>
              <w:t>方歌</w:t>
            </w:r>
          </w:p>
        </w:tc>
        <w:tc>
          <w:tcPr>
            <w:tcW w:w="8086" w:type="dxa"/>
            <w:tcBorders/>
          </w:tcPr>
          <w:p w14:paraId="8F1A8705">
            <w:pPr>
              <w:pStyle w:val="style4098"/>
              <w:spacing w:before="81" w:lineRule="auto" w:line="219"/>
              <w:ind w:left="81"/>
              <w:rPr/>
            </w:pPr>
            <w:r>
              <w:t>大秦艽汤羌独防，芎芷辛芩二地黄。石膏归芍苓</w:t>
            </w:r>
            <w:r>
              <w:rPr>
                <w:spacing w:val="-1"/>
              </w:rPr>
              <w:t>甘术，风中经络可煎尝</w:t>
            </w:r>
          </w:p>
        </w:tc>
      </w:tr>
    </w:tbl>
    <w:p w14:paraId="4C7AF7C4">
      <w:pPr>
        <w:pStyle w:val="style66"/>
        <w:rPr/>
      </w:pPr>
    </w:p>
    <w:p w14:paraId="20294B39">
      <w:pPr>
        <w:pStyle w:val="style0"/>
        <w:rPr/>
        <w:sectPr>
          <w:footerReference w:type="default" r:id="rId179"/>
          <w:pgSz w:w="11900" w:h="16830" w:orient="portrait"/>
          <w:pgMar w:top="837" w:right="1435" w:bottom="1505" w:left="999" w:header="0" w:footer="1250" w:gutter="0"/>
        </w:sectPr>
      </w:pPr>
    </w:p>
    <w:p w14:paraId="A5A678F4">
      <w:pPr>
        <w:pStyle w:val="style0"/>
        <w:spacing w:before="188" w:lineRule="auto" w:line="217"/>
        <w:ind w:left="3668"/>
        <w:rPr>
          <w:rFonts w:ascii="SimHei" w:cs="SimHei" w:eastAsia="SimHei" w:hAnsi="SimHei"/>
          <w:sz w:val="23"/>
          <w:szCs w:val="23"/>
        </w:rPr>
      </w:pPr>
      <w:r>
        <w:rPr/>
        <w:drawing>
          <wp:anchor distT="0" distB="0" distL="0" distR="0" simplePos="false" relativeHeight="53" behindDoc="false" locked="false" layoutInCell="false" allowOverlap="true">
            <wp:simplePos x="0" y="0"/>
            <wp:positionH relativeFrom="page">
              <wp:posOffset>5937217</wp:posOffset>
            </wp:positionH>
            <wp:positionV relativeFrom="page">
              <wp:posOffset>730246</wp:posOffset>
            </wp:positionV>
            <wp:extent cx="889022" cy="355558"/>
            <wp:effectExtent l="0" t="0" r="0" b="0"/>
            <wp:wrapNone/>
            <wp:docPr id="1256" name="IM 1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7" name="IM 160"/>
                    <pic:cNvPicPr/>
                  </pic:nvPicPr>
                  <pic:blipFill>
                    <a:blip r:embed="rId180" cstate="print"/>
                    <a:srcRect l="0" t="0" r="0" b="0"/>
                    <a:stretch/>
                  </pic:blipFill>
                  <pic:spPr>
                    <a:xfrm rot="0">
                      <a:off x="0" y="0"/>
                      <a:ext cx="889022" cy="355558"/>
                    </a:xfrm>
                    <a:prstGeom prst="rect"/>
                  </pic:spPr>
                </pic:pic>
              </a:graphicData>
            </a:graphic>
          </wp:anchor>
        </w:drawing>
      </w:r>
      <w:r>
        <w:rPr>
          <w:rFonts w:ascii="SimHei" w:cs="SimHei" w:eastAsia="SimHei" w:hAnsi="SimHei"/>
          <w:b/>
          <w:bCs/>
          <w:spacing w:val="-1"/>
          <w:sz w:val="23"/>
          <w:szCs w:val="23"/>
        </w:rPr>
        <w:t>第四部分</w:t>
      </w:r>
      <w:r>
        <w:rPr>
          <w:rFonts w:ascii="SimHei" w:cs="SimHei" w:eastAsia="SimHei" w:hAnsi="SimHei"/>
          <w:spacing w:val="-1"/>
          <w:sz w:val="23"/>
          <w:szCs w:val="23"/>
        </w:rPr>
        <w:t xml:space="preserve">  </w:t>
      </w:r>
      <w:r>
        <w:rPr>
          <w:rFonts w:ascii="SimHei" w:cs="SimHei" w:eastAsia="SimHei" w:hAnsi="SimHei"/>
          <w:b/>
          <w:bCs/>
          <w:spacing w:val="-1"/>
          <w:sz w:val="23"/>
          <w:szCs w:val="23"/>
        </w:rPr>
        <w:t>方剂学|第二十二章</w:t>
      </w:r>
      <w:r>
        <w:rPr>
          <w:rFonts w:ascii="SimHei" w:cs="SimHei" w:eastAsia="SimHei" w:hAnsi="SimHei"/>
          <w:spacing w:val="-1"/>
          <w:sz w:val="23"/>
          <w:szCs w:val="23"/>
        </w:rPr>
        <w:t xml:space="preserve">  </w:t>
      </w:r>
      <w:r>
        <w:rPr>
          <w:rFonts w:ascii="SimHei" w:cs="SimHei" w:eastAsia="SimHei" w:hAnsi="SimHei"/>
          <w:b/>
          <w:bCs/>
          <w:spacing w:val="-1"/>
          <w:sz w:val="23"/>
          <w:szCs w:val="23"/>
        </w:rPr>
        <w:t>治风剂</w:t>
      </w:r>
    </w:p>
    <w:p w14:paraId="472CDF6E">
      <w:pPr>
        <w:pStyle w:val="style0"/>
        <w:spacing w:before="77"/>
        <w:rPr/>
      </w:pPr>
    </w:p>
    <w:p w14:paraId="CC1E9DAA">
      <w:pPr>
        <w:pStyle w:val="style0"/>
        <w:spacing w:before="76"/>
        <w:rPr/>
      </w:pPr>
    </w:p>
    <w:tbl>
      <w:tblPr>
        <w:tblStyle w:val="style4097"/>
        <w:tblW w:w="93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5"/>
      </w:tblGrid>
      <w:tr w14:paraId="69DA9241">
        <w:trPr>
          <w:trHeight w:val="355" w:hRule="atLeast"/>
        </w:trPr>
        <w:tc>
          <w:tcPr>
            <w:tcW w:w="9348" w:type="dxa"/>
            <w:gridSpan w:val="2"/>
            <w:tcBorders/>
            <w:shd w:val="clear" w:color="auto" w:fill="00a5f3"/>
          </w:tcPr>
          <w:p w14:paraId="513C78AE">
            <w:pPr>
              <w:pStyle w:val="style4098"/>
              <w:spacing w:before="90" w:lineRule="auto" w:line="220"/>
              <w:ind w:left="4307"/>
              <w:rPr/>
            </w:pPr>
            <w:r>
              <w:rPr>
                <w:b/>
                <w:bCs/>
                <w:color w:val="ffffff"/>
                <w:spacing w:val="-4"/>
              </w:rPr>
              <w:t>大秦艽汤</w:t>
            </w:r>
          </w:p>
        </w:tc>
      </w:tr>
      <w:tr w14:paraId="38CB1104">
        <w:tblPrEx/>
        <w:trPr>
          <w:trHeight w:val="709" w:hRule="atLeast"/>
        </w:trPr>
        <w:tc>
          <w:tcPr>
            <w:tcW w:w="1253" w:type="dxa"/>
            <w:tcBorders/>
          </w:tcPr>
          <w:p w14:paraId="6C3122B6">
            <w:pPr>
              <w:pStyle w:val="style4098"/>
              <w:spacing w:before="265" w:lineRule="auto" w:line="221"/>
              <w:ind w:left="437"/>
              <w:rPr/>
            </w:pPr>
            <w:r>
              <w:rPr>
                <w:b/>
                <w:bCs/>
                <w:spacing w:val="-5"/>
              </w:rPr>
              <w:t>组成</w:t>
            </w:r>
          </w:p>
        </w:tc>
        <w:tc>
          <w:tcPr>
            <w:tcW w:w="8095" w:type="dxa"/>
            <w:tcBorders/>
          </w:tcPr>
          <w:p w14:paraId="C2B66E49">
            <w:pPr>
              <w:pStyle w:val="style4098"/>
              <w:spacing w:before="116" w:lineRule="auto" w:line="219"/>
              <w:ind w:left="71"/>
              <w:rPr/>
            </w:pPr>
            <w:r>
              <w:rPr>
                <w:color w:val="00bbea"/>
                <w:spacing w:val="-3"/>
              </w:rPr>
              <w:t xml:space="preserve">秦艽 </w:t>
            </w:r>
            <w:r>
              <w:rPr>
                <w:color w:val="00beee"/>
                <w:spacing w:val="-3"/>
              </w:rPr>
              <w:t xml:space="preserve">甘草  </w:t>
            </w:r>
            <w:r>
              <w:rPr>
                <w:color w:val="00a1dc"/>
                <w:spacing w:val="-3"/>
              </w:rPr>
              <w:t xml:space="preserve">川芎 </w:t>
            </w:r>
            <w:r>
              <w:rPr>
                <w:color w:val="00acea"/>
                <w:spacing w:val="-3"/>
              </w:rPr>
              <w:t xml:space="preserve">当归  </w:t>
            </w:r>
            <w:r>
              <w:rPr>
                <w:color w:val="00abe9"/>
                <w:spacing w:val="-3"/>
              </w:rPr>
              <w:t>白</w:t>
            </w:r>
            <w:r>
              <w:rPr>
                <w:color w:val="00abe9"/>
                <w:spacing w:val="-38"/>
              </w:rPr>
              <w:t xml:space="preserve"> </w:t>
            </w:r>
            <w:r>
              <w:rPr>
                <w:color w:val="00abe9"/>
                <w:spacing w:val="-3"/>
              </w:rPr>
              <w:t xml:space="preserve">芍 </w:t>
            </w:r>
            <w:r>
              <w:rPr>
                <w:color w:val="00b9e7"/>
                <w:spacing w:val="-3"/>
              </w:rPr>
              <w:t xml:space="preserve">细辛  </w:t>
            </w:r>
            <w:r>
              <w:rPr>
                <w:color w:val="00b5ec"/>
                <w:spacing w:val="-3"/>
              </w:rPr>
              <w:t xml:space="preserve">石膏  </w:t>
            </w:r>
            <w:r>
              <w:rPr>
                <w:color w:val="00b3ea"/>
                <w:spacing w:val="-3"/>
              </w:rPr>
              <w:t>白</w:t>
            </w:r>
            <w:r>
              <w:rPr>
                <w:color w:val="00b3ea"/>
                <w:spacing w:val="-40"/>
              </w:rPr>
              <w:t xml:space="preserve"> </w:t>
            </w:r>
            <w:r>
              <w:rPr>
                <w:color w:val="00b3ea"/>
                <w:spacing w:val="-3"/>
              </w:rPr>
              <w:t xml:space="preserve">芷  </w:t>
            </w:r>
            <w:r>
              <w:rPr>
                <w:color w:val="00bceb"/>
                <w:spacing w:val="-3"/>
              </w:rPr>
              <w:t>白</w:t>
            </w:r>
            <w:r>
              <w:rPr>
                <w:color w:val="00bceb"/>
                <w:spacing w:val="-40"/>
              </w:rPr>
              <w:t xml:space="preserve"> </w:t>
            </w:r>
            <w:r>
              <w:rPr>
                <w:color w:val="00bceb"/>
                <w:spacing w:val="-3"/>
              </w:rPr>
              <w:t xml:space="preserve">术 </w:t>
            </w:r>
            <w:r>
              <w:rPr>
                <w:color w:val="00b3ea"/>
                <w:spacing w:val="-3"/>
              </w:rPr>
              <w:t xml:space="preserve">生地 </w:t>
            </w:r>
            <w:r>
              <w:rPr>
                <w:color w:val="00b2e8"/>
                <w:spacing w:val="-3"/>
              </w:rPr>
              <w:t xml:space="preserve">熟地 </w:t>
            </w:r>
            <w:r>
              <w:rPr>
                <w:color w:val="00b3ea"/>
                <w:spacing w:val="-3"/>
              </w:rPr>
              <w:t xml:space="preserve">独活 </w:t>
            </w:r>
            <w:r>
              <w:rPr>
                <w:color w:val="00b2e8"/>
                <w:spacing w:val="-3"/>
              </w:rPr>
              <w:t>羌</w:t>
            </w:r>
            <w:r>
              <w:rPr>
                <w:color w:val="00b2e8"/>
                <w:spacing w:val="-4"/>
              </w:rPr>
              <w:t xml:space="preserve">活  </w:t>
            </w:r>
            <w:r>
              <w:rPr>
                <w:color w:val="00b5ec"/>
                <w:spacing w:val="-4"/>
              </w:rPr>
              <w:t xml:space="preserve">防风 </w:t>
            </w:r>
            <w:r>
              <w:rPr>
                <w:color w:val="00beed"/>
                <w:spacing w:val="-4"/>
              </w:rPr>
              <w:t>黄</w:t>
            </w:r>
          </w:p>
          <w:p w14:paraId="382C6F5D">
            <w:pPr>
              <w:pStyle w:val="style4098"/>
              <w:spacing w:before="88" w:lineRule="auto" w:line="220"/>
              <w:ind w:left="71"/>
              <w:rPr/>
            </w:pPr>
            <w:r>
              <w:rPr>
                <w:color w:val="00b2e8"/>
                <w:spacing w:val="1"/>
              </w:rPr>
              <w:t xml:space="preserve">芩  </w:t>
            </w:r>
            <w:r>
              <w:rPr>
                <w:color w:val="00aee3"/>
                <w:spacing w:val="1"/>
              </w:rPr>
              <w:t>白茯苓</w:t>
            </w:r>
          </w:p>
        </w:tc>
      </w:tr>
      <w:tr w14:paraId="8D1970B5">
        <w:tblPrEx/>
        <w:trPr>
          <w:trHeight w:val="360" w:hRule="atLeast"/>
        </w:trPr>
        <w:tc>
          <w:tcPr>
            <w:tcW w:w="1253" w:type="dxa"/>
            <w:tcBorders/>
          </w:tcPr>
          <w:p w14:paraId="F33AC634">
            <w:pPr>
              <w:pStyle w:val="style4098"/>
              <w:spacing w:before="86" w:lineRule="auto" w:line="221"/>
              <w:ind w:left="437"/>
              <w:rPr/>
            </w:pPr>
            <w:r>
              <w:rPr>
                <w:b/>
                <w:bCs/>
                <w:spacing w:val="-5"/>
              </w:rPr>
              <w:t>用法</w:t>
            </w:r>
          </w:p>
        </w:tc>
        <w:tc>
          <w:tcPr>
            <w:tcW w:w="8095" w:type="dxa"/>
            <w:tcBorders/>
          </w:tcPr>
          <w:p w14:paraId="FD9CBE3D">
            <w:pPr>
              <w:pStyle w:val="style4098"/>
              <w:spacing w:before="88" w:lineRule="auto" w:line="219"/>
              <w:ind w:left="71"/>
              <w:rPr/>
            </w:pPr>
            <w:r>
              <w:t>上十六味，锉。每服一两，水煎，去渣温服，不拘时候，遇阴天，加姜三片</w:t>
            </w:r>
          </w:p>
        </w:tc>
      </w:tr>
      <w:tr w14:paraId="B8A86FDD">
        <w:tblPrEx/>
        <w:trPr>
          <w:trHeight w:val="340" w:hRule="atLeast"/>
        </w:trPr>
        <w:tc>
          <w:tcPr>
            <w:tcW w:w="1253" w:type="dxa"/>
            <w:tcBorders/>
          </w:tcPr>
          <w:p w14:paraId="7BDFEC2D">
            <w:pPr>
              <w:pStyle w:val="style4098"/>
              <w:spacing w:before="76" w:lineRule="auto" w:line="221"/>
              <w:ind w:left="437"/>
              <w:rPr/>
            </w:pPr>
            <w:r>
              <w:rPr>
                <w:b/>
                <w:bCs/>
                <w:spacing w:val="6"/>
              </w:rPr>
              <w:t>功用</w:t>
            </w:r>
          </w:p>
        </w:tc>
        <w:tc>
          <w:tcPr>
            <w:tcW w:w="8095" w:type="dxa"/>
            <w:tcBorders/>
          </w:tcPr>
          <w:p w14:paraId="64ED0CA1">
            <w:pPr>
              <w:pStyle w:val="style4098"/>
              <w:spacing w:before="78" w:lineRule="auto" w:line="219"/>
              <w:ind w:left="71"/>
              <w:rPr/>
            </w:pPr>
            <w:r>
              <w:rPr>
                <w:color w:val="00bbea"/>
                <w:spacing w:val="-1"/>
              </w:rPr>
              <w:t>祛风清热，养血活血</w:t>
            </w:r>
          </w:p>
        </w:tc>
      </w:tr>
      <w:tr w14:paraId="BEFD3509">
        <w:tblPrEx/>
        <w:trPr>
          <w:trHeight w:val="719" w:hRule="atLeast"/>
        </w:trPr>
        <w:tc>
          <w:tcPr>
            <w:tcW w:w="1253" w:type="dxa"/>
            <w:tcBorders/>
          </w:tcPr>
          <w:p w14:paraId="7F91946F">
            <w:pPr>
              <w:pStyle w:val="style4098"/>
              <w:spacing w:before="271" w:lineRule="auto" w:line="224"/>
              <w:ind w:left="437"/>
              <w:rPr/>
            </w:pPr>
            <w:r>
              <w:rPr>
                <w:b/>
                <w:bCs/>
                <w:spacing w:val="-5"/>
              </w:rPr>
              <w:t>主治</w:t>
            </w:r>
          </w:p>
        </w:tc>
        <w:tc>
          <w:tcPr>
            <w:tcW w:w="8095" w:type="dxa"/>
            <w:tcBorders/>
          </w:tcPr>
          <w:p w14:paraId="E32E55C7">
            <w:pPr>
              <w:pStyle w:val="style4098"/>
              <w:spacing w:before="127" w:lineRule="auto" w:line="264"/>
              <w:ind w:left="71" w:right="4"/>
              <w:rPr/>
            </w:pPr>
            <w:r>
              <w:rPr>
                <w:color w:val="00bbea"/>
                <w:spacing w:val="-6"/>
              </w:rPr>
              <w:t>风邪初中经络证。</w:t>
            </w:r>
            <w:r>
              <w:rPr>
                <w:spacing w:val="-6"/>
              </w:rPr>
              <w:t>口眼喝斜，舌强不能言语，手足不能运动，风邪散见，不拘一经者，或兼恶寒发热，肢</w:t>
            </w:r>
            <w:r>
              <w:rPr>
                <w:spacing w:val="3"/>
              </w:rPr>
              <w:t xml:space="preserve"> </w:t>
            </w:r>
            <w:r>
              <w:rPr>
                <w:spacing w:val="-1"/>
              </w:rPr>
              <w:t>节疼痛，苔白或黄，脉浮数或弦细</w:t>
            </w:r>
          </w:p>
        </w:tc>
      </w:tr>
      <w:tr w14:paraId="3AD4F9FF">
        <w:tblPrEx/>
        <w:trPr>
          <w:trHeight w:val="350" w:hRule="atLeast"/>
        </w:trPr>
        <w:tc>
          <w:tcPr>
            <w:tcW w:w="1253" w:type="dxa"/>
            <w:tcBorders/>
          </w:tcPr>
          <w:p w14:paraId="33FA6E53">
            <w:pPr>
              <w:pStyle w:val="style4098"/>
              <w:spacing w:before="86" w:lineRule="auto" w:line="219"/>
              <w:ind w:left="437"/>
              <w:rPr/>
            </w:pPr>
            <w:r>
              <w:rPr>
                <w:b/>
                <w:bCs/>
                <w:spacing w:val="-4"/>
              </w:rPr>
              <w:t>特点</w:t>
            </w:r>
          </w:p>
        </w:tc>
        <w:tc>
          <w:tcPr>
            <w:tcW w:w="8095" w:type="dxa"/>
            <w:tcBorders/>
          </w:tcPr>
          <w:p w14:paraId="4229BDCB">
            <w:pPr>
              <w:pStyle w:val="style4098"/>
              <w:spacing w:before="88" w:lineRule="auto" w:line="219"/>
              <w:ind w:left="71"/>
              <w:rPr/>
            </w:pPr>
            <w:r>
              <w:rPr>
                <w:spacing w:val="1"/>
              </w:rPr>
              <w:t>六经中风轻者之通剂。生地熟地同用</w:t>
            </w:r>
          </w:p>
        </w:tc>
      </w:tr>
      <w:tr w14:paraId="5539916B">
        <w:tblPrEx/>
        <w:trPr>
          <w:trHeight w:val="1798" w:hRule="atLeast"/>
        </w:trPr>
        <w:tc>
          <w:tcPr>
            <w:tcW w:w="1253" w:type="dxa"/>
            <w:tcBorders/>
          </w:tcPr>
          <w:p w14:paraId="1BAD8B22">
            <w:pPr>
              <w:pStyle w:val="style0"/>
              <w:spacing w:lineRule="auto" w:line="248"/>
              <w:rPr>
                <w:rFonts w:ascii="Arial"/>
                <w:sz w:val="21"/>
              </w:rPr>
            </w:pPr>
          </w:p>
          <w:p w14:paraId="E7DCF05F">
            <w:pPr>
              <w:pStyle w:val="style0"/>
              <w:spacing w:lineRule="auto" w:line="248"/>
              <w:rPr>
                <w:rFonts w:ascii="Arial"/>
                <w:sz w:val="21"/>
              </w:rPr>
            </w:pPr>
          </w:p>
          <w:p w14:paraId="49FC6C6F">
            <w:pPr>
              <w:pStyle w:val="style0"/>
              <w:spacing w:lineRule="auto" w:line="248"/>
              <w:rPr>
                <w:rFonts w:ascii="Arial"/>
                <w:sz w:val="21"/>
              </w:rPr>
            </w:pPr>
          </w:p>
          <w:p w14:paraId="41BD9B93">
            <w:pPr>
              <w:pStyle w:val="style4098"/>
              <w:spacing w:before="58" w:lineRule="auto" w:line="220"/>
              <w:ind w:left="437"/>
              <w:rPr/>
            </w:pPr>
            <w:r>
              <w:rPr>
                <w:b/>
                <w:bCs/>
                <w:spacing w:val="-4"/>
              </w:rPr>
              <w:t>方解</w:t>
            </w:r>
          </w:p>
        </w:tc>
        <w:tc>
          <w:tcPr>
            <w:tcW w:w="8095" w:type="dxa"/>
            <w:tcBorders/>
          </w:tcPr>
          <w:p w14:paraId="2269E268">
            <w:pPr>
              <w:pStyle w:val="style4098"/>
              <w:spacing w:before="99" w:lineRule="exact" w:line="280"/>
              <w:rPr/>
            </w:pPr>
            <w:r>
              <w:rPr>
                <w:spacing w:val="-5"/>
                <w:position w:val="7"/>
              </w:rPr>
              <w:t>【</w:t>
            </w:r>
            <w:r>
              <w:rPr>
                <w:spacing w:val="44"/>
                <w:position w:val="7"/>
              </w:rPr>
              <w:t xml:space="preserve"> </w:t>
            </w:r>
            <w:r>
              <w:rPr>
                <w:spacing w:val="-5"/>
                <w:position w:val="7"/>
              </w:rPr>
              <w:t>君 】</w:t>
            </w:r>
            <w:r>
              <w:rPr>
                <w:color w:val="00b3ea"/>
                <w:spacing w:val="-5"/>
                <w:position w:val="7"/>
              </w:rPr>
              <w:t>重用秦艽：</w:t>
            </w:r>
            <w:r>
              <w:rPr>
                <w:spacing w:val="-5"/>
                <w:position w:val="7"/>
              </w:rPr>
              <w:t>祛风散邪清热，通经活络。治风无问久新，通身挛急</w:t>
            </w:r>
          </w:p>
          <w:p w14:paraId="ABDCB442">
            <w:pPr>
              <w:pStyle w:val="style4098"/>
              <w:spacing w:lineRule="auto" w:line="219"/>
              <w:rPr/>
            </w:pPr>
            <w:r>
              <w:rPr>
                <w:spacing w:val="-6"/>
              </w:rPr>
              <w:t>【</w:t>
            </w:r>
            <w:r>
              <w:rPr>
                <w:spacing w:val="55"/>
              </w:rPr>
              <w:t xml:space="preserve"> </w:t>
            </w:r>
            <w:r>
              <w:rPr>
                <w:spacing w:val="-6"/>
              </w:rPr>
              <w:t>臣 】</w:t>
            </w:r>
            <w:r>
              <w:rPr>
                <w:color w:val="00b2e8"/>
                <w:spacing w:val="-6"/>
              </w:rPr>
              <w:t>羌活、独活、防风、白芷、细辛：</w:t>
            </w:r>
            <w:r>
              <w:rPr>
                <w:spacing w:val="-6"/>
              </w:rPr>
              <w:t>祛风散邪，搜风通络</w:t>
            </w:r>
          </w:p>
          <w:p w14:paraId="EB11E84D">
            <w:pPr>
              <w:pStyle w:val="style4098"/>
              <w:spacing w:before="85" w:lineRule="auto" w:line="259"/>
              <w:ind w:left="507" w:right="909" w:hanging="508"/>
              <w:rPr/>
            </w:pPr>
            <w:r>
              <w:rPr>
                <w:spacing w:val="-3"/>
              </w:rPr>
              <w:t>【</w:t>
            </w:r>
            <w:r>
              <w:rPr>
                <w:spacing w:val="32"/>
              </w:rPr>
              <w:t xml:space="preserve"> </w:t>
            </w:r>
            <w:r>
              <w:rPr>
                <w:spacing w:val="-3"/>
              </w:rPr>
              <w:t>佐 】</w:t>
            </w:r>
            <w:r>
              <w:rPr>
                <w:color w:val="00bae9"/>
                <w:spacing w:val="-3"/>
              </w:rPr>
              <w:t>归芎芍熟地：</w:t>
            </w:r>
            <w:r>
              <w:rPr>
                <w:spacing w:val="-3"/>
              </w:rPr>
              <w:t>①养血活血(疏风必养</w:t>
            </w:r>
            <w:r>
              <w:rPr>
                <w:spacing w:val="-4"/>
              </w:rPr>
              <w:t>血，治风先治血，血行风自灭);②制诸风药温燥</w:t>
            </w:r>
            <w:r>
              <w:t xml:space="preserve"> </w:t>
            </w:r>
            <w:r>
              <w:rPr>
                <w:color w:val="00b4eb"/>
              </w:rPr>
              <w:t>白术、茯苓：</w:t>
            </w:r>
            <w:r>
              <w:t>益气健脾，化生气血，寓有扶正御风之意</w:t>
            </w:r>
          </w:p>
          <w:p w14:paraId="D80246D8">
            <w:pPr>
              <w:pStyle w:val="style4098"/>
              <w:spacing w:before="65" w:lineRule="exact" w:line="291"/>
              <w:ind w:left="488"/>
              <w:rPr/>
            </w:pPr>
            <w:r>
              <w:rPr>
                <w:color w:val="00c1e8"/>
                <w:spacing w:val="-1"/>
                <w:position w:val="8"/>
              </w:rPr>
              <w:t>生地黄、石膏、黄芩：</w:t>
            </w:r>
            <w:r>
              <w:rPr>
                <w:spacing w:val="-1"/>
                <w:position w:val="8"/>
              </w:rPr>
              <w:t>清郁热，监制风药温散，</w:t>
            </w:r>
            <w:r>
              <w:rPr>
                <w:color w:val="00b1e7"/>
                <w:spacing w:val="-1"/>
                <w:position w:val="8"/>
              </w:rPr>
              <w:t>用以凉血、清热</w:t>
            </w:r>
          </w:p>
          <w:p w14:paraId="CD30A598">
            <w:pPr>
              <w:pStyle w:val="style4098"/>
              <w:spacing w:lineRule="auto" w:line="219"/>
              <w:rPr/>
            </w:pPr>
            <w:r>
              <w:rPr>
                <w:spacing w:val="-18"/>
              </w:rPr>
              <w:t>【 佐 使</w:t>
            </w:r>
            <w:r>
              <w:rPr>
                <w:spacing w:val="-13"/>
              </w:rPr>
              <w:t xml:space="preserve"> </w:t>
            </w:r>
            <w:r>
              <w:rPr>
                <w:spacing w:val="-18"/>
              </w:rPr>
              <w:t>】</w:t>
            </w:r>
            <w:r>
              <w:rPr>
                <w:color w:val="00b7e5"/>
                <w:spacing w:val="-18"/>
              </w:rPr>
              <w:t>甘 草</w:t>
            </w:r>
            <w:r>
              <w:rPr>
                <w:color w:val="00b7e5"/>
                <w:spacing w:val="-22"/>
              </w:rPr>
              <w:t xml:space="preserve"> </w:t>
            </w:r>
            <w:r>
              <w:rPr>
                <w:color w:val="00b7e5"/>
                <w:spacing w:val="-18"/>
              </w:rPr>
              <w:t>：</w:t>
            </w:r>
            <w:r>
              <w:rPr>
                <w:spacing w:val="-18"/>
              </w:rPr>
              <w:t>健脾益气，调和诸药</w:t>
            </w:r>
          </w:p>
        </w:tc>
      </w:tr>
      <w:tr w14:paraId="06394335">
        <w:tblPrEx/>
        <w:trPr>
          <w:trHeight w:val="709" w:hRule="atLeast"/>
        </w:trPr>
        <w:tc>
          <w:tcPr>
            <w:tcW w:w="1253" w:type="dxa"/>
            <w:tcBorders/>
          </w:tcPr>
          <w:p w14:paraId="E4FB1295">
            <w:pPr>
              <w:pStyle w:val="style4098"/>
              <w:spacing w:before="268" w:lineRule="auto" w:line="219"/>
              <w:ind w:left="257"/>
              <w:rPr/>
            </w:pPr>
            <w:r>
              <w:rPr>
                <w:b/>
                <w:bCs/>
                <w:spacing w:val="-4"/>
              </w:rPr>
              <w:t>配伍特点</w:t>
            </w:r>
          </w:p>
        </w:tc>
        <w:tc>
          <w:tcPr>
            <w:tcW w:w="8095" w:type="dxa"/>
            <w:tcBorders/>
          </w:tcPr>
          <w:p w14:paraId="6BBBB649">
            <w:pPr>
              <w:pStyle w:val="style4098"/>
              <w:spacing w:before="130" w:lineRule="auto" w:line="248"/>
              <w:ind w:left="71" w:right="6" w:firstLine="19"/>
              <w:rPr/>
            </w:pPr>
            <w:r>
              <w:rPr>
                <w:spacing w:val="-12"/>
              </w:rPr>
              <w:t>辛散疏风与养血活血相伍，以辛散祛风为主，佐以养血、健脾、清热之品，</w:t>
            </w:r>
            <w:r>
              <w:rPr>
                <w:color w:val="00afef"/>
                <w:spacing w:val="-12"/>
              </w:rPr>
              <w:t>“治风先治血，血行风自灭”</w:t>
            </w:r>
            <w:r>
              <w:rPr>
                <w:spacing w:val="-12"/>
              </w:rPr>
              <w:t>;散</w:t>
            </w:r>
            <w:r>
              <w:rPr>
                <w:spacing w:val="12"/>
              </w:rPr>
              <w:t xml:space="preserve"> </w:t>
            </w:r>
            <w:r>
              <w:rPr>
                <w:spacing w:val="1"/>
              </w:rPr>
              <w:t>邪佐以扶正，标本兼顾(辛温甘寒，外散内补，气血兼顾，清养并行)</w:t>
            </w:r>
          </w:p>
        </w:tc>
      </w:tr>
      <w:tr w14:paraId="DA17A462">
        <w:tblPrEx/>
        <w:trPr>
          <w:trHeight w:val="709" w:hRule="atLeast"/>
        </w:trPr>
        <w:tc>
          <w:tcPr>
            <w:tcW w:w="1253" w:type="dxa"/>
            <w:tcBorders/>
          </w:tcPr>
          <w:p w14:paraId="88871419">
            <w:pPr>
              <w:pStyle w:val="style4098"/>
              <w:spacing w:before="270" w:lineRule="auto" w:line="221"/>
              <w:ind w:left="257"/>
              <w:rPr/>
            </w:pPr>
            <w:r>
              <w:rPr>
                <w:b/>
                <w:bCs/>
                <w:spacing w:val="2"/>
              </w:rPr>
              <w:t>加减应用</w:t>
            </w:r>
          </w:p>
        </w:tc>
        <w:tc>
          <w:tcPr>
            <w:tcW w:w="8095" w:type="dxa"/>
            <w:tcBorders/>
          </w:tcPr>
          <w:p w14:paraId="C002D342">
            <w:pPr>
              <w:pStyle w:val="style4098"/>
              <w:spacing w:before="130" w:lineRule="auto" w:line="259"/>
              <w:ind w:left="71" w:right="5" w:firstLine="49"/>
              <w:rPr/>
            </w:pPr>
            <w:r>
              <w:rPr>
                <w:spacing w:val="-11"/>
              </w:rPr>
              <w:t>无内热，可去黄芩、石膏，专以祛风养血通络。原著曾载：“如遇天阴，加生姜煎七八片；如心下痞，每两</w:t>
            </w:r>
            <w:r>
              <w:rPr>
                <w:spacing w:val="13"/>
              </w:rPr>
              <w:t xml:space="preserve"> </w:t>
            </w:r>
            <w:r>
              <w:rPr>
                <w:spacing w:val="-1"/>
              </w:rPr>
              <w:t>加枳实一钱同煎。”可资参佐</w:t>
            </w:r>
          </w:p>
        </w:tc>
      </w:tr>
      <w:tr w14:paraId="3F4AE002">
        <w:tblPrEx/>
        <w:trPr>
          <w:trHeight w:val="350" w:hRule="atLeast"/>
        </w:trPr>
        <w:tc>
          <w:tcPr>
            <w:tcW w:w="1253" w:type="dxa"/>
            <w:tcBorders/>
          </w:tcPr>
          <w:p w14:paraId="4B8D76F2">
            <w:pPr>
              <w:pStyle w:val="style4098"/>
              <w:spacing w:before="91" w:lineRule="auto" w:line="220"/>
              <w:ind w:left="257"/>
              <w:rPr/>
            </w:pPr>
            <w:r>
              <w:rPr>
                <w:b/>
                <w:bCs/>
                <w:spacing w:val="-4"/>
              </w:rPr>
              <w:t>注意事项</w:t>
            </w:r>
          </w:p>
        </w:tc>
        <w:tc>
          <w:tcPr>
            <w:tcW w:w="8095" w:type="dxa"/>
            <w:tcBorders/>
          </w:tcPr>
          <w:p w14:paraId="A6A70709">
            <w:pPr>
              <w:pStyle w:val="style4098"/>
              <w:spacing w:before="91" w:lineRule="auto" w:line="217"/>
              <w:ind w:left="71"/>
              <w:rPr/>
            </w:pPr>
            <w:r>
              <w:t>①阴血亏虚者慎用；②口眼喝斜属风中脏腑</w:t>
            </w:r>
            <w:r>
              <w:rPr>
                <w:spacing w:val="-1"/>
              </w:rPr>
              <w:t>及内风证忌用本方</w:t>
            </w:r>
          </w:p>
        </w:tc>
      </w:tr>
      <w:tr w14:paraId="7451675F">
        <w:tblPrEx/>
        <w:trPr>
          <w:trHeight w:val="350" w:hRule="atLeast"/>
        </w:trPr>
        <w:tc>
          <w:tcPr>
            <w:tcW w:w="9348" w:type="dxa"/>
            <w:gridSpan w:val="2"/>
            <w:tcBorders/>
            <w:shd w:val="clear" w:color="auto" w:fill="00aaf5"/>
          </w:tcPr>
          <w:p w14:paraId="F9C88C80">
            <w:pPr>
              <w:pStyle w:val="style4098"/>
              <w:spacing w:before="90" w:lineRule="auto" w:line="219"/>
              <w:ind w:left="4217"/>
              <w:rPr/>
            </w:pPr>
            <w:r>
              <w:rPr>
                <w:b/>
                <w:bCs/>
                <w:color w:val="ffffff"/>
                <w:spacing w:val="-4"/>
              </w:rPr>
              <w:t>川芎茶调散</w:t>
            </w:r>
          </w:p>
        </w:tc>
      </w:tr>
      <w:tr w14:paraId="0692EE05">
        <w:tblPrEx/>
        <w:trPr>
          <w:trHeight w:val="350" w:hRule="atLeast"/>
        </w:trPr>
        <w:tc>
          <w:tcPr>
            <w:tcW w:w="1253" w:type="dxa"/>
            <w:tcBorders/>
          </w:tcPr>
          <w:p w14:paraId="6ED9D79F">
            <w:pPr>
              <w:pStyle w:val="style4098"/>
              <w:spacing w:before="89" w:lineRule="auto" w:line="219"/>
              <w:ind w:left="437"/>
              <w:rPr/>
            </w:pPr>
            <w:r>
              <w:rPr>
                <w:b/>
                <w:bCs/>
                <w:spacing w:val="-4"/>
              </w:rPr>
              <w:t>方歌</w:t>
            </w:r>
          </w:p>
        </w:tc>
        <w:tc>
          <w:tcPr>
            <w:tcW w:w="8095" w:type="dxa"/>
            <w:tcBorders/>
          </w:tcPr>
          <w:p w14:paraId="BD5A6853">
            <w:pPr>
              <w:pStyle w:val="style4098"/>
              <w:spacing w:before="92" w:lineRule="auto" w:line="219"/>
              <w:ind w:left="71"/>
              <w:rPr/>
            </w:pPr>
            <w:r>
              <w:t>川芎茶调散荆防，辛芷薄荷甘草羌。目昏鼻塞风攻上，偏正头痛悉能康</w:t>
            </w:r>
          </w:p>
        </w:tc>
      </w:tr>
      <w:tr w14:paraId="9293C030">
        <w:tblPrEx/>
        <w:trPr>
          <w:trHeight w:val="350" w:hRule="atLeast"/>
        </w:trPr>
        <w:tc>
          <w:tcPr>
            <w:tcW w:w="1253" w:type="dxa"/>
            <w:tcBorders/>
          </w:tcPr>
          <w:p w14:paraId="933BE962">
            <w:pPr>
              <w:pStyle w:val="style4098"/>
              <w:spacing w:before="91" w:lineRule="auto" w:line="221"/>
              <w:ind w:left="437"/>
              <w:rPr/>
            </w:pPr>
            <w:r>
              <w:rPr>
                <w:b/>
                <w:bCs/>
                <w:spacing w:val="-5"/>
              </w:rPr>
              <w:t>组成</w:t>
            </w:r>
          </w:p>
        </w:tc>
        <w:tc>
          <w:tcPr>
            <w:tcW w:w="8095" w:type="dxa"/>
            <w:tcBorders/>
          </w:tcPr>
          <w:p w14:paraId="F94F8392">
            <w:pPr>
              <w:pStyle w:val="style4098"/>
              <w:spacing w:before="92" w:lineRule="auto" w:line="219"/>
              <w:ind w:left="71"/>
              <w:rPr/>
            </w:pPr>
            <w:r>
              <w:rPr>
                <w:color w:val="00a6e3"/>
              </w:rPr>
              <w:t xml:space="preserve">川芎 </w:t>
            </w:r>
            <w:r>
              <w:rPr>
                <w:color w:val="00b3ea"/>
              </w:rPr>
              <w:t>荆芥</w:t>
            </w:r>
            <w:r>
              <w:t xml:space="preserve">各四两  </w:t>
            </w:r>
            <w:r>
              <w:rPr>
                <w:color w:val="00b5ec"/>
              </w:rPr>
              <w:t>白</w:t>
            </w:r>
            <w:r>
              <w:rPr>
                <w:color w:val="00b5ec"/>
                <w:spacing w:val="-40"/>
              </w:rPr>
              <w:t xml:space="preserve"> </w:t>
            </w:r>
            <w:r>
              <w:rPr>
                <w:color w:val="00b5ec"/>
              </w:rPr>
              <w:t>芷</w:t>
            </w:r>
            <w:r>
              <w:rPr>
                <w:color w:val="00b5ec"/>
                <w:spacing w:val="81"/>
              </w:rPr>
              <w:t xml:space="preserve"> </w:t>
            </w:r>
            <w:r>
              <w:rPr>
                <w:color w:val="00b3e9"/>
              </w:rPr>
              <w:t xml:space="preserve">羌活  </w:t>
            </w:r>
            <w:r>
              <w:rPr>
                <w:color w:val="00b2e8"/>
              </w:rPr>
              <w:t>甘草</w:t>
            </w:r>
            <w:r>
              <w:t xml:space="preserve">各二两  </w:t>
            </w:r>
            <w:r>
              <w:rPr>
                <w:color w:val="00b2e8"/>
              </w:rPr>
              <w:t>细辛一</w:t>
            </w:r>
            <w:r>
              <w:t xml:space="preserve">两  </w:t>
            </w:r>
            <w:r>
              <w:rPr>
                <w:color w:val="00b3ea"/>
              </w:rPr>
              <w:t>防风</w:t>
            </w:r>
            <w:r>
              <w:t xml:space="preserve">一两半 </w:t>
            </w:r>
            <w:r>
              <w:rPr>
                <w:color w:val="00b4eb"/>
              </w:rPr>
              <w:t>薄荷叶</w:t>
            </w:r>
            <w:r>
              <w:t xml:space="preserve">八两  </w:t>
            </w:r>
            <w:r>
              <w:rPr>
                <w:color w:val="00afe4"/>
              </w:rPr>
              <w:t>(</w:t>
            </w:r>
            <w:r>
              <w:rPr>
                <w:color w:val="00afe4"/>
                <w:spacing w:val="-1"/>
              </w:rPr>
              <w:t>清茶)</w:t>
            </w:r>
          </w:p>
        </w:tc>
      </w:tr>
      <w:tr w14:paraId="3FD9CD03">
        <w:tblPrEx/>
        <w:trPr>
          <w:trHeight w:val="350" w:hRule="atLeast"/>
        </w:trPr>
        <w:tc>
          <w:tcPr>
            <w:tcW w:w="1253" w:type="dxa"/>
            <w:tcBorders/>
          </w:tcPr>
          <w:p w14:paraId="B87427DF">
            <w:pPr>
              <w:pStyle w:val="style4098"/>
              <w:spacing w:before="91" w:lineRule="auto" w:line="221"/>
              <w:ind w:left="437"/>
              <w:rPr/>
            </w:pPr>
            <w:r>
              <w:rPr>
                <w:b/>
                <w:bCs/>
                <w:spacing w:val="-5"/>
              </w:rPr>
              <w:t>用法</w:t>
            </w:r>
          </w:p>
        </w:tc>
        <w:tc>
          <w:tcPr>
            <w:tcW w:w="8095" w:type="dxa"/>
            <w:tcBorders/>
          </w:tcPr>
          <w:p w14:paraId="71795DA6">
            <w:pPr>
              <w:pStyle w:val="style4098"/>
              <w:spacing w:before="93" w:lineRule="auto" w:line="219"/>
              <w:ind w:left="71"/>
              <w:rPr/>
            </w:pPr>
            <w:r>
              <w:rPr>
                <w:spacing w:val="1"/>
              </w:rPr>
              <w:t>上为细末。每服二钱，食后茶清调下。常服清头目</w:t>
            </w:r>
          </w:p>
        </w:tc>
      </w:tr>
      <w:tr w14:paraId="26D95920">
        <w:tblPrEx/>
        <w:trPr>
          <w:trHeight w:val="350" w:hRule="atLeast"/>
        </w:trPr>
        <w:tc>
          <w:tcPr>
            <w:tcW w:w="1253" w:type="dxa"/>
            <w:tcBorders/>
          </w:tcPr>
          <w:p w14:paraId="125C8303">
            <w:pPr>
              <w:pStyle w:val="style4098"/>
              <w:spacing w:before="91" w:lineRule="auto" w:line="221"/>
              <w:ind w:left="437"/>
              <w:rPr/>
            </w:pPr>
            <w:r>
              <w:rPr>
                <w:b/>
                <w:bCs/>
                <w:spacing w:val="6"/>
              </w:rPr>
              <w:t>功用</w:t>
            </w:r>
          </w:p>
        </w:tc>
        <w:tc>
          <w:tcPr>
            <w:tcW w:w="8095" w:type="dxa"/>
            <w:tcBorders/>
          </w:tcPr>
          <w:p w14:paraId="817DA89B">
            <w:pPr>
              <w:pStyle w:val="style4098"/>
              <w:spacing w:before="93" w:lineRule="auto" w:line="220"/>
              <w:ind w:left="71"/>
              <w:rPr/>
            </w:pPr>
            <w:r>
              <w:rPr>
                <w:color w:val="00bceb"/>
                <w:spacing w:val="-2"/>
              </w:rPr>
              <w:t>疏风止痛</w:t>
            </w:r>
          </w:p>
        </w:tc>
      </w:tr>
      <w:tr w14:paraId="749E6D36">
        <w:tblPrEx/>
        <w:trPr>
          <w:trHeight w:val="360" w:hRule="atLeast"/>
        </w:trPr>
        <w:tc>
          <w:tcPr>
            <w:tcW w:w="1253" w:type="dxa"/>
            <w:tcBorders/>
          </w:tcPr>
          <w:p w14:paraId="26C3887A">
            <w:pPr>
              <w:pStyle w:val="style4098"/>
              <w:spacing w:before="96" w:lineRule="auto" w:line="224"/>
              <w:ind w:left="437"/>
              <w:rPr/>
            </w:pPr>
            <w:r>
              <w:rPr>
                <w:b/>
                <w:bCs/>
                <w:spacing w:val="-5"/>
              </w:rPr>
              <w:t>主治</w:t>
            </w:r>
          </w:p>
        </w:tc>
        <w:tc>
          <w:tcPr>
            <w:tcW w:w="8095" w:type="dxa"/>
            <w:tcBorders/>
          </w:tcPr>
          <w:p w14:paraId="CBCF66BA">
            <w:pPr>
              <w:pStyle w:val="style4098"/>
              <w:spacing w:before="93" w:lineRule="auto" w:line="219"/>
              <w:ind w:left="71"/>
              <w:rPr/>
            </w:pPr>
            <w:r>
              <w:rPr>
                <w:color w:val="00b3e9"/>
              </w:rPr>
              <w:t>外感风邪头痛。</w:t>
            </w:r>
            <w:r>
              <w:t>偏头痛或巅顶作痛，或见目眩鼻塞，恶寒发热</w:t>
            </w:r>
            <w:r>
              <w:rPr>
                <w:spacing w:val="-1"/>
              </w:rPr>
              <w:t>，舌苔薄白，脉浮</w:t>
            </w:r>
          </w:p>
        </w:tc>
      </w:tr>
      <w:tr w14:paraId="F17221C3">
        <w:tblPrEx/>
        <w:trPr>
          <w:trHeight w:val="709" w:hRule="atLeast"/>
        </w:trPr>
        <w:tc>
          <w:tcPr>
            <w:tcW w:w="1253" w:type="dxa"/>
            <w:tcBorders/>
          </w:tcPr>
          <w:p w14:paraId="64A29673">
            <w:pPr>
              <w:pStyle w:val="style4098"/>
              <w:spacing w:before="270" w:lineRule="auto" w:line="219"/>
              <w:ind w:left="437"/>
              <w:rPr/>
            </w:pPr>
            <w:r>
              <w:rPr>
                <w:b/>
                <w:bCs/>
                <w:spacing w:val="-4"/>
              </w:rPr>
              <w:t>特点</w:t>
            </w:r>
          </w:p>
        </w:tc>
        <w:tc>
          <w:tcPr>
            <w:tcW w:w="8095" w:type="dxa"/>
            <w:tcBorders/>
          </w:tcPr>
          <w:p w14:paraId="92A74B43">
            <w:pPr>
              <w:pStyle w:val="style4098"/>
              <w:spacing w:before="120" w:lineRule="auto" w:line="260"/>
              <w:ind w:left="71" w:right="7" w:firstLine="19"/>
              <w:rPr/>
            </w:pPr>
            <w:r>
              <w:rPr>
                <w:spacing w:val="-8"/>
              </w:rPr>
              <w:t>治疗风邪头痛常用方。“伤于风者，上先受之”,外风宜散；以巅顶之上，惟风药可到</w:t>
            </w:r>
            <w:r>
              <w:rPr>
                <w:spacing w:val="-9"/>
              </w:rPr>
              <w:t>也；疏风要防过于温</w:t>
            </w:r>
            <w:r>
              <w:t xml:space="preserve"> </w:t>
            </w:r>
            <w:r>
              <w:rPr>
                <w:spacing w:val="-2"/>
              </w:rPr>
              <w:t>燥辛散</w:t>
            </w:r>
          </w:p>
        </w:tc>
      </w:tr>
      <w:tr w14:paraId="C3A5FFA3">
        <w:tblPrEx/>
        <w:trPr>
          <w:trHeight w:val="2508" w:hRule="atLeast"/>
        </w:trPr>
        <w:tc>
          <w:tcPr>
            <w:tcW w:w="1253" w:type="dxa"/>
            <w:tcBorders/>
          </w:tcPr>
          <w:p w14:paraId="9A8A7BB8">
            <w:pPr>
              <w:pStyle w:val="style0"/>
              <w:spacing w:lineRule="auto" w:line="276"/>
              <w:rPr>
                <w:rFonts w:ascii="Arial"/>
                <w:sz w:val="21"/>
              </w:rPr>
            </w:pPr>
          </w:p>
          <w:p w14:paraId="E3AC6EF8">
            <w:pPr>
              <w:pStyle w:val="style0"/>
              <w:spacing w:lineRule="auto" w:line="277"/>
              <w:rPr>
                <w:rFonts w:ascii="Arial"/>
                <w:sz w:val="21"/>
              </w:rPr>
            </w:pPr>
          </w:p>
          <w:p w14:paraId="D1714EA3">
            <w:pPr>
              <w:pStyle w:val="style0"/>
              <w:spacing w:lineRule="auto" w:line="277"/>
              <w:rPr>
                <w:rFonts w:ascii="Arial"/>
                <w:sz w:val="21"/>
              </w:rPr>
            </w:pPr>
          </w:p>
          <w:p w14:paraId="5974B1CA">
            <w:pPr>
              <w:pStyle w:val="style0"/>
              <w:spacing w:lineRule="auto" w:line="277"/>
              <w:rPr>
                <w:rFonts w:ascii="Arial"/>
                <w:sz w:val="21"/>
              </w:rPr>
            </w:pPr>
          </w:p>
          <w:p w14:paraId="4D41B074">
            <w:pPr>
              <w:pStyle w:val="style4098"/>
              <w:spacing w:before="58" w:lineRule="auto" w:line="220"/>
              <w:ind w:left="437"/>
              <w:rPr/>
            </w:pPr>
            <w:r>
              <w:rPr>
                <w:b/>
                <w:bCs/>
                <w:spacing w:val="-4"/>
              </w:rPr>
              <w:t>方解</w:t>
            </w:r>
          </w:p>
        </w:tc>
        <w:tc>
          <w:tcPr>
            <w:tcW w:w="8095" w:type="dxa"/>
            <w:tcBorders/>
          </w:tcPr>
          <w:p w14:paraId="C0058BB1">
            <w:pPr>
              <w:pStyle w:val="style4098"/>
              <w:spacing w:before="184" w:lineRule="auto" w:line="253"/>
              <w:ind w:left="501" w:right="13" w:hanging="490"/>
              <w:rPr/>
            </w:pPr>
            <w:r>
              <w:rPr>
                <w:spacing w:val="-12"/>
              </w:rPr>
              <w:t>【君】川芎：辛温香窜，为血中气药，上行头目，为治诸经头痛要药，善于祛风活血止痛，善治少</w:t>
            </w:r>
            <w:r>
              <w:rPr>
                <w:spacing w:val="-13"/>
              </w:rPr>
              <w:t>阳、厥阴头</w:t>
            </w:r>
            <w:r>
              <w:t xml:space="preserve"> </w:t>
            </w:r>
            <w:r>
              <w:rPr>
                <w:spacing w:val="2"/>
              </w:rPr>
              <w:t>痛。(五版以川芎、白芷、羌活为君药)</w:t>
            </w:r>
          </w:p>
          <w:p w14:paraId="5FBD7F1B">
            <w:pPr>
              <w:pStyle w:val="style4098"/>
              <w:spacing w:before="64" w:lineRule="auto" w:line="249"/>
              <w:ind w:left="491" w:right="5" w:hanging="480"/>
              <w:rPr/>
            </w:pPr>
            <w:r>
              <w:rPr>
                <w:spacing w:val="-12"/>
              </w:rPr>
              <w:t>【</w:t>
            </w:r>
            <w:r>
              <w:rPr>
                <w:spacing w:val="27"/>
              </w:rPr>
              <w:t xml:space="preserve"> </w:t>
            </w:r>
            <w:r>
              <w:rPr>
                <w:spacing w:val="-12"/>
              </w:rPr>
              <w:t>臣 】</w:t>
            </w:r>
            <w:r>
              <w:rPr>
                <w:color w:val="00bbea"/>
                <w:spacing w:val="-12"/>
              </w:rPr>
              <w:t>荆芥、薄荷：</w:t>
            </w:r>
            <w:r>
              <w:rPr>
                <w:spacing w:val="-12"/>
              </w:rPr>
              <w:t>①辛散上行，以助君药疏风止</w:t>
            </w:r>
            <w:r>
              <w:rPr>
                <w:spacing w:val="-13"/>
              </w:rPr>
              <w:t>痛之功；②并能清利头目。</w:t>
            </w:r>
            <w:r>
              <w:rPr>
                <w:color w:val="00b3ea"/>
                <w:spacing w:val="-13"/>
              </w:rPr>
              <w:t>薄荷</w:t>
            </w:r>
            <w:r>
              <w:rPr>
                <w:spacing w:val="-13"/>
              </w:rPr>
              <w:t>用量独重，以其之凉，可</w:t>
            </w:r>
            <w:r>
              <w:t xml:space="preserve"> </w:t>
            </w:r>
            <w:r>
              <w:t>制诸风药之温燥，又能兼顾风为阳邪，易于化热化燥的特点</w:t>
            </w:r>
          </w:p>
          <w:p w14:paraId="45A0E8E3">
            <w:pPr>
              <w:pStyle w:val="style4098"/>
              <w:spacing w:before="96" w:lineRule="auto" w:line="219"/>
              <w:rPr/>
            </w:pPr>
            <w:r>
              <w:rPr>
                <w:spacing w:val="-9"/>
              </w:rPr>
              <w:t>【</w:t>
            </w:r>
            <w:r>
              <w:rPr>
                <w:spacing w:val="32"/>
              </w:rPr>
              <w:t xml:space="preserve"> </w:t>
            </w:r>
            <w:r>
              <w:rPr>
                <w:spacing w:val="-9"/>
              </w:rPr>
              <w:t>佐 】</w:t>
            </w:r>
            <w:r>
              <w:rPr>
                <w:color w:val="00acea"/>
                <w:spacing w:val="-9"/>
              </w:rPr>
              <w:t>羌活白芷：</w:t>
            </w:r>
            <w:r>
              <w:rPr>
                <w:spacing w:val="-9"/>
              </w:rPr>
              <w:t>疏风止痛；</w:t>
            </w:r>
            <w:r>
              <w:rPr>
                <w:color w:val="00b2e8"/>
                <w:spacing w:val="-9"/>
              </w:rPr>
              <w:t>羌 活</w:t>
            </w:r>
            <w:r>
              <w:rPr>
                <w:color w:val="00b2e8"/>
                <w:spacing w:val="-21"/>
              </w:rPr>
              <w:t xml:space="preserve"> </w:t>
            </w:r>
            <w:r>
              <w:rPr>
                <w:color w:val="00b2e8"/>
                <w:spacing w:val="-9"/>
              </w:rPr>
              <w:t>：</w:t>
            </w:r>
            <w:r>
              <w:rPr>
                <w:spacing w:val="-9"/>
              </w:rPr>
              <w:t>太阳头痛(后头痛连项部);</w:t>
            </w:r>
            <w:r>
              <w:rPr>
                <w:color w:val="00bceb"/>
                <w:spacing w:val="-9"/>
              </w:rPr>
              <w:t>白 芷 ：</w:t>
            </w:r>
            <w:r>
              <w:rPr>
                <w:spacing w:val="-9"/>
              </w:rPr>
              <w:t>阳明头</w:t>
            </w:r>
            <w:r>
              <w:rPr>
                <w:spacing w:val="-10"/>
              </w:rPr>
              <w:t>痛(前额、眉棱骨)</w:t>
            </w:r>
          </w:p>
          <w:p w14:paraId="E65F27B4">
            <w:pPr>
              <w:pStyle w:val="style4098"/>
              <w:spacing w:before="56" w:lineRule="exact" w:line="300"/>
              <w:ind w:left="498"/>
              <w:rPr/>
            </w:pPr>
            <w:r>
              <w:rPr>
                <w:color w:val="00bae9"/>
                <w:spacing w:val="-12"/>
                <w:position w:val="9"/>
              </w:rPr>
              <w:t>细 辛</w:t>
            </w:r>
            <w:r>
              <w:rPr>
                <w:color w:val="00bae9"/>
                <w:spacing w:val="-21"/>
                <w:position w:val="9"/>
              </w:rPr>
              <w:t xml:space="preserve"> </w:t>
            </w:r>
            <w:r>
              <w:rPr>
                <w:color w:val="00bae9"/>
                <w:spacing w:val="-12"/>
                <w:position w:val="9"/>
              </w:rPr>
              <w:t>：</w:t>
            </w:r>
            <w:r>
              <w:rPr>
                <w:spacing w:val="-12"/>
                <w:position w:val="9"/>
              </w:rPr>
              <w:t>散寒止痛，少阴头痛，宣通鼻窍；</w:t>
            </w:r>
            <w:r>
              <w:rPr>
                <w:color w:val="00bae9"/>
                <w:spacing w:val="-12"/>
                <w:position w:val="9"/>
              </w:rPr>
              <w:t>防 风 ：</w:t>
            </w:r>
            <w:r>
              <w:rPr>
                <w:spacing w:val="-12"/>
                <w:position w:val="9"/>
              </w:rPr>
              <w:t>疏散上</w:t>
            </w:r>
            <w:r>
              <w:rPr>
                <w:spacing w:val="-13"/>
                <w:position w:val="9"/>
              </w:rPr>
              <w:t>部风邪</w:t>
            </w:r>
          </w:p>
          <w:p w14:paraId="54FDF4D2">
            <w:pPr>
              <w:pStyle w:val="style4098"/>
              <w:spacing w:lineRule="auto" w:line="219"/>
              <w:rPr/>
            </w:pPr>
            <w:r>
              <w:rPr>
                <w:spacing w:val="-8"/>
              </w:rPr>
              <w:t>【 佐</w:t>
            </w:r>
            <w:r>
              <w:rPr>
                <w:spacing w:val="-18"/>
              </w:rPr>
              <w:t xml:space="preserve"> </w:t>
            </w:r>
            <w:r>
              <w:rPr>
                <w:spacing w:val="-8"/>
              </w:rPr>
              <w:t>使</w:t>
            </w:r>
            <w:r>
              <w:rPr>
                <w:spacing w:val="-30"/>
              </w:rPr>
              <w:t xml:space="preserve"> </w:t>
            </w:r>
            <w:r>
              <w:rPr>
                <w:spacing w:val="-8"/>
              </w:rPr>
              <w:t>】</w:t>
            </w:r>
            <w:r>
              <w:rPr>
                <w:color w:val="00abe9"/>
                <w:spacing w:val="-8"/>
              </w:rPr>
              <w:t>炙甘草</w:t>
            </w:r>
            <w:r>
              <w:rPr>
                <w:spacing w:val="-8"/>
              </w:rPr>
              <w:t>：益气和中，调和诸药</w:t>
            </w:r>
          </w:p>
          <w:p w14:paraId="E6D40CDC">
            <w:pPr>
              <w:pStyle w:val="style4098"/>
              <w:spacing w:before="46" w:lineRule="auto" w:line="219"/>
              <w:ind w:left="671"/>
              <w:rPr/>
            </w:pPr>
            <w:r>
              <w:t>服时以</w:t>
            </w:r>
            <w:r>
              <w:rPr>
                <w:color w:val="00b3e9"/>
              </w:rPr>
              <w:t>清茶</w:t>
            </w:r>
            <w:r>
              <w:t>调下：取其苦寒清上降下之性，合薄荷上清头目，制约</w:t>
            </w:r>
            <w:r>
              <w:rPr>
                <w:spacing w:val="-1"/>
              </w:rPr>
              <w:t>诸风药过于温燥与升散</w:t>
            </w:r>
          </w:p>
        </w:tc>
      </w:tr>
      <w:tr w14:paraId="797AFC73">
        <w:tblPrEx/>
        <w:trPr>
          <w:trHeight w:val="714" w:hRule="atLeast"/>
        </w:trPr>
        <w:tc>
          <w:tcPr>
            <w:tcW w:w="1253" w:type="dxa"/>
            <w:tcBorders/>
          </w:tcPr>
          <w:p w14:paraId="59D22C1D">
            <w:pPr>
              <w:pStyle w:val="style4098"/>
              <w:spacing w:before="273" w:lineRule="auto" w:line="219"/>
              <w:ind w:left="257"/>
              <w:rPr/>
            </w:pPr>
            <w:r>
              <w:rPr>
                <w:b/>
                <w:bCs/>
                <w:spacing w:val="-4"/>
              </w:rPr>
              <w:t>配伍特点</w:t>
            </w:r>
          </w:p>
        </w:tc>
        <w:tc>
          <w:tcPr>
            <w:tcW w:w="8095" w:type="dxa"/>
            <w:tcBorders/>
          </w:tcPr>
          <w:p w14:paraId="3EA3F1C9">
            <w:pPr>
              <w:pStyle w:val="style4098"/>
              <w:spacing w:before="124" w:lineRule="auto" w:line="259"/>
              <w:ind w:left="71" w:firstLine="19"/>
              <w:rPr/>
            </w:pPr>
            <w:r>
              <w:t>①集多味辛散疏风药于一方，祛风止痛力强；②主以温燥升散</w:t>
            </w:r>
            <w:r>
              <w:rPr>
                <w:spacing w:val="-1"/>
              </w:rPr>
              <w:t>，少佐苦寒沉降，升散有度(辛散疏风于</w:t>
            </w:r>
            <w:r>
              <w:t xml:space="preserve"> </w:t>
            </w:r>
            <w:r>
              <w:rPr>
                <w:spacing w:val="1"/>
              </w:rPr>
              <w:t>上，诸经兼顾；佐入苦凉之品，寓降于升；升散中寓有清降，具</w:t>
            </w:r>
            <w:r>
              <w:t>有疏风止痛而不温燥的特点)</w:t>
            </w:r>
          </w:p>
        </w:tc>
      </w:tr>
    </w:tbl>
    <w:p w14:paraId="B455A801">
      <w:pPr>
        <w:pStyle w:val="style66"/>
        <w:rPr/>
      </w:pPr>
    </w:p>
    <w:p w14:paraId="63B00CCF">
      <w:pPr>
        <w:pStyle w:val="style0"/>
        <w:rPr/>
        <w:sectPr>
          <w:footerReference w:type="default" r:id="rId181"/>
          <w:pgSz w:w="11900" w:h="16830" w:orient="portrait"/>
          <w:pgMar w:top="1149" w:right="230" w:bottom="1457" w:left="1425" w:header="0" w:footer="1226" w:gutter="0"/>
        </w:sectPr>
      </w:pPr>
    </w:p>
    <w:p w14:paraId="67F803C8">
      <w:pPr>
        <w:pStyle w:val="style0"/>
        <w:spacing w:before="138"/>
        <w:ind w:left="1613"/>
        <w:rPr>
          <w:rFonts w:ascii="SimHei" w:cs="SimHei" w:eastAsia="SimHei" w:hAnsi="SimHei"/>
          <w:sz w:val="25"/>
          <w:szCs w:val="25"/>
        </w:rPr>
      </w:pPr>
      <w:r>
        <w:rPr>
          <w:rFonts w:ascii="SimHei" w:cs="SimHei" w:eastAsia="SimHei" w:hAnsi="SimHei"/>
          <w:b/>
          <w:bCs/>
          <w:spacing w:val="-5"/>
          <w:sz w:val="25"/>
          <w:szCs w:val="25"/>
        </w:rPr>
        <w:t>中医考研</w:t>
      </w:r>
      <w:r>
        <w:rPr>
          <w:position w:val="-14"/>
          <w:sz w:val="25"/>
          <w:szCs w:val="25"/>
        </w:rPr>
        <w:drawing>
          <wp:inline distL="0" distT="0" distB="0" distR="0">
            <wp:extent cx="661588" cy="438168"/>
            <wp:effectExtent l="0" t="0" r="0" b="0"/>
            <wp:docPr id="1260" name="IM 1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9" name="IM 162"/>
                    <pic:cNvPicPr/>
                  </pic:nvPicPr>
                  <pic:blipFill>
                    <a:blip r:embed="rId182" cstate="print"/>
                    <a:srcRect l="0" t="0" r="0" b="0"/>
                    <a:stretch/>
                  </pic:blipFill>
                  <pic:spPr>
                    <a:xfrm rot="0">
                      <a:off x="0" y="0"/>
                      <a:ext cx="661588" cy="438168"/>
                    </a:xfrm>
                    <a:prstGeom prst="rect"/>
                  </pic:spPr>
                </pic:pic>
              </a:graphicData>
            </a:graphic>
          </wp:inline>
        </w:drawing>
      </w:r>
      <w:r>
        <w:rPr>
          <w:rFonts w:ascii="SimHei" w:cs="SimHei" w:eastAsia="SimHei" w:hAnsi="SimHei"/>
          <w:b/>
          <w:bCs/>
          <w:spacing w:val="-5"/>
          <w:sz w:val="25"/>
          <w:szCs w:val="25"/>
        </w:rPr>
        <w:t>笔记</w:t>
      </w:r>
    </w:p>
    <w:p w14:paraId="0C6016DF">
      <w:pPr>
        <w:pStyle w:val="style0"/>
        <w:spacing w:before="31"/>
        <w:rPr/>
      </w:pPr>
    </w:p>
    <w:p w14:paraId="EA18C7CB">
      <w:pPr>
        <w:pStyle w:val="style0"/>
        <w:spacing w:before="31"/>
        <w:rPr/>
      </w:pPr>
    </w:p>
    <w:tbl>
      <w:tblPr>
        <w:tblStyle w:val="style4097"/>
        <w:tblW w:w="934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9798315E">
        <w:trPr>
          <w:trHeight w:val="364" w:hRule="atLeast"/>
        </w:trPr>
        <w:tc>
          <w:tcPr>
            <w:tcW w:w="9349" w:type="dxa"/>
            <w:gridSpan w:val="2"/>
            <w:tcBorders/>
            <w:shd w:val="clear" w:color="auto" w:fill="00a4f3"/>
          </w:tcPr>
          <w:p w14:paraId="4F8AFBEC">
            <w:pPr>
              <w:pStyle w:val="style4098"/>
              <w:spacing w:before="89" w:lineRule="auto" w:line="219"/>
              <w:ind w:left="4217"/>
              <w:rPr/>
            </w:pPr>
            <w:r>
              <w:rPr>
                <w:b/>
                <w:bCs/>
                <w:color w:val="ffffff"/>
                <w:spacing w:val="-4"/>
              </w:rPr>
              <w:t>川芎茶调散</w:t>
            </w:r>
          </w:p>
        </w:tc>
      </w:tr>
      <w:tr w14:paraId="24388AD0">
        <w:tblPrEx/>
        <w:trPr>
          <w:trHeight w:val="1788" w:hRule="atLeast"/>
        </w:trPr>
        <w:tc>
          <w:tcPr>
            <w:tcW w:w="1263" w:type="dxa"/>
            <w:tcBorders/>
          </w:tcPr>
          <w:p w14:paraId="205D4A42">
            <w:pPr>
              <w:pStyle w:val="style0"/>
              <w:spacing w:lineRule="auto" w:line="247"/>
              <w:rPr>
                <w:rFonts w:ascii="Arial"/>
                <w:sz w:val="21"/>
              </w:rPr>
            </w:pPr>
          </w:p>
          <w:p w14:paraId="4C1FCB23">
            <w:pPr>
              <w:pStyle w:val="style0"/>
              <w:spacing w:lineRule="auto" w:line="248"/>
              <w:rPr>
                <w:rFonts w:ascii="Arial"/>
                <w:sz w:val="21"/>
              </w:rPr>
            </w:pPr>
          </w:p>
          <w:p w14:paraId="88B02AE2">
            <w:pPr>
              <w:pStyle w:val="style0"/>
              <w:spacing w:lineRule="auto" w:line="248"/>
              <w:rPr>
                <w:rFonts w:ascii="Arial"/>
                <w:sz w:val="21"/>
              </w:rPr>
            </w:pPr>
          </w:p>
          <w:p w14:paraId="18B1E72E">
            <w:pPr>
              <w:pStyle w:val="style4098"/>
              <w:spacing w:before="59" w:lineRule="auto" w:line="221"/>
              <w:ind w:left="267"/>
              <w:rPr/>
            </w:pPr>
            <w:r>
              <w:rPr>
                <w:b/>
                <w:bCs/>
                <w:spacing w:val="2"/>
              </w:rPr>
              <w:t>加减应用</w:t>
            </w:r>
          </w:p>
        </w:tc>
        <w:tc>
          <w:tcPr>
            <w:tcW w:w="8086" w:type="dxa"/>
            <w:tcBorders/>
          </w:tcPr>
          <w:p w14:paraId="85599E32">
            <w:pPr>
              <w:pStyle w:val="style4098"/>
              <w:spacing w:before="96" w:lineRule="auto" w:line="283"/>
              <w:ind w:left="70" w:hanging="9"/>
              <w:jc w:val="both"/>
              <w:rPr/>
            </w:pPr>
            <w:r>
              <w:rPr>
                <w:spacing w:val="-4"/>
              </w:rPr>
              <w:t>川芎茶调散、菊花茶调散、苍耳子散均可治疗外感风邪头痛。川芎茶调散总体药性偏温，对于外风头痛</w:t>
            </w:r>
            <w:r>
              <w:rPr>
                <w:spacing w:val="6"/>
              </w:rPr>
              <w:t xml:space="preserve">  </w:t>
            </w:r>
            <w:r>
              <w:rPr>
                <w:spacing w:val="-4"/>
              </w:rPr>
              <w:t>偏于风寒者较为适宜。菊花茶调散在川芎茶调散基础上加菊花、僵蚕、蝉蜕以疏散风热，清头明目，故</w:t>
            </w:r>
            <w:r>
              <w:t xml:space="preserve">  </w:t>
            </w:r>
            <w:r>
              <w:rPr>
                <w:spacing w:val="-4"/>
              </w:rPr>
              <w:t>对头痛及眩晕而偏于风热者较为适宜。菊花茶调散功用：疏风止痛，清利头目。主治：风热上犯头目之</w:t>
            </w:r>
            <w:r>
              <w:t xml:space="preserve">  </w:t>
            </w:r>
            <w:r>
              <w:rPr>
                <w:spacing w:val="-7"/>
              </w:rPr>
              <w:t>偏正头痛，或颠顶痛，头晕目眩。</w:t>
            </w:r>
            <w:r>
              <w:rPr>
                <w:b/>
                <w:bCs/>
                <w:spacing w:val="-7"/>
              </w:rPr>
              <w:t>苍耳子散</w:t>
            </w:r>
            <w:r>
              <w:rPr>
                <w:spacing w:val="-7"/>
              </w:rPr>
              <w:t>用辛</w:t>
            </w:r>
            <w:r>
              <w:rPr>
                <w:spacing w:val="-8"/>
              </w:rPr>
              <w:t xml:space="preserve">夷、苍耳子宣通鼻窍，配白芷、薄荷辛散祛风、清利头目 </w:t>
            </w:r>
            <w:r>
              <w:rPr>
                <w:spacing w:val="-6"/>
              </w:rPr>
              <w:t>故适用于鼻渊头痛伴有鼻塞、流浊涕者。苍耳子散功用：疏风止痛，通利鼻窍。主治：风邪上攻之鼻渊。</w:t>
            </w:r>
            <w:r>
              <w:t xml:space="preserve"> </w:t>
            </w:r>
            <w:r>
              <w:rPr>
                <w:spacing w:val="-1"/>
              </w:rPr>
              <w:t>症见鼻塞、流浊涕，不辨香臭，前额头痛等</w:t>
            </w:r>
          </w:p>
        </w:tc>
      </w:tr>
      <w:tr w14:paraId="9E2CEC3D">
        <w:tblPrEx/>
        <w:trPr>
          <w:trHeight w:val="350" w:hRule="atLeast"/>
        </w:trPr>
        <w:tc>
          <w:tcPr>
            <w:tcW w:w="1263" w:type="dxa"/>
            <w:tcBorders/>
          </w:tcPr>
          <w:p w14:paraId="7260D646">
            <w:pPr>
              <w:pStyle w:val="style4098"/>
              <w:spacing w:before="88" w:lineRule="auto" w:line="220"/>
              <w:ind w:left="267"/>
              <w:rPr/>
            </w:pPr>
            <w:r>
              <w:rPr>
                <w:b/>
                <w:bCs/>
                <w:spacing w:val="-4"/>
              </w:rPr>
              <w:t>注意事项</w:t>
            </w:r>
          </w:p>
        </w:tc>
        <w:tc>
          <w:tcPr>
            <w:tcW w:w="8086" w:type="dxa"/>
            <w:tcBorders/>
          </w:tcPr>
          <w:p w14:paraId="C3F83564">
            <w:pPr>
              <w:pStyle w:val="style4098"/>
              <w:spacing w:before="88" w:lineRule="auto" w:line="217"/>
              <w:ind w:left="101"/>
              <w:rPr/>
            </w:pPr>
            <w:r>
              <w:t>①用量轻，煎煮时间不宜过长，微煎即可；②体虚及阳亢头痛者</w:t>
            </w:r>
            <w:r>
              <w:rPr>
                <w:spacing w:val="-1"/>
              </w:rPr>
              <w:t>，均不宜使用本方</w:t>
            </w:r>
          </w:p>
        </w:tc>
      </w:tr>
      <w:tr w14:paraId="9B759EDE">
        <w:tblPrEx/>
        <w:trPr>
          <w:trHeight w:val="350" w:hRule="atLeast"/>
        </w:trPr>
        <w:tc>
          <w:tcPr>
            <w:tcW w:w="9349" w:type="dxa"/>
            <w:gridSpan w:val="2"/>
            <w:tcBorders/>
            <w:shd w:val="clear" w:color="auto" w:fill="01b0f5"/>
          </w:tcPr>
          <w:p w14:paraId="3C60E67A">
            <w:pPr>
              <w:pStyle w:val="style4098"/>
              <w:spacing w:before="87" w:lineRule="auto" w:line="219"/>
              <w:ind w:left="4397"/>
              <w:rPr/>
            </w:pPr>
            <w:r>
              <w:rPr>
                <w:b/>
                <w:bCs/>
                <w:color w:val="ffffff"/>
                <w:spacing w:val="-5"/>
              </w:rPr>
              <w:t>消风散</w:t>
            </w:r>
          </w:p>
        </w:tc>
      </w:tr>
      <w:tr w14:paraId="E6EAD844">
        <w:tblPrEx/>
        <w:trPr>
          <w:trHeight w:val="350" w:hRule="atLeast"/>
        </w:trPr>
        <w:tc>
          <w:tcPr>
            <w:tcW w:w="1263" w:type="dxa"/>
            <w:tcBorders/>
          </w:tcPr>
          <w:p w14:paraId="ACE920B3">
            <w:pPr>
              <w:pStyle w:val="style4098"/>
              <w:spacing w:before="86" w:lineRule="auto" w:line="219"/>
              <w:ind w:left="447"/>
              <w:rPr/>
            </w:pPr>
            <w:r>
              <w:rPr>
                <w:b/>
                <w:bCs/>
                <w:spacing w:val="-4"/>
              </w:rPr>
              <w:t>方歌</w:t>
            </w:r>
          </w:p>
        </w:tc>
        <w:tc>
          <w:tcPr>
            <w:tcW w:w="8086" w:type="dxa"/>
            <w:tcBorders/>
          </w:tcPr>
          <w:p w14:paraId="7027F4C4">
            <w:pPr>
              <w:pStyle w:val="style4098"/>
              <w:spacing w:before="89" w:lineRule="auto" w:line="219"/>
              <w:ind w:left="101"/>
              <w:rPr/>
            </w:pPr>
            <w:r>
              <w:t>消风散内用荆防，蝉蜕胡麻苦参苍。石知蒡</w:t>
            </w:r>
            <w:r>
              <w:rPr>
                <w:spacing w:val="-1"/>
              </w:rPr>
              <w:t>通归地草，风疹湿疹服之康</w:t>
            </w:r>
          </w:p>
        </w:tc>
      </w:tr>
      <w:tr w14:paraId="B5272969">
        <w:tblPrEx/>
        <w:trPr>
          <w:trHeight w:val="619" w:hRule="atLeast"/>
        </w:trPr>
        <w:tc>
          <w:tcPr>
            <w:tcW w:w="1263" w:type="dxa"/>
            <w:tcBorders/>
          </w:tcPr>
          <w:p w14:paraId="6B638EE6">
            <w:pPr>
              <w:pStyle w:val="style4098"/>
              <w:spacing w:before="218" w:lineRule="auto" w:line="221"/>
              <w:ind w:left="447"/>
              <w:rPr/>
            </w:pPr>
            <w:r>
              <w:rPr>
                <w:b/>
                <w:bCs/>
                <w:spacing w:val="-5"/>
              </w:rPr>
              <w:t>组成</w:t>
            </w:r>
          </w:p>
        </w:tc>
        <w:tc>
          <w:tcPr>
            <w:tcW w:w="8086" w:type="dxa"/>
            <w:tcBorders/>
          </w:tcPr>
          <w:p w14:paraId="68E9C93D">
            <w:pPr>
              <w:pStyle w:val="style4098"/>
              <w:spacing w:before="79" w:lineRule="auto" w:line="219"/>
              <w:ind w:left="101"/>
              <w:rPr/>
            </w:pPr>
            <w:r>
              <w:rPr>
                <w:color w:val="00b3ea"/>
              </w:rPr>
              <w:t xml:space="preserve">荆芥  </w:t>
            </w:r>
            <w:r>
              <w:rPr>
                <w:color w:val="00b9e7"/>
              </w:rPr>
              <w:t xml:space="preserve">防风 牛蒡子 </w:t>
            </w:r>
            <w:r>
              <w:rPr>
                <w:color w:val="00bbea"/>
              </w:rPr>
              <w:t xml:space="preserve">蝉蜕 </w:t>
            </w:r>
            <w:r>
              <w:rPr>
                <w:color w:val="00aee3"/>
              </w:rPr>
              <w:t xml:space="preserve">卷术 </w:t>
            </w:r>
            <w:r>
              <w:rPr>
                <w:color w:val="00b3ea"/>
              </w:rPr>
              <w:t xml:space="preserve">苦参 </w:t>
            </w:r>
            <w:r>
              <w:rPr>
                <w:color w:val="00aee3"/>
              </w:rPr>
              <w:t xml:space="preserve">石膏  </w:t>
            </w:r>
            <w:r>
              <w:rPr>
                <w:color w:val="00b0e6"/>
              </w:rPr>
              <w:t xml:space="preserve">知母  </w:t>
            </w:r>
            <w:r>
              <w:rPr>
                <w:color w:val="00a9e7"/>
              </w:rPr>
              <w:t xml:space="preserve">生地  </w:t>
            </w:r>
            <w:r>
              <w:rPr>
                <w:color w:val="00afe4"/>
              </w:rPr>
              <w:t xml:space="preserve">当归  </w:t>
            </w:r>
            <w:r>
              <w:rPr>
                <w:color w:val="00b1e7"/>
              </w:rPr>
              <w:t>胡麻</w:t>
            </w:r>
            <w:r>
              <w:t>各一钱</w:t>
            </w:r>
            <w:r>
              <w:rPr>
                <w:spacing w:val="-1"/>
              </w:rPr>
              <w:t xml:space="preserve"> </w:t>
            </w:r>
            <w:r>
              <w:rPr>
                <w:color w:val="00a9e6"/>
                <w:spacing w:val="-1"/>
              </w:rPr>
              <w:t xml:space="preserve">木通  </w:t>
            </w:r>
            <w:r>
              <w:rPr>
                <w:color w:val="00bbea"/>
                <w:spacing w:val="-1"/>
              </w:rPr>
              <w:t>甘草</w:t>
            </w:r>
            <w:r>
              <w:rPr>
                <w:spacing w:val="-1"/>
              </w:rPr>
              <w:t>各</w:t>
            </w:r>
          </w:p>
          <w:p w14:paraId="F287A4A8">
            <w:pPr>
              <w:pStyle w:val="style4098"/>
              <w:spacing w:before="76" w:lineRule="auto" w:line="219"/>
              <w:ind w:left="101"/>
              <w:rPr/>
            </w:pPr>
            <w:r>
              <w:rPr>
                <w:spacing w:val="2"/>
              </w:rPr>
              <w:t>五分(君药：荆芥、防风、蝉蜕、牛蒡子)</w:t>
            </w:r>
          </w:p>
        </w:tc>
      </w:tr>
      <w:tr w14:paraId="9F1CC885">
        <w:tblPrEx/>
        <w:trPr>
          <w:trHeight w:val="349" w:hRule="atLeast"/>
        </w:trPr>
        <w:tc>
          <w:tcPr>
            <w:tcW w:w="1263" w:type="dxa"/>
            <w:tcBorders/>
          </w:tcPr>
          <w:p w14:paraId="6216C636">
            <w:pPr>
              <w:pStyle w:val="style4098"/>
              <w:spacing w:before="89" w:lineRule="auto" w:line="221"/>
              <w:ind w:left="447"/>
              <w:rPr/>
            </w:pPr>
            <w:r>
              <w:rPr>
                <w:b/>
                <w:bCs/>
                <w:spacing w:val="-5"/>
              </w:rPr>
              <w:t>用法</w:t>
            </w:r>
          </w:p>
        </w:tc>
        <w:tc>
          <w:tcPr>
            <w:tcW w:w="8086" w:type="dxa"/>
            <w:tcBorders/>
          </w:tcPr>
          <w:p w14:paraId="C41C1109">
            <w:pPr>
              <w:pStyle w:val="style4098"/>
              <w:spacing w:before="91" w:lineRule="auto" w:line="219"/>
              <w:ind w:left="101"/>
              <w:rPr/>
            </w:pPr>
            <w:r>
              <w:rPr>
                <w:spacing w:val="-1"/>
              </w:rPr>
              <w:t>水二盅，煎至八分，食远服</w:t>
            </w:r>
          </w:p>
        </w:tc>
      </w:tr>
      <w:tr w14:paraId="87949106">
        <w:tblPrEx/>
        <w:trPr>
          <w:trHeight w:val="350" w:hRule="atLeast"/>
        </w:trPr>
        <w:tc>
          <w:tcPr>
            <w:tcW w:w="1263" w:type="dxa"/>
            <w:tcBorders/>
          </w:tcPr>
          <w:p w14:paraId="E09A96F3">
            <w:pPr>
              <w:pStyle w:val="style4098"/>
              <w:spacing w:before="90" w:lineRule="auto" w:line="221"/>
              <w:ind w:left="447"/>
              <w:rPr/>
            </w:pPr>
            <w:r>
              <w:rPr>
                <w:b/>
                <w:bCs/>
                <w:spacing w:val="6"/>
              </w:rPr>
              <w:t>功用</w:t>
            </w:r>
          </w:p>
        </w:tc>
        <w:tc>
          <w:tcPr>
            <w:tcW w:w="8086" w:type="dxa"/>
            <w:tcBorders/>
          </w:tcPr>
          <w:p w14:paraId="CAF1A3BA">
            <w:pPr>
              <w:pStyle w:val="style4098"/>
              <w:spacing w:before="92" w:lineRule="auto" w:line="219"/>
              <w:ind w:left="101"/>
              <w:rPr/>
            </w:pPr>
            <w:r>
              <w:rPr>
                <w:color w:val="00bceb"/>
                <w:spacing w:val="-1"/>
              </w:rPr>
              <w:t>疏风养血，清热除湿</w:t>
            </w:r>
          </w:p>
        </w:tc>
      </w:tr>
      <w:tr w14:paraId="9651007C">
        <w:tblPrEx/>
        <w:trPr>
          <w:trHeight w:val="350" w:hRule="atLeast"/>
        </w:trPr>
        <w:tc>
          <w:tcPr>
            <w:tcW w:w="1263" w:type="dxa"/>
            <w:tcBorders/>
          </w:tcPr>
          <w:p w14:paraId="8BD32FAA">
            <w:pPr>
              <w:pStyle w:val="style4098"/>
              <w:spacing w:before="94" w:lineRule="auto" w:line="224"/>
              <w:ind w:left="447"/>
              <w:rPr/>
            </w:pPr>
            <w:r>
              <w:rPr>
                <w:b/>
                <w:bCs/>
                <w:spacing w:val="-5"/>
              </w:rPr>
              <w:t>主治</w:t>
            </w:r>
          </w:p>
        </w:tc>
        <w:tc>
          <w:tcPr>
            <w:tcW w:w="8086" w:type="dxa"/>
            <w:tcBorders/>
          </w:tcPr>
          <w:p w14:paraId="66D6E315">
            <w:pPr>
              <w:pStyle w:val="style4098"/>
              <w:spacing w:before="92" w:lineRule="auto" w:line="219"/>
              <w:ind w:left="101"/>
              <w:rPr/>
            </w:pPr>
            <w:r>
              <w:rPr>
                <w:color w:val="00b8e6"/>
              </w:rPr>
              <w:t>风疹，湿疹。</w:t>
            </w:r>
            <w:r>
              <w:t>皮肤疹出色红，或遍身云片斑点，瘙痒，抓破后渗出津水，苔白或黄，脉浮数有力</w:t>
            </w:r>
          </w:p>
        </w:tc>
      </w:tr>
      <w:tr w14:paraId="A76F5FE1">
        <w:tblPrEx/>
        <w:trPr>
          <w:trHeight w:val="889" w:hRule="atLeast"/>
        </w:trPr>
        <w:tc>
          <w:tcPr>
            <w:tcW w:w="1263" w:type="dxa"/>
            <w:tcBorders/>
          </w:tcPr>
          <w:p w14:paraId="A4BA187E">
            <w:pPr>
              <w:pStyle w:val="style0"/>
              <w:spacing w:lineRule="auto" w:line="299"/>
              <w:rPr>
                <w:rFonts w:ascii="Arial"/>
                <w:sz w:val="21"/>
              </w:rPr>
            </w:pPr>
          </w:p>
          <w:p w14:paraId="58E56696">
            <w:pPr>
              <w:pStyle w:val="style4098"/>
              <w:spacing w:before="58" w:lineRule="auto" w:line="219"/>
              <w:ind w:left="267"/>
              <w:rPr/>
            </w:pPr>
            <w:r>
              <w:rPr>
                <w:b/>
                <w:bCs/>
                <w:spacing w:val="-4"/>
              </w:rPr>
              <w:t>配伍特点</w:t>
            </w:r>
          </w:p>
        </w:tc>
        <w:tc>
          <w:tcPr>
            <w:tcW w:w="8086" w:type="dxa"/>
            <w:tcBorders/>
          </w:tcPr>
          <w:p w14:paraId="C4324038">
            <w:pPr>
              <w:pStyle w:val="style4098"/>
              <w:spacing w:before="89" w:lineRule="auto" w:line="269"/>
              <w:ind w:left="101"/>
              <w:jc w:val="both"/>
              <w:rPr/>
            </w:pPr>
            <w:r>
              <w:rPr>
                <w:spacing w:val="-7"/>
              </w:rPr>
              <w:t>①集疏风、养血、清热、除湿四法于一方；②上疏下渗，内清外解，分消风热湿邪；③寄治血于治风之内</w:t>
            </w:r>
            <w:r>
              <w:rPr>
                <w:spacing w:val="15"/>
              </w:rPr>
              <w:t xml:space="preserve"> </w:t>
            </w:r>
            <w:r>
              <w:rPr>
                <w:spacing w:val="-3"/>
              </w:rPr>
              <w:t>邪正标本兼顾(辛散苦燥甘润相伍，外疏清利之中寓润养之法)。当归、生地、胡麻仁养血活</w:t>
            </w:r>
            <w:r>
              <w:rPr>
                <w:spacing w:val="-4"/>
              </w:rPr>
              <w:t>血，滋阴淮</w:t>
            </w:r>
            <w:r>
              <w:t xml:space="preserve"> </w:t>
            </w:r>
            <w:r>
              <w:rPr>
                <w:spacing w:val="-1"/>
              </w:rPr>
              <w:t>燥，既补已伤之阴血，且达“治风先治血，血行风自灭”之意，又制约诸药之温燥</w:t>
            </w:r>
          </w:p>
        </w:tc>
      </w:tr>
      <w:tr w14:paraId="31772FD7">
        <w:tblPrEx/>
        <w:trPr>
          <w:trHeight w:val="2608" w:hRule="atLeast"/>
        </w:trPr>
        <w:tc>
          <w:tcPr>
            <w:tcW w:w="1263" w:type="dxa"/>
            <w:tcBorders/>
          </w:tcPr>
          <w:p w14:paraId="32748E8D">
            <w:pPr>
              <w:pStyle w:val="style0"/>
              <w:spacing w:lineRule="auto" w:line="289"/>
              <w:rPr>
                <w:rFonts w:ascii="Arial"/>
                <w:sz w:val="21"/>
              </w:rPr>
            </w:pPr>
          </w:p>
          <w:p w14:paraId="182C8AEA">
            <w:pPr>
              <w:pStyle w:val="style0"/>
              <w:spacing w:lineRule="auto" w:line="289"/>
              <w:rPr>
                <w:rFonts w:ascii="Arial"/>
                <w:sz w:val="21"/>
              </w:rPr>
            </w:pPr>
          </w:p>
          <w:p w14:paraId="5EB4B756">
            <w:pPr>
              <w:pStyle w:val="style0"/>
              <w:spacing w:lineRule="auto" w:line="290"/>
              <w:rPr>
                <w:rFonts w:ascii="Arial"/>
                <w:sz w:val="21"/>
              </w:rPr>
            </w:pPr>
          </w:p>
          <w:p w14:paraId="2FC1C492">
            <w:pPr>
              <w:pStyle w:val="style0"/>
              <w:spacing w:lineRule="auto" w:line="290"/>
              <w:rPr>
                <w:rFonts w:ascii="Arial"/>
                <w:sz w:val="21"/>
              </w:rPr>
            </w:pPr>
          </w:p>
          <w:p w14:paraId="73A0F1B4">
            <w:pPr>
              <w:pStyle w:val="style4098"/>
              <w:spacing w:before="59" w:lineRule="auto" w:line="224"/>
              <w:ind w:left="447"/>
              <w:rPr/>
            </w:pPr>
            <w:r>
              <w:rPr>
                <w:b/>
                <w:bCs/>
                <w:spacing w:val="-4"/>
              </w:rPr>
              <w:t>注意</w:t>
            </w:r>
          </w:p>
        </w:tc>
        <w:tc>
          <w:tcPr>
            <w:tcW w:w="8086" w:type="dxa"/>
            <w:tcBorders/>
          </w:tcPr>
          <w:p w14:paraId="18D6D810">
            <w:pPr>
              <w:pStyle w:val="style4098"/>
              <w:spacing w:before="88" w:lineRule="auto" w:line="286"/>
              <w:ind w:left="101"/>
              <w:jc w:val="both"/>
              <w:rPr/>
            </w:pPr>
            <w:r>
              <w:rPr>
                <w:spacing w:val="-12"/>
              </w:rPr>
              <w:t>本方出自《外科正宗》。另《太平惠民和剂局方》也有一消风散。当归饮子和《外科正宗》消风</w:t>
            </w:r>
            <w:r>
              <w:rPr>
                <w:spacing w:val="-13"/>
              </w:rPr>
              <w:t>散、《太平</w:t>
            </w:r>
            <w:r>
              <w:t xml:space="preserve">  </w:t>
            </w:r>
            <w:r>
              <w:rPr>
                <w:spacing w:val="-10"/>
              </w:rPr>
              <w:t>惠民和剂局方》消风散均有祛风走表之荆芥、防风，皆有祛风止痒之</w:t>
            </w:r>
            <w:r>
              <w:rPr>
                <w:spacing w:val="-11"/>
              </w:rPr>
              <w:t>功，用于治风疹、湿疹、皮肤瘙痒等。</w:t>
            </w:r>
            <w:r>
              <w:t xml:space="preserve"> </w:t>
            </w:r>
            <w:r>
              <w:rPr>
                <w:spacing w:val="-14"/>
              </w:rPr>
              <w:t>但《外科正宗》消风散中又伍石膏、知母及苦参、苍术、木通等，清热祛湿之功著,宜于湿热较重者；《太平</w:t>
            </w:r>
            <w:r>
              <w:rPr>
                <w:spacing w:val="6"/>
              </w:rPr>
              <w:t xml:space="preserve">  </w:t>
            </w:r>
            <w:r>
              <w:rPr>
                <w:spacing w:val="-8"/>
              </w:rPr>
              <w:t>惠民和剂局方》消风散伍以陈皮、藿香、厚朴等，行气祛湿</w:t>
            </w:r>
            <w:r>
              <w:rPr>
                <w:spacing w:val="-9"/>
              </w:rPr>
              <w:t>之力彰，宜于风湿兼有气滞者。组成：荆芥穗</w:t>
            </w:r>
            <w:r>
              <w:t xml:space="preserve">  </w:t>
            </w:r>
            <w:r>
              <w:rPr>
                <w:spacing w:val="-20"/>
              </w:rPr>
              <w:t>甘草，芎劳，羌活，白僵蚕，防风，茯苓，蝉壳，藿</w:t>
            </w:r>
            <w:r>
              <w:rPr>
                <w:spacing w:val="-21"/>
              </w:rPr>
              <w:t>香，人参，厚朴，陈皮。功用：祛风止痒，健脾除湿。主治；</w:t>
            </w:r>
            <w:r>
              <w:t xml:space="preserve"> </w:t>
            </w:r>
            <w:r>
              <w:rPr>
                <w:spacing w:val="-15"/>
              </w:rPr>
              <w:t>诸风上攻，头目昏痛，项背拘急，肢体烦疼</w:t>
            </w:r>
            <w:r>
              <w:rPr>
                <w:spacing w:val="-16"/>
              </w:rPr>
              <w:t>，肌肉蠕动，目眩眩晕，耳啸蝉鸣，眼涩好睡，鼻塞多嚏，皮肤顽</w:t>
            </w:r>
            <w:r>
              <w:t xml:space="preserve">  </w:t>
            </w:r>
            <w:r>
              <w:rPr>
                <w:spacing w:val="-12"/>
              </w:rPr>
              <w:t>麻，瘙痒瘾疹；又治妇人血风，头皮肿痒，眉棱骨痛，眩晕欲倒，痰逆恶心。而当归饮子配以白芍、</w:t>
            </w:r>
            <w:r>
              <w:rPr>
                <w:spacing w:val="-13"/>
              </w:rPr>
              <w:t>首乌及</w:t>
            </w:r>
            <w:r>
              <w:t xml:space="preserve">  </w:t>
            </w:r>
            <w:r>
              <w:rPr>
                <w:spacing w:val="-5"/>
              </w:rPr>
              <w:t>黄芪之属，重在养血益气而祛风，故宜于风疹瘙痒日久，气血不足者。功用：养血活血，祛风止痒。主</w:t>
            </w:r>
            <w:r>
              <w:rPr>
                <w:spacing w:val="9"/>
              </w:rPr>
              <w:t xml:space="preserve">  </w:t>
            </w:r>
            <w:r>
              <w:rPr>
                <w:spacing w:val="-2"/>
              </w:rPr>
              <w:t>治：血虚有热，风邪外袭。症见皮肤疮疗，或肿或</w:t>
            </w:r>
            <w:r>
              <w:rPr>
                <w:spacing w:val="-3"/>
              </w:rPr>
              <w:t>痒，或发赤疹瘙痒</w:t>
            </w:r>
          </w:p>
        </w:tc>
      </w:tr>
      <w:tr w14:paraId="EF2FABFA">
        <w:tblPrEx/>
        <w:trPr>
          <w:trHeight w:val="350" w:hRule="atLeast"/>
        </w:trPr>
        <w:tc>
          <w:tcPr>
            <w:tcW w:w="9349" w:type="dxa"/>
            <w:gridSpan w:val="2"/>
            <w:tcBorders/>
            <w:shd w:val="clear" w:color="auto" w:fill="00aaf5"/>
          </w:tcPr>
          <w:p w14:paraId="53D73E45">
            <w:pPr>
              <w:pStyle w:val="style4098"/>
              <w:spacing w:before="91" w:lineRule="auto" w:line="219"/>
              <w:ind w:left="4397"/>
              <w:rPr/>
            </w:pPr>
            <w:r>
              <w:rPr>
                <w:b/>
                <w:bCs/>
                <w:color w:val="ffffff"/>
                <w:spacing w:val="-4"/>
              </w:rPr>
              <w:t>牵正散</w:t>
            </w:r>
          </w:p>
        </w:tc>
      </w:tr>
      <w:tr w14:paraId="52D59707">
        <w:tblPrEx/>
        <w:trPr>
          <w:trHeight w:val="359" w:hRule="atLeast"/>
        </w:trPr>
        <w:tc>
          <w:tcPr>
            <w:tcW w:w="1263" w:type="dxa"/>
            <w:tcBorders/>
          </w:tcPr>
          <w:p w14:paraId="0D90A466">
            <w:pPr>
              <w:pStyle w:val="style4098"/>
              <w:spacing w:before="91" w:lineRule="auto" w:line="219"/>
              <w:ind w:left="447"/>
              <w:rPr/>
            </w:pPr>
            <w:r>
              <w:rPr>
                <w:b/>
                <w:bCs/>
                <w:spacing w:val="-4"/>
              </w:rPr>
              <w:t>方歌</w:t>
            </w:r>
          </w:p>
        </w:tc>
        <w:tc>
          <w:tcPr>
            <w:tcW w:w="8086" w:type="dxa"/>
            <w:tcBorders/>
          </w:tcPr>
          <w:p w14:paraId="FAA24FA3">
            <w:pPr>
              <w:pStyle w:val="style4098"/>
              <w:spacing w:before="94" w:lineRule="auto" w:line="219"/>
              <w:ind w:left="101"/>
              <w:rPr/>
            </w:pPr>
            <w:r>
              <w:t>牵正散是杨家方，全蝎僵蚕白附襄。服用少量热</w:t>
            </w:r>
            <w:r>
              <w:rPr>
                <w:spacing w:val="-1"/>
              </w:rPr>
              <w:t>酒下，口眼喝斜疗效彰</w:t>
            </w:r>
          </w:p>
        </w:tc>
      </w:tr>
      <w:tr w14:paraId="A50E73FC">
        <w:tblPrEx/>
        <w:trPr>
          <w:trHeight w:val="350" w:hRule="atLeast"/>
        </w:trPr>
        <w:tc>
          <w:tcPr>
            <w:tcW w:w="1263" w:type="dxa"/>
            <w:tcBorders/>
          </w:tcPr>
          <w:p w14:paraId="F53350AA">
            <w:pPr>
              <w:pStyle w:val="style4098"/>
              <w:spacing w:before="94" w:lineRule="auto" w:line="221"/>
              <w:ind w:left="447"/>
              <w:rPr/>
            </w:pPr>
            <w:r>
              <w:rPr>
                <w:b/>
                <w:bCs/>
                <w:spacing w:val="-5"/>
              </w:rPr>
              <w:t>组成</w:t>
            </w:r>
          </w:p>
        </w:tc>
        <w:tc>
          <w:tcPr>
            <w:tcW w:w="8086" w:type="dxa"/>
            <w:tcBorders/>
          </w:tcPr>
          <w:p w14:paraId="52A5D5A7">
            <w:pPr>
              <w:pStyle w:val="style4098"/>
              <w:spacing w:before="95" w:lineRule="auto" w:line="219"/>
              <w:ind w:left="101"/>
              <w:rPr/>
            </w:pPr>
            <w:r>
              <w:rPr>
                <w:color w:val="00b5ec"/>
                <w:spacing w:val="1"/>
              </w:rPr>
              <w:t>白附子</w:t>
            </w:r>
            <w:r>
              <w:rPr>
                <w:color w:val="00b5ec"/>
                <w:spacing w:val="89"/>
              </w:rPr>
              <w:t xml:space="preserve"> </w:t>
            </w:r>
            <w:r>
              <w:rPr>
                <w:color w:val="00b2e8"/>
                <w:spacing w:val="1"/>
              </w:rPr>
              <w:t>白僵蚕</w:t>
            </w:r>
            <w:r>
              <w:rPr>
                <w:color w:val="00b2e8"/>
                <w:spacing w:val="82"/>
              </w:rPr>
              <w:t xml:space="preserve"> </w:t>
            </w:r>
            <w:r>
              <w:rPr>
                <w:color w:val="00b8e6"/>
                <w:spacing w:val="1"/>
              </w:rPr>
              <w:t xml:space="preserve">全蝎  </w:t>
            </w:r>
            <w:r>
              <w:rPr>
                <w:color w:val="00bde3"/>
                <w:spacing w:val="1"/>
              </w:rPr>
              <w:t>(热酒)</w:t>
            </w:r>
            <w:r>
              <w:rPr>
                <w:spacing w:val="1"/>
              </w:rPr>
              <w:t>(君药：白附子</w:t>
            </w:r>
          </w:p>
        </w:tc>
      </w:tr>
      <w:tr w14:paraId="DFC04C4E">
        <w:tblPrEx/>
        <w:trPr>
          <w:trHeight w:val="350" w:hRule="atLeast"/>
        </w:trPr>
        <w:tc>
          <w:tcPr>
            <w:tcW w:w="1263" w:type="dxa"/>
            <w:tcBorders/>
          </w:tcPr>
          <w:p w14:paraId="1FFE7942">
            <w:pPr>
              <w:pStyle w:val="style4098"/>
              <w:spacing w:before="94" w:lineRule="auto" w:line="221"/>
              <w:ind w:left="447"/>
              <w:rPr/>
            </w:pPr>
            <w:r>
              <w:rPr>
                <w:b/>
                <w:bCs/>
                <w:spacing w:val="-5"/>
              </w:rPr>
              <w:t>用法</w:t>
            </w:r>
          </w:p>
        </w:tc>
        <w:tc>
          <w:tcPr>
            <w:tcW w:w="8086" w:type="dxa"/>
            <w:tcBorders/>
          </w:tcPr>
          <w:p w14:paraId="C3BE0735">
            <w:pPr>
              <w:pStyle w:val="style4098"/>
              <w:spacing w:before="96" w:lineRule="auto" w:line="219"/>
              <w:ind w:left="101"/>
              <w:rPr/>
            </w:pPr>
            <w:r>
              <w:rPr>
                <w:spacing w:val="-1"/>
              </w:rPr>
              <w:t>上为细末，每服一钱，热酒调下，不拘时候</w:t>
            </w:r>
          </w:p>
        </w:tc>
      </w:tr>
      <w:tr w14:paraId="76651730">
        <w:tblPrEx/>
        <w:trPr>
          <w:trHeight w:val="340" w:hRule="atLeast"/>
        </w:trPr>
        <w:tc>
          <w:tcPr>
            <w:tcW w:w="1263" w:type="dxa"/>
            <w:tcBorders/>
          </w:tcPr>
          <w:p w14:paraId="C05DAF69">
            <w:pPr>
              <w:pStyle w:val="style4098"/>
              <w:spacing w:before="84" w:lineRule="auto" w:line="221"/>
              <w:ind w:left="447"/>
              <w:rPr/>
            </w:pPr>
            <w:r>
              <w:rPr>
                <w:b/>
                <w:bCs/>
                <w:spacing w:val="6"/>
              </w:rPr>
              <w:t>功用</w:t>
            </w:r>
          </w:p>
        </w:tc>
        <w:tc>
          <w:tcPr>
            <w:tcW w:w="8086" w:type="dxa"/>
            <w:tcBorders/>
          </w:tcPr>
          <w:p w14:paraId="5EACA797">
            <w:pPr>
              <w:pStyle w:val="style4098"/>
              <w:spacing w:before="86" w:lineRule="auto" w:line="219"/>
              <w:ind w:left="101"/>
              <w:rPr/>
            </w:pPr>
            <w:r>
              <w:rPr>
                <w:color w:val="00b9e7"/>
                <w:spacing w:val="-1"/>
              </w:rPr>
              <w:t>祛风化痰，通络止痉</w:t>
            </w:r>
          </w:p>
        </w:tc>
      </w:tr>
      <w:tr w14:paraId="B9FF5943">
        <w:tblPrEx/>
        <w:trPr>
          <w:trHeight w:val="350" w:hRule="atLeast"/>
        </w:trPr>
        <w:tc>
          <w:tcPr>
            <w:tcW w:w="1263" w:type="dxa"/>
            <w:tcBorders/>
          </w:tcPr>
          <w:p w14:paraId="B2F9DF6F">
            <w:pPr>
              <w:pStyle w:val="style4098"/>
              <w:spacing w:before="98" w:lineRule="auto" w:line="224"/>
              <w:ind w:left="447"/>
              <w:rPr/>
            </w:pPr>
            <w:r>
              <w:rPr>
                <w:b/>
                <w:bCs/>
                <w:spacing w:val="-5"/>
              </w:rPr>
              <w:t>主治</w:t>
            </w:r>
          </w:p>
        </w:tc>
        <w:tc>
          <w:tcPr>
            <w:tcW w:w="8086" w:type="dxa"/>
            <w:tcBorders/>
          </w:tcPr>
          <w:p w14:paraId="5E0E9EA0">
            <w:pPr>
              <w:pStyle w:val="style4098"/>
              <w:spacing w:before="95" w:lineRule="auto" w:line="219"/>
              <w:ind w:left="101"/>
              <w:rPr/>
            </w:pPr>
            <w:r>
              <w:rPr>
                <w:color w:val="00b1e7"/>
                <w:spacing w:val="1"/>
              </w:rPr>
              <w:t>风痰阻络(头面经络)之口眼喝斜。</w:t>
            </w:r>
            <w:r>
              <w:rPr>
                <w:spacing w:val="1"/>
              </w:rPr>
              <w:t>猝然口眼喝斜</w:t>
            </w:r>
            <w:r>
              <w:t>，或面肌抽动，舌淡红，苔白</w:t>
            </w:r>
          </w:p>
        </w:tc>
      </w:tr>
      <w:tr w14:paraId="72205EF8">
        <w:tblPrEx/>
        <w:trPr>
          <w:trHeight w:val="619" w:hRule="atLeast"/>
        </w:trPr>
        <w:tc>
          <w:tcPr>
            <w:tcW w:w="1263" w:type="dxa"/>
            <w:tcBorders/>
          </w:tcPr>
          <w:p w14:paraId="E07DB99F">
            <w:pPr>
              <w:pStyle w:val="style4098"/>
              <w:spacing w:before="223" w:lineRule="auto" w:line="219"/>
              <w:ind w:left="267"/>
              <w:rPr/>
            </w:pPr>
            <w:r>
              <w:rPr>
                <w:b/>
                <w:bCs/>
                <w:spacing w:val="-4"/>
              </w:rPr>
              <w:t>配伍特点</w:t>
            </w:r>
          </w:p>
        </w:tc>
        <w:tc>
          <w:tcPr>
            <w:tcW w:w="8086" w:type="dxa"/>
            <w:tcBorders/>
          </w:tcPr>
          <w:p w14:paraId="2F9C32AD">
            <w:pPr>
              <w:pStyle w:val="style4098"/>
              <w:spacing w:before="93" w:lineRule="auto" w:line="264"/>
              <w:ind w:left="100" w:hanging="39"/>
              <w:rPr/>
            </w:pPr>
            <w:r>
              <w:rPr>
                <w:spacing w:val="-6"/>
              </w:rPr>
              <w:t>①祛风化痰与虫类搜风药(通经络)相伍，最善止痉；②药简效专，热酒调服，更助药力；③辛温上行以祛</w:t>
            </w:r>
            <w:r>
              <w:rPr>
                <w:spacing w:val="15"/>
              </w:rPr>
              <w:t xml:space="preserve"> </w:t>
            </w:r>
            <w:r>
              <w:rPr>
                <w:spacing w:val="1"/>
              </w:rPr>
              <w:t>风痰，药简力宏</w:t>
            </w:r>
          </w:p>
        </w:tc>
      </w:tr>
      <w:tr w14:paraId="D2ED06DF">
        <w:tblPrEx/>
        <w:trPr>
          <w:trHeight w:val="360" w:hRule="atLeast"/>
        </w:trPr>
        <w:tc>
          <w:tcPr>
            <w:tcW w:w="9349" w:type="dxa"/>
            <w:gridSpan w:val="2"/>
            <w:tcBorders/>
            <w:shd w:val="clear" w:color="auto" w:fill="00aaf6"/>
          </w:tcPr>
          <w:p w14:paraId="C737A2E5">
            <w:pPr>
              <w:pStyle w:val="style4098"/>
              <w:spacing w:before="95" w:lineRule="auto" w:line="220"/>
              <w:ind w:left="4307"/>
              <w:rPr/>
            </w:pPr>
            <w:r>
              <w:rPr>
                <w:b/>
                <w:bCs/>
                <w:color w:val="ffffff"/>
                <w:spacing w:val="-5"/>
              </w:rPr>
              <w:t>小活络丹</w:t>
            </w:r>
          </w:p>
        </w:tc>
      </w:tr>
      <w:tr w14:paraId="74355F8A">
        <w:tblPrEx/>
        <w:trPr>
          <w:trHeight w:val="350" w:hRule="atLeast"/>
        </w:trPr>
        <w:tc>
          <w:tcPr>
            <w:tcW w:w="1263" w:type="dxa"/>
            <w:tcBorders/>
          </w:tcPr>
          <w:p w14:paraId="00445B96">
            <w:pPr>
              <w:pStyle w:val="style4098"/>
              <w:spacing w:before="93" w:lineRule="auto" w:line="219"/>
              <w:ind w:left="447"/>
              <w:rPr/>
            </w:pPr>
            <w:r>
              <w:rPr>
                <w:b/>
                <w:bCs/>
                <w:spacing w:val="-4"/>
              </w:rPr>
              <w:t>方歌</w:t>
            </w:r>
          </w:p>
        </w:tc>
        <w:tc>
          <w:tcPr>
            <w:tcW w:w="8086" w:type="dxa"/>
            <w:tcBorders/>
          </w:tcPr>
          <w:p w14:paraId="3B466158">
            <w:pPr>
              <w:pStyle w:val="style4098"/>
              <w:spacing w:before="97" w:lineRule="auto" w:line="219"/>
              <w:ind w:left="101"/>
              <w:rPr/>
            </w:pPr>
            <w:r>
              <w:rPr>
                <w:spacing w:val="-1"/>
              </w:rPr>
              <w:t>小活络丹天南功，二乌乳没加地龙。寒湿瘀血成痹痛，搜风活血络脉通</w:t>
            </w:r>
          </w:p>
        </w:tc>
      </w:tr>
      <w:tr w14:paraId="890EB296">
        <w:tblPrEx/>
        <w:trPr>
          <w:trHeight w:val="350" w:hRule="atLeast"/>
        </w:trPr>
        <w:tc>
          <w:tcPr>
            <w:tcW w:w="1263" w:type="dxa"/>
            <w:tcBorders/>
          </w:tcPr>
          <w:p w14:paraId="883FA501">
            <w:pPr>
              <w:pStyle w:val="style4098"/>
              <w:spacing w:before="95" w:lineRule="auto" w:line="221"/>
              <w:ind w:left="447"/>
              <w:rPr/>
            </w:pPr>
            <w:r>
              <w:rPr>
                <w:b/>
                <w:bCs/>
                <w:spacing w:val="-5"/>
              </w:rPr>
              <w:t>组成</w:t>
            </w:r>
          </w:p>
        </w:tc>
        <w:tc>
          <w:tcPr>
            <w:tcW w:w="8086" w:type="dxa"/>
            <w:tcBorders/>
          </w:tcPr>
          <w:p w14:paraId="4C1FFC5B">
            <w:pPr>
              <w:pStyle w:val="style4098"/>
              <w:spacing w:before="97" w:lineRule="auto" w:line="219"/>
              <w:ind w:left="101"/>
              <w:rPr/>
            </w:pPr>
            <w:r>
              <w:rPr>
                <w:color w:val="00aae8"/>
                <w:spacing w:val="2"/>
              </w:rPr>
              <w:t>炮川乌</w:t>
            </w:r>
            <w:r>
              <w:rPr>
                <w:color w:val="00aae8"/>
                <w:spacing w:val="-19"/>
              </w:rPr>
              <w:t xml:space="preserve"> </w:t>
            </w:r>
            <w:r>
              <w:rPr>
                <w:color w:val="00b2e8"/>
                <w:spacing w:val="2"/>
              </w:rPr>
              <w:t>炮草乌</w:t>
            </w:r>
            <w:r>
              <w:rPr>
                <w:color w:val="00b2e8"/>
                <w:spacing w:val="72"/>
              </w:rPr>
              <w:t xml:space="preserve"> </w:t>
            </w:r>
            <w:r>
              <w:rPr>
                <w:color w:val="00b3ea"/>
                <w:spacing w:val="2"/>
              </w:rPr>
              <w:t>地龙  炮天南星</w:t>
            </w:r>
            <w:r>
              <w:rPr>
                <w:spacing w:val="2"/>
              </w:rPr>
              <w:t xml:space="preserve">各六两 </w:t>
            </w:r>
            <w:r>
              <w:rPr>
                <w:color w:val="00b2e8"/>
                <w:spacing w:val="2"/>
              </w:rPr>
              <w:t xml:space="preserve">乳香  </w:t>
            </w:r>
            <w:r>
              <w:rPr>
                <w:color w:val="00aae8"/>
                <w:spacing w:val="2"/>
              </w:rPr>
              <w:t>没药</w:t>
            </w:r>
            <w:r>
              <w:rPr>
                <w:spacing w:val="2"/>
              </w:rPr>
              <w:t>各二两二钱(君药：川乌、</w:t>
            </w:r>
            <w:r>
              <w:rPr>
                <w:spacing w:val="1"/>
              </w:rPr>
              <w:t>草乌)</w:t>
            </w:r>
          </w:p>
        </w:tc>
      </w:tr>
      <w:tr w14:paraId="A9E1E202">
        <w:tblPrEx/>
        <w:trPr>
          <w:trHeight w:val="344" w:hRule="atLeast"/>
        </w:trPr>
        <w:tc>
          <w:tcPr>
            <w:tcW w:w="1263" w:type="dxa"/>
            <w:tcBorders/>
          </w:tcPr>
          <w:p w14:paraId="70C9A3BF">
            <w:pPr>
              <w:pStyle w:val="style4098"/>
              <w:spacing w:before="85" w:lineRule="auto" w:line="221"/>
              <w:ind w:left="447"/>
              <w:rPr/>
            </w:pPr>
            <w:r>
              <w:rPr>
                <w:b/>
                <w:bCs/>
                <w:spacing w:val="-5"/>
              </w:rPr>
              <w:t>用法</w:t>
            </w:r>
          </w:p>
        </w:tc>
        <w:tc>
          <w:tcPr>
            <w:tcW w:w="8086" w:type="dxa"/>
            <w:tcBorders/>
          </w:tcPr>
          <w:p w14:paraId="432DD035">
            <w:pPr>
              <w:pStyle w:val="style4098"/>
              <w:spacing w:before="86" w:lineRule="auto" w:line="219"/>
              <w:ind w:left="101"/>
              <w:rPr/>
            </w:pPr>
            <w:r>
              <w:t>上为细末，入研药和匀，酒面糊为丸，如梧桐子大，每服二十丸，空心，日午冷酒或荆芥茶下</w:t>
            </w:r>
          </w:p>
        </w:tc>
      </w:tr>
    </w:tbl>
    <w:p w14:paraId="19194BDE">
      <w:pPr>
        <w:pStyle w:val="style66"/>
        <w:rPr/>
      </w:pPr>
    </w:p>
    <w:p w14:paraId="F9A3A00D">
      <w:pPr>
        <w:pStyle w:val="style0"/>
        <w:rPr/>
        <w:sectPr>
          <w:footerReference w:type="default" r:id="rId183"/>
          <w:pgSz w:w="11900" w:h="16830" w:orient="portrait"/>
          <w:pgMar w:top="862" w:right="1455" w:bottom="1477" w:left="999" w:header="0" w:footer="1246" w:gutter="0"/>
        </w:sectPr>
      </w:pPr>
    </w:p>
    <w:p w14:paraId="F4D28BCE">
      <w:pPr>
        <w:pStyle w:val="style0"/>
        <w:spacing w:before="178" w:lineRule="auto" w:line="217"/>
        <w:ind w:left="3718"/>
        <w:rPr>
          <w:rFonts w:ascii="SimHei" w:cs="SimHei" w:eastAsia="SimHei" w:hAnsi="SimHei"/>
          <w:sz w:val="22"/>
          <w:szCs w:val="22"/>
        </w:rPr>
      </w:pPr>
      <w:r>
        <w:rPr/>
        <w:drawing>
          <wp:anchor distT="0" distB="0" distL="0" distR="0" simplePos="false" relativeHeight="54" behindDoc="false" locked="false" layoutInCell="false" allowOverlap="true">
            <wp:simplePos x="0" y="0"/>
            <wp:positionH relativeFrom="page">
              <wp:posOffset>5975377</wp:posOffset>
            </wp:positionH>
            <wp:positionV relativeFrom="page">
              <wp:posOffset>781008</wp:posOffset>
            </wp:positionV>
            <wp:extent cx="882598" cy="355664"/>
            <wp:effectExtent l="0" t="0" r="0" b="0"/>
            <wp:wrapNone/>
            <wp:docPr id="1261" name="IM 1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0" name="IM 164"/>
                    <pic:cNvPicPr/>
                  </pic:nvPicPr>
                  <pic:blipFill>
                    <a:blip r:embed="rId184" cstate="print"/>
                    <a:srcRect l="0" t="0" r="0" b="0"/>
                    <a:stretch/>
                  </pic:blipFill>
                  <pic:spPr>
                    <a:xfrm rot="0">
                      <a:off x="0" y="0"/>
                      <a:ext cx="882598" cy="355664"/>
                    </a:xfrm>
                    <a:prstGeom prst="rect"/>
                  </pic:spPr>
                </pic:pic>
              </a:graphicData>
            </a:graphic>
          </wp:anchor>
        </w:drawing>
      </w:r>
      <w:r>
        <w:rPr>
          <w:rFonts w:ascii="SimHei" w:cs="SimHei" w:eastAsia="SimHei" w:hAnsi="SimHei"/>
          <w:b/>
          <w:bCs/>
          <w:spacing w:val="9"/>
          <w:sz w:val="22"/>
          <w:szCs w:val="22"/>
        </w:rPr>
        <w:t>第四部分</w:t>
      </w:r>
      <w:r>
        <w:rPr>
          <w:rFonts w:ascii="SimHei" w:cs="SimHei" w:eastAsia="SimHei" w:hAnsi="SimHei"/>
          <w:spacing w:val="6"/>
          <w:sz w:val="22"/>
          <w:szCs w:val="22"/>
        </w:rPr>
        <w:t xml:space="preserve">  </w:t>
      </w:r>
      <w:r>
        <w:rPr>
          <w:rFonts w:ascii="SimHei" w:cs="SimHei" w:eastAsia="SimHei" w:hAnsi="SimHei"/>
          <w:b/>
          <w:bCs/>
          <w:spacing w:val="9"/>
          <w:sz w:val="22"/>
          <w:szCs w:val="22"/>
        </w:rPr>
        <w:t>方剂学|第二十二章</w:t>
      </w:r>
      <w:r>
        <w:rPr>
          <w:rFonts w:ascii="SimHei" w:cs="SimHei" w:eastAsia="SimHei" w:hAnsi="SimHei"/>
          <w:spacing w:val="4"/>
          <w:sz w:val="22"/>
          <w:szCs w:val="22"/>
        </w:rPr>
        <w:t xml:space="preserve">  </w:t>
      </w:r>
      <w:r>
        <w:rPr>
          <w:rFonts w:ascii="SimHei" w:cs="SimHei" w:eastAsia="SimHei" w:hAnsi="SimHei"/>
          <w:b/>
          <w:bCs/>
          <w:spacing w:val="9"/>
          <w:sz w:val="22"/>
          <w:szCs w:val="22"/>
        </w:rPr>
        <w:t>治风剂</w:t>
      </w:r>
    </w:p>
    <w:p w14:paraId="A458434C">
      <w:pPr>
        <w:pStyle w:val="style0"/>
        <w:spacing w:before="73"/>
        <w:rPr/>
      </w:pPr>
    </w:p>
    <w:p w14:paraId="77219367">
      <w:pPr>
        <w:pStyle w:val="style0"/>
        <w:spacing w:before="72"/>
        <w:rPr/>
      </w:pPr>
    </w:p>
    <w:tbl>
      <w:tblPr>
        <w:tblStyle w:val="style4097"/>
        <w:tblW w:w="93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43"/>
        <w:gridCol w:w="8103"/>
      </w:tblGrid>
      <w:tr w14:paraId="43F4833A">
        <w:trPr>
          <w:trHeight w:val="354" w:hRule="atLeast"/>
        </w:trPr>
        <w:tc>
          <w:tcPr>
            <w:tcW w:w="9346" w:type="dxa"/>
            <w:gridSpan w:val="2"/>
            <w:tcBorders/>
            <w:shd w:val="clear" w:color="auto" w:fill="00a7f4"/>
          </w:tcPr>
          <w:p w14:paraId="AD94D611">
            <w:pPr>
              <w:pStyle w:val="style4098"/>
              <w:spacing w:before="90" w:lineRule="auto" w:line="220"/>
              <w:ind w:left="4307"/>
              <w:rPr/>
            </w:pPr>
            <w:r>
              <w:rPr>
                <w:b/>
                <w:bCs/>
                <w:color w:val="ffffff"/>
                <w:spacing w:val="-5"/>
              </w:rPr>
              <w:t>小活络丹</w:t>
            </w:r>
          </w:p>
        </w:tc>
      </w:tr>
      <w:tr w14:paraId="2E6DEFB8">
        <w:tblPrEx/>
        <w:trPr>
          <w:trHeight w:val="350" w:hRule="atLeast"/>
        </w:trPr>
        <w:tc>
          <w:tcPr>
            <w:tcW w:w="1243" w:type="dxa"/>
            <w:tcBorders/>
          </w:tcPr>
          <w:p w14:paraId="CDE56FB2">
            <w:pPr>
              <w:pStyle w:val="style4098"/>
              <w:spacing w:before="86" w:lineRule="auto" w:line="221"/>
              <w:ind w:left="437"/>
              <w:rPr/>
            </w:pPr>
            <w:r>
              <w:rPr>
                <w:b/>
                <w:bCs/>
                <w:spacing w:val="6"/>
              </w:rPr>
              <w:t>功用</w:t>
            </w:r>
          </w:p>
        </w:tc>
        <w:tc>
          <w:tcPr>
            <w:tcW w:w="8103" w:type="dxa"/>
            <w:tcBorders/>
          </w:tcPr>
          <w:p w14:paraId="6E82BC6C">
            <w:pPr>
              <w:pStyle w:val="style4098"/>
              <w:spacing w:before="88" w:lineRule="auto" w:line="219"/>
              <w:ind w:left="81"/>
              <w:rPr/>
            </w:pPr>
            <w:r>
              <w:rPr>
                <w:color w:val="00bae8"/>
                <w:spacing w:val="-1"/>
              </w:rPr>
              <w:t>祛风除湿</w:t>
            </w:r>
            <w:r>
              <w:rPr>
                <w:spacing w:val="-1"/>
              </w:rPr>
              <w:t>，</w:t>
            </w:r>
            <w:r>
              <w:rPr>
                <w:color w:val="00bbea"/>
                <w:spacing w:val="-1"/>
              </w:rPr>
              <w:t>化痰通络</w:t>
            </w:r>
            <w:r>
              <w:rPr>
                <w:spacing w:val="-1"/>
              </w:rPr>
              <w:t>，</w:t>
            </w:r>
            <w:r>
              <w:rPr>
                <w:color w:val="00b8e6"/>
                <w:spacing w:val="-1"/>
              </w:rPr>
              <w:t>活血止痛</w:t>
            </w:r>
          </w:p>
        </w:tc>
      </w:tr>
      <w:tr w14:paraId="C243B43E">
        <w:tblPrEx/>
        <w:trPr>
          <w:trHeight w:val="619" w:hRule="atLeast"/>
        </w:trPr>
        <w:tc>
          <w:tcPr>
            <w:tcW w:w="1243" w:type="dxa"/>
            <w:tcBorders/>
          </w:tcPr>
          <w:p w14:paraId="7F34A821">
            <w:pPr>
              <w:pStyle w:val="style4098"/>
              <w:spacing w:before="221" w:lineRule="auto" w:line="224"/>
              <w:ind w:left="437"/>
              <w:rPr/>
            </w:pPr>
            <w:r>
              <w:rPr>
                <w:b/>
                <w:bCs/>
                <w:spacing w:val="-5"/>
              </w:rPr>
              <w:t>主治</w:t>
            </w:r>
          </w:p>
        </w:tc>
        <w:tc>
          <w:tcPr>
            <w:tcW w:w="8103" w:type="dxa"/>
            <w:tcBorders/>
          </w:tcPr>
          <w:p w14:paraId="236852DC">
            <w:pPr>
              <w:pStyle w:val="style4098"/>
              <w:spacing w:before="76" w:lineRule="auto" w:line="264"/>
              <w:ind w:left="81" w:right="1"/>
              <w:rPr/>
            </w:pPr>
            <w:r>
              <w:rPr>
                <w:color w:val="00bae9"/>
                <w:spacing w:val="-6"/>
              </w:rPr>
              <w:t>风寒湿痹。</w:t>
            </w:r>
            <w:r>
              <w:rPr>
                <w:spacing w:val="-6"/>
              </w:rPr>
              <w:t>①肢体筋脉疼痛，麻木拘挛，关节屈伸不利，疼痛游走不定；②亦治中风，手足不仁，日久不</w:t>
            </w:r>
            <w:r>
              <w:rPr>
                <w:spacing w:val="4"/>
              </w:rPr>
              <w:t xml:space="preserve"> </w:t>
            </w:r>
            <w:r>
              <w:rPr>
                <w:spacing w:val="1"/>
              </w:rPr>
              <w:t>愈，经络中湿痰瘀血，而见腰腿沉重，或腿臂间作</w:t>
            </w:r>
            <w:r>
              <w:t>痛。舌淡紫，苔白</w:t>
            </w:r>
          </w:p>
        </w:tc>
      </w:tr>
      <w:tr w14:paraId="6098DA01">
        <w:tblPrEx/>
        <w:trPr>
          <w:trHeight w:val="340" w:hRule="atLeast"/>
        </w:trPr>
        <w:tc>
          <w:tcPr>
            <w:tcW w:w="1243" w:type="dxa"/>
            <w:tcBorders/>
          </w:tcPr>
          <w:p w14:paraId="33EA7ADE">
            <w:pPr>
              <w:pStyle w:val="style4098"/>
              <w:spacing w:before="76" w:lineRule="auto" w:line="219"/>
              <w:ind w:left="257"/>
              <w:rPr/>
            </w:pPr>
            <w:r>
              <w:rPr>
                <w:b/>
                <w:bCs/>
                <w:spacing w:val="-4"/>
              </w:rPr>
              <w:t>配伍特点</w:t>
            </w:r>
          </w:p>
        </w:tc>
        <w:tc>
          <w:tcPr>
            <w:tcW w:w="8103" w:type="dxa"/>
            <w:tcBorders/>
          </w:tcPr>
          <w:p w14:paraId="8FC29A2E">
            <w:pPr>
              <w:pStyle w:val="style4098"/>
              <w:spacing w:before="77" w:lineRule="auto" w:line="217"/>
              <w:ind w:left="81"/>
              <w:rPr/>
            </w:pPr>
            <w:r>
              <w:t>①祛风散寒、除湿化痰之中活血祛瘀，以辛热散寒通络为主；②剂之以丸，散</w:t>
            </w:r>
            <w:r>
              <w:rPr>
                <w:spacing w:val="-1"/>
              </w:rPr>
              <w:t>消结合，峻药缓投</w:t>
            </w:r>
          </w:p>
        </w:tc>
      </w:tr>
      <w:tr w14:paraId="F30CFC3F">
        <w:tblPrEx/>
        <w:trPr>
          <w:trHeight w:val="1168" w:hRule="atLeast"/>
        </w:trPr>
        <w:tc>
          <w:tcPr>
            <w:tcW w:w="1243" w:type="dxa"/>
            <w:tcBorders/>
          </w:tcPr>
          <w:p w14:paraId="AE0AF327">
            <w:pPr>
              <w:pStyle w:val="style0"/>
              <w:spacing w:lineRule="auto" w:line="439"/>
              <w:rPr>
                <w:rFonts w:ascii="Arial"/>
                <w:sz w:val="21"/>
              </w:rPr>
            </w:pPr>
          </w:p>
          <w:p w14:paraId="D9FC8F22">
            <w:pPr>
              <w:pStyle w:val="style4098"/>
              <w:spacing w:before="58" w:lineRule="auto" w:line="224"/>
              <w:ind w:left="437"/>
              <w:rPr/>
            </w:pPr>
            <w:r>
              <w:rPr>
                <w:b/>
                <w:bCs/>
                <w:spacing w:val="-4"/>
              </w:rPr>
              <w:t>注意</w:t>
            </w:r>
          </w:p>
        </w:tc>
        <w:tc>
          <w:tcPr>
            <w:tcW w:w="8103" w:type="dxa"/>
            <w:tcBorders/>
          </w:tcPr>
          <w:p w14:paraId="0A928FA8">
            <w:pPr>
              <w:pStyle w:val="style4098"/>
              <w:spacing w:before="77" w:lineRule="auto" w:line="277"/>
              <w:ind w:left="81"/>
              <w:jc w:val="both"/>
              <w:rPr/>
            </w:pPr>
            <w:r>
              <w:t>①本方药性温燥，药力峻猛，以体实气壮者为宜。阴虚有热者及孕妇忌服。且川乌、草乌为有毒之品</w:t>
            </w:r>
            <w:r>
              <w:rPr>
                <w:spacing w:val="8"/>
              </w:rPr>
              <w:t xml:space="preserve">  </w:t>
            </w:r>
            <w:r>
              <w:rPr>
                <w:spacing w:val="-9"/>
              </w:rPr>
              <w:t>不宜过量。②本方体现“留者攻之”“逸者</w:t>
            </w:r>
            <w:r>
              <w:rPr>
                <w:spacing w:val="-10"/>
              </w:rPr>
              <w:t>行之”的原则。③本方剂型为丸剂，取“丸者，缓也”。因风寒</w:t>
            </w:r>
            <w:r>
              <w:t xml:space="preserve"> </w:t>
            </w:r>
            <w:r>
              <w:rPr>
                <w:spacing w:val="-2"/>
              </w:rPr>
              <w:t>湿痰瘀血阻于经络，为时日久，虽需峻利之品以搜剔，但亦不宜过于峻猛，否则有形之邪非</w:t>
            </w:r>
            <w:r>
              <w:rPr>
                <w:spacing w:val="-3"/>
              </w:rPr>
              <w:t>但不易消散</w:t>
            </w:r>
            <w:r>
              <w:t xml:space="preserve"> </w:t>
            </w:r>
            <w:r>
              <w:rPr>
                <w:spacing w:val="-1"/>
              </w:rPr>
              <w:t>反而伤正，只宜缓消，是“治之以峻，行之以缓”之理</w:t>
            </w:r>
          </w:p>
        </w:tc>
      </w:tr>
      <w:tr w14:paraId="6BA04D05">
        <w:tblPrEx/>
        <w:trPr>
          <w:trHeight w:val="349" w:hRule="atLeast"/>
        </w:trPr>
        <w:tc>
          <w:tcPr>
            <w:tcW w:w="9346" w:type="dxa"/>
            <w:gridSpan w:val="2"/>
            <w:tcBorders/>
            <w:shd w:val="clear" w:color="auto" w:fill="00b1f5"/>
          </w:tcPr>
          <w:p w14:paraId="A8DC3C93">
            <w:pPr>
              <w:pStyle w:val="style4098"/>
              <w:spacing w:before="89" w:lineRule="auto" w:line="219"/>
              <w:ind w:left="4397"/>
              <w:rPr/>
            </w:pPr>
            <w:r>
              <w:rPr>
                <w:b/>
                <w:bCs/>
                <w:color w:val="ffffff"/>
                <w:spacing w:val="-4"/>
              </w:rPr>
              <w:t>玉真散</w:t>
            </w:r>
          </w:p>
        </w:tc>
      </w:tr>
      <w:tr w14:paraId="3B3DD9C3">
        <w:tblPrEx/>
        <w:trPr>
          <w:trHeight w:val="349" w:hRule="atLeast"/>
        </w:trPr>
        <w:tc>
          <w:tcPr>
            <w:tcW w:w="1243" w:type="dxa"/>
            <w:tcBorders/>
          </w:tcPr>
          <w:p w14:paraId="3EDA2186">
            <w:pPr>
              <w:pStyle w:val="style4098"/>
              <w:spacing w:before="88" w:lineRule="auto" w:line="219"/>
              <w:ind w:left="437"/>
              <w:rPr/>
            </w:pPr>
            <w:r>
              <w:rPr>
                <w:b/>
                <w:bCs/>
                <w:spacing w:val="-4"/>
              </w:rPr>
              <w:t>方歌</w:t>
            </w:r>
          </w:p>
        </w:tc>
        <w:tc>
          <w:tcPr>
            <w:tcW w:w="8103" w:type="dxa"/>
            <w:tcBorders/>
          </w:tcPr>
          <w:p w14:paraId="497D76B5">
            <w:pPr>
              <w:pStyle w:val="style4098"/>
              <w:spacing w:before="91" w:lineRule="auto" w:line="219"/>
              <w:ind w:left="81"/>
              <w:rPr/>
            </w:pPr>
            <w:r>
              <w:t>玉真散治破伤风，牙关紧急角反弓。星麻白附羌防</w:t>
            </w:r>
            <w:r>
              <w:rPr>
                <w:spacing w:val="-1"/>
              </w:rPr>
              <w:t>芷，外敷内服一方通</w:t>
            </w:r>
          </w:p>
        </w:tc>
      </w:tr>
      <w:tr w14:paraId="A9BD4F42">
        <w:tblPrEx/>
        <w:trPr>
          <w:trHeight w:val="349" w:hRule="atLeast"/>
        </w:trPr>
        <w:tc>
          <w:tcPr>
            <w:tcW w:w="1243" w:type="dxa"/>
            <w:tcBorders/>
          </w:tcPr>
          <w:p w14:paraId="2DF5A30C">
            <w:pPr>
              <w:pStyle w:val="style4098"/>
              <w:spacing w:before="91" w:lineRule="auto" w:line="221"/>
              <w:ind w:left="437"/>
              <w:rPr/>
            </w:pPr>
            <w:r>
              <w:rPr>
                <w:b/>
                <w:bCs/>
                <w:spacing w:val="-5"/>
              </w:rPr>
              <w:t>组成</w:t>
            </w:r>
          </w:p>
        </w:tc>
        <w:tc>
          <w:tcPr>
            <w:tcW w:w="8103" w:type="dxa"/>
            <w:tcBorders/>
          </w:tcPr>
          <w:p w14:paraId="6EF7140F">
            <w:pPr>
              <w:pStyle w:val="style4098"/>
              <w:spacing w:before="92" w:lineRule="auto" w:line="219"/>
              <w:ind w:left="81"/>
              <w:rPr/>
            </w:pPr>
            <w:r>
              <w:rPr>
                <w:color w:val="00c8e7"/>
              </w:rPr>
              <w:t>天南星</w:t>
            </w:r>
            <w:r>
              <w:rPr>
                <w:color w:val="00c8e7"/>
                <w:spacing w:val="79"/>
              </w:rPr>
              <w:t xml:space="preserve"> </w:t>
            </w:r>
            <w:r>
              <w:rPr>
                <w:color w:val="00beed"/>
              </w:rPr>
              <w:t xml:space="preserve">防风 </w:t>
            </w:r>
            <w:r>
              <w:rPr>
                <w:color w:val="00c2e9"/>
              </w:rPr>
              <w:t>白</w:t>
            </w:r>
            <w:r>
              <w:rPr>
                <w:color w:val="00c2e9"/>
                <w:spacing w:val="-40"/>
              </w:rPr>
              <w:t xml:space="preserve"> </w:t>
            </w:r>
            <w:r>
              <w:rPr>
                <w:color w:val="00c2e9"/>
              </w:rPr>
              <w:t xml:space="preserve">芷 </w:t>
            </w:r>
            <w:r>
              <w:rPr>
                <w:color w:val="00bde3"/>
              </w:rPr>
              <w:t xml:space="preserve">天麻 </w:t>
            </w:r>
            <w:r>
              <w:rPr>
                <w:color w:val="00bae9"/>
              </w:rPr>
              <w:t xml:space="preserve">羌活  </w:t>
            </w:r>
            <w:r>
              <w:rPr>
                <w:color w:val="00b6ed"/>
              </w:rPr>
              <w:t>白附子</w:t>
            </w:r>
            <w:r>
              <w:t>各等分</w:t>
            </w:r>
            <w:r>
              <w:rPr>
                <w:color w:val="00b0e5"/>
              </w:rPr>
              <w:t>(酒)</w:t>
            </w:r>
            <w:r>
              <w:t>(君药：白附子、天南星)</w:t>
            </w:r>
          </w:p>
        </w:tc>
      </w:tr>
      <w:tr w14:paraId="D5678670">
        <w:tblPrEx/>
        <w:trPr>
          <w:trHeight w:val="529" w:hRule="atLeast"/>
        </w:trPr>
        <w:tc>
          <w:tcPr>
            <w:tcW w:w="1243" w:type="dxa"/>
            <w:tcBorders/>
          </w:tcPr>
          <w:p w14:paraId="73AE5C7D">
            <w:pPr>
              <w:pStyle w:val="style4098"/>
              <w:spacing w:before="182" w:lineRule="auto" w:line="221"/>
              <w:ind w:left="437"/>
              <w:rPr/>
            </w:pPr>
            <w:r>
              <w:rPr>
                <w:b/>
                <w:bCs/>
                <w:spacing w:val="-5"/>
              </w:rPr>
              <w:t>用法</w:t>
            </w:r>
          </w:p>
        </w:tc>
        <w:tc>
          <w:tcPr>
            <w:tcW w:w="8103" w:type="dxa"/>
            <w:tcBorders/>
          </w:tcPr>
          <w:p w14:paraId="554CC91B">
            <w:pPr>
              <w:pStyle w:val="style4098"/>
              <w:spacing w:before="23" w:lineRule="auto" w:line="253"/>
              <w:ind w:left="81" w:firstLine="39"/>
              <w:rPr/>
            </w:pPr>
            <w:r>
              <w:rPr>
                <w:spacing w:val="-7"/>
              </w:rPr>
              <w:t>上为细末，每服二钱，用热酒一盅调服。外用适量，敷伤处。若牙关紧急，腰背反张者，每服三钱，用热</w:t>
            </w:r>
            <w:r>
              <w:rPr>
                <w:spacing w:val="11"/>
              </w:rPr>
              <w:t xml:space="preserve"> </w:t>
            </w:r>
            <w:r>
              <w:rPr>
                <w:spacing w:val="-2"/>
              </w:rPr>
              <w:t>童便调服</w:t>
            </w:r>
          </w:p>
        </w:tc>
      </w:tr>
      <w:tr w14:paraId="31FFFE09">
        <w:tblPrEx/>
        <w:trPr>
          <w:trHeight w:val="350" w:hRule="atLeast"/>
        </w:trPr>
        <w:tc>
          <w:tcPr>
            <w:tcW w:w="1243" w:type="dxa"/>
            <w:tcBorders/>
          </w:tcPr>
          <w:p w14:paraId="4AD1AC6B">
            <w:pPr>
              <w:pStyle w:val="style4098"/>
              <w:spacing w:before="93" w:lineRule="auto" w:line="221"/>
              <w:ind w:left="437"/>
              <w:rPr/>
            </w:pPr>
            <w:r>
              <w:rPr>
                <w:b/>
                <w:bCs/>
                <w:spacing w:val="6"/>
              </w:rPr>
              <w:t>功用</w:t>
            </w:r>
          </w:p>
        </w:tc>
        <w:tc>
          <w:tcPr>
            <w:tcW w:w="8103" w:type="dxa"/>
            <w:tcBorders/>
          </w:tcPr>
          <w:p w14:paraId="C66841CF">
            <w:pPr>
              <w:pStyle w:val="style4098"/>
              <w:spacing w:before="95" w:lineRule="auto" w:line="219"/>
              <w:ind w:left="81"/>
              <w:rPr/>
            </w:pPr>
            <w:r>
              <w:rPr>
                <w:color w:val="00bae8"/>
                <w:spacing w:val="-1"/>
              </w:rPr>
              <w:t>祛风化痰，定搐止痉</w:t>
            </w:r>
          </w:p>
        </w:tc>
      </w:tr>
      <w:tr w14:paraId="E5852676">
        <w:tblPrEx/>
        <w:trPr>
          <w:trHeight w:val="349" w:hRule="atLeast"/>
        </w:trPr>
        <w:tc>
          <w:tcPr>
            <w:tcW w:w="1243" w:type="dxa"/>
            <w:tcBorders/>
          </w:tcPr>
          <w:p w14:paraId="0D280A10">
            <w:pPr>
              <w:pStyle w:val="style4098"/>
              <w:spacing w:before="97" w:lineRule="auto" w:line="224"/>
              <w:ind w:left="437"/>
              <w:rPr/>
            </w:pPr>
            <w:r>
              <w:rPr>
                <w:b/>
                <w:bCs/>
                <w:spacing w:val="-5"/>
              </w:rPr>
              <w:t>主治</w:t>
            </w:r>
          </w:p>
        </w:tc>
        <w:tc>
          <w:tcPr>
            <w:tcW w:w="8103" w:type="dxa"/>
            <w:tcBorders/>
          </w:tcPr>
          <w:p w14:paraId="C51AA748">
            <w:pPr>
              <w:pStyle w:val="style4098"/>
              <w:spacing w:before="94" w:lineRule="auto" w:line="219"/>
              <w:ind w:left="81"/>
              <w:rPr/>
            </w:pPr>
            <w:r>
              <w:rPr>
                <w:color w:val="00b4eb"/>
              </w:rPr>
              <w:t>风毒痰阻之破伤风。</w:t>
            </w:r>
            <w:r>
              <w:t>牙关紧急，口撮唇紧，身体强直，角弓反张，甚</w:t>
            </w:r>
            <w:r>
              <w:rPr>
                <w:spacing w:val="-1"/>
              </w:rPr>
              <w:t>则咬牙缩舌，脉弦紧</w:t>
            </w:r>
          </w:p>
        </w:tc>
      </w:tr>
      <w:tr w14:paraId="810F3219">
        <w:tblPrEx/>
        <w:trPr>
          <w:trHeight w:val="360" w:hRule="atLeast"/>
        </w:trPr>
        <w:tc>
          <w:tcPr>
            <w:tcW w:w="1243" w:type="dxa"/>
            <w:tcBorders/>
          </w:tcPr>
          <w:p w14:paraId="4DDAAF66">
            <w:pPr>
              <w:pStyle w:val="style4098"/>
              <w:spacing w:before="93" w:lineRule="auto" w:line="219"/>
              <w:ind w:left="257"/>
              <w:rPr/>
            </w:pPr>
            <w:r>
              <w:rPr>
                <w:b/>
                <w:bCs/>
                <w:spacing w:val="-4"/>
              </w:rPr>
              <w:t>配伍特点</w:t>
            </w:r>
          </w:p>
        </w:tc>
        <w:tc>
          <w:tcPr>
            <w:tcW w:w="8103" w:type="dxa"/>
            <w:tcBorders/>
          </w:tcPr>
          <w:p w14:paraId="0DFC843F">
            <w:pPr>
              <w:pStyle w:val="style4098"/>
              <w:spacing w:before="95" w:lineRule="auto" w:line="219"/>
              <w:ind w:left="81"/>
              <w:rPr/>
            </w:pPr>
            <w:r>
              <w:rPr>
                <w:spacing w:val="1"/>
              </w:rPr>
              <w:t>化痰息风之中，寓有辛散祛邪之长，成定搐止痉之剂(法取辛温疏散，祛风化痰以止痉)</w:t>
            </w:r>
          </w:p>
        </w:tc>
      </w:tr>
      <w:tr w14:paraId="BDC7A249">
        <w:tblPrEx/>
        <w:trPr>
          <w:trHeight w:val="884" w:hRule="atLeast"/>
        </w:trPr>
        <w:tc>
          <w:tcPr>
            <w:tcW w:w="1243" w:type="dxa"/>
            <w:tcBorders/>
          </w:tcPr>
          <w:p w14:paraId="91CA08E3">
            <w:pPr>
              <w:pStyle w:val="style0"/>
              <w:spacing w:lineRule="auto" w:line="297"/>
              <w:rPr>
                <w:rFonts w:ascii="Arial"/>
                <w:sz w:val="21"/>
              </w:rPr>
            </w:pPr>
          </w:p>
          <w:p w14:paraId="B435CD26">
            <w:pPr>
              <w:pStyle w:val="style4098"/>
              <w:spacing w:before="58" w:lineRule="auto" w:line="224"/>
              <w:ind w:left="437"/>
              <w:rPr/>
            </w:pPr>
            <w:r>
              <w:rPr>
                <w:b/>
                <w:bCs/>
                <w:spacing w:val="-4"/>
              </w:rPr>
              <w:t>注意</w:t>
            </w:r>
          </w:p>
        </w:tc>
        <w:tc>
          <w:tcPr>
            <w:tcW w:w="8103" w:type="dxa"/>
            <w:tcBorders/>
          </w:tcPr>
          <w:p w14:paraId="DE4E4D79">
            <w:pPr>
              <w:pStyle w:val="style4098"/>
              <w:spacing w:before="84" w:lineRule="auto" w:line="270"/>
              <w:ind w:left="81"/>
              <w:jc w:val="both"/>
              <w:rPr/>
            </w:pPr>
            <w:r>
              <w:rPr>
                <w:spacing w:val="-9"/>
              </w:rPr>
              <w:t>①本方是由《普济本事方》玉真散衍化而来，</w:t>
            </w:r>
            <w:r>
              <w:rPr>
                <w:spacing w:val="-10"/>
              </w:rPr>
              <w:t>原方仅南星、防风两味，主治破伤风。《外科正宗》又加人白</w:t>
            </w:r>
            <w:r>
              <w:t xml:space="preserve"> </w:t>
            </w:r>
            <w:r>
              <w:rPr>
                <w:spacing w:val="-6"/>
              </w:rPr>
              <w:t>附子、羌活、白芷、天麻，其祛风化痰解痉之效优于前者。②方中药性偏于温燥，易耗</w:t>
            </w:r>
            <w:r>
              <w:rPr>
                <w:spacing w:val="-7"/>
              </w:rPr>
              <w:t>气伤津，破伤风而</w:t>
            </w:r>
            <w:r>
              <w:t xml:space="preserve"> </w:t>
            </w:r>
            <w:r>
              <w:rPr>
                <w:spacing w:val="-6"/>
              </w:rPr>
              <w:t>见津气两虚者，不宜使用；肝经热盛动风者忌用。另外，白附子、天南星均有毒性，用量宜慎，</w:t>
            </w:r>
            <w:r>
              <w:rPr>
                <w:spacing w:val="-7"/>
              </w:rPr>
              <w:t>孕妇忌服</w:t>
            </w:r>
          </w:p>
        </w:tc>
      </w:tr>
    </w:tbl>
    <w:p w14:paraId="C0C2DDB3">
      <w:pPr>
        <w:pStyle w:val="style66"/>
        <w:spacing w:lineRule="auto" w:line="375"/>
        <w:rPr/>
      </w:pPr>
    </w:p>
    <w:p w14:paraId="EED33DAC">
      <w:pPr>
        <w:pStyle w:val="style0"/>
        <w:spacing w:before="72" w:lineRule="auto" w:line="222"/>
        <w:ind w:left="3697"/>
        <w:rPr>
          <w:rFonts w:ascii="SimHei" w:cs="SimHei" w:eastAsia="SimHei" w:hAnsi="SimHei"/>
          <w:sz w:val="22"/>
          <w:szCs w:val="22"/>
        </w:rPr>
      </w:pPr>
      <w:r>
        <w:rPr>
          <w:rFonts w:ascii="SimHei" w:cs="SimHei" w:eastAsia="SimHei" w:hAnsi="SimHei"/>
          <w:b/>
          <w:bCs/>
          <w:spacing w:val="-5"/>
          <w:sz w:val="22"/>
          <w:szCs w:val="22"/>
        </w:rPr>
        <w:t>第二节</w:t>
      </w:r>
      <w:r>
        <w:rPr>
          <w:rFonts w:ascii="SimHei" w:cs="SimHei" w:eastAsia="SimHei" w:hAnsi="SimHei"/>
          <w:spacing w:val="103"/>
          <w:sz w:val="22"/>
          <w:szCs w:val="22"/>
        </w:rPr>
        <w:t xml:space="preserve"> </w:t>
      </w:r>
      <w:r>
        <w:rPr>
          <w:rFonts w:ascii="SimHei" w:cs="SimHei" w:eastAsia="SimHei" w:hAnsi="SimHei"/>
          <w:b/>
          <w:bCs/>
          <w:spacing w:val="-5"/>
          <w:sz w:val="22"/>
          <w:szCs w:val="22"/>
        </w:rPr>
        <w:t>平息内风剂</w:t>
      </w:r>
    </w:p>
    <w:p w14:paraId="136C0E96">
      <w:pPr>
        <w:pStyle w:val="style0"/>
        <w:spacing w:before="164"/>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5AF921AB">
        <w:trPr>
          <w:trHeight w:val="364" w:hRule="atLeast"/>
        </w:trPr>
        <w:tc>
          <w:tcPr>
            <w:tcW w:w="9349" w:type="dxa"/>
            <w:gridSpan w:val="2"/>
            <w:tcBorders/>
            <w:shd w:val="clear" w:color="auto" w:fill="00b0f5"/>
          </w:tcPr>
          <w:p w14:paraId="0B67C154">
            <w:pPr>
              <w:pStyle w:val="style4098"/>
              <w:spacing w:before="88" w:lineRule="auto" w:line="219"/>
              <w:ind w:left="4217"/>
              <w:rPr/>
            </w:pPr>
            <w:r>
              <w:rPr>
                <w:b/>
                <w:bCs/>
                <w:color w:val="ffffff"/>
                <w:spacing w:val="-4"/>
              </w:rPr>
              <w:t>羚角钩藤汤</w:t>
            </w:r>
          </w:p>
        </w:tc>
      </w:tr>
      <w:tr w14:paraId="A9C0B859">
        <w:tblPrEx/>
        <w:trPr>
          <w:trHeight w:val="310" w:hRule="atLeast"/>
        </w:trPr>
        <w:tc>
          <w:tcPr>
            <w:tcW w:w="1253" w:type="dxa"/>
            <w:tcBorders/>
          </w:tcPr>
          <w:p w14:paraId="CF0C594D">
            <w:pPr>
              <w:pStyle w:val="style4098"/>
              <w:spacing w:before="64" w:lineRule="auto" w:line="219"/>
              <w:ind w:left="437"/>
              <w:rPr/>
            </w:pPr>
            <w:r>
              <w:rPr>
                <w:b/>
                <w:bCs/>
                <w:spacing w:val="-4"/>
              </w:rPr>
              <w:t>方歌</w:t>
            </w:r>
          </w:p>
        </w:tc>
        <w:tc>
          <w:tcPr>
            <w:tcW w:w="8096" w:type="dxa"/>
            <w:tcBorders/>
          </w:tcPr>
          <w:p w14:paraId="90AB6009">
            <w:pPr>
              <w:pStyle w:val="style4098"/>
              <w:spacing w:before="67" w:lineRule="auto" w:line="219"/>
              <w:ind w:left="472"/>
              <w:rPr/>
            </w:pPr>
            <w:r>
              <w:t>俞氏羚角钩藤汤，桑菊茯神鲜地黄。贝草竹茹同</w:t>
            </w:r>
            <w:r>
              <w:rPr>
                <w:spacing w:val="-1"/>
              </w:rPr>
              <w:t>芍药，肝热生风急煎尝</w:t>
            </w:r>
          </w:p>
        </w:tc>
      </w:tr>
      <w:tr w14:paraId="4E7CA0BB">
        <w:tblPrEx/>
        <w:trPr>
          <w:trHeight w:val="309" w:hRule="atLeast"/>
        </w:trPr>
        <w:tc>
          <w:tcPr>
            <w:tcW w:w="1253" w:type="dxa"/>
            <w:tcBorders/>
          </w:tcPr>
          <w:p w14:paraId="6E176A11">
            <w:pPr>
              <w:pStyle w:val="style4098"/>
              <w:spacing w:before="66" w:lineRule="auto" w:line="221"/>
              <w:ind w:left="437"/>
              <w:rPr/>
            </w:pPr>
            <w:r>
              <w:rPr>
                <w:b/>
                <w:bCs/>
                <w:spacing w:val="-5"/>
              </w:rPr>
              <w:t>组成</w:t>
            </w:r>
          </w:p>
        </w:tc>
        <w:tc>
          <w:tcPr>
            <w:tcW w:w="8096" w:type="dxa"/>
            <w:tcBorders/>
          </w:tcPr>
          <w:p w14:paraId="C9BF15CB">
            <w:pPr>
              <w:pStyle w:val="style4098"/>
              <w:spacing w:before="67" w:lineRule="auto" w:line="219"/>
              <w:ind w:left="472"/>
              <w:rPr/>
            </w:pPr>
            <w:r>
              <w:rPr>
                <w:color w:val="00bae8"/>
                <w:spacing w:val="-2"/>
              </w:rPr>
              <w:t xml:space="preserve">羚羊角片 </w:t>
            </w:r>
            <w:r>
              <w:rPr>
                <w:color w:val="00bdec"/>
                <w:spacing w:val="-2"/>
              </w:rPr>
              <w:t xml:space="preserve">钩藤 </w:t>
            </w:r>
            <w:r>
              <w:rPr>
                <w:color w:val="00bbea"/>
                <w:spacing w:val="-2"/>
              </w:rPr>
              <w:t xml:space="preserve">桑叶 菊花 </w:t>
            </w:r>
            <w:r>
              <w:rPr>
                <w:color w:val="00b5e2"/>
                <w:spacing w:val="-2"/>
              </w:rPr>
              <w:t>生地</w:t>
            </w:r>
            <w:r>
              <w:rPr>
                <w:color w:val="00b5e2"/>
                <w:spacing w:val="43"/>
              </w:rPr>
              <w:t xml:space="preserve"> </w:t>
            </w:r>
            <w:r>
              <w:rPr>
                <w:color w:val="00b5e2"/>
                <w:spacing w:val="-2"/>
              </w:rPr>
              <w:t xml:space="preserve">白芍  </w:t>
            </w:r>
            <w:r>
              <w:rPr>
                <w:color w:val="00c0f0"/>
                <w:spacing w:val="-2"/>
              </w:rPr>
              <w:t xml:space="preserve">川贝母 </w:t>
            </w:r>
            <w:r>
              <w:rPr>
                <w:color w:val="00bdec"/>
                <w:spacing w:val="-2"/>
              </w:rPr>
              <w:t>竹茹</w:t>
            </w:r>
            <w:r>
              <w:rPr>
                <w:color w:val="00bdec"/>
                <w:spacing w:val="7"/>
              </w:rPr>
              <w:t xml:space="preserve"> </w:t>
            </w:r>
            <w:r>
              <w:rPr>
                <w:color w:val="00beee"/>
                <w:spacing w:val="-2"/>
              </w:rPr>
              <w:t>茯神木</w:t>
            </w:r>
            <w:r>
              <w:rPr>
                <w:color w:val="00beee"/>
                <w:spacing w:val="7"/>
              </w:rPr>
              <w:t xml:space="preserve"> </w:t>
            </w:r>
            <w:r>
              <w:rPr>
                <w:color w:val="00b5e2"/>
                <w:spacing w:val="-2"/>
              </w:rPr>
              <w:t>生甘草</w:t>
            </w:r>
          </w:p>
        </w:tc>
      </w:tr>
      <w:tr w14:paraId="6D9D64EA">
        <w:tblPrEx/>
        <w:trPr>
          <w:trHeight w:val="320" w:hRule="atLeast"/>
        </w:trPr>
        <w:tc>
          <w:tcPr>
            <w:tcW w:w="1253" w:type="dxa"/>
            <w:tcBorders/>
          </w:tcPr>
          <w:p w14:paraId="8D5853AF">
            <w:pPr>
              <w:pStyle w:val="style4098"/>
              <w:spacing w:before="67" w:lineRule="auto" w:line="221"/>
              <w:ind w:left="437"/>
              <w:rPr/>
            </w:pPr>
            <w:r>
              <w:rPr>
                <w:b/>
                <w:bCs/>
                <w:spacing w:val="-5"/>
              </w:rPr>
              <w:t>用法</w:t>
            </w:r>
          </w:p>
        </w:tc>
        <w:tc>
          <w:tcPr>
            <w:tcW w:w="8096" w:type="dxa"/>
            <w:tcBorders/>
          </w:tcPr>
          <w:p w14:paraId="C74734B2">
            <w:pPr>
              <w:pStyle w:val="style4098"/>
              <w:spacing w:before="69" w:lineRule="auto" w:line="219"/>
              <w:ind w:left="472"/>
              <w:rPr/>
            </w:pPr>
            <w:r>
              <w:rPr>
                <w:spacing w:val="-3"/>
              </w:rPr>
              <w:t>水煎服</w:t>
            </w:r>
          </w:p>
        </w:tc>
      </w:tr>
      <w:tr w14:paraId="0C4F749C">
        <w:tblPrEx/>
        <w:trPr>
          <w:trHeight w:val="309" w:hRule="atLeast"/>
        </w:trPr>
        <w:tc>
          <w:tcPr>
            <w:tcW w:w="1253" w:type="dxa"/>
            <w:tcBorders/>
          </w:tcPr>
          <w:p w14:paraId="E53403EB">
            <w:pPr>
              <w:pStyle w:val="style4098"/>
              <w:spacing w:before="67" w:lineRule="auto" w:line="221"/>
              <w:ind w:left="437"/>
              <w:rPr/>
            </w:pPr>
            <w:r>
              <w:rPr>
                <w:b/>
                <w:bCs/>
                <w:spacing w:val="6"/>
              </w:rPr>
              <w:t>功用</w:t>
            </w:r>
          </w:p>
        </w:tc>
        <w:tc>
          <w:tcPr>
            <w:tcW w:w="8096" w:type="dxa"/>
            <w:tcBorders/>
          </w:tcPr>
          <w:p w14:paraId="952DB582">
            <w:pPr>
              <w:pStyle w:val="style4098"/>
              <w:spacing w:before="69" w:lineRule="auto" w:line="219"/>
              <w:ind w:left="472"/>
              <w:rPr/>
            </w:pPr>
            <w:r>
              <w:rPr>
                <w:color w:val="00c2e9"/>
                <w:spacing w:val="1"/>
              </w:rPr>
              <w:t>凉肝息风，增液舒筋</w:t>
            </w:r>
          </w:p>
        </w:tc>
      </w:tr>
      <w:tr w14:paraId="BC3F277B">
        <w:tblPrEx/>
        <w:trPr>
          <w:trHeight w:val="320" w:hRule="atLeast"/>
        </w:trPr>
        <w:tc>
          <w:tcPr>
            <w:tcW w:w="1253" w:type="dxa"/>
            <w:tcBorders/>
          </w:tcPr>
          <w:p w14:paraId="12609F07">
            <w:pPr>
              <w:pStyle w:val="style4098"/>
              <w:spacing w:before="73" w:lineRule="auto" w:line="224"/>
              <w:ind w:left="437"/>
              <w:rPr/>
            </w:pPr>
            <w:r>
              <w:rPr>
                <w:b/>
                <w:bCs/>
                <w:spacing w:val="-5"/>
              </w:rPr>
              <w:t>主治</w:t>
            </w:r>
          </w:p>
        </w:tc>
        <w:tc>
          <w:tcPr>
            <w:tcW w:w="8096" w:type="dxa"/>
            <w:tcBorders/>
          </w:tcPr>
          <w:p w14:paraId="2950CC49">
            <w:pPr>
              <w:pStyle w:val="style4098"/>
              <w:spacing w:before="69" w:lineRule="auto" w:line="219"/>
              <w:jc w:val="right"/>
              <w:rPr/>
            </w:pPr>
            <w:r>
              <w:rPr>
                <w:spacing w:val="-15"/>
              </w:rPr>
              <w:t>肝热生风证。高</w:t>
            </w:r>
            <w:r>
              <w:rPr>
                <w:spacing w:val="-14"/>
              </w:rPr>
              <w:t>热不退，烦闷躁扰，手足抽搐，发</w:t>
            </w:r>
            <w:r>
              <w:rPr>
                <w:spacing w:val="-15"/>
              </w:rPr>
              <w:t>为痉厥，甚则神昏，舌绛而干，或舌焦起刺，脉弦而</w:t>
            </w:r>
            <w:r>
              <w:rPr>
                <w:spacing w:val="-8"/>
              </w:rPr>
              <w:t>数</w:t>
            </w:r>
          </w:p>
        </w:tc>
      </w:tr>
      <w:tr w14:paraId="7AF9DA88">
        <w:tblPrEx/>
        <w:trPr>
          <w:trHeight w:val="1427" w:hRule="atLeast"/>
        </w:trPr>
        <w:tc>
          <w:tcPr>
            <w:tcW w:w="1253" w:type="dxa"/>
            <w:tcBorders/>
          </w:tcPr>
          <w:p w14:paraId="1000733E">
            <w:pPr>
              <w:pStyle w:val="style0"/>
              <w:spacing w:lineRule="auto" w:line="283"/>
              <w:rPr>
                <w:rFonts w:ascii="Arial"/>
                <w:sz w:val="21"/>
              </w:rPr>
            </w:pPr>
          </w:p>
          <w:p w14:paraId="64BA2BF9">
            <w:pPr>
              <w:pStyle w:val="style0"/>
              <w:spacing w:lineRule="auto" w:line="283"/>
              <w:rPr>
                <w:rFonts w:ascii="Arial"/>
                <w:sz w:val="21"/>
              </w:rPr>
            </w:pPr>
          </w:p>
          <w:p w14:paraId="88ED2E14">
            <w:pPr>
              <w:pStyle w:val="style4098"/>
              <w:spacing w:before="58" w:lineRule="auto" w:line="220"/>
              <w:ind w:left="437"/>
              <w:rPr/>
            </w:pPr>
            <w:r>
              <w:rPr>
                <w:b/>
                <w:bCs/>
                <w:spacing w:val="-4"/>
              </w:rPr>
              <w:t>方解</w:t>
            </w:r>
          </w:p>
        </w:tc>
        <w:tc>
          <w:tcPr>
            <w:tcW w:w="8096" w:type="dxa"/>
            <w:tcBorders/>
          </w:tcPr>
          <w:p w14:paraId="F8FE62A0">
            <w:pPr>
              <w:pStyle w:val="style4098"/>
              <w:spacing w:before="58" w:lineRule="auto" w:line="259"/>
              <w:ind w:left="382" w:right="1313"/>
              <w:rPr/>
            </w:pPr>
            <w:r>
              <w:rPr>
                <w:spacing w:val="3"/>
              </w:rPr>
              <w:t>【君】羚羊角：清肝息风；钩藤：清热平肝</w:t>
            </w:r>
            <w:r>
              <w:rPr>
                <w:spacing w:val="2"/>
              </w:rPr>
              <w:t>，息风解痉。合用增强凉肝息风之力</w:t>
            </w:r>
            <w:r>
              <w:t xml:space="preserve"> </w:t>
            </w:r>
            <w:r>
              <w:rPr>
                <w:spacing w:val="-7"/>
              </w:rPr>
              <w:t>【</w:t>
            </w:r>
            <w:r>
              <w:rPr>
                <w:spacing w:val="55"/>
                <w:w w:val="101"/>
              </w:rPr>
              <w:t xml:space="preserve"> </w:t>
            </w:r>
            <w:r>
              <w:rPr>
                <w:spacing w:val="-7"/>
              </w:rPr>
              <w:t>臣 】</w:t>
            </w:r>
            <w:r>
              <w:rPr>
                <w:color w:val="00c3ea"/>
                <w:spacing w:val="-7"/>
              </w:rPr>
              <w:t>桑叶、菊花</w:t>
            </w:r>
            <w:r>
              <w:rPr>
                <w:color w:val="006e8f"/>
                <w:spacing w:val="-7"/>
              </w:rPr>
              <w:t>：清热平肝，助君凉肝息风</w:t>
            </w:r>
          </w:p>
          <w:p w14:paraId="E748E5B4">
            <w:pPr>
              <w:pStyle w:val="style4098"/>
              <w:spacing w:before="66" w:lineRule="auto" w:line="258"/>
              <w:ind w:left="471" w:right="584" w:hanging="89"/>
              <w:rPr/>
            </w:pPr>
            <w:r>
              <w:rPr>
                <w:spacing w:val="-4"/>
              </w:rPr>
              <w:t>【</w:t>
            </w:r>
            <w:r>
              <w:rPr>
                <w:spacing w:val="32"/>
                <w:w w:val="101"/>
              </w:rPr>
              <w:t xml:space="preserve"> </w:t>
            </w:r>
            <w:r>
              <w:rPr>
                <w:spacing w:val="-4"/>
              </w:rPr>
              <w:t>佐 】</w:t>
            </w:r>
            <w:r>
              <w:rPr>
                <w:color w:val="00b0e5"/>
                <w:spacing w:val="-4"/>
              </w:rPr>
              <w:t>生地黄</w:t>
            </w:r>
            <w:r>
              <w:rPr>
                <w:spacing w:val="-4"/>
              </w:rPr>
              <w:t>：凉血滋阴；</w:t>
            </w:r>
            <w:r>
              <w:rPr>
                <w:color w:val="00b9e7"/>
                <w:spacing w:val="-4"/>
              </w:rPr>
              <w:t>白</w:t>
            </w:r>
            <w:r>
              <w:rPr>
                <w:color w:val="00b9e7"/>
                <w:spacing w:val="-38"/>
              </w:rPr>
              <w:t xml:space="preserve"> </w:t>
            </w:r>
            <w:r>
              <w:rPr>
                <w:color w:val="00b9e7"/>
                <w:spacing w:val="-4"/>
              </w:rPr>
              <w:t>芍</w:t>
            </w:r>
            <w:r>
              <w:rPr>
                <w:spacing w:val="-4"/>
              </w:rPr>
              <w:t>：滋阴柔肝</w:t>
            </w:r>
            <w:r>
              <w:rPr>
                <w:color w:val="00c6ed"/>
                <w:spacing w:val="-4"/>
              </w:rPr>
              <w:t>；合甘草</w:t>
            </w:r>
            <w:r>
              <w:rPr>
                <w:spacing w:val="-4"/>
              </w:rPr>
              <w:t>养阴增液，柔肝舒筋</w:t>
            </w:r>
            <w:r>
              <w:rPr>
                <w:spacing w:val="-5"/>
              </w:rPr>
              <w:t>；</w:t>
            </w:r>
            <w:r>
              <w:rPr>
                <w:color w:val="00bdec"/>
                <w:spacing w:val="-5"/>
              </w:rPr>
              <w:t>配君</w:t>
            </w:r>
            <w:r>
              <w:rPr>
                <w:spacing w:val="-5"/>
              </w:rPr>
              <w:t>息风止痉</w:t>
            </w:r>
            <w:r>
              <w:t xml:space="preserve"> </w:t>
            </w:r>
            <w:r>
              <w:rPr>
                <w:color w:val="00b7ef"/>
                <w:spacing w:val="-6"/>
              </w:rPr>
              <w:t>川贝、竹茹：</w:t>
            </w:r>
            <w:r>
              <w:rPr>
                <w:spacing w:val="-6"/>
              </w:rPr>
              <w:t>清热化痰；</w:t>
            </w:r>
            <w:r>
              <w:rPr>
                <w:color w:val="00bceb"/>
                <w:spacing w:val="-6"/>
              </w:rPr>
              <w:t>茯</w:t>
            </w:r>
            <w:r>
              <w:rPr>
                <w:color w:val="00bceb"/>
                <w:spacing w:val="-33"/>
              </w:rPr>
              <w:t xml:space="preserve"> </w:t>
            </w:r>
            <w:r>
              <w:rPr>
                <w:color w:val="00bceb"/>
                <w:spacing w:val="-6"/>
              </w:rPr>
              <w:t>神</w:t>
            </w:r>
            <w:r>
              <w:rPr>
                <w:color w:val="00bceb"/>
                <w:spacing w:val="-36"/>
              </w:rPr>
              <w:t xml:space="preserve"> </w:t>
            </w:r>
            <w:r>
              <w:rPr>
                <w:color w:val="00bceb"/>
                <w:spacing w:val="-6"/>
              </w:rPr>
              <w:t>木</w:t>
            </w:r>
            <w:r>
              <w:rPr>
                <w:color w:val="00bceb"/>
                <w:spacing w:val="-44"/>
              </w:rPr>
              <w:t xml:space="preserve"> </w:t>
            </w:r>
            <w:r>
              <w:rPr>
                <w:color w:val="00bceb"/>
                <w:spacing w:val="-6"/>
              </w:rPr>
              <w:t>：</w:t>
            </w:r>
            <w:r>
              <w:rPr>
                <w:spacing w:val="-6"/>
              </w:rPr>
              <w:t>宁心安神，兼平肝通络</w:t>
            </w:r>
          </w:p>
          <w:p w14:paraId="CF62DACD">
            <w:pPr>
              <w:pStyle w:val="style4098"/>
              <w:spacing w:before="95" w:lineRule="auto" w:line="192"/>
              <w:ind w:left="382"/>
              <w:rPr/>
            </w:pPr>
            <w:r>
              <w:rPr>
                <w:spacing w:val="-5"/>
              </w:rPr>
              <w:t>【 佐</w:t>
            </w:r>
            <w:r>
              <w:rPr>
                <w:spacing w:val="-22"/>
              </w:rPr>
              <w:t xml:space="preserve"> </w:t>
            </w:r>
            <w:r>
              <w:rPr>
                <w:spacing w:val="-5"/>
              </w:rPr>
              <w:t>使</w:t>
            </w:r>
            <w:r>
              <w:rPr>
                <w:spacing w:val="-30"/>
              </w:rPr>
              <w:t xml:space="preserve"> </w:t>
            </w:r>
            <w:r>
              <w:rPr>
                <w:spacing w:val="-5"/>
              </w:rPr>
              <w:t>】</w:t>
            </w:r>
            <w:r>
              <w:rPr>
                <w:color w:val="00bfe5"/>
                <w:spacing w:val="-5"/>
              </w:rPr>
              <w:t>生甘草和白芍：</w:t>
            </w:r>
            <w:r>
              <w:rPr>
                <w:spacing w:val="-5"/>
              </w:rPr>
              <w:t>酸甘化阴，缓急</w:t>
            </w:r>
            <w:r>
              <w:rPr>
                <w:spacing w:val="-6"/>
              </w:rPr>
              <w:t>止痉，调和诸药</w:t>
            </w:r>
          </w:p>
        </w:tc>
      </w:tr>
      <w:tr w14:paraId="F58C11A8">
        <w:tblPrEx/>
        <w:trPr>
          <w:trHeight w:val="619" w:hRule="atLeast"/>
        </w:trPr>
        <w:tc>
          <w:tcPr>
            <w:tcW w:w="1253" w:type="dxa"/>
            <w:tcBorders/>
          </w:tcPr>
          <w:p w14:paraId="9DCEE58B">
            <w:pPr>
              <w:pStyle w:val="style4098"/>
              <w:spacing w:before="220" w:lineRule="auto" w:line="219"/>
              <w:ind w:left="257"/>
              <w:rPr/>
            </w:pPr>
            <w:r>
              <w:rPr>
                <w:b/>
                <w:bCs/>
                <w:spacing w:val="-4"/>
              </w:rPr>
              <w:t>配伍特点</w:t>
            </w:r>
          </w:p>
        </w:tc>
        <w:tc>
          <w:tcPr>
            <w:tcW w:w="8096" w:type="dxa"/>
            <w:tcBorders/>
          </w:tcPr>
          <w:p w14:paraId="A98C3467">
            <w:pPr>
              <w:pStyle w:val="style4098"/>
              <w:spacing w:before="81" w:lineRule="auto" w:line="251"/>
              <w:ind w:left="470" w:hanging="379"/>
              <w:rPr/>
            </w:pPr>
            <w:r>
              <w:rPr>
                <w:spacing w:val="-6"/>
              </w:rPr>
              <w:t>①主以凉肝息风，辅佐以滋阴养液，化痰安神，标本兼顾；②清热息风中复辛凉</w:t>
            </w:r>
            <w:r>
              <w:rPr>
                <w:spacing w:val="-7"/>
              </w:rPr>
              <w:t>透泄，清透并用；③咸寒</w:t>
            </w:r>
            <w:r>
              <w:t xml:space="preserve"> </w:t>
            </w:r>
            <w:r>
              <w:rPr>
                <w:spacing w:val="-11"/>
              </w:rPr>
              <w:t>而甘与辛凉合方，清息之中寓辛疏酸甘之意，共成“凉肝息风”之法；④标本兼治，凉肝息风法代表方</w:t>
            </w:r>
          </w:p>
        </w:tc>
      </w:tr>
      <w:tr w14:paraId="8267211A">
        <w:tblPrEx/>
        <w:trPr>
          <w:trHeight w:val="349" w:hRule="atLeast"/>
        </w:trPr>
        <w:tc>
          <w:tcPr>
            <w:tcW w:w="1253" w:type="dxa"/>
            <w:tcBorders/>
          </w:tcPr>
          <w:p w14:paraId="EA732635">
            <w:pPr>
              <w:pStyle w:val="style4098"/>
              <w:spacing w:before="92" w:lineRule="auto" w:line="220"/>
              <w:ind w:left="257"/>
              <w:rPr/>
            </w:pPr>
            <w:r>
              <w:rPr>
                <w:b/>
                <w:bCs/>
                <w:spacing w:val="-4"/>
              </w:rPr>
              <w:t>注意事项</w:t>
            </w:r>
          </w:p>
        </w:tc>
        <w:tc>
          <w:tcPr>
            <w:tcW w:w="8096" w:type="dxa"/>
            <w:tcBorders/>
          </w:tcPr>
          <w:p w14:paraId="1760539D">
            <w:pPr>
              <w:pStyle w:val="style4098"/>
              <w:spacing w:before="93" w:lineRule="auto" w:line="219"/>
              <w:ind w:left="472"/>
              <w:rPr/>
            </w:pPr>
            <w:r>
              <w:t>阴虚及血虚动风者，本方不宜</w:t>
            </w:r>
          </w:p>
        </w:tc>
      </w:tr>
      <w:tr w14:paraId="FB76669A">
        <w:tblPrEx/>
        <w:trPr>
          <w:trHeight w:val="349" w:hRule="atLeast"/>
        </w:trPr>
        <w:tc>
          <w:tcPr>
            <w:tcW w:w="9349" w:type="dxa"/>
            <w:gridSpan w:val="2"/>
            <w:tcBorders/>
            <w:shd w:val="clear" w:color="auto" w:fill="00acf5"/>
          </w:tcPr>
          <w:p w14:paraId="0358B9B0">
            <w:pPr>
              <w:pStyle w:val="style4098"/>
              <w:spacing w:before="92" w:lineRule="auto" w:line="219"/>
              <w:ind w:left="4217"/>
              <w:rPr/>
            </w:pPr>
            <w:r>
              <w:rPr>
                <w:b/>
                <w:bCs/>
                <w:color w:val="ffffff"/>
                <w:spacing w:val="-4"/>
              </w:rPr>
              <w:t>镇肝熄风汤</w:t>
            </w:r>
          </w:p>
        </w:tc>
      </w:tr>
      <w:tr w14:paraId="8362ACDE">
        <w:tblPrEx/>
        <w:trPr>
          <w:trHeight w:val="354" w:hRule="atLeast"/>
        </w:trPr>
        <w:tc>
          <w:tcPr>
            <w:tcW w:w="1253" w:type="dxa"/>
            <w:tcBorders/>
          </w:tcPr>
          <w:p w14:paraId="3C611E33">
            <w:pPr>
              <w:pStyle w:val="style4098"/>
              <w:spacing w:before="92" w:lineRule="auto" w:line="219"/>
              <w:ind w:left="437"/>
              <w:rPr/>
            </w:pPr>
            <w:r>
              <w:rPr>
                <w:b/>
                <w:bCs/>
                <w:spacing w:val="-4"/>
              </w:rPr>
              <w:t>方歌</w:t>
            </w:r>
          </w:p>
        </w:tc>
        <w:tc>
          <w:tcPr>
            <w:tcW w:w="8096" w:type="dxa"/>
            <w:tcBorders/>
          </w:tcPr>
          <w:p w14:paraId="93BAAA6A">
            <w:pPr>
              <w:pStyle w:val="style4098"/>
              <w:spacing w:before="95" w:lineRule="auto" w:line="219"/>
              <w:ind w:left="472"/>
              <w:rPr/>
            </w:pPr>
            <w:r>
              <w:t>镇肝熄风芍天冬，玄牡茵陈赭膝龙。龟甲麦芽甘草楝</w:t>
            </w:r>
            <w:r>
              <w:rPr>
                <w:spacing w:val="-1"/>
              </w:rPr>
              <w:t>，肝风内动有奇功</w:t>
            </w:r>
          </w:p>
        </w:tc>
      </w:tr>
    </w:tbl>
    <w:p w14:paraId="1ADC4A86">
      <w:pPr>
        <w:pStyle w:val="style66"/>
        <w:spacing w:lineRule="auto" w:line="354"/>
        <w:rPr/>
      </w:pPr>
    </w:p>
    <w:p w14:paraId="3DACE457">
      <w:pPr>
        <w:pStyle w:val="style0"/>
        <w:spacing w:before="62" w:lineRule="auto" w:line="224"/>
        <w:ind w:left="884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377</w:t>
      </w:r>
    </w:p>
    <w:p w14:paraId="0326982F">
      <w:pPr>
        <w:pStyle w:val="style0"/>
        <w:spacing w:lineRule="auto" w:line="224"/>
        <w:rPr>
          <w:rFonts w:ascii="SimSun" w:cs="SimSun" w:eastAsia="SimSun" w:hAnsi="SimSun"/>
          <w:sz w:val="19"/>
          <w:szCs w:val="19"/>
        </w:rPr>
        <w:sectPr>
          <w:footerReference w:type="default" r:id="rId185"/>
          <w:pgSz w:w="11900" w:h="16830" w:orient="portrait"/>
          <w:pgMar w:top="1229" w:right="240" w:bottom="400" w:left="1395" w:header="0" w:footer="0" w:gutter="0"/>
        </w:sectPr>
      </w:pPr>
    </w:p>
    <w:p w14:paraId="5785F95C">
      <w:pPr>
        <w:pStyle w:val="style0"/>
        <w:spacing w:before="52" w:lineRule="auto" w:line="230"/>
        <w:ind w:left="1483"/>
        <w:rPr>
          <w:rFonts w:ascii="SimHei" w:cs="SimHei" w:eastAsia="SimHei" w:hAnsi="SimHei"/>
          <w:sz w:val="24"/>
          <w:szCs w:val="24"/>
        </w:rPr>
      </w:pPr>
      <w:r>
        <w:rPr>
          <w:rFonts w:ascii="SimHei" w:cs="SimHei" w:eastAsia="SimHei" w:hAnsi="SimHei"/>
          <w:b/>
          <w:bCs/>
          <w:spacing w:val="1"/>
          <w:sz w:val="24"/>
          <w:szCs w:val="24"/>
        </w:rPr>
        <w:t>中医考研</w:t>
      </w:r>
      <w:r>
        <w:rPr>
          <w:rFonts w:ascii="SimHei" w:cs="SimHei" w:eastAsia="SimHei" w:hAnsi="SimHei"/>
          <w:spacing w:val="12"/>
          <w:sz w:val="24"/>
          <w:szCs w:val="24"/>
        </w:rPr>
        <w:t xml:space="preserve">        </w:t>
      </w:r>
      <w:r>
        <w:rPr>
          <w:rFonts w:ascii="SimHei" w:cs="SimHei" w:eastAsia="SimHei" w:hAnsi="SimHei"/>
          <w:b/>
          <w:bCs/>
          <w:spacing w:val="1"/>
          <w:position w:val="-1"/>
          <w:sz w:val="24"/>
          <w:szCs w:val="24"/>
        </w:rPr>
        <w:t>笔记</w:t>
      </w:r>
    </w:p>
    <w:p w14:paraId="E227B4D0">
      <w:pPr>
        <w:pStyle w:val="style0"/>
        <w:spacing w:before="64"/>
        <w:rPr/>
      </w:pPr>
    </w:p>
    <w:p w14:paraId="176CEF3C">
      <w:pPr>
        <w:pStyle w:val="style0"/>
        <w:spacing w:before="63"/>
        <w:rPr/>
      </w:pPr>
    </w:p>
    <w:tbl>
      <w:tblPr>
        <w:tblStyle w:val="style4097"/>
        <w:tblW w:w="9339" w:type="dxa"/>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6"/>
      </w:tblGrid>
      <w:tr w14:paraId="AA2E2AF7">
        <w:trPr>
          <w:trHeight w:val="355" w:hRule="atLeast"/>
        </w:trPr>
        <w:tc>
          <w:tcPr>
            <w:tcW w:w="9339" w:type="dxa"/>
            <w:gridSpan w:val="2"/>
            <w:tcBorders/>
            <w:shd w:val="clear" w:color="auto" w:fill="00aaf6"/>
          </w:tcPr>
          <w:p w14:paraId="9B9CCF2F">
            <w:pPr>
              <w:pStyle w:val="style4098"/>
              <w:spacing w:before="92" w:lineRule="auto" w:line="219"/>
              <w:ind w:left="4214"/>
              <w:rPr/>
            </w:pPr>
            <w:r>
              <w:rPr>
                <w:color w:val="ffffff"/>
                <w:spacing w:val="-2"/>
              </w:rPr>
              <w:t>镇肝熄风汤</w:t>
            </w:r>
          </w:p>
        </w:tc>
      </w:tr>
      <w:tr w14:paraId="3C80E359">
        <w:tblPrEx/>
        <w:trPr>
          <w:trHeight w:val="359" w:hRule="atLeast"/>
        </w:trPr>
        <w:tc>
          <w:tcPr>
            <w:tcW w:w="1253" w:type="dxa"/>
            <w:tcBorders/>
          </w:tcPr>
          <w:p w14:paraId="C2200A7C">
            <w:pPr>
              <w:pStyle w:val="style4098"/>
              <w:spacing w:before="88" w:lineRule="auto" w:line="221"/>
              <w:ind w:left="434"/>
              <w:rPr/>
            </w:pPr>
            <w:r>
              <w:rPr>
                <w:spacing w:val="-3"/>
              </w:rPr>
              <w:t>组成</w:t>
            </w:r>
          </w:p>
        </w:tc>
        <w:tc>
          <w:tcPr>
            <w:tcW w:w="8086" w:type="dxa"/>
            <w:tcBorders/>
          </w:tcPr>
          <w:p w14:paraId="7F144AB3">
            <w:pPr>
              <w:pStyle w:val="style4098"/>
              <w:spacing w:before="86" w:lineRule="auto" w:line="219"/>
              <w:ind w:left="91"/>
              <w:rPr/>
            </w:pPr>
            <w:r>
              <w:rPr>
                <w:color w:val="00bceb"/>
              </w:rPr>
              <w:t xml:space="preserve">怀牛膝 </w:t>
            </w:r>
            <w:r>
              <w:rPr>
                <w:color w:val="00cceb"/>
              </w:rPr>
              <w:t xml:space="preserve">生赭石  </w:t>
            </w:r>
            <w:r>
              <w:rPr>
                <w:color w:val="00bae9"/>
              </w:rPr>
              <w:t xml:space="preserve">生龙骨 </w:t>
            </w:r>
            <w:r>
              <w:rPr>
                <w:color w:val="00cae9"/>
              </w:rPr>
              <w:t xml:space="preserve">生牡蛎 </w:t>
            </w:r>
            <w:r>
              <w:rPr>
                <w:color w:val="00c3ea"/>
              </w:rPr>
              <w:t xml:space="preserve">生龟板 </w:t>
            </w:r>
            <w:r>
              <w:rPr>
                <w:color w:val="00cceb"/>
              </w:rPr>
              <w:t xml:space="preserve">生杭芍 </w:t>
            </w:r>
            <w:r>
              <w:rPr>
                <w:color w:val="00c3ea"/>
              </w:rPr>
              <w:t xml:space="preserve">玄参 </w:t>
            </w:r>
            <w:r>
              <w:rPr>
                <w:color w:val="00c2e9"/>
              </w:rPr>
              <w:t>天</w:t>
            </w:r>
            <w:r>
              <w:rPr>
                <w:color w:val="00c2e9"/>
                <w:spacing w:val="-1"/>
              </w:rPr>
              <w:t>冬</w:t>
            </w:r>
            <w:r>
              <w:rPr>
                <w:color w:val="00c2e9"/>
                <w:spacing w:val="5"/>
              </w:rPr>
              <w:t xml:space="preserve">  </w:t>
            </w:r>
            <w:r>
              <w:rPr>
                <w:color w:val="00beed"/>
                <w:spacing w:val="-1"/>
              </w:rPr>
              <w:t xml:space="preserve">茵陈  </w:t>
            </w:r>
            <w:r>
              <w:rPr>
                <w:color w:val="00b5e2"/>
                <w:spacing w:val="-1"/>
              </w:rPr>
              <w:t xml:space="preserve">川楝子 </w:t>
            </w:r>
            <w:r>
              <w:rPr>
                <w:color w:val="00c0e7"/>
                <w:spacing w:val="-1"/>
              </w:rPr>
              <w:t xml:space="preserve">生麦芽 </w:t>
            </w:r>
            <w:r>
              <w:rPr>
                <w:color w:val="00beed"/>
                <w:spacing w:val="-1"/>
              </w:rPr>
              <w:t>甘草</w:t>
            </w:r>
          </w:p>
        </w:tc>
      </w:tr>
      <w:tr w14:paraId="82D722E9">
        <w:tblPrEx/>
        <w:trPr>
          <w:trHeight w:val="350" w:hRule="atLeast"/>
        </w:trPr>
        <w:tc>
          <w:tcPr>
            <w:tcW w:w="1253" w:type="dxa"/>
            <w:tcBorders/>
          </w:tcPr>
          <w:p w14:paraId="544E494E">
            <w:pPr>
              <w:pStyle w:val="style4098"/>
              <w:spacing w:before="89" w:lineRule="auto" w:line="221"/>
              <w:ind w:left="434"/>
              <w:rPr/>
            </w:pPr>
            <w:r>
              <w:rPr>
                <w:spacing w:val="-3"/>
              </w:rPr>
              <w:t>用法</w:t>
            </w:r>
          </w:p>
        </w:tc>
        <w:tc>
          <w:tcPr>
            <w:tcW w:w="8086" w:type="dxa"/>
            <w:tcBorders/>
          </w:tcPr>
          <w:p w14:paraId="037D9FBF">
            <w:pPr>
              <w:pStyle w:val="style4098"/>
              <w:spacing w:before="88" w:lineRule="auto" w:line="219"/>
              <w:ind w:left="91"/>
              <w:rPr/>
            </w:pPr>
            <w:r>
              <w:rPr>
                <w:spacing w:val="-3"/>
              </w:rPr>
              <w:t>水煎服</w:t>
            </w:r>
          </w:p>
        </w:tc>
      </w:tr>
      <w:tr w14:paraId="2A2E410A">
        <w:tblPrEx/>
        <w:trPr>
          <w:trHeight w:val="340" w:hRule="atLeast"/>
        </w:trPr>
        <w:tc>
          <w:tcPr>
            <w:tcW w:w="1253" w:type="dxa"/>
            <w:tcBorders/>
          </w:tcPr>
          <w:p w14:paraId="15B1B855">
            <w:pPr>
              <w:pStyle w:val="style4098"/>
              <w:spacing w:before="79" w:lineRule="auto" w:line="221"/>
              <w:ind w:left="434"/>
              <w:rPr/>
            </w:pPr>
            <w:r>
              <w:rPr>
                <w:spacing w:val="10"/>
              </w:rPr>
              <w:t>功用</w:t>
            </w:r>
          </w:p>
        </w:tc>
        <w:tc>
          <w:tcPr>
            <w:tcW w:w="8086" w:type="dxa"/>
            <w:tcBorders/>
          </w:tcPr>
          <w:p w14:paraId="8B327C51">
            <w:pPr>
              <w:pStyle w:val="style4098"/>
              <w:spacing w:before="78" w:lineRule="auto" w:line="219"/>
              <w:ind w:left="91"/>
              <w:rPr/>
            </w:pPr>
            <w:r>
              <w:rPr>
                <w:color w:val="00c6ed"/>
                <w:spacing w:val="2"/>
              </w:rPr>
              <w:t>镇肝息风，滋阴潜阳</w:t>
            </w:r>
          </w:p>
        </w:tc>
      </w:tr>
      <w:tr w14:paraId="6DBBF200">
        <w:tblPrEx/>
        <w:trPr>
          <w:trHeight w:val="629" w:hRule="atLeast"/>
        </w:trPr>
        <w:tc>
          <w:tcPr>
            <w:tcW w:w="1253" w:type="dxa"/>
            <w:tcBorders/>
          </w:tcPr>
          <w:p w14:paraId="5CA93DCF">
            <w:pPr>
              <w:pStyle w:val="style4098"/>
              <w:spacing w:before="233" w:lineRule="auto" w:line="224"/>
              <w:ind w:left="434"/>
              <w:rPr/>
            </w:pPr>
            <w:r>
              <w:rPr>
                <w:spacing w:val="7"/>
              </w:rPr>
              <w:t>主治</w:t>
            </w:r>
          </w:p>
        </w:tc>
        <w:tc>
          <w:tcPr>
            <w:tcW w:w="8086" w:type="dxa"/>
            <w:tcBorders/>
          </w:tcPr>
          <w:p w14:paraId="0B705989">
            <w:pPr>
              <w:pStyle w:val="style4098"/>
              <w:spacing w:before="87" w:lineRule="auto" w:line="253"/>
              <w:ind w:left="90" w:hanging="9"/>
              <w:rPr/>
            </w:pPr>
            <w:r>
              <w:rPr>
                <w:color w:val="00b3e9"/>
                <w:spacing w:val="-10"/>
              </w:rPr>
              <w:t>肝阳上亢，气血上逆之类中风。</w:t>
            </w:r>
            <w:r>
              <w:rPr>
                <w:spacing w:val="-10"/>
              </w:rPr>
              <w:t>头目眩晕，目胀耳鸣，脑部热痛，心中烦热，面色如醉，或时常噫气，或肢</w:t>
            </w:r>
            <w:r>
              <w:rPr>
                <w:spacing w:val="3"/>
              </w:rPr>
              <w:t xml:space="preserve"> </w:t>
            </w:r>
            <w:r>
              <w:t>体渐觉不利，口角渐形喝斜；甚或眩晕颠仆，昏不知人，移时始醒；或醒后不能复原，脉弦长有力</w:t>
            </w:r>
          </w:p>
        </w:tc>
      </w:tr>
      <w:tr w14:paraId="5AC8F0F2">
        <w:tblPrEx/>
        <w:trPr>
          <w:trHeight w:val="1159" w:hRule="atLeast"/>
        </w:trPr>
        <w:tc>
          <w:tcPr>
            <w:tcW w:w="1253" w:type="dxa"/>
            <w:tcBorders/>
          </w:tcPr>
          <w:p w14:paraId="3F7E1E14">
            <w:pPr>
              <w:pStyle w:val="style0"/>
              <w:spacing w:lineRule="auto" w:line="432"/>
              <w:rPr>
                <w:rFonts w:ascii="Arial"/>
                <w:sz w:val="21"/>
              </w:rPr>
            </w:pPr>
          </w:p>
          <w:p w14:paraId="C741495E">
            <w:pPr>
              <w:pStyle w:val="style4098"/>
              <w:spacing w:before="58" w:lineRule="auto" w:line="224"/>
              <w:ind w:left="434"/>
              <w:rPr/>
            </w:pPr>
            <w:r>
              <w:rPr>
                <w:spacing w:val="-2"/>
              </w:rPr>
              <w:t>注意</w:t>
            </w:r>
          </w:p>
        </w:tc>
        <w:tc>
          <w:tcPr>
            <w:tcW w:w="8086" w:type="dxa"/>
            <w:tcBorders/>
          </w:tcPr>
          <w:p w14:paraId="50C249F5">
            <w:pPr>
              <w:pStyle w:val="style4098"/>
              <w:spacing w:before="48" w:lineRule="auto" w:line="281"/>
              <w:ind w:left="71"/>
              <w:jc w:val="both"/>
              <w:rPr/>
            </w:pPr>
            <w:r>
              <w:rPr>
                <w:spacing w:val="-2"/>
              </w:rPr>
              <w:t>①本方为治疗内中风之常用方，本方证系由肝肾阴虚，肝阳偏亢，阳亢化风，气血</w:t>
            </w:r>
            <w:r>
              <w:rPr>
                <w:spacing w:val="-3"/>
              </w:rPr>
              <w:t>逆乱所致。②本方体</w:t>
            </w:r>
            <w:r>
              <w:t xml:space="preserve"> </w:t>
            </w:r>
            <w:r>
              <w:rPr>
                <w:spacing w:val="-4"/>
              </w:rPr>
              <w:t>现标本兼治，滋水涵木。③方中茵陈，张锡纯谓“为青蒿之嫩者”,致使后人产生分歧。但根据</w:t>
            </w:r>
            <w:r>
              <w:rPr>
                <w:spacing w:val="-5"/>
              </w:rPr>
              <w:t>《医学衷</w:t>
            </w:r>
            <w:r>
              <w:t xml:space="preserve"> </w:t>
            </w:r>
            <w:r>
              <w:rPr>
                <w:spacing w:val="-2"/>
              </w:rPr>
              <w:t>中参西录》“茵陈解”及对两药功用的分析，当以茵陈为是。④人卫版教材提到天冬甘</w:t>
            </w:r>
            <w:r>
              <w:rPr>
                <w:spacing w:val="-3"/>
              </w:rPr>
              <w:t>苦寒滋肾清热而</w:t>
            </w:r>
            <w:r>
              <w:t xml:space="preserve"> </w:t>
            </w:r>
            <w:r>
              <w:rPr>
                <w:spacing w:val="5"/>
              </w:rPr>
              <w:t>能清金制木</w:t>
            </w:r>
          </w:p>
        </w:tc>
      </w:tr>
      <w:tr w14:paraId="8C3609D8">
        <w:tblPrEx/>
        <w:trPr>
          <w:trHeight w:val="1788" w:hRule="atLeast"/>
        </w:trPr>
        <w:tc>
          <w:tcPr>
            <w:tcW w:w="1253" w:type="dxa"/>
            <w:tcBorders/>
          </w:tcPr>
          <w:p w14:paraId="5ACF6E4E">
            <w:pPr>
              <w:pStyle w:val="style0"/>
              <w:spacing w:lineRule="auto" w:line="249"/>
              <w:rPr>
                <w:rFonts w:ascii="Arial"/>
                <w:sz w:val="21"/>
              </w:rPr>
            </w:pPr>
          </w:p>
          <w:p w14:paraId="5D3B6C1C">
            <w:pPr>
              <w:pStyle w:val="style0"/>
              <w:spacing w:lineRule="auto" w:line="249"/>
              <w:rPr>
                <w:rFonts w:ascii="Arial"/>
                <w:sz w:val="21"/>
              </w:rPr>
            </w:pPr>
          </w:p>
          <w:p w14:paraId="84A2E9B5">
            <w:pPr>
              <w:pStyle w:val="style0"/>
              <w:spacing w:lineRule="auto" w:line="249"/>
              <w:rPr>
                <w:rFonts w:ascii="Arial"/>
                <w:sz w:val="21"/>
              </w:rPr>
            </w:pPr>
          </w:p>
          <w:p w14:paraId="F002F7F1">
            <w:pPr>
              <w:pStyle w:val="style4098"/>
              <w:spacing w:before="59" w:lineRule="auto" w:line="220"/>
              <w:ind w:left="434"/>
              <w:rPr/>
            </w:pPr>
            <w:r>
              <w:rPr>
                <w:spacing w:val="-2"/>
              </w:rPr>
              <w:t>方解</w:t>
            </w:r>
          </w:p>
        </w:tc>
        <w:tc>
          <w:tcPr>
            <w:tcW w:w="8086" w:type="dxa"/>
            <w:tcBorders/>
          </w:tcPr>
          <w:p w14:paraId="73EB405C">
            <w:pPr>
              <w:pStyle w:val="style4098"/>
              <w:spacing w:before="108" w:lineRule="auto" w:line="217"/>
              <w:ind w:left="1"/>
              <w:rPr/>
            </w:pPr>
            <w:r>
              <w:rPr>
                <w:spacing w:val="-1"/>
              </w:rPr>
              <w:t>《君】怀牛膝：①引血下行，折其阳亢；②补肝肾</w:t>
            </w:r>
          </w:p>
          <w:p w14:paraId="E4A6D94C">
            <w:pPr>
              <w:pStyle w:val="style4098"/>
              <w:spacing w:before="68" w:lineRule="auto" w:line="217"/>
              <w:ind w:left="1"/>
              <w:rPr/>
            </w:pPr>
            <w:r>
              <w:rPr>
                <w:spacing w:val="-6"/>
              </w:rPr>
              <w:t>【</w:t>
            </w:r>
            <w:r>
              <w:rPr>
                <w:spacing w:val="46"/>
              </w:rPr>
              <w:t xml:space="preserve"> </w:t>
            </w:r>
            <w:r>
              <w:rPr>
                <w:spacing w:val="-6"/>
              </w:rPr>
              <w:t>臣 】</w:t>
            </w:r>
            <w:r>
              <w:rPr>
                <w:color w:val="00b3ea"/>
                <w:spacing w:val="-6"/>
              </w:rPr>
              <w:t>代赭石：①</w:t>
            </w:r>
            <w:r>
              <w:rPr>
                <w:spacing w:val="-6"/>
              </w:rPr>
              <w:t>镇肝潜阳降逆；②合牛膝引血下行</w:t>
            </w:r>
          </w:p>
          <w:p w14:paraId="B03E140E">
            <w:pPr>
              <w:pStyle w:val="style4098"/>
              <w:spacing w:before="68" w:lineRule="auto" w:line="253"/>
              <w:ind w:left="1" w:right="772" w:firstLine="470"/>
              <w:rPr/>
            </w:pPr>
            <w:r>
              <w:rPr>
                <w:color w:val="00bdec"/>
                <w:spacing w:val="-8"/>
              </w:rPr>
              <w:t>龟 板</w:t>
            </w:r>
            <w:r>
              <w:rPr>
                <w:color w:val="00bdec"/>
                <w:spacing w:val="-20"/>
              </w:rPr>
              <w:t xml:space="preserve"> </w:t>
            </w:r>
            <w:r>
              <w:rPr>
                <w:color w:val="00bdec"/>
                <w:spacing w:val="-8"/>
              </w:rPr>
              <w:t>：</w:t>
            </w:r>
            <w:r>
              <w:rPr>
                <w:spacing w:val="-8"/>
              </w:rPr>
              <w:t>滋阴潜阳息风；</w:t>
            </w:r>
            <w:r>
              <w:rPr>
                <w:color w:val="00beed"/>
                <w:spacing w:val="-8"/>
              </w:rPr>
              <w:t>白 芍 ：</w:t>
            </w:r>
            <w:r>
              <w:rPr>
                <w:spacing w:val="-8"/>
              </w:rPr>
              <w:t>养血柔</w:t>
            </w:r>
            <w:r>
              <w:rPr>
                <w:spacing w:val="-9"/>
              </w:rPr>
              <w:t>肝缓急；</w:t>
            </w:r>
            <w:r>
              <w:rPr>
                <w:color w:val="00beee"/>
                <w:spacing w:val="-9"/>
              </w:rPr>
              <w:t>龙骨、牡蛎、龟板、白芍：</w:t>
            </w:r>
            <w:r>
              <w:rPr>
                <w:spacing w:val="-9"/>
              </w:rPr>
              <w:t>益阴潜阳镇逆</w:t>
            </w:r>
            <w:r>
              <w:t xml:space="preserve"> </w:t>
            </w:r>
            <w:r>
              <w:rPr>
                <w:spacing w:val="-11"/>
              </w:rPr>
              <w:t>【</w:t>
            </w:r>
            <w:r>
              <w:rPr>
                <w:spacing w:val="32"/>
              </w:rPr>
              <w:t xml:space="preserve"> </w:t>
            </w:r>
            <w:r>
              <w:rPr>
                <w:spacing w:val="-11"/>
              </w:rPr>
              <w:t>佐 】</w:t>
            </w:r>
            <w:r>
              <w:rPr>
                <w:color w:val="00bceb"/>
                <w:spacing w:val="-11"/>
              </w:rPr>
              <w:t>天冬、玄参：</w:t>
            </w:r>
            <w:r>
              <w:rPr>
                <w:spacing w:val="-11"/>
              </w:rPr>
              <w:t>滋阴养液，滋水涵木；</w:t>
            </w:r>
            <w:r>
              <w:rPr>
                <w:color w:val="00c5ec"/>
                <w:spacing w:val="-11"/>
              </w:rPr>
              <w:t>天 冬 ：</w:t>
            </w:r>
            <w:r>
              <w:rPr>
                <w:spacing w:val="-11"/>
              </w:rPr>
              <w:t>滋肾清热；</w:t>
            </w:r>
            <w:r>
              <w:rPr>
                <w:color w:val="00c7e6"/>
                <w:spacing w:val="-11"/>
              </w:rPr>
              <w:t>玄 参 ：</w:t>
            </w:r>
            <w:r>
              <w:rPr>
                <w:spacing w:val="-11"/>
              </w:rPr>
              <w:t>滋阴</w:t>
            </w:r>
            <w:r>
              <w:rPr>
                <w:spacing w:val="-12"/>
              </w:rPr>
              <w:t>降火，清心凉肝</w:t>
            </w:r>
          </w:p>
          <w:p w14:paraId="70EA4174">
            <w:pPr>
              <w:pStyle w:val="style4098"/>
              <w:spacing w:before="64" w:lineRule="auto" w:line="217"/>
              <w:ind w:left="1"/>
              <w:rPr/>
            </w:pPr>
            <w:r>
              <w:rPr>
                <w:spacing w:val="-5"/>
              </w:rPr>
              <w:t>【 佐</w:t>
            </w:r>
            <w:r>
              <w:rPr>
                <w:spacing w:val="-22"/>
              </w:rPr>
              <w:t xml:space="preserve"> </w:t>
            </w:r>
            <w:r>
              <w:rPr>
                <w:spacing w:val="-5"/>
              </w:rPr>
              <w:t>使</w:t>
            </w:r>
            <w:r>
              <w:rPr>
                <w:spacing w:val="-30"/>
              </w:rPr>
              <w:t xml:space="preserve"> </w:t>
            </w:r>
            <w:r>
              <w:rPr>
                <w:spacing w:val="-5"/>
              </w:rPr>
              <w:t>】</w:t>
            </w:r>
            <w:r>
              <w:rPr>
                <w:color w:val="00c5ec"/>
                <w:spacing w:val="-5"/>
              </w:rPr>
              <w:t>茵陈、川楝子、生麦芽：</w:t>
            </w:r>
            <w:r>
              <w:rPr>
                <w:spacing w:val="-5"/>
              </w:rPr>
              <w:t>①清泄肝热；②疏肝理气</w:t>
            </w:r>
          </w:p>
          <w:p w14:paraId="F483BD9D">
            <w:pPr>
              <w:pStyle w:val="style4098"/>
              <w:spacing w:before="78" w:lineRule="auto" w:line="217"/>
              <w:ind w:left="651"/>
              <w:rPr/>
            </w:pPr>
            <w:r>
              <w:rPr>
                <w:color w:val="00b6ee"/>
                <w:spacing w:val="-6"/>
              </w:rPr>
              <w:t>甘 草</w:t>
            </w:r>
            <w:r>
              <w:rPr>
                <w:color w:val="00b6ee"/>
                <w:spacing w:val="-22"/>
              </w:rPr>
              <w:t xml:space="preserve"> </w:t>
            </w:r>
            <w:r>
              <w:rPr>
                <w:color w:val="00b6ee"/>
                <w:spacing w:val="-6"/>
              </w:rPr>
              <w:t>：</w:t>
            </w:r>
            <w:r>
              <w:rPr>
                <w:spacing w:val="-6"/>
              </w:rPr>
              <w:t>①合麦芽能养胃和中；②防金石药伤胃；③</w:t>
            </w:r>
            <w:r>
              <w:rPr>
                <w:spacing w:val="-7"/>
              </w:rPr>
              <w:t>调和诸药</w:t>
            </w:r>
          </w:p>
        </w:tc>
      </w:tr>
      <w:tr w14:paraId="3701067D">
        <w:tblPrEx/>
        <w:trPr>
          <w:trHeight w:val="619" w:hRule="atLeast"/>
        </w:trPr>
        <w:tc>
          <w:tcPr>
            <w:tcW w:w="1253" w:type="dxa"/>
            <w:tcBorders/>
          </w:tcPr>
          <w:p w14:paraId="FDBBAED6">
            <w:pPr>
              <w:pStyle w:val="style4098"/>
              <w:spacing w:before="222" w:lineRule="auto" w:line="219"/>
              <w:ind w:left="255"/>
              <w:rPr/>
            </w:pPr>
            <w:r>
              <w:rPr>
                <w:spacing w:val="4"/>
              </w:rPr>
              <w:t>配伍特点</w:t>
            </w:r>
          </w:p>
        </w:tc>
        <w:tc>
          <w:tcPr>
            <w:tcW w:w="8086" w:type="dxa"/>
            <w:tcBorders/>
          </w:tcPr>
          <w:p w14:paraId="576C2C74">
            <w:pPr>
              <w:pStyle w:val="style4098"/>
              <w:spacing w:before="90" w:lineRule="auto" w:line="253"/>
              <w:ind w:left="90" w:hanging="19"/>
              <w:rPr/>
            </w:pPr>
            <w:r>
              <w:rPr>
                <w:spacing w:val="-14"/>
              </w:rPr>
              <w:t>①镇肝滋肾，重用潜镇，配伍滋阴，标本兼顾，主在治标；②镇降与潜阳并用，为镇肝息风之配伍要法；③镇</w:t>
            </w:r>
            <w:r>
              <w:rPr>
                <w:spacing w:val="2"/>
              </w:rPr>
              <w:t xml:space="preserve"> </w:t>
            </w:r>
            <w:r>
              <w:rPr>
                <w:spacing w:val="-2"/>
              </w:rPr>
              <w:t>降肝阳，兼行滋水清金，佐以疏柔和中，寓五行</w:t>
            </w:r>
            <w:r>
              <w:rPr>
                <w:spacing w:val="-3"/>
              </w:rPr>
              <w:t>制化之理(镇降下行，重在治标，滋潜清疏，以适肝性)</w:t>
            </w:r>
          </w:p>
        </w:tc>
      </w:tr>
      <w:tr w14:paraId="9C204317">
        <w:tblPrEx/>
        <w:trPr>
          <w:trHeight w:val="629" w:hRule="atLeast"/>
        </w:trPr>
        <w:tc>
          <w:tcPr>
            <w:tcW w:w="1253" w:type="dxa"/>
            <w:tcBorders/>
          </w:tcPr>
          <w:p w14:paraId="C5EC217C">
            <w:pPr>
              <w:pStyle w:val="style4098"/>
              <w:spacing w:before="234" w:lineRule="auto" w:line="221"/>
              <w:ind w:left="255"/>
              <w:rPr/>
            </w:pPr>
            <w:r>
              <w:rPr>
                <w:spacing w:val="5"/>
              </w:rPr>
              <w:t>加减应用</w:t>
            </w:r>
          </w:p>
        </w:tc>
        <w:tc>
          <w:tcPr>
            <w:tcW w:w="8086" w:type="dxa"/>
            <w:tcBorders/>
          </w:tcPr>
          <w:p w14:paraId="2CE475B0">
            <w:pPr>
              <w:pStyle w:val="style4098"/>
              <w:spacing w:before="82" w:lineRule="auto" w:line="219"/>
              <w:jc w:val="right"/>
              <w:rPr/>
            </w:pPr>
            <w:r>
              <w:rPr>
                <w:spacing w:val="-11"/>
              </w:rPr>
              <w:t>心中热</w:t>
            </w:r>
            <w:r>
              <w:rPr>
                <w:spacing w:val="-10"/>
              </w:rPr>
              <w:t>者，</w:t>
            </w:r>
            <w:r>
              <w:rPr>
                <w:color w:val="00b8f0"/>
                <w:spacing w:val="-10"/>
              </w:rPr>
              <w:t>加生石膏</w:t>
            </w:r>
            <w:r>
              <w:rPr>
                <w:spacing w:val="-10"/>
              </w:rPr>
              <w:t>；痰多者，</w:t>
            </w:r>
            <w:r>
              <w:rPr>
                <w:color w:val="00baf2"/>
                <w:spacing w:val="-10"/>
              </w:rPr>
              <w:t>加胆南星</w:t>
            </w:r>
            <w:r>
              <w:rPr>
                <w:spacing w:val="-10"/>
              </w:rPr>
              <w:t>；尺脉重按虚者，</w:t>
            </w:r>
            <w:r>
              <w:rPr>
                <w:color w:val="00beee"/>
                <w:spacing w:val="-10"/>
              </w:rPr>
              <w:t>加熟地黄、山萸肉</w:t>
            </w:r>
            <w:r>
              <w:rPr>
                <w:spacing w:val="-10"/>
              </w:rPr>
              <w:t>；大便不实者</w:t>
            </w:r>
            <w:r>
              <w:rPr>
                <w:spacing w:val="-11"/>
              </w:rPr>
              <w:t>，</w:t>
            </w:r>
            <w:r>
              <w:rPr>
                <w:color w:val="00bae9"/>
                <w:spacing w:val="-11"/>
              </w:rPr>
              <w:t>去龟板、代</w:t>
            </w:r>
            <w:r>
              <w:rPr>
                <w:color w:val="00bae9"/>
                <w:spacing w:val="-8"/>
              </w:rPr>
              <w:t>赭</w:t>
            </w:r>
          </w:p>
          <w:p w14:paraId="AB013E64">
            <w:pPr>
              <w:pStyle w:val="style4098"/>
              <w:spacing w:before="97" w:lineRule="auto" w:line="219"/>
              <w:ind w:left="91"/>
              <w:rPr/>
            </w:pPr>
            <w:r>
              <w:rPr>
                <w:color w:val="00beed"/>
                <w:spacing w:val="-2"/>
              </w:rPr>
              <w:t>石，加赤石脂</w:t>
            </w:r>
          </w:p>
        </w:tc>
      </w:tr>
      <w:tr w14:paraId="AD9BE456">
        <w:tblPrEx/>
        <w:trPr>
          <w:trHeight w:val="340" w:hRule="atLeast"/>
        </w:trPr>
        <w:tc>
          <w:tcPr>
            <w:tcW w:w="1253" w:type="dxa"/>
            <w:tcBorders/>
          </w:tcPr>
          <w:p w14:paraId="E2475793">
            <w:pPr>
              <w:pStyle w:val="style4098"/>
              <w:spacing w:before="82" w:lineRule="auto" w:line="220"/>
              <w:ind w:left="257"/>
              <w:rPr/>
            </w:pPr>
            <w:r>
              <w:rPr>
                <w:b/>
                <w:bCs/>
                <w:spacing w:val="-4"/>
              </w:rPr>
              <w:t>注意事项</w:t>
            </w:r>
          </w:p>
        </w:tc>
        <w:tc>
          <w:tcPr>
            <w:tcW w:w="8086" w:type="dxa"/>
            <w:tcBorders/>
          </w:tcPr>
          <w:p w14:paraId="310B816C">
            <w:pPr>
              <w:pStyle w:val="style4098"/>
              <w:spacing w:before="83" w:lineRule="auto" w:line="219"/>
              <w:ind w:left="91"/>
              <w:rPr/>
            </w:pPr>
            <w:r>
              <w:t>热极动风者不宜使用；脾胃虚弱者慎用；若属气虚血</w:t>
            </w:r>
            <w:r>
              <w:rPr>
                <w:spacing w:val="-1"/>
              </w:rPr>
              <w:t>瘀之中风，则不宜使用本方</w:t>
            </w:r>
          </w:p>
        </w:tc>
      </w:tr>
      <w:tr w14:paraId="0736F59C">
        <w:tblPrEx/>
        <w:trPr>
          <w:trHeight w:val="360" w:hRule="atLeast"/>
        </w:trPr>
        <w:tc>
          <w:tcPr>
            <w:tcW w:w="9339" w:type="dxa"/>
            <w:gridSpan w:val="2"/>
            <w:tcBorders/>
            <w:shd w:val="clear" w:color="auto" w:fill="00b2f4"/>
          </w:tcPr>
          <w:p w14:paraId="390F0613">
            <w:pPr>
              <w:pStyle w:val="style4098"/>
              <w:spacing w:before="92" w:lineRule="auto" w:line="220"/>
              <w:ind w:left="4217"/>
              <w:rPr/>
            </w:pPr>
            <w:r>
              <w:rPr>
                <w:b/>
                <w:bCs/>
                <w:color w:val="ffffff"/>
                <w:spacing w:val="-4"/>
              </w:rPr>
              <w:t>天麻钩藤饮</w:t>
            </w:r>
          </w:p>
        </w:tc>
      </w:tr>
      <w:tr w14:paraId="6EA7EE9C">
        <w:tblPrEx/>
        <w:trPr>
          <w:trHeight w:val="350" w:hRule="atLeast"/>
        </w:trPr>
        <w:tc>
          <w:tcPr>
            <w:tcW w:w="1253" w:type="dxa"/>
            <w:tcBorders/>
          </w:tcPr>
          <w:p w14:paraId="7786548D">
            <w:pPr>
              <w:pStyle w:val="style4098"/>
              <w:spacing w:before="90" w:lineRule="auto" w:line="219"/>
              <w:ind w:left="437"/>
              <w:rPr/>
            </w:pPr>
            <w:r>
              <w:rPr>
                <w:b/>
                <w:bCs/>
                <w:spacing w:val="-4"/>
              </w:rPr>
              <w:t>方歌</w:t>
            </w:r>
          </w:p>
        </w:tc>
        <w:tc>
          <w:tcPr>
            <w:tcW w:w="8086" w:type="dxa"/>
            <w:tcBorders/>
          </w:tcPr>
          <w:p w14:paraId="BBA2B650">
            <w:pPr>
              <w:pStyle w:val="style4098"/>
              <w:spacing w:before="94" w:lineRule="auto" w:line="219"/>
              <w:ind w:left="91"/>
              <w:rPr/>
            </w:pPr>
            <w:r>
              <w:t>天麻息风钩益桑，栀芩清热决潜阳。杜膝活</w:t>
            </w:r>
            <w:r>
              <w:rPr>
                <w:spacing w:val="-1"/>
              </w:rPr>
              <w:t>血益肝肾，茯神夜交肝风藏</w:t>
            </w:r>
          </w:p>
        </w:tc>
      </w:tr>
      <w:tr w14:paraId="3015F20B">
        <w:tblPrEx/>
        <w:trPr>
          <w:trHeight w:val="619" w:hRule="atLeast"/>
        </w:trPr>
        <w:tc>
          <w:tcPr>
            <w:tcW w:w="1253" w:type="dxa"/>
            <w:tcBorders/>
          </w:tcPr>
          <w:p w14:paraId="52043D4E">
            <w:pPr>
              <w:pStyle w:val="style4098"/>
              <w:spacing w:before="222" w:lineRule="auto" w:line="221"/>
              <w:ind w:left="437"/>
              <w:rPr/>
            </w:pPr>
            <w:r>
              <w:rPr>
                <w:b/>
                <w:bCs/>
                <w:spacing w:val="-5"/>
              </w:rPr>
              <w:t>组成</w:t>
            </w:r>
          </w:p>
        </w:tc>
        <w:tc>
          <w:tcPr>
            <w:tcW w:w="8086" w:type="dxa"/>
            <w:tcBorders/>
          </w:tcPr>
          <w:p w14:paraId="C1B7244C">
            <w:pPr>
              <w:pStyle w:val="style4098"/>
              <w:spacing w:before="64" w:lineRule="auto" w:line="219"/>
              <w:ind w:left="71"/>
              <w:rPr/>
            </w:pPr>
            <w:r>
              <w:rPr>
                <w:color w:val="00bceb"/>
                <w:spacing w:val="1"/>
              </w:rPr>
              <w:t xml:space="preserve">天麻 </w:t>
            </w:r>
            <w:r>
              <w:rPr>
                <w:color w:val="00b6ee"/>
                <w:spacing w:val="1"/>
              </w:rPr>
              <w:t xml:space="preserve">钩藤 </w:t>
            </w:r>
            <w:r>
              <w:rPr>
                <w:color w:val="00b6ed"/>
                <w:spacing w:val="1"/>
              </w:rPr>
              <w:t>石决明</w:t>
            </w:r>
            <w:r>
              <w:rPr>
                <w:color w:val="00b6ed"/>
                <w:spacing w:val="70"/>
              </w:rPr>
              <w:t xml:space="preserve"> </w:t>
            </w:r>
            <w:r>
              <w:rPr>
                <w:color w:val="00b7ef"/>
                <w:spacing w:val="1"/>
              </w:rPr>
              <w:t xml:space="preserve">栀子 </w:t>
            </w:r>
            <w:r>
              <w:rPr>
                <w:color w:val="00beed"/>
                <w:spacing w:val="1"/>
              </w:rPr>
              <w:t xml:space="preserve">黄芩  </w:t>
            </w:r>
            <w:r>
              <w:rPr>
                <w:color w:val="00bbea"/>
                <w:spacing w:val="1"/>
              </w:rPr>
              <w:t xml:space="preserve">川牛膝  </w:t>
            </w:r>
            <w:r>
              <w:rPr>
                <w:color w:val="00b6ed"/>
                <w:spacing w:val="1"/>
              </w:rPr>
              <w:t xml:space="preserve">杜仲  </w:t>
            </w:r>
            <w:r>
              <w:rPr>
                <w:color w:val="00beed"/>
                <w:spacing w:val="1"/>
              </w:rPr>
              <w:t xml:space="preserve">益母草 </w:t>
            </w:r>
            <w:r>
              <w:rPr>
                <w:color w:val="00beed"/>
              </w:rPr>
              <w:t xml:space="preserve"> </w:t>
            </w:r>
            <w:r>
              <w:rPr>
                <w:color w:val="00b4eb"/>
              </w:rPr>
              <w:t xml:space="preserve">桑寄生  夜交藤  </w:t>
            </w:r>
            <w:r>
              <w:rPr>
                <w:color w:val="00adec"/>
              </w:rPr>
              <w:t>朱茯神</w:t>
            </w:r>
            <w:r>
              <w:t>(君药：大部</w:t>
            </w:r>
          </w:p>
          <w:p w14:paraId="6E27EA15">
            <w:pPr>
              <w:pStyle w:val="style4098"/>
              <w:spacing w:before="85" w:lineRule="auto" w:line="219"/>
              <w:ind w:left="91"/>
              <w:rPr/>
            </w:pPr>
            <w:r>
              <w:rPr>
                <w:spacing w:val="1"/>
              </w:rPr>
              <w:t>分版本为天麻、钩藤，五版为天麻、钩藤、石决明)</w:t>
            </w:r>
          </w:p>
        </w:tc>
      </w:tr>
      <w:tr w14:paraId="EE7C9312">
        <w:tblPrEx/>
        <w:trPr>
          <w:trHeight w:val="350" w:hRule="atLeast"/>
        </w:trPr>
        <w:tc>
          <w:tcPr>
            <w:tcW w:w="1253" w:type="dxa"/>
            <w:tcBorders/>
          </w:tcPr>
          <w:p w14:paraId="6F7817AE">
            <w:pPr>
              <w:pStyle w:val="style4098"/>
              <w:spacing w:before="96" w:lineRule="auto" w:line="221"/>
              <w:ind w:left="434"/>
              <w:rPr/>
            </w:pPr>
            <w:r>
              <w:rPr>
                <w:spacing w:val="-3"/>
              </w:rPr>
              <w:t>用法</w:t>
            </w:r>
          </w:p>
        </w:tc>
        <w:tc>
          <w:tcPr>
            <w:tcW w:w="8086" w:type="dxa"/>
            <w:tcBorders/>
          </w:tcPr>
          <w:p w14:paraId="66A1F72E">
            <w:pPr>
              <w:pStyle w:val="style4098"/>
              <w:spacing w:before="95" w:lineRule="auto" w:line="219"/>
              <w:ind w:left="91"/>
              <w:rPr/>
            </w:pPr>
            <w:r>
              <w:rPr>
                <w:spacing w:val="-3"/>
              </w:rPr>
              <w:t>水煎服</w:t>
            </w:r>
          </w:p>
        </w:tc>
      </w:tr>
      <w:tr w14:paraId="4B0D6697">
        <w:tblPrEx/>
        <w:trPr>
          <w:trHeight w:val="350" w:hRule="atLeast"/>
        </w:trPr>
        <w:tc>
          <w:tcPr>
            <w:tcW w:w="1253" w:type="dxa"/>
            <w:tcBorders/>
          </w:tcPr>
          <w:p w14:paraId="EDB1DC90">
            <w:pPr>
              <w:pStyle w:val="style4098"/>
              <w:spacing w:before="96" w:lineRule="auto" w:line="221"/>
              <w:ind w:left="434"/>
              <w:rPr/>
            </w:pPr>
            <w:r>
              <w:rPr>
                <w:spacing w:val="10"/>
              </w:rPr>
              <w:t>功用</w:t>
            </w:r>
          </w:p>
        </w:tc>
        <w:tc>
          <w:tcPr>
            <w:tcW w:w="8086" w:type="dxa"/>
            <w:tcBorders/>
          </w:tcPr>
          <w:p w14:paraId="526BE3BB">
            <w:pPr>
              <w:pStyle w:val="style4098"/>
              <w:spacing w:before="95" w:lineRule="auto" w:line="219"/>
              <w:ind w:left="91"/>
              <w:rPr/>
            </w:pPr>
            <w:r>
              <w:rPr>
                <w:color w:val="00c4eb"/>
                <w:spacing w:val="-1"/>
              </w:rPr>
              <w:t>平肝息风，清热活血，补益肝肾</w:t>
            </w:r>
          </w:p>
        </w:tc>
      </w:tr>
      <w:tr w14:paraId="C6B92523">
        <w:tblPrEx/>
        <w:trPr>
          <w:trHeight w:val="350" w:hRule="atLeast"/>
        </w:trPr>
        <w:tc>
          <w:tcPr>
            <w:tcW w:w="1253" w:type="dxa"/>
            <w:tcBorders/>
          </w:tcPr>
          <w:p w14:paraId="F2043E83">
            <w:pPr>
              <w:pStyle w:val="style4098"/>
              <w:spacing w:before="100" w:lineRule="auto" w:line="224"/>
              <w:ind w:left="434"/>
              <w:rPr/>
            </w:pPr>
            <w:r>
              <w:rPr>
                <w:spacing w:val="7"/>
              </w:rPr>
              <w:t>主治</w:t>
            </w:r>
          </w:p>
        </w:tc>
        <w:tc>
          <w:tcPr>
            <w:tcW w:w="8086" w:type="dxa"/>
            <w:tcBorders/>
          </w:tcPr>
          <w:p w14:paraId="7217BFD4">
            <w:pPr>
              <w:pStyle w:val="style4098"/>
              <w:spacing w:before="95" w:lineRule="auto" w:line="219"/>
              <w:ind w:left="91"/>
              <w:rPr/>
            </w:pPr>
            <w:r>
              <w:rPr>
                <w:color w:val="00c6ee"/>
              </w:rPr>
              <w:t>肝阳偏亢，风火上扰</w:t>
            </w:r>
            <w:r>
              <w:t>(肝风上扰)。头痛，眩晕，失眠，舌红苔黄，脉弦</w:t>
            </w:r>
          </w:p>
        </w:tc>
      </w:tr>
      <w:tr w14:paraId="C8605005">
        <w:tblPrEx/>
        <w:trPr>
          <w:trHeight w:val="629" w:hRule="atLeast"/>
        </w:trPr>
        <w:tc>
          <w:tcPr>
            <w:tcW w:w="1253" w:type="dxa"/>
            <w:tcBorders/>
          </w:tcPr>
          <w:p w14:paraId="D58ED9E4">
            <w:pPr>
              <w:pStyle w:val="style4098"/>
              <w:spacing w:before="233" w:lineRule="auto" w:line="219"/>
              <w:ind w:left="257"/>
              <w:rPr/>
            </w:pPr>
            <w:r>
              <w:rPr>
                <w:b/>
                <w:bCs/>
                <w:spacing w:val="-4"/>
              </w:rPr>
              <w:t>配伍特点</w:t>
            </w:r>
          </w:p>
        </w:tc>
        <w:tc>
          <w:tcPr>
            <w:tcW w:w="8086" w:type="dxa"/>
            <w:tcBorders/>
          </w:tcPr>
          <w:p w14:paraId="BF352506">
            <w:pPr>
              <w:pStyle w:val="style4098"/>
              <w:spacing w:before="96" w:lineRule="auto" w:line="263"/>
              <w:ind w:left="91"/>
              <w:rPr/>
            </w:pPr>
            <w:r>
              <w:rPr>
                <w:spacing w:val="-8"/>
              </w:rPr>
              <w:t>平肝补益合法，肝肾同治，以息风为主；清热安神相伍，心肝同治，以平肝为主(</w:t>
            </w:r>
            <w:r>
              <w:rPr>
                <w:spacing w:val="-9"/>
              </w:rPr>
              <w:t>清平养并用，主以平肝；</w:t>
            </w:r>
            <w:r>
              <w:t xml:space="preserve"> </w:t>
            </w:r>
            <w:r>
              <w:rPr>
                <w:spacing w:val="1"/>
              </w:rPr>
              <w:t>心肝肾同治，重在治肝)</w:t>
            </w:r>
          </w:p>
        </w:tc>
      </w:tr>
      <w:tr w14:paraId="A79CF246">
        <w:tblPrEx/>
        <w:trPr>
          <w:trHeight w:val="1149" w:hRule="atLeast"/>
        </w:trPr>
        <w:tc>
          <w:tcPr>
            <w:tcW w:w="1253" w:type="dxa"/>
            <w:tcBorders/>
          </w:tcPr>
          <w:p w14:paraId="0BB8A9EB">
            <w:pPr>
              <w:pStyle w:val="style0"/>
              <w:spacing w:lineRule="auto" w:line="436"/>
              <w:rPr>
                <w:rFonts w:ascii="Arial"/>
                <w:sz w:val="21"/>
              </w:rPr>
            </w:pPr>
          </w:p>
          <w:p w14:paraId="1A2B4750">
            <w:pPr>
              <w:pStyle w:val="style4098"/>
              <w:spacing w:before="58" w:lineRule="auto" w:line="224"/>
              <w:ind w:left="437"/>
              <w:rPr/>
            </w:pPr>
            <w:r>
              <w:rPr>
                <w:b/>
                <w:bCs/>
                <w:spacing w:val="-4"/>
              </w:rPr>
              <w:t>注意</w:t>
            </w:r>
          </w:p>
        </w:tc>
        <w:tc>
          <w:tcPr>
            <w:tcW w:w="8086" w:type="dxa"/>
            <w:tcBorders/>
          </w:tcPr>
          <w:p w14:paraId="75C0DD23">
            <w:pPr>
              <w:pStyle w:val="style4098"/>
              <w:spacing w:before="66" w:lineRule="auto" w:line="275"/>
              <w:ind w:left="91" w:firstLine="9"/>
              <w:jc w:val="both"/>
              <w:rPr/>
            </w:pPr>
            <w:r>
              <w:rPr>
                <w:spacing w:val="-7"/>
              </w:rPr>
              <w:t>方中天麻、钩藤平肝息风，为君药。石决明咸寒质重，平肝潜阳，除热明目，助君平肝息风之力；川牛膝</w:t>
            </w:r>
            <w:r>
              <w:rPr>
                <w:spacing w:val="14"/>
              </w:rPr>
              <w:t xml:space="preserve"> </w:t>
            </w:r>
            <w:r>
              <w:rPr>
                <w:spacing w:val="-11"/>
              </w:rPr>
              <w:t>引血</w:t>
            </w:r>
            <w:r>
              <w:rPr>
                <w:spacing w:val="-10"/>
              </w:rPr>
              <w:t>下行，兼益肝肾，并能活血利水，共为臣药。杜仲、寄生补益肝肾以治本；栀子、黄</w:t>
            </w:r>
            <w:r>
              <w:rPr>
                <w:spacing w:val="-11"/>
              </w:rPr>
              <w:t>芩清肝降火，以</w:t>
            </w:r>
            <w:r>
              <w:rPr>
                <w:spacing w:val="-9"/>
              </w:rPr>
              <w:t>折</w:t>
            </w:r>
            <w:r>
              <w:t xml:space="preserve"> </w:t>
            </w:r>
            <w:r>
              <w:rPr>
                <w:spacing w:val="-8"/>
              </w:rPr>
              <w:t>其亢阳；益母草合川牛膝活血利水，以利平降肝阳；夜交藤、朱茯神宁心安神，均</w:t>
            </w:r>
            <w:r>
              <w:rPr>
                <w:spacing w:val="-9"/>
              </w:rPr>
              <w:t>为佐药(注：考纲不要求</w:t>
            </w:r>
            <w:r>
              <w:t xml:space="preserve"> </w:t>
            </w:r>
            <w:r>
              <w:rPr>
                <w:spacing w:val="1"/>
              </w:rPr>
              <w:t>掌握此方方解，但近年真题考查到此方牛膝的配伍用意，故予收录)</w:t>
            </w:r>
          </w:p>
        </w:tc>
      </w:tr>
      <w:tr w14:paraId="162E0403">
        <w:tblPrEx/>
        <w:trPr>
          <w:trHeight w:val="350" w:hRule="atLeast"/>
        </w:trPr>
        <w:tc>
          <w:tcPr>
            <w:tcW w:w="9339" w:type="dxa"/>
            <w:gridSpan w:val="2"/>
            <w:tcBorders/>
            <w:shd w:val="clear" w:color="auto" w:fill="00acf5"/>
          </w:tcPr>
          <w:p w14:paraId="760525DD">
            <w:pPr>
              <w:pStyle w:val="style4098"/>
              <w:spacing w:before="97" w:lineRule="auto" w:line="220"/>
              <w:ind w:left="4304"/>
              <w:rPr/>
            </w:pPr>
            <w:r>
              <w:rPr>
                <w:color w:val="ffffff"/>
                <w:spacing w:val="-2"/>
              </w:rPr>
              <w:t>大定风珠</w:t>
            </w:r>
          </w:p>
        </w:tc>
      </w:tr>
      <w:tr w14:paraId="D46AB381">
        <w:tblPrEx/>
        <w:trPr>
          <w:trHeight w:val="360" w:hRule="atLeast"/>
        </w:trPr>
        <w:tc>
          <w:tcPr>
            <w:tcW w:w="1253" w:type="dxa"/>
            <w:tcBorders/>
          </w:tcPr>
          <w:p w14:paraId="D5C5DAA5">
            <w:pPr>
              <w:pStyle w:val="style4098"/>
              <w:spacing w:before="93" w:lineRule="auto" w:line="219"/>
              <w:ind w:left="437"/>
              <w:rPr/>
            </w:pPr>
            <w:r>
              <w:rPr>
                <w:b/>
                <w:bCs/>
                <w:spacing w:val="-4"/>
              </w:rPr>
              <w:t>方歌</w:t>
            </w:r>
          </w:p>
        </w:tc>
        <w:tc>
          <w:tcPr>
            <w:tcW w:w="8086" w:type="dxa"/>
            <w:tcBorders/>
          </w:tcPr>
          <w:p w14:paraId="03512F48">
            <w:pPr>
              <w:pStyle w:val="style4098"/>
              <w:spacing w:before="96" w:lineRule="auto" w:line="219"/>
              <w:ind w:left="91"/>
              <w:rPr/>
            </w:pPr>
            <w:r>
              <w:t>大定风珠鸡子黄，胶芍三甲五味襄。麦冬生地麻</w:t>
            </w:r>
            <w:r>
              <w:rPr>
                <w:spacing w:val="-1"/>
              </w:rPr>
              <w:t>仁草，滋阴息风是妙方</w:t>
            </w:r>
          </w:p>
        </w:tc>
      </w:tr>
      <w:tr w14:paraId="F6948893">
        <w:tblPrEx/>
        <w:trPr>
          <w:trHeight w:val="619" w:hRule="atLeast"/>
        </w:trPr>
        <w:tc>
          <w:tcPr>
            <w:tcW w:w="1253" w:type="dxa"/>
            <w:tcBorders/>
          </w:tcPr>
          <w:p w14:paraId="BA39FB06">
            <w:pPr>
              <w:pStyle w:val="style4098"/>
              <w:spacing w:before="225" w:lineRule="auto" w:line="221"/>
              <w:ind w:left="437"/>
              <w:rPr/>
            </w:pPr>
            <w:r>
              <w:rPr>
                <w:b/>
                <w:bCs/>
                <w:spacing w:val="-5"/>
              </w:rPr>
              <w:t>组成</w:t>
            </w:r>
          </w:p>
        </w:tc>
        <w:tc>
          <w:tcPr>
            <w:tcW w:w="8086" w:type="dxa"/>
            <w:tcBorders/>
          </w:tcPr>
          <w:p w14:paraId="38DD64CA">
            <w:pPr>
              <w:pStyle w:val="style4098"/>
              <w:spacing w:before="76" w:lineRule="auto" w:line="219"/>
              <w:ind w:left="81"/>
              <w:rPr/>
            </w:pPr>
            <w:r>
              <w:rPr>
                <w:color w:val="00c6ed"/>
                <w:spacing w:val="-1"/>
              </w:rPr>
              <w:t xml:space="preserve">生白芍  </w:t>
            </w:r>
            <w:r>
              <w:rPr>
                <w:color w:val="00beee"/>
                <w:spacing w:val="-1"/>
              </w:rPr>
              <w:t xml:space="preserve">阿胶  </w:t>
            </w:r>
            <w:r>
              <w:rPr>
                <w:color w:val="00c6ed"/>
                <w:spacing w:val="-1"/>
              </w:rPr>
              <w:t xml:space="preserve">生龟板 </w:t>
            </w:r>
            <w:r>
              <w:rPr>
                <w:color w:val="00c8f0"/>
                <w:spacing w:val="-1"/>
              </w:rPr>
              <w:t xml:space="preserve">干地黄 </w:t>
            </w:r>
            <w:r>
              <w:rPr>
                <w:color w:val="00bfef"/>
                <w:spacing w:val="-1"/>
              </w:rPr>
              <w:t xml:space="preserve">麻仁  </w:t>
            </w:r>
            <w:r>
              <w:rPr>
                <w:color w:val="00cae9"/>
                <w:spacing w:val="-1"/>
              </w:rPr>
              <w:t>五味子</w:t>
            </w:r>
            <w:r>
              <w:rPr>
                <w:color w:val="00cae9"/>
                <w:spacing w:val="-2"/>
              </w:rPr>
              <w:t xml:space="preserve">  </w:t>
            </w:r>
            <w:r>
              <w:rPr>
                <w:color w:val="00c3ea"/>
                <w:spacing w:val="-2"/>
              </w:rPr>
              <w:t xml:space="preserve">生牡蛎  </w:t>
            </w:r>
            <w:r>
              <w:rPr>
                <w:color w:val="00b6ed"/>
                <w:spacing w:val="-2"/>
              </w:rPr>
              <w:t>麦冬</w:t>
            </w:r>
            <w:r>
              <w:rPr>
                <w:color w:val="00b6ed"/>
                <w:spacing w:val="3"/>
              </w:rPr>
              <w:t xml:space="preserve">  </w:t>
            </w:r>
            <w:r>
              <w:rPr>
                <w:color w:val="00b6ed"/>
                <w:spacing w:val="-2"/>
              </w:rPr>
              <w:t>炙甘草</w:t>
            </w:r>
            <w:r>
              <w:rPr>
                <w:color w:val="00b6ed"/>
                <w:spacing w:val="5"/>
              </w:rPr>
              <w:t xml:space="preserve">  </w:t>
            </w:r>
            <w:r>
              <w:rPr>
                <w:color w:val="00b9e7"/>
                <w:spacing w:val="-2"/>
              </w:rPr>
              <w:t>生鸡子黄</w:t>
            </w:r>
            <w:r>
              <w:rPr>
                <w:color w:val="00b9e7"/>
                <w:spacing w:val="5"/>
              </w:rPr>
              <w:t xml:space="preserve">  </w:t>
            </w:r>
            <w:r>
              <w:rPr>
                <w:color w:val="00b3ea"/>
                <w:spacing w:val="-2"/>
              </w:rPr>
              <w:t>生鳖甲</w:t>
            </w:r>
            <w:r>
              <w:rPr>
                <w:spacing w:val="-2"/>
              </w:rPr>
              <w:t>(</w:t>
            </w:r>
            <w:r>
              <w:rPr>
                <w:spacing w:val="-33"/>
              </w:rPr>
              <w:t xml:space="preserve"> </w:t>
            </w:r>
            <w:r>
              <w:rPr>
                <w:spacing w:val="-2"/>
              </w:rPr>
              <w:t>君</w:t>
            </w:r>
          </w:p>
          <w:p w14:paraId="6CF3088D">
            <w:pPr>
              <w:pStyle w:val="style4098"/>
              <w:spacing w:before="87" w:lineRule="auto" w:line="219"/>
              <w:ind w:left="91"/>
              <w:rPr/>
            </w:pPr>
            <w:r>
              <w:rPr>
                <w:spacing w:val="4"/>
              </w:rPr>
              <w:t>药：鸡子黄、阿胶)</w:t>
            </w:r>
          </w:p>
        </w:tc>
      </w:tr>
      <w:tr w14:paraId="2B49B5B6">
        <w:tblPrEx/>
        <w:trPr>
          <w:trHeight w:val="365" w:hRule="atLeast"/>
        </w:trPr>
        <w:tc>
          <w:tcPr>
            <w:tcW w:w="1253" w:type="dxa"/>
            <w:tcBorders/>
          </w:tcPr>
          <w:p w14:paraId="67ACE5D8">
            <w:pPr>
              <w:pStyle w:val="style4098"/>
              <w:spacing w:before="96" w:lineRule="auto" w:line="221"/>
              <w:ind w:left="437"/>
              <w:rPr/>
            </w:pPr>
            <w:r>
              <w:rPr>
                <w:b/>
                <w:bCs/>
                <w:spacing w:val="-5"/>
              </w:rPr>
              <w:t>用法</w:t>
            </w:r>
          </w:p>
        </w:tc>
        <w:tc>
          <w:tcPr>
            <w:tcW w:w="8086" w:type="dxa"/>
            <w:tcBorders/>
          </w:tcPr>
          <w:p w14:paraId="4F254414">
            <w:pPr>
              <w:pStyle w:val="style4098"/>
              <w:spacing w:before="97" w:lineRule="auto" w:line="219"/>
              <w:ind w:left="91"/>
              <w:rPr/>
            </w:pPr>
            <w:r>
              <w:t>上以水八杯，煮取三杯，去滓，入阿胶烊化，再入鸡子黄</w:t>
            </w:r>
            <w:r>
              <w:rPr>
                <w:spacing w:val="-1"/>
              </w:rPr>
              <w:t>，搅令相得，分三次服</w:t>
            </w:r>
          </w:p>
        </w:tc>
      </w:tr>
    </w:tbl>
    <w:p w14:paraId="6D2D4DA7">
      <w:pPr>
        <w:pStyle w:val="style66"/>
        <w:rPr/>
      </w:pPr>
    </w:p>
    <w:p w14:paraId="94850928">
      <w:pPr>
        <w:pStyle w:val="style0"/>
        <w:rPr/>
        <w:sectPr>
          <w:footerReference w:type="default" r:id="rId186"/>
          <w:pgSz w:w="11900" w:h="16830" w:orient="portrait"/>
          <w:pgMar w:top="1343" w:right="1405" w:bottom="1348" w:left="1120" w:header="0" w:footer="1141" w:gutter="0"/>
        </w:sectPr>
      </w:pPr>
    </w:p>
    <w:p w14:paraId="38B43E8A">
      <w:pPr>
        <w:pStyle w:val="style0"/>
        <w:spacing w:before="168" w:lineRule="auto" w:line="217"/>
        <w:ind w:left="3718"/>
        <w:rPr>
          <w:rFonts w:ascii="SimHei" w:cs="SimHei" w:eastAsia="SimHei" w:hAnsi="SimHei"/>
          <w:sz w:val="22"/>
          <w:szCs w:val="22"/>
        </w:rPr>
      </w:pPr>
      <w:r>
        <w:rPr/>
        <w:drawing>
          <wp:anchor distT="0" distB="0" distL="0" distR="0" simplePos="false" relativeHeight="55" behindDoc="false" locked="false" layoutInCell="false" allowOverlap="true">
            <wp:simplePos x="0" y="0"/>
            <wp:positionH relativeFrom="page">
              <wp:posOffset>5949912</wp:posOffset>
            </wp:positionH>
            <wp:positionV relativeFrom="page">
              <wp:posOffset>768398</wp:posOffset>
            </wp:positionV>
            <wp:extent cx="908064" cy="349253"/>
            <wp:effectExtent l="0" t="0" r="0" b="0"/>
            <wp:wrapNone/>
            <wp:docPr id="1265" name="IM 1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2" name="IM 166"/>
                    <pic:cNvPicPr/>
                  </pic:nvPicPr>
                  <pic:blipFill>
                    <a:blip r:embed="rId187" cstate="print"/>
                    <a:srcRect l="0" t="0" r="0" b="0"/>
                    <a:stretch/>
                  </pic:blipFill>
                  <pic:spPr>
                    <a:xfrm rot="0">
                      <a:off x="0" y="0"/>
                      <a:ext cx="908064" cy="349253"/>
                    </a:xfrm>
                    <a:prstGeom prst="rect"/>
                  </pic:spPr>
                </pic:pic>
              </a:graphicData>
            </a:graphic>
          </wp:anchor>
        </w:drawing>
      </w:r>
      <w:r>
        <w:rPr>
          <w:rFonts w:ascii="SimHei" w:cs="SimHei" w:eastAsia="SimHei" w:hAnsi="SimHei"/>
          <w:b/>
          <w:bCs/>
          <w:spacing w:val="8"/>
          <w:sz w:val="22"/>
          <w:szCs w:val="22"/>
        </w:rPr>
        <w:t>第四部分</w:t>
      </w:r>
      <w:r>
        <w:rPr>
          <w:rFonts w:ascii="SimHei" w:cs="SimHei" w:eastAsia="SimHei" w:hAnsi="SimHei"/>
          <w:spacing w:val="120"/>
          <w:sz w:val="22"/>
          <w:szCs w:val="22"/>
        </w:rPr>
        <w:t xml:space="preserve"> </w:t>
      </w:r>
      <w:r>
        <w:rPr>
          <w:rFonts w:ascii="SimHei" w:cs="SimHei" w:eastAsia="SimHei" w:hAnsi="SimHei"/>
          <w:b/>
          <w:bCs/>
          <w:spacing w:val="8"/>
          <w:sz w:val="22"/>
          <w:szCs w:val="22"/>
        </w:rPr>
        <w:t>方剂学|第二十三章</w:t>
      </w:r>
      <w:r>
        <w:rPr>
          <w:rFonts w:ascii="SimHei" w:cs="SimHei" w:eastAsia="SimHei" w:hAnsi="SimHei"/>
          <w:spacing w:val="4"/>
          <w:sz w:val="22"/>
          <w:szCs w:val="22"/>
        </w:rPr>
        <w:t xml:space="preserve">  </w:t>
      </w:r>
      <w:r>
        <w:rPr>
          <w:rFonts w:ascii="SimHei" w:cs="SimHei" w:eastAsia="SimHei" w:hAnsi="SimHei"/>
          <w:b/>
          <w:bCs/>
          <w:spacing w:val="8"/>
          <w:sz w:val="22"/>
          <w:szCs w:val="22"/>
        </w:rPr>
        <w:t>治燥剂</w:t>
      </w:r>
    </w:p>
    <w:p w14:paraId="E7317111">
      <w:pPr>
        <w:pStyle w:val="style0"/>
        <w:spacing w:before="83"/>
        <w:rPr/>
      </w:pPr>
    </w:p>
    <w:p w14:paraId="95099C47">
      <w:pPr>
        <w:pStyle w:val="style0"/>
        <w:spacing w:before="82"/>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AC628A9D">
        <w:trPr>
          <w:trHeight w:val="354" w:hRule="atLeast"/>
        </w:trPr>
        <w:tc>
          <w:tcPr>
            <w:tcW w:w="9349" w:type="dxa"/>
            <w:gridSpan w:val="2"/>
            <w:tcBorders/>
            <w:shd w:val="clear" w:color="auto" w:fill="00acf5"/>
          </w:tcPr>
          <w:p w14:paraId="16DAD1D3">
            <w:pPr>
              <w:pStyle w:val="style4098"/>
              <w:spacing w:before="90" w:lineRule="auto" w:line="220"/>
              <w:ind w:left="4257"/>
              <w:rPr>
                <w:sz w:val="17"/>
                <w:szCs w:val="17"/>
              </w:rPr>
            </w:pPr>
            <w:r>
              <w:rPr>
                <w:b/>
                <w:bCs/>
                <w:color w:val="ffffff"/>
                <w:spacing w:val="35"/>
                <w:sz w:val="17"/>
                <w:szCs w:val="17"/>
              </w:rPr>
              <w:t>大定风珠</w:t>
            </w:r>
          </w:p>
        </w:tc>
      </w:tr>
      <w:tr w14:paraId="C70E3EF7">
        <w:tblPrEx/>
        <w:trPr>
          <w:trHeight w:val="350" w:hRule="atLeast"/>
        </w:trPr>
        <w:tc>
          <w:tcPr>
            <w:tcW w:w="1253" w:type="dxa"/>
            <w:tcBorders/>
          </w:tcPr>
          <w:p w14:paraId="68B86F83">
            <w:pPr>
              <w:pStyle w:val="style4098"/>
              <w:spacing w:before="86" w:lineRule="auto" w:line="221"/>
              <w:ind w:left="447"/>
              <w:rPr>
                <w:sz w:val="17"/>
                <w:szCs w:val="17"/>
              </w:rPr>
            </w:pPr>
            <w:r>
              <w:rPr>
                <w:b/>
                <w:bCs/>
                <w:spacing w:val="6"/>
                <w:sz w:val="17"/>
                <w:szCs w:val="17"/>
              </w:rPr>
              <w:t>功用</w:t>
            </w:r>
          </w:p>
        </w:tc>
        <w:tc>
          <w:tcPr>
            <w:tcW w:w="8096" w:type="dxa"/>
            <w:tcBorders/>
          </w:tcPr>
          <w:p w14:paraId="2C9F66B6">
            <w:pPr>
              <w:pStyle w:val="style4098"/>
              <w:spacing w:before="88" w:lineRule="auto" w:line="220"/>
              <w:ind w:left="81"/>
              <w:rPr>
                <w:sz w:val="17"/>
                <w:szCs w:val="17"/>
              </w:rPr>
            </w:pPr>
            <w:r>
              <w:rPr>
                <w:color w:val="00c3ea"/>
                <w:spacing w:val="-2"/>
                <w:sz w:val="17"/>
                <w:szCs w:val="17"/>
              </w:rPr>
              <w:t>滋阴息风</w:t>
            </w:r>
          </w:p>
        </w:tc>
      </w:tr>
      <w:tr w14:paraId="07DB5B30">
        <w:tblPrEx/>
        <w:trPr>
          <w:trHeight w:val="349" w:hRule="atLeast"/>
        </w:trPr>
        <w:tc>
          <w:tcPr>
            <w:tcW w:w="1253" w:type="dxa"/>
            <w:tcBorders/>
          </w:tcPr>
          <w:p w14:paraId="C3E08073">
            <w:pPr>
              <w:pStyle w:val="style4098"/>
              <w:spacing w:before="90" w:lineRule="auto" w:line="224"/>
              <w:ind w:left="447"/>
              <w:rPr>
                <w:sz w:val="17"/>
                <w:szCs w:val="17"/>
              </w:rPr>
            </w:pPr>
            <w:r>
              <w:rPr>
                <w:b/>
                <w:bCs/>
                <w:spacing w:val="-4"/>
                <w:sz w:val="17"/>
                <w:szCs w:val="17"/>
              </w:rPr>
              <w:t>主治</w:t>
            </w:r>
          </w:p>
        </w:tc>
        <w:tc>
          <w:tcPr>
            <w:tcW w:w="8096" w:type="dxa"/>
            <w:tcBorders/>
          </w:tcPr>
          <w:p w14:paraId="368F2E74">
            <w:pPr>
              <w:pStyle w:val="style4098"/>
              <w:spacing w:before="88" w:lineRule="auto" w:line="219"/>
              <w:ind w:left="81"/>
              <w:rPr>
                <w:sz w:val="17"/>
                <w:szCs w:val="17"/>
              </w:rPr>
            </w:pPr>
            <w:r>
              <w:rPr>
                <w:color w:val="00b6ed"/>
                <w:sz w:val="17"/>
                <w:szCs w:val="17"/>
              </w:rPr>
              <w:t>阴虚风动证。</w:t>
            </w:r>
            <w:r>
              <w:rPr>
                <w:sz w:val="17"/>
                <w:szCs w:val="17"/>
              </w:rPr>
              <w:t>温病后期，神倦痪疚，舌绛苔少，脉气虚弱，有时时欲脱之势</w:t>
            </w:r>
          </w:p>
        </w:tc>
      </w:tr>
      <w:tr w14:paraId="CC8DFB23">
        <w:tblPrEx/>
        <w:trPr>
          <w:trHeight w:val="349" w:hRule="atLeast"/>
        </w:trPr>
        <w:tc>
          <w:tcPr>
            <w:tcW w:w="1253" w:type="dxa"/>
            <w:tcBorders/>
          </w:tcPr>
          <w:p w14:paraId="AB347A04">
            <w:pPr>
              <w:pStyle w:val="style4098"/>
              <w:spacing w:before="86" w:lineRule="auto" w:line="219"/>
              <w:ind w:left="447"/>
              <w:rPr>
                <w:sz w:val="17"/>
                <w:szCs w:val="17"/>
              </w:rPr>
            </w:pPr>
            <w:r>
              <w:rPr>
                <w:b/>
                <w:bCs/>
                <w:spacing w:val="-4"/>
                <w:sz w:val="17"/>
                <w:szCs w:val="17"/>
              </w:rPr>
              <w:t>特点</w:t>
            </w:r>
          </w:p>
        </w:tc>
        <w:tc>
          <w:tcPr>
            <w:tcW w:w="8096" w:type="dxa"/>
            <w:tcBorders/>
          </w:tcPr>
          <w:p w14:paraId="72833D05">
            <w:pPr>
              <w:pStyle w:val="style4098"/>
              <w:spacing w:before="89" w:lineRule="auto" w:line="219"/>
              <w:ind w:left="81"/>
              <w:rPr>
                <w:sz w:val="17"/>
                <w:szCs w:val="17"/>
              </w:rPr>
            </w:pPr>
            <w:r>
              <w:rPr>
                <w:spacing w:val="-1"/>
                <w:sz w:val="17"/>
                <w:szCs w:val="17"/>
              </w:rPr>
              <w:t>治疗温病后期，真阴大亏，虚风内动之常用方。加减复脉汤加味</w:t>
            </w:r>
          </w:p>
        </w:tc>
      </w:tr>
      <w:tr w14:paraId="D0A0597A">
        <w:tblPrEx/>
        <w:trPr>
          <w:trHeight w:val="1428" w:hRule="atLeast"/>
        </w:trPr>
        <w:tc>
          <w:tcPr>
            <w:tcW w:w="1253" w:type="dxa"/>
            <w:tcBorders/>
          </w:tcPr>
          <w:p w14:paraId="390F42AC">
            <w:pPr>
              <w:pStyle w:val="style0"/>
              <w:spacing w:lineRule="auto" w:line="284"/>
              <w:rPr>
                <w:rFonts w:ascii="Arial"/>
                <w:sz w:val="21"/>
              </w:rPr>
            </w:pPr>
          </w:p>
          <w:p w14:paraId="EAE1CF84">
            <w:pPr>
              <w:pStyle w:val="style0"/>
              <w:spacing w:lineRule="auto" w:line="285"/>
              <w:rPr>
                <w:rFonts w:ascii="Arial"/>
                <w:sz w:val="21"/>
              </w:rPr>
            </w:pPr>
          </w:p>
          <w:p w14:paraId="07266322">
            <w:pPr>
              <w:pStyle w:val="style4098"/>
              <w:spacing w:before="55" w:lineRule="auto" w:line="220"/>
              <w:ind w:left="447"/>
              <w:rPr>
                <w:sz w:val="17"/>
                <w:szCs w:val="17"/>
              </w:rPr>
            </w:pPr>
            <w:r>
              <w:rPr>
                <w:b/>
                <w:bCs/>
                <w:spacing w:val="-4"/>
                <w:sz w:val="17"/>
                <w:szCs w:val="17"/>
              </w:rPr>
              <w:t>方解</w:t>
            </w:r>
          </w:p>
        </w:tc>
        <w:tc>
          <w:tcPr>
            <w:tcW w:w="8096" w:type="dxa"/>
            <w:tcBorders/>
          </w:tcPr>
          <w:p w14:paraId="70147E2B">
            <w:pPr>
              <w:pStyle w:val="style4098"/>
              <w:spacing w:before="49" w:lineRule="auto" w:line="261"/>
              <w:ind w:right="864"/>
              <w:rPr>
                <w:sz w:val="17"/>
                <w:szCs w:val="17"/>
              </w:rPr>
            </w:pPr>
            <w:r>
              <w:rPr>
                <w:spacing w:val="-6"/>
                <w:sz w:val="17"/>
                <w:szCs w:val="17"/>
              </w:rPr>
              <w:t>【</w:t>
            </w:r>
            <w:r>
              <w:rPr>
                <w:spacing w:val="33"/>
                <w:sz w:val="17"/>
                <w:szCs w:val="17"/>
              </w:rPr>
              <w:t xml:space="preserve"> </w:t>
            </w:r>
            <w:r>
              <w:rPr>
                <w:spacing w:val="-6"/>
                <w:sz w:val="17"/>
                <w:szCs w:val="17"/>
              </w:rPr>
              <w:t>君 】</w:t>
            </w:r>
            <w:r>
              <w:rPr>
                <w:color w:val="00bae9"/>
                <w:spacing w:val="-6"/>
                <w:sz w:val="17"/>
                <w:szCs w:val="17"/>
              </w:rPr>
              <w:t>鸡</w:t>
            </w:r>
            <w:r>
              <w:rPr>
                <w:color w:val="00bae9"/>
                <w:spacing w:val="-34"/>
                <w:sz w:val="17"/>
                <w:szCs w:val="17"/>
              </w:rPr>
              <w:t xml:space="preserve"> </w:t>
            </w:r>
            <w:r>
              <w:rPr>
                <w:color w:val="00bae9"/>
                <w:spacing w:val="-6"/>
                <w:sz w:val="17"/>
                <w:szCs w:val="17"/>
              </w:rPr>
              <w:t>子</w:t>
            </w:r>
            <w:r>
              <w:rPr>
                <w:color w:val="00bae9"/>
                <w:spacing w:val="-36"/>
                <w:sz w:val="17"/>
                <w:szCs w:val="17"/>
              </w:rPr>
              <w:t xml:space="preserve"> </w:t>
            </w:r>
            <w:r>
              <w:rPr>
                <w:color w:val="00bae9"/>
                <w:spacing w:val="-6"/>
                <w:sz w:val="17"/>
                <w:szCs w:val="17"/>
              </w:rPr>
              <w:t>黄</w:t>
            </w:r>
            <w:r>
              <w:rPr>
                <w:color w:val="00bae9"/>
                <w:spacing w:val="-42"/>
                <w:sz w:val="17"/>
                <w:szCs w:val="17"/>
              </w:rPr>
              <w:t xml:space="preserve"> </w:t>
            </w:r>
            <w:r>
              <w:rPr>
                <w:color w:val="00bae9"/>
                <w:spacing w:val="-6"/>
                <w:sz w:val="17"/>
                <w:szCs w:val="17"/>
              </w:rPr>
              <w:t>：</w:t>
            </w:r>
            <w:r>
              <w:rPr>
                <w:spacing w:val="-6"/>
                <w:sz w:val="17"/>
                <w:szCs w:val="17"/>
              </w:rPr>
              <w:t>镇定中焦，滋阴潜阳，交通心肾；</w:t>
            </w:r>
            <w:r>
              <w:rPr>
                <w:color w:val="00bfef"/>
                <w:spacing w:val="-6"/>
                <w:sz w:val="17"/>
                <w:szCs w:val="17"/>
              </w:rPr>
              <w:t>阿胶</w:t>
            </w:r>
            <w:r>
              <w:rPr>
                <w:spacing w:val="-6"/>
                <w:sz w:val="17"/>
                <w:szCs w:val="17"/>
              </w:rPr>
              <w:t>：滋阴补血，治一切风</w:t>
            </w:r>
            <w:r>
              <w:rPr>
                <w:spacing w:val="-7"/>
                <w:sz w:val="17"/>
                <w:szCs w:val="17"/>
              </w:rPr>
              <w:t>。</w:t>
            </w:r>
            <w:r>
              <w:rPr>
                <w:color w:val="00bbea"/>
                <w:spacing w:val="-7"/>
                <w:sz w:val="17"/>
                <w:szCs w:val="17"/>
              </w:rPr>
              <w:t>合用</w:t>
            </w:r>
            <w:r>
              <w:rPr>
                <w:spacing w:val="-7"/>
                <w:sz w:val="17"/>
                <w:szCs w:val="17"/>
              </w:rPr>
              <w:t>：滋阴息风</w:t>
            </w:r>
            <w:r>
              <w:rPr>
                <w:sz w:val="17"/>
                <w:szCs w:val="17"/>
              </w:rPr>
              <w:t xml:space="preserve"> </w:t>
            </w:r>
            <w:r>
              <w:rPr>
                <w:spacing w:val="-20"/>
                <w:sz w:val="17"/>
                <w:szCs w:val="17"/>
              </w:rPr>
              <w:t>【</w:t>
            </w:r>
            <w:r>
              <w:rPr>
                <w:spacing w:val="61"/>
                <w:w w:val="101"/>
                <w:sz w:val="17"/>
                <w:szCs w:val="17"/>
              </w:rPr>
              <w:t xml:space="preserve"> </w:t>
            </w:r>
            <w:r>
              <w:rPr>
                <w:spacing w:val="-20"/>
                <w:sz w:val="17"/>
                <w:szCs w:val="17"/>
              </w:rPr>
              <w:t>臣 】</w:t>
            </w:r>
            <w:r>
              <w:rPr>
                <w:color w:val="00c9e8"/>
                <w:spacing w:val="-20"/>
                <w:sz w:val="17"/>
                <w:szCs w:val="17"/>
              </w:rPr>
              <w:t>白 芍 ：</w:t>
            </w:r>
            <w:r>
              <w:rPr>
                <w:spacing w:val="-20"/>
                <w:sz w:val="17"/>
                <w:szCs w:val="17"/>
              </w:rPr>
              <w:t>养血柔肝；</w:t>
            </w:r>
            <w:r>
              <w:rPr>
                <w:color w:val="00c2e9"/>
                <w:spacing w:val="-20"/>
                <w:sz w:val="17"/>
                <w:szCs w:val="17"/>
              </w:rPr>
              <w:t>生</w:t>
            </w:r>
            <w:r>
              <w:rPr>
                <w:color w:val="00c2e9"/>
                <w:spacing w:val="-35"/>
                <w:sz w:val="17"/>
                <w:szCs w:val="17"/>
              </w:rPr>
              <w:t xml:space="preserve"> </w:t>
            </w:r>
            <w:r>
              <w:rPr>
                <w:color w:val="00c2e9"/>
                <w:spacing w:val="-20"/>
                <w:sz w:val="17"/>
                <w:szCs w:val="17"/>
              </w:rPr>
              <w:t>地</w:t>
            </w:r>
            <w:r>
              <w:rPr>
                <w:color w:val="00c2e9"/>
                <w:spacing w:val="-35"/>
                <w:sz w:val="17"/>
                <w:szCs w:val="17"/>
              </w:rPr>
              <w:t xml:space="preserve"> </w:t>
            </w:r>
            <w:r>
              <w:rPr>
                <w:color w:val="00c2e9"/>
                <w:spacing w:val="-20"/>
                <w:sz w:val="17"/>
                <w:szCs w:val="17"/>
              </w:rPr>
              <w:t>黄</w:t>
            </w:r>
            <w:r>
              <w:rPr>
                <w:color w:val="00c2e9"/>
                <w:spacing w:val="-41"/>
                <w:sz w:val="17"/>
                <w:szCs w:val="17"/>
              </w:rPr>
              <w:t xml:space="preserve"> </w:t>
            </w:r>
            <w:r>
              <w:rPr>
                <w:color w:val="00c2e9"/>
                <w:spacing w:val="-20"/>
                <w:sz w:val="17"/>
                <w:szCs w:val="17"/>
              </w:rPr>
              <w:t>：</w:t>
            </w:r>
            <w:r>
              <w:rPr>
                <w:spacing w:val="-20"/>
                <w:sz w:val="17"/>
                <w:szCs w:val="17"/>
              </w:rPr>
              <w:t>滋阴养液；</w:t>
            </w:r>
            <w:r>
              <w:rPr>
                <w:color w:val="00beed"/>
                <w:spacing w:val="-20"/>
                <w:sz w:val="17"/>
                <w:szCs w:val="17"/>
              </w:rPr>
              <w:t>麦 冬 ：</w:t>
            </w:r>
            <w:r>
              <w:rPr>
                <w:spacing w:val="-20"/>
                <w:sz w:val="17"/>
                <w:szCs w:val="17"/>
              </w:rPr>
              <w:t>养阴生津</w:t>
            </w:r>
          </w:p>
          <w:p w14:paraId="E1DEEB08">
            <w:pPr>
              <w:pStyle w:val="style4098"/>
              <w:spacing w:before="128" w:lineRule="auto" w:line="219"/>
              <w:ind w:left="512"/>
              <w:rPr>
                <w:sz w:val="17"/>
                <w:szCs w:val="17"/>
              </w:rPr>
            </w:pPr>
            <w:r>
              <w:rPr>
                <w:color w:val="00c6ed"/>
                <w:spacing w:val="-1"/>
                <w:sz w:val="17"/>
                <w:szCs w:val="17"/>
              </w:rPr>
              <w:t>白芍、生地、麦冬：</w:t>
            </w:r>
            <w:r>
              <w:rPr>
                <w:spacing w:val="-1"/>
                <w:sz w:val="17"/>
                <w:szCs w:val="17"/>
              </w:rPr>
              <w:t>滋水涵木，柔肝濡筋</w:t>
            </w:r>
          </w:p>
          <w:p w14:paraId="370C4E32">
            <w:pPr>
              <w:pStyle w:val="style4098"/>
              <w:spacing w:before="48" w:lineRule="auto" w:line="273"/>
              <w:ind w:right="1020"/>
              <w:rPr>
                <w:sz w:val="17"/>
                <w:szCs w:val="17"/>
              </w:rPr>
            </w:pPr>
            <w:r>
              <w:rPr>
                <w:spacing w:val="-10"/>
                <w:sz w:val="17"/>
                <w:szCs w:val="17"/>
              </w:rPr>
              <w:t>【</w:t>
            </w:r>
            <w:r>
              <w:rPr>
                <w:spacing w:val="43"/>
                <w:sz w:val="17"/>
                <w:szCs w:val="17"/>
              </w:rPr>
              <w:t xml:space="preserve"> </w:t>
            </w:r>
            <w:r>
              <w:rPr>
                <w:spacing w:val="-10"/>
                <w:sz w:val="17"/>
                <w:szCs w:val="17"/>
              </w:rPr>
              <w:t>佐 】</w:t>
            </w:r>
            <w:r>
              <w:rPr>
                <w:color w:val="00c4eb"/>
                <w:spacing w:val="-10"/>
                <w:sz w:val="17"/>
                <w:szCs w:val="17"/>
              </w:rPr>
              <w:t>龟板、鳖甲、牡蛎：</w:t>
            </w:r>
            <w:r>
              <w:rPr>
                <w:spacing w:val="-10"/>
                <w:sz w:val="17"/>
                <w:szCs w:val="17"/>
              </w:rPr>
              <w:t>育阴潜阳，重镇息风；</w:t>
            </w:r>
            <w:r>
              <w:rPr>
                <w:color w:val="00bbea"/>
                <w:spacing w:val="-10"/>
                <w:sz w:val="17"/>
                <w:szCs w:val="17"/>
              </w:rPr>
              <w:t>火</w:t>
            </w:r>
            <w:r>
              <w:rPr>
                <w:color w:val="00bbea"/>
                <w:spacing w:val="-34"/>
                <w:sz w:val="17"/>
                <w:szCs w:val="17"/>
              </w:rPr>
              <w:t xml:space="preserve"> </w:t>
            </w:r>
            <w:r>
              <w:rPr>
                <w:color w:val="00bbea"/>
                <w:spacing w:val="-10"/>
                <w:sz w:val="17"/>
                <w:szCs w:val="17"/>
              </w:rPr>
              <w:t>麻</w:t>
            </w:r>
            <w:r>
              <w:rPr>
                <w:color w:val="00bbea"/>
                <w:spacing w:val="-33"/>
                <w:sz w:val="17"/>
                <w:szCs w:val="17"/>
              </w:rPr>
              <w:t xml:space="preserve"> </w:t>
            </w:r>
            <w:r>
              <w:rPr>
                <w:color w:val="00bbea"/>
                <w:spacing w:val="-10"/>
                <w:sz w:val="17"/>
                <w:szCs w:val="17"/>
              </w:rPr>
              <w:t>仁</w:t>
            </w:r>
            <w:r>
              <w:rPr>
                <w:color w:val="00bbea"/>
                <w:spacing w:val="-41"/>
                <w:sz w:val="17"/>
                <w:szCs w:val="17"/>
              </w:rPr>
              <w:t xml:space="preserve"> </w:t>
            </w:r>
            <w:r>
              <w:rPr>
                <w:color w:val="00bbea"/>
                <w:spacing w:val="-10"/>
                <w:sz w:val="17"/>
                <w:szCs w:val="17"/>
              </w:rPr>
              <w:t>：</w:t>
            </w:r>
            <w:r>
              <w:rPr>
                <w:spacing w:val="-10"/>
                <w:sz w:val="17"/>
                <w:szCs w:val="17"/>
              </w:rPr>
              <w:t>养阴润燥；</w:t>
            </w:r>
            <w:r>
              <w:rPr>
                <w:color w:val="00c5ec"/>
                <w:spacing w:val="-10"/>
                <w:sz w:val="17"/>
                <w:szCs w:val="17"/>
              </w:rPr>
              <w:t>五</w:t>
            </w:r>
            <w:r>
              <w:rPr>
                <w:color w:val="00c5ec"/>
                <w:spacing w:val="-27"/>
                <w:sz w:val="17"/>
                <w:szCs w:val="17"/>
              </w:rPr>
              <w:t xml:space="preserve"> </w:t>
            </w:r>
            <w:r>
              <w:rPr>
                <w:color w:val="00c5ec"/>
                <w:spacing w:val="-10"/>
                <w:sz w:val="17"/>
                <w:szCs w:val="17"/>
              </w:rPr>
              <w:t>味</w:t>
            </w:r>
            <w:r>
              <w:rPr>
                <w:color w:val="00c5ec"/>
                <w:spacing w:val="-34"/>
                <w:sz w:val="17"/>
                <w:szCs w:val="17"/>
              </w:rPr>
              <w:t xml:space="preserve"> </w:t>
            </w:r>
            <w:r>
              <w:rPr>
                <w:color w:val="00c5ec"/>
                <w:spacing w:val="-10"/>
                <w:sz w:val="17"/>
                <w:szCs w:val="17"/>
              </w:rPr>
              <w:t>子</w:t>
            </w:r>
            <w:r>
              <w:rPr>
                <w:color w:val="00c5ec"/>
                <w:spacing w:val="-40"/>
                <w:sz w:val="17"/>
                <w:szCs w:val="17"/>
              </w:rPr>
              <w:t xml:space="preserve"> </w:t>
            </w:r>
            <w:r>
              <w:rPr>
                <w:color w:val="00c5ec"/>
                <w:spacing w:val="-10"/>
                <w:sz w:val="17"/>
                <w:szCs w:val="17"/>
              </w:rPr>
              <w:t>：</w:t>
            </w:r>
            <w:r>
              <w:rPr>
                <w:spacing w:val="-10"/>
                <w:sz w:val="17"/>
                <w:szCs w:val="17"/>
              </w:rPr>
              <w:t>敛阴生阴宁神</w:t>
            </w:r>
            <w:r>
              <w:rPr>
                <w:sz w:val="17"/>
                <w:szCs w:val="17"/>
              </w:rPr>
              <w:t xml:space="preserve"> </w:t>
            </w:r>
            <w:r>
              <w:rPr>
                <w:spacing w:val="-10"/>
                <w:sz w:val="17"/>
                <w:szCs w:val="17"/>
              </w:rPr>
              <w:t>【 佐</w:t>
            </w:r>
            <w:r>
              <w:rPr>
                <w:spacing w:val="-3"/>
                <w:sz w:val="17"/>
                <w:szCs w:val="17"/>
              </w:rPr>
              <w:t xml:space="preserve"> </w:t>
            </w:r>
            <w:r>
              <w:rPr>
                <w:spacing w:val="-10"/>
                <w:sz w:val="17"/>
                <w:szCs w:val="17"/>
              </w:rPr>
              <w:t>使</w:t>
            </w:r>
            <w:r>
              <w:rPr>
                <w:spacing w:val="-28"/>
                <w:sz w:val="17"/>
                <w:szCs w:val="17"/>
              </w:rPr>
              <w:t xml:space="preserve"> </w:t>
            </w:r>
            <w:r>
              <w:rPr>
                <w:spacing w:val="-10"/>
                <w:sz w:val="17"/>
                <w:szCs w:val="17"/>
              </w:rPr>
              <w:t>】</w:t>
            </w:r>
            <w:r>
              <w:rPr>
                <w:color w:val="00bdec"/>
                <w:spacing w:val="-10"/>
                <w:sz w:val="17"/>
                <w:szCs w:val="17"/>
              </w:rPr>
              <w:t>甘 草</w:t>
            </w:r>
            <w:r>
              <w:rPr>
                <w:color w:val="00bdec"/>
                <w:spacing w:val="-20"/>
                <w:sz w:val="17"/>
                <w:szCs w:val="17"/>
              </w:rPr>
              <w:t xml:space="preserve"> </w:t>
            </w:r>
            <w:r>
              <w:rPr>
                <w:color w:val="00bdec"/>
                <w:spacing w:val="-10"/>
                <w:sz w:val="17"/>
                <w:szCs w:val="17"/>
              </w:rPr>
              <w:t>：</w:t>
            </w:r>
            <w:r>
              <w:rPr>
                <w:spacing w:val="-10"/>
                <w:sz w:val="17"/>
                <w:szCs w:val="17"/>
              </w:rPr>
              <w:t>益气安中，合白芍五味子酸甘化阴，兼调和诸药</w:t>
            </w:r>
          </w:p>
        </w:tc>
      </w:tr>
      <w:tr w14:paraId="FF1F9528">
        <w:tblPrEx/>
        <w:trPr>
          <w:trHeight w:val="629" w:hRule="atLeast"/>
        </w:trPr>
        <w:tc>
          <w:tcPr>
            <w:tcW w:w="1253" w:type="dxa"/>
            <w:tcBorders/>
          </w:tcPr>
          <w:p w14:paraId="957E9D78">
            <w:pPr>
              <w:pStyle w:val="style4098"/>
              <w:spacing w:before="229" w:lineRule="auto" w:line="219"/>
              <w:ind w:left="277"/>
              <w:rPr>
                <w:sz w:val="17"/>
                <w:szCs w:val="17"/>
              </w:rPr>
            </w:pPr>
            <w:r>
              <w:rPr>
                <w:b/>
                <w:bCs/>
                <w:spacing w:val="-4"/>
                <w:sz w:val="17"/>
                <w:szCs w:val="17"/>
              </w:rPr>
              <w:t>配伍特点</w:t>
            </w:r>
          </w:p>
        </w:tc>
        <w:tc>
          <w:tcPr>
            <w:tcW w:w="8096" w:type="dxa"/>
            <w:tcBorders/>
          </w:tcPr>
          <w:p w14:paraId="B69D4EA1">
            <w:pPr>
              <w:pStyle w:val="style4098"/>
              <w:spacing w:before="80" w:lineRule="auto" w:line="273"/>
              <w:ind w:left="81" w:right="1196"/>
              <w:rPr>
                <w:sz w:val="17"/>
                <w:szCs w:val="17"/>
              </w:rPr>
            </w:pPr>
            <w:r>
              <w:rPr>
                <w:sz w:val="17"/>
                <w:szCs w:val="17"/>
              </w:rPr>
              <w:t>1.大队滋阴药配伍潜阳之品，寓息风于滋养之中，以治本之“酸甘咸法”助复真阴，息虚风</w:t>
            </w:r>
            <w:r>
              <w:rPr>
                <w:spacing w:val="6"/>
                <w:sz w:val="17"/>
                <w:szCs w:val="17"/>
              </w:rPr>
              <w:t xml:space="preserve"> </w:t>
            </w:r>
            <w:r>
              <w:rPr>
                <w:sz w:val="17"/>
                <w:szCs w:val="17"/>
              </w:rPr>
              <w:t>2.主以填补真阴，辅佐酸甘与潜降兼施，摄纳浮阳助</w:t>
            </w:r>
            <w:r>
              <w:rPr>
                <w:spacing w:val="-1"/>
                <w:sz w:val="17"/>
                <w:szCs w:val="17"/>
              </w:rPr>
              <w:t>息风，安中敛阴以防脱</w:t>
            </w:r>
          </w:p>
        </w:tc>
      </w:tr>
      <w:tr w14:paraId="A613D676">
        <w:tblPrEx/>
        <w:trPr>
          <w:trHeight w:val="619" w:hRule="atLeast"/>
        </w:trPr>
        <w:tc>
          <w:tcPr>
            <w:tcW w:w="1253" w:type="dxa"/>
            <w:tcBorders/>
          </w:tcPr>
          <w:p w14:paraId="26814E06">
            <w:pPr>
              <w:pStyle w:val="style4098"/>
              <w:spacing w:before="231" w:lineRule="auto" w:line="221"/>
              <w:ind w:left="277"/>
              <w:rPr>
                <w:sz w:val="17"/>
                <w:szCs w:val="17"/>
              </w:rPr>
            </w:pPr>
            <w:r>
              <w:rPr>
                <w:b/>
                <w:bCs/>
                <w:spacing w:val="2"/>
                <w:sz w:val="17"/>
                <w:szCs w:val="17"/>
              </w:rPr>
              <w:t>加减应用</w:t>
            </w:r>
          </w:p>
        </w:tc>
        <w:tc>
          <w:tcPr>
            <w:tcW w:w="8096" w:type="dxa"/>
            <w:tcBorders/>
          </w:tcPr>
          <w:p w14:paraId="0DC737D7">
            <w:pPr>
              <w:pStyle w:val="style4098"/>
              <w:spacing w:before="82" w:lineRule="auto" w:line="261"/>
              <w:ind w:left="80" w:hanging="9"/>
              <w:rPr>
                <w:sz w:val="17"/>
                <w:szCs w:val="17"/>
              </w:rPr>
            </w:pPr>
            <w:r>
              <w:rPr>
                <w:spacing w:val="-11"/>
                <w:sz w:val="17"/>
                <w:szCs w:val="17"/>
              </w:rPr>
              <w:t>喘，</w:t>
            </w:r>
            <w:r>
              <w:rPr>
                <w:spacing w:val="-10"/>
                <w:sz w:val="17"/>
                <w:szCs w:val="17"/>
              </w:rPr>
              <w:t>加人参；自汗者，加龙骨、人参、小麦；悸者，加茯神、人参、小麦。盖喘、悸、自汗，是气虚之证，故加</w:t>
            </w:r>
            <w:r>
              <w:rPr>
                <w:spacing w:val="-8"/>
                <w:sz w:val="17"/>
                <w:szCs w:val="17"/>
              </w:rPr>
              <w:t>人</w:t>
            </w:r>
            <w:r>
              <w:rPr>
                <w:spacing w:val="13"/>
                <w:sz w:val="17"/>
                <w:szCs w:val="17"/>
              </w:rPr>
              <w:t xml:space="preserve"> </w:t>
            </w:r>
            <w:r>
              <w:rPr>
                <w:spacing w:val="-1"/>
                <w:sz w:val="17"/>
                <w:szCs w:val="17"/>
              </w:rPr>
              <w:t>参以补气生津；龙骨、小麦以止汗；茯神以治悸</w:t>
            </w:r>
          </w:p>
        </w:tc>
      </w:tr>
      <w:tr w14:paraId="97F3811C">
        <w:tblPrEx/>
        <w:trPr>
          <w:trHeight w:val="349" w:hRule="atLeast"/>
        </w:trPr>
        <w:tc>
          <w:tcPr>
            <w:tcW w:w="1253" w:type="dxa"/>
            <w:tcBorders/>
          </w:tcPr>
          <w:p w14:paraId="576ECA3C">
            <w:pPr>
              <w:pStyle w:val="style4098"/>
              <w:spacing w:before="92" w:lineRule="auto" w:line="220"/>
              <w:ind w:left="277"/>
              <w:rPr>
                <w:sz w:val="17"/>
                <w:szCs w:val="17"/>
              </w:rPr>
            </w:pPr>
            <w:r>
              <w:rPr>
                <w:b/>
                <w:bCs/>
                <w:spacing w:val="-4"/>
                <w:sz w:val="17"/>
                <w:szCs w:val="17"/>
              </w:rPr>
              <w:t>注意事项</w:t>
            </w:r>
          </w:p>
        </w:tc>
        <w:tc>
          <w:tcPr>
            <w:tcW w:w="8096" w:type="dxa"/>
            <w:tcBorders/>
          </w:tcPr>
          <w:p w14:paraId="DF147B0E">
            <w:pPr>
              <w:pStyle w:val="style4098"/>
              <w:spacing w:before="92" w:lineRule="auto" w:line="219"/>
              <w:ind w:left="81"/>
              <w:rPr>
                <w:sz w:val="17"/>
                <w:szCs w:val="17"/>
              </w:rPr>
            </w:pPr>
            <w:r>
              <w:rPr>
                <w:color w:val="00bbea"/>
                <w:spacing w:val="5"/>
                <w:sz w:val="17"/>
                <w:szCs w:val="17"/>
              </w:rPr>
              <w:t>若阴液亏虚见热盛风动者，本方不宜。“壮火尚盛，不得用定风珠、复脉”</w:t>
            </w:r>
          </w:p>
        </w:tc>
      </w:tr>
      <w:tr w14:paraId="2F2D6DB4">
        <w:tblPrEx/>
        <w:trPr>
          <w:trHeight w:val="349" w:hRule="atLeast"/>
        </w:trPr>
        <w:tc>
          <w:tcPr>
            <w:tcW w:w="9349" w:type="dxa"/>
            <w:gridSpan w:val="2"/>
            <w:tcBorders/>
            <w:shd w:val="clear" w:color="auto" w:fill="00b2f4"/>
          </w:tcPr>
          <w:p w14:paraId="4B3FB8C4">
            <w:pPr>
              <w:pStyle w:val="style4098"/>
              <w:spacing w:before="92" w:lineRule="auto" w:line="219"/>
              <w:ind w:left="4157"/>
              <w:rPr>
                <w:sz w:val="17"/>
                <w:szCs w:val="17"/>
              </w:rPr>
            </w:pPr>
            <w:r>
              <w:rPr>
                <w:b/>
                <w:bCs/>
                <w:color w:val="ffffff"/>
                <w:spacing w:val="-1"/>
                <w:sz w:val="17"/>
                <w:szCs w:val="17"/>
              </w:rPr>
              <w:t>阿胶鸡子黄汤</w:t>
            </w:r>
          </w:p>
        </w:tc>
      </w:tr>
      <w:tr w14:paraId="DEB8B138">
        <w:tblPrEx/>
        <w:trPr>
          <w:trHeight w:val="349" w:hRule="atLeast"/>
        </w:trPr>
        <w:tc>
          <w:tcPr>
            <w:tcW w:w="1253" w:type="dxa"/>
            <w:tcBorders/>
          </w:tcPr>
          <w:p w14:paraId="699A72F5">
            <w:pPr>
              <w:pStyle w:val="style4098"/>
              <w:spacing w:before="92" w:lineRule="auto" w:line="219"/>
              <w:ind w:left="447"/>
              <w:rPr>
                <w:sz w:val="17"/>
                <w:szCs w:val="17"/>
              </w:rPr>
            </w:pPr>
            <w:r>
              <w:rPr>
                <w:b/>
                <w:bCs/>
                <w:spacing w:val="-4"/>
                <w:sz w:val="17"/>
                <w:szCs w:val="17"/>
              </w:rPr>
              <w:t>方歌</w:t>
            </w:r>
          </w:p>
        </w:tc>
        <w:tc>
          <w:tcPr>
            <w:tcW w:w="8096" w:type="dxa"/>
            <w:tcBorders/>
          </w:tcPr>
          <w:p w14:paraId="0CE42334">
            <w:pPr>
              <w:pStyle w:val="style4098"/>
              <w:spacing w:before="96" w:lineRule="auto" w:line="219"/>
              <w:ind w:left="81"/>
              <w:rPr>
                <w:sz w:val="17"/>
                <w:szCs w:val="17"/>
              </w:rPr>
            </w:pPr>
            <w:r>
              <w:rPr>
                <w:spacing w:val="-1"/>
                <w:sz w:val="17"/>
                <w:szCs w:val="17"/>
              </w:rPr>
              <w:t>阿胶鸡子黄汤好，地芍钩藤牡蛎草。决明茯神络石藤，阴虚风动此方保</w:t>
            </w:r>
          </w:p>
        </w:tc>
      </w:tr>
      <w:tr w14:paraId="51B0B113">
        <w:tblPrEx/>
        <w:trPr>
          <w:trHeight w:val="350" w:hRule="atLeast"/>
        </w:trPr>
        <w:tc>
          <w:tcPr>
            <w:tcW w:w="1253" w:type="dxa"/>
            <w:tcBorders/>
          </w:tcPr>
          <w:p w14:paraId="49683BCC">
            <w:pPr>
              <w:pStyle w:val="style4098"/>
              <w:spacing w:before="95" w:lineRule="auto" w:line="221"/>
              <w:ind w:left="447"/>
              <w:rPr>
                <w:sz w:val="17"/>
                <w:szCs w:val="17"/>
              </w:rPr>
            </w:pPr>
            <w:r>
              <w:rPr>
                <w:b/>
                <w:bCs/>
                <w:spacing w:val="-4"/>
                <w:sz w:val="17"/>
                <w:szCs w:val="17"/>
              </w:rPr>
              <w:t>组成</w:t>
            </w:r>
          </w:p>
        </w:tc>
        <w:tc>
          <w:tcPr>
            <w:tcW w:w="8096" w:type="dxa"/>
            <w:tcBorders/>
          </w:tcPr>
          <w:p w14:paraId="F8274528">
            <w:pPr>
              <w:pStyle w:val="style4098"/>
              <w:spacing w:before="97" w:lineRule="auto" w:line="219"/>
              <w:ind w:left="81"/>
              <w:rPr>
                <w:sz w:val="17"/>
                <w:szCs w:val="17"/>
              </w:rPr>
            </w:pPr>
            <w:r>
              <w:rPr>
                <w:color w:val="00b6ee"/>
                <w:spacing w:val="2"/>
                <w:sz w:val="17"/>
                <w:szCs w:val="17"/>
              </w:rPr>
              <w:t>阿胶</w:t>
            </w:r>
            <w:r>
              <w:rPr>
                <w:color w:val="00b6ee"/>
                <w:spacing w:val="-15"/>
                <w:sz w:val="17"/>
                <w:szCs w:val="17"/>
              </w:rPr>
              <w:t xml:space="preserve"> </w:t>
            </w:r>
            <w:r>
              <w:rPr>
                <w:color w:val="00b3ea"/>
                <w:spacing w:val="2"/>
                <w:sz w:val="17"/>
                <w:szCs w:val="17"/>
              </w:rPr>
              <w:t xml:space="preserve">生白芍 </w:t>
            </w:r>
            <w:r>
              <w:rPr>
                <w:color w:val="00acea"/>
                <w:spacing w:val="2"/>
                <w:sz w:val="17"/>
                <w:szCs w:val="17"/>
              </w:rPr>
              <w:t>石决明</w:t>
            </w:r>
            <w:r>
              <w:rPr>
                <w:color w:val="00acea"/>
                <w:spacing w:val="67"/>
                <w:sz w:val="17"/>
                <w:szCs w:val="17"/>
              </w:rPr>
              <w:t xml:space="preserve"> </w:t>
            </w:r>
            <w:r>
              <w:rPr>
                <w:color w:val="00beed"/>
                <w:spacing w:val="2"/>
                <w:sz w:val="17"/>
                <w:szCs w:val="17"/>
              </w:rPr>
              <w:t xml:space="preserve">钩藤 </w:t>
            </w:r>
            <w:r>
              <w:rPr>
                <w:color w:val="00beee"/>
                <w:spacing w:val="2"/>
                <w:sz w:val="17"/>
                <w:szCs w:val="17"/>
              </w:rPr>
              <w:t xml:space="preserve">生地 </w:t>
            </w:r>
            <w:r>
              <w:rPr>
                <w:color w:val="00bdec"/>
                <w:spacing w:val="2"/>
                <w:sz w:val="17"/>
                <w:szCs w:val="17"/>
              </w:rPr>
              <w:t xml:space="preserve">炙甘草 </w:t>
            </w:r>
            <w:r>
              <w:rPr>
                <w:color w:val="00b5ec"/>
                <w:spacing w:val="2"/>
                <w:sz w:val="17"/>
                <w:szCs w:val="17"/>
              </w:rPr>
              <w:t>生牡蛎 络石</w:t>
            </w:r>
            <w:r>
              <w:rPr>
                <w:color w:val="00b5ec"/>
                <w:spacing w:val="1"/>
                <w:sz w:val="17"/>
                <w:szCs w:val="17"/>
              </w:rPr>
              <w:t xml:space="preserve">藤 茯神 </w:t>
            </w:r>
            <w:r>
              <w:rPr>
                <w:color w:val="00bdec"/>
                <w:spacing w:val="1"/>
                <w:sz w:val="17"/>
                <w:szCs w:val="17"/>
              </w:rPr>
              <w:t>鸡子黄</w:t>
            </w:r>
            <w:r>
              <w:rPr>
                <w:spacing w:val="1"/>
                <w:sz w:val="17"/>
                <w:szCs w:val="17"/>
              </w:rPr>
              <w:t>(君药：阿胶、鸡子黄)</w:t>
            </w:r>
          </w:p>
        </w:tc>
      </w:tr>
      <w:tr w14:paraId="81233A7B">
        <w:tblPrEx/>
        <w:trPr>
          <w:trHeight w:val="360" w:hRule="atLeast"/>
        </w:trPr>
        <w:tc>
          <w:tcPr>
            <w:tcW w:w="1253" w:type="dxa"/>
            <w:tcBorders/>
          </w:tcPr>
          <w:p w14:paraId="364319CD">
            <w:pPr>
              <w:pStyle w:val="style4098"/>
              <w:spacing w:before="105" w:lineRule="auto" w:line="221"/>
              <w:ind w:left="447"/>
              <w:rPr>
                <w:sz w:val="17"/>
                <w:szCs w:val="17"/>
              </w:rPr>
            </w:pPr>
            <w:r>
              <w:rPr>
                <w:b/>
                <w:bCs/>
                <w:spacing w:val="-4"/>
                <w:sz w:val="17"/>
                <w:szCs w:val="17"/>
              </w:rPr>
              <w:t>用法</w:t>
            </w:r>
          </w:p>
        </w:tc>
        <w:tc>
          <w:tcPr>
            <w:tcW w:w="8096" w:type="dxa"/>
            <w:tcBorders/>
          </w:tcPr>
          <w:p w14:paraId="CF9A449B">
            <w:pPr>
              <w:pStyle w:val="style4098"/>
              <w:spacing w:before="106" w:lineRule="auto" w:line="219"/>
              <w:ind w:left="81"/>
              <w:rPr>
                <w:sz w:val="17"/>
                <w:szCs w:val="17"/>
              </w:rPr>
            </w:pPr>
            <w:r>
              <w:rPr>
                <w:spacing w:val="-2"/>
                <w:sz w:val="17"/>
                <w:szCs w:val="17"/>
              </w:rPr>
              <w:t>水煎服</w:t>
            </w:r>
          </w:p>
        </w:tc>
      </w:tr>
      <w:tr w14:paraId="DC38A75D">
        <w:tblPrEx/>
        <w:trPr>
          <w:trHeight w:val="350" w:hRule="atLeast"/>
        </w:trPr>
        <w:tc>
          <w:tcPr>
            <w:tcW w:w="1253" w:type="dxa"/>
            <w:tcBorders/>
          </w:tcPr>
          <w:p w14:paraId="A9A95C26">
            <w:pPr>
              <w:pStyle w:val="style4098"/>
              <w:spacing w:before="95" w:lineRule="auto" w:line="221"/>
              <w:ind w:left="447"/>
              <w:rPr>
                <w:sz w:val="17"/>
                <w:szCs w:val="17"/>
              </w:rPr>
            </w:pPr>
            <w:r>
              <w:rPr>
                <w:b/>
                <w:bCs/>
                <w:spacing w:val="6"/>
                <w:sz w:val="17"/>
                <w:szCs w:val="17"/>
              </w:rPr>
              <w:t>功用</w:t>
            </w:r>
          </w:p>
        </w:tc>
        <w:tc>
          <w:tcPr>
            <w:tcW w:w="8096" w:type="dxa"/>
            <w:tcBorders/>
          </w:tcPr>
          <w:p w14:paraId="8E7688F6">
            <w:pPr>
              <w:pStyle w:val="style4098"/>
              <w:spacing w:before="96" w:lineRule="auto" w:line="219"/>
              <w:ind w:left="81"/>
              <w:rPr>
                <w:sz w:val="17"/>
                <w:szCs w:val="17"/>
              </w:rPr>
            </w:pPr>
            <w:r>
              <w:rPr>
                <w:color w:val="00beed"/>
                <w:spacing w:val="-1"/>
                <w:sz w:val="17"/>
                <w:szCs w:val="17"/>
              </w:rPr>
              <w:t>滋阴养血，柔肝息风</w:t>
            </w:r>
          </w:p>
        </w:tc>
      </w:tr>
      <w:tr w14:paraId="62BADDE2">
        <w:tblPrEx/>
        <w:trPr>
          <w:trHeight w:val="350" w:hRule="atLeast"/>
        </w:trPr>
        <w:tc>
          <w:tcPr>
            <w:tcW w:w="1253" w:type="dxa"/>
            <w:tcBorders/>
          </w:tcPr>
          <w:p w14:paraId="156E3F00">
            <w:pPr>
              <w:pStyle w:val="style4098"/>
              <w:spacing w:before="99" w:lineRule="auto" w:line="224"/>
              <w:ind w:left="447"/>
              <w:rPr>
                <w:sz w:val="17"/>
                <w:szCs w:val="17"/>
              </w:rPr>
            </w:pPr>
            <w:r>
              <w:rPr>
                <w:b/>
                <w:bCs/>
                <w:spacing w:val="-4"/>
                <w:sz w:val="17"/>
                <w:szCs w:val="17"/>
              </w:rPr>
              <w:t>主治</w:t>
            </w:r>
          </w:p>
        </w:tc>
        <w:tc>
          <w:tcPr>
            <w:tcW w:w="8096" w:type="dxa"/>
            <w:tcBorders/>
          </w:tcPr>
          <w:p w14:paraId="689D64B6">
            <w:pPr>
              <w:pStyle w:val="style4098"/>
              <w:spacing w:before="97" w:lineRule="auto" w:line="219"/>
              <w:ind w:left="81"/>
              <w:rPr>
                <w:sz w:val="17"/>
                <w:szCs w:val="17"/>
              </w:rPr>
            </w:pPr>
            <w:r>
              <w:rPr>
                <w:color w:val="00c3ea"/>
                <w:sz w:val="17"/>
                <w:szCs w:val="17"/>
              </w:rPr>
              <w:t>邪热久羁，阴血不足，虚风内动证。</w:t>
            </w:r>
            <w:r>
              <w:rPr>
                <w:sz w:val="17"/>
                <w:szCs w:val="17"/>
              </w:rPr>
              <w:t>筋脉拘急，手足瘿疚，或头目眩</w:t>
            </w:r>
            <w:r>
              <w:rPr>
                <w:spacing w:val="-1"/>
                <w:sz w:val="17"/>
                <w:szCs w:val="17"/>
              </w:rPr>
              <w:t>晕，舌绛苔少，脉细数</w:t>
            </w:r>
          </w:p>
        </w:tc>
      </w:tr>
      <w:tr w14:paraId="92F72C58">
        <w:tblPrEx/>
        <w:trPr>
          <w:trHeight w:val="714" w:hRule="atLeast"/>
        </w:trPr>
        <w:tc>
          <w:tcPr>
            <w:tcW w:w="1253" w:type="dxa"/>
            <w:tcBorders/>
          </w:tcPr>
          <w:p w14:paraId="208D578B">
            <w:pPr>
              <w:pStyle w:val="style4098"/>
              <w:spacing w:before="274" w:lineRule="auto" w:line="219"/>
              <w:ind w:left="277"/>
              <w:rPr>
                <w:sz w:val="17"/>
                <w:szCs w:val="17"/>
              </w:rPr>
            </w:pPr>
            <w:r>
              <w:rPr>
                <w:b/>
                <w:bCs/>
                <w:spacing w:val="-4"/>
                <w:sz w:val="17"/>
                <w:szCs w:val="17"/>
              </w:rPr>
              <w:t>配伍特点</w:t>
            </w:r>
          </w:p>
        </w:tc>
        <w:tc>
          <w:tcPr>
            <w:tcW w:w="8096" w:type="dxa"/>
            <w:tcBorders/>
          </w:tcPr>
          <w:p w14:paraId="17FBCCB9">
            <w:pPr>
              <w:pStyle w:val="style4098"/>
              <w:spacing w:before="145" w:lineRule="auto" w:line="219"/>
              <w:ind w:left="81"/>
              <w:rPr>
                <w:sz w:val="17"/>
                <w:szCs w:val="17"/>
              </w:rPr>
            </w:pPr>
            <w:r>
              <w:rPr>
                <w:sz w:val="17"/>
                <w:szCs w:val="17"/>
              </w:rPr>
              <w:t>滋阴息风法。血肉有情之品合滋阴柔肝，镇肝息风之品，</w:t>
            </w:r>
            <w:r>
              <w:rPr>
                <w:spacing w:val="-1"/>
                <w:sz w:val="17"/>
                <w:szCs w:val="17"/>
              </w:rPr>
              <w:t>标本兼顾，重在治本</w:t>
            </w:r>
          </w:p>
          <w:p w14:paraId="7BB741FD">
            <w:pPr>
              <w:pStyle w:val="style4098"/>
              <w:spacing w:before="67" w:lineRule="auto" w:line="217"/>
              <w:ind w:left="81"/>
              <w:rPr>
                <w:sz w:val="17"/>
                <w:szCs w:val="17"/>
              </w:rPr>
            </w:pPr>
            <w:r>
              <w:rPr>
                <w:sz w:val="17"/>
                <w:szCs w:val="17"/>
              </w:rPr>
              <w:t>①主以滋阴养血，辅佐以潜阳息风、柔筋通络；②滋潜通柔，蕴舒</w:t>
            </w:r>
            <w:r>
              <w:rPr>
                <w:spacing w:val="-1"/>
                <w:sz w:val="17"/>
                <w:szCs w:val="17"/>
              </w:rPr>
              <w:t>筋和络配伍之妙</w:t>
            </w:r>
          </w:p>
        </w:tc>
      </w:tr>
    </w:tbl>
    <w:p w14:paraId="214B7948">
      <w:pPr>
        <w:pStyle w:val="style66"/>
        <w:spacing w:lineRule="auto" w:line="291"/>
        <w:rPr/>
      </w:pPr>
    </w:p>
    <w:p w14:paraId="935AE3DA">
      <w:pPr>
        <w:pStyle w:val="style66"/>
        <w:spacing w:lineRule="auto" w:line="292"/>
        <w:rPr/>
      </w:pPr>
    </w:p>
    <w:p w14:paraId="BB80A210">
      <w:pPr>
        <w:pStyle w:val="style0"/>
        <w:spacing w:before="94" w:lineRule="auto" w:line="219"/>
        <w:ind w:left="3438"/>
        <w:rPr>
          <w:rFonts w:ascii="SimSun" w:cs="SimSun" w:eastAsia="SimSun" w:hAnsi="SimSun"/>
          <w:sz w:val="29"/>
          <w:szCs w:val="29"/>
        </w:rPr>
      </w:pPr>
      <w:r>
        <w:rPr>
          <w:rFonts w:ascii="SimSun" w:cs="SimSun" w:eastAsia="SimSun" w:hAnsi="SimSun"/>
          <w:b/>
          <w:bCs/>
          <w:spacing w:val="-13"/>
          <w:sz w:val="29"/>
          <w:szCs w:val="29"/>
        </w:rPr>
        <w:t>第二十三章</w:t>
      </w:r>
      <w:r>
        <w:rPr>
          <w:rFonts w:ascii="SimSun" w:cs="SimSun" w:eastAsia="SimSun" w:hAnsi="SimSun"/>
          <w:spacing w:val="112"/>
          <w:sz w:val="29"/>
          <w:szCs w:val="29"/>
        </w:rPr>
        <w:t xml:space="preserve"> </w:t>
      </w:r>
      <w:r>
        <w:rPr>
          <w:rFonts w:ascii="SimSun" w:cs="SimSun" w:eastAsia="SimSun" w:hAnsi="SimSun"/>
          <w:b/>
          <w:bCs/>
          <w:spacing w:val="-13"/>
          <w:sz w:val="29"/>
          <w:szCs w:val="29"/>
        </w:rPr>
        <w:t>治燥剂</w:t>
      </w:r>
    </w:p>
    <w:p w14:paraId="433669B0">
      <w:pPr>
        <w:pStyle w:val="style66"/>
        <w:spacing w:lineRule="auto" w:line="279"/>
        <w:rPr/>
      </w:pPr>
    </w:p>
    <w:p w14:paraId="44FCED5A">
      <w:pPr>
        <w:pStyle w:val="style66"/>
        <w:spacing w:lineRule="auto" w:line="280"/>
        <w:rPr/>
      </w:pPr>
    </w:p>
    <w:p w14:paraId="F0D5B3CC">
      <w:pPr>
        <w:pStyle w:val="style0"/>
        <w:spacing w:before="72" w:lineRule="auto" w:line="222"/>
        <w:ind w:left="3728"/>
        <w:rPr>
          <w:rFonts w:ascii="SimHei" w:cs="SimHei" w:eastAsia="SimHei" w:hAnsi="SimHei"/>
          <w:sz w:val="22"/>
          <w:szCs w:val="22"/>
        </w:rPr>
      </w:pPr>
      <w:r>
        <w:rPr>
          <w:rFonts w:ascii="SimHei" w:cs="SimHei" w:eastAsia="SimHei" w:hAnsi="SimHei"/>
          <w:b/>
          <w:bCs/>
          <w:spacing w:val="-5"/>
          <w:sz w:val="22"/>
          <w:szCs w:val="22"/>
        </w:rPr>
        <w:t>第一节</w:t>
      </w:r>
      <w:r>
        <w:rPr>
          <w:rFonts w:ascii="SimHei" w:cs="SimHei" w:eastAsia="SimHei" w:hAnsi="SimHei"/>
          <w:spacing w:val="80"/>
          <w:sz w:val="22"/>
          <w:szCs w:val="22"/>
        </w:rPr>
        <w:t xml:space="preserve"> </w:t>
      </w:r>
      <w:r>
        <w:rPr>
          <w:rFonts w:ascii="SimHei" w:cs="SimHei" w:eastAsia="SimHei" w:hAnsi="SimHei"/>
          <w:b/>
          <w:bCs/>
          <w:spacing w:val="-5"/>
          <w:sz w:val="22"/>
          <w:szCs w:val="22"/>
        </w:rPr>
        <w:t>轻宣外燥剂</w:t>
      </w:r>
    </w:p>
    <w:p w14:paraId="83A1D625">
      <w:pPr>
        <w:pStyle w:val="style0"/>
        <w:spacing w:before="124"/>
        <w:rPr/>
      </w:pPr>
    </w:p>
    <w:tbl>
      <w:tblPr>
        <w:tblStyle w:val="style4097"/>
        <w:tblW w:w="9339" w:type="dxa"/>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76"/>
      </w:tblGrid>
      <w:tr w14:paraId="494FADB0">
        <w:trPr>
          <w:trHeight w:val="353" w:hRule="atLeast"/>
        </w:trPr>
        <w:tc>
          <w:tcPr>
            <w:tcW w:w="9339" w:type="dxa"/>
            <w:gridSpan w:val="2"/>
            <w:tcBorders/>
            <w:shd w:val="clear" w:color="auto" w:fill="00adf4"/>
          </w:tcPr>
          <w:p w14:paraId="2B56DA07">
            <w:pPr>
              <w:pStyle w:val="style4098"/>
              <w:spacing w:before="89" w:lineRule="auto" w:line="219"/>
              <w:ind w:left="4377"/>
              <w:rPr/>
            </w:pPr>
            <w:r>
              <w:rPr>
                <w:b/>
                <w:bCs/>
                <w:color w:val="ffffff"/>
                <w:spacing w:val="-4"/>
              </w:rPr>
              <w:t>杏苏散</w:t>
            </w:r>
          </w:p>
        </w:tc>
      </w:tr>
      <w:tr w14:paraId="90901922">
        <w:tblPrEx/>
        <w:trPr>
          <w:trHeight w:val="349" w:hRule="atLeast"/>
        </w:trPr>
        <w:tc>
          <w:tcPr>
            <w:tcW w:w="1263" w:type="dxa"/>
            <w:tcBorders/>
          </w:tcPr>
          <w:p w14:paraId="D08F5E0D">
            <w:pPr>
              <w:pStyle w:val="style4098"/>
              <w:spacing w:before="85" w:lineRule="auto" w:line="219"/>
              <w:ind w:left="447"/>
              <w:rPr/>
            </w:pPr>
            <w:r>
              <w:rPr>
                <w:b/>
                <w:bCs/>
                <w:spacing w:val="-4"/>
              </w:rPr>
              <w:t>方歌</w:t>
            </w:r>
          </w:p>
        </w:tc>
        <w:tc>
          <w:tcPr>
            <w:tcW w:w="8076" w:type="dxa"/>
            <w:tcBorders/>
          </w:tcPr>
          <w:p w14:paraId="422C33E8">
            <w:pPr>
              <w:pStyle w:val="style4098"/>
              <w:spacing w:before="88" w:lineRule="auto" w:line="219"/>
              <w:ind w:left="51"/>
              <w:rPr/>
            </w:pPr>
            <w:r>
              <w:t>杏苏散内夏陈前，枳桔苓甘姜枣研。轻宣温润治</w:t>
            </w:r>
            <w:r>
              <w:rPr>
                <w:spacing w:val="-1"/>
              </w:rPr>
              <w:t>凉燥，理肺化痰咳自痊</w:t>
            </w:r>
          </w:p>
        </w:tc>
      </w:tr>
      <w:tr w14:paraId="54185E7D">
        <w:tblPrEx/>
        <w:trPr>
          <w:trHeight w:val="349" w:hRule="atLeast"/>
        </w:trPr>
        <w:tc>
          <w:tcPr>
            <w:tcW w:w="1263" w:type="dxa"/>
            <w:tcBorders/>
          </w:tcPr>
          <w:p w14:paraId="8AB81DAD">
            <w:pPr>
              <w:pStyle w:val="style4098"/>
              <w:spacing w:before="88" w:lineRule="auto" w:line="221"/>
              <w:ind w:left="447"/>
              <w:rPr/>
            </w:pPr>
            <w:r>
              <w:rPr>
                <w:b/>
                <w:bCs/>
                <w:spacing w:val="-5"/>
              </w:rPr>
              <w:t>组成</w:t>
            </w:r>
          </w:p>
        </w:tc>
        <w:tc>
          <w:tcPr>
            <w:tcW w:w="8076" w:type="dxa"/>
            <w:tcBorders/>
          </w:tcPr>
          <w:p w14:paraId="3CBF642A">
            <w:pPr>
              <w:pStyle w:val="style4098"/>
              <w:spacing w:before="90" w:lineRule="auto" w:line="219"/>
              <w:ind w:left="51"/>
              <w:rPr/>
            </w:pPr>
            <w:r>
              <w:rPr>
                <w:color w:val="00c0e6"/>
                <w:spacing w:val="-1"/>
              </w:rPr>
              <w:t xml:space="preserve">苏叶  </w:t>
            </w:r>
            <w:r>
              <w:rPr>
                <w:color w:val="00bdec"/>
                <w:spacing w:val="-1"/>
              </w:rPr>
              <w:t xml:space="preserve">杏仁  </w:t>
            </w:r>
            <w:r>
              <w:rPr>
                <w:color w:val="00c6ed"/>
                <w:spacing w:val="-1"/>
              </w:rPr>
              <w:t xml:space="preserve">前胡  </w:t>
            </w:r>
            <w:r>
              <w:rPr>
                <w:color w:val="00c5ec"/>
                <w:spacing w:val="-1"/>
              </w:rPr>
              <w:t xml:space="preserve">苦桔梗  </w:t>
            </w:r>
            <w:r>
              <w:rPr>
                <w:color w:val="00b6ed"/>
                <w:spacing w:val="-1"/>
              </w:rPr>
              <w:t xml:space="preserve">枳壳  </w:t>
            </w:r>
            <w:r>
              <w:rPr>
                <w:color w:val="00c5ec"/>
                <w:spacing w:val="-1"/>
              </w:rPr>
              <w:t>半夏</w:t>
            </w:r>
            <w:r>
              <w:rPr>
                <w:color w:val="00c5ec"/>
                <w:spacing w:val="5"/>
              </w:rPr>
              <w:t xml:space="preserve">  </w:t>
            </w:r>
            <w:r>
              <w:rPr>
                <w:color w:val="00beee"/>
                <w:spacing w:val="-1"/>
              </w:rPr>
              <w:t xml:space="preserve">橘皮  </w:t>
            </w:r>
            <w:r>
              <w:rPr>
                <w:color w:val="00c5ec"/>
                <w:spacing w:val="-1"/>
              </w:rPr>
              <w:t>茯苓</w:t>
            </w:r>
            <w:r>
              <w:rPr>
                <w:color w:val="00c5ec"/>
                <w:spacing w:val="3"/>
              </w:rPr>
              <w:t xml:space="preserve">  </w:t>
            </w:r>
            <w:r>
              <w:rPr>
                <w:color w:val="00c6ee"/>
                <w:spacing w:val="-1"/>
              </w:rPr>
              <w:t>生姜</w:t>
            </w:r>
            <w:r>
              <w:rPr>
                <w:color w:val="00c6ee"/>
                <w:spacing w:val="9"/>
              </w:rPr>
              <w:t xml:space="preserve"> </w:t>
            </w:r>
            <w:r>
              <w:rPr>
                <w:color w:val="00c1e8"/>
                <w:spacing w:val="-2"/>
              </w:rPr>
              <w:t>大枣</w:t>
            </w:r>
            <w:r>
              <w:rPr>
                <w:color w:val="00c1e8"/>
                <w:spacing w:val="4"/>
              </w:rPr>
              <w:t xml:space="preserve">  </w:t>
            </w:r>
            <w:r>
              <w:rPr>
                <w:color w:val="00cae9"/>
                <w:spacing w:val="-2"/>
              </w:rPr>
              <w:t>甘草</w:t>
            </w:r>
          </w:p>
        </w:tc>
      </w:tr>
      <w:tr w14:paraId="DF07F1FF">
        <w:tblPrEx/>
        <w:trPr>
          <w:trHeight w:val="349" w:hRule="atLeast"/>
        </w:trPr>
        <w:tc>
          <w:tcPr>
            <w:tcW w:w="1263" w:type="dxa"/>
            <w:tcBorders/>
          </w:tcPr>
          <w:p w14:paraId="1F13B74C">
            <w:pPr>
              <w:pStyle w:val="style4098"/>
              <w:spacing w:before="89" w:lineRule="auto" w:line="221"/>
              <w:ind w:left="447"/>
              <w:rPr/>
            </w:pPr>
            <w:r>
              <w:rPr>
                <w:b/>
                <w:bCs/>
                <w:spacing w:val="-5"/>
              </w:rPr>
              <w:t>用法</w:t>
            </w:r>
          </w:p>
        </w:tc>
        <w:tc>
          <w:tcPr>
            <w:tcW w:w="8076" w:type="dxa"/>
            <w:tcBorders/>
          </w:tcPr>
          <w:p w14:paraId="DC3A72A1">
            <w:pPr>
              <w:pStyle w:val="style4098"/>
              <w:spacing w:before="91" w:lineRule="auto" w:line="219"/>
              <w:ind w:left="51"/>
              <w:rPr/>
            </w:pPr>
            <w:r>
              <w:rPr>
                <w:spacing w:val="-2"/>
              </w:rPr>
              <w:t>水煎温服</w:t>
            </w:r>
          </w:p>
        </w:tc>
      </w:tr>
      <w:tr w14:paraId="14E44AF0">
        <w:tblPrEx/>
        <w:trPr>
          <w:trHeight w:val="348" w:hRule="atLeast"/>
        </w:trPr>
        <w:tc>
          <w:tcPr>
            <w:tcW w:w="1263" w:type="dxa"/>
            <w:tcBorders/>
          </w:tcPr>
          <w:p w14:paraId="05EA2CD2">
            <w:pPr>
              <w:pStyle w:val="style4098"/>
              <w:spacing w:before="90" w:lineRule="auto" w:line="221"/>
              <w:ind w:left="447"/>
              <w:rPr/>
            </w:pPr>
            <w:r>
              <w:rPr>
                <w:b/>
                <w:bCs/>
                <w:spacing w:val="6"/>
              </w:rPr>
              <w:t>功用</w:t>
            </w:r>
          </w:p>
        </w:tc>
        <w:tc>
          <w:tcPr>
            <w:tcW w:w="8076" w:type="dxa"/>
            <w:tcBorders/>
          </w:tcPr>
          <w:p w14:paraId="E6B81BB8">
            <w:pPr>
              <w:pStyle w:val="style4098"/>
              <w:spacing w:before="92" w:lineRule="auto" w:line="219"/>
              <w:ind w:left="51"/>
              <w:rPr/>
            </w:pPr>
            <w:r>
              <w:rPr>
                <w:color w:val="00bdec"/>
                <w:spacing w:val="-1"/>
              </w:rPr>
              <w:t>轻宣凉燥，理肺化痰</w:t>
            </w:r>
          </w:p>
        </w:tc>
      </w:tr>
      <w:tr w14:paraId="8EE7B0E1">
        <w:tblPrEx/>
        <w:trPr>
          <w:trHeight w:val="349" w:hRule="atLeast"/>
        </w:trPr>
        <w:tc>
          <w:tcPr>
            <w:tcW w:w="1263" w:type="dxa"/>
            <w:tcBorders/>
          </w:tcPr>
          <w:p w14:paraId="5969B114">
            <w:pPr>
              <w:pStyle w:val="style4098"/>
              <w:spacing w:before="96" w:lineRule="auto" w:line="224"/>
              <w:ind w:left="447"/>
              <w:rPr/>
            </w:pPr>
            <w:r>
              <w:rPr>
                <w:b/>
                <w:bCs/>
                <w:spacing w:val="-5"/>
              </w:rPr>
              <w:t>主治</w:t>
            </w:r>
          </w:p>
        </w:tc>
        <w:tc>
          <w:tcPr>
            <w:tcW w:w="8076" w:type="dxa"/>
            <w:tcBorders/>
          </w:tcPr>
          <w:p w14:paraId="5DA468DD">
            <w:pPr>
              <w:pStyle w:val="style4098"/>
              <w:spacing w:before="93" w:lineRule="auto" w:line="219"/>
              <w:ind w:left="51"/>
              <w:rPr/>
            </w:pPr>
            <w:r>
              <w:rPr>
                <w:color w:val="00b3ea"/>
              </w:rPr>
              <w:t>外感凉燥证。</w:t>
            </w:r>
            <w:r>
              <w:t>头微痛，恶寒无汗，咳嗽痰稀</w:t>
            </w:r>
            <w:r>
              <w:rPr>
                <w:spacing w:val="-1"/>
              </w:rPr>
              <w:t>，鼻塞咽干，苔白，脉弦</w:t>
            </w:r>
          </w:p>
        </w:tc>
      </w:tr>
      <w:tr w14:paraId="D63C3ADF">
        <w:tblPrEx/>
        <w:trPr>
          <w:trHeight w:val="712" w:hRule="atLeast"/>
        </w:trPr>
        <w:tc>
          <w:tcPr>
            <w:tcW w:w="1263" w:type="dxa"/>
            <w:tcBorders/>
          </w:tcPr>
          <w:p w14:paraId="500B1A21">
            <w:pPr>
              <w:pStyle w:val="style4098"/>
              <w:spacing w:before="272" w:lineRule="auto" w:line="219"/>
              <w:ind w:left="447"/>
              <w:rPr/>
            </w:pPr>
            <w:r>
              <w:rPr>
                <w:b/>
                <w:bCs/>
                <w:spacing w:val="-4"/>
              </w:rPr>
              <w:t>特点</w:t>
            </w:r>
          </w:p>
        </w:tc>
        <w:tc>
          <w:tcPr>
            <w:tcW w:w="8076" w:type="dxa"/>
            <w:tcBorders/>
          </w:tcPr>
          <w:p w14:paraId="D8D12728">
            <w:pPr>
              <w:pStyle w:val="style4098"/>
              <w:spacing w:before="135" w:lineRule="auto" w:line="263"/>
              <w:ind w:left="51" w:firstLine="39"/>
              <w:rPr/>
            </w:pPr>
            <w:r>
              <w:rPr>
                <w:spacing w:val="-3"/>
              </w:rPr>
              <w:t>治疗凉燥代表方。本方虽为治疗外感凉燥而设，但因凉燥乃秋令“小寒”为患，与外感风寒是同一属性</w:t>
            </w:r>
            <w:r>
              <w:rPr>
                <w:spacing w:val="8"/>
              </w:rPr>
              <w:t xml:space="preserve"> </w:t>
            </w:r>
            <w:r>
              <w:t>的病邪，故临床也常用本方治疗外感风寒咳嗽</w:t>
            </w:r>
          </w:p>
        </w:tc>
      </w:tr>
    </w:tbl>
    <w:p w14:paraId="DD01DE71">
      <w:pPr>
        <w:pStyle w:val="style66"/>
        <w:rPr/>
      </w:pPr>
    </w:p>
    <w:p w14:paraId="54169968">
      <w:pPr>
        <w:pStyle w:val="style0"/>
        <w:rPr/>
        <w:sectPr>
          <w:footerReference w:type="default" r:id="rId188"/>
          <w:pgSz w:w="11900" w:h="16830" w:orient="portrait"/>
          <w:pgMar w:top="1210" w:right="240" w:bottom="1387" w:left="1395" w:header="0" w:footer="1156" w:gutter="0"/>
        </w:sectPr>
      </w:pPr>
    </w:p>
    <w:p w14:paraId="5B3C8FDF">
      <w:pPr>
        <w:pStyle w:val="style0"/>
        <w:spacing w:before="138"/>
        <w:ind w:left="1533"/>
        <w:rPr>
          <w:rFonts w:ascii="SimHei" w:cs="SimHei" w:eastAsia="SimHei" w:hAnsi="SimHei"/>
          <w:sz w:val="25"/>
          <w:szCs w:val="25"/>
        </w:rPr>
      </w:pPr>
      <w:r>
        <w:rPr>
          <w:rFonts w:ascii="SimHei" w:cs="SimHei" w:eastAsia="SimHei" w:hAnsi="SimHei"/>
          <w:b/>
          <w:bCs/>
          <w:spacing w:val="-10"/>
          <w:sz w:val="25"/>
          <w:szCs w:val="25"/>
        </w:rPr>
        <w:t>中医考研</w:t>
      </w:r>
      <w:r>
        <w:rPr>
          <w:position w:val="-15"/>
          <w:sz w:val="25"/>
          <w:szCs w:val="25"/>
        </w:rPr>
        <w:drawing>
          <wp:inline distL="0" distT="0" distB="0" distR="0">
            <wp:extent cx="674432" cy="438169"/>
            <wp:effectExtent l="0" t="0" r="0" b="0"/>
            <wp:docPr id="1269" name="IM 1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4" name="IM 168"/>
                    <pic:cNvPicPr/>
                  </pic:nvPicPr>
                  <pic:blipFill>
                    <a:blip r:embed="rId189" cstate="print"/>
                    <a:srcRect l="0" t="0" r="0" b="0"/>
                    <a:stretch/>
                  </pic:blipFill>
                  <pic:spPr>
                    <a:xfrm rot="0">
                      <a:off x="0" y="0"/>
                      <a:ext cx="674432" cy="438169"/>
                    </a:xfrm>
                    <a:prstGeom prst="rect"/>
                  </pic:spPr>
                </pic:pic>
              </a:graphicData>
            </a:graphic>
          </wp:inline>
        </w:drawing>
      </w:r>
      <w:r>
        <w:rPr>
          <w:rFonts w:ascii="SimHei" w:cs="SimHei" w:eastAsia="SimHei" w:hAnsi="SimHei"/>
          <w:b/>
          <w:bCs/>
          <w:spacing w:val="-10"/>
          <w:sz w:val="25"/>
          <w:szCs w:val="25"/>
        </w:rPr>
        <w:t>笔记</w:t>
      </w:r>
    </w:p>
    <w:p w14:paraId="3A40DF04">
      <w:pPr>
        <w:pStyle w:val="style0"/>
        <w:spacing w:before="21"/>
        <w:rPr/>
      </w:pPr>
    </w:p>
    <w:p w14:paraId="82FFE508">
      <w:pPr>
        <w:pStyle w:val="style0"/>
        <w:spacing w:before="21"/>
        <w:rPr/>
      </w:pPr>
    </w:p>
    <w:tbl>
      <w:tblPr>
        <w:tblStyle w:val="style4097"/>
        <w:tblW w:w="9349"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A911F1FE">
        <w:trPr>
          <w:trHeight w:val="375" w:hRule="atLeast"/>
        </w:trPr>
        <w:tc>
          <w:tcPr>
            <w:tcW w:w="9349" w:type="dxa"/>
            <w:gridSpan w:val="2"/>
            <w:tcBorders/>
            <w:shd w:val="clear" w:color="auto" w:fill="00aaf6"/>
          </w:tcPr>
          <w:p w14:paraId="6F557C31">
            <w:pPr>
              <w:pStyle w:val="style4098"/>
              <w:spacing w:before="99" w:lineRule="auto" w:line="219"/>
              <w:ind w:left="4417"/>
              <w:rPr>
                <w:sz w:val="17"/>
                <w:szCs w:val="17"/>
              </w:rPr>
            </w:pPr>
            <w:r>
              <w:rPr>
                <w:b/>
                <w:bCs/>
                <w:color w:val="ffffff"/>
                <w:spacing w:val="-4"/>
                <w:sz w:val="17"/>
                <w:szCs w:val="17"/>
              </w:rPr>
              <w:t>杏苏散</w:t>
            </w:r>
          </w:p>
        </w:tc>
      </w:tr>
      <w:tr w14:paraId="CB67809F">
        <w:tblPrEx/>
        <w:trPr>
          <w:trHeight w:val="1429" w:hRule="atLeast"/>
        </w:trPr>
        <w:tc>
          <w:tcPr>
            <w:tcW w:w="1263" w:type="dxa"/>
            <w:tcBorders/>
          </w:tcPr>
          <w:p w14:paraId="91391692">
            <w:pPr>
              <w:pStyle w:val="style0"/>
              <w:spacing w:lineRule="auto" w:line="283"/>
              <w:rPr>
                <w:rFonts w:ascii="Arial"/>
                <w:sz w:val="21"/>
              </w:rPr>
            </w:pPr>
          </w:p>
          <w:p w14:paraId="5B78B923">
            <w:pPr>
              <w:pStyle w:val="style0"/>
              <w:spacing w:lineRule="auto" w:line="283"/>
              <w:rPr>
                <w:rFonts w:ascii="Arial"/>
                <w:sz w:val="21"/>
              </w:rPr>
            </w:pPr>
          </w:p>
          <w:p w14:paraId="78C2DC80">
            <w:pPr>
              <w:pStyle w:val="style4098"/>
              <w:spacing w:before="55" w:lineRule="auto" w:line="220"/>
              <w:ind w:left="457"/>
              <w:rPr>
                <w:sz w:val="17"/>
                <w:szCs w:val="17"/>
              </w:rPr>
            </w:pPr>
            <w:r>
              <w:rPr>
                <w:b/>
                <w:bCs/>
                <w:spacing w:val="-4"/>
                <w:sz w:val="17"/>
                <w:szCs w:val="17"/>
              </w:rPr>
              <w:t>方解</w:t>
            </w:r>
          </w:p>
        </w:tc>
        <w:tc>
          <w:tcPr>
            <w:tcW w:w="8086" w:type="dxa"/>
            <w:tcBorders/>
          </w:tcPr>
          <w:p w14:paraId="79452D8A">
            <w:pPr>
              <w:pStyle w:val="style4098"/>
              <w:spacing w:before="57" w:lineRule="auto" w:line="219"/>
              <w:ind w:left="397"/>
              <w:rPr>
                <w:sz w:val="17"/>
                <w:szCs w:val="17"/>
              </w:rPr>
            </w:pPr>
            <w:r>
              <w:rPr>
                <w:spacing w:val="-8"/>
                <w:sz w:val="17"/>
                <w:szCs w:val="17"/>
              </w:rPr>
              <w:t>【</w:t>
            </w:r>
            <w:r>
              <w:rPr>
                <w:spacing w:val="33"/>
                <w:sz w:val="17"/>
                <w:szCs w:val="17"/>
              </w:rPr>
              <w:t xml:space="preserve"> </w:t>
            </w:r>
            <w:r>
              <w:rPr>
                <w:spacing w:val="-8"/>
                <w:sz w:val="17"/>
                <w:szCs w:val="17"/>
              </w:rPr>
              <w:t>君 】</w:t>
            </w:r>
            <w:r>
              <w:rPr>
                <w:color w:val="00bdec"/>
                <w:spacing w:val="-8"/>
                <w:sz w:val="17"/>
                <w:szCs w:val="17"/>
              </w:rPr>
              <w:t>苏叶</w:t>
            </w:r>
            <w:r>
              <w:rPr>
                <w:spacing w:val="-8"/>
                <w:sz w:val="17"/>
                <w:szCs w:val="17"/>
              </w:rPr>
              <w:t>：发表散邪，开宣肺气；</w:t>
            </w:r>
            <w:r>
              <w:rPr>
                <w:color w:val="00c4eb"/>
                <w:spacing w:val="-8"/>
                <w:sz w:val="17"/>
                <w:szCs w:val="17"/>
              </w:rPr>
              <w:t>杏 仁</w:t>
            </w:r>
            <w:r>
              <w:rPr>
                <w:color w:val="00c4eb"/>
                <w:spacing w:val="-19"/>
                <w:sz w:val="17"/>
                <w:szCs w:val="17"/>
              </w:rPr>
              <w:t xml:space="preserve"> </w:t>
            </w:r>
            <w:r>
              <w:rPr>
                <w:color w:val="00c4eb"/>
                <w:spacing w:val="-8"/>
                <w:sz w:val="17"/>
                <w:szCs w:val="17"/>
              </w:rPr>
              <w:t>：</w:t>
            </w:r>
            <w:r>
              <w:rPr>
                <w:spacing w:val="-8"/>
                <w:sz w:val="17"/>
                <w:szCs w:val="17"/>
              </w:rPr>
              <w:t>降利肺气，</w:t>
            </w:r>
            <w:r>
              <w:rPr>
                <w:spacing w:val="-9"/>
                <w:sz w:val="17"/>
                <w:szCs w:val="17"/>
              </w:rPr>
              <w:t>润燥止咳化痰</w:t>
            </w:r>
          </w:p>
          <w:p w14:paraId="F975F0FB">
            <w:pPr>
              <w:pStyle w:val="style4098"/>
              <w:spacing w:before="56" w:lineRule="auto" w:line="217"/>
              <w:ind w:left="397"/>
              <w:rPr>
                <w:sz w:val="17"/>
                <w:szCs w:val="17"/>
              </w:rPr>
            </w:pPr>
            <w:r>
              <w:rPr>
                <w:spacing w:val="-7"/>
                <w:sz w:val="17"/>
                <w:szCs w:val="17"/>
              </w:rPr>
              <w:t>【</w:t>
            </w:r>
            <w:r>
              <w:rPr>
                <w:spacing w:val="43"/>
                <w:sz w:val="17"/>
                <w:szCs w:val="17"/>
              </w:rPr>
              <w:t xml:space="preserve"> </w:t>
            </w:r>
            <w:r>
              <w:rPr>
                <w:spacing w:val="-7"/>
                <w:sz w:val="17"/>
                <w:szCs w:val="17"/>
              </w:rPr>
              <w:t>臣 】</w:t>
            </w:r>
            <w:r>
              <w:rPr>
                <w:color w:val="00bdec"/>
                <w:spacing w:val="-7"/>
                <w:sz w:val="17"/>
                <w:szCs w:val="17"/>
              </w:rPr>
              <w:t>前 胡</w:t>
            </w:r>
            <w:r>
              <w:rPr>
                <w:color w:val="00bdec"/>
                <w:spacing w:val="-18"/>
                <w:sz w:val="17"/>
                <w:szCs w:val="17"/>
              </w:rPr>
              <w:t xml:space="preserve"> </w:t>
            </w:r>
            <w:r>
              <w:rPr>
                <w:color w:val="00bdec"/>
                <w:spacing w:val="-7"/>
                <w:sz w:val="17"/>
                <w:szCs w:val="17"/>
              </w:rPr>
              <w:t>：</w:t>
            </w:r>
            <w:r>
              <w:rPr>
                <w:spacing w:val="-7"/>
                <w:sz w:val="17"/>
                <w:szCs w:val="17"/>
              </w:rPr>
              <w:t>①疏风透邪，降气化痰；②助苏叶轻宣凉燥，疏风解表；③助杏仁化痰止咳</w:t>
            </w:r>
          </w:p>
          <w:p w14:paraId="4EEF9346">
            <w:pPr>
              <w:pStyle w:val="style4098"/>
              <w:spacing w:before="121" w:lineRule="exact" w:line="260"/>
              <w:ind w:left="482"/>
              <w:rPr>
                <w:sz w:val="17"/>
                <w:szCs w:val="17"/>
              </w:rPr>
            </w:pPr>
            <w:r>
              <w:rPr>
                <w:color w:val="00bdec"/>
                <w:position w:val="6"/>
                <w:sz w:val="17"/>
                <w:szCs w:val="17"/>
              </w:rPr>
              <w:t>桔梗、枳壳：</w:t>
            </w:r>
            <w:r>
              <w:rPr>
                <w:position w:val="6"/>
                <w:sz w:val="17"/>
                <w:szCs w:val="17"/>
              </w:rPr>
              <w:t>宣降肺气，理气宽胸，宣利肺气，化痰止咳祛邪</w:t>
            </w:r>
          </w:p>
          <w:p w14:paraId="D9B8DF18">
            <w:pPr>
              <w:pStyle w:val="style4098"/>
              <w:spacing w:lineRule="auto" w:line="219"/>
              <w:ind w:left="397"/>
              <w:rPr>
                <w:sz w:val="17"/>
                <w:szCs w:val="17"/>
              </w:rPr>
            </w:pPr>
            <w:r>
              <w:rPr>
                <w:spacing w:val="-19"/>
                <w:sz w:val="17"/>
                <w:szCs w:val="17"/>
              </w:rPr>
              <w:t>【</w:t>
            </w:r>
            <w:r>
              <w:rPr>
                <w:spacing w:val="31"/>
                <w:sz w:val="17"/>
                <w:szCs w:val="17"/>
              </w:rPr>
              <w:t xml:space="preserve"> </w:t>
            </w:r>
            <w:r>
              <w:rPr>
                <w:spacing w:val="-19"/>
                <w:sz w:val="17"/>
                <w:szCs w:val="17"/>
              </w:rPr>
              <w:t>佐 】</w:t>
            </w:r>
            <w:r>
              <w:rPr>
                <w:color w:val="00bae8"/>
                <w:spacing w:val="-19"/>
                <w:sz w:val="17"/>
                <w:szCs w:val="17"/>
              </w:rPr>
              <w:t>半 夏 ：</w:t>
            </w:r>
            <w:r>
              <w:rPr>
                <w:spacing w:val="-19"/>
                <w:sz w:val="17"/>
                <w:szCs w:val="17"/>
              </w:rPr>
              <w:t>燥湿化痰；</w:t>
            </w:r>
            <w:r>
              <w:rPr>
                <w:color w:val="00c5ec"/>
                <w:spacing w:val="-19"/>
                <w:sz w:val="17"/>
                <w:szCs w:val="17"/>
              </w:rPr>
              <w:t>橘 皮</w:t>
            </w:r>
            <w:r>
              <w:rPr>
                <w:color w:val="00c5ec"/>
                <w:spacing w:val="-20"/>
                <w:sz w:val="17"/>
                <w:szCs w:val="17"/>
              </w:rPr>
              <w:t xml:space="preserve"> </w:t>
            </w:r>
            <w:r>
              <w:rPr>
                <w:color w:val="00c5ec"/>
                <w:spacing w:val="-19"/>
                <w:sz w:val="17"/>
                <w:szCs w:val="17"/>
              </w:rPr>
              <w:t>；</w:t>
            </w:r>
            <w:r>
              <w:rPr>
                <w:spacing w:val="-19"/>
                <w:sz w:val="17"/>
                <w:szCs w:val="17"/>
              </w:rPr>
              <w:t>理气化痰；</w:t>
            </w:r>
            <w:r>
              <w:rPr>
                <w:color w:val="00bceb"/>
                <w:spacing w:val="-19"/>
                <w:sz w:val="17"/>
                <w:szCs w:val="17"/>
              </w:rPr>
              <w:t>茯 苓</w:t>
            </w:r>
            <w:r>
              <w:rPr>
                <w:color w:val="00bceb"/>
                <w:spacing w:val="-20"/>
                <w:sz w:val="17"/>
                <w:szCs w:val="17"/>
              </w:rPr>
              <w:t xml:space="preserve"> </w:t>
            </w:r>
            <w:r>
              <w:rPr>
                <w:color w:val="00bceb"/>
                <w:spacing w:val="-19"/>
                <w:sz w:val="17"/>
                <w:szCs w:val="17"/>
              </w:rPr>
              <w:t>：</w:t>
            </w:r>
            <w:r>
              <w:rPr>
                <w:spacing w:val="-20"/>
                <w:sz w:val="17"/>
                <w:szCs w:val="17"/>
              </w:rPr>
              <w:t>利湿健脾</w:t>
            </w:r>
          </w:p>
          <w:p w14:paraId="9EFD4C2E">
            <w:pPr>
              <w:pStyle w:val="style4098"/>
              <w:spacing w:before="106" w:lineRule="auto" w:line="217"/>
              <w:ind w:left="397"/>
              <w:rPr>
                <w:sz w:val="17"/>
                <w:szCs w:val="17"/>
              </w:rPr>
            </w:pPr>
            <w:r>
              <w:rPr>
                <w:spacing w:val="-6"/>
                <w:sz w:val="17"/>
                <w:szCs w:val="17"/>
              </w:rPr>
              <w:t>【 佐</w:t>
            </w:r>
            <w:r>
              <w:rPr>
                <w:spacing w:val="-14"/>
                <w:sz w:val="17"/>
                <w:szCs w:val="17"/>
              </w:rPr>
              <w:t xml:space="preserve"> </w:t>
            </w:r>
            <w:r>
              <w:rPr>
                <w:spacing w:val="-6"/>
                <w:sz w:val="17"/>
                <w:szCs w:val="17"/>
              </w:rPr>
              <w:t>使</w:t>
            </w:r>
            <w:r>
              <w:rPr>
                <w:spacing w:val="-29"/>
                <w:sz w:val="17"/>
                <w:szCs w:val="17"/>
              </w:rPr>
              <w:t xml:space="preserve"> </w:t>
            </w:r>
            <w:r>
              <w:rPr>
                <w:spacing w:val="-6"/>
                <w:sz w:val="17"/>
                <w:szCs w:val="17"/>
              </w:rPr>
              <w:t>】</w:t>
            </w:r>
            <w:r>
              <w:rPr>
                <w:color w:val="00b0e5"/>
                <w:spacing w:val="-6"/>
                <w:sz w:val="17"/>
                <w:szCs w:val="17"/>
              </w:rPr>
              <w:t>生姜、大枣：</w:t>
            </w:r>
            <w:r>
              <w:rPr>
                <w:spacing w:val="-6"/>
                <w:sz w:val="17"/>
                <w:szCs w:val="17"/>
              </w:rPr>
              <w:t>调和营卫，滋脾行津液润燥。</w:t>
            </w:r>
            <w:r>
              <w:rPr>
                <w:color w:val="00bfe5"/>
                <w:spacing w:val="-6"/>
                <w:sz w:val="17"/>
                <w:szCs w:val="17"/>
              </w:rPr>
              <w:t>甘 草</w:t>
            </w:r>
            <w:r>
              <w:rPr>
                <w:color w:val="00bfe5"/>
                <w:spacing w:val="-20"/>
                <w:sz w:val="17"/>
                <w:szCs w:val="17"/>
              </w:rPr>
              <w:t xml:space="preserve"> </w:t>
            </w:r>
            <w:r>
              <w:rPr>
                <w:color w:val="00bfe5"/>
                <w:spacing w:val="-6"/>
                <w:sz w:val="17"/>
                <w:szCs w:val="17"/>
              </w:rPr>
              <w:t>：</w:t>
            </w:r>
            <w:r>
              <w:rPr>
                <w:spacing w:val="-6"/>
                <w:sz w:val="17"/>
                <w:szCs w:val="17"/>
              </w:rPr>
              <w:t>①调和诸药；②合桔梗宣肺祛痰利咽</w:t>
            </w:r>
          </w:p>
        </w:tc>
      </w:tr>
      <w:tr w14:paraId="6B86AC16">
        <w:tblPrEx/>
        <w:trPr>
          <w:trHeight w:val="609" w:hRule="atLeast"/>
        </w:trPr>
        <w:tc>
          <w:tcPr>
            <w:tcW w:w="1263" w:type="dxa"/>
            <w:tcBorders/>
          </w:tcPr>
          <w:p w14:paraId="935FD855">
            <w:pPr>
              <w:pStyle w:val="style4098"/>
              <w:spacing w:before="215" w:lineRule="auto" w:line="219"/>
              <w:ind w:left="287"/>
              <w:rPr>
                <w:sz w:val="17"/>
                <w:szCs w:val="17"/>
              </w:rPr>
            </w:pPr>
            <w:r>
              <w:rPr>
                <w:b/>
                <w:bCs/>
                <w:spacing w:val="-4"/>
                <w:sz w:val="17"/>
                <w:szCs w:val="17"/>
              </w:rPr>
              <w:t>配伍特点</w:t>
            </w:r>
          </w:p>
        </w:tc>
        <w:tc>
          <w:tcPr>
            <w:tcW w:w="8086" w:type="dxa"/>
            <w:tcBorders/>
          </w:tcPr>
          <w:p w14:paraId="4B5C7230">
            <w:pPr>
              <w:pStyle w:val="style4098"/>
              <w:spacing w:before="68" w:lineRule="auto" w:line="219"/>
              <w:ind w:left="482"/>
              <w:rPr>
                <w:sz w:val="17"/>
                <w:szCs w:val="17"/>
              </w:rPr>
            </w:pPr>
            <w:r>
              <w:rPr>
                <w:sz w:val="17"/>
                <w:szCs w:val="17"/>
              </w:rPr>
              <w:t>苦辛甘温合法，轻宣发表解外燥，理肺化痰止咳嗽。体现燥淫于内，</w:t>
            </w:r>
            <w:r>
              <w:rPr>
                <w:spacing w:val="-1"/>
                <w:sz w:val="17"/>
                <w:szCs w:val="17"/>
              </w:rPr>
              <w:t>治以苦温，佐以甘辛</w:t>
            </w:r>
          </w:p>
          <w:p w14:paraId="E4BA2851">
            <w:pPr>
              <w:pStyle w:val="style4098"/>
              <w:spacing w:before="96" w:lineRule="auto" w:line="217"/>
              <w:ind w:left="482"/>
              <w:rPr>
                <w:sz w:val="17"/>
                <w:szCs w:val="17"/>
              </w:rPr>
            </w:pPr>
            <w:r>
              <w:rPr>
                <w:spacing w:val="1"/>
                <w:sz w:val="17"/>
                <w:szCs w:val="17"/>
              </w:rPr>
              <w:t>①轻宣辛散，理肺化痰；②温散适宜，与凉燥证机合拍(苦辛微温，肺脾同治，重</w:t>
            </w:r>
            <w:r>
              <w:rPr>
                <w:sz w:val="17"/>
                <w:szCs w:val="17"/>
              </w:rPr>
              <w:t>在治肺轻宣)</w:t>
            </w:r>
          </w:p>
        </w:tc>
      </w:tr>
      <w:tr w14:paraId="9EC8A74D">
        <w:tblPrEx/>
        <w:trPr>
          <w:trHeight w:val="619" w:hRule="atLeast"/>
        </w:trPr>
        <w:tc>
          <w:tcPr>
            <w:tcW w:w="1263" w:type="dxa"/>
            <w:tcBorders/>
          </w:tcPr>
          <w:p w14:paraId="ED02CAAC">
            <w:pPr>
              <w:pStyle w:val="style4098"/>
              <w:spacing w:before="227" w:lineRule="auto" w:line="221"/>
              <w:ind w:left="287"/>
              <w:rPr>
                <w:sz w:val="17"/>
                <w:szCs w:val="17"/>
              </w:rPr>
            </w:pPr>
            <w:r>
              <w:rPr>
                <w:b/>
                <w:bCs/>
                <w:spacing w:val="2"/>
                <w:sz w:val="17"/>
                <w:szCs w:val="17"/>
              </w:rPr>
              <w:t>加减应用</w:t>
            </w:r>
          </w:p>
        </w:tc>
        <w:tc>
          <w:tcPr>
            <w:tcW w:w="8086" w:type="dxa"/>
            <w:tcBorders/>
          </w:tcPr>
          <w:p w14:paraId="8DF9B245">
            <w:pPr>
              <w:pStyle w:val="style4098"/>
              <w:spacing w:before="78" w:lineRule="auto" w:line="273"/>
              <w:ind w:left="477" w:hanging="396"/>
              <w:rPr>
                <w:sz w:val="17"/>
                <w:szCs w:val="17"/>
              </w:rPr>
            </w:pPr>
            <w:r>
              <w:rPr>
                <w:spacing w:val="-3"/>
                <w:sz w:val="17"/>
                <w:szCs w:val="17"/>
              </w:rPr>
              <w:t>原著曾载：“无汗，脉弦甚或紧者，加羌活，微透汗。汗</w:t>
            </w:r>
            <w:r>
              <w:rPr>
                <w:spacing w:val="-4"/>
                <w:sz w:val="17"/>
                <w:szCs w:val="17"/>
              </w:rPr>
              <w:t>后咳不止，去苏叶、羌活，加苏梗。兼泄泻腹满者，</w:t>
            </w:r>
            <w:r>
              <w:rPr>
                <w:sz w:val="17"/>
                <w:szCs w:val="17"/>
              </w:rPr>
              <w:t xml:space="preserve"> </w:t>
            </w:r>
            <w:r>
              <w:rPr>
                <w:spacing w:val="3"/>
                <w:sz w:val="17"/>
                <w:szCs w:val="17"/>
              </w:rPr>
              <w:t>加苍术、厚朴。头痛兼眉棱骨痛者，加白芷。热甚加黄芩，泄泻腹满者不用。”</w:t>
            </w:r>
          </w:p>
        </w:tc>
      </w:tr>
      <w:tr w14:paraId="DCBF01A9">
        <w:tblPrEx/>
        <w:trPr>
          <w:trHeight w:val="350" w:hRule="atLeast"/>
        </w:trPr>
        <w:tc>
          <w:tcPr>
            <w:tcW w:w="1263" w:type="dxa"/>
            <w:tcBorders/>
          </w:tcPr>
          <w:p w14:paraId="2C516ADB">
            <w:pPr>
              <w:pStyle w:val="style4098"/>
              <w:spacing w:before="88" w:lineRule="auto" w:line="220"/>
              <w:ind w:left="287"/>
              <w:rPr>
                <w:sz w:val="17"/>
                <w:szCs w:val="17"/>
              </w:rPr>
            </w:pPr>
            <w:r>
              <w:rPr>
                <w:b/>
                <w:bCs/>
                <w:spacing w:val="-4"/>
                <w:sz w:val="17"/>
                <w:szCs w:val="17"/>
              </w:rPr>
              <w:t>注意事项</w:t>
            </w:r>
          </w:p>
        </w:tc>
        <w:tc>
          <w:tcPr>
            <w:tcW w:w="8086" w:type="dxa"/>
            <w:tcBorders/>
          </w:tcPr>
          <w:p w14:paraId="161148C0">
            <w:pPr>
              <w:pStyle w:val="style4098"/>
              <w:spacing w:before="88" w:lineRule="auto" w:line="219"/>
              <w:ind w:left="482"/>
              <w:rPr>
                <w:sz w:val="17"/>
                <w:szCs w:val="17"/>
              </w:rPr>
            </w:pPr>
            <w:r>
              <w:rPr>
                <w:spacing w:val="1"/>
                <w:sz w:val="17"/>
                <w:szCs w:val="17"/>
              </w:rPr>
              <w:t>外感温燥证，本方不宜</w:t>
            </w:r>
          </w:p>
        </w:tc>
      </w:tr>
      <w:tr w14:paraId="D58E84D0">
        <w:tblPrEx/>
        <w:trPr>
          <w:trHeight w:val="350" w:hRule="atLeast"/>
        </w:trPr>
        <w:tc>
          <w:tcPr>
            <w:tcW w:w="9349" w:type="dxa"/>
            <w:gridSpan w:val="2"/>
            <w:tcBorders/>
            <w:shd w:val="clear" w:color="auto" w:fill="00b1f5"/>
          </w:tcPr>
          <w:p w14:paraId="F6126785">
            <w:pPr>
              <w:pStyle w:val="style4098"/>
              <w:spacing w:before="127" w:lineRule="auto" w:line="219"/>
              <w:ind w:left="4167"/>
              <w:rPr>
                <w:sz w:val="17"/>
                <w:szCs w:val="17"/>
              </w:rPr>
            </w:pPr>
            <w:r>
              <w:rPr>
                <w:b/>
                <w:bCs/>
                <w:color w:val="ffffff"/>
                <w:spacing w:val="31"/>
                <w:sz w:val="17"/>
                <w:szCs w:val="17"/>
              </w:rPr>
              <w:t>清燥救肺汤</w:t>
            </w:r>
          </w:p>
        </w:tc>
      </w:tr>
      <w:tr w14:paraId="F1089F17">
        <w:tblPrEx/>
        <w:trPr>
          <w:trHeight w:val="350" w:hRule="atLeast"/>
        </w:trPr>
        <w:tc>
          <w:tcPr>
            <w:tcW w:w="1263" w:type="dxa"/>
            <w:tcBorders/>
          </w:tcPr>
          <w:p w14:paraId="6912821C">
            <w:pPr>
              <w:pStyle w:val="style4098"/>
              <w:spacing w:before="86" w:lineRule="auto" w:line="219"/>
              <w:ind w:left="457"/>
              <w:rPr>
                <w:sz w:val="17"/>
                <w:szCs w:val="17"/>
              </w:rPr>
            </w:pPr>
            <w:r>
              <w:rPr>
                <w:b/>
                <w:bCs/>
                <w:spacing w:val="-4"/>
                <w:sz w:val="17"/>
                <w:szCs w:val="17"/>
              </w:rPr>
              <w:t>方歌</w:t>
            </w:r>
          </w:p>
        </w:tc>
        <w:tc>
          <w:tcPr>
            <w:tcW w:w="8086" w:type="dxa"/>
            <w:tcBorders/>
          </w:tcPr>
          <w:p w14:paraId="7CFAF6C0">
            <w:pPr>
              <w:pStyle w:val="style4098"/>
              <w:spacing w:before="89" w:lineRule="auto" w:line="219"/>
              <w:ind w:left="482"/>
              <w:rPr>
                <w:sz w:val="17"/>
                <w:szCs w:val="17"/>
              </w:rPr>
            </w:pPr>
            <w:r>
              <w:rPr>
                <w:sz w:val="17"/>
                <w:szCs w:val="17"/>
              </w:rPr>
              <w:t>清燥救肺参草杷，石膏胶杏麦胡麻。经霜收下冬桑叶</w:t>
            </w:r>
            <w:r>
              <w:rPr>
                <w:spacing w:val="-1"/>
                <w:sz w:val="17"/>
                <w:szCs w:val="17"/>
              </w:rPr>
              <w:t>，清燥润肺效可夸</w:t>
            </w:r>
          </w:p>
        </w:tc>
      </w:tr>
      <w:tr w14:paraId="76A502E5">
        <w:tblPrEx/>
        <w:trPr>
          <w:trHeight w:val="360" w:hRule="atLeast"/>
        </w:trPr>
        <w:tc>
          <w:tcPr>
            <w:tcW w:w="1263" w:type="dxa"/>
            <w:tcBorders/>
          </w:tcPr>
          <w:p w14:paraId="FFC016EB">
            <w:pPr>
              <w:pStyle w:val="style4098"/>
              <w:spacing w:before="98" w:lineRule="auto" w:line="221"/>
              <w:ind w:left="457"/>
              <w:rPr>
                <w:sz w:val="17"/>
                <w:szCs w:val="17"/>
              </w:rPr>
            </w:pPr>
            <w:r>
              <w:rPr>
                <w:b/>
                <w:bCs/>
                <w:spacing w:val="-4"/>
                <w:sz w:val="17"/>
                <w:szCs w:val="17"/>
              </w:rPr>
              <w:t>组成</w:t>
            </w:r>
          </w:p>
        </w:tc>
        <w:tc>
          <w:tcPr>
            <w:tcW w:w="8086" w:type="dxa"/>
            <w:tcBorders/>
          </w:tcPr>
          <w:p w14:paraId="5DEC597D">
            <w:pPr>
              <w:pStyle w:val="style4098"/>
              <w:spacing w:before="98" w:lineRule="auto" w:line="219"/>
              <w:ind w:left="482"/>
              <w:rPr>
                <w:sz w:val="17"/>
                <w:szCs w:val="17"/>
              </w:rPr>
            </w:pPr>
            <w:r>
              <w:rPr>
                <w:color w:val="00c4eb"/>
                <w:sz w:val="17"/>
                <w:szCs w:val="17"/>
              </w:rPr>
              <w:t xml:space="preserve">桑叶  </w:t>
            </w:r>
            <w:r>
              <w:rPr>
                <w:color w:val="00bae9"/>
                <w:sz w:val="17"/>
                <w:szCs w:val="17"/>
              </w:rPr>
              <w:t>煅石膏</w:t>
            </w:r>
            <w:r>
              <w:rPr>
                <w:color w:val="00bae9"/>
                <w:spacing w:val="72"/>
                <w:sz w:val="17"/>
                <w:szCs w:val="17"/>
              </w:rPr>
              <w:t xml:space="preserve"> </w:t>
            </w:r>
            <w:r>
              <w:rPr>
                <w:color w:val="00c4eb"/>
                <w:sz w:val="17"/>
                <w:szCs w:val="17"/>
              </w:rPr>
              <w:t xml:space="preserve">甘草  </w:t>
            </w:r>
            <w:r>
              <w:rPr>
                <w:color w:val="00bae9"/>
                <w:sz w:val="17"/>
                <w:szCs w:val="17"/>
              </w:rPr>
              <w:t xml:space="preserve">人参  </w:t>
            </w:r>
            <w:r>
              <w:rPr>
                <w:color w:val="00b5ec"/>
                <w:sz w:val="17"/>
                <w:szCs w:val="17"/>
              </w:rPr>
              <w:t xml:space="preserve">胡麻仁  </w:t>
            </w:r>
            <w:r>
              <w:rPr>
                <w:color w:val="00b3ea"/>
                <w:sz w:val="17"/>
                <w:szCs w:val="17"/>
              </w:rPr>
              <w:t xml:space="preserve">阿胶 </w:t>
            </w:r>
            <w:r>
              <w:rPr>
                <w:color w:val="00b3ea"/>
                <w:spacing w:val="-1"/>
                <w:sz w:val="17"/>
                <w:szCs w:val="17"/>
              </w:rPr>
              <w:t xml:space="preserve"> </w:t>
            </w:r>
            <w:r>
              <w:rPr>
                <w:color w:val="00bdec"/>
                <w:spacing w:val="-1"/>
                <w:sz w:val="17"/>
                <w:szCs w:val="17"/>
              </w:rPr>
              <w:t xml:space="preserve">麦门冬  </w:t>
            </w:r>
            <w:r>
              <w:rPr>
                <w:color w:val="00b3ea"/>
                <w:spacing w:val="-1"/>
                <w:sz w:val="17"/>
                <w:szCs w:val="17"/>
              </w:rPr>
              <w:t>杏仁</w:t>
            </w:r>
            <w:r>
              <w:rPr>
                <w:color w:val="00b3ea"/>
                <w:spacing w:val="13"/>
                <w:sz w:val="17"/>
                <w:szCs w:val="17"/>
              </w:rPr>
              <w:t xml:space="preserve"> </w:t>
            </w:r>
            <w:r>
              <w:rPr>
                <w:color w:val="00bae9"/>
                <w:spacing w:val="-1"/>
                <w:sz w:val="17"/>
                <w:szCs w:val="17"/>
              </w:rPr>
              <w:t>枇杷叶</w:t>
            </w:r>
          </w:p>
        </w:tc>
      </w:tr>
      <w:tr w14:paraId="7D9557D5">
        <w:tblPrEx/>
        <w:trPr>
          <w:trHeight w:val="350" w:hRule="atLeast"/>
        </w:trPr>
        <w:tc>
          <w:tcPr>
            <w:tcW w:w="1263" w:type="dxa"/>
            <w:tcBorders/>
          </w:tcPr>
          <w:p w14:paraId="D808289D">
            <w:pPr>
              <w:pStyle w:val="style4098"/>
              <w:spacing w:before="88" w:lineRule="auto" w:line="221"/>
              <w:ind w:left="457"/>
              <w:rPr>
                <w:sz w:val="17"/>
                <w:szCs w:val="17"/>
              </w:rPr>
            </w:pPr>
            <w:r>
              <w:rPr>
                <w:b/>
                <w:bCs/>
                <w:spacing w:val="-4"/>
                <w:sz w:val="17"/>
                <w:szCs w:val="17"/>
              </w:rPr>
              <w:t>用法</w:t>
            </w:r>
          </w:p>
        </w:tc>
        <w:tc>
          <w:tcPr>
            <w:tcW w:w="8086" w:type="dxa"/>
            <w:tcBorders/>
          </w:tcPr>
          <w:p w14:paraId="88F59A90">
            <w:pPr>
              <w:pStyle w:val="style4098"/>
              <w:spacing w:before="90" w:lineRule="auto" w:line="219"/>
              <w:ind w:left="482"/>
              <w:rPr>
                <w:sz w:val="17"/>
                <w:szCs w:val="17"/>
              </w:rPr>
            </w:pPr>
            <w:r>
              <w:rPr>
                <w:spacing w:val="-1"/>
                <w:sz w:val="17"/>
                <w:szCs w:val="17"/>
              </w:rPr>
              <w:t>水一碗，煎六分，频频二三次，滚热服</w:t>
            </w:r>
          </w:p>
        </w:tc>
      </w:tr>
      <w:tr w14:paraId="BA4BD77F">
        <w:tblPrEx/>
        <w:trPr>
          <w:trHeight w:val="360" w:hRule="atLeast"/>
        </w:trPr>
        <w:tc>
          <w:tcPr>
            <w:tcW w:w="1263" w:type="dxa"/>
            <w:tcBorders/>
          </w:tcPr>
          <w:p w14:paraId="06BFBEC5">
            <w:pPr>
              <w:pStyle w:val="style4098"/>
              <w:spacing w:before="98" w:lineRule="auto" w:line="221"/>
              <w:ind w:left="457"/>
              <w:rPr>
                <w:sz w:val="17"/>
                <w:szCs w:val="17"/>
              </w:rPr>
            </w:pPr>
            <w:r>
              <w:rPr>
                <w:b/>
                <w:bCs/>
                <w:spacing w:val="6"/>
                <w:sz w:val="17"/>
                <w:szCs w:val="17"/>
              </w:rPr>
              <w:t>功用</w:t>
            </w:r>
          </w:p>
        </w:tc>
        <w:tc>
          <w:tcPr>
            <w:tcW w:w="8086" w:type="dxa"/>
            <w:tcBorders/>
          </w:tcPr>
          <w:p w14:paraId="D547DC3D">
            <w:pPr>
              <w:pStyle w:val="style4098"/>
              <w:spacing w:before="100" w:lineRule="auto" w:line="219"/>
              <w:ind w:left="482"/>
              <w:rPr>
                <w:sz w:val="17"/>
                <w:szCs w:val="17"/>
              </w:rPr>
            </w:pPr>
            <w:r>
              <w:rPr>
                <w:color w:val="00c4eb"/>
                <w:spacing w:val="2"/>
                <w:sz w:val="17"/>
                <w:szCs w:val="17"/>
              </w:rPr>
              <w:t>清肺润燥，益气养阴</w:t>
            </w:r>
          </w:p>
        </w:tc>
      </w:tr>
      <w:tr w14:paraId="3F825916">
        <w:tblPrEx/>
        <w:trPr>
          <w:trHeight w:val="599" w:hRule="atLeast"/>
        </w:trPr>
        <w:tc>
          <w:tcPr>
            <w:tcW w:w="1263" w:type="dxa"/>
            <w:tcBorders/>
          </w:tcPr>
          <w:p w14:paraId="C7487DA4">
            <w:pPr>
              <w:pStyle w:val="style4098"/>
              <w:spacing w:before="222" w:lineRule="auto" w:line="224"/>
              <w:ind w:left="457"/>
              <w:rPr>
                <w:sz w:val="17"/>
                <w:szCs w:val="17"/>
              </w:rPr>
            </w:pPr>
            <w:r>
              <w:rPr>
                <w:b/>
                <w:bCs/>
                <w:spacing w:val="-4"/>
                <w:sz w:val="17"/>
                <w:szCs w:val="17"/>
              </w:rPr>
              <w:t>主治</w:t>
            </w:r>
          </w:p>
        </w:tc>
        <w:tc>
          <w:tcPr>
            <w:tcW w:w="8086" w:type="dxa"/>
            <w:tcBorders/>
          </w:tcPr>
          <w:p w14:paraId="E022EC29">
            <w:pPr>
              <w:pStyle w:val="style4098"/>
              <w:spacing w:before="69" w:lineRule="auto" w:line="272"/>
              <w:ind w:left="481" w:right="187" w:hanging="420"/>
              <w:rPr>
                <w:sz w:val="17"/>
                <w:szCs w:val="17"/>
              </w:rPr>
            </w:pPr>
            <w:r>
              <w:rPr>
                <w:color w:val="00bceb"/>
                <w:sz w:val="17"/>
                <w:szCs w:val="17"/>
              </w:rPr>
              <w:t>温燥伤肺证</w:t>
            </w:r>
            <w:r>
              <w:rPr>
                <w:sz w:val="17"/>
                <w:szCs w:val="17"/>
              </w:rPr>
              <w:t>(温燥伤肺重证兼有气阴两伤)。头痛身热，干咳无痰，气逆而喘，胸满胁痛，心烦口渴，咽干</w:t>
            </w:r>
            <w:r>
              <w:rPr>
                <w:spacing w:val="5"/>
                <w:sz w:val="17"/>
                <w:szCs w:val="17"/>
              </w:rPr>
              <w:t xml:space="preserve"> </w:t>
            </w:r>
            <w:r>
              <w:rPr>
                <w:spacing w:val="-1"/>
                <w:sz w:val="17"/>
                <w:szCs w:val="17"/>
              </w:rPr>
              <w:t>鼻燥，舌干无苔，脉虚大而数</w:t>
            </w:r>
          </w:p>
        </w:tc>
      </w:tr>
      <w:tr w14:paraId="1D0E66F4">
        <w:tblPrEx/>
        <w:trPr>
          <w:trHeight w:val="1709" w:hRule="atLeast"/>
        </w:trPr>
        <w:tc>
          <w:tcPr>
            <w:tcW w:w="1263" w:type="dxa"/>
            <w:tcBorders/>
          </w:tcPr>
          <w:p w14:paraId="42F0275A">
            <w:pPr>
              <w:pStyle w:val="style0"/>
              <w:spacing w:lineRule="auto" w:line="354"/>
              <w:rPr>
                <w:rFonts w:ascii="Arial"/>
                <w:sz w:val="21"/>
              </w:rPr>
            </w:pPr>
          </w:p>
          <w:p w14:paraId="B7B4AA2D">
            <w:pPr>
              <w:pStyle w:val="style0"/>
              <w:spacing w:lineRule="auto" w:line="355"/>
              <w:rPr>
                <w:rFonts w:ascii="Arial"/>
                <w:sz w:val="21"/>
              </w:rPr>
            </w:pPr>
          </w:p>
          <w:p w14:paraId="39CB925E">
            <w:pPr>
              <w:pStyle w:val="style4098"/>
              <w:spacing w:before="55" w:lineRule="auto" w:line="220"/>
              <w:ind w:left="457"/>
              <w:rPr>
                <w:sz w:val="17"/>
                <w:szCs w:val="17"/>
              </w:rPr>
            </w:pPr>
            <w:r>
              <w:rPr>
                <w:b/>
                <w:bCs/>
                <w:spacing w:val="-4"/>
                <w:sz w:val="17"/>
                <w:szCs w:val="17"/>
              </w:rPr>
              <w:t>方解</w:t>
            </w:r>
          </w:p>
        </w:tc>
        <w:tc>
          <w:tcPr>
            <w:tcW w:w="8086" w:type="dxa"/>
            <w:tcBorders/>
          </w:tcPr>
          <w:p w14:paraId="5CF3B36E">
            <w:pPr>
              <w:pStyle w:val="style4098"/>
              <w:spacing w:before="69" w:lineRule="auto" w:line="217"/>
              <w:ind w:left="26"/>
              <w:rPr>
                <w:sz w:val="17"/>
                <w:szCs w:val="17"/>
              </w:rPr>
            </w:pPr>
            <w:r>
              <w:rPr>
                <w:spacing w:val="-9"/>
                <w:sz w:val="17"/>
                <w:szCs w:val="17"/>
              </w:rPr>
              <w:t>【</w:t>
            </w:r>
            <w:r>
              <w:rPr>
                <w:spacing w:val="35"/>
                <w:sz w:val="17"/>
                <w:szCs w:val="17"/>
              </w:rPr>
              <w:t xml:space="preserve"> </w:t>
            </w:r>
            <w:r>
              <w:rPr>
                <w:spacing w:val="-9"/>
                <w:sz w:val="17"/>
                <w:szCs w:val="17"/>
              </w:rPr>
              <w:t>君 】</w:t>
            </w:r>
            <w:r>
              <w:rPr>
                <w:color w:val="00beed"/>
                <w:spacing w:val="-9"/>
                <w:sz w:val="17"/>
                <w:szCs w:val="17"/>
              </w:rPr>
              <w:t>桑 叶</w:t>
            </w:r>
            <w:r>
              <w:rPr>
                <w:color w:val="00beed"/>
                <w:spacing w:val="-18"/>
                <w:sz w:val="17"/>
                <w:szCs w:val="17"/>
              </w:rPr>
              <w:t xml:space="preserve"> </w:t>
            </w:r>
            <w:r>
              <w:rPr>
                <w:color w:val="00beed"/>
                <w:spacing w:val="-9"/>
                <w:sz w:val="17"/>
                <w:szCs w:val="17"/>
              </w:rPr>
              <w:t>：</w:t>
            </w:r>
            <w:r>
              <w:rPr>
                <w:spacing w:val="-9"/>
                <w:sz w:val="17"/>
                <w:szCs w:val="17"/>
              </w:rPr>
              <w:t>①轻宣燥热；②清肺止咳；③宣散温燥且不伤阴耗气</w:t>
            </w:r>
          </w:p>
          <w:p w14:paraId="DEBA8BF9">
            <w:pPr>
              <w:pStyle w:val="style4098"/>
              <w:spacing w:before="100" w:lineRule="auto" w:line="262"/>
              <w:ind w:left="481" w:right="1313" w:hanging="455"/>
              <w:rPr>
                <w:sz w:val="17"/>
                <w:szCs w:val="17"/>
              </w:rPr>
            </w:pPr>
            <w:r>
              <w:rPr>
                <w:spacing w:val="-6"/>
                <w:sz w:val="17"/>
                <w:szCs w:val="17"/>
              </w:rPr>
              <w:t>【</w:t>
            </w:r>
            <w:r>
              <w:rPr>
                <w:spacing w:val="44"/>
                <w:sz w:val="17"/>
                <w:szCs w:val="17"/>
              </w:rPr>
              <w:t xml:space="preserve"> </w:t>
            </w:r>
            <w:r>
              <w:rPr>
                <w:spacing w:val="-6"/>
                <w:sz w:val="17"/>
                <w:szCs w:val="17"/>
              </w:rPr>
              <w:t>臣 】</w:t>
            </w:r>
            <w:r>
              <w:rPr>
                <w:color w:val="00bbea"/>
                <w:spacing w:val="-6"/>
                <w:sz w:val="17"/>
                <w:szCs w:val="17"/>
              </w:rPr>
              <w:t>石 膏</w:t>
            </w:r>
            <w:r>
              <w:rPr>
                <w:color w:val="00bbea"/>
                <w:spacing w:val="-19"/>
                <w:sz w:val="17"/>
                <w:szCs w:val="17"/>
              </w:rPr>
              <w:t xml:space="preserve"> </w:t>
            </w:r>
            <w:r>
              <w:rPr>
                <w:color w:val="00bbea"/>
                <w:spacing w:val="-6"/>
                <w:sz w:val="17"/>
                <w:szCs w:val="17"/>
              </w:rPr>
              <w:t>：</w:t>
            </w:r>
            <w:r>
              <w:rPr>
                <w:spacing w:val="-6"/>
                <w:sz w:val="17"/>
                <w:szCs w:val="17"/>
              </w:rPr>
              <w:t>①清泻肺热；②生津止渴除烦。肺为娇脏</w:t>
            </w:r>
            <w:r>
              <w:rPr>
                <w:spacing w:val="-7"/>
                <w:sz w:val="17"/>
                <w:szCs w:val="17"/>
              </w:rPr>
              <w:t>，清肺不可过于寒凉，故石膏煅用</w:t>
            </w:r>
            <w:r>
              <w:rPr>
                <w:sz w:val="17"/>
                <w:szCs w:val="17"/>
              </w:rPr>
              <w:t xml:space="preserve"> </w:t>
            </w:r>
            <w:r>
              <w:rPr>
                <w:color w:val="00b6ed"/>
                <w:spacing w:val="-7"/>
                <w:sz w:val="17"/>
                <w:szCs w:val="17"/>
              </w:rPr>
              <w:t>麦 冬</w:t>
            </w:r>
            <w:r>
              <w:rPr>
                <w:color w:val="00b6ed"/>
                <w:spacing w:val="-5"/>
                <w:sz w:val="17"/>
                <w:szCs w:val="17"/>
              </w:rPr>
              <w:t xml:space="preserve"> </w:t>
            </w:r>
            <w:r>
              <w:rPr>
                <w:color w:val="00b6ed"/>
                <w:spacing w:val="-7"/>
                <w:sz w:val="17"/>
                <w:szCs w:val="17"/>
              </w:rPr>
              <w:t>：</w:t>
            </w:r>
            <w:r>
              <w:rPr>
                <w:spacing w:val="-7"/>
                <w:sz w:val="17"/>
                <w:szCs w:val="17"/>
              </w:rPr>
              <w:t>养阴润肺。石膏、麦冬：助桑清燥养阴</w:t>
            </w:r>
          </w:p>
          <w:p w14:paraId="BE7DBCD0">
            <w:pPr>
              <w:pStyle w:val="style4098"/>
              <w:spacing w:before="78" w:lineRule="exact" w:line="300"/>
              <w:ind w:left="26"/>
              <w:rPr>
                <w:sz w:val="17"/>
                <w:szCs w:val="17"/>
              </w:rPr>
            </w:pPr>
            <w:r>
              <w:rPr>
                <w:spacing w:val="-3"/>
                <w:position w:val="9"/>
                <w:sz w:val="17"/>
                <w:szCs w:val="17"/>
              </w:rPr>
              <w:t>【</w:t>
            </w:r>
            <w:r>
              <w:rPr>
                <w:spacing w:val="38"/>
                <w:position w:val="9"/>
                <w:sz w:val="17"/>
                <w:szCs w:val="17"/>
              </w:rPr>
              <w:t xml:space="preserve"> </w:t>
            </w:r>
            <w:r>
              <w:rPr>
                <w:spacing w:val="-3"/>
                <w:position w:val="9"/>
                <w:sz w:val="17"/>
                <w:szCs w:val="17"/>
              </w:rPr>
              <w:t>佐 】</w:t>
            </w:r>
            <w:r>
              <w:rPr>
                <w:color w:val="00b8e6"/>
                <w:spacing w:val="-3"/>
                <w:position w:val="9"/>
                <w:sz w:val="17"/>
                <w:szCs w:val="17"/>
              </w:rPr>
              <w:t>杏仁、枇杷叶：</w:t>
            </w:r>
            <w:r>
              <w:rPr>
                <w:spacing w:val="-3"/>
                <w:position w:val="9"/>
                <w:sz w:val="17"/>
                <w:szCs w:val="17"/>
              </w:rPr>
              <w:t>降泄肺气，止咳平喘；</w:t>
            </w:r>
            <w:r>
              <w:rPr>
                <w:color w:val="00aeed"/>
                <w:spacing w:val="-3"/>
                <w:position w:val="9"/>
                <w:sz w:val="17"/>
                <w:szCs w:val="17"/>
              </w:rPr>
              <w:t>阿胶、胡麻仁：</w:t>
            </w:r>
            <w:r>
              <w:rPr>
                <w:spacing w:val="-3"/>
                <w:position w:val="9"/>
                <w:sz w:val="17"/>
                <w:szCs w:val="17"/>
              </w:rPr>
              <w:t>助麦冬润肺养阴</w:t>
            </w:r>
          </w:p>
          <w:p w14:paraId="0EFD910D">
            <w:pPr>
              <w:pStyle w:val="style4098"/>
              <w:spacing w:lineRule="auto" w:line="218"/>
              <w:ind w:left="482"/>
              <w:rPr>
                <w:sz w:val="17"/>
                <w:szCs w:val="17"/>
              </w:rPr>
            </w:pPr>
            <w:r>
              <w:rPr>
                <w:color w:val="00bbea"/>
                <w:spacing w:val="-1"/>
                <w:sz w:val="17"/>
                <w:szCs w:val="17"/>
              </w:rPr>
              <w:t>人参、甘草：</w:t>
            </w:r>
            <w:r>
              <w:rPr>
                <w:spacing w:val="-1"/>
                <w:sz w:val="17"/>
                <w:szCs w:val="17"/>
              </w:rPr>
              <w:t>益气养胃，培土生金</w:t>
            </w:r>
          </w:p>
          <w:p w14:paraId="E70CA969">
            <w:pPr>
              <w:pStyle w:val="style4098"/>
              <w:spacing w:before="79" w:lineRule="auto" w:line="204"/>
              <w:ind w:left="26"/>
              <w:rPr>
                <w:sz w:val="17"/>
                <w:szCs w:val="17"/>
              </w:rPr>
            </w:pPr>
            <w:r>
              <w:rPr>
                <w:spacing w:val="-22"/>
                <w:sz w:val="17"/>
                <w:szCs w:val="17"/>
              </w:rPr>
              <w:t>【 佐 使</w:t>
            </w:r>
            <w:r>
              <w:rPr>
                <w:spacing w:val="-18"/>
                <w:sz w:val="17"/>
                <w:szCs w:val="17"/>
              </w:rPr>
              <w:t xml:space="preserve"> </w:t>
            </w:r>
            <w:r>
              <w:rPr>
                <w:spacing w:val="-22"/>
                <w:sz w:val="17"/>
                <w:szCs w:val="17"/>
              </w:rPr>
              <w:t>】</w:t>
            </w:r>
            <w:r>
              <w:rPr>
                <w:color w:val="00b3ea"/>
                <w:spacing w:val="-22"/>
                <w:sz w:val="17"/>
                <w:szCs w:val="17"/>
              </w:rPr>
              <w:t>甘 草</w:t>
            </w:r>
            <w:r>
              <w:rPr>
                <w:color w:val="00b3ea"/>
                <w:spacing w:val="-20"/>
                <w:sz w:val="17"/>
                <w:szCs w:val="17"/>
              </w:rPr>
              <w:t xml:space="preserve"> </w:t>
            </w:r>
            <w:r>
              <w:rPr>
                <w:color w:val="00b3ea"/>
                <w:spacing w:val="-22"/>
                <w:sz w:val="17"/>
                <w:szCs w:val="17"/>
              </w:rPr>
              <w:t>：</w:t>
            </w:r>
            <w:r>
              <w:rPr>
                <w:spacing w:val="-22"/>
                <w:sz w:val="17"/>
                <w:szCs w:val="17"/>
              </w:rPr>
              <w:t>健脾和药</w:t>
            </w:r>
          </w:p>
        </w:tc>
      </w:tr>
      <w:tr w14:paraId="33BD6BFE">
        <w:tblPrEx/>
        <w:trPr>
          <w:trHeight w:val="899" w:hRule="atLeast"/>
        </w:trPr>
        <w:tc>
          <w:tcPr>
            <w:tcW w:w="1263" w:type="dxa"/>
            <w:tcBorders/>
          </w:tcPr>
          <w:p w14:paraId="B546EABD">
            <w:pPr>
              <w:pStyle w:val="style0"/>
              <w:spacing w:lineRule="auto" w:line="312"/>
              <w:rPr>
                <w:rFonts w:ascii="Arial"/>
                <w:sz w:val="21"/>
              </w:rPr>
            </w:pPr>
          </w:p>
          <w:p w14:paraId="5FDD2B48">
            <w:pPr>
              <w:pStyle w:val="style4098"/>
              <w:spacing w:before="55" w:lineRule="auto" w:line="219"/>
              <w:ind w:left="287"/>
              <w:rPr>
                <w:sz w:val="17"/>
                <w:szCs w:val="17"/>
              </w:rPr>
            </w:pPr>
            <w:r>
              <w:rPr>
                <w:b/>
                <w:bCs/>
                <w:spacing w:val="-4"/>
                <w:sz w:val="17"/>
                <w:szCs w:val="17"/>
              </w:rPr>
              <w:t>配伍特点</w:t>
            </w:r>
          </w:p>
        </w:tc>
        <w:tc>
          <w:tcPr>
            <w:tcW w:w="8086" w:type="dxa"/>
            <w:tcBorders/>
          </w:tcPr>
          <w:p w14:paraId="19AC439D">
            <w:pPr>
              <w:pStyle w:val="style4098"/>
              <w:spacing w:before="91" w:lineRule="auto" w:line="219"/>
              <w:ind w:left="482"/>
              <w:rPr>
                <w:sz w:val="17"/>
                <w:szCs w:val="17"/>
              </w:rPr>
            </w:pPr>
            <w:r>
              <w:rPr>
                <w:spacing w:val="1"/>
                <w:sz w:val="17"/>
                <w:szCs w:val="17"/>
              </w:rPr>
              <w:t>本方宣、润、降、清、补五法并用，宣中有清，清中有润</w:t>
            </w:r>
            <w:r>
              <w:rPr>
                <w:sz w:val="17"/>
                <w:szCs w:val="17"/>
              </w:rPr>
              <w:t>，气阴双补，宣清不伤肺，滋润不碍胃</w:t>
            </w:r>
          </w:p>
          <w:p w14:paraId="BA3EBCE9">
            <w:pPr>
              <w:pStyle w:val="style4098"/>
              <w:spacing w:before="87" w:lineRule="auto" w:line="217"/>
              <w:jc w:val="right"/>
              <w:rPr>
                <w:sz w:val="17"/>
                <w:szCs w:val="17"/>
              </w:rPr>
            </w:pPr>
            <w:r>
              <w:rPr>
                <w:sz w:val="17"/>
                <w:szCs w:val="17"/>
              </w:rPr>
              <w:t>①全方宣清、润降结合；②肺胃同治，蕴“</w:t>
            </w:r>
            <w:r>
              <w:rPr>
                <w:color w:val="00c3ea"/>
                <w:sz w:val="17"/>
                <w:szCs w:val="17"/>
              </w:rPr>
              <w:t>培土生金”</w:t>
            </w:r>
            <w:r>
              <w:rPr>
                <w:sz w:val="17"/>
                <w:szCs w:val="17"/>
              </w:rPr>
              <w:t>之理；③清肺养阴的作用强，且</w:t>
            </w:r>
            <w:r>
              <w:rPr>
                <w:spacing w:val="-1"/>
                <w:sz w:val="17"/>
                <w:szCs w:val="17"/>
              </w:rPr>
              <w:t>有益气补肺之功，所</w:t>
            </w:r>
          </w:p>
          <w:p w14:paraId="1F340811">
            <w:pPr>
              <w:pStyle w:val="style4098"/>
              <w:spacing w:before="82" w:lineRule="auto" w:line="219"/>
              <w:ind w:left="482"/>
              <w:rPr>
                <w:sz w:val="17"/>
                <w:szCs w:val="17"/>
              </w:rPr>
            </w:pPr>
            <w:r>
              <w:rPr>
                <w:spacing w:val="-1"/>
                <w:sz w:val="17"/>
                <w:szCs w:val="17"/>
              </w:rPr>
              <w:t>治为燥热伤肺，气阴两伤之重证</w:t>
            </w:r>
          </w:p>
        </w:tc>
      </w:tr>
      <w:tr w14:paraId="838DE212">
        <w:tblPrEx/>
        <w:trPr>
          <w:trHeight w:val="889" w:hRule="atLeast"/>
        </w:trPr>
        <w:tc>
          <w:tcPr>
            <w:tcW w:w="1263" w:type="dxa"/>
            <w:tcBorders/>
          </w:tcPr>
          <w:p w14:paraId="5DA04242">
            <w:pPr>
              <w:pStyle w:val="style0"/>
              <w:spacing w:lineRule="auto" w:line="304"/>
              <w:rPr>
                <w:rFonts w:ascii="Arial"/>
                <w:sz w:val="21"/>
              </w:rPr>
            </w:pPr>
          </w:p>
          <w:p w14:paraId="D7E677D2">
            <w:pPr>
              <w:pStyle w:val="style4098"/>
              <w:spacing w:before="55" w:lineRule="auto" w:line="221"/>
              <w:ind w:left="287"/>
              <w:rPr>
                <w:sz w:val="17"/>
                <w:szCs w:val="17"/>
              </w:rPr>
            </w:pPr>
            <w:r>
              <w:rPr>
                <w:b/>
                <w:bCs/>
                <w:spacing w:val="2"/>
                <w:sz w:val="17"/>
                <w:szCs w:val="17"/>
              </w:rPr>
              <w:t>加减应用</w:t>
            </w:r>
          </w:p>
        </w:tc>
        <w:tc>
          <w:tcPr>
            <w:tcW w:w="8086" w:type="dxa"/>
            <w:tcBorders/>
          </w:tcPr>
          <w:p w14:paraId="161DBE58">
            <w:pPr>
              <w:pStyle w:val="style4098"/>
              <w:spacing w:before="72" w:lineRule="auto" w:line="272"/>
              <w:ind w:left="91"/>
              <w:rPr>
                <w:sz w:val="17"/>
                <w:szCs w:val="17"/>
              </w:rPr>
            </w:pPr>
            <w:r>
              <w:rPr>
                <w:spacing w:val="-4"/>
                <w:sz w:val="17"/>
                <w:szCs w:val="17"/>
              </w:rPr>
              <w:t>原著曾载：“痰多加贝母、瓜蒌；血枯加生地黄；热甚加犀角、羚羊角，或加牛黄。”本方证治虽属外燥，但</w:t>
            </w:r>
            <w:r>
              <w:rPr>
                <w:spacing w:val="15"/>
                <w:sz w:val="17"/>
                <w:szCs w:val="17"/>
              </w:rPr>
              <w:t xml:space="preserve"> </w:t>
            </w:r>
            <w:r>
              <w:rPr>
                <w:sz w:val="17"/>
                <w:szCs w:val="17"/>
              </w:rPr>
              <w:t>温燥伤肺较重，故临证可依肺热及阴伤之程度，调整桑叶、石膏、麦冬等君臣药之用量，不可拘泥，当圆</w:t>
            </w:r>
          </w:p>
          <w:p w14:paraId="AFB34CC4">
            <w:pPr>
              <w:pStyle w:val="style4098"/>
              <w:spacing w:before="78" w:lineRule="auto" w:line="219"/>
              <w:ind w:left="482"/>
              <w:rPr>
                <w:sz w:val="17"/>
                <w:szCs w:val="17"/>
              </w:rPr>
            </w:pPr>
            <w:r>
              <w:rPr>
                <w:spacing w:val="-2"/>
                <w:sz w:val="17"/>
                <w:szCs w:val="17"/>
              </w:rPr>
              <w:t>机活法</w:t>
            </w:r>
          </w:p>
        </w:tc>
      </w:tr>
      <w:tr w14:paraId="ED9632AC">
        <w:tblPrEx/>
        <w:trPr>
          <w:trHeight w:val="339" w:hRule="atLeast"/>
        </w:trPr>
        <w:tc>
          <w:tcPr>
            <w:tcW w:w="1263" w:type="dxa"/>
            <w:tcBorders/>
          </w:tcPr>
          <w:p w14:paraId="4C1C001A">
            <w:pPr>
              <w:pStyle w:val="style4098"/>
              <w:spacing w:before="92" w:lineRule="auto" w:line="220"/>
              <w:ind w:left="287"/>
              <w:rPr>
                <w:sz w:val="17"/>
                <w:szCs w:val="17"/>
              </w:rPr>
            </w:pPr>
            <w:r>
              <w:rPr>
                <w:b/>
                <w:bCs/>
                <w:spacing w:val="-4"/>
                <w:sz w:val="17"/>
                <w:szCs w:val="17"/>
              </w:rPr>
              <w:t>注意事项</w:t>
            </w:r>
          </w:p>
        </w:tc>
        <w:tc>
          <w:tcPr>
            <w:tcW w:w="8086" w:type="dxa"/>
            <w:tcBorders/>
          </w:tcPr>
          <w:p w14:paraId="B3F360D7">
            <w:pPr>
              <w:pStyle w:val="style4098"/>
              <w:spacing w:before="92" w:lineRule="auto" w:line="219"/>
              <w:ind w:left="482"/>
              <w:rPr>
                <w:sz w:val="17"/>
                <w:szCs w:val="17"/>
              </w:rPr>
            </w:pPr>
            <w:r>
              <w:rPr>
                <w:spacing w:val="-1"/>
                <w:sz w:val="17"/>
                <w:szCs w:val="17"/>
              </w:rPr>
              <w:t>脾虚或痰湿者，本方不宜</w:t>
            </w:r>
          </w:p>
        </w:tc>
      </w:tr>
      <w:tr w14:paraId="A924AE1D">
        <w:tblPrEx/>
        <w:trPr>
          <w:trHeight w:val="370" w:hRule="atLeast"/>
        </w:trPr>
        <w:tc>
          <w:tcPr>
            <w:tcW w:w="9349" w:type="dxa"/>
            <w:gridSpan w:val="2"/>
            <w:tcBorders/>
            <w:shd w:val="clear" w:color="auto" w:fill="00aaf6"/>
          </w:tcPr>
          <w:p w14:paraId="20563D5C">
            <w:pPr>
              <w:pStyle w:val="style4098"/>
              <w:spacing w:before="103" w:lineRule="auto" w:line="220"/>
              <w:ind w:left="4417"/>
              <w:rPr>
                <w:sz w:val="17"/>
                <w:szCs w:val="17"/>
              </w:rPr>
            </w:pPr>
            <w:r>
              <w:rPr>
                <w:b/>
                <w:bCs/>
                <w:color w:val="ffffff"/>
                <w:spacing w:val="-4"/>
                <w:sz w:val="17"/>
                <w:szCs w:val="17"/>
              </w:rPr>
              <w:t>桑杏汤</w:t>
            </w:r>
          </w:p>
        </w:tc>
      </w:tr>
      <w:tr w14:paraId="C5E693FE">
        <w:tblPrEx/>
        <w:trPr>
          <w:trHeight w:val="350" w:hRule="atLeast"/>
        </w:trPr>
        <w:tc>
          <w:tcPr>
            <w:tcW w:w="1263" w:type="dxa"/>
            <w:tcBorders/>
          </w:tcPr>
          <w:p w14:paraId="81180C86">
            <w:pPr>
              <w:pStyle w:val="style4098"/>
              <w:spacing w:before="91" w:lineRule="auto" w:line="219"/>
              <w:ind w:left="457"/>
              <w:rPr>
                <w:sz w:val="17"/>
                <w:szCs w:val="17"/>
              </w:rPr>
            </w:pPr>
            <w:r>
              <w:rPr>
                <w:b/>
                <w:bCs/>
                <w:spacing w:val="-4"/>
                <w:sz w:val="17"/>
                <w:szCs w:val="17"/>
              </w:rPr>
              <w:t>方歌</w:t>
            </w:r>
          </w:p>
        </w:tc>
        <w:tc>
          <w:tcPr>
            <w:tcW w:w="8086" w:type="dxa"/>
            <w:tcBorders/>
          </w:tcPr>
          <w:p w14:paraId="84A0D7AA">
            <w:pPr>
              <w:pStyle w:val="style4098"/>
              <w:spacing w:before="94" w:lineRule="auto" w:line="219"/>
              <w:ind w:left="482"/>
              <w:rPr>
                <w:sz w:val="17"/>
                <w:szCs w:val="17"/>
              </w:rPr>
            </w:pPr>
            <w:r>
              <w:rPr>
                <w:sz w:val="17"/>
                <w:szCs w:val="17"/>
              </w:rPr>
              <w:t>桑杏汤中象贝宜，沙参栀豉与梨皮。身热咽干</w:t>
            </w:r>
            <w:r>
              <w:rPr>
                <w:spacing w:val="-1"/>
                <w:sz w:val="17"/>
                <w:szCs w:val="17"/>
              </w:rPr>
              <w:t>咳痰少，辛凉甘润燥能医</w:t>
            </w:r>
          </w:p>
        </w:tc>
      </w:tr>
      <w:tr w14:paraId="C3ADE4CA">
        <w:tblPrEx/>
        <w:trPr>
          <w:trHeight w:val="350" w:hRule="atLeast"/>
        </w:trPr>
        <w:tc>
          <w:tcPr>
            <w:tcW w:w="1263" w:type="dxa"/>
            <w:tcBorders/>
          </w:tcPr>
          <w:p w14:paraId="A5FC0E75">
            <w:pPr>
              <w:pStyle w:val="style4098"/>
              <w:spacing w:before="93" w:lineRule="auto" w:line="221"/>
              <w:ind w:left="457"/>
              <w:rPr>
                <w:sz w:val="17"/>
                <w:szCs w:val="17"/>
              </w:rPr>
            </w:pPr>
            <w:r>
              <w:rPr>
                <w:b/>
                <w:bCs/>
                <w:spacing w:val="-4"/>
                <w:sz w:val="17"/>
                <w:szCs w:val="17"/>
              </w:rPr>
              <w:t>组成</w:t>
            </w:r>
          </w:p>
        </w:tc>
        <w:tc>
          <w:tcPr>
            <w:tcW w:w="8086" w:type="dxa"/>
            <w:tcBorders/>
          </w:tcPr>
          <w:p w14:paraId="46275A45">
            <w:pPr>
              <w:pStyle w:val="style4098"/>
              <w:spacing w:before="95" w:lineRule="auto" w:line="219"/>
              <w:ind w:left="482"/>
              <w:rPr>
                <w:sz w:val="17"/>
                <w:szCs w:val="17"/>
              </w:rPr>
            </w:pPr>
            <w:r>
              <w:rPr>
                <w:color w:val="00c2e9"/>
                <w:spacing w:val="1"/>
                <w:sz w:val="17"/>
                <w:szCs w:val="17"/>
              </w:rPr>
              <w:t xml:space="preserve">桑叶  杏仁  </w:t>
            </w:r>
            <w:r>
              <w:rPr>
                <w:color w:val="00c1e8"/>
                <w:spacing w:val="1"/>
                <w:sz w:val="17"/>
                <w:szCs w:val="17"/>
              </w:rPr>
              <w:t xml:space="preserve">沙参  </w:t>
            </w:r>
            <w:r>
              <w:rPr>
                <w:color w:val="00bbea"/>
                <w:spacing w:val="1"/>
                <w:sz w:val="17"/>
                <w:szCs w:val="17"/>
              </w:rPr>
              <w:t xml:space="preserve">象贝香豉  </w:t>
            </w:r>
            <w:r>
              <w:rPr>
                <w:color w:val="00b9e7"/>
                <w:spacing w:val="1"/>
                <w:sz w:val="17"/>
                <w:szCs w:val="17"/>
              </w:rPr>
              <w:t xml:space="preserve">梨皮  </w:t>
            </w:r>
            <w:r>
              <w:rPr>
                <w:color w:val="00b3ea"/>
                <w:spacing w:val="1"/>
                <w:sz w:val="17"/>
                <w:szCs w:val="17"/>
              </w:rPr>
              <w:t>栀皮</w:t>
            </w:r>
            <w:r>
              <w:rPr>
                <w:spacing w:val="1"/>
                <w:sz w:val="17"/>
                <w:szCs w:val="17"/>
              </w:rPr>
              <w:t>(君药：桑叶、杏仁)</w:t>
            </w:r>
          </w:p>
        </w:tc>
      </w:tr>
      <w:tr w14:paraId="84F9DD90">
        <w:tblPrEx/>
        <w:trPr>
          <w:trHeight w:val="340" w:hRule="atLeast"/>
        </w:trPr>
        <w:tc>
          <w:tcPr>
            <w:tcW w:w="1263" w:type="dxa"/>
            <w:tcBorders/>
          </w:tcPr>
          <w:p w14:paraId="839C251E">
            <w:pPr>
              <w:pStyle w:val="style4098"/>
              <w:spacing w:before="93" w:lineRule="auto" w:line="221"/>
              <w:ind w:left="457"/>
              <w:rPr>
                <w:sz w:val="17"/>
                <w:szCs w:val="17"/>
              </w:rPr>
            </w:pPr>
            <w:r>
              <w:rPr>
                <w:b/>
                <w:bCs/>
                <w:spacing w:val="-4"/>
                <w:sz w:val="17"/>
                <w:szCs w:val="17"/>
              </w:rPr>
              <w:t>用法</w:t>
            </w:r>
          </w:p>
        </w:tc>
        <w:tc>
          <w:tcPr>
            <w:tcW w:w="8086" w:type="dxa"/>
            <w:tcBorders/>
          </w:tcPr>
          <w:p w14:paraId="7B208361">
            <w:pPr>
              <w:pStyle w:val="style4098"/>
              <w:spacing w:before="93" w:lineRule="auto" w:line="219"/>
              <w:ind w:left="482"/>
              <w:rPr>
                <w:sz w:val="17"/>
                <w:szCs w:val="17"/>
              </w:rPr>
            </w:pPr>
            <w:r>
              <w:rPr>
                <w:spacing w:val="-1"/>
                <w:sz w:val="17"/>
                <w:szCs w:val="17"/>
              </w:rPr>
              <w:t>水二杯，煎取一杯，顿服之，重者再作服</w:t>
            </w:r>
          </w:p>
        </w:tc>
      </w:tr>
      <w:tr w14:paraId="C2A794CA">
        <w:tblPrEx/>
        <w:trPr>
          <w:trHeight w:val="350" w:hRule="atLeast"/>
        </w:trPr>
        <w:tc>
          <w:tcPr>
            <w:tcW w:w="1263" w:type="dxa"/>
            <w:tcBorders/>
          </w:tcPr>
          <w:p w14:paraId="70BDDF6E">
            <w:pPr>
              <w:pStyle w:val="style4098"/>
              <w:spacing w:before="93" w:lineRule="auto" w:line="221"/>
              <w:ind w:left="457"/>
              <w:rPr>
                <w:sz w:val="17"/>
                <w:szCs w:val="17"/>
              </w:rPr>
            </w:pPr>
            <w:r>
              <w:rPr>
                <w:b/>
                <w:bCs/>
                <w:spacing w:val="6"/>
                <w:sz w:val="17"/>
                <w:szCs w:val="17"/>
              </w:rPr>
              <w:t>功用</w:t>
            </w:r>
          </w:p>
        </w:tc>
        <w:tc>
          <w:tcPr>
            <w:tcW w:w="8086" w:type="dxa"/>
            <w:tcBorders/>
          </w:tcPr>
          <w:p w14:paraId="F009B2BF">
            <w:pPr>
              <w:pStyle w:val="style4098"/>
              <w:spacing w:before="95" w:lineRule="auto" w:line="219"/>
              <w:ind w:left="482"/>
              <w:rPr>
                <w:sz w:val="17"/>
                <w:szCs w:val="17"/>
              </w:rPr>
            </w:pPr>
            <w:r>
              <w:rPr>
                <w:color w:val="00bbea"/>
                <w:spacing w:val="1"/>
                <w:sz w:val="17"/>
                <w:szCs w:val="17"/>
              </w:rPr>
              <w:t>清宣温燥，润肺止咳</w:t>
            </w:r>
            <w:r>
              <w:rPr>
                <w:spacing w:val="1"/>
                <w:sz w:val="17"/>
                <w:szCs w:val="17"/>
              </w:rPr>
              <w:t>(轻宣凉润，清肺止咳)</w:t>
            </w:r>
          </w:p>
        </w:tc>
      </w:tr>
      <w:tr w14:paraId="A630179D">
        <w:tblPrEx/>
        <w:trPr>
          <w:trHeight w:val="599" w:hRule="atLeast"/>
        </w:trPr>
        <w:tc>
          <w:tcPr>
            <w:tcW w:w="1263" w:type="dxa"/>
            <w:tcBorders/>
          </w:tcPr>
          <w:p w14:paraId="82745F3D">
            <w:pPr>
              <w:pStyle w:val="style4098"/>
              <w:spacing w:before="227" w:lineRule="auto" w:line="224"/>
              <w:ind w:left="457"/>
              <w:rPr>
                <w:sz w:val="17"/>
                <w:szCs w:val="17"/>
              </w:rPr>
            </w:pPr>
            <w:r>
              <w:rPr>
                <w:b/>
                <w:bCs/>
                <w:spacing w:val="-4"/>
                <w:sz w:val="17"/>
                <w:szCs w:val="17"/>
              </w:rPr>
              <w:t>主治</w:t>
            </w:r>
          </w:p>
        </w:tc>
        <w:tc>
          <w:tcPr>
            <w:tcW w:w="8086" w:type="dxa"/>
            <w:tcBorders/>
          </w:tcPr>
          <w:p w14:paraId="F3335B38">
            <w:pPr>
              <w:pStyle w:val="style4098"/>
              <w:spacing w:before="94" w:lineRule="auto" w:line="262"/>
              <w:ind w:left="477" w:hanging="376"/>
              <w:rPr>
                <w:sz w:val="17"/>
                <w:szCs w:val="17"/>
              </w:rPr>
            </w:pPr>
            <w:r>
              <w:rPr>
                <w:color w:val="00bae9"/>
                <w:spacing w:val="-4"/>
                <w:sz w:val="17"/>
                <w:szCs w:val="17"/>
              </w:rPr>
              <w:t>外感温燥轻证。</w:t>
            </w:r>
            <w:r>
              <w:rPr>
                <w:spacing w:val="-4"/>
                <w:sz w:val="17"/>
                <w:szCs w:val="17"/>
              </w:rPr>
              <w:t>头痛，身热不甚，微恶风寒，干咳无痰，或痰少而黏，口渴，咽干鼻燥，舌红，苔薄白而干，</w:t>
            </w:r>
            <w:r>
              <w:rPr>
                <w:spacing w:val="5"/>
                <w:sz w:val="17"/>
                <w:szCs w:val="17"/>
              </w:rPr>
              <w:t xml:space="preserve"> </w:t>
            </w:r>
            <w:r>
              <w:rPr>
                <w:spacing w:val="-3"/>
                <w:sz w:val="17"/>
                <w:szCs w:val="17"/>
              </w:rPr>
              <w:t>脉浮数而右脉大者</w:t>
            </w:r>
          </w:p>
        </w:tc>
      </w:tr>
      <w:tr w14:paraId="A5B252FF">
        <w:tblPrEx/>
        <w:trPr>
          <w:trHeight w:val="594" w:hRule="atLeast"/>
        </w:trPr>
        <w:tc>
          <w:tcPr>
            <w:tcW w:w="1263" w:type="dxa"/>
            <w:tcBorders/>
          </w:tcPr>
          <w:p w14:paraId="026C8290">
            <w:pPr>
              <w:pStyle w:val="style4098"/>
              <w:spacing w:before="213" w:lineRule="auto" w:line="219"/>
              <w:ind w:left="287"/>
              <w:rPr>
                <w:sz w:val="17"/>
                <w:szCs w:val="17"/>
              </w:rPr>
            </w:pPr>
            <w:r>
              <w:rPr>
                <w:b/>
                <w:bCs/>
                <w:spacing w:val="-4"/>
                <w:sz w:val="17"/>
                <w:szCs w:val="17"/>
              </w:rPr>
              <w:t>配伍特点</w:t>
            </w:r>
          </w:p>
        </w:tc>
        <w:tc>
          <w:tcPr>
            <w:tcW w:w="8086" w:type="dxa"/>
            <w:tcBorders/>
          </w:tcPr>
          <w:p w14:paraId="8FFF5ADB">
            <w:pPr>
              <w:pStyle w:val="style4098"/>
              <w:spacing w:before="86" w:lineRule="auto" w:line="219"/>
              <w:ind w:left="482"/>
              <w:rPr>
                <w:sz w:val="17"/>
                <w:szCs w:val="17"/>
              </w:rPr>
            </w:pPr>
            <w:r>
              <w:rPr>
                <w:sz w:val="17"/>
                <w:szCs w:val="17"/>
              </w:rPr>
              <w:t>辛凉甘润合法，轻宣凉散与生津养液并用，透泄温燥而</w:t>
            </w:r>
            <w:r>
              <w:rPr>
                <w:spacing w:val="-1"/>
                <w:sz w:val="17"/>
                <w:szCs w:val="17"/>
              </w:rPr>
              <w:t>不伤津，凉润肺金而不滋腻</w:t>
            </w:r>
          </w:p>
          <w:p w14:paraId="FBFC6AB9">
            <w:pPr>
              <w:pStyle w:val="style4098"/>
              <w:spacing w:before="66" w:lineRule="auto" w:line="217"/>
              <w:ind w:left="482"/>
              <w:rPr>
                <w:sz w:val="17"/>
                <w:szCs w:val="17"/>
              </w:rPr>
            </w:pPr>
            <w:r>
              <w:rPr>
                <w:sz w:val="17"/>
                <w:szCs w:val="17"/>
              </w:rPr>
              <w:t>①全方宣、清、润并用；②药量较轻，煎煮时短，制服得宜，体现治上焦</w:t>
            </w:r>
            <w:r>
              <w:rPr>
                <w:spacing w:val="-1"/>
                <w:sz w:val="17"/>
                <w:szCs w:val="17"/>
              </w:rPr>
              <w:t>如羽，非轻不举</w:t>
            </w:r>
          </w:p>
        </w:tc>
      </w:tr>
    </w:tbl>
    <w:p w14:paraId="7A78E553">
      <w:pPr>
        <w:pStyle w:val="style66"/>
        <w:rPr/>
      </w:pPr>
    </w:p>
    <w:p w14:paraId="D0A16202">
      <w:pPr>
        <w:pStyle w:val="style0"/>
        <w:rPr/>
        <w:sectPr>
          <w:footerReference w:type="default" r:id="rId190"/>
          <w:pgSz w:w="11900" w:h="16830" w:orient="portrait"/>
          <w:pgMar w:top="901" w:right="1405" w:bottom="1397" w:left="1080" w:header="0" w:footer="1166" w:gutter="0"/>
        </w:sectPr>
      </w:pPr>
    </w:p>
    <w:p w14:paraId="B088BD5B">
      <w:pPr>
        <w:pStyle w:val="style0"/>
        <w:spacing w:before="178" w:lineRule="auto" w:line="217"/>
        <w:ind w:left="3738"/>
        <w:rPr>
          <w:rFonts w:ascii="SimHei" w:cs="SimHei" w:eastAsia="SimHei" w:hAnsi="SimHei"/>
          <w:sz w:val="22"/>
          <w:szCs w:val="22"/>
        </w:rPr>
      </w:pPr>
      <w:r>
        <w:rPr/>
        <w:drawing>
          <wp:anchor distT="0" distB="0" distL="0" distR="0" simplePos="false" relativeHeight="56" behindDoc="false" locked="false" layoutInCell="false" allowOverlap="true">
            <wp:simplePos x="0" y="0"/>
            <wp:positionH relativeFrom="page">
              <wp:posOffset>5962682</wp:posOffset>
            </wp:positionH>
            <wp:positionV relativeFrom="page">
              <wp:posOffset>800139</wp:posOffset>
            </wp:positionV>
            <wp:extent cx="895294" cy="349252"/>
            <wp:effectExtent l="0" t="0" r="0" b="0"/>
            <wp:wrapNone/>
            <wp:docPr id="1270" name="IM 1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5" name="IM 170"/>
                    <pic:cNvPicPr/>
                  </pic:nvPicPr>
                  <pic:blipFill>
                    <a:blip r:embed="rId191" cstate="print"/>
                    <a:srcRect l="0" t="0" r="0" b="0"/>
                    <a:stretch/>
                  </pic:blipFill>
                  <pic:spPr>
                    <a:xfrm rot="0">
                      <a:off x="0" y="0"/>
                      <a:ext cx="895294" cy="349252"/>
                    </a:xfrm>
                    <a:prstGeom prst="rect"/>
                  </pic:spPr>
                </pic:pic>
              </a:graphicData>
            </a:graphic>
          </wp:anchor>
        </w:drawing>
      </w:r>
      <w:r>
        <w:rPr>
          <w:rFonts w:ascii="SimHei" w:cs="SimHei" w:eastAsia="SimHei" w:hAnsi="SimHei"/>
          <w:b/>
          <w:bCs/>
          <w:spacing w:val="9"/>
          <w:sz w:val="22"/>
          <w:szCs w:val="22"/>
        </w:rPr>
        <w:t>第四部分</w:t>
      </w:r>
      <w:r>
        <w:rPr>
          <w:rFonts w:ascii="SimHei" w:cs="SimHei" w:eastAsia="SimHei" w:hAnsi="SimHei"/>
          <w:spacing w:val="112"/>
          <w:sz w:val="22"/>
          <w:szCs w:val="22"/>
        </w:rPr>
        <w:t xml:space="preserve"> </w:t>
      </w:r>
      <w:r>
        <w:rPr>
          <w:rFonts w:ascii="SimHei" w:cs="SimHei" w:eastAsia="SimHei" w:hAnsi="SimHei"/>
          <w:b/>
          <w:bCs/>
          <w:spacing w:val="9"/>
          <w:sz w:val="22"/>
          <w:szCs w:val="22"/>
        </w:rPr>
        <w:t>方剂学|第二十三章</w:t>
      </w:r>
      <w:r>
        <w:rPr>
          <w:rFonts w:ascii="SimHei" w:cs="SimHei" w:eastAsia="SimHei" w:hAnsi="SimHei"/>
          <w:spacing w:val="4"/>
          <w:sz w:val="22"/>
          <w:szCs w:val="22"/>
        </w:rPr>
        <w:t xml:space="preserve">  </w:t>
      </w:r>
      <w:r>
        <w:rPr>
          <w:rFonts w:ascii="SimHei" w:cs="SimHei" w:eastAsia="SimHei" w:hAnsi="SimHei"/>
          <w:b/>
          <w:bCs/>
          <w:spacing w:val="9"/>
          <w:sz w:val="22"/>
          <w:szCs w:val="22"/>
        </w:rPr>
        <w:t>治燥剂</w:t>
      </w:r>
    </w:p>
    <w:p w14:paraId="854EFD1F">
      <w:pPr>
        <w:pStyle w:val="style0"/>
        <w:spacing w:before="78"/>
        <w:rPr/>
      </w:pPr>
    </w:p>
    <w:p w14:paraId="6337A7D9">
      <w:pPr>
        <w:pStyle w:val="style0"/>
        <w:spacing w:before="77"/>
        <w:rPr/>
      </w:pPr>
    </w:p>
    <w:tbl>
      <w:tblPr>
        <w:tblStyle w:val="style4097"/>
        <w:tblW w:w="93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3"/>
        <w:gridCol w:w="8106"/>
      </w:tblGrid>
      <w:tr w14:paraId="864BFF6B">
        <w:trPr>
          <w:trHeight w:val="353" w:hRule="atLeast"/>
        </w:trPr>
        <w:tc>
          <w:tcPr>
            <w:tcW w:w="9379" w:type="dxa"/>
            <w:gridSpan w:val="2"/>
            <w:tcBorders/>
            <w:shd w:val="clear" w:color="auto" w:fill="00a7f4"/>
          </w:tcPr>
          <w:p w14:paraId="8CE90B39">
            <w:pPr>
              <w:pStyle w:val="style4098"/>
              <w:spacing w:before="88" w:lineRule="auto" w:line="219"/>
              <w:ind w:left="4177"/>
              <w:rPr/>
            </w:pPr>
            <w:r>
              <w:rPr>
                <w:b/>
                <w:bCs/>
                <w:color w:val="ffffff"/>
                <w:spacing w:val="-4"/>
              </w:rPr>
              <w:t>沙参麦冬汤</w:t>
            </w:r>
          </w:p>
        </w:tc>
      </w:tr>
      <w:tr w14:paraId="9DA6BE5B">
        <w:tblPrEx/>
        <w:trPr>
          <w:trHeight w:val="338" w:hRule="atLeast"/>
        </w:trPr>
        <w:tc>
          <w:tcPr>
            <w:tcW w:w="1273" w:type="dxa"/>
            <w:tcBorders/>
          </w:tcPr>
          <w:p w14:paraId="ED64A152">
            <w:pPr>
              <w:pStyle w:val="style4098"/>
              <w:spacing w:before="75" w:lineRule="auto" w:line="219"/>
              <w:ind w:left="447"/>
              <w:rPr/>
            </w:pPr>
            <w:r>
              <w:rPr>
                <w:b/>
                <w:bCs/>
                <w:spacing w:val="-4"/>
              </w:rPr>
              <w:t>方歌</w:t>
            </w:r>
          </w:p>
        </w:tc>
        <w:tc>
          <w:tcPr>
            <w:tcW w:w="8106" w:type="dxa"/>
            <w:tcBorders/>
          </w:tcPr>
          <w:p w14:paraId="0B8E36DE">
            <w:pPr>
              <w:pStyle w:val="style4098"/>
              <w:spacing w:before="78" w:lineRule="auto" w:line="219"/>
              <w:ind w:left="61"/>
              <w:rPr/>
            </w:pPr>
            <w:r>
              <w:t>沙参麦冬玉竹汤，扁豆花粉甘草桑。清养肺胃生</w:t>
            </w:r>
            <w:r>
              <w:rPr>
                <w:spacing w:val="-1"/>
              </w:rPr>
              <w:t>津燥，干咳身热口咽干</w:t>
            </w:r>
          </w:p>
        </w:tc>
      </w:tr>
      <w:tr w14:paraId="00EAE85E">
        <w:tblPrEx/>
        <w:trPr>
          <w:trHeight w:val="359" w:hRule="atLeast"/>
        </w:trPr>
        <w:tc>
          <w:tcPr>
            <w:tcW w:w="1273" w:type="dxa"/>
            <w:tcBorders/>
          </w:tcPr>
          <w:p w14:paraId="78BE0386">
            <w:pPr>
              <w:pStyle w:val="style4098"/>
              <w:spacing w:before="89" w:lineRule="auto" w:line="221"/>
              <w:ind w:left="447"/>
              <w:rPr/>
            </w:pPr>
            <w:r>
              <w:rPr>
                <w:b/>
                <w:bCs/>
                <w:spacing w:val="-5"/>
              </w:rPr>
              <w:t>组成</w:t>
            </w:r>
          </w:p>
        </w:tc>
        <w:tc>
          <w:tcPr>
            <w:tcW w:w="8106" w:type="dxa"/>
            <w:tcBorders/>
          </w:tcPr>
          <w:p w14:paraId="93AF4758">
            <w:pPr>
              <w:pStyle w:val="style4098"/>
              <w:spacing w:before="90" w:lineRule="auto" w:line="219"/>
              <w:ind w:left="61"/>
              <w:rPr/>
            </w:pPr>
            <w:r>
              <w:rPr>
                <w:color w:val="00b9e7"/>
                <w:spacing w:val="-1"/>
              </w:rPr>
              <w:t xml:space="preserve">沙参  </w:t>
            </w:r>
            <w:r>
              <w:rPr>
                <w:color w:val="00cfe6"/>
                <w:spacing w:val="-1"/>
              </w:rPr>
              <w:t xml:space="preserve">玉竹 </w:t>
            </w:r>
            <w:r>
              <w:rPr>
                <w:color w:val="00bae8"/>
                <w:spacing w:val="-1"/>
              </w:rPr>
              <w:t xml:space="preserve">生甘草  </w:t>
            </w:r>
            <w:r>
              <w:rPr>
                <w:color w:val="00b8e6"/>
                <w:spacing w:val="-1"/>
              </w:rPr>
              <w:t xml:space="preserve">冬桑叶  </w:t>
            </w:r>
            <w:r>
              <w:rPr>
                <w:color w:val="00bbea"/>
                <w:spacing w:val="-1"/>
              </w:rPr>
              <w:t xml:space="preserve">麦冬  </w:t>
            </w:r>
            <w:r>
              <w:rPr>
                <w:color w:val="00b8e6"/>
                <w:spacing w:val="-1"/>
              </w:rPr>
              <w:t>生扁豆</w:t>
            </w:r>
            <w:r>
              <w:rPr>
                <w:color w:val="00b8e6"/>
                <w:spacing w:val="10"/>
              </w:rPr>
              <w:t xml:space="preserve">  </w:t>
            </w:r>
            <w:r>
              <w:rPr>
                <w:color w:val="00b3ea"/>
                <w:spacing w:val="-1"/>
              </w:rPr>
              <w:t>花粉</w:t>
            </w:r>
          </w:p>
        </w:tc>
      </w:tr>
      <w:tr w14:paraId="09644735">
        <w:tblPrEx/>
        <w:trPr>
          <w:trHeight w:val="349" w:hRule="atLeast"/>
        </w:trPr>
        <w:tc>
          <w:tcPr>
            <w:tcW w:w="1273" w:type="dxa"/>
            <w:tcBorders/>
          </w:tcPr>
          <w:p w14:paraId="47CB1C44">
            <w:pPr>
              <w:pStyle w:val="style4098"/>
              <w:spacing w:before="90" w:lineRule="auto" w:line="221"/>
              <w:ind w:left="447"/>
              <w:rPr/>
            </w:pPr>
            <w:r>
              <w:rPr>
                <w:b/>
                <w:bCs/>
                <w:spacing w:val="-5"/>
              </w:rPr>
              <w:t>用法</w:t>
            </w:r>
          </w:p>
        </w:tc>
        <w:tc>
          <w:tcPr>
            <w:tcW w:w="8106" w:type="dxa"/>
            <w:tcBorders/>
          </w:tcPr>
          <w:p w14:paraId="D5A345DC">
            <w:pPr>
              <w:pStyle w:val="style4098"/>
              <w:spacing w:before="91" w:lineRule="auto" w:line="219"/>
              <w:ind w:left="61"/>
              <w:rPr/>
            </w:pPr>
            <w:r>
              <w:rPr>
                <w:spacing w:val="-1"/>
              </w:rPr>
              <w:t>水五杯，煮取二杯，日再服。久热久咳者，加地骨皮三钱</w:t>
            </w:r>
          </w:p>
        </w:tc>
      </w:tr>
      <w:tr w14:paraId="5F1CCEC1">
        <w:tblPrEx/>
        <w:trPr>
          <w:trHeight w:val="349" w:hRule="atLeast"/>
        </w:trPr>
        <w:tc>
          <w:tcPr>
            <w:tcW w:w="1273" w:type="dxa"/>
            <w:tcBorders/>
          </w:tcPr>
          <w:p w14:paraId="3EA27C67">
            <w:pPr>
              <w:pStyle w:val="style4098"/>
              <w:spacing w:before="91" w:lineRule="auto" w:line="221"/>
              <w:ind w:left="447"/>
              <w:rPr/>
            </w:pPr>
            <w:r>
              <w:rPr>
                <w:b/>
                <w:bCs/>
                <w:spacing w:val="6"/>
              </w:rPr>
              <w:t>功用</w:t>
            </w:r>
          </w:p>
        </w:tc>
        <w:tc>
          <w:tcPr>
            <w:tcW w:w="8106" w:type="dxa"/>
            <w:tcBorders/>
          </w:tcPr>
          <w:p w14:paraId="8047260E">
            <w:pPr>
              <w:pStyle w:val="style4098"/>
              <w:spacing w:before="92" w:lineRule="auto" w:line="219"/>
              <w:ind w:left="61"/>
              <w:rPr/>
            </w:pPr>
            <w:r>
              <w:rPr>
                <w:color w:val="00c2e9"/>
                <w:spacing w:val="-1"/>
              </w:rPr>
              <w:t>清养肺胃，生津润燥</w:t>
            </w:r>
          </w:p>
        </w:tc>
      </w:tr>
      <w:tr w14:paraId="DA8D1363">
        <w:tblPrEx/>
        <w:trPr>
          <w:trHeight w:val="348" w:hRule="atLeast"/>
        </w:trPr>
        <w:tc>
          <w:tcPr>
            <w:tcW w:w="1273" w:type="dxa"/>
            <w:tcBorders/>
          </w:tcPr>
          <w:p w14:paraId="BF62F38B">
            <w:pPr>
              <w:pStyle w:val="style4098"/>
              <w:spacing w:before="96" w:lineRule="auto" w:line="224"/>
              <w:ind w:left="447"/>
              <w:rPr/>
            </w:pPr>
            <w:r>
              <w:rPr>
                <w:b/>
                <w:bCs/>
                <w:spacing w:val="-5"/>
              </w:rPr>
              <w:t>主治</w:t>
            </w:r>
          </w:p>
        </w:tc>
        <w:tc>
          <w:tcPr>
            <w:tcW w:w="8106" w:type="dxa"/>
            <w:tcBorders/>
          </w:tcPr>
          <w:p w14:paraId="86A75C24">
            <w:pPr>
              <w:pStyle w:val="style4098"/>
              <w:spacing w:before="93" w:lineRule="auto" w:line="219"/>
              <w:ind w:left="61"/>
              <w:rPr/>
            </w:pPr>
            <w:r>
              <w:rPr>
                <w:color w:val="00c3ea"/>
              </w:rPr>
              <w:t>燥伤肺胃阴分证。</w:t>
            </w:r>
            <w:r>
              <w:t>症见咽干口燥，或身热，或干咳，</w:t>
            </w:r>
            <w:r>
              <w:rPr>
                <w:spacing w:val="-1"/>
              </w:rPr>
              <w:t>舌红少苔，脉细数</w:t>
            </w:r>
          </w:p>
        </w:tc>
      </w:tr>
      <w:tr w14:paraId="76C09867">
        <w:tblPrEx/>
        <w:trPr>
          <w:trHeight w:val="353" w:hRule="atLeast"/>
        </w:trPr>
        <w:tc>
          <w:tcPr>
            <w:tcW w:w="1273" w:type="dxa"/>
            <w:tcBorders/>
          </w:tcPr>
          <w:p w14:paraId="777B068F">
            <w:pPr>
              <w:pStyle w:val="style4098"/>
              <w:spacing w:before="93" w:lineRule="auto" w:line="219"/>
              <w:ind w:left="447"/>
              <w:rPr/>
            </w:pPr>
            <w:r>
              <w:rPr>
                <w:b/>
                <w:bCs/>
                <w:spacing w:val="5"/>
              </w:rPr>
              <w:t>说明</w:t>
            </w:r>
          </w:p>
        </w:tc>
        <w:tc>
          <w:tcPr>
            <w:tcW w:w="8106" w:type="dxa"/>
            <w:tcBorders/>
          </w:tcPr>
          <w:p w14:paraId="1FA7763A">
            <w:pPr>
              <w:pStyle w:val="style4098"/>
              <w:spacing w:before="95" w:lineRule="auto" w:line="219"/>
              <w:ind w:left="61"/>
              <w:rPr/>
            </w:pPr>
            <w:r>
              <w:t>吴鞠通称为“甘寒救其津液”之法。重在滋养</w:t>
            </w:r>
            <w:r>
              <w:rPr>
                <w:spacing w:val="-1"/>
              </w:rPr>
              <w:t>肺胃之阴，生津以润燥</w:t>
            </w:r>
          </w:p>
        </w:tc>
      </w:tr>
    </w:tbl>
    <w:p w14:paraId="A362646C">
      <w:pPr>
        <w:pStyle w:val="style66"/>
        <w:spacing w:lineRule="auto" w:line="345"/>
        <w:rPr/>
      </w:pPr>
    </w:p>
    <w:p w14:paraId="0A554936">
      <w:pPr>
        <w:pStyle w:val="style0"/>
        <w:spacing w:before="71" w:lineRule="auto" w:line="221"/>
        <w:ind w:left="3708"/>
        <w:rPr>
          <w:rFonts w:ascii="SimHei" w:cs="SimHei" w:eastAsia="SimHei" w:hAnsi="SimHei"/>
          <w:sz w:val="22"/>
          <w:szCs w:val="22"/>
        </w:rPr>
      </w:pPr>
      <w:r>
        <w:rPr>
          <w:rFonts w:ascii="SimHei" w:cs="SimHei" w:eastAsia="SimHei" w:hAnsi="SimHei"/>
          <w:b/>
          <w:bCs/>
          <w:spacing w:val="-5"/>
          <w:sz w:val="22"/>
          <w:szCs w:val="22"/>
        </w:rPr>
        <w:t>第二节</w:t>
      </w:r>
      <w:r>
        <w:rPr>
          <w:rFonts w:ascii="SimHei" w:cs="SimHei" w:eastAsia="SimHei" w:hAnsi="SimHei"/>
          <w:spacing w:val="93"/>
          <w:sz w:val="22"/>
          <w:szCs w:val="22"/>
        </w:rPr>
        <w:t xml:space="preserve"> </w:t>
      </w:r>
      <w:r>
        <w:rPr>
          <w:rFonts w:ascii="SimHei" w:cs="SimHei" w:eastAsia="SimHei" w:hAnsi="SimHei"/>
          <w:b/>
          <w:bCs/>
          <w:spacing w:val="-5"/>
          <w:sz w:val="22"/>
          <w:szCs w:val="22"/>
        </w:rPr>
        <w:t>滋润内燥剂</w:t>
      </w:r>
    </w:p>
    <w:p w14:paraId="B9DD3DD1">
      <w:pPr>
        <w:pStyle w:val="style0"/>
        <w:spacing w:before="126"/>
        <w:rPr/>
      </w:pPr>
    </w:p>
    <w:tbl>
      <w:tblPr>
        <w:tblStyle w:val="style4097"/>
        <w:tblW w:w="9359" w:type="dxa"/>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F083DC1B">
        <w:trPr>
          <w:trHeight w:val="354" w:hRule="atLeast"/>
        </w:trPr>
        <w:tc>
          <w:tcPr>
            <w:tcW w:w="9359" w:type="dxa"/>
            <w:gridSpan w:val="2"/>
            <w:tcBorders/>
            <w:shd w:val="clear" w:color="auto" w:fill="00abf6"/>
          </w:tcPr>
          <w:p w14:paraId="5037BDB4">
            <w:pPr>
              <w:pStyle w:val="style4098"/>
              <w:spacing w:before="90" w:lineRule="auto" w:line="219"/>
              <w:ind w:left="4227"/>
              <w:rPr/>
            </w:pPr>
            <w:r>
              <w:rPr>
                <w:b/>
                <w:bCs/>
                <w:color w:val="ffffff"/>
                <w:spacing w:val="-4"/>
              </w:rPr>
              <w:t>养阴清肺汤</w:t>
            </w:r>
          </w:p>
        </w:tc>
      </w:tr>
      <w:tr w14:paraId="972FA4C5">
        <w:tblPrEx/>
        <w:trPr>
          <w:trHeight w:val="349" w:hRule="atLeast"/>
        </w:trPr>
        <w:tc>
          <w:tcPr>
            <w:tcW w:w="1263" w:type="dxa"/>
            <w:tcBorders/>
          </w:tcPr>
          <w:p w14:paraId="F140D5EC">
            <w:pPr>
              <w:pStyle w:val="style4098"/>
              <w:spacing w:before="84" w:lineRule="auto" w:line="219"/>
              <w:ind w:left="447"/>
              <w:rPr/>
            </w:pPr>
            <w:r>
              <w:rPr>
                <w:b/>
                <w:bCs/>
                <w:spacing w:val="-4"/>
              </w:rPr>
              <w:t>方歌</w:t>
            </w:r>
          </w:p>
        </w:tc>
        <w:tc>
          <w:tcPr>
            <w:tcW w:w="8096" w:type="dxa"/>
            <w:tcBorders/>
          </w:tcPr>
          <w:p w14:paraId="F58CE7DA">
            <w:pPr>
              <w:pStyle w:val="style4098"/>
              <w:spacing w:before="88" w:lineRule="auto" w:line="219"/>
              <w:ind w:left="101"/>
              <w:rPr/>
            </w:pPr>
            <w:r>
              <w:t>养阴清肺是妙方，玄参草芍冬地黄。薄荷贝母丹皮</w:t>
            </w:r>
            <w:r>
              <w:rPr>
                <w:spacing w:val="-1"/>
              </w:rPr>
              <w:t>入，阴虚白喉急煎尝</w:t>
            </w:r>
          </w:p>
        </w:tc>
      </w:tr>
      <w:tr w14:paraId="29E7E452">
        <w:tblPrEx/>
        <w:trPr>
          <w:trHeight w:val="350" w:hRule="atLeast"/>
        </w:trPr>
        <w:tc>
          <w:tcPr>
            <w:tcW w:w="1263" w:type="dxa"/>
            <w:tcBorders/>
          </w:tcPr>
          <w:p w14:paraId="470DF30C">
            <w:pPr>
              <w:pStyle w:val="style4098"/>
              <w:spacing w:before="87" w:lineRule="auto" w:line="221"/>
              <w:ind w:left="447"/>
              <w:rPr/>
            </w:pPr>
            <w:r>
              <w:rPr>
                <w:b/>
                <w:bCs/>
                <w:spacing w:val="-5"/>
              </w:rPr>
              <w:t>组成</w:t>
            </w:r>
          </w:p>
        </w:tc>
        <w:tc>
          <w:tcPr>
            <w:tcW w:w="8096" w:type="dxa"/>
            <w:tcBorders/>
          </w:tcPr>
          <w:p w14:paraId="954AD5A1">
            <w:pPr>
              <w:pStyle w:val="style4098"/>
              <w:spacing w:before="88" w:lineRule="auto" w:line="219"/>
              <w:ind w:left="101"/>
              <w:rPr/>
            </w:pPr>
            <w:r>
              <w:rPr>
                <w:color w:val="00b2e8"/>
                <w:spacing w:val="-1"/>
              </w:rPr>
              <w:t xml:space="preserve">大生地  </w:t>
            </w:r>
            <w:r>
              <w:rPr>
                <w:color w:val="00aceb"/>
                <w:spacing w:val="-1"/>
              </w:rPr>
              <w:t>麦冬</w:t>
            </w:r>
            <w:r>
              <w:rPr>
                <w:color w:val="00aceb"/>
                <w:spacing w:val="19"/>
              </w:rPr>
              <w:t xml:space="preserve">  </w:t>
            </w:r>
            <w:r>
              <w:rPr>
                <w:spacing w:val="-1"/>
              </w:rPr>
              <w:t xml:space="preserve">玄参  </w:t>
            </w:r>
            <w:r>
              <w:rPr>
                <w:color w:val="00acea"/>
                <w:spacing w:val="-1"/>
              </w:rPr>
              <w:t xml:space="preserve">炒白芍  </w:t>
            </w:r>
            <w:r>
              <w:rPr>
                <w:color w:val="00aae8"/>
                <w:spacing w:val="-1"/>
              </w:rPr>
              <w:t xml:space="preserve">丹皮  </w:t>
            </w:r>
            <w:r>
              <w:rPr>
                <w:color w:val="00acea"/>
                <w:spacing w:val="-1"/>
              </w:rPr>
              <w:t xml:space="preserve">贝母  </w:t>
            </w:r>
            <w:r>
              <w:rPr>
                <w:color w:val="00afe4"/>
                <w:spacing w:val="-1"/>
              </w:rPr>
              <w:t xml:space="preserve">生甘草  </w:t>
            </w:r>
            <w:r>
              <w:rPr>
                <w:color w:val="00b4eb"/>
                <w:spacing w:val="-1"/>
              </w:rPr>
              <w:t>薄荷</w:t>
            </w:r>
          </w:p>
        </w:tc>
      </w:tr>
      <w:tr w14:paraId="787D6CF9">
        <w:tblPrEx/>
        <w:trPr>
          <w:trHeight w:val="350" w:hRule="atLeast"/>
        </w:trPr>
        <w:tc>
          <w:tcPr>
            <w:tcW w:w="1263" w:type="dxa"/>
            <w:tcBorders/>
          </w:tcPr>
          <w:p w14:paraId="A28DFAFE">
            <w:pPr>
              <w:pStyle w:val="style4098"/>
              <w:spacing w:before="87" w:lineRule="auto" w:line="221"/>
              <w:ind w:left="447"/>
              <w:rPr/>
            </w:pPr>
            <w:r>
              <w:rPr>
                <w:b/>
                <w:bCs/>
                <w:spacing w:val="-5"/>
              </w:rPr>
              <w:t>用法</w:t>
            </w:r>
          </w:p>
        </w:tc>
        <w:tc>
          <w:tcPr>
            <w:tcW w:w="8096" w:type="dxa"/>
            <w:tcBorders/>
          </w:tcPr>
          <w:p w14:paraId="BD57031C">
            <w:pPr>
              <w:pStyle w:val="style4098"/>
              <w:spacing w:before="89" w:lineRule="auto" w:line="219"/>
              <w:ind w:left="101"/>
              <w:rPr/>
            </w:pPr>
            <w:r>
              <w:rPr>
                <w:spacing w:val="-3"/>
              </w:rPr>
              <w:t>水煎服</w:t>
            </w:r>
          </w:p>
        </w:tc>
      </w:tr>
      <w:tr w14:paraId="0BF129AE">
        <w:tblPrEx/>
        <w:trPr>
          <w:trHeight w:val="350" w:hRule="atLeast"/>
        </w:trPr>
        <w:tc>
          <w:tcPr>
            <w:tcW w:w="1263" w:type="dxa"/>
            <w:tcBorders/>
          </w:tcPr>
          <w:p w14:paraId="1F373AF8">
            <w:pPr>
              <w:pStyle w:val="style4098"/>
              <w:spacing w:before="87" w:lineRule="auto" w:line="221"/>
              <w:ind w:left="447"/>
              <w:rPr/>
            </w:pPr>
            <w:r>
              <w:rPr>
                <w:b/>
                <w:bCs/>
                <w:spacing w:val="6"/>
              </w:rPr>
              <w:t>功用</w:t>
            </w:r>
          </w:p>
        </w:tc>
        <w:tc>
          <w:tcPr>
            <w:tcW w:w="8096" w:type="dxa"/>
            <w:tcBorders/>
          </w:tcPr>
          <w:p w14:paraId="0B3AB232">
            <w:pPr>
              <w:pStyle w:val="style4098"/>
              <w:spacing w:before="89" w:lineRule="auto" w:line="219"/>
              <w:ind w:left="101"/>
              <w:rPr/>
            </w:pPr>
            <w:r>
              <w:rPr>
                <w:color w:val="00bae9"/>
                <w:spacing w:val="1"/>
              </w:rPr>
              <w:t>养阴清肺，解毒利咽</w:t>
            </w:r>
          </w:p>
        </w:tc>
      </w:tr>
      <w:tr w14:paraId="437E723F">
        <w:tblPrEx/>
        <w:trPr>
          <w:trHeight w:val="619" w:hRule="atLeast"/>
        </w:trPr>
        <w:tc>
          <w:tcPr>
            <w:tcW w:w="1263" w:type="dxa"/>
            <w:tcBorders/>
          </w:tcPr>
          <w:p w14:paraId="6554AF5B">
            <w:pPr>
              <w:pStyle w:val="style4098"/>
              <w:spacing w:before="222" w:lineRule="auto" w:line="224"/>
              <w:ind w:left="447"/>
              <w:rPr/>
            </w:pPr>
            <w:r>
              <w:rPr>
                <w:b/>
                <w:bCs/>
                <w:spacing w:val="-5"/>
              </w:rPr>
              <w:t>主治</w:t>
            </w:r>
          </w:p>
        </w:tc>
        <w:tc>
          <w:tcPr>
            <w:tcW w:w="8096" w:type="dxa"/>
            <w:tcBorders/>
          </w:tcPr>
          <w:p w14:paraId="B99F89C0">
            <w:pPr>
              <w:pStyle w:val="style4098"/>
              <w:spacing w:before="88" w:lineRule="auto" w:line="263"/>
              <w:ind w:left="100" w:hanging="19"/>
              <w:rPr/>
            </w:pPr>
            <w:r>
              <w:rPr>
                <w:color w:val="00b4eb"/>
                <w:spacing w:val="-6"/>
              </w:rPr>
              <w:t>阴虚肺燥之白喉</w:t>
            </w:r>
            <w:r>
              <w:rPr>
                <w:spacing w:val="-6"/>
              </w:rPr>
              <w:t>(虚热白喉证)。喉间起白如腐，不易拭去，拭则血出，咽喉肿痛，初起或发热或不发热，</w:t>
            </w:r>
            <w:r>
              <w:rPr>
                <w:spacing w:val="5"/>
              </w:rPr>
              <w:t xml:space="preserve"> </w:t>
            </w:r>
            <w:r>
              <w:rPr>
                <w:spacing w:val="-2"/>
              </w:rPr>
              <w:t>或咳或不咳，呼吸有声，似喘非喘，鼻干唇燥，舌红，脉</w:t>
            </w:r>
            <w:r>
              <w:rPr>
                <w:spacing w:val="-3"/>
              </w:rPr>
              <w:t>数无力或细数</w:t>
            </w:r>
          </w:p>
        </w:tc>
      </w:tr>
      <w:tr w14:paraId="697CBEAA">
        <w:tblPrEx/>
        <w:trPr>
          <w:trHeight w:val="350" w:hRule="atLeast"/>
        </w:trPr>
        <w:tc>
          <w:tcPr>
            <w:tcW w:w="1263" w:type="dxa"/>
            <w:tcBorders/>
          </w:tcPr>
          <w:p w14:paraId="B71FBBF6">
            <w:pPr>
              <w:pStyle w:val="style4098"/>
              <w:spacing w:before="87" w:lineRule="auto" w:line="219"/>
              <w:ind w:left="447"/>
              <w:rPr/>
            </w:pPr>
            <w:r>
              <w:rPr>
                <w:b/>
                <w:bCs/>
                <w:spacing w:val="-4"/>
              </w:rPr>
              <w:t>特点</w:t>
            </w:r>
          </w:p>
        </w:tc>
        <w:tc>
          <w:tcPr>
            <w:tcW w:w="8096" w:type="dxa"/>
            <w:tcBorders/>
          </w:tcPr>
          <w:p w14:paraId="2216E28C">
            <w:pPr>
              <w:pStyle w:val="style4098"/>
              <w:spacing w:before="90" w:lineRule="auto" w:line="219"/>
              <w:ind w:left="101"/>
              <w:rPr/>
            </w:pPr>
            <w:r>
              <w:rPr>
                <w:spacing w:val="-2"/>
              </w:rPr>
              <w:t>治疗阴虚白喉代表方</w:t>
            </w:r>
          </w:p>
        </w:tc>
      </w:tr>
      <w:tr w14:paraId="33634E41">
        <w:tblPrEx/>
        <w:trPr>
          <w:trHeight w:val="1698" w:hRule="atLeast"/>
        </w:trPr>
        <w:tc>
          <w:tcPr>
            <w:tcW w:w="1263" w:type="dxa"/>
            <w:tcBorders/>
          </w:tcPr>
          <w:p w14:paraId="AD6CB2D5">
            <w:pPr>
              <w:pStyle w:val="style0"/>
              <w:spacing w:lineRule="auto" w:line="347"/>
              <w:rPr>
                <w:rFonts w:ascii="Arial"/>
                <w:sz w:val="21"/>
              </w:rPr>
            </w:pPr>
          </w:p>
          <w:p w14:paraId="A8751CED">
            <w:pPr>
              <w:pStyle w:val="style0"/>
              <w:spacing w:lineRule="auto" w:line="348"/>
              <w:rPr>
                <w:rFonts w:ascii="Arial"/>
                <w:sz w:val="21"/>
              </w:rPr>
            </w:pPr>
          </w:p>
          <w:p w14:paraId="11AF342C">
            <w:pPr>
              <w:pStyle w:val="style4098"/>
              <w:spacing w:before="59" w:lineRule="auto" w:line="220"/>
              <w:ind w:left="447"/>
              <w:rPr/>
            </w:pPr>
            <w:r>
              <w:rPr>
                <w:b/>
                <w:bCs/>
                <w:spacing w:val="-4"/>
              </w:rPr>
              <w:t>方解</w:t>
            </w:r>
          </w:p>
        </w:tc>
        <w:tc>
          <w:tcPr>
            <w:tcW w:w="8096" w:type="dxa"/>
            <w:tcBorders/>
          </w:tcPr>
          <w:p w14:paraId="1E1568E8">
            <w:pPr>
              <w:pStyle w:val="style4098"/>
              <w:spacing w:before="58" w:lineRule="auto" w:line="217"/>
              <w:ind w:left="11"/>
              <w:rPr/>
            </w:pPr>
            <w:r>
              <w:rPr>
                <w:spacing w:val="-12"/>
              </w:rPr>
              <w:t>【</w:t>
            </w:r>
            <w:r>
              <w:rPr>
                <w:spacing w:val="47"/>
              </w:rPr>
              <w:t xml:space="preserve"> </w:t>
            </w:r>
            <w:r>
              <w:rPr>
                <w:spacing w:val="-12"/>
              </w:rPr>
              <w:t>君 】</w:t>
            </w:r>
            <w:r>
              <w:rPr>
                <w:color w:val="00b2e8"/>
                <w:spacing w:val="-12"/>
              </w:rPr>
              <w:t>生 地 ：</w:t>
            </w:r>
            <w:r>
              <w:rPr>
                <w:spacing w:val="-12"/>
              </w:rPr>
              <w:t>①滋肾水；②救肺燥；③清热凉血解疫毒</w:t>
            </w:r>
          </w:p>
          <w:p w14:paraId="5F099ABB">
            <w:pPr>
              <w:pStyle w:val="style4098"/>
              <w:spacing w:before="58" w:lineRule="auto" w:line="217"/>
              <w:ind w:left="11"/>
              <w:rPr/>
            </w:pPr>
            <w:r>
              <w:rPr>
                <w:spacing w:val="-10"/>
              </w:rPr>
              <w:t>【</w:t>
            </w:r>
            <w:r>
              <w:rPr>
                <w:spacing w:val="62"/>
                <w:w w:val="101"/>
              </w:rPr>
              <w:t xml:space="preserve"> </w:t>
            </w:r>
            <w:r>
              <w:rPr>
                <w:spacing w:val="-10"/>
              </w:rPr>
              <w:t>臣 】</w:t>
            </w:r>
            <w:r>
              <w:rPr>
                <w:color w:val="00b7e5"/>
                <w:spacing w:val="-10"/>
              </w:rPr>
              <w:t>玄 参 ：</w:t>
            </w:r>
            <w:r>
              <w:rPr>
                <w:spacing w:val="-10"/>
              </w:rPr>
              <w:t>①清热解毒散结；②助生地黄滋肾阴，启肾水上潮于咽喉</w:t>
            </w:r>
          </w:p>
          <w:p w14:paraId="D783DA6A">
            <w:pPr>
              <w:pStyle w:val="style4098"/>
              <w:spacing w:before="99" w:lineRule="auto" w:line="219"/>
              <w:ind w:left="492"/>
              <w:rPr/>
            </w:pPr>
            <w:r>
              <w:rPr>
                <w:color w:val="00bbea"/>
                <w:spacing w:val="-10"/>
              </w:rPr>
              <w:t>麦 冬</w:t>
            </w:r>
            <w:r>
              <w:rPr>
                <w:color w:val="00bbea"/>
                <w:spacing w:val="-19"/>
              </w:rPr>
              <w:t xml:space="preserve"> </w:t>
            </w:r>
            <w:r>
              <w:rPr>
                <w:color w:val="00bbea"/>
                <w:spacing w:val="-10"/>
              </w:rPr>
              <w:t>：</w:t>
            </w:r>
            <w:r>
              <w:rPr>
                <w:spacing w:val="-10"/>
              </w:rPr>
              <w:t>养阴润肺清热，益胃生津润喉</w:t>
            </w:r>
          </w:p>
          <w:p w14:paraId="0696E167">
            <w:pPr>
              <w:pStyle w:val="style4098"/>
              <w:spacing w:before="46" w:lineRule="auto" w:line="264"/>
              <w:ind w:left="491" w:right="1307" w:hanging="480"/>
              <w:rPr/>
            </w:pPr>
            <w:r>
              <w:rPr>
                <w:spacing w:val="-11"/>
              </w:rPr>
              <w:t>【</w:t>
            </w:r>
            <w:r>
              <w:rPr>
                <w:spacing w:val="32"/>
              </w:rPr>
              <w:t xml:space="preserve"> </w:t>
            </w:r>
            <w:r>
              <w:rPr>
                <w:spacing w:val="-11"/>
              </w:rPr>
              <w:t>佐 】</w:t>
            </w:r>
            <w:r>
              <w:rPr>
                <w:color w:val="00bae8"/>
                <w:spacing w:val="-11"/>
              </w:rPr>
              <w:t>白 芍 ：</w:t>
            </w:r>
            <w:r>
              <w:rPr>
                <w:spacing w:val="-11"/>
              </w:rPr>
              <w:t>①敛阴柔肝，和营泻热；②防木火刑金。</w:t>
            </w:r>
            <w:r>
              <w:rPr>
                <w:color w:val="00b4eb"/>
                <w:spacing w:val="-11"/>
              </w:rPr>
              <w:t>牡</w:t>
            </w:r>
            <w:r>
              <w:rPr>
                <w:color w:val="00b4eb"/>
                <w:spacing w:val="-38"/>
              </w:rPr>
              <w:t xml:space="preserve"> </w:t>
            </w:r>
            <w:r>
              <w:rPr>
                <w:color w:val="00b4eb"/>
                <w:spacing w:val="-11"/>
              </w:rPr>
              <w:t>丹</w:t>
            </w:r>
            <w:r>
              <w:rPr>
                <w:color w:val="00b4eb"/>
                <w:spacing w:val="-35"/>
              </w:rPr>
              <w:t xml:space="preserve"> </w:t>
            </w:r>
            <w:r>
              <w:rPr>
                <w:color w:val="00b4eb"/>
                <w:spacing w:val="-11"/>
              </w:rPr>
              <w:t>皮</w:t>
            </w:r>
            <w:r>
              <w:rPr>
                <w:color w:val="00b4eb"/>
                <w:spacing w:val="-44"/>
              </w:rPr>
              <w:t xml:space="preserve"> </w:t>
            </w:r>
            <w:r>
              <w:rPr>
                <w:color w:val="00b4eb"/>
                <w:spacing w:val="-11"/>
              </w:rPr>
              <w:t>：</w:t>
            </w:r>
            <w:r>
              <w:rPr>
                <w:spacing w:val="-11"/>
              </w:rPr>
              <w:t>清热凉血，活血消肿</w:t>
            </w:r>
            <w:r>
              <w:t xml:space="preserve"> </w:t>
            </w:r>
            <w:r>
              <w:rPr>
                <w:color w:val="00a9e6"/>
                <w:spacing w:val="-13"/>
              </w:rPr>
              <w:t>贝 母 ：</w:t>
            </w:r>
            <w:r>
              <w:rPr>
                <w:spacing w:val="-13"/>
              </w:rPr>
              <w:t>润肺化痰，散结去腐；</w:t>
            </w:r>
            <w:r>
              <w:rPr>
                <w:color w:val="00bae9"/>
                <w:spacing w:val="-13"/>
              </w:rPr>
              <w:t>薄 荷</w:t>
            </w:r>
            <w:r>
              <w:rPr>
                <w:color w:val="00bae9"/>
                <w:spacing w:val="-19"/>
              </w:rPr>
              <w:t xml:space="preserve"> </w:t>
            </w:r>
            <w:r>
              <w:rPr>
                <w:color w:val="00bae9"/>
                <w:spacing w:val="-13"/>
              </w:rPr>
              <w:t>：</w:t>
            </w:r>
            <w:r>
              <w:rPr>
                <w:spacing w:val="-13"/>
              </w:rPr>
              <w:t>辛凉宣散</w:t>
            </w:r>
            <w:r>
              <w:rPr>
                <w:spacing w:val="-14"/>
              </w:rPr>
              <w:t>利咽</w:t>
            </w:r>
          </w:p>
          <w:p w14:paraId="9F651583">
            <w:pPr>
              <w:pStyle w:val="style4098"/>
              <w:spacing w:before="85" w:lineRule="auto" w:line="193"/>
              <w:ind w:left="11"/>
              <w:rPr/>
            </w:pPr>
            <w:r>
              <w:rPr>
                <w:spacing w:val="-16"/>
              </w:rPr>
              <w:t>【 佐</w:t>
            </w:r>
            <w:r>
              <w:rPr>
                <w:spacing w:val="-23"/>
              </w:rPr>
              <w:t xml:space="preserve"> </w:t>
            </w:r>
            <w:r>
              <w:rPr>
                <w:spacing w:val="-16"/>
              </w:rPr>
              <w:t>使</w:t>
            </w:r>
            <w:r>
              <w:rPr>
                <w:spacing w:val="-30"/>
              </w:rPr>
              <w:t xml:space="preserve"> </w:t>
            </w:r>
            <w:r>
              <w:rPr>
                <w:spacing w:val="-16"/>
              </w:rPr>
              <w:t>】</w:t>
            </w:r>
            <w:r>
              <w:rPr>
                <w:color w:val="00c2e9"/>
                <w:spacing w:val="-16"/>
              </w:rPr>
              <w:t>生</w:t>
            </w:r>
            <w:r>
              <w:rPr>
                <w:color w:val="00c2e9"/>
                <w:spacing w:val="-38"/>
              </w:rPr>
              <w:t xml:space="preserve"> </w:t>
            </w:r>
            <w:r>
              <w:rPr>
                <w:color w:val="00c2e9"/>
                <w:spacing w:val="-16"/>
              </w:rPr>
              <w:t>甘</w:t>
            </w:r>
            <w:r>
              <w:rPr>
                <w:color w:val="00c2e9"/>
                <w:spacing w:val="-35"/>
              </w:rPr>
              <w:t xml:space="preserve"> </w:t>
            </w:r>
            <w:r>
              <w:rPr>
                <w:color w:val="00c2e9"/>
                <w:spacing w:val="-16"/>
              </w:rPr>
              <w:t>草</w:t>
            </w:r>
            <w:r>
              <w:rPr>
                <w:color w:val="00c2e9"/>
                <w:spacing w:val="-43"/>
              </w:rPr>
              <w:t xml:space="preserve"> </w:t>
            </w:r>
            <w:r>
              <w:rPr>
                <w:color w:val="00c2e9"/>
                <w:spacing w:val="-16"/>
              </w:rPr>
              <w:t>：</w:t>
            </w:r>
            <w:r>
              <w:rPr>
                <w:spacing w:val="-16"/>
              </w:rPr>
              <w:t>解毒利咽，调和诸药</w:t>
            </w:r>
          </w:p>
        </w:tc>
      </w:tr>
      <w:tr w14:paraId="9EF58498">
        <w:tblPrEx/>
        <w:trPr>
          <w:trHeight w:val="619" w:hRule="atLeast"/>
        </w:trPr>
        <w:tc>
          <w:tcPr>
            <w:tcW w:w="1263" w:type="dxa"/>
            <w:tcBorders/>
          </w:tcPr>
          <w:p w14:paraId="E7C433BE">
            <w:pPr>
              <w:pStyle w:val="style4098"/>
              <w:spacing w:before="220" w:lineRule="auto" w:line="219"/>
              <w:ind w:left="267"/>
              <w:rPr/>
            </w:pPr>
            <w:r>
              <w:rPr>
                <w:b/>
                <w:bCs/>
                <w:spacing w:val="-4"/>
              </w:rPr>
              <w:t>配伍特点</w:t>
            </w:r>
          </w:p>
        </w:tc>
        <w:tc>
          <w:tcPr>
            <w:tcW w:w="8096" w:type="dxa"/>
            <w:tcBorders/>
          </w:tcPr>
          <w:p w14:paraId="90E299EC">
            <w:pPr>
              <w:pStyle w:val="style4098"/>
              <w:spacing w:before="81" w:lineRule="auto" w:line="262"/>
              <w:ind w:left="101" w:right="924"/>
              <w:rPr/>
            </w:pPr>
            <w:r>
              <w:rPr>
                <w:spacing w:val="1"/>
              </w:rPr>
              <w:t>扶正与攻毒并举，补清散敛共用，标本同治(甘寒辛凉，滋肾润肺，金水相生，清解寓</w:t>
            </w:r>
            <w:r>
              <w:t xml:space="preserve">散) </w:t>
            </w:r>
            <w:r>
              <w:t>①滋肾润肺，金水相生；②主用甘寒，辅佐辛散疏利，清热润燥而利咽消肿</w:t>
            </w:r>
          </w:p>
        </w:tc>
      </w:tr>
      <w:tr w14:paraId="193003B7">
        <w:tblPrEx/>
        <w:trPr>
          <w:trHeight w:val="619" w:hRule="atLeast"/>
        </w:trPr>
        <w:tc>
          <w:tcPr>
            <w:tcW w:w="1263" w:type="dxa"/>
            <w:tcBorders/>
          </w:tcPr>
          <w:p w14:paraId="EEF48DDC">
            <w:pPr>
              <w:pStyle w:val="style4098"/>
              <w:spacing w:before="221" w:lineRule="auto" w:line="221"/>
              <w:ind w:left="267"/>
              <w:rPr/>
            </w:pPr>
            <w:r>
              <w:rPr>
                <w:b/>
                <w:bCs/>
                <w:spacing w:val="2"/>
              </w:rPr>
              <w:t>加减应用</w:t>
            </w:r>
          </w:p>
        </w:tc>
        <w:tc>
          <w:tcPr>
            <w:tcW w:w="8096" w:type="dxa"/>
            <w:tcBorders/>
          </w:tcPr>
          <w:p w14:paraId="006D07F9">
            <w:pPr>
              <w:pStyle w:val="style4098"/>
              <w:spacing w:before="80" w:lineRule="auto" w:line="268"/>
              <w:ind w:left="101"/>
              <w:rPr/>
            </w:pPr>
            <w:r>
              <w:rPr>
                <w:spacing w:val="-15"/>
              </w:rPr>
              <w:t>①体虚：</w:t>
            </w:r>
            <w:r>
              <w:rPr>
                <w:spacing w:val="-14"/>
              </w:rPr>
              <w:t>加大熟地黄，或生熟地黄并用；②热甚：加连翘去白芍；③燥甚：加天冬、茯苓；④表证明显，加</w:t>
            </w:r>
            <w:r>
              <w:rPr>
                <w:spacing w:val="-10"/>
              </w:rPr>
              <w:t>桑</w:t>
            </w:r>
            <w:r>
              <w:rPr>
                <w:spacing w:val="15"/>
              </w:rPr>
              <w:t xml:space="preserve"> </w:t>
            </w:r>
            <w:r>
              <w:t>叶、金银花；⑤热毒重者，加连翘、黄芩</w:t>
            </w:r>
          </w:p>
        </w:tc>
      </w:tr>
      <w:tr w14:paraId="6CCF6A4F">
        <w:tblPrEx/>
        <w:trPr>
          <w:trHeight w:val="619" w:hRule="atLeast"/>
        </w:trPr>
        <w:tc>
          <w:tcPr>
            <w:tcW w:w="1263" w:type="dxa"/>
            <w:tcBorders/>
          </w:tcPr>
          <w:p w14:paraId="49A9A938">
            <w:pPr>
              <w:pStyle w:val="style4098"/>
              <w:spacing w:before="222" w:lineRule="auto" w:line="220"/>
              <w:ind w:left="267"/>
              <w:rPr/>
            </w:pPr>
            <w:r>
              <w:rPr>
                <w:b/>
                <w:bCs/>
                <w:spacing w:val="-4"/>
              </w:rPr>
              <w:t>注意事项</w:t>
            </w:r>
          </w:p>
        </w:tc>
        <w:tc>
          <w:tcPr>
            <w:tcW w:w="8096" w:type="dxa"/>
            <w:tcBorders/>
          </w:tcPr>
          <w:p w14:paraId="D1D6F627">
            <w:pPr>
              <w:pStyle w:val="style4098"/>
              <w:spacing w:before="113" w:lineRule="auto" w:line="248"/>
              <w:ind w:left="101" w:right="1314"/>
              <w:rPr/>
            </w:pPr>
            <w:r>
              <w:t>1.白喉忌解表，尤忌辛温发汗。如有内热及发热，不必投表药，照方服去，其热自除</w:t>
            </w:r>
            <w:r>
              <w:rPr>
                <w:spacing w:val="8"/>
              </w:rPr>
              <w:t xml:space="preserve"> </w:t>
            </w:r>
            <w:r>
              <w:rPr>
                <w:spacing w:val="-1"/>
              </w:rPr>
              <w:t>2.本方获效后，仍连用数剂，以巩固疗效</w:t>
            </w:r>
          </w:p>
        </w:tc>
      </w:tr>
      <w:tr w14:paraId="45FF86AE">
        <w:tblPrEx/>
        <w:trPr>
          <w:trHeight w:val="349" w:hRule="atLeast"/>
        </w:trPr>
        <w:tc>
          <w:tcPr>
            <w:tcW w:w="9359" w:type="dxa"/>
            <w:gridSpan w:val="2"/>
            <w:tcBorders/>
            <w:shd w:val="clear" w:color="auto" w:fill="009ef4"/>
          </w:tcPr>
          <w:p w14:paraId="27A359B8">
            <w:pPr>
              <w:pStyle w:val="style4098"/>
              <w:spacing w:before="93" w:lineRule="auto" w:line="220"/>
              <w:ind w:left="4317"/>
              <w:rPr/>
            </w:pPr>
            <w:r>
              <w:rPr>
                <w:b/>
                <w:bCs/>
                <w:color w:val="ffffff"/>
                <w:spacing w:val="-4"/>
              </w:rPr>
              <w:t>表门各汤</w:t>
            </w:r>
          </w:p>
        </w:tc>
      </w:tr>
      <w:tr w14:paraId="1FBC81E2">
        <w:tblPrEx/>
        <w:trPr>
          <w:trHeight w:val="350" w:hRule="atLeast"/>
        </w:trPr>
        <w:tc>
          <w:tcPr>
            <w:tcW w:w="1263" w:type="dxa"/>
            <w:tcBorders/>
          </w:tcPr>
          <w:p w14:paraId="B0CEA4EE">
            <w:pPr>
              <w:pStyle w:val="style4098"/>
              <w:spacing w:before="92" w:lineRule="auto" w:line="219"/>
              <w:ind w:left="447"/>
              <w:rPr/>
            </w:pPr>
            <w:r>
              <w:rPr>
                <w:b/>
                <w:bCs/>
                <w:spacing w:val="-4"/>
              </w:rPr>
              <w:t>方歌</w:t>
            </w:r>
          </w:p>
        </w:tc>
        <w:tc>
          <w:tcPr>
            <w:tcW w:w="8096" w:type="dxa"/>
            <w:tcBorders/>
          </w:tcPr>
          <w:p w14:paraId="5835B22E">
            <w:pPr>
              <w:pStyle w:val="style4098"/>
              <w:spacing w:before="94" w:lineRule="auto" w:line="217"/>
              <w:ind w:left="101"/>
              <w:rPr/>
            </w:pPr>
            <w:r>
              <w:t>麦门冬汤用人参，枣草粳米半夏存。肺痿咳逆因虚</w:t>
            </w:r>
            <w:r>
              <w:rPr>
                <w:spacing w:val="-1"/>
              </w:rPr>
              <w:t>火，滋养肺胃降逆珍</w:t>
            </w:r>
          </w:p>
        </w:tc>
      </w:tr>
      <w:tr w14:paraId="440EB6BF">
        <w:tblPrEx/>
        <w:trPr>
          <w:trHeight w:val="350" w:hRule="atLeast"/>
        </w:trPr>
        <w:tc>
          <w:tcPr>
            <w:tcW w:w="1263" w:type="dxa"/>
            <w:tcBorders/>
          </w:tcPr>
          <w:p w14:paraId="E8B5A6B8">
            <w:pPr>
              <w:pStyle w:val="style4098"/>
              <w:spacing w:before="94" w:lineRule="auto" w:line="221"/>
              <w:ind w:left="447"/>
              <w:rPr/>
            </w:pPr>
            <w:r>
              <w:rPr>
                <w:b/>
                <w:bCs/>
                <w:spacing w:val="-5"/>
              </w:rPr>
              <w:t>组成</w:t>
            </w:r>
          </w:p>
        </w:tc>
        <w:tc>
          <w:tcPr>
            <w:tcW w:w="8096" w:type="dxa"/>
            <w:tcBorders/>
          </w:tcPr>
          <w:p w14:paraId="3620EE8A">
            <w:pPr>
              <w:pStyle w:val="style4098"/>
              <w:spacing w:before="94" w:lineRule="auto" w:line="217"/>
              <w:ind w:left="101"/>
              <w:rPr/>
            </w:pPr>
            <w:r>
              <w:rPr>
                <w:color w:val="00b4eb"/>
                <w:spacing w:val="1"/>
              </w:rPr>
              <w:t>麦门冬</w:t>
            </w:r>
            <w:r>
              <w:rPr>
                <w:spacing w:val="1"/>
              </w:rPr>
              <w:t xml:space="preserve">七升 </w:t>
            </w:r>
            <w:r>
              <w:rPr>
                <w:color w:val="00bae8"/>
                <w:spacing w:val="1"/>
              </w:rPr>
              <w:t>半夏</w:t>
            </w:r>
            <w:r>
              <w:rPr>
                <w:spacing w:val="1"/>
              </w:rPr>
              <w:t xml:space="preserve">一升 </w:t>
            </w:r>
            <w:r>
              <w:rPr>
                <w:color w:val="00acea"/>
                <w:spacing w:val="1"/>
              </w:rPr>
              <w:t>人参</w:t>
            </w:r>
            <w:r>
              <w:rPr>
                <w:spacing w:val="1"/>
              </w:rPr>
              <w:t xml:space="preserve">三两 </w:t>
            </w:r>
            <w:r>
              <w:rPr>
                <w:color w:val="00b3e9"/>
                <w:spacing w:val="1"/>
              </w:rPr>
              <w:t>甘草</w:t>
            </w:r>
            <w:r>
              <w:rPr>
                <w:spacing w:val="1"/>
              </w:rPr>
              <w:t xml:space="preserve">二两 </w:t>
            </w:r>
            <w:r>
              <w:rPr>
                <w:color w:val="00b4eb"/>
                <w:spacing w:val="1"/>
              </w:rPr>
              <w:t>粳米</w:t>
            </w:r>
            <w:r>
              <w:rPr>
                <w:spacing w:val="1"/>
              </w:rPr>
              <w:t xml:space="preserve">三合 </w:t>
            </w:r>
            <w:r>
              <w:rPr>
                <w:color w:val="00afe4"/>
                <w:spacing w:val="1"/>
              </w:rPr>
              <w:t>大枣</w:t>
            </w:r>
            <w:r>
              <w:rPr>
                <w:spacing w:val="1"/>
              </w:rPr>
              <w:t>十二枚</w:t>
            </w:r>
            <w:r>
              <w:rPr>
                <w:color w:val="0090e4"/>
                <w:spacing w:val="1"/>
              </w:rPr>
              <w:t>(麦门冬：半夏</w:t>
            </w:r>
            <w:r>
              <w:rPr>
                <w:color w:val="0090e4"/>
              </w:rPr>
              <w:t>=7:1)</w:t>
            </w:r>
          </w:p>
        </w:tc>
      </w:tr>
      <w:tr w14:paraId="168A6A72">
        <w:tblPrEx/>
        <w:trPr>
          <w:trHeight w:val="350" w:hRule="atLeast"/>
        </w:trPr>
        <w:tc>
          <w:tcPr>
            <w:tcW w:w="1263" w:type="dxa"/>
            <w:tcBorders/>
          </w:tcPr>
          <w:p w14:paraId="FF31FEF2">
            <w:pPr>
              <w:pStyle w:val="style4098"/>
              <w:spacing w:before="94" w:lineRule="auto" w:line="221"/>
              <w:ind w:left="447"/>
              <w:rPr/>
            </w:pPr>
            <w:r>
              <w:rPr>
                <w:b/>
                <w:bCs/>
                <w:spacing w:val="-5"/>
              </w:rPr>
              <w:t>用法</w:t>
            </w:r>
          </w:p>
        </w:tc>
        <w:tc>
          <w:tcPr>
            <w:tcW w:w="8096" w:type="dxa"/>
            <w:tcBorders/>
          </w:tcPr>
          <w:p w14:paraId="6BC33E07">
            <w:pPr>
              <w:pStyle w:val="style4098"/>
              <w:spacing w:before="96" w:lineRule="auto" w:line="219"/>
              <w:ind w:left="101"/>
              <w:rPr/>
            </w:pPr>
            <w:r>
              <w:rPr>
                <w:spacing w:val="-1"/>
              </w:rPr>
              <w:t>上六味，以水一斗二升，煮取六升，温服一升，日三夜一服</w:t>
            </w:r>
          </w:p>
        </w:tc>
      </w:tr>
      <w:tr w14:paraId="3F548C66">
        <w:tblPrEx/>
        <w:trPr>
          <w:trHeight w:val="360" w:hRule="atLeast"/>
        </w:trPr>
        <w:tc>
          <w:tcPr>
            <w:tcW w:w="1263" w:type="dxa"/>
            <w:tcBorders/>
          </w:tcPr>
          <w:p w14:paraId="0D6F4326">
            <w:pPr>
              <w:pStyle w:val="style4098"/>
              <w:spacing w:before="94" w:lineRule="auto" w:line="221"/>
              <w:ind w:left="447"/>
              <w:rPr/>
            </w:pPr>
            <w:r>
              <w:rPr>
                <w:b/>
                <w:bCs/>
                <w:spacing w:val="6"/>
              </w:rPr>
              <w:t>功用</w:t>
            </w:r>
          </w:p>
        </w:tc>
        <w:tc>
          <w:tcPr>
            <w:tcW w:w="8096" w:type="dxa"/>
            <w:tcBorders/>
          </w:tcPr>
          <w:p w14:paraId="05D3E304">
            <w:pPr>
              <w:pStyle w:val="style4098"/>
              <w:spacing w:before="95" w:lineRule="auto" w:line="219"/>
              <w:ind w:left="101"/>
              <w:rPr/>
            </w:pPr>
            <w:r>
              <w:rPr>
                <w:color w:val="00bae9"/>
                <w:spacing w:val="1"/>
              </w:rPr>
              <w:t>滋养肺胃，降逆下气</w:t>
            </w:r>
          </w:p>
        </w:tc>
      </w:tr>
      <w:tr w14:paraId="BC861860">
        <w:tblPrEx/>
        <w:trPr>
          <w:trHeight w:val="579" w:hRule="atLeast"/>
        </w:trPr>
        <w:tc>
          <w:tcPr>
            <w:tcW w:w="1263" w:type="dxa"/>
            <w:tcBorders/>
          </w:tcPr>
          <w:p w14:paraId="98EE0B67">
            <w:pPr>
              <w:pStyle w:val="style4098"/>
              <w:spacing w:before="209" w:lineRule="auto" w:line="224"/>
              <w:ind w:left="447"/>
              <w:rPr/>
            </w:pPr>
            <w:r>
              <w:rPr>
                <w:b/>
                <w:bCs/>
                <w:spacing w:val="-5"/>
              </w:rPr>
              <w:t>主治</w:t>
            </w:r>
          </w:p>
        </w:tc>
        <w:tc>
          <w:tcPr>
            <w:tcW w:w="8096" w:type="dxa"/>
            <w:tcBorders/>
          </w:tcPr>
          <w:p w14:paraId="31FD9675">
            <w:pPr>
              <w:pStyle w:val="style4098"/>
              <w:spacing w:before="75" w:lineRule="auto" w:line="219"/>
              <w:ind w:left="101"/>
              <w:rPr/>
            </w:pPr>
            <w:r>
              <w:rPr>
                <w:color w:val="00b6ed"/>
              </w:rPr>
              <w:t>1.虚热肺痿。</w:t>
            </w:r>
            <w:r>
              <w:t>咳唾涎沫，短气喘促，咽喉干燥不利，舌干红少苔，脉虚数</w:t>
            </w:r>
          </w:p>
          <w:p w14:paraId="1A0BD420">
            <w:pPr>
              <w:pStyle w:val="style4098"/>
              <w:spacing w:before="56" w:lineRule="auto" w:line="219"/>
              <w:ind w:left="101"/>
              <w:rPr/>
            </w:pPr>
            <w:r>
              <w:rPr>
                <w:color w:val="00adec"/>
                <w:spacing w:val="-2"/>
              </w:rPr>
              <w:t>2.</w:t>
            </w:r>
            <w:r>
              <w:rPr>
                <w:color w:val="00adec"/>
                <w:spacing w:val="-20"/>
              </w:rPr>
              <w:t xml:space="preserve"> </w:t>
            </w:r>
            <w:r>
              <w:rPr>
                <w:color w:val="00adec"/>
                <w:spacing w:val="-2"/>
              </w:rPr>
              <w:t>胃阴不足证。</w:t>
            </w:r>
            <w:r>
              <w:rPr>
                <w:spacing w:val="-2"/>
              </w:rPr>
              <w:t>还可治疗胃阴虚呕逆证。呕吐，或呃逆，口渴咽干，舌红少苔，脉虚数</w:t>
            </w:r>
          </w:p>
        </w:tc>
      </w:tr>
      <w:tr w14:paraId="07460A00">
        <w:tblPrEx/>
        <w:trPr>
          <w:trHeight w:val="354" w:hRule="atLeast"/>
        </w:trPr>
        <w:tc>
          <w:tcPr>
            <w:tcW w:w="1263" w:type="dxa"/>
            <w:tcBorders/>
          </w:tcPr>
          <w:p w14:paraId="F840926F">
            <w:pPr>
              <w:pStyle w:val="style4098"/>
              <w:spacing w:before="95" w:lineRule="auto" w:line="219"/>
              <w:ind w:left="447"/>
              <w:rPr/>
            </w:pPr>
            <w:r>
              <w:rPr>
                <w:b/>
                <w:bCs/>
                <w:spacing w:val="-4"/>
              </w:rPr>
              <w:t>特点</w:t>
            </w:r>
          </w:p>
        </w:tc>
        <w:tc>
          <w:tcPr>
            <w:tcW w:w="8096" w:type="dxa"/>
            <w:tcBorders/>
          </w:tcPr>
          <w:p w14:paraId="013C80FD">
            <w:pPr>
              <w:pStyle w:val="style4098"/>
              <w:spacing w:before="96" w:lineRule="auto" w:line="219"/>
              <w:ind w:left="101"/>
              <w:rPr/>
            </w:pPr>
            <w:r>
              <w:rPr>
                <w:spacing w:val="-3"/>
              </w:rPr>
              <w:t>治疗肺胃阴伤，火逆上气证常用方。体现</w:t>
            </w:r>
            <w:r>
              <w:rPr>
                <w:color w:val="00b7e5"/>
                <w:spacing w:val="-3"/>
              </w:rPr>
              <w:t>培土生金、虚则补母</w:t>
            </w:r>
            <w:r>
              <w:rPr>
                <w:spacing w:val="-3"/>
              </w:rPr>
              <w:t>之</w:t>
            </w:r>
            <w:r>
              <w:rPr>
                <w:spacing w:val="-20"/>
              </w:rPr>
              <w:t xml:space="preserve"> </w:t>
            </w:r>
            <w:r>
              <w:rPr>
                <w:spacing w:val="-3"/>
              </w:rPr>
              <w:t>法</w:t>
            </w:r>
            <w:r>
              <w:rPr>
                <w:spacing w:val="-28"/>
              </w:rPr>
              <w:t xml:space="preserve"> </w:t>
            </w:r>
            <w:r>
              <w:rPr>
                <w:spacing w:val="-3"/>
              </w:rPr>
              <w:t>。</w:t>
            </w:r>
            <w:r>
              <w:rPr>
                <w:color w:val="00bae9"/>
                <w:spacing w:val="-3"/>
              </w:rPr>
              <w:t>寓“去性</w:t>
            </w:r>
            <w:r>
              <w:rPr>
                <w:color w:val="00bae9"/>
                <w:spacing w:val="-4"/>
              </w:rPr>
              <w:t>存用”之意</w:t>
            </w:r>
          </w:p>
        </w:tc>
      </w:tr>
    </w:tbl>
    <w:p w14:paraId="BED719A6">
      <w:pPr>
        <w:pStyle w:val="style66"/>
        <w:spacing w:lineRule="auto" w:line="367"/>
        <w:rPr/>
      </w:pPr>
    </w:p>
    <w:p w14:paraId="AAAC9EA4">
      <w:pPr>
        <w:pStyle w:val="style0"/>
        <w:spacing w:before="58" w:lineRule="auto" w:line="224"/>
        <w:ind w:left="8905"/>
        <w:rPr>
          <w:rFonts w:ascii="SimSun" w:cs="SimSun" w:eastAsia="SimSun" w:hAnsi="SimSun"/>
          <w:sz w:val="18"/>
          <w:szCs w:val="18"/>
        </w:rPr>
      </w:pPr>
      <w:r>
        <w:rPr>
          <w:rFonts w:ascii="SimSun" w:cs="SimSun" w:eastAsia="SimSun" w:hAnsi="SimSun"/>
          <w:spacing w:val="-4"/>
          <w:sz w:val="18"/>
          <w:szCs w:val="18"/>
        </w:rPr>
        <w:t>/</w:t>
      </w:r>
      <w:r>
        <w:rPr>
          <w:rFonts w:ascii="SimSun" w:cs="SimSun" w:eastAsia="SimSun" w:hAnsi="SimSun"/>
          <w:spacing w:val="67"/>
          <w:sz w:val="18"/>
          <w:szCs w:val="18"/>
        </w:rPr>
        <w:t xml:space="preserve"> </w:t>
      </w:r>
      <w:r>
        <w:rPr>
          <w:rFonts w:ascii="SimSun" w:cs="SimSun" w:eastAsia="SimSun" w:hAnsi="SimSun"/>
          <w:spacing w:val="-4"/>
          <w:sz w:val="18"/>
          <w:szCs w:val="18"/>
        </w:rPr>
        <w:t>381</w:t>
      </w:r>
    </w:p>
    <w:p w14:paraId="FFEAA29E">
      <w:pPr>
        <w:pStyle w:val="style0"/>
        <w:spacing w:lineRule="auto" w:line="224"/>
        <w:rPr>
          <w:rFonts w:ascii="SimSun" w:cs="SimSun" w:eastAsia="SimSun" w:hAnsi="SimSun"/>
          <w:sz w:val="18"/>
          <w:szCs w:val="18"/>
        </w:rPr>
        <w:sectPr>
          <w:footerReference w:type="default" r:id="rId192"/>
          <w:pgSz w:w="11900" w:h="16830" w:orient="portrait"/>
          <w:pgMar w:top="1260" w:right="240" w:bottom="400" w:left="1385" w:header="0" w:footer="0" w:gutter="0"/>
        </w:sectPr>
      </w:pPr>
    </w:p>
    <w:p w14:paraId="72AB6A15">
      <w:pPr>
        <w:pStyle w:val="style0"/>
        <w:spacing w:before="294" w:lineRule="auto" w:line="222"/>
        <w:jc w:val="right"/>
        <w:rPr>
          <w:rFonts w:ascii="SimHei" w:cs="SimHei" w:eastAsia="SimHei" w:hAnsi="SimHei"/>
          <w:sz w:val="24"/>
          <w:szCs w:val="24"/>
        </w:rPr>
      </w:pPr>
      <w:r>
        <w:rPr>
          <w:rFonts w:ascii="SimHei" w:cs="SimHei" w:eastAsia="SimHei" w:hAnsi="SimHei"/>
          <w:b/>
          <w:bCs/>
          <w:spacing w:val="-4"/>
          <w:sz w:val="24"/>
          <w:szCs w:val="24"/>
        </w:rPr>
        <w:t>中医考研</w:t>
      </w:r>
    </w:p>
    <w:p w14:paraId="05699973">
      <w:pPr>
        <w:pStyle w:val="style66"/>
        <w:spacing w:lineRule="auto" w:line="14"/>
        <w:rPr>
          <w:sz w:val="2"/>
        </w:rPr>
      </w:pPr>
      <w:r>
        <w:rPr>
          <w:sz w:val="2"/>
          <w:szCs w:val="2"/>
        </w:rPr>
        <w:br w:type="column"/>
      </w:r>
    </w:p>
    <w:p w14:paraId="83F20DC1">
      <w:pPr>
        <w:pStyle w:val="style0"/>
        <w:spacing w:lineRule="exact" w:line="638"/>
        <w:rPr/>
      </w:pPr>
      <w:r>
        <w:rPr>
          <w:position w:val="-12"/>
        </w:rPr>
        <w:drawing>
          <wp:inline distL="0" distT="0" distB="0" distR="0">
            <wp:extent cx="628625" cy="405552"/>
            <wp:effectExtent l="0" t="0" r="0" b="0"/>
            <wp:docPr id="1274" name="IM 1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7" name="IM 172"/>
                    <pic:cNvPicPr/>
                  </pic:nvPicPr>
                  <pic:blipFill>
                    <a:blip r:embed="rId193" cstate="print"/>
                    <a:srcRect l="0" t="0" r="0" b="0"/>
                    <a:stretch/>
                  </pic:blipFill>
                  <pic:spPr>
                    <a:xfrm rot="0">
                      <a:off x="0" y="0"/>
                      <a:ext cx="628625" cy="405552"/>
                    </a:xfrm>
                    <a:prstGeom prst="rect"/>
                  </pic:spPr>
                </pic:pic>
              </a:graphicData>
            </a:graphic>
          </wp:inline>
        </w:drawing>
      </w:r>
    </w:p>
    <w:p w14:paraId="947E6B04">
      <w:pPr>
        <w:pStyle w:val="style66"/>
        <w:spacing w:lineRule="auto" w:line="14"/>
        <w:rPr>
          <w:sz w:val="2"/>
        </w:rPr>
      </w:pPr>
      <w:r>
        <w:rPr>
          <w:sz w:val="2"/>
          <w:szCs w:val="2"/>
        </w:rPr>
        <w:br w:type="column"/>
      </w:r>
    </w:p>
    <w:p w14:paraId="DA0685A2">
      <w:pPr>
        <w:pStyle w:val="style0"/>
        <w:spacing w:before="302" w:lineRule="auto" w:line="226"/>
        <w:rPr>
          <w:rFonts w:ascii="SimHei" w:cs="SimHei" w:eastAsia="SimHei" w:hAnsi="SimHei"/>
          <w:sz w:val="24"/>
          <w:szCs w:val="24"/>
        </w:rPr>
      </w:pPr>
      <w:r>
        <w:rPr>
          <w:rFonts w:ascii="SimHei" w:cs="SimHei" w:eastAsia="SimHei" w:hAnsi="SimHei"/>
          <w:spacing w:val="9"/>
          <w:sz w:val="24"/>
          <w:szCs w:val="24"/>
        </w:rPr>
        <w:t>笔记</w:t>
      </w:r>
    </w:p>
    <w:p w14:paraId="3DA031BD">
      <w:pPr>
        <w:pStyle w:val="style0"/>
        <w:spacing w:lineRule="auto" w:line="226"/>
        <w:rPr>
          <w:rFonts w:ascii="SimHei" w:cs="SimHei" w:eastAsia="SimHei" w:hAnsi="SimHei"/>
          <w:sz w:val="24"/>
          <w:szCs w:val="24"/>
        </w:rPr>
        <w:sectPr>
          <w:footerReference w:type="default" r:id="rId194"/>
          <w:pgSz w:w="11900" w:h="16830" w:orient="portrait"/>
          <w:pgMar w:top="1120" w:right="1375" w:bottom="1375" w:left="1110" w:header="0" w:footer="1120" w:gutter="0"/>
          <w:cols w:equalWidth="0" w:num="3">
            <w:col w:w="2488" w:space="22"/>
            <w:col w:w="990" w:space="60"/>
            <w:col w:w="5855"/>
          </w:cols>
        </w:sectPr>
      </w:pPr>
    </w:p>
    <w:p w14:paraId="16F3F005">
      <w:pPr>
        <w:pStyle w:val="style0"/>
        <w:spacing w:before="36"/>
        <w:rPr/>
      </w:pPr>
    </w:p>
    <w:p w14:paraId="2D6BCC87">
      <w:pPr>
        <w:pStyle w:val="style0"/>
        <w:spacing w:before="35"/>
        <w:rPr/>
      </w:pPr>
    </w:p>
    <w:tbl>
      <w:tblPr>
        <w:tblStyle w:val="style4097"/>
        <w:tblW w:w="9369" w:type="dxa"/>
        <w:tblInd w:w="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3"/>
        <w:gridCol w:w="8096"/>
      </w:tblGrid>
      <w:tr w14:paraId="E80029B3">
        <w:trPr>
          <w:trHeight w:val="355" w:hRule="atLeast"/>
        </w:trPr>
        <w:tc>
          <w:tcPr>
            <w:tcW w:w="9369" w:type="dxa"/>
            <w:gridSpan w:val="2"/>
            <w:tcBorders/>
            <w:shd w:val="clear" w:color="auto" w:fill="00acf6"/>
          </w:tcPr>
          <w:p w14:paraId="F9C53073">
            <w:pPr>
              <w:pStyle w:val="style4098"/>
              <w:spacing w:before="90" w:lineRule="auto" w:line="219"/>
              <w:ind w:left="4334"/>
              <w:rPr>
                <w:sz w:val="17"/>
                <w:szCs w:val="17"/>
              </w:rPr>
            </w:pPr>
            <w:r>
              <w:rPr>
                <w:color w:val="ffffff"/>
                <w:spacing w:val="-2"/>
                <w:sz w:val="17"/>
                <w:szCs w:val="17"/>
              </w:rPr>
              <w:t>麦门冬汤</w:t>
            </w:r>
          </w:p>
        </w:tc>
      </w:tr>
      <w:tr w14:paraId="2BFC14E4">
        <w:tblPrEx/>
        <w:trPr>
          <w:trHeight w:val="2068" w:hRule="atLeast"/>
        </w:trPr>
        <w:tc>
          <w:tcPr>
            <w:tcW w:w="1273" w:type="dxa"/>
            <w:tcBorders/>
          </w:tcPr>
          <w:p w14:paraId="1A6FBA7C">
            <w:pPr>
              <w:pStyle w:val="style0"/>
              <w:spacing w:lineRule="auto" w:line="295"/>
              <w:rPr>
                <w:rFonts w:ascii="Arial"/>
                <w:sz w:val="21"/>
              </w:rPr>
            </w:pPr>
          </w:p>
          <w:p w14:paraId="03919691">
            <w:pPr>
              <w:pStyle w:val="style0"/>
              <w:spacing w:lineRule="auto" w:line="295"/>
              <w:rPr>
                <w:rFonts w:ascii="Arial"/>
                <w:sz w:val="21"/>
              </w:rPr>
            </w:pPr>
          </w:p>
          <w:p w14:paraId="5B600214">
            <w:pPr>
              <w:pStyle w:val="style0"/>
              <w:spacing w:lineRule="auto" w:line="296"/>
              <w:rPr>
                <w:rFonts w:ascii="Arial"/>
                <w:sz w:val="21"/>
              </w:rPr>
            </w:pPr>
          </w:p>
          <w:p w14:paraId="97C300CA">
            <w:pPr>
              <w:pStyle w:val="style4098"/>
              <w:spacing w:before="56" w:lineRule="auto" w:line="220"/>
              <w:ind w:left="454"/>
              <w:rPr>
                <w:sz w:val="17"/>
                <w:szCs w:val="17"/>
              </w:rPr>
            </w:pPr>
            <w:r>
              <w:rPr>
                <w:spacing w:val="-2"/>
                <w:sz w:val="17"/>
                <w:szCs w:val="17"/>
              </w:rPr>
              <w:t>方解</w:t>
            </w:r>
          </w:p>
        </w:tc>
        <w:tc>
          <w:tcPr>
            <w:tcW w:w="8096" w:type="dxa"/>
            <w:tcBorders/>
          </w:tcPr>
          <w:p w14:paraId="5265443F">
            <w:pPr>
              <w:pStyle w:val="style4098"/>
              <w:spacing w:before="65" w:lineRule="auto" w:line="217"/>
              <w:ind w:left="27"/>
              <w:rPr>
                <w:sz w:val="17"/>
                <w:szCs w:val="17"/>
              </w:rPr>
            </w:pPr>
            <w:r>
              <w:rPr>
                <w:spacing w:val="-4"/>
                <w:sz w:val="17"/>
                <w:szCs w:val="17"/>
              </w:rPr>
              <w:t>【</w:t>
            </w:r>
            <w:r>
              <w:rPr>
                <w:spacing w:val="33"/>
                <w:sz w:val="17"/>
                <w:szCs w:val="17"/>
              </w:rPr>
              <w:t xml:space="preserve"> </w:t>
            </w:r>
            <w:r>
              <w:rPr>
                <w:spacing w:val="-4"/>
                <w:sz w:val="17"/>
                <w:szCs w:val="17"/>
              </w:rPr>
              <w:t>君 】</w:t>
            </w:r>
            <w:r>
              <w:rPr>
                <w:color w:val="00beed"/>
                <w:spacing w:val="-4"/>
                <w:sz w:val="17"/>
                <w:szCs w:val="17"/>
              </w:rPr>
              <w:t>重用麦门冬：</w:t>
            </w:r>
            <w:r>
              <w:rPr>
                <w:spacing w:val="-4"/>
                <w:sz w:val="17"/>
                <w:szCs w:val="17"/>
              </w:rPr>
              <w:t>①养阴生津；②滋肺胃阴润燥；③</w:t>
            </w:r>
            <w:r>
              <w:rPr>
                <w:spacing w:val="-5"/>
                <w:sz w:val="17"/>
                <w:szCs w:val="17"/>
              </w:rPr>
              <w:t>清肺胃虚热</w:t>
            </w:r>
          </w:p>
          <w:p w14:paraId="5E508A49">
            <w:pPr>
              <w:pStyle w:val="style4098"/>
              <w:spacing w:before="109" w:lineRule="auto" w:line="257"/>
              <w:ind w:left="481" w:right="1165" w:hanging="454"/>
              <w:rPr>
                <w:sz w:val="17"/>
                <w:szCs w:val="17"/>
              </w:rPr>
            </w:pPr>
            <w:r>
              <w:rPr>
                <w:spacing w:val="-6"/>
                <w:sz w:val="17"/>
                <w:szCs w:val="17"/>
              </w:rPr>
              <w:t>【</w:t>
            </w:r>
            <w:r>
              <w:rPr>
                <w:spacing w:val="44"/>
                <w:sz w:val="17"/>
                <w:szCs w:val="17"/>
              </w:rPr>
              <w:t xml:space="preserve"> </w:t>
            </w:r>
            <w:r>
              <w:rPr>
                <w:spacing w:val="-6"/>
                <w:sz w:val="17"/>
                <w:szCs w:val="17"/>
              </w:rPr>
              <w:t>臣 】</w:t>
            </w:r>
            <w:r>
              <w:rPr>
                <w:color w:val="00c5ec"/>
                <w:spacing w:val="-6"/>
                <w:sz w:val="17"/>
                <w:szCs w:val="17"/>
              </w:rPr>
              <w:t>半 夏</w:t>
            </w:r>
            <w:r>
              <w:rPr>
                <w:color w:val="00c5ec"/>
                <w:spacing w:val="-18"/>
                <w:sz w:val="17"/>
                <w:szCs w:val="17"/>
              </w:rPr>
              <w:t xml:space="preserve"> </w:t>
            </w:r>
            <w:r>
              <w:rPr>
                <w:color w:val="00c5ec"/>
                <w:spacing w:val="-6"/>
                <w:sz w:val="17"/>
                <w:szCs w:val="17"/>
              </w:rPr>
              <w:t>：</w:t>
            </w:r>
            <w:r>
              <w:rPr>
                <w:spacing w:val="-6"/>
                <w:sz w:val="17"/>
                <w:szCs w:val="17"/>
              </w:rPr>
              <w:t>降逆下气，化痰和胃。①降</w:t>
            </w:r>
            <w:r>
              <w:rPr>
                <w:spacing w:val="-7"/>
                <w:sz w:val="17"/>
                <w:szCs w:val="17"/>
              </w:rPr>
              <w:t>逆止咳止呕；②开胃行津润肺；③防麦冬滋腻壅滞</w:t>
            </w:r>
            <w:r>
              <w:rPr>
                <w:sz w:val="17"/>
                <w:szCs w:val="17"/>
              </w:rPr>
              <w:t xml:space="preserve"> </w:t>
            </w:r>
            <w:r>
              <w:rPr>
                <w:color w:val="00bceb"/>
                <w:spacing w:val="-6"/>
                <w:sz w:val="17"/>
                <w:szCs w:val="17"/>
              </w:rPr>
              <w:t>人 参</w:t>
            </w:r>
            <w:r>
              <w:rPr>
                <w:color w:val="00bceb"/>
                <w:spacing w:val="-15"/>
                <w:sz w:val="17"/>
                <w:szCs w:val="17"/>
              </w:rPr>
              <w:t xml:space="preserve"> </w:t>
            </w:r>
            <w:r>
              <w:rPr>
                <w:color w:val="00bceb"/>
                <w:spacing w:val="-6"/>
                <w:sz w:val="17"/>
                <w:szCs w:val="17"/>
              </w:rPr>
              <w:t>：</w:t>
            </w:r>
            <w:r>
              <w:rPr>
                <w:spacing w:val="-6"/>
                <w:sz w:val="17"/>
                <w:szCs w:val="17"/>
              </w:rPr>
              <w:t>健脾补肺(阳生阴长)。</w:t>
            </w:r>
            <w:r>
              <w:rPr>
                <w:color w:val="00bceb"/>
                <w:spacing w:val="-6"/>
                <w:sz w:val="17"/>
                <w:szCs w:val="17"/>
              </w:rPr>
              <w:t>人参与麦冬相伍：</w:t>
            </w:r>
            <w:r>
              <w:rPr>
                <w:spacing w:val="-6"/>
                <w:sz w:val="17"/>
                <w:szCs w:val="17"/>
              </w:rPr>
              <w:t>益气生津</w:t>
            </w:r>
          </w:p>
          <w:p w14:paraId="7B34117F">
            <w:pPr>
              <w:pStyle w:val="style4098"/>
              <w:spacing w:before="108" w:lineRule="auto" w:line="267"/>
              <w:ind w:left="501" w:hanging="9"/>
              <w:rPr>
                <w:sz w:val="17"/>
                <w:szCs w:val="17"/>
              </w:rPr>
            </w:pPr>
            <w:r>
              <w:rPr>
                <w:color w:val="00beee"/>
                <w:spacing w:val="-1"/>
                <w:sz w:val="17"/>
                <w:szCs w:val="17"/>
              </w:rPr>
              <w:t>半夏、麦冬：半夏</w:t>
            </w:r>
            <w:r>
              <w:rPr>
                <w:spacing w:val="-1"/>
                <w:sz w:val="17"/>
                <w:szCs w:val="17"/>
              </w:rPr>
              <w:t>降逆下气，化其痰涎，虽属温燥之品，但用量很轻，与</w:t>
            </w:r>
            <w:r>
              <w:rPr>
                <w:spacing w:val="-2"/>
                <w:sz w:val="17"/>
                <w:szCs w:val="17"/>
              </w:rPr>
              <w:t>大剂</w:t>
            </w:r>
            <w:r>
              <w:rPr>
                <w:color w:val="00bdec"/>
                <w:spacing w:val="-2"/>
                <w:sz w:val="17"/>
                <w:szCs w:val="17"/>
              </w:rPr>
              <w:t>麦门冬</w:t>
            </w:r>
            <w:r>
              <w:rPr>
                <w:spacing w:val="-2"/>
                <w:sz w:val="17"/>
                <w:szCs w:val="17"/>
              </w:rPr>
              <w:t>配伍，则其燥性减</w:t>
            </w:r>
            <w:r>
              <w:rPr>
                <w:sz w:val="17"/>
                <w:szCs w:val="17"/>
              </w:rPr>
              <w:t xml:space="preserve"> </w:t>
            </w:r>
            <w:r>
              <w:rPr>
                <w:sz w:val="17"/>
                <w:szCs w:val="17"/>
              </w:rPr>
              <w:t>而降逆之用存，且能开胃行津以润肺，又使麦门冬</w:t>
            </w:r>
            <w:r>
              <w:rPr>
                <w:spacing w:val="-1"/>
                <w:sz w:val="17"/>
                <w:szCs w:val="17"/>
              </w:rPr>
              <w:t>滋而不腻，相反相成</w:t>
            </w:r>
          </w:p>
          <w:p w14:paraId="E7B18619">
            <w:pPr>
              <w:pStyle w:val="style4098"/>
              <w:spacing w:before="87" w:lineRule="exact" w:line="290"/>
              <w:ind w:left="27"/>
              <w:rPr>
                <w:sz w:val="17"/>
                <w:szCs w:val="17"/>
              </w:rPr>
            </w:pPr>
            <w:r>
              <w:rPr>
                <w:spacing w:val="-5"/>
                <w:position w:val="9"/>
                <w:sz w:val="17"/>
                <w:szCs w:val="17"/>
              </w:rPr>
              <w:t>【</w:t>
            </w:r>
            <w:r>
              <w:rPr>
                <w:spacing w:val="42"/>
                <w:position w:val="9"/>
                <w:sz w:val="17"/>
                <w:szCs w:val="17"/>
              </w:rPr>
              <w:t xml:space="preserve"> </w:t>
            </w:r>
            <w:r>
              <w:rPr>
                <w:spacing w:val="-5"/>
                <w:position w:val="9"/>
                <w:sz w:val="17"/>
                <w:szCs w:val="17"/>
              </w:rPr>
              <w:t>佐 】</w:t>
            </w:r>
            <w:r>
              <w:rPr>
                <w:color w:val="00c7ef"/>
                <w:spacing w:val="-5"/>
                <w:position w:val="9"/>
                <w:sz w:val="17"/>
                <w:szCs w:val="17"/>
              </w:rPr>
              <w:t>粳米、大枣、甘草：</w:t>
            </w:r>
            <w:r>
              <w:rPr>
                <w:spacing w:val="-5"/>
                <w:position w:val="9"/>
                <w:sz w:val="17"/>
                <w:szCs w:val="17"/>
              </w:rPr>
              <w:t>补脾养胃，和中滋液，培土生金</w:t>
            </w:r>
          </w:p>
          <w:p w14:paraId="1D0671E5">
            <w:pPr>
              <w:pStyle w:val="style4098"/>
              <w:spacing w:lineRule="auto" w:line="217"/>
              <w:ind w:left="27"/>
              <w:rPr>
                <w:sz w:val="17"/>
                <w:szCs w:val="17"/>
              </w:rPr>
            </w:pPr>
            <w:r>
              <w:rPr>
                <w:spacing w:val="-15"/>
                <w:sz w:val="17"/>
                <w:szCs w:val="17"/>
              </w:rPr>
              <w:t>【</w:t>
            </w:r>
            <w:r>
              <w:rPr>
                <w:spacing w:val="38"/>
                <w:sz w:val="17"/>
                <w:szCs w:val="17"/>
              </w:rPr>
              <w:t xml:space="preserve"> </w:t>
            </w:r>
            <w:r>
              <w:rPr>
                <w:spacing w:val="-15"/>
                <w:sz w:val="17"/>
                <w:szCs w:val="17"/>
              </w:rPr>
              <w:t>使 】</w:t>
            </w:r>
            <w:r>
              <w:rPr>
                <w:color w:val="00c6ed"/>
                <w:spacing w:val="-15"/>
                <w:sz w:val="17"/>
                <w:szCs w:val="17"/>
              </w:rPr>
              <w:t>甘 草 ：</w:t>
            </w:r>
            <w:r>
              <w:rPr>
                <w:spacing w:val="-15"/>
                <w:sz w:val="17"/>
                <w:szCs w:val="17"/>
              </w:rPr>
              <w:t>①益气和中；②调和诸药</w:t>
            </w:r>
          </w:p>
        </w:tc>
      </w:tr>
      <w:tr w14:paraId="211C917E">
        <w:tblPrEx/>
        <w:trPr>
          <w:trHeight w:val="889" w:hRule="atLeast"/>
        </w:trPr>
        <w:tc>
          <w:tcPr>
            <w:tcW w:w="1273" w:type="dxa"/>
            <w:tcBorders/>
          </w:tcPr>
          <w:p w14:paraId="A61539C2">
            <w:pPr>
              <w:pStyle w:val="style0"/>
              <w:spacing w:lineRule="auto" w:line="299"/>
              <w:rPr>
                <w:rFonts w:ascii="Arial"/>
                <w:sz w:val="21"/>
              </w:rPr>
            </w:pPr>
          </w:p>
          <w:p w14:paraId="410E4B82">
            <w:pPr>
              <w:pStyle w:val="style4098"/>
              <w:spacing w:before="55" w:lineRule="auto" w:line="219"/>
              <w:ind w:left="287"/>
              <w:rPr>
                <w:sz w:val="17"/>
                <w:szCs w:val="17"/>
              </w:rPr>
            </w:pPr>
            <w:r>
              <w:rPr>
                <w:b/>
                <w:bCs/>
                <w:spacing w:val="-4"/>
                <w:sz w:val="17"/>
                <w:szCs w:val="17"/>
              </w:rPr>
              <w:t>配伍特点</w:t>
            </w:r>
          </w:p>
        </w:tc>
        <w:tc>
          <w:tcPr>
            <w:tcW w:w="8096" w:type="dxa"/>
            <w:tcBorders/>
          </w:tcPr>
          <w:p w14:paraId="32C73FC1">
            <w:pPr>
              <w:pStyle w:val="style4098"/>
              <w:spacing w:before="98" w:lineRule="auto" w:line="262"/>
              <w:ind w:left="111" w:right="169" w:hanging="9"/>
              <w:rPr>
                <w:sz w:val="17"/>
                <w:szCs w:val="17"/>
              </w:rPr>
            </w:pPr>
            <w:r>
              <w:rPr>
                <w:sz w:val="17"/>
                <w:szCs w:val="17"/>
              </w:rPr>
              <w:t>甘润之中佐以辛温，滋润之中佐以降逆，滋而不腻，温而不燥，肺胃同治；且益气健脾与</w:t>
            </w:r>
            <w:r>
              <w:rPr>
                <w:spacing w:val="-1"/>
                <w:sz w:val="17"/>
                <w:szCs w:val="17"/>
              </w:rPr>
              <w:t>养胃补肺并行，</w:t>
            </w:r>
            <w:r>
              <w:rPr>
                <w:sz w:val="17"/>
                <w:szCs w:val="17"/>
              </w:rPr>
              <w:t xml:space="preserve"> </w:t>
            </w:r>
            <w:r>
              <w:rPr>
                <w:spacing w:val="-1"/>
                <w:sz w:val="17"/>
                <w:szCs w:val="17"/>
              </w:rPr>
              <w:t>体现</w:t>
            </w:r>
            <w:r>
              <w:rPr>
                <w:color w:val="00c2e9"/>
                <w:spacing w:val="-1"/>
                <w:sz w:val="17"/>
                <w:szCs w:val="17"/>
              </w:rPr>
              <w:t>培土生金</w:t>
            </w:r>
            <w:r>
              <w:rPr>
                <w:spacing w:val="-1"/>
                <w:sz w:val="17"/>
                <w:szCs w:val="17"/>
              </w:rPr>
              <w:t>、虚则补母之法</w:t>
            </w:r>
          </w:p>
          <w:p w14:paraId="3F18C769">
            <w:pPr>
              <w:pStyle w:val="style4098"/>
              <w:spacing w:before="76" w:lineRule="auto" w:line="217"/>
              <w:ind w:left="112"/>
              <w:rPr>
                <w:sz w:val="17"/>
                <w:szCs w:val="17"/>
              </w:rPr>
            </w:pPr>
            <w:r>
              <w:rPr>
                <w:sz w:val="17"/>
                <w:szCs w:val="17"/>
              </w:rPr>
              <w:t>①寓燥于润，润燥相济，使润而不滞；②肺胃同治，气阴双补，</w:t>
            </w:r>
            <w:r>
              <w:rPr>
                <w:spacing w:val="-1"/>
                <w:sz w:val="17"/>
                <w:szCs w:val="17"/>
              </w:rPr>
              <w:t>蕴子母互助之理</w:t>
            </w:r>
          </w:p>
        </w:tc>
      </w:tr>
      <w:tr w14:paraId="EB0B1376">
        <w:tblPrEx/>
        <w:trPr>
          <w:trHeight w:val="629" w:hRule="atLeast"/>
        </w:trPr>
        <w:tc>
          <w:tcPr>
            <w:tcW w:w="1273" w:type="dxa"/>
            <w:tcBorders/>
          </w:tcPr>
          <w:p w14:paraId="1EF113D0">
            <w:pPr>
              <w:pStyle w:val="style4098"/>
              <w:spacing w:before="228" w:lineRule="auto" w:line="221"/>
              <w:ind w:left="287"/>
              <w:rPr>
                <w:sz w:val="17"/>
                <w:szCs w:val="17"/>
              </w:rPr>
            </w:pPr>
            <w:r>
              <w:rPr>
                <w:b/>
                <w:bCs/>
                <w:spacing w:val="2"/>
                <w:sz w:val="17"/>
                <w:szCs w:val="17"/>
              </w:rPr>
              <w:t>加减应用</w:t>
            </w:r>
          </w:p>
        </w:tc>
        <w:tc>
          <w:tcPr>
            <w:tcW w:w="8096" w:type="dxa"/>
            <w:tcBorders/>
          </w:tcPr>
          <w:p w14:paraId="48B4D909">
            <w:pPr>
              <w:pStyle w:val="style4098"/>
              <w:spacing w:before="108" w:lineRule="auto" w:line="257"/>
              <w:ind w:left="111" w:right="30" w:hanging="40"/>
              <w:rPr>
                <w:sz w:val="17"/>
                <w:szCs w:val="17"/>
              </w:rPr>
            </w:pPr>
            <w:r>
              <w:rPr>
                <w:sz w:val="17"/>
                <w:szCs w:val="17"/>
              </w:rPr>
              <w:t>①肺痿阴伤甚者：加北沙参、玉竹；②阴虚而见潮热：加桑白皮、地骨皮；③胃阴不足，胃</w:t>
            </w:r>
            <w:r>
              <w:rPr>
                <w:spacing w:val="-1"/>
                <w:sz w:val="17"/>
                <w:szCs w:val="17"/>
              </w:rPr>
              <w:t>脘灼热而痛：加</w:t>
            </w:r>
            <w:r>
              <w:rPr>
                <w:sz w:val="17"/>
                <w:szCs w:val="17"/>
              </w:rPr>
              <w:t xml:space="preserve"> </w:t>
            </w:r>
            <w:r>
              <w:rPr>
                <w:spacing w:val="1"/>
                <w:sz w:val="17"/>
                <w:szCs w:val="17"/>
              </w:rPr>
              <w:t>白芍、川楝子</w:t>
            </w:r>
          </w:p>
        </w:tc>
      </w:tr>
      <w:tr w14:paraId="1C41D730">
        <w:tblPrEx/>
        <w:trPr>
          <w:trHeight w:val="310" w:hRule="atLeast"/>
        </w:trPr>
        <w:tc>
          <w:tcPr>
            <w:tcW w:w="1273" w:type="dxa"/>
            <w:tcBorders/>
          </w:tcPr>
          <w:p w14:paraId="4640C67E">
            <w:pPr>
              <w:pStyle w:val="style4098"/>
              <w:spacing w:before="69" w:lineRule="auto" w:line="220"/>
              <w:ind w:left="287"/>
              <w:rPr>
                <w:sz w:val="17"/>
                <w:szCs w:val="17"/>
              </w:rPr>
            </w:pPr>
            <w:r>
              <w:rPr>
                <w:b/>
                <w:bCs/>
                <w:spacing w:val="-4"/>
                <w:sz w:val="17"/>
                <w:szCs w:val="17"/>
              </w:rPr>
              <w:t>注意事项</w:t>
            </w:r>
          </w:p>
        </w:tc>
        <w:tc>
          <w:tcPr>
            <w:tcW w:w="8096" w:type="dxa"/>
            <w:tcBorders/>
          </w:tcPr>
          <w:p w14:paraId="7FAB42F7">
            <w:pPr>
              <w:pStyle w:val="style4098"/>
              <w:spacing w:before="69" w:lineRule="auto" w:line="219"/>
              <w:ind w:left="112"/>
              <w:rPr>
                <w:sz w:val="17"/>
                <w:szCs w:val="17"/>
              </w:rPr>
            </w:pPr>
            <w:r>
              <w:rPr>
                <w:spacing w:val="-1"/>
                <w:sz w:val="17"/>
                <w:szCs w:val="17"/>
              </w:rPr>
              <w:t>虚寒肺痿者，本方不宜</w:t>
            </w:r>
          </w:p>
        </w:tc>
      </w:tr>
      <w:tr w14:paraId="1CB8C868">
        <w:tblPrEx/>
        <w:trPr>
          <w:trHeight w:val="350" w:hRule="atLeast"/>
        </w:trPr>
        <w:tc>
          <w:tcPr>
            <w:tcW w:w="9369" w:type="dxa"/>
            <w:gridSpan w:val="2"/>
            <w:tcBorders/>
            <w:shd w:val="clear" w:color="auto" w:fill="00b0f5"/>
          </w:tcPr>
          <w:p w14:paraId="82B8F7BC">
            <w:pPr>
              <w:pStyle w:val="style4098"/>
              <w:spacing w:before="91" w:lineRule="auto" w:line="220"/>
              <w:ind w:left="4254"/>
              <w:rPr>
                <w:sz w:val="17"/>
                <w:szCs w:val="17"/>
              </w:rPr>
            </w:pPr>
            <w:r>
              <w:rPr>
                <w:color w:val="ffffff"/>
                <w:spacing w:val="2"/>
                <w:sz w:val="17"/>
                <w:szCs w:val="17"/>
              </w:rPr>
              <w:t>白合固金汤</w:t>
            </w:r>
          </w:p>
        </w:tc>
      </w:tr>
      <w:tr w14:paraId="CB5106CA">
        <w:tblPrEx/>
        <w:trPr>
          <w:trHeight w:val="269" w:hRule="atLeast"/>
        </w:trPr>
        <w:tc>
          <w:tcPr>
            <w:tcW w:w="1273" w:type="dxa"/>
            <w:tcBorders/>
          </w:tcPr>
          <w:p w14:paraId="3318571C">
            <w:pPr>
              <w:pStyle w:val="style4098"/>
              <w:spacing w:before="49" w:lineRule="auto" w:line="219"/>
              <w:ind w:left="454"/>
              <w:rPr>
                <w:sz w:val="17"/>
                <w:szCs w:val="17"/>
              </w:rPr>
            </w:pPr>
            <w:r>
              <w:rPr>
                <w:spacing w:val="-2"/>
                <w:sz w:val="17"/>
                <w:szCs w:val="17"/>
              </w:rPr>
              <w:t>方歌</w:t>
            </w:r>
          </w:p>
        </w:tc>
        <w:tc>
          <w:tcPr>
            <w:tcW w:w="8096" w:type="dxa"/>
            <w:tcBorders/>
          </w:tcPr>
          <w:p w14:paraId="ACAC9FB8">
            <w:pPr>
              <w:pStyle w:val="style4098"/>
              <w:spacing w:before="49" w:lineRule="auto" w:line="219"/>
              <w:ind w:left="112"/>
              <w:rPr>
                <w:sz w:val="17"/>
                <w:szCs w:val="17"/>
              </w:rPr>
            </w:pPr>
            <w:r>
              <w:rPr>
                <w:sz w:val="17"/>
                <w:szCs w:val="17"/>
              </w:rPr>
              <w:t>百合固金二地黄，玄参贝母甘桔藏。麦冬芍药当归配，喘咳痰血肺家伤</w:t>
            </w:r>
          </w:p>
        </w:tc>
      </w:tr>
      <w:tr w14:paraId="368D61B4">
        <w:tblPrEx/>
        <w:trPr>
          <w:trHeight w:val="290" w:hRule="atLeast"/>
        </w:trPr>
        <w:tc>
          <w:tcPr>
            <w:tcW w:w="1273" w:type="dxa"/>
            <w:tcBorders/>
          </w:tcPr>
          <w:p w14:paraId="BF57C121">
            <w:pPr>
              <w:pStyle w:val="style4098"/>
              <w:spacing w:before="62" w:lineRule="auto" w:line="221"/>
              <w:ind w:left="454"/>
              <w:rPr>
                <w:sz w:val="17"/>
                <w:szCs w:val="17"/>
              </w:rPr>
            </w:pPr>
            <w:r>
              <w:rPr>
                <w:spacing w:val="-3"/>
                <w:sz w:val="17"/>
                <w:szCs w:val="17"/>
              </w:rPr>
              <w:t>组成</w:t>
            </w:r>
          </w:p>
        </w:tc>
        <w:tc>
          <w:tcPr>
            <w:tcW w:w="8096" w:type="dxa"/>
            <w:tcBorders/>
          </w:tcPr>
          <w:p w14:paraId="201AF4F1">
            <w:pPr>
              <w:pStyle w:val="style4098"/>
              <w:spacing w:before="60" w:lineRule="auto" w:line="219"/>
              <w:ind w:left="112"/>
              <w:rPr>
                <w:sz w:val="17"/>
                <w:szCs w:val="17"/>
              </w:rPr>
            </w:pPr>
            <w:r>
              <w:rPr>
                <w:color w:val="00c4eb"/>
                <w:spacing w:val="-2"/>
                <w:sz w:val="17"/>
                <w:szCs w:val="17"/>
              </w:rPr>
              <w:t xml:space="preserve">熟地 </w:t>
            </w:r>
            <w:r>
              <w:rPr>
                <w:color w:val="00b5ec"/>
                <w:spacing w:val="-2"/>
                <w:sz w:val="17"/>
                <w:szCs w:val="17"/>
              </w:rPr>
              <w:t xml:space="preserve">生地  </w:t>
            </w:r>
            <w:r>
              <w:rPr>
                <w:color w:val="00bceb"/>
                <w:spacing w:val="-2"/>
                <w:sz w:val="17"/>
                <w:szCs w:val="17"/>
              </w:rPr>
              <w:t xml:space="preserve">当归身  </w:t>
            </w:r>
            <w:r>
              <w:rPr>
                <w:color w:val="00b6ee"/>
                <w:spacing w:val="-2"/>
                <w:sz w:val="17"/>
                <w:szCs w:val="17"/>
              </w:rPr>
              <w:t>白</w:t>
            </w:r>
            <w:r>
              <w:rPr>
                <w:color w:val="00b6ee"/>
                <w:spacing w:val="-25"/>
                <w:sz w:val="17"/>
                <w:szCs w:val="17"/>
              </w:rPr>
              <w:t xml:space="preserve"> </w:t>
            </w:r>
            <w:r>
              <w:rPr>
                <w:color w:val="00b6ee"/>
                <w:spacing w:val="-2"/>
                <w:sz w:val="17"/>
                <w:szCs w:val="17"/>
              </w:rPr>
              <w:t xml:space="preserve">芍 </w:t>
            </w:r>
            <w:r>
              <w:rPr>
                <w:color w:val="00c4eb"/>
                <w:spacing w:val="-2"/>
                <w:sz w:val="17"/>
                <w:szCs w:val="17"/>
              </w:rPr>
              <w:t xml:space="preserve">玄参 </w:t>
            </w:r>
            <w:r>
              <w:rPr>
                <w:color w:val="00c6ed"/>
                <w:spacing w:val="-2"/>
                <w:sz w:val="17"/>
                <w:szCs w:val="17"/>
              </w:rPr>
              <w:t xml:space="preserve">麦冬 </w:t>
            </w:r>
            <w:r>
              <w:rPr>
                <w:color w:val="00c3ea"/>
                <w:spacing w:val="-2"/>
                <w:sz w:val="17"/>
                <w:szCs w:val="17"/>
              </w:rPr>
              <w:t xml:space="preserve">百合  </w:t>
            </w:r>
            <w:r>
              <w:rPr>
                <w:color w:val="00c4eb"/>
                <w:spacing w:val="-2"/>
                <w:sz w:val="17"/>
                <w:szCs w:val="17"/>
              </w:rPr>
              <w:t xml:space="preserve">贝母 </w:t>
            </w:r>
            <w:r>
              <w:rPr>
                <w:color w:val="00bae9"/>
                <w:spacing w:val="-2"/>
                <w:sz w:val="17"/>
                <w:szCs w:val="17"/>
              </w:rPr>
              <w:t xml:space="preserve">生甘草  </w:t>
            </w:r>
            <w:r>
              <w:rPr>
                <w:color w:val="00bceb"/>
                <w:spacing w:val="-2"/>
                <w:sz w:val="17"/>
                <w:szCs w:val="17"/>
              </w:rPr>
              <w:t>桔梗</w:t>
            </w:r>
          </w:p>
        </w:tc>
      </w:tr>
      <w:tr w14:paraId="7A547A89">
        <w:tblPrEx/>
        <w:trPr>
          <w:trHeight w:val="269" w:hRule="atLeast"/>
        </w:trPr>
        <w:tc>
          <w:tcPr>
            <w:tcW w:w="1273" w:type="dxa"/>
            <w:tcBorders/>
          </w:tcPr>
          <w:p w14:paraId="EC617B04">
            <w:pPr>
              <w:pStyle w:val="style4098"/>
              <w:spacing w:before="52" w:lineRule="auto" w:line="221"/>
              <w:ind w:left="454"/>
              <w:rPr>
                <w:sz w:val="17"/>
                <w:szCs w:val="17"/>
              </w:rPr>
            </w:pPr>
            <w:r>
              <w:rPr>
                <w:spacing w:val="-2"/>
                <w:sz w:val="17"/>
                <w:szCs w:val="17"/>
              </w:rPr>
              <w:t>用法</w:t>
            </w:r>
          </w:p>
        </w:tc>
        <w:tc>
          <w:tcPr>
            <w:tcW w:w="8096" w:type="dxa"/>
            <w:tcBorders/>
          </w:tcPr>
          <w:p w14:paraId="FC586D26">
            <w:pPr>
              <w:pStyle w:val="style4098"/>
              <w:spacing w:before="52" w:lineRule="auto" w:line="219"/>
              <w:ind w:left="112"/>
              <w:rPr>
                <w:sz w:val="17"/>
                <w:szCs w:val="17"/>
              </w:rPr>
            </w:pPr>
            <w:r>
              <w:rPr>
                <w:spacing w:val="-2"/>
                <w:sz w:val="17"/>
                <w:szCs w:val="17"/>
              </w:rPr>
              <w:t>水煎服</w:t>
            </w:r>
          </w:p>
        </w:tc>
      </w:tr>
      <w:tr w14:paraId="9C1B594E">
        <w:tblPrEx/>
        <w:trPr>
          <w:trHeight w:val="280" w:hRule="atLeast"/>
        </w:trPr>
        <w:tc>
          <w:tcPr>
            <w:tcW w:w="1273" w:type="dxa"/>
            <w:tcBorders/>
          </w:tcPr>
          <w:p w14:paraId="99D7633C">
            <w:pPr>
              <w:pStyle w:val="style4098"/>
              <w:spacing w:before="63" w:lineRule="auto" w:line="221"/>
              <w:ind w:left="454"/>
              <w:rPr>
                <w:sz w:val="17"/>
                <w:szCs w:val="17"/>
              </w:rPr>
            </w:pPr>
            <w:r>
              <w:rPr>
                <w:spacing w:val="10"/>
                <w:sz w:val="17"/>
                <w:szCs w:val="17"/>
              </w:rPr>
              <w:t>功用</w:t>
            </w:r>
          </w:p>
        </w:tc>
        <w:tc>
          <w:tcPr>
            <w:tcW w:w="8096" w:type="dxa"/>
            <w:tcBorders/>
          </w:tcPr>
          <w:p w14:paraId="23A4B2DC">
            <w:pPr>
              <w:pStyle w:val="style4098"/>
              <w:spacing w:before="63" w:lineRule="auto" w:line="219"/>
              <w:ind w:left="112"/>
              <w:rPr>
                <w:sz w:val="17"/>
                <w:szCs w:val="17"/>
              </w:rPr>
            </w:pPr>
            <w:r>
              <w:rPr>
                <w:color w:val="00bbea"/>
                <w:spacing w:val="-1"/>
                <w:sz w:val="17"/>
                <w:szCs w:val="17"/>
              </w:rPr>
              <w:t>滋润肺肾，化痰止咳</w:t>
            </w:r>
          </w:p>
        </w:tc>
      </w:tr>
      <w:tr w14:paraId="13D0A055">
        <w:tblPrEx/>
        <w:trPr>
          <w:trHeight w:val="280" w:hRule="atLeast"/>
        </w:trPr>
        <w:tc>
          <w:tcPr>
            <w:tcW w:w="1273" w:type="dxa"/>
            <w:tcBorders/>
          </w:tcPr>
          <w:p w14:paraId="386C3A11">
            <w:pPr>
              <w:pStyle w:val="style4098"/>
              <w:spacing w:before="67" w:lineRule="auto" w:line="220"/>
              <w:ind w:left="454"/>
              <w:rPr>
                <w:sz w:val="17"/>
                <w:szCs w:val="17"/>
              </w:rPr>
            </w:pPr>
            <w:r>
              <w:rPr>
                <w:spacing w:val="7"/>
                <w:sz w:val="17"/>
                <w:szCs w:val="17"/>
              </w:rPr>
              <w:t>主治</w:t>
            </w:r>
          </w:p>
        </w:tc>
        <w:tc>
          <w:tcPr>
            <w:tcW w:w="8096" w:type="dxa"/>
            <w:tcBorders/>
          </w:tcPr>
          <w:p w14:paraId="62FE7E58">
            <w:pPr>
              <w:pStyle w:val="style4098"/>
              <w:spacing w:before="63" w:lineRule="auto" w:line="219"/>
              <w:ind w:left="112"/>
              <w:rPr>
                <w:sz w:val="17"/>
                <w:szCs w:val="17"/>
              </w:rPr>
            </w:pPr>
            <w:r>
              <w:rPr>
                <w:color w:val="00b9f1"/>
                <w:sz w:val="17"/>
                <w:szCs w:val="17"/>
              </w:rPr>
              <w:t>肺肾阴虚，虚火上炎证。</w:t>
            </w:r>
            <w:r>
              <w:rPr>
                <w:sz w:val="17"/>
                <w:szCs w:val="17"/>
              </w:rPr>
              <w:t>咳嗽气喘，或痰中带血，咽喉燥痛，头晕目眩，午后潮热，舌红少苔，脉细数</w:t>
            </w:r>
          </w:p>
        </w:tc>
      </w:tr>
      <w:tr w14:paraId="4506B7DC">
        <w:tblPrEx/>
        <w:trPr>
          <w:trHeight w:val="269" w:hRule="atLeast"/>
        </w:trPr>
        <w:tc>
          <w:tcPr>
            <w:tcW w:w="1273" w:type="dxa"/>
            <w:tcBorders/>
          </w:tcPr>
          <w:p w14:paraId="283968B2">
            <w:pPr>
              <w:pStyle w:val="style4098"/>
              <w:spacing w:before="53" w:lineRule="auto" w:line="219"/>
              <w:ind w:left="454"/>
              <w:rPr>
                <w:sz w:val="17"/>
                <w:szCs w:val="17"/>
              </w:rPr>
            </w:pPr>
            <w:r>
              <w:rPr>
                <w:spacing w:val="7"/>
                <w:sz w:val="17"/>
                <w:szCs w:val="17"/>
              </w:rPr>
              <w:t>特点</w:t>
            </w:r>
          </w:p>
        </w:tc>
        <w:tc>
          <w:tcPr>
            <w:tcW w:w="8096" w:type="dxa"/>
            <w:tcBorders/>
          </w:tcPr>
          <w:p w14:paraId="F229C310">
            <w:pPr>
              <w:pStyle w:val="style4098"/>
              <w:spacing w:before="53" w:lineRule="auto" w:line="219"/>
              <w:ind w:left="112"/>
              <w:rPr>
                <w:sz w:val="17"/>
                <w:szCs w:val="17"/>
              </w:rPr>
            </w:pPr>
            <w:r>
              <w:rPr>
                <w:spacing w:val="1"/>
                <w:sz w:val="17"/>
                <w:szCs w:val="17"/>
              </w:rPr>
              <w:t>肺肾同治，</w:t>
            </w:r>
            <w:r>
              <w:rPr>
                <w:color w:val="00b2e8"/>
                <w:spacing w:val="1"/>
                <w:sz w:val="17"/>
                <w:szCs w:val="17"/>
              </w:rPr>
              <w:t>金水相生</w:t>
            </w:r>
            <w:r>
              <w:rPr>
                <w:spacing w:val="1"/>
                <w:sz w:val="17"/>
                <w:szCs w:val="17"/>
              </w:rPr>
              <w:t>，</w:t>
            </w:r>
            <w:r>
              <w:rPr>
                <w:color w:val="00bbea"/>
                <w:spacing w:val="1"/>
                <w:sz w:val="17"/>
                <w:szCs w:val="17"/>
              </w:rPr>
              <w:t>生地熟地同用</w:t>
            </w:r>
          </w:p>
        </w:tc>
      </w:tr>
      <w:tr w14:paraId="A820B56A">
        <w:tblPrEx/>
        <w:trPr>
          <w:trHeight w:val="2048" w:hRule="atLeast"/>
        </w:trPr>
        <w:tc>
          <w:tcPr>
            <w:tcW w:w="1273" w:type="dxa"/>
            <w:tcBorders/>
          </w:tcPr>
          <w:p w14:paraId="62D6EC24">
            <w:pPr>
              <w:pStyle w:val="style0"/>
              <w:spacing w:lineRule="auto" w:line="294"/>
              <w:rPr>
                <w:rFonts w:ascii="Arial"/>
                <w:sz w:val="21"/>
              </w:rPr>
            </w:pPr>
          </w:p>
          <w:p w14:paraId="01A24182">
            <w:pPr>
              <w:pStyle w:val="style0"/>
              <w:spacing w:lineRule="auto" w:line="294"/>
              <w:rPr>
                <w:rFonts w:ascii="Arial"/>
                <w:sz w:val="21"/>
              </w:rPr>
            </w:pPr>
          </w:p>
          <w:p w14:paraId="C53EC36C">
            <w:pPr>
              <w:pStyle w:val="style0"/>
              <w:spacing w:lineRule="auto" w:line="295"/>
              <w:rPr>
                <w:rFonts w:ascii="Arial"/>
                <w:sz w:val="21"/>
              </w:rPr>
            </w:pPr>
          </w:p>
          <w:p w14:paraId="D51B89B4">
            <w:pPr>
              <w:pStyle w:val="style4098"/>
              <w:spacing w:before="56" w:lineRule="auto" w:line="220"/>
              <w:ind w:left="454"/>
              <w:rPr>
                <w:sz w:val="17"/>
                <w:szCs w:val="17"/>
              </w:rPr>
            </w:pPr>
            <w:r>
              <w:rPr>
                <w:spacing w:val="-2"/>
                <w:sz w:val="17"/>
                <w:szCs w:val="17"/>
              </w:rPr>
              <w:t>方解</w:t>
            </w:r>
          </w:p>
        </w:tc>
        <w:tc>
          <w:tcPr>
            <w:tcW w:w="8096" w:type="dxa"/>
            <w:tcBorders/>
          </w:tcPr>
          <w:p w14:paraId="5BEEADC4">
            <w:pPr>
              <w:pStyle w:val="style4098"/>
              <w:spacing w:before="104" w:lineRule="auto" w:line="268"/>
              <w:ind w:left="481" w:hanging="464"/>
              <w:rPr>
                <w:sz w:val="17"/>
                <w:szCs w:val="17"/>
              </w:rPr>
            </w:pPr>
            <w:r>
              <w:rPr>
                <w:spacing w:val="-10"/>
                <w:sz w:val="17"/>
                <w:szCs w:val="17"/>
              </w:rPr>
              <w:t>【</w:t>
            </w:r>
            <w:r>
              <w:rPr>
                <w:spacing w:val="28"/>
                <w:w w:val="101"/>
                <w:sz w:val="17"/>
                <w:szCs w:val="17"/>
              </w:rPr>
              <w:t xml:space="preserve"> </w:t>
            </w:r>
            <w:r>
              <w:rPr>
                <w:spacing w:val="-10"/>
                <w:sz w:val="17"/>
                <w:szCs w:val="17"/>
              </w:rPr>
              <w:t>君 】</w:t>
            </w:r>
            <w:r>
              <w:rPr>
                <w:color w:val="00bceb"/>
                <w:spacing w:val="-10"/>
                <w:sz w:val="17"/>
                <w:szCs w:val="17"/>
              </w:rPr>
              <w:t>百</w:t>
            </w:r>
            <w:r>
              <w:rPr>
                <w:color w:val="00bceb"/>
                <w:spacing w:val="-20"/>
                <w:sz w:val="17"/>
                <w:szCs w:val="17"/>
              </w:rPr>
              <w:t xml:space="preserve"> </w:t>
            </w:r>
            <w:r>
              <w:rPr>
                <w:color w:val="00bceb"/>
                <w:spacing w:val="-10"/>
                <w:sz w:val="17"/>
                <w:szCs w:val="17"/>
              </w:rPr>
              <w:t>合</w:t>
            </w:r>
            <w:r>
              <w:rPr>
                <w:color w:val="00bceb"/>
                <w:spacing w:val="-26"/>
                <w:sz w:val="17"/>
                <w:szCs w:val="17"/>
              </w:rPr>
              <w:t xml:space="preserve"> </w:t>
            </w:r>
            <w:r>
              <w:rPr>
                <w:color w:val="00bceb"/>
                <w:spacing w:val="-10"/>
                <w:sz w:val="17"/>
                <w:szCs w:val="17"/>
              </w:rPr>
              <w:t>：</w:t>
            </w:r>
            <w:r>
              <w:rPr>
                <w:spacing w:val="-10"/>
                <w:sz w:val="17"/>
                <w:szCs w:val="17"/>
              </w:rPr>
              <w:t>润肺清热止咳。(五版、九版、十版以生地、熟地为君，七版以生地、熟地、百合为君，人卫版以</w:t>
            </w:r>
            <w:r>
              <w:rPr>
                <w:sz w:val="17"/>
                <w:szCs w:val="17"/>
              </w:rPr>
              <w:t xml:space="preserve"> </w:t>
            </w:r>
            <w:r>
              <w:rPr>
                <w:spacing w:val="6"/>
                <w:sz w:val="17"/>
                <w:szCs w:val="17"/>
              </w:rPr>
              <w:t>百合为君)</w:t>
            </w:r>
          </w:p>
          <w:p w14:paraId="E1D3CCCD">
            <w:pPr>
              <w:pStyle w:val="style4098"/>
              <w:spacing w:before="75" w:lineRule="exact" w:line="279"/>
              <w:ind w:left="27"/>
              <w:rPr>
                <w:sz w:val="17"/>
                <w:szCs w:val="17"/>
              </w:rPr>
            </w:pPr>
            <w:r>
              <w:rPr>
                <w:spacing w:val="-11"/>
                <w:position w:val="8"/>
                <w:sz w:val="17"/>
                <w:szCs w:val="17"/>
              </w:rPr>
              <w:t>【</w:t>
            </w:r>
            <w:r>
              <w:rPr>
                <w:spacing w:val="44"/>
                <w:position w:val="8"/>
                <w:sz w:val="17"/>
                <w:szCs w:val="17"/>
              </w:rPr>
              <w:t xml:space="preserve"> </w:t>
            </w:r>
            <w:r>
              <w:rPr>
                <w:spacing w:val="-11"/>
                <w:position w:val="8"/>
                <w:sz w:val="17"/>
                <w:szCs w:val="17"/>
              </w:rPr>
              <w:t>臣 】</w:t>
            </w:r>
            <w:r>
              <w:rPr>
                <w:color w:val="00c4eb"/>
                <w:spacing w:val="-11"/>
                <w:position w:val="8"/>
                <w:sz w:val="17"/>
                <w:szCs w:val="17"/>
              </w:rPr>
              <w:t>生</w:t>
            </w:r>
            <w:r>
              <w:rPr>
                <w:color w:val="00c4eb"/>
                <w:spacing w:val="-34"/>
                <w:position w:val="8"/>
                <w:sz w:val="17"/>
                <w:szCs w:val="17"/>
              </w:rPr>
              <w:t xml:space="preserve"> </w:t>
            </w:r>
            <w:r>
              <w:rPr>
                <w:color w:val="00c4eb"/>
                <w:spacing w:val="-11"/>
                <w:position w:val="8"/>
                <w:sz w:val="17"/>
                <w:szCs w:val="17"/>
              </w:rPr>
              <w:t>地</w:t>
            </w:r>
            <w:r>
              <w:rPr>
                <w:color w:val="00c4eb"/>
                <w:spacing w:val="-35"/>
                <w:position w:val="8"/>
                <w:sz w:val="17"/>
                <w:szCs w:val="17"/>
              </w:rPr>
              <w:t xml:space="preserve"> </w:t>
            </w:r>
            <w:r>
              <w:rPr>
                <w:color w:val="00c4eb"/>
                <w:spacing w:val="-11"/>
                <w:position w:val="8"/>
                <w:sz w:val="17"/>
                <w:szCs w:val="17"/>
              </w:rPr>
              <w:t>黄</w:t>
            </w:r>
            <w:r>
              <w:rPr>
                <w:color w:val="00c4eb"/>
                <w:spacing w:val="-41"/>
                <w:position w:val="8"/>
                <w:sz w:val="17"/>
                <w:szCs w:val="17"/>
              </w:rPr>
              <w:t xml:space="preserve"> </w:t>
            </w:r>
            <w:r>
              <w:rPr>
                <w:color w:val="00c4eb"/>
                <w:spacing w:val="-11"/>
                <w:position w:val="8"/>
                <w:sz w:val="17"/>
                <w:szCs w:val="17"/>
              </w:rPr>
              <w:t>：</w:t>
            </w:r>
            <w:r>
              <w:rPr>
                <w:spacing w:val="-11"/>
                <w:position w:val="8"/>
                <w:sz w:val="17"/>
                <w:szCs w:val="17"/>
              </w:rPr>
              <w:t>滋阴补肾，清热凉血；</w:t>
            </w:r>
            <w:r>
              <w:rPr>
                <w:color w:val="00c2e9"/>
                <w:spacing w:val="-11"/>
                <w:position w:val="8"/>
                <w:sz w:val="17"/>
                <w:szCs w:val="17"/>
              </w:rPr>
              <w:t>熟</w:t>
            </w:r>
            <w:r>
              <w:rPr>
                <w:color w:val="00c2e9"/>
                <w:spacing w:val="-34"/>
                <w:position w:val="8"/>
                <w:sz w:val="17"/>
                <w:szCs w:val="17"/>
              </w:rPr>
              <w:t xml:space="preserve"> </w:t>
            </w:r>
            <w:r>
              <w:rPr>
                <w:color w:val="00c2e9"/>
                <w:spacing w:val="-11"/>
                <w:position w:val="8"/>
                <w:sz w:val="17"/>
                <w:szCs w:val="17"/>
              </w:rPr>
              <w:t>地</w:t>
            </w:r>
            <w:r>
              <w:rPr>
                <w:color w:val="00c2e9"/>
                <w:spacing w:val="-34"/>
                <w:position w:val="8"/>
                <w:sz w:val="17"/>
                <w:szCs w:val="17"/>
              </w:rPr>
              <w:t xml:space="preserve"> </w:t>
            </w:r>
            <w:r>
              <w:rPr>
                <w:color w:val="00c2e9"/>
                <w:spacing w:val="-11"/>
                <w:position w:val="8"/>
                <w:sz w:val="17"/>
                <w:szCs w:val="17"/>
              </w:rPr>
              <w:t>黄</w:t>
            </w:r>
            <w:r>
              <w:rPr>
                <w:color w:val="00c2e9"/>
                <w:spacing w:val="-41"/>
                <w:position w:val="8"/>
                <w:sz w:val="17"/>
                <w:szCs w:val="17"/>
              </w:rPr>
              <w:t xml:space="preserve"> </w:t>
            </w:r>
            <w:r>
              <w:rPr>
                <w:color w:val="00c2e9"/>
                <w:spacing w:val="-11"/>
                <w:position w:val="8"/>
                <w:sz w:val="17"/>
                <w:szCs w:val="17"/>
              </w:rPr>
              <w:t>：</w:t>
            </w:r>
            <w:r>
              <w:rPr>
                <w:spacing w:val="-12"/>
                <w:position w:val="8"/>
                <w:sz w:val="17"/>
                <w:szCs w:val="17"/>
              </w:rPr>
              <w:t>益阴养血。</w:t>
            </w:r>
            <w:r>
              <w:rPr>
                <w:color w:val="00bceb"/>
                <w:spacing w:val="-12"/>
                <w:position w:val="8"/>
                <w:sz w:val="17"/>
                <w:szCs w:val="17"/>
              </w:rPr>
              <w:t>生熟地</w:t>
            </w:r>
            <w:r>
              <w:rPr>
                <w:spacing w:val="-12"/>
                <w:position w:val="8"/>
                <w:sz w:val="17"/>
                <w:szCs w:val="17"/>
              </w:rPr>
              <w:t>：滋阴清热凉血</w:t>
            </w:r>
          </w:p>
          <w:p w14:paraId="8DACB344">
            <w:pPr>
              <w:pStyle w:val="style4098"/>
              <w:spacing w:lineRule="auto" w:line="218"/>
              <w:ind w:left="482"/>
              <w:rPr>
                <w:sz w:val="17"/>
                <w:szCs w:val="17"/>
              </w:rPr>
            </w:pPr>
            <w:r>
              <w:rPr>
                <w:color w:val="00c5ec"/>
                <w:spacing w:val="-10"/>
                <w:sz w:val="17"/>
                <w:szCs w:val="17"/>
              </w:rPr>
              <w:t>麦 冬</w:t>
            </w:r>
            <w:r>
              <w:rPr>
                <w:color w:val="00c5ec"/>
                <w:spacing w:val="-19"/>
                <w:sz w:val="17"/>
                <w:szCs w:val="17"/>
              </w:rPr>
              <w:t xml:space="preserve"> </w:t>
            </w:r>
            <w:r>
              <w:rPr>
                <w:color w:val="00c5ec"/>
                <w:spacing w:val="-10"/>
                <w:sz w:val="17"/>
                <w:szCs w:val="17"/>
              </w:rPr>
              <w:t>：</w:t>
            </w:r>
            <w:r>
              <w:rPr>
                <w:spacing w:val="-10"/>
                <w:sz w:val="17"/>
                <w:szCs w:val="17"/>
              </w:rPr>
              <w:t>清热养阴，润肺止咳；</w:t>
            </w:r>
            <w:r>
              <w:rPr>
                <w:color w:val="00bae8"/>
                <w:spacing w:val="-10"/>
                <w:sz w:val="17"/>
                <w:szCs w:val="17"/>
              </w:rPr>
              <w:t>玄 参 ：</w:t>
            </w:r>
            <w:r>
              <w:rPr>
                <w:spacing w:val="-10"/>
                <w:sz w:val="17"/>
                <w:szCs w:val="17"/>
              </w:rPr>
              <w:t>滋肾阴</w:t>
            </w:r>
            <w:r>
              <w:rPr>
                <w:spacing w:val="-11"/>
                <w:sz w:val="17"/>
                <w:szCs w:val="17"/>
              </w:rPr>
              <w:t>，清降虚火，利咽</w:t>
            </w:r>
          </w:p>
          <w:p w14:paraId="C4C552EF">
            <w:pPr>
              <w:pStyle w:val="style4098"/>
              <w:spacing w:before="68" w:lineRule="auto" w:line="273"/>
              <w:ind w:left="471" w:right="500" w:hanging="444"/>
              <w:rPr>
                <w:sz w:val="17"/>
                <w:szCs w:val="17"/>
              </w:rPr>
            </w:pPr>
            <w:r>
              <w:rPr>
                <w:spacing w:val="-6"/>
                <w:sz w:val="17"/>
                <w:szCs w:val="17"/>
              </w:rPr>
              <w:t>【</w:t>
            </w:r>
            <w:r>
              <w:rPr>
                <w:spacing w:val="31"/>
                <w:sz w:val="17"/>
                <w:szCs w:val="17"/>
              </w:rPr>
              <w:t xml:space="preserve"> </w:t>
            </w:r>
            <w:r>
              <w:rPr>
                <w:spacing w:val="-6"/>
                <w:sz w:val="17"/>
                <w:szCs w:val="17"/>
              </w:rPr>
              <w:t>佐 】</w:t>
            </w:r>
            <w:r>
              <w:rPr>
                <w:color w:val="00c1e8"/>
                <w:spacing w:val="-6"/>
                <w:sz w:val="17"/>
                <w:szCs w:val="17"/>
              </w:rPr>
              <w:t>当归、白芍：</w:t>
            </w:r>
            <w:r>
              <w:rPr>
                <w:spacing w:val="-6"/>
                <w:sz w:val="17"/>
                <w:szCs w:val="17"/>
              </w:rPr>
              <w:t>养血益阴柔肝，制木之亢；当归兼治“咳逆上气”。</w:t>
            </w:r>
            <w:r>
              <w:rPr>
                <w:color w:val="00b6ee"/>
                <w:spacing w:val="-6"/>
                <w:sz w:val="17"/>
                <w:szCs w:val="17"/>
              </w:rPr>
              <w:t xml:space="preserve">贝 </w:t>
            </w:r>
            <w:r>
              <w:rPr>
                <w:color w:val="00b6ee"/>
                <w:spacing w:val="-7"/>
                <w:sz w:val="17"/>
                <w:szCs w:val="17"/>
              </w:rPr>
              <w:t>母 ：</w:t>
            </w:r>
            <w:r>
              <w:rPr>
                <w:spacing w:val="-7"/>
                <w:sz w:val="17"/>
                <w:szCs w:val="17"/>
              </w:rPr>
              <w:t>清热润肺，化痰止咳</w:t>
            </w:r>
            <w:r>
              <w:rPr>
                <w:sz w:val="17"/>
                <w:szCs w:val="17"/>
              </w:rPr>
              <w:t xml:space="preserve"> </w:t>
            </w:r>
            <w:r>
              <w:rPr>
                <w:color w:val="00bbea"/>
                <w:spacing w:val="-1"/>
                <w:sz w:val="17"/>
                <w:szCs w:val="17"/>
              </w:rPr>
              <w:t>桔梗：宣</w:t>
            </w:r>
            <w:r>
              <w:rPr>
                <w:spacing w:val="-1"/>
                <w:sz w:val="17"/>
                <w:szCs w:val="17"/>
              </w:rPr>
              <w:t>肺化痰，止咳利咽</w:t>
            </w:r>
          </w:p>
          <w:p w14:paraId="72A18D93">
            <w:pPr>
              <w:pStyle w:val="style4098"/>
              <w:spacing w:before="86" w:lineRule="auto" w:line="217"/>
              <w:ind w:left="27"/>
              <w:rPr>
                <w:sz w:val="17"/>
                <w:szCs w:val="17"/>
              </w:rPr>
            </w:pPr>
            <w:r>
              <w:rPr>
                <w:spacing w:val="-8"/>
                <w:sz w:val="17"/>
                <w:szCs w:val="17"/>
              </w:rPr>
              <w:t>【 佐</w:t>
            </w:r>
            <w:r>
              <w:rPr>
                <w:spacing w:val="-7"/>
                <w:sz w:val="17"/>
                <w:szCs w:val="17"/>
              </w:rPr>
              <w:t xml:space="preserve"> </w:t>
            </w:r>
            <w:r>
              <w:rPr>
                <w:spacing w:val="-8"/>
                <w:sz w:val="17"/>
                <w:szCs w:val="17"/>
              </w:rPr>
              <w:t>使</w:t>
            </w:r>
            <w:r>
              <w:rPr>
                <w:spacing w:val="-28"/>
                <w:sz w:val="17"/>
                <w:szCs w:val="17"/>
              </w:rPr>
              <w:t xml:space="preserve"> </w:t>
            </w:r>
            <w:r>
              <w:rPr>
                <w:spacing w:val="-8"/>
                <w:sz w:val="17"/>
                <w:szCs w:val="17"/>
              </w:rPr>
              <w:t>】</w:t>
            </w:r>
            <w:r>
              <w:rPr>
                <w:color w:val="00b3ea"/>
                <w:spacing w:val="-8"/>
                <w:sz w:val="17"/>
                <w:szCs w:val="17"/>
              </w:rPr>
              <w:t>生</w:t>
            </w:r>
            <w:r>
              <w:rPr>
                <w:color w:val="00b3ea"/>
                <w:spacing w:val="-35"/>
                <w:sz w:val="17"/>
                <w:szCs w:val="17"/>
              </w:rPr>
              <w:t xml:space="preserve"> </w:t>
            </w:r>
            <w:r>
              <w:rPr>
                <w:color w:val="00b3ea"/>
                <w:spacing w:val="-8"/>
                <w:sz w:val="17"/>
                <w:szCs w:val="17"/>
              </w:rPr>
              <w:t>甘</w:t>
            </w:r>
            <w:r>
              <w:rPr>
                <w:color w:val="00b3ea"/>
                <w:spacing w:val="-33"/>
                <w:sz w:val="17"/>
                <w:szCs w:val="17"/>
              </w:rPr>
              <w:t xml:space="preserve"> </w:t>
            </w:r>
            <w:r>
              <w:rPr>
                <w:color w:val="00b3ea"/>
                <w:spacing w:val="-8"/>
                <w:sz w:val="17"/>
                <w:szCs w:val="17"/>
              </w:rPr>
              <w:t>草</w:t>
            </w:r>
            <w:r>
              <w:rPr>
                <w:color w:val="00b3ea"/>
                <w:spacing w:val="-41"/>
                <w:sz w:val="17"/>
                <w:szCs w:val="17"/>
              </w:rPr>
              <w:t xml:space="preserve"> </w:t>
            </w:r>
            <w:r>
              <w:rPr>
                <w:color w:val="00b3ea"/>
                <w:spacing w:val="-8"/>
                <w:sz w:val="17"/>
                <w:szCs w:val="17"/>
              </w:rPr>
              <w:t>：</w:t>
            </w:r>
            <w:r>
              <w:rPr>
                <w:spacing w:val="-8"/>
                <w:sz w:val="17"/>
                <w:szCs w:val="17"/>
              </w:rPr>
              <w:t>①清热泻火；②与桔梗相伍清利咽喉，化痰止咳；③调和诸药</w:t>
            </w:r>
          </w:p>
        </w:tc>
      </w:tr>
      <w:tr w14:paraId="F279A680">
        <w:tblPrEx/>
        <w:trPr>
          <w:trHeight w:val="1159" w:hRule="atLeast"/>
        </w:trPr>
        <w:tc>
          <w:tcPr>
            <w:tcW w:w="1273" w:type="dxa"/>
            <w:tcBorders/>
          </w:tcPr>
          <w:p w14:paraId="0801D8A0">
            <w:pPr>
              <w:pStyle w:val="style0"/>
              <w:spacing w:lineRule="auto" w:line="448"/>
              <w:rPr>
                <w:rFonts w:ascii="Arial"/>
                <w:sz w:val="21"/>
              </w:rPr>
            </w:pPr>
          </w:p>
          <w:p w14:paraId="AC4EE94A">
            <w:pPr>
              <w:pStyle w:val="style4098"/>
              <w:spacing w:before="55" w:lineRule="auto" w:line="219"/>
              <w:ind w:left="285"/>
              <w:rPr>
                <w:sz w:val="17"/>
                <w:szCs w:val="17"/>
              </w:rPr>
            </w:pPr>
            <w:r>
              <w:rPr>
                <w:spacing w:val="3"/>
                <w:sz w:val="17"/>
                <w:szCs w:val="17"/>
              </w:rPr>
              <w:t>配伍特点</w:t>
            </w:r>
          </w:p>
        </w:tc>
        <w:tc>
          <w:tcPr>
            <w:tcW w:w="8096" w:type="dxa"/>
            <w:tcBorders/>
          </w:tcPr>
          <w:p w14:paraId="204D0965">
            <w:pPr>
              <w:pStyle w:val="style4098"/>
              <w:spacing w:before="87" w:lineRule="auto" w:line="279"/>
              <w:ind w:left="91" w:right="78"/>
              <w:rPr>
                <w:sz w:val="17"/>
                <w:szCs w:val="17"/>
              </w:rPr>
            </w:pPr>
            <w:r>
              <w:rPr>
                <w:spacing w:val="-3"/>
                <w:sz w:val="17"/>
                <w:szCs w:val="17"/>
              </w:rPr>
              <w:t>肺肾同治，</w:t>
            </w:r>
            <w:r>
              <w:rPr>
                <w:color w:val="00bbea"/>
                <w:spacing w:val="-3"/>
                <w:sz w:val="17"/>
                <w:szCs w:val="17"/>
              </w:rPr>
              <w:t>金水相生</w:t>
            </w:r>
            <w:r>
              <w:rPr>
                <w:spacing w:val="-3"/>
                <w:sz w:val="17"/>
                <w:szCs w:val="17"/>
              </w:rPr>
              <w:t>，重在补肾；养阴降火祛痰并施，重在养阴。(七版：</w:t>
            </w:r>
            <w:r>
              <w:rPr>
                <w:spacing w:val="65"/>
                <w:sz w:val="17"/>
                <w:szCs w:val="17"/>
              </w:rPr>
              <w:t xml:space="preserve"> </w:t>
            </w:r>
            <w:r>
              <w:rPr>
                <w:spacing w:val="-3"/>
                <w:sz w:val="17"/>
                <w:szCs w:val="17"/>
              </w:rPr>
              <w:t>一为滋肾保肺，金水并调，尤以</w:t>
            </w:r>
            <w:r>
              <w:rPr>
                <w:sz w:val="17"/>
                <w:szCs w:val="17"/>
              </w:rPr>
              <w:t xml:space="preserve"> </w:t>
            </w:r>
            <w:r>
              <w:rPr>
                <w:sz w:val="17"/>
                <w:szCs w:val="17"/>
              </w:rPr>
              <w:t>润肺止咳为主；二为滋养之中兼以凉血止血，宣肺化痰，标本兼顾但以治本为主。十</w:t>
            </w:r>
            <w:r>
              <w:rPr>
                <w:spacing w:val="-1"/>
                <w:sz w:val="17"/>
                <w:szCs w:val="17"/>
              </w:rPr>
              <w:t>版：主以甘寒，肺肾</w:t>
            </w:r>
            <w:r>
              <w:rPr>
                <w:sz w:val="17"/>
                <w:szCs w:val="17"/>
              </w:rPr>
              <w:t xml:space="preserve">  </w:t>
            </w:r>
            <w:r>
              <w:rPr>
                <w:spacing w:val="4"/>
                <w:sz w:val="17"/>
                <w:szCs w:val="17"/>
              </w:rPr>
              <w:t>同治，金水相生，润中寓清)</w:t>
            </w:r>
          </w:p>
          <w:p w14:paraId="E29AAC41">
            <w:pPr>
              <w:pStyle w:val="style4098"/>
              <w:spacing w:before="66" w:lineRule="auto" w:line="217"/>
              <w:ind w:left="112"/>
              <w:rPr>
                <w:sz w:val="17"/>
                <w:szCs w:val="17"/>
              </w:rPr>
            </w:pPr>
            <w:r>
              <w:rPr>
                <w:sz w:val="17"/>
                <w:szCs w:val="17"/>
              </w:rPr>
              <w:t>①滋阴降火治其本，化痰止咳治其标，标本同治；②肺肾并治，兼调肝木，蕴五</w:t>
            </w:r>
            <w:r>
              <w:rPr>
                <w:spacing w:val="-1"/>
                <w:sz w:val="17"/>
                <w:szCs w:val="17"/>
              </w:rPr>
              <w:t>行生克制化之理</w:t>
            </w:r>
          </w:p>
        </w:tc>
      </w:tr>
      <w:tr w14:paraId="A9A25227">
        <w:tblPrEx/>
        <w:trPr>
          <w:trHeight w:val="300" w:hRule="atLeast"/>
        </w:trPr>
        <w:tc>
          <w:tcPr>
            <w:tcW w:w="1273" w:type="dxa"/>
            <w:tcBorders/>
          </w:tcPr>
          <w:p w14:paraId="87A67B9B">
            <w:pPr>
              <w:pStyle w:val="style4098"/>
              <w:spacing w:before="77" w:lineRule="auto" w:line="220"/>
              <w:ind w:left="285"/>
              <w:rPr>
                <w:sz w:val="17"/>
                <w:szCs w:val="17"/>
              </w:rPr>
            </w:pPr>
            <w:r>
              <w:rPr>
                <w:spacing w:val="-2"/>
                <w:sz w:val="17"/>
                <w:szCs w:val="17"/>
              </w:rPr>
              <w:t>注意事项</w:t>
            </w:r>
          </w:p>
        </w:tc>
        <w:tc>
          <w:tcPr>
            <w:tcW w:w="8096" w:type="dxa"/>
            <w:tcBorders/>
          </w:tcPr>
          <w:p w14:paraId="33DE1D05">
            <w:pPr>
              <w:pStyle w:val="style4098"/>
              <w:spacing w:before="75" w:lineRule="auto" w:line="219"/>
              <w:ind w:left="112"/>
              <w:rPr>
                <w:sz w:val="17"/>
                <w:szCs w:val="17"/>
              </w:rPr>
            </w:pPr>
            <w:r>
              <w:rPr>
                <w:spacing w:val="-1"/>
                <w:sz w:val="17"/>
                <w:szCs w:val="17"/>
              </w:rPr>
              <w:t>脾虚便溏者，本方不宜</w:t>
            </w:r>
          </w:p>
        </w:tc>
      </w:tr>
      <w:tr w14:paraId="A7E87B0D">
        <w:tblPrEx/>
        <w:trPr>
          <w:trHeight w:val="360" w:hRule="atLeast"/>
        </w:trPr>
        <w:tc>
          <w:tcPr>
            <w:tcW w:w="9369" w:type="dxa"/>
            <w:gridSpan w:val="2"/>
            <w:tcBorders/>
            <w:shd w:val="clear" w:color="auto" w:fill="00a3f4"/>
          </w:tcPr>
          <w:p w14:paraId="4D6F5AED">
            <w:pPr>
              <w:pStyle w:val="style4098"/>
              <w:spacing w:before="107" w:lineRule="auto" w:line="220"/>
              <w:ind w:left="4425"/>
              <w:rPr>
                <w:sz w:val="17"/>
                <w:szCs w:val="17"/>
              </w:rPr>
            </w:pPr>
            <w:r>
              <w:rPr>
                <w:color w:val="ffffff"/>
                <w:spacing w:val="-2"/>
                <w:sz w:val="17"/>
                <w:szCs w:val="17"/>
              </w:rPr>
              <w:t>增液汤</w:t>
            </w:r>
          </w:p>
        </w:tc>
      </w:tr>
      <w:tr w14:paraId="49BC1659">
        <w:tblPrEx/>
        <w:trPr>
          <w:trHeight w:val="280" w:hRule="atLeast"/>
        </w:trPr>
        <w:tc>
          <w:tcPr>
            <w:tcW w:w="1273" w:type="dxa"/>
            <w:tcBorders/>
          </w:tcPr>
          <w:p w14:paraId="CD478B38">
            <w:pPr>
              <w:pStyle w:val="style4098"/>
              <w:spacing w:before="65" w:lineRule="auto" w:line="219"/>
              <w:ind w:left="454"/>
              <w:rPr>
                <w:sz w:val="17"/>
                <w:szCs w:val="17"/>
              </w:rPr>
            </w:pPr>
            <w:r>
              <w:rPr>
                <w:spacing w:val="-2"/>
                <w:sz w:val="17"/>
                <w:szCs w:val="17"/>
              </w:rPr>
              <w:t>方歌</w:t>
            </w:r>
          </w:p>
        </w:tc>
        <w:tc>
          <w:tcPr>
            <w:tcW w:w="8096" w:type="dxa"/>
            <w:tcBorders/>
          </w:tcPr>
          <w:p w14:paraId="D0778EA7">
            <w:pPr>
              <w:pStyle w:val="style4098"/>
              <w:spacing w:before="65" w:lineRule="auto" w:line="219"/>
              <w:ind w:left="112"/>
              <w:rPr>
                <w:sz w:val="17"/>
                <w:szCs w:val="17"/>
              </w:rPr>
            </w:pPr>
            <w:r>
              <w:rPr>
                <w:sz w:val="17"/>
                <w:szCs w:val="17"/>
              </w:rPr>
              <w:t>增液汤用玄地冬，无水舟停便不通。或合硝黄作泻剂，补泄兼施妙不同</w:t>
            </w:r>
          </w:p>
        </w:tc>
      </w:tr>
      <w:tr w14:paraId="ED7E8D50">
        <w:tblPrEx/>
        <w:trPr>
          <w:trHeight w:val="270" w:hRule="atLeast"/>
        </w:trPr>
        <w:tc>
          <w:tcPr>
            <w:tcW w:w="1273" w:type="dxa"/>
            <w:tcBorders/>
          </w:tcPr>
          <w:p w14:paraId="F9B54062">
            <w:pPr>
              <w:pStyle w:val="style4098"/>
              <w:spacing w:before="58" w:lineRule="auto" w:line="219"/>
              <w:ind w:left="454"/>
              <w:rPr>
                <w:sz w:val="17"/>
                <w:szCs w:val="17"/>
              </w:rPr>
            </w:pPr>
            <w:r>
              <w:rPr>
                <w:spacing w:val="-3"/>
                <w:sz w:val="17"/>
                <w:szCs w:val="17"/>
              </w:rPr>
              <w:t>组成</w:t>
            </w:r>
          </w:p>
        </w:tc>
        <w:tc>
          <w:tcPr>
            <w:tcW w:w="8096" w:type="dxa"/>
            <w:tcBorders/>
          </w:tcPr>
          <w:p w14:paraId="08BE6499">
            <w:pPr>
              <w:pStyle w:val="style4098"/>
              <w:spacing w:before="55" w:lineRule="auto" w:line="219"/>
              <w:ind w:left="112"/>
              <w:rPr>
                <w:sz w:val="17"/>
                <w:szCs w:val="17"/>
              </w:rPr>
            </w:pPr>
            <w:r>
              <w:rPr>
                <w:color w:val="00b9e7"/>
                <w:spacing w:val="1"/>
                <w:sz w:val="17"/>
                <w:szCs w:val="17"/>
              </w:rPr>
              <w:t>玄参一</w:t>
            </w:r>
            <w:r>
              <w:rPr>
                <w:spacing w:val="1"/>
                <w:sz w:val="17"/>
                <w:szCs w:val="17"/>
              </w:rPr>
              <w:t xml:space="preserve">两  </w:t>
            </w:r>
            <w:r>
              <w:rPr>
                <w:color w:val="00bbea"/>
                <w:spacing w:val="1"/>
                <w:sz w:val="17"/>
                <w:szCs w:val="17"/>
              </w:rPr>
              <w:t>麦冬</w:t>
            </w:r>
            <w:r>
              <w:rPr>
                <w:spacing w:val="1"/>
                <w:sz w:val="17"/>
                <w:szCs w:val="17"/>
              </w:rPr>
              <w:t xml:space="preserve">八钱  </w:t>
            </w:r>
            <w:r>
              <w:rPr>
                <w:color w:val="00b5ec"/>
                <w:spacing w:val="1"/>
                <w:sz w:val="17"/>
                <w:szCs w:val="17"/>
              </w:rPr>
              <w:t>细生地</w:t>
            </w:r>
            <w:r>
              <w:rPr>
                <w:spacing w:val="1"/>
                <w:sz w:val="17"/>
                <w:szCs w:val="17"/>
              </w:rPr>
              <w:t>八钱(君药：玄参)</w:t>
            </w:r>
          </w:p>
        </w:tc>
      </w:tr>
      <w:tr w14:paraId="30F55DEC">
        <w:tblPrEx/>
        <w:trPr>
          <w:trHeight w:val="290" w:hRule="atLeast"/>
        </w:trPr>
        <w:tc>
          <w:tcPr>
            <w:tcW w:w="1273" w:type="dxa"/>
            <w:tcBorders/>
          </w:tcPr>
          <w:p w14:paraId="854AF4F7">
            <w:pPr>
              <w:pStyle w:val="style4098"/>
              <w:spacing w:before="67" w:lineRule="auto" w:line="221"/>
              <w:ind w:left="454"/>
              <w:rPr>
                <w:sz w:val="17"/>
                <w:szCs w:val="17"/>
              </w:rPr>
            </w:pPr>
            <w:r>
              <w:rPr>
                <w:spacing w:val="-2"/>
                <w:sz w:val="17"/>
                <w:szCs w:val="17"/>
              </w:rPr>
              <w:t>用法</w:t>
            </w:r>
          </w:p>
        </w:tc>
        <w:tc>
          <w:tcPr>
            <w:tcW w:w="8096" w:type="dxa"/>
            <w:tcBorders/>
          </w:tcPr>
          <w:p w14:paraId="A2ADE1E1">
            <w:pPr>
              <w:pStyle w:val="style4098"/>
              <w:spacing w:before="65" w:lineRule="auto" w:line="219"/>
              <w:ind w:left="112"/>
              <w:rPr>
                <w:sz w:val="17"/>
                <w:szCs w:val="17"/>
              </w:rPr>
            </w:pPr>
            <w:r>
              <w:rPr>
                <w:spacing w:val="-1"/>
                <w:sz w:val="17"/>
                <w:szCs w:val="17"/>
              </w:rPr>
              <w:t>水八杯，煮取三杯，口干令与饮令尽，不便，再作服</w:t>
            </w:r>
          </w:p>
        </w:tc>
      </w:tr>
      <w:tr w14:paraId="8F0073D7">
        <w:tblPrEx/>
        <w:trPr>
          <w:trHeight w:val="280" w:hRule="atLeast"/>
        </w:trPr>
        <w:tc>
          <w:tcPr>
            <w:tcW w:w="1273" w:type="dxa"/>
            <w:tcBorders/>
          </w:tcPr>
          <w:p w14:paraId="C10AA0C7">
            <w:pPr>
              <w:pStyle w:val="style4098"/>
              <w:spacing w:before="68" w:lineRule="auto" w:line="219"/>
              <w:ind w:left="454"/>
              <w:rPr>
                <w:sz w:val="17"/>
                <w:szCs w:val="17"/>
              </w:rPr>
            </w:pPr>
            <w:r>
              <w:rPr>
                <w:spacing w:val="10"/>
                <w:sz w:val="17"/>
                <w:szCs w:val="17"/>
              </w:rPr>
              <w:t>功用</w:t>
            </w:r>
          </w:p>
        </w:tc>
        <w:tc>
          <w:tcPr>
            <w:tcW w:w="8096" w:type="dxa"/>
            <w:tcBorders/>
          </w:tcPr>
          <w:p w14:paraId="592FDC40">
            <w:pPr>
              <w:pStyle w:val="style4098"/>
              <w:spacing w:before="67" w:lineRule="auto" w:line="219"/>
              <w:ind w:left="112"/>
              <w:rPr>
                <w:sz w:val="17"/>
                <w:szCs w:val="17"/>
              </w:rPr>
            </w:pPr>
            <w:r>
              <w:rPr>
                <w:color w:val="00bae9"/>
                <w:spacing w:val="2"/>
                <w:sz w:val="17"/>
                <w:szCs w:val="17"/>
              </w:rPr>
              <w:t>增液润燥</w:t>
            </w:r>
            <w:r>
              <w:rPr>
                <w:spacing w:val="2"/>
                <w:sz w:val="17"/>
                <w:szCs w:val="17"/>
              </w:rPr>
              <w:t>(滋阴清热，润燥通便)</w:t>
            </w:r>
          </w:p>
        </w:tc>
      </w:tr>
      <w:tr w14:paraId="513F3F93">
        <w:tblPrEx/>
        <w:trPr>
          <w:trHeight w:val="589" w:hRule="atLeast"/>
        </w:trPr>
        <w:tc>
          <w:tcPr>
            <w:tcW w:w="1273" w:type="dxa"/>
            <w:tcBorders/>
          </w:tcPr>
          <w:p w14:paraId="4490AC20">
            <w:pPr>
              <w:pStyle w:val="style4098"/>
              <w:spacing w:before="221" w:lineRule="auto" w:line="224"/>
              <w:ind w:left="454"/>
              <w:rPr>
                <w:sz w:val="17"/>
                <w:szCs w:val="17"/>
              </w:rPr>
            </w:pPr>
            <w:r>
              <w:rPr>
                <w:spacing w:val="7"/>
                <w:sz w:val="17"/>
                <w:szCs w:val="17"/>
              </w:rPr>
              <w:t>主治</w:t>
            </w:r>
          </w:p>
        </w:tc>
        <w:tc>
          <w:tcPr>
            <w:tcW w:w="8096" w:type="dxa"/>
            <w:tcBorders/>
          </w:tcPr>
          <w:p w14:paraId="5844065D">
            <w:pPr>
              <w:pStyle w:val="style4098"/>
              <w:spacing w:before="86" w:lineRule="auto" w:line="262"/>
              <w:ind w:left="111" w:right="71" w:hanging="9"/>
              <w:rPr>
                <w:sz w:val="17"/>
                <w:szCs w:val="17"/>
              </w:rPr>
            </w:pPr>
            <w:r>
              <w:rPr>
                <w:color w:val="00bceb"/>
                <w:sz w:val="17"/>
                <w:szCs w:val="17"/>
              </w:rPr>
              <w:t>阳明温病，津亏肠燥证。</w:t>
            </w:r>
            <w:r>
              <w:rPr>
                <w:sz w:val="17"/>
                <w:szCs w:val="17"/>
              </w:rPr>
              <w:t>大便秘结，口渴，舌干红，脉细稍数，或沉而无力(津液不足，大便秘结，或下后</w:t>
            </w:r>
            <w:r>
              <w:rPr>
                <w:spacing w:val="6"/>
                <w:sz w:val="17"/>
                <w:szCs w:val="17"/>
              </w:rPr>
              <w:t xml:space="preserve"> </w:t>
            </w:r>
            <w:r>
              <w:rPr>
                <w:spacing w:val="2"/>
                <w:sz w:val="17"/>
                <w:szCs w:val="17"/>
              </w:rPr>
              <w:t>二三日，下证复现脉沉无力者)</w:t>
            </w:r>
          </w:p>
        </w:tc>
      </w:tr>
      <w:tr w14:paraId="B456C6D4">
        <w:tblPrEx/>
        <w:trPr>
          <w:trHeight w:val="624" w:hRule="atLeast"/>
        </w:trPr>
        <w:tc>
          <w:tcPr>
            <w:tcW w:w="1273" w:type="dxa"/>
            <w:tcBorders/>
          </w:tcPr>
          <w:p w14:paraId="330AE15D">
            <w:pPr>
              <w:pStyle w:val="style4098"/>
              <w:spacing w:before="238" w:lineRule="auto" w:line="219"/>
              <w:ind w:left="285"/>
              <w:rPr>
                <w:sz w:val="17"/>
                <w:szCs w:val="17"/>
              </w:rPr>
            </w:pPr>
            <w:r>
              <w:rPr>
                <w:spacing w:val="3"/>
                <w:sz w:val="17"/>
                <w:szCs w:val="17"/>
              </w:rPr>
              <w:t>配伍特点</w:t>
            </w:r>
          </w:p>
        </w:tc>
        <w:tc>
          <w:tcPr>
            <w:tcW w:w="8096" w:type="dxa"/>
            <w:tcBorders/>
          </w:tcPr>
          <w:p w14:paraId="FA367A0E">
            <w:pPr>
              <w:pStyle w:val="style4098"/>
              <w:spacing w:before="94" w:lineRule="auto" w:line="269"/>
              <w:ind w:left="111" w:right="95" w:hanging="20"/>
              <w:rPr>
                <w:sz w:val="17"/>
                <w:szCs w:val="17"/>
              </w:rPr>
            </w:pPr>
            <w:r>
              <w:rPr>
                <w:sz w:val="17"/>
                <w:szCs w:val="17"/>
              </w:rPr>
              <w:t>①寓泻于补(寓通于补),以补药之体，作泻药之用，既可攻实，又可防虚，为“增水行舟”</w:t>
            </w:r>
            <w:r>
              <w:rPr>
                <w:spacing w:val="-1"/>
                <w:sz w:val="17"/>
                <w:szCs w:val="17"/>
              </w:rPr>
              <w:t>之药法；②药少</w:t>
            </w:r>
            <w:r>
              <w:rPr>
                <w:sz w:val="17"/>
                <w:szCs w:val="17"/>
              </w:rPr>
              <w:t xml:space="preserve"> </w:t>
            </w:r>
            <w:r>
              <w:rPr>
                <w:spacing w:val="-1"/>
                <w:sz w:val="17"/>
                <w:szCs w:val="17"/>
              </w:rPr>
              <w:t>量重而效专力宏</w:t>
            </w:r>
          </w:p>
        </w:tc>
      </w:tr>
    </w:tbl>
    <w:p w14:paraId="02A90A4F">
      <w:pPr>
        <w:pStyle w:val="style66"/>
        <w:spacing w:lineRule="auto" w:line="14"/>
        <w:rPr>
          <w:sz w:val="2"/>
        </w:rPr>
      </w:pPr>
    </w:p>
    <w:p w14:paraId="D1B96453">
      <w:pPr>
        <w:pStyle w:val="style0"/>
        <w:spacing w:lineRule="auto" w:line="14"/>
        <w:rPr>
          <w:sz w:val="2"/>
          <w:szCs w:val="2"/>
        </w:rPr>
        <w:sectPr>
          <w:type w:val="continuous"/>
          <w:pgSz w:w="11900" w:h="16830" w:orient="portrait"/>
          <w:pgMar w:top="1120" w:right="1375" w:bottom="1375" w:left="1110" w:header="0" w:footer="1120" w:gutter="0"/>
          <w:cols w:equalWidth="0" w:num="1">
            <w:col w:w="9415"/>
          </w:cols>
        </w:sectPr>
      </w:pPr>
    </w:p>
    <w:p w14:paraId="71090095">
      <w:pPr>
        <w:pStyle w:val="style0"/>
        <w:spacing w:before="198" w:lineRule="auto" w:line="217"/>
        <w:ind w:left="3747"/>
        <w:rPr>
          <w:rFonts w:ascii="SimHei" w:cs="SimHei" w:eastAsia="SimHei" w:hAnsi="SimHei"/>
          <w:sz w:val="21"/>
          <w:szCs w:val="21"/>
        </w:rPr>
      </w:pPr>
      <w:r>
        <w:rPr/>
        <w:drawing>
          <wp:anchor distT="0" distB="0" distL="0" distR="0" simplePos="false" relativeHeight="57" behindDoc="false" locked="false" layoutInCell="false" allowOverlap="true">
            <wp:simplePos x="0" y="0"/>
            <wp:positionH relativeFrom="page">
              <wp:posOffset>5969030</wp:posOffset>
            </wp:positionH>
            <wp:positionV relativeFrom="page">
              <wp:posOffset>768398</wp:posOffset>
            </wp:positionV>
            <wp:extent cx="907989" cy="349253"/>
            <wp:effectExtent l="0" t="0" r="0" b="0"/>
            <wp:wrapNone/>
            <wp:docPr id="1275" name="IM 1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8" name="IM 174"/>
                    <pic:cNvPicPr/>
                  </pic:nvPicPr>
                  <pic:blipFill>
                    <a:blip r:embed="rId195" cstate="print"/>
                    <a:srcRect l="0" t="0" r="0" b="0"/>
                    <a:stretch/>
                  </pic:blipFill>
                  <pic:spPr>
                    <a:xfrm rot="0">
                      <a:off x="0" y="0"/>
                      <a:ext cx="907989" cy="349253"/>
                    </a:xfrm>
                    <a:prstGeom prst="rect"/>
                  </pic:spPr>
                </pic:pic>
              </a:graphicData>
            </a:graphic>
          </wp:anchor>
        </w:drawing>
      </w:r>
      <w:r>
        <w:rPr>
          <w:rFonts w:ascii="SimHei" w:cs="SimHei" w:eastAsia="SimHei" w:hAnsi="SimHei"/>
          <w:b/>
          <w:bCs/>
          <w:spacing w:val="13"/>
          <w:sz w:val="21"/>
          <w:szCs w:val="21"/>
        </w:rPr>
        <w:t>第四部分</w:t>
      </w:r>
      <w:r>
        <w:rPr>
          <w:rFonts w:ascii="SimHei" w:cs="SimHei" w:eastAsia="SimHei" w:hAnsi="SimHei"/>
          <w:spacing w:val="114"/>
          <w:sz w:val="21"/>
          <w:szCs w:val="21"/>
        </w:rPr>
        <w:t xml:space="preserve"> </w:t>
      </w:r>
      <w:r>
        <w:rPr>
          <w:rFonts w:ascii="SimHei" w:cs="SimHei" w:eastAsia="SimHei" w:hAnsi="SimHei"/>
          <w:b/>
          <w:bCs/>
          <w:spacing w:val="13"/>
          <w:sz w:val="21"/>
          <w:szCs w:val="21"/>
        </w:rPr>
        <w:t>方剂学</w:t>
      </w:r>
      <w:r>
        <w:rPr>
          <w:rFonts w:ascii="SimHei" w:cs="SimHei" w:eastAsia="SimHei" w:hAnsi="SimHei"/>
          <w:spacing w:val="-30"/>
          <w:sz w:val="21"/>
          <w:szCs w:val="21"/>
        </w:rPr>
        <w:t xml:space="preserve"> </w:t>
      </w:r>
      <w:r>
        <w:rPr>
          <w:rFonts w:ascii="SimHei" w:cs="SimHei" w:eastAsia="SimHei" w:hAnsi="SimHei"/>
          <w:b/>
          <w:bCs/>
          <w:spacing w:val="13"/>
          <w:sz w:val="21"/>
          <w:szCs w:val="21"/>
        </w:rPr>
        <w:t>|第二十四章</w:t>
      </w:r>
      <w:r>
        <w:rPr>
          <w:rFonts w:ascii="SimHei" w:cs="SimHei" w:eastAsia="SimHei" w:hAnsi="SimHei"/>
          <w:spacing w:val="103"/>
          <w:sz w:val="21"/>
          <w:szCs w:val="21"/>
        </w:rPr>
        <w:t xml:space="preserve"> </w:t>
      </w:r>
      <w:r>
        <w:rPr>
          <w:rFonts w:ascii="SimHei" w:cs="SimHei" w:eastAsia="SimHei" w:hAnsi="SimHei"/>
          <w:b/>
          <w:bCs/>
          <w:spacing w:val="13"/>
          <w:sz w:val="21"/>
          <w:szCs w:val="21"/>
        </w:rPr>
        <w:t>祛湿剂</w:t>
      </w:r>
    </w:p>
    <w:p w14:paraId="80DE02C4">
      <w:pPr>
        <w:pStyle w:val="style0"/>
        <w:spacing w:before="73"/>
        <w:rPr/>
      </w:pPr>
    </w:p>
    <w:p w14:paraId="236FA8AA">
      <w:pPr>
        <w:pStyle w:val="style0"/>
        <w:spacing w:before="73"/>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1F01A71C">
        <w:trPr>
          <w:trHeight w:val="354" w:hRule="atLeast"/>
        </w:trPr>
        <w:tc>
          <w:tcPr>
            <w:tcW w:w="9349" w:type="dxa"/>
            <w:gridSpan w:val="2"/>
            <w:tcBorders/>
            <w:shd w:val="clear" w:color="auto" w:fill="00a7f4"/>
          </w:tcPr>
          <w:p w14:paraId="039C4659">
            <w:pPr>
              <w:pStyle w:val="style4098"/>
              <w:spacing w:before="88" w:lineRule="auto" w:line="219"/>
              <w:ind w:left="4397"/>
              <w:rPr/>
            </w:pPr>
            <w:r>
              <w:rPr>
                <w:b/>
                <w:bCs/>
                <w:color w:val="ffffff"/>
                <w:spacing w:val="-4"/>
              </w:rPr>
              <w:t>益胃汤</w:t>
            </w:r>
          </w:p>
        </w:tc>
      </w:tr>
      <w:tr w14:paraId="0567E9E2">
        <w:tblPrEx/>
        <w:trPr>
          <w:trHeight w:val="350" w:hRule="atLeast"/>
        </w:trPr>
        <w:tc>
          <w:tcPr>
            <w:tcW w:w="1253" w:type="dxa"/>
            <w:tcBorders/>
          </w:tcPr>
          <w:p w14:paraId="F46BAFB3">
            <w:pPr>
              <w:pStyle w:val="style4098"/>
              <w:spacing w:before="84" w:lineRule="auto" w:line="219"/>
              <w:ind w:left="437"/>
              <w:rPr/>
            </w:pPr>
            <w:r>
              <w:rPr>
                <w:b/>
                <w:bCs/>
                <w:spacing w:val="-4"/>
              </w:rPr>
              <w:t>方歌</w:t>
            </w:r>
          </w:p>
        </w:tc>
        <w:tc>
          <w:tcPr>
            <w:tcW w:w="8096" w:type="dxa"/>
            <w:tcBorders/>
          </w:tcPr>
          <w:p w14:paraId="EBAD100A">
            <w:pPr>
              <w:pStyle w:val="style4098"/>
              <w:spacing w:before="87" w:lineRule="auto" w:line="219"/>
              <w:ind w:left="91"/>
              <w:rPr/>
            </w:pPr>
            <w:r>
              <w:t>益胃汤能养胃阴，冰糖玉竹与沙参。麦冬生地同</w:t>
            </w:r>
            <w:r>
              <w:rPr>
                <w:spacing w:val="-1"/>
              </w:rPr>
              <w:t>煎服，养阴益胃此方珍</w:t>
            </w:r>
          </w:p>
        </w:tc>
      </w:tr>
      <w:tr w14:paraId="702B808E">
        <w:tblPrEx/>
        <w:trPr>
          <w:trHeight w:val="349" w:hRule="atLeast"/>
        </w:trPr>
        <w:tc>
          <w:tcPr>
            <w:tcW w:w="1253" w:type="dxa"/>
            <w:tcBorders/>
          </w:tcPr>
          <w:p w14:paraId="EE188CD8">
            <w:pPr>
              <w:pStyle w:val="style4098"/>
              <w:spacing w:before="86" w:lineRule="auto" w:line="221"/>
              <w:ind w:left="437"/>
              <w:rPr/>
            </w:pPr>
            <w:r>
              <w:rPr>
                <w:b/>
                <w:bCs/>
                <w:spacing w:val="-5"/>
              </w:rPr>
              <w:t>组成</w:t>
            </w:r>
          </w:p>
        </w:tc>
        <w:tc>
          <w:tcPr>
            <w:tcW w:w="8096" w:type="dxa"/>
            <w:tcBorders/>
          </w:tcPr>
          <w:p w14:paraId="702706C1">
            <w:pPr>
              <w:pStyle w:val="style4098"/>
              <w:spacing w:before="87" w:lineRule="auto" w:line="219"/>
              <w:ind w:left="91"/>
              <w:rPr/>
            </w:pPr>
            <w:r>
              <w:rPr>
                <w:color w:val="00c2e9"/>
                <w:spacing w:val="1"/>
              </w:rPr>
              <w:t>沙参</w:t>
            </w:r>
            <w:r>
              <w:rPr>
                <w:spacing w:val="1"/>
              </w:rPr>
              <w:t xml:space="preserve">三钱  </w:t>
            </w:r>
            <w:r>
              <w:rPr>
                <w:color w:val="00bdec"/>
                <w:spacing w:val="1"/>
              </w:rPr>
              <w:t>麦冬</w:t>
            </w:r>
            <w:r>
              <w:rPr>
                <w:spacing w:val="1"/>
              </w:rPr>
              <w:t xml:space="preserve">五钱  </w:t>
            </w:r>
            <w:r>
              <w:rPr>
                <w:color w:val="00b6ed"/>
                <w:spacing w:val="1"/>
              </w:rPr>
              <w:t>冰糖</w:t>
            </w:r>
            <w:r>
              <w:rPr>
                <w:spacing w:val="1"/>
              </w:rPr>
              <w:t xml:space="preserve">一钱  </w:t>
            </w:r>
            <w:r>
              <w:rPr>
                <w:color w:val="00bfef"/>
                <w:spacing w:val="1"/>
              </w:rPr>
              <w:t>细生地</w:t>
            </w:r>
            <w:r>
              <w:rPr>
                <w:spacing w:val="1"/>
              </w:rPr>
              <w:t xml:space="preserve">五钱  </w:t>
            </w:r>
            <w:r>
              <w:rPr>
                <w:color w:val="00bbea"/>
                <w:spacing w:val="1"/>
              </w:rPr>
              <w:t>玉竹</w:t>
            </w:r>
            <w:r>
              <w:rPr>
                <w:spacing w:val="1"/>
              </w:rPr>
              <w:t>一钱五分(君药：生地、</w:t>
            </w:r>
            <w:r>
              <w:t>麦冬)</w:t>
            </w:r>
          </w:p>
        </w:tc>
      </w:tr>
      <w:tr w14:paraId="8BD95785">
        <w:tblPrEx/>
        <w:trPr>
          <w:trHeight w:val="349" w:hRule="atLeast"/>
        </w:trPr>
        <w:tc>
          <w:tcPr>
            <w:tcW w:w="1253" w:type="dxa"/>
            <w:tcBorders/>
          </w:tcPr>
          <w:p w14:paraId="FA8CDCEC">
            <w:pPr>
              <w:pStyle w:val="style4098"/>
              <w:spacing w:before="87" w:lineRule="auto" w:line="221"/>
              <w:ind w:left="437"/>
              <w:rPr/>
            </w:pPr>
            <w:r>
              <w:rPr>
                <w:b/>
                <w:bCs/>
                <w:spacing w:val="-5"/>
              </w:rPr>
              <w:t>用法</w:t>
            </w:r>
          </w:p>
        </w:tc>
        <w:tc>
          <w:tcPr>
            <w:tcW w:w="8096" w:type="dxa"/>
            <w:tcBorders/>
          </w:tcPr>
          <w:p w14:paraId="D711D926">
            <w:pPr>
              <w:pStyle w:val="style4098"/>
              <w:spacing w:before="88" w:lineRule="auto" w:line="219"/>
              <w:ind w:left="91"/>
              <w:rPr/>
            </w:pPr>
            <w:r>
              <w:rPr>
                <w:spacing w:val="-1"/>
              </w:rPr>
              <w:t>水五杯，煮取二杯，分二次服，渣再煮一杯服</w:t>
            </w:r>
          </w:p>
        </w:tc>
      </w:tr>
      <w:tr w14:paraId="7C86FD52">
        <w:tblPrEx/>
        <w:trPr>
          <w:trHeight w:val="350" w:hRule="atLeast"/>
        </w:trPr>
        <w:tc>
          <w:tcPr>
            <w:tcW w:w="1253" w:type="dxa"/>
            <w:tcBorders/>
          </w:tcPr>
          <w:p w14:paraId="20E66700">
            <w:pPr>
              <w:pStyle w:val="style4098"/>
              <w:spacing w:before="88" w:lineRule="auto" w:line="221"/>
              <w:ind w:left="437"/>
              <w:rPr/>
            </w:pPr>
            <w:r>
              <w:rPr>
                <w:b/>
                <w:bCs/>
                <w:spacing w:val="6"/>
              </w:rPr>
              <w:t>功用</w:t>
            </w:r>
          </w:p>
        </w:tc>
        <w:tc>
          <w:tcPr>
            <w:tcW w:w="8096" w:type="dxa"/>
            <w:tcBorders/>
          </w:tcPr>
          <w:p w14:paraId="0C3E7376">
            <w:pPr>
              <w:pStyle w:val="style4098"/>
              <w:spacing w:before="89" w:lineRule="auto" w:line="219"/>
              <w:ind w:left="91"/>
              <w:rPr/>
            </w:pPr>
            <w:r>
              <w:rPr>
                <w:color w:val="00bdec"/>
                <w:spacing w:val="7"/>
              </w:rPr>
              <w:t>养阴益胃</w:t>
            </w:r>
          </w:p>
        </w:tc>
      </w:tr>
      <w:tr w14:paraId="CE453B64">
        <w:tblPrEx/>
        <w:trPr>
          <w:trHeight w:val="349" w:hRule="atLeast"/>
        </w:trPr>
        <w:tc>
          <w:tcPr>
            <w:tcW w:w="1253" w:type="dxa"/>
            <w:tcBorders/>
          </w:tcPr>
          <w:p w14:paraId="7DE2543D">
            <w:pPr>
              <w:pStyle w:val="style4098"/>
              <w:spacing w:before="92" w:lineRule="auto" w:line="224"/>
              <w:ind w:left="437"/>
              <w:rPr/>
            </w:pPr>
            <w:r>
              <w:rPr>
                <w:b/>
                <w:bCs/>
                <w:spacing w:val="-5"/>
              </w:rPr>
              <w:t>主治</w:t>
            </w:r>
          </w:p>
        </w:tc>
        <w:tc>
          <w:tcPr>
            <w:tcW w:w="8096" w:type="dxa"/>
            <w:tcBorders/>
          </w:tcPr>
          <w:p w14:paraId="F5C340E8">
            <w:pPr>
              <w:pStyle w:val="style4098"/>
              <w:spacing w:before="89" w:lineRule="auto" w:line="219"/>
              <w:ind w:left="91"/>
              <w:rPr/>
            </w:pPr>
            <w:r>
              <w:rPr>
                <w:color w:val="00bdec"/>
              </w:rPr>
              <w:t>胃阴不足证。</w:t>
            </w:r>
            <w:r>
              <w:t>胃脘灼热隐痛，饥不欲食，口干咽燥，大便干结，或干呕、呃逆，舌红少津，脉细数</w:t>
            </w:r>
          </w:p>
        </w:tc>
      </w:tr>
      <w:tr w14:paraId="87BA5340">
        <w:tblPrEx/>
        <w:trPr>
          <w:trHeight w:val="349" w:hRule="atLeast"/>
        </w:trPr>
        <w:tc>
          <w:tcPr>
            <w:tcW w:w="1253" w:type="dxa"/>
            <w:tcBorders/>
          </w:tcPr>
          <w:p w14:paraId="38FCB102">
            <w:pPr>
              <w:pStyle w:val="style4098"/>
              <w:spacing w:before="88" w:lineRule="auto" w:line="219"/>
              <w:ind w:left="257"/>
              <w:rPr/>
            </w:pPr>
            <w:r>
              <w:rPr>
                <w:b/>
                <w:bCs/>
                <w:spacing w:val="-4"/>
              </w:rPr>
              <w:t>配伍特点</w:t>
            </w:r>
          </w:p>
        </w:tc>
        <w:tc>
          <w:tcPr>
            <w:tcW w:w="8096" w:type="dxa"/>
            <w:tcBorders/>
          </w:tcPr>
          <w:p w14:paraId="7D393F43">
            <w:pPr>
              <w:pStyle w:val="style4098"/>
              <w:spacing w:before="90" w:lineRule="auto" w:line="219"/>
              <w:ind w:left="91"/>
              <w:rPr/>
            </w:pPr>
            <w:r>
              <w:rPr>
                <w:spacing w:val="-1"/>
              </w:rPr>
              <w:t>甘凉清润，清而不寒，润而不腻，药简力专</w:t>
            </w:r>
          </w:p>
        </w:tc>
      </w:tr>
      <w:tr w14:paraId="F904B253">
        <w:tblPrEx/>
        <w:trPr>
          <w:trHeight w:val="349" w:hRule="atLeast"/>
        </w:trPr>
        <w:tc>
          <w:tcPr>
            <w:tcW w:w="9349" w:type="dxa"/>
            <w:gridSpan w:val="2"/>
            <w:tcBorders/>
            <w:shd w:val="clear" w:color="auto" w:fill="00acf5"/>
          </w:tcPr>
          <w:p w14:paraId="69819F9C">
            <w:pPr>
              <w:pStyle w:val="style4098"/>
              <w:spacing w:before="90" w:lineRule="auto" w:line="220"/>
              <w:ind w:left="4397"/>
              <w:rPr/>
            </w:pPr>
            <w:r>
              <w:rPr>
                <w:b/>
                <w:bCs/>
                <w:color w:val="ffffff"/>
                <w:spacing w:val="-4"/>
              </w:rPr>
              <w:t>玉液汤</w:t>
            </w:r>
          </w:p>
        </w:tc>
      </w:tr>
      <w:tr w14:paraId="4C6C5330">
        <w:tblPrEx/>
        <w:trPr>
          <w:trHeight w:val="349" w:hRule="atLeast"/>
        </w:trPr>
        <w:tc>
          <w:tcPr>
            <w:tcW w:w="1253" w:type="dxa"/>
            <w:tcBorders/>
          </w:tcPr>
          <w:p w14:paraId="53E8CD54">
            <w:pPr>
              <w:pStyle w:val="style4098"/>
              <w:spacing w:before="89" w:lineRule="auto" w:line="219"/>
              <w:ind w:left="437"/>
              <w:rPr/>
            </w:pPr>
            <w:r>
              <w:rPr>
                <w:b/>
                <w:bCs/>
                <w:spacing w:val="-4"/>
              </w:rPr>
              <w:t>方歌</w:t>
            </w:r>
          </w:p>
        </w:tc>
        <w:tc>
          <w:tcPr>
            <w:tcW w:w="8096" w:type="dxa"/>
            <w:tcBorders/>
          </w:tcPr>
          <w:p w14:paraId="AA0D931D">
            <w:pPr>
              <w:pStyle w:val="style4098"/>
              <w:spacing w:before="92" w:lineRule="auto" w:line="219"/>
              <w:ind w:left="91"/>
              <w:rPr/>
            </w:pPr>
            <w:r>
              <w:rPr>
                <w:spacing w:val="1"/>
              </w:rPr>
              <w:t>玉液山药芪葛根，花粉知味鸡内金。消渴口</w:t>
            </w:r>
            <w:r>
              <w:t>干溲多数，补脾固肾益气阴</w:t>
            </w:r>
          </w:p>
        </w:tc>
      </w:tr>
      <w:tr w14:paraId="D6AE6526">
        <w:tblPrEx/>
        <w:trPr>
          <w:trHeight w:val="350" w:hRule="atLeast"/>
        </w:trPr>
        <w:tc>
          <w:tcPr>
            <w:tcW w:w="1253" w:type="dxa"/>
            <w:tcBorders/>
          </w:tcPr>
          <w:p w14:paraId="A1A2176E">
            <w:pPr>
              <w:pStyle w:val="style4098"/>
              <w:spacing w:before="92" w:lineRule="auto" w:line="221"/>
              <w:ind w:left="437"/>
              <w:rPr/>
            </w:pPr>
            <w:r>
              <w:rPr>
                <w:b/>
                <w:bCs/>
                <w:spacing w:val="-5"/>
              </w:rPr>
              <w:t>组成</w:t>
            </w:r>
          </w:p>
        </w:tc>
        <w:tc>
          <w:tcPr>
            <w:tcW w:w="8096" w:type="dxa"/>
            <w:tcBorders/>
          </w:tcPr>
          <w:p w14:paraId="374D35B8">
            <w:pPr>
              <w:pStyle w:val="style4098"/>
              <w:spacing w:before="93" w:lineRule="auto" w:line="219"/>
              <w:ind w:left="91"/>
              <w:rPr/>
            </w:pPr>
            <w:r>
              <w:rPr>
                <w:color w:val="00c0e7"/>
                <w:spacing w:val="1"/>
              </w:rPr>
              <w:t xml:space="preserve">生山药  </w:t>
            </w:r>
            <w:r>
              <w:rPr>
                <w:color w:val="00c2e9"/>
                <w:spacing w:val="1"/>
              </w:rPr>
              <w:t xml:space="preserve">生黄芪 </w:t>
            </w:r>
            <w:r>
              <w:rPr>
                <w:color w:val="00b3e9"/>
                <w:spacing w:val="1"/>
              </w:rPr>
              <w:t xml:space="preserve">知母  </w:t>
            </w:r>
            <w:r>
              <w:rPr>
                <w:color w:val="00b6ed"/>
                <w:spacing w:val="1"/>
              </w:rPr>
              <w:t xml:space="preserve">葛根 </w:t>
            </w:r>
            <w:r>
              <w:rPr>
                <w:color w:val="00b9e7"/>
                <w:spacing w:val="1"/>
              </w:rPr>
              <w:t xml:space="preserve">五味子 </w:t>
            </w:r>
            <w:r>
              <w:rPr>
                <w:color w:val="00b8e6"/>
                <w:spacing w:val="1"/>
              </w:rPr>
              <w:t>天花粉</w:t>
            </w:r>
            <w:r>
              <w:rPr>
                <w:color w:val="00b8e6"/>
                <w:spacing w:val="11"/>
              </w:rPr>
              <w:t xml:space="preserve"> </w:t>
            </w:r>
            <w:r>
              <w:rPr>
                <w:color w:val="00b8e6"/>
                <w:spacing w:val="1"/>
              </w:rPr>
              <w:t>生鸡内金</w:t>
            </w:r>
            <w:r>
              <w:t>(君药：生山药、生黄芪)</w:t>
            </w:r>
          </w:p>
        </w:tc>
      </w:tr>
      <w:tr w14:paraId="36605D86">
        <w:tblPrEx/>
        <w:trPr>
          <w:trHeight w:val="350" w:hRule="atLeast"/>
        </w:trPr>
        <w:tc>
          <w:tcPr>
            <w:tcW w:w="1253" w:type="dxa"/>
            <w:tcBorders/>
          </w:tcPr>
          <w:p w14:paraId="AC4582AC">
            <w:pPr>
              <w:pStyle w:val="style4098"/>
              <w:spacing w:before="92" w:lineRule="auto" w:line="221"/>
              <w:ind w:left="437"/>
              <w:rPr/>
            </w:pPr>
            <w:r>
              <w:rPr>
                <w:b/>
                <w:bCs/>
                <w:spacing w:val="-5"/>
              </w:rPr>
              <w:t>用法</w:t>
            </w:r>
          </w:p>
        </w:tc>
        <w:tc>
          <w:tcPr>
            <w:tcW w:w="8096" w:type="dxa"/>
            <w:tcBorders/>
          </w:tcPr>
          <w:p w14:paraId="60E08018">
            <w:pPr>
              <w:pStyle w:val="style4098"/>
              <w:spacing w:before="94" w:lineRule="auto" w:line="219"/>
              <w:ind w:left="91"/>
              <w:rPr/>
            </w:pPr>
            <w:r>
              <w:rPr>
                <w:spacing w:val="-3"/>
              </w:rPr>
              <w:t>水煎服</w:t>
            </w:r>
          </w:p>
        </w:tc>
      </w:tr>
      <w:tr w14:paraId="16E32833">
        <w:tblPrEx/>
        <w:trPr>
          <w:trHeight w:val="360" w:hRule="atLeast"/>
        </w:trPr>
        <w:tc>
          <w:tcPr>
            <w:tcW w:w="1253" w:type="dxa"/>
            <w:tcBorders/>
          </w:tcPr>
          <w:p w14:paraId="14D32F1F">
            <w:pPr>
              <w:pStyle w:val="style4098"/>
              <w:spacing w:before="92" w:lineRule="auto" w:line="221"/>
              <w:ind w:left="437"/>
              <w:rPr/>
            </w:pPr>
            <w:r>
              <w:rPr>
                <w:b/>
                <w:bCs/>
                <w:spacing w:val="6"/>
              </w:rPr>
              <w:t>功用</w:t>
            </w:r>
          </w:p>
        </w:tc>
        <w:tc>
          <w:tcPr>
            <w:tcW w:w="8096" w:type="dxa"/>
            <w:tcBorders/>
          </w:tcPr>
          <w:p w14:paraId="CF02B02F">
            <w:pPr>
              <w:pStyle w:val="style4098"/>
              <w:spacing w:before="94" w:lineRule="auto" w:line="219"/>
              <w:ind w:left="91"/>
              <w:rPr/>
            </w:pPr>
            <w:r>
              <w:rPr>
                <w:color w:val="00c4eb"/>
                <w:spacing w:val="-1"/>
              </w:rPr>
              <w:t>益气滋阴，固肾生津，润燥止渴</w:t>
            </w:r>
          </w:p>
        </w:tc>
      </w:tr>
      <w:tr w14:paraId="654C8A5E">
        <w:tblPrEx/>
        <w:trPr>
          <w:trHeight w:val="350" w:hRule="atLeast"/>
        </w:trPr>
        <w:tc>
          <w:tcPr>
            <w:tcW w:w="1253" w:type="dxa"/>
            <w:tcBorders/>
          </w:tcPr>
          <w:p w14:paraId="D9B09A86">
            <w:pPr>
              <w:pStyle w:val="style4098"/>
              <w:spacing w:before="97" w:lineRule="auto" w:line="224"/>
              <w:ind w:left="437"/>
              <w:rPr/>
            </w:pPr>
            <w:r>
              <w:rPr>
                <w:b/>
                <w:bCs/>
                <w:spacing w:val="-5"/>
              </w:rPr>
              <w:t>主治</w:t>
            </w:r>
          </w:p>
        </w:tc>
        <w:tc>
          <w:tcPr>
            <w:tcW w:w="8096" w:type="dxa"/>
            <w:tcBorders/>
          </w:tcPr>
          <w:p w14:paraId="11E5C8AD">
            <w:pPr>
              <w:pStyle w:val="style4098"/>
              <w:spacing w:before="93" w:lineRule="auto" w:line="219"/>
              <w:jc w:val="right"/>
              <w:rPr/>
            </w:pPr>
            <w:r>
              <w:rPr>
                <w:color w:val="00c5ec"/>
                <w:spacing w:val="-10"/>
              </w:rPr>
              <w:t>气阴亏虚之消渴。</w:t>
            </w:r>
            <w:r>
              <w:rPr>
                <w:spacing w:val="-10"/>
              </w:rPr>
              <w:t>口渴引饮，饮水不解，小便频数量多，或小便浑浊，困倦气短，舌嫩红而干，脉虚细无力</w:t>
            </w:r>
          </w:p>
        </w:tc>
      </w:tr>
      <w:tr w14:paraId="917633DA">
        <w:tblPrEx/>
        <w:trPr>
          <w:trHeight w:val="979" w:hRule="atLeast"/>
        </w:trPr>
        <w:tc>
          <w:tcPr>
            <w:tcW w:w="1253" w:type="dxa"/>
            <w:tcBorders/>
          </w:tcPr>
          <w:p w14:paraId="C88EC026">
            <w:pPr>
              <w:pStyle w:val="style0"/>
              <w:spacing w:lineRule="auto" w:line="341"/>
              <w:rPr>
                <w:rFonts w:ascii="Arial"/>
                <w:sz w:val="21"/>
              </w:rPr>
            </w:pPr>
          </w:p>
          <w:p w14:paraId="2C9E9E88">
            <w:pPr>
              <w:pStyle w:val="style4098"/>
              <w:spacing w:before="58" w:lineRule="auto" w:line="219"/>
              <w:ind w:left="257"/>
              <w:rPr/>
            </w:pPr>
            <w:r>
              <w:rPr>
                <w:b/>
                <w:bCs/>
                <w:spacing w:val="-4"/>
              </w:rPr>
              <w:t>配伍特点</w:t>
            </w:r>
          </w:p>
        </w:tc>
        <w:tc>
          <w:tcPr>
            <w:tcW w:w="8096" w:type="dxa"/>
            <w:tcBorders/>
          </w:tcPr>
          <w:p w14:paraId="425DF2D6">
            <w:pPr>
              <w:pStyle w:val="style4098"/>
              <w:spacing w:before="134" w:lineRule="auto" w:line="258"/>
              <w:ind w:left="91"/>
              <w:rPr/>
            </w:pPr>
            <w:r>
              <w:rPr>
                <w:spacing w:val="-10"/>
              </w:rPr>
              <w:t>补益、升阳、固涩、清热并用，脾肾同治，气津并补。甘温凉涩合法，脾肾同治，寓固肾于补脾之中，纳清</w:t>
            </w:r>
            <w:r>
              <w:rPr>
                <w:spacing w:val="3"/>
              </w:rPr>
              <w:t xml:space="preserve"> </w:t>
            </w:r>
            <w:r>
              <w:rPr>
                <w:spacing w:val="4"/>
              </w:rPr>
              <w:t>降于生津之内</w:t>
            </w:r>
          </w:p>
          <w:p w14:paraId="6331A3EE">
            <w:pPr>
              <w:pStyle w:val="style4098"/>
              <w:spacing w:before="54" w:lineRule="auto" w:line="217"/>
              <w:ind w:left="91"/>
              <w:rPr/>
            </w:pPr>
            <w:r>
              <w:t>①益气升阳与生津润燥相配，使气旺津生液布；②补脾益肾与收敛摄纳相伍，标本同治</w:t>
            </w:r>
          </w:p>
        </w:tc>
      </w:tr>
      <w:tr w14:paraId="998C50B3">
        <w:tblPrEx/>
        <w:trPr>
          <w:trHeight w:val="350" w:hRule="atLeast"/>
        </w:trPr>
        <w:tc>
          <w:tcPr>
            <w:tcW w:w="9349" w:type="dxa"/>
            <w:gridSpan w:val="2"/>
            <w:tcBorders/>
            <w:shd w:val="clear" w:color="auto" w:fill="00aaf6"/>
          </w:tcPr>
          <w:p w14:paraId="85456F12">
            <w:pPr>
              <w:pStyle w:val="style4098"/>
              <w:spacing w:before="91" w:lineRule="auto" w:line="219"/>
              <w:ind w:left="4397"/>
              <w:rPr/>
            </w:pPr>
            <w:r>
              <w:rPr>
                <w:b/>
                <w:bCs/>
                <w:color w:val="ffffff"/>
                <w:spacing w:val="-4"/>
              </w:rPr>
              <w:t>琼玉膏</w:t>
            </w:r>
          </w:p>
        </w:tc>
      </w:tr>
      <w:tr w14:paraId="ABFFCD2A">
        <w:tblPrEx/>
        <w:trPr>
          <w:trHeight w:val="350" w:hRule="atLeast"/>
        </w:trPr>
        <w:tc>
          <w:tcPr>
            <w:tcW w:w="1253" w:type="dxa"/>
            <w:tcBorders/>
          </w:tcPr>
          <w:p w14:paraId="F30FEC0D">
            <w:pPr>
              <w:pStyle w:val="style4098"/>
              <w:spacing w:before="91" w:lineRule="auto" w:line="219"/>
              <w:ind w:left="437"/>
              <w:rPr/>
            </w:pPr>
            <w:r>
              <w:rPr>
                <w:b/>
                <w:bCs/>
                <w:spacing w:val="-4"/>
              </w:rPr>
              <w:t>方歌</w:t>
            </w:r>
          </w:p>
        </w:tc>
        <w:tc>
          <w:tcPr>
            <w:tcW w:w="8096" w:type="dxa"/>
            <w:tcBorders/>
          </w:tcPr>
          <w:p w14:paraId="DC12978F">
            <w:pPr>
              <w:pStyle w:val="style4098"/>
              <w:spacing w:before="94" w:lineRule="auto" w:line="219"/>
              <w:ind w:left="91"/>
              <w:rPr/>
            </w:pPr>
            <w:r>
              <w:t>琼玉膏用生地黄，参苓白蜜炼膏尝。干咳咯血肺痨</w:t>
            </w:r>
            <w:r>
              <w:rPr>
                <w:spacing w:val="-1"/>
              </w:rPr>
              <w:t>证，滋阴润肺脾气长</w:t>
            </w:r>
          </w:p>
        </w:tc>
      </w:tr>
      <w:tr w14:paraId="203EA33E">
        <w:tblPrEx/>
        <w:trPr>
          <w:trHeight w:val="349" w:hRule="atLeast"/>
        </w:trPr>
        <w:tc>
          <w:tcPr>
            <w:tcW w:w="1253" w:type="dxa"/>
            <w:tcBorders/>
          </w:tcPr>
          <w:p w14:paraId="B44918B6">
            <w:pPr>
              <w:pStyle w:val="style4098"/>
              <w:spacing w:before="93" w:lineRule="auto" w:line="221"/>
              <w:ind w:left="437"/>
              <w:rPr/>
            </w:pPr>
            <w:r>
              <w:rPr>
                <w:b/>
                <w:bCs/>
                <w:spacing w:val="-5"/>
              </w:rPr>
              <w:t>组成</w:t>
            </w:r>
          </w:p>
        </w:tc>
        <w:tc>
          <w:tcPr>
            <w:tcW w:w="8096" w:type="dxa"/>
            <w:tcBorders/>
          </w:tcPr>
          <w:p w14:paraId="80BF8105">
            <w:pPr>
              <w:pStyle w:val="style4098"/>
              <w:spacing w:before="95" w:lineRule="auto" w:line="219"/>
              <w:ind w:left="91"/>
              <w:rPr/>
            </w:pPr>
            <w:r>
              <w:rPr>
                <w:color w:val="00b3ea"/>
                <w:spacing w:val="1"/>
              </w:rPr>
              <w:t xml:space="preserve">生地黄  </w:t>
            </w:r>
            <w:r>
              <w:rPr>
                <w:color w:val="00bdec"/>
                <w:spacing w:val="1"/>
              </w:rPr>
              <w:t xml:space="preserve">新罗人参  </w:t>
            </w:r>
            <w:r>
              <w:rPr>
                <w:color w:val="00aae8"/>
                <w:spacing w:val="1"/>
              </w:rPr>
              <w:t xml:space="preserve">白茯苓  </w:t>
            </w:r>
            <w:r>
              <w:rPr>
                <w:color w:val="00b2e8"/>
                <w:spacing w:val="1"/>
              </w:rPr>
              <w:t>白沙蜜</w:t>
            </w:r>
            <w:r>
              <w:rPr>
                <w:spacing w:val="1"/>
              </w:rPr>
              <w:t>(君药：生地黄)</w:t>
            </w:r>
          </w:p>
        </w:tc>
      </w:tr>
      <w:tr w14:paraId="5AEC53CF">
        <w:tblPrEx/>
        <w:trPr>
          <w:trHeight w:val="350" w:hRule="atLeast"/>
        </w:trPr>
        <w:tc>
          <w:tcPr>
            <w:tcW w:w="1253" w:type="dxa"/>
            <w:tcBorders/>
          </w:tcPr>
          <w:p w14:paraId="4F4D792D">
            <w:pPr>
              <w:pStyle w:val="style4098"/>
              <w:spacing w:before="94" w:lineRule="auto" w:line="221"/>
              <w:ind w:left="437"/>
              <w:rPr/>
            </w:pPr>
            <w:r>
              <w:rPr>
                <w:b/>
                <w:bCs/>
                <w:spacing w:val="-5"/>
              </w:rPr>
              <w:t>用法</w:t>
            </w:r>
          </w:p>
        </w:tc>
        <w:tc>
          <w:tcPr>
            <w:tcW w:w="8096" w:type="dxa"/>
            <w:tcBorders/>
          </w:tcPr>
          <w:p w14:paraId="DCE847FC">
            <w:pPr>
              <w:pStyle w:val="style4098"/>
              <w:spacing w:before="95" w:lineRule="auto" w:line="219"/>
              <w:ind w:left="91"/>
              <w:rPr/>
            </w:pPr>
            <w:r>
              <w:rPr>
                <w:spacing w:val="-1"/>
              </w:rPr>
              <w:t>炼膏，每晨服二匙，以温酒化服，不饮者，白汤化之</w:t>
            </w:r>
          </w:p>
        </w:tc>
      </w:tr>
      <w:tr w14:paraId="CD45C4DF">
        <w:tblPrEx/>
        <w:trPr>
          <w:trHeight w:val="350" w:hRule="atLeast"/>
        </w:trPr>
        <w:tc>
          <w:tcPr>
            <w:tcW w:w="1253" w:type="dxa"/>
            <w:tcBorders/>
          </w:tcPr>
          <w:p w14:paraId="19400CE6">
            <w:pPr>
              <w:pStyle w:val="style4098"/>
              <w:spacing w:before="94" w:lineRule="auto" w:line="221"/>
              <w:ind w:left="437"/>
              <w:rPr/>
            </w:pPr>
            <w:r>
              <w:rPr>
                <w:b/>
                <w:bCs/>
                <w:spacing w:val="6"/>
              </w:rPr>
              <w:t>功用</w:t>
            </w:r>
          </w:p>
        </w:tc>
        <w:tc>
          <w:tcPr>
            <w:tcW w:w="8096" w:type="dxa"/>
            <w:tcBorders/>
          </w:tcPr>
          <w:p w14:paraId="B18494C5">
            <w:pPr>
              <w:pStyle w:val="style4098"/>
              <w:spacing w:before="96" w:lineRule="auto" w:line="219"/>
              <w:ind w:left="91"/>
              <w:rPr/>
            </w:pPr>
            <w:r>
              <w:rPr>
                <w:color w:val="00c2e9"/>
                <w:spacing w:val="-1"/>
              </w:rPr>
              <w:t>滋阴润肺，益气补脾</w:t>
            </w:r>
          </w:p>
        </w:tc>
      </w:tr>
      <w:tr w14:paraId="165BE1FD">
        <w:tblPrEx/>
        <w:trPr>
          <w:trHeight w:val="709" w:hRule="atLeast"/>
        </w:trPr>
        <w:tc>
          <w:tcPr>
            <w:tcW w:w="1253" w:type="dxa"/>
            <w:tcBorders/>
          </w:tcPr>
          <w:p w14:paraId="F48F418E">
            <w:pPr>
              <w:pStyle w:val="style4098"/>
              <w:spacing w:before="278" w:lineRule="auto" w:line="224"/>
              <w:ind w:left="437"/>
              <w:rPr/>
            </w:pPr>
            <w:r>
              <w:rPr>
                <w:b/>
                <w:bCs/>
                <w:spacing w:val="-5"/>
              </w:rPr>
              <w:t>主治</w:t>
            </w:r>
          </w:p>
        </w:tc>
        <w:tc>
          <w:tcPr>
            <w:tcW w:w="8096" w:type="dxa"/>
            <w:tcBorders/>
          </w:tcPr>
          <w:p w14:paraId="C566104B">
            <w:pPr>
              <w:pStyle w:val="style4098"/>
              <w:spacing w:before="135" w:lineRule="auto" w:line="264"/>
              <w:ind w:left="90" w:hanging="9"/>
              <w:rPr/>
            </w:pPr>
            <w:r>
              <w:rPr>
                <w:color w:val="00b5ec"/>
                <w:spacing w:val="-4"/>
              </w:rPr>
              <w:t>肺肾阴亏(阴虚肺燥)之肺痨。</w:t>
            </w:r>
            <w:r>
              <w:rPr>
                <w:spacing w:val="-4"/>
              </w:rPr>
              <w:t>干咳少痰，咽燥咯血，肌肉消瘦，气短乏力，舌红少苔，脉细数(治肺痨纯</w:t>
            </w:r>
            <w:r>
              <w:rPr>
                <w:spacing w:val="1"/>
              </w:rPr>
              <w:t xml:space="preserve"> </w:t>
            </w:r>
            <w:r>
              <w:rPr>
                <w:spacing w:val="4"/>
              </w:rPr>
              <w:t>虚无邪证常用方)</w:t>
            </w:r>
          </w:p>
        </w:tc>
      </w:tr>
      <w:tr w14:paraId="4BC5F0AF">
        <w:tblPrEx/>
        <w:trPr>
          <w:trHeight w:val="994" w:hRule="atLeast"/>
        </w:trPr>
        <w:tc>
          <w:tcPr>
            <w:tcW w:w="1253" w:type="dxa"/>
            <w:tcBorders/>
          </w:tcPr>
          <w:p w14:paraId="40FFF664">
            <w:pPr>
              <w:pStyle w:val="style0"/>
              <w:spacing w:lineRule="auto" w:line="354"/>
              <w:rPr>
                <w:rFonts w:ascii="Arial"/>
                <w:sz w:val="21"/>
              </w:rPr>
            </w:pPr>
          </w:p>
          <w:p w14:paraId="1F825300">
            <w:pPr>
              <w:pStyle w:val="style4098"/>
              <w:spacing w:before="58" w:lineRule="auto" w:line="219"/>
              <w:ind w:left="257"/>
              <w:rPr/>
            </w:pPr>
            <w:r>
              <w:rPr>
                <w:b/>
                <w:bCs/>
                <w:spacing w:val="-4"/>
              </w:rPr>
              <w:t>配伍特点</w:t>
            </w:r>
          </w:p>
        </w:tc>
        <w:tc>
          <w:tcPr>
            <w:tcW w:w="8096" w:type="dxa"/>
            <w:tcBorders/>
          </w:tcPr>
          <w:p w14:paraId="BDF60429">
            <w:pPr>
              <w:pStyle w:val="style4098"/>
              <w:spacing w:before="156" w:lineRule="exact" w:line="271"/>
              <w:ind w:left="91"/>
              <w:rPr/>
            </w:pPr>
            <w:r>
              <w:rPr>
                <w:spacing w:val="1"/>
                <w:position w:val="6"/>
              </w:rPr>
              <w:t>1.本方药少方简，甘凉濡润，益气滋阴</w:t>
            </w:r>
          </w:p>
          <w:p w14:paraId="3FD3ED42">
            <w:pPr>
              <w:pStyle w:val="style4098"/>
              <w:spacing w:lineRule="auto" w:line="219"/>
              <w:ind w:left="91"/>
              <w:rPr/>
            </w:pPr>
            <w:r>
              <w:rPr>
                <w:spacing w:val="-1"/>
              </w:rPr>
              <w:t>2.肺肾同补，</w:t>
            </w:r>
            <w:r>
              <w:rPr>
                <w:color w:val="00b8e6"/>
                <w:spacing w:val="-1"/>
              </w:rPr>
              <w:t>金水相生</w:t>
            </w:r>
          </w:p>
          <w:p w14:paraId="D8F206AB">
            <w:pPr>
              <w:pStyle w:val="style4098"/>
              <w:spacing w:before="75" w:lineRule="auto" w:line="219"/>
              <w:ind w:left="91"/>
              <w:rPr/>
            </w:pPr>
            <w:r>
              <w:t>3.肺脾兼治，</w:t>
            </w:r>
            <w:r>
              <w:rPr>
                <w:color w:val="00bbea"/>
              </w:rPr>
              <w:t>培土生金</w:t>
            </w:r>
            <w:r>
              <w:t>。采用膏剂，意在膏泽滋润，从本缓治，久服</w:t>
            </w:r>
            <w:r>
              <w:rPr>
                <w:spacing w:val="-1"/>
              </w:rPr>
              <w:t>奏效</w:t>
            </w:r>
          </w:p>
        </w:tc>
      </w:tr>
    </w:tbl>
    <w:p w14:paraId="FE4EB32C">
      <w:pPr>
        <w:pStyle w:val="style66"/>
        <w:spacing w:lineRule="auto" w:line="303"/>
        <w:rPr/>
      </w:pPr>
    </w:p>
    <w:p w14:paraId="79DEE3D0">
      <w:pPr>
        <w:pStyle w:val="style66"/>
        <w:spacing w:lineRule="auto" w:line="303"/>
        <w:rPr/>
      </w:pPr>
    </w:p>
    <w:p w14:paraId="9D79A497">
      <w:pPr>
        <w:pStyle w:val="style0"/>
        <w:spacing w:before="91" w:lineRule="auto" w:line="219"/>
        <w:ind w:left="3478"/>
        <w:rPr>
          <w:rFonts w:ascii="SimSun" w:cs="SimSun" w:eastAsia="SimSun" w:hAnsi="SimSun"/>
          <w:sz w:val="28"/>
          <w:szCs w:val="28"/>
        </w:rPr>
      </w:pPr>
      <w:r>
        <w:rPr>
          <w:rFonts w:ascii="SimSun" w:cs="SimSun" w:eastAsia="SimSun" w:hAnsi="SimSun"/>
          <w:b/>
          <w:bCs/>
          <w:spacing w:val="-1"/>
          <w:sz w:val="28"/>
          <w:szCs w:val="28"/>
        </w:rPr>
        <w:t>第二十四章</w:t>
      </w:r>
      <w:r>
        <w:rPr>
          <w:rFonts w:ascii="SimSun" w:cs="SimSun" w:eastAsia="SimSun" w:hAnsi="SimSun"/>
          <w:spacing w:val="102"/>
          <w:sz w:val="28"/>
          <w:szCs w:val="28"/>
        </w:rPr>
        <w:t xml:space="preserve"> </w:t>
      </w:r>
      <w:r>
        <w:rPr>
          <w:rFonts w:ascii="SimSun" w:cs="SimSun" w:eastAsia="SimSun" w:hAnsi="SimSun"/>
          <w:b/>
          <w:bCs/>
          <w:spacing w:val="-1"/>
          <w:sz w:val="28"/>
          <w:szCs w:val="28"/>
        </w:rPr>
        <w:t>祛湿剂</w:t>
      </w:r>
    </w:p>
    <w:p w14:paraId="6C3F5EC0">
      <w:pPr>
        <w:pStyle w:val="style66"/>
        <w:spacing w:lineRule="auto" w:line="292"/>
        <w:rPr/>
      </w:pPr>
    </w:p>
    <w:p w14:paraId="1B415A23">
      <w:pPr>
        <w:pStyle w:val="style66"/>
        <w:spacing w:lineRule="auto" w:line="292"/>
        <w:rPr/>
      </w:pPr>
    </w:p>
    <w:p w14:paraId="CB0812BA">
      <w:pPr>
        <w:pStyle w:val="style0"/>
        <w:spacing w:before="68" w:lineRule="auto" w:line="222"/>
        <w:ind w:left="3747"/>
        <w:rPr>
          <w:rFonts w:ascii="SimHei" w:cs="SimHei" w:eastAsia="SimHei" w:hAnsi="SimHei"/>
          <w:sz w:val="21"/>
          <w:szCs w:val="21"/>
        </w:rPr>
      </w:pPr>
      <w:r>
        <w:rPr>
          <w:rFonts w:ascii="SimHei" w:cs="SimHei" w:eastAsia="SimHei" w:hAnsi="SimHei"/>
          <w:b/>
          <w:bCs/>
          <w:spacing w:val="6"/>
          <w:sz w:val="21"/>
          <w:szCs w:val="21"/>
        </w:rPr>
        <w:t>第一节</w:t>
      </w:r>
      <w:r>
        <w:rPr>
          <w:rFonts w:ascii="SimHei" w:cs="SimHei" w:eastAsia="SimHei" w:hAnsi="SimHei"/>
          <w:spacing w:val="6"/>
          <w:sz w:val="21"/>
          <w:szCs w:val="21"/>
        </w:rPr>
        <w:t xml:space="preserve">  </w:t>
      </w:r>
      <w:r>
        <w:rPr>
          <w:rFonts w:ascii="SimHei" w:cs="SimHei" w:eastAsia="SimHei" w:hAnsi="SimHei"/>
          <w:b/>
          <w:bCs/>
          <w:spacing w:val="6"/>
          <w:sz w:val="21"/>
          <w:szCs w:val="21"/>
        </w:rPr>
        <w:t>化湿和胃剂</w:t>
      </w:r>
    </w:p>
    <w:p w14:paraId="41D0D59E">
      <w:pPr>
        <w:pStyle w:val="style0"/>
        <w:spacing w:before="126"/>
        <w:rPr/>
      </w:pPr>
    </w:p>
    <w:tbl>
      <w:tblPr>
        <w:tblStyle w:val="style4097"/>
        <w:tblW w:w="9349"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8C91AAB5">
        <w:trPr>
          <w:trHeight w:val="351" w:hRule="atLeast"/>
        </w:trPr>
        <w:tc>
          <w:tcPr>
            <w:tcW w:w="9349" w:type="dxa"/>
            <w:gridSpan w:val="2"/>
            <w:tcBorders/>
            <w:shd w:val="clear" w:color="auto" w:fill="00a4f4"/>
          </w:tcPr>
          <w:p w14:paraId="7F276E80">
            <w:pPr>
              <w:pStyle w:val="style4098"/>
              <w:spacing w:before="88" w:lineRule="auto" w:line="219"/>
              <w:ind w:left="4387"/>
              <w:rPr/>
            </w:pPr>
            <w:r>
              <w:rPr>
                <w:b/>
                <w:bCs/>
                <w:color w:val="ffffff"/>
                <w:spacing w:val="-4"/>
              </w:rPr>
              <w:t>平胃散</w:t>
            </w:r>
          </w:p>
        </w:tc>
      </w:tr>
      <w:tr w14:paraId="648A3E9D">
        <w:tblPrEx/>
        <w:trPr>
          <w:trHeight w:val="708" w:hRule="atLeast"/>
        </w:trPr>
        <w:tc>
          <w:tcPr>
            <w:tcW w:w="1263" w:type="dxa"/>
            <w:tcBorders/>
          </w:tcPr>
          <w:p w14:paraId="3A8AED24">
            <w:pPr>
              <w:pStyle w:val="style4098"/>
              <w:spacing w:before="267" w:lineRule="auto" w:line="219"/>
              <w:ind w:left="427"/>
              <w:rPr/>
            </w:pPr>
            <w:r>
              <w:rPr>
                <w:b/>
                <w:bCs/>
                <w:spacing w:val="-4"/>
              </w:rPr>
              <w:t>方歌</w:t>
            </w:r>
          </w:p>
        </w:tc>
        <w:tc>
          <w:tcPr>
            <w:tcW w:w="8086" w:type="dxa"/>
            <w:tcBorders/>
          </w:tcPr>
          <w:p w14:paraId="EA662ACD">
            <w:pPr>
              <w:pStyle w:val="style4098"/>
              <w:spacing w:before="151" w:lineRule="auto" w:line="248"/>
              <w:ind w:left="81"/>
              <w:rPr/>
            </w:pPr>
            <w:r>
              <w:rPr>
                <w:spacing w:val="-2"/>
              </w:rPr>
              <w:t>平胃散用苍术朴，陈皮甘草四般煮。燥湿运脾和胃宜，调胃诸方</w:t>
            </w:r>
            <w:r>
              <w:rPr>
                <w:spacing w:val="-3"/>
              </w:rPr>
              <w:t>从此扩。又不换金正气散，即是此方加</w:t>
            </w:r>
            <w:r>
              <w:t xml:space="preserve"> </w:t>
            </w:r>
            <w:r>
              <w:rPr>
                <w:spacing w:val="-2"/>
              </w:rPr>
              <w:t>夏藿</w:t>
            </w:r>
          </w:p>
        </w:tc>
      </w:tr>
    </w:tbl>
    <w:p w14:paraId="877AE849">
      <w:pPr>
        <w:pStyle w:val="style66"/>
        <w:rPr/>
      </w:pPr>
    </w:p>
    <w:p w14:paraId="92CD5051">
      <w:pPr>
        <w:pStyle w:val="style0"/>
        <w:rPr/>
        <w:sectPr>
          <w:footerReference w:type="default" r:id="rId196"/>
          <w:pgSz w:w="11900" w:h="16830" w:orient="portrait"/>
          <w:pgMar w:top="1210" w:right="230" w:bottom="1415" w:left="1425" w:header="0" w:footer="1160" w:gutter="0"/>
        </w:sectPr>
      </w:pPr>
    </w:p>
    <w:p w14:paraId="355F59E9">
      <w:pPr>
        <w:pStyle w:val="style0"/>
        <w:spacing w:before="125"/>
        <w:ind w:left="1543"/>
        <w:rPr>
          <w:rFonts w:ascii="SimHei" w:cs="SimHei" w:eastAsia="SimHei" w:hAnsi="SimHei"/>
          <w:sz w:val="25"/>
          <w:szCs w:val="25"/>
        </w:rPr>
      </w:pPr>
      <w:r>
        <w:rPr>
          <w:rFonts w:ascii="SimHei" w:cs="SimHei" w:eastAsia="SimHei" w:hAnsi="SimHei"/>
          <w:b/>
          <w:bCs/>
          <w:spacing w:val="-7"/>
          <w:sz w:val="25"/>
          <w:szCs w:val="25"/>
        </w:rPr>
        <w:t>中医考研</w:t>
      </w:r>
      <w:r>
        <w:rPr>
          <w:position w:val="-13"/>
          <w:sz w:val="25"/>
          <w:szCs w:val="25"/>
        </w:rPr>
        <w:drawing>
          <wp:inline distL="0" distT="0" distB="0" distR="0">
            <wp:extent cx="651249" cy="400015"/>
            <wp:effectExtent l="0" t="0" r="0" b="0"/>
            <wp:docPr id="1279" name="IM 1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0" name="IM 176"/>
                    <pic:cNvPicPr/>
                  </pic:nvPicPr>
                  <pic:blipFill>
                    <a:blip r:embed="rId197" cstate="print"/>
                    <a:srcRect l="0" t="0" r="0" b="0"/>
                    <a:stretch/>
                  </pic:blipFill>
                  <pic:spPr>
                    <a:xfrm rot="0">
                      <a:off x="0" y="0"/>
                      <a:ext cx="651249" cy="400015"/>
                    </a:xfrm>
                    <a:prstGeom prst="rect"/>
                  </pic:spPr>
                </pic:pic>
              </a:graphicData>
            </a:graphic>
          </wp:inline>
        </w:drawing>
      </w:r>
      <w:r>
        <w:rPr>
          <w:rFonts w:ascii="SimHei" w:cs="SimHei" w:eastAsia="SimHei" w:hAnsi="SimHei"/>
          <w:b/>
          <w:bCs/>
          <w:spacing w:val="-7"/>
          <w:position w:val="-1"/>
          <w:sz w:val="25"/>
          <w:szCs w:val="25"/>
        </w:rPr>
        <w:t>笔记</w:t>
      </w:r>
    </w:p>
    <w:p w14:paraId="833FB29B">
      <w:pPr>
        <w:pStyle w:val="style0"/>
        <w:spacing w:before="41"/>
        <w:rPr/>
      </w:pPr>
    </w:p>
    <w:p w14:paraId="C1F303E7">
      <w:pPr>
        <w:pStyle w:val="style0"/>
        <w:spacing w:before="41"/>
        <w:rPr/>
      </w:pPr>
    </w:p>
    <w:tbl>
      <w:tblPr>
        <w:tblStyle w:val="style4097"/>
        <w:tblW w:w="9349"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39437F3A">
        <w:trPr>
          <w:trHeight w:val="355" w:hRule="atLeast"/>
        </w:trPr>
        <w:tc>
          <w:tcPr>
            <w:tcW w:w="9349" w:type="dxa"/>
            <w:gridSpan w:val="2"/>
            <w:tcBorders/>
            <w:shd w:val="clear" w:color="auto" w:fill="00a6f4"/>
          </w:tcPr>
          <w:p w14:paraId="A46F2581">
            <w:pPr>
              <w:pStyle w:val="style4098"/>
              <w:spacing w:before="88" w:lineRule="auto" w:line="219"/>
              <w:ind w:left="4367"/>
              <w:rPr>
                <w:sz w:val="17"/>
                <w:szCs w:val="17"/>
              </w:rPr>
            </w:pPr>
            <w:r>
              <w:rPr>
                <w:b/>
                <w:bCs/>
                <w:color w:val="ffffff"/>
                <w:spacing w:val="30"/>
                <w:sz w:val="17"/>
                <w:szCs w:val="17"/>
              </w:rPr>
              <w:t>平胃散</w:t>
            </w:r>
          </w:p>
        </w:tc>
      </w:tr>
      <w:tr w14:paraId="910D8A3E">
        <w:tblPrEx/>
        <w:trPr>
          <w:trHeight w:val="350" w:hRule="atLeast"/>
        </w:trPr>
        <w:tc>
          <w:tcPr>
            <w:tcW w:w="1253" w:type="dxa"/>
            <w:tcBorders/>
          </w:tcPr>
          <w:p w14:paraId="DBB44466">
            <w:pPr>
              <w:pStyle w:val="style4098"/>
              <w:spacing w:before="85" w:lineRule="auto" w:line="221"/>
              <w:ind w:left="447"/>
              <w:rPr>
                <w:sz w:val="17"/>
                <w:szCs w:val="17"/>
              </w:rPr>
            </w:pPr>
            <w:r>
              <w:rPr>
                <w:b/>
                <w:bCs/>
                <w:spacing w:val="-4"/>
                <w:sz w:val="17"/>
                <w:szCs w:val="17"/>
              </w:rPr>
              <w:t>组成</w:t>
            </w:r>
          </w:p>
        </w:tc>
        <w:tc>
          <w:tcPr>
            <w:tcW w:w="8096" w:type="dxa"/>
            <w:tcBorders/>
          </w:tcPr>
          <w:p w14:paraId="096B4664">
            <w:pPr>
              <w:pStyle w:val="style4098"/>
              <w:spacing w:before="85" w:lineRule="auto" w:line="219"/>
              <w:ind w:left="91"/>
              <w:rPr>
                <w:sz w:val="17"/>
                <w:szCs w:val="17"/>
              </w:rPr>
            </w:pPr>
            <w:r>
              <w:rPr>
                <w:color w:val="00bae8"/>
                <w:spacing w:val="1"/>
                <w:sz w:val="17"/>
                <w:szCs w:val="17"/>
              </w:rPr>
              <w:t>苍术</w:t>
            </w:r>
            <w:r>
              <w:rPr>
                <w:spacing w:val="1"/>
                <w:sz w:val="17"/>
                <w:szCs w:val="17"/>
              </w:rPr>
              <w:t xml:space="preserve">四两 </w:t>
            </w:r>
            <w:r>
              <w:rPr>
                <w:color w:val="00c4eb"/>
                <w:spacing w:val="1"/>
                <w:sz w:val="17"/>
                <w:szCs w:val="17"/>
              </w:rPr>
              <w:t>厚朴</w:t>
            </w:r>
            <w:r>
              <w:rPr>
                <w:spacing w:val="1"/>
                <w:sz w:val="17"/>
                <w:szCs w:val="17"/>
              </w:rPr>
              <w:t xml:space="preserve">三两  </w:t>
            </w:r>
            <w:r>
              <w:rPr>
                <w:color w:val="00bdec"/>
                <w:spacing w:val="1"/>
                <w:sz w:val="17"/>
                <w:szCs w:val="17"/>
              </w:rPr>
              <w:t>陈皮</w:t>
            </w:r>
            <w:r>
              <w:rPr>
                <w:spacing w:val="1"/>
                <w:sz w:val="17"/>
                <w:szCs w:val="17"/>
              </w:rPr>
              <w:t xml:space="preserve">二两  </w:t>
            </w:r>
            <w:r>
              <w:rPr>
                <w:color w:val="00bae9"/>
                <w:spacing w:val="1"/>
                <w:sz w:val="17"/>
                <w:szCs w:val="17"/>
              </w:rPr>
              <w:t>炙甘草一</w:t>
            </w:r>
            <w:r>
              <w:rPr>
                <w:spacing w:val="1"/>
                <w:sz w:val="17"/>
                <w:szCs w:val="17"/>
              </w:rPr>
              <w:t xml:space="preserve">两  </w:t>
            </w:r>
            <w:r>
              <w:rPr>
                <w:color w:val="00c0e6"/>
                <w:spacing w:val="1"/>
                <w:sz w:val="17"/>
                <w:szCs w:val="17"/>
              </w:rPr>
              <w:t xml:space="preserve">(生姜  </w:t>
            </w:r>
            <w:r>
              <w:rPr>
                <w:color w:val="00b8e6"/>
                <w:spacing w:val="1"/>
                <w:sz w:val="17"/>
                <w:szCs w:val="17"/>
              </w:rPr>
              <w:t>大枣)</w:t>
            </w:r>
          </w:p>
        </w:tc>
      </w:tr>
      <w:tr w14:paraId="C0486F4B">
        <w:tblPrEx/>
        <w:trPr>
          <w:trHeight w:val="360" w:hRule="atLeast"/>
        </w:trPr>
        <w:tc>
          <w:tcPr>
            <w:tcW w:w="1253" w:type="dxa"/>
            <w:tcBorders/>
          </w:tcPr>
          <w:p w14:paraId="565548CF">
            <w:pPr>
              <w:pStyle w:val="style4098"/>
              <w:spacing w:before="95" w:lineRule="auto" w:line="221"/>
              <w:ind w:left="447"/>
              <w:rPr>
                <w:sz w:val="17"/>
                <w:szCs w:val="17"/>
              </w:rPr>
            </w:pPr>
            <w:r>
              <w:rPr>
                <w:b/>
                <w:bCs/>
                <w:spacing w:val="-4"/>
                <w:sz w:val="17"/>
                <w:szCs w:val="17"/>
              </w:rPr>
              <w:t>用法</w:t>
            </w:r>
          </w:p>
        </w:tc>
        <w:tc>
          <w:tcPr>
            <w:tcW w:w="8096" w:type="dxa"/>
            <w:tcBorders/>
          </w:tcPr>
          <w:p w14:paraId="3A657FC5">
            <w:pPr>
              <w:pStyle w:val="style4098"/>
              <w:spacing w:before="97" w:lineRule="auto" w:line="219"/>
              <w:ind w:left="91"/>
              <w:rPr>
                <w:sz w:val="17"/>
                <w:szCs w:val="17"/>
              </w:rPr>
            </w:pPr>
            <w:r>
              <w:rPr>
                <w:sz w:val="17"/>
                <w:szCs w:val="17"/>
              </w:rPr>
              <w:t>上为散。每服二钱，水一中盏，加生姜二片，大枣二枚，同煎至六</w:t>
            </w:r>
            <w:r>
              <w:rPr>
                <w:spacing w:val="-1"/>
                <w:sz w:val="17"/>
                <w:szCs w:val="17"/>
              </w:rPr>
              <w:t>分，去滓，食前温服</w:t>
            </w:r>
          </w:p>
        </w:tc>
      </w:tr>
      <w:tr w14:paraId="C7F7143D">
        <w:tblPrEx/>
        <w:trPr>
          <w:trHeight w:val="350" w:hRule="atLeast"/>
        </w:trPr>
        <w:tc>
          <w:tcPr>
            <w:tcW w:w="1253" w:type="dxa"/>
            <w:tcBorders/>
          </w:tcPr>
          <w:p w14:paraId="EA9CB27E">
            <w:pPr>
              <w:pStyle w:val="style4098"/>
              <w:spacing w:before="85" w:lineRule="auto" w:line="221"/>
              <w:ind w:left="447"/>
              <w:rPr>
                <w:sz w:val="17"/>
                <w:szCs w:val="17"/>
              </w:rPr>
            </w:pPr>
            <w:r>
              <w:rPr>
                <w:b/>
                <w:bCs/>
                <w:spacing w:val="6"/>
                <w:sz w:val="17"/>
                <w:szCs w:val="17"/>
              </w:rPr>
              <w:t>功用</w:t>
            </w:r>
          </w:p>
        </w:tc>
        <w:tc>
          <w:tcPr>
            <w:tcW w:w="8096" w:type="dxa"/>
            <w:tcBorders/>
          </w:tcPr>
          <w:p w14:paraId="A6F6E5B9">
            <w:pPr>
              <w:pStyle w:val="style4098"/>
              <w:spacing w:before="85" w:lineRule="auto" w:line="219"/>
              <w:ind w:left="91"/>
              <w:rPr>
                <w:sz w:val="17"/>
                <w:szCs w:val="17"/>
              </w:rPr>
            </w:pPr>
            <w:r>
              <w:rPr>
                <w:color w:val="00c1e8"/>
                <w:spacing w:val="2"/>
                <w:sz w:val="17"/>
                <w:szCs w:val="17"/>
              </w:rPr>
              <w:t>燥湿运脾，行气和胃</w:t>
            </w:r>
          </w:p>
        </w:tc>
      </w:tr>
      <w:tr w14:paraId="FB097B7B">
        <w:tblPrEx/>
        <w:trPr>
          <w:trHeight w:val="799" w:hRule="atLeast"/>
        </w:trPr>
        <w:tc>
          <w:tcPr>
            <w:tcW w:w="1253" w:type="dxa"/>
            <w:tcBorders/>
          </w:tcPr>
          <w:p w14:paraId="86A64D99">
            <w:pPr>
              <w:pStyle w:val="style0"/>
              <w:spacing w:lineRule="auto" w:line="262"/>
              <w:rPr>
                <w:rFonts w:ascii="Arial"/>
                <w:sz w:val="21"/>
              </w:rPr>
            </w:pPr>
          </w:p>
          <w:p w14:paraId="88DC8C50">
            <w:pPr>
              <w:pStyle w:val="style4098"/>
              <w:spacing w:before="55" w:lineRule="auto" w:line="224"/>
              <w:ind w:left="447"/>
              <w:rPr>
                <w:sz w:val="17"/>
                <w:szCs w:val="17"/>
              </w:rPr>
            </w:pPr>
            <w:r>
              <w:rPr>
                <w:b/>
                <w:bCs/>
                <w:spacing w:val="-4"/>
                <w:sz w:val="17"/>
                <w:szCs w:val="17"/>
              </w:rPr>
              <w:t>主治</w:t>
            </w:r>
          </w:p>
        </w:tc>
        <w:tc>
          <w:tcPr>
            <w:tcW w:w="8096" w:type="dxa"/>
            <w:tcBorders/>
          </w:tcPr>
          <w:p w14:paraId="8BF8F090">
            <w:pPr>
              <w:pStyle w:val="style4098"/>
              <w:spacing w:before="196" w:lineRule="auto" w:line="251"/>
              <w:ind w:left="91" w:right="9"/>
              <w:rPr>
                <w:sz w:val="17"/>
                <w:szCs w:val="17"/>
              </w:rPr>
            </w:pPr>
            <w:r>
              <w:rPr>
                <w:color w:val="00c6ed"/>
                <w:sz w:val="17"/>
                <w:szCs w:val="17"/>
              </w:rPr>
              <w:t>湿滞脾胃证。</w:t>
            </w:r>
            <w:r>
              <w:rPr>
                <w:sz w:val="17"/>
                <w:szCs w:val="17"/>
              </w:rPr>
              <w:t>脘腹胀满，不思饮食，口淡无味，呕吐恶心，嗳气吞酸，肢体沉重，怠惰嗜卧</w:t>
            </w:r>
            <w:r>
              <w:rPr>
                <w:spacing w:val="-1"/>
                <w:sz w:val="17"/>
                <w:szCs w:val="17"/>
              </w:rPr>
              <w:t>常多自利，舌苔</w:t>
            </w:r>
            <w:r>
              <w:rPr>
                <w:sz w:val="17"/>
                <w:szCs w:val="17"/>
              </w:rPr>
              <w:t xml:space="preserve"> </w:t>
            </w:r>
            <w:r>
              <w:rPr>
                <w:sz w:val="17"/>
                <w:szCs w:val="17"/>
              </w:rPr>
              <w:t>白腻而厚，脉缓</w:t>
            </w:r>
          </w:p>
        </w:tc>
      </w:tr>
      <w:tr w14:paraId="76F365F8">
        <w:tblPrEx/>
        <w:trPr>
          <w:trHeight w:val="340" w:hRule="atLeast"/>
        </w:trPr>
        <w:tc>
          <w:tcPr>
            <w:tcW w:w="1253" w:type="dxa"/>
            <w:tcBorders/>
          </w:tcPr>
          <w:p w14:paraId="276927F7">
            <w:pPr>
              <w:pStyle w:val="style4098"/>
              <w:spacing w:before="85" w:lineRule="auto" w:line="219"/>
              <w:ind w:left="447"/>
              <w:rPr>
                <w:sz w:val="17"/>
                <w:szCs w:val="17"/>
              </w:rPr>
            </w:pPr>
            <w:r>
              <w:rPr>
                <w:b/>
                <w:bCs/>
                <w:spacing w:val="-4"/>
                <w:sz w:val="17"/>
                <w:szCs w:val="17"/>
              </w:rPr>
              <w:t>特点</w:t>
            </w:r>
          </w:p>
        </w:tc>
        <w:tc>
          <w:tcPr>
            <w:tcW w:w="8096" w:type="dxa"/>
            <w:tcBorders/>
          </w:tcPr>
          <w:p w14:paraId="D6AC7F67">
            <w:pPr>
              <w:pStyle w:val="style4098"/>
              <w:spacing w:before="86" w:lineRule="auto" w:line="219"/>
              <w:ind w:left="91"/>
              <w:rPr>
                <w:sz w:val="17"/>
                <w:szCs w:val="17"/>
              </w:rPr>
            </w:pPr>
            <w:r>
              <w:rPr>
                <w:spacing w:val="-1"/>
                <w:sz w:val="17"/>
                <w:szCs w:val="17"/>
              </w:rPr>
              <w:t>湿滞脾胃基础方，体现培土制水</w:t>
            </w:r>
          </w:p>
        </w:tc>
      </w:tr>
      <w:tr w14:paraId="7CA7D752">
        <w:tblPrEx/>
        <w:trPr>
          <w:trHeight w:val="1718" w:hRule="atLeast"/>
        </w:trPr>
        <w:tc>
          <w:tcPr>
            <w:tcW w:w="1253" w:type="dxa"/>
            <w:tcBorders/>
          </w:tcPr>
          <w:p w14:paraId="D8DA459A">
            <w:pPr>
              <w:pStyle w:val="style0"/>
              <w:spacing w:lineRule="auto" w:line="358"/>
              <w:rPr>
                <w:rFonts w:ascii="Arial"/>
                <w:sz w:val="21"/>
              </w:rPr>
            </w:pPr>
          </w:p>
          <w:p w14:paraId="BBB18441">
            <w:pPr>
              <w:pStyle w:val="style0"/>
              <w:spacing w:lineRule="auto" w:line="358"/>
              <w:rPr>
                <w:rFonts w:ascii="Arial"/>
                <w:sz w:val="21"/>
              </w:rPr>
            </w:pPr>
          </w:p>
          <w:p w14:paraId="6C9452A0">
            <w:pPr>
              <w:pStyle w:val="style4098"/>
              <w:spacing w:before="55" w:lineRule="auto" w:line="220"/>
              <w:ind w:left="447"/>
              <w:rPr>
                <w:sz w:val="17"/>
                <w:szCs w:val="17"/>
              </w:rPr>
            </w:pPr>
            <w:r>
              <w:rPr>
                <w:b/>
                <w:bCs/>
                <w:spacing w:val="-4"/>
                <w:sz w:val="17"/>
                <w:szCs w:val="17"/>
              </w:rPr>
              <w:t>方解</w:t>
            </w:r>
          </w:p>
        </w:tc>
        <w:tc>
          <w:tcPr>
            <w:tcW w:w="8096" w:type="dxa"/>
            <w:tcBorders/>
          </w:tcPr>
          <w:p w14:paraId="B2E56C8C">
            <w:pPr>
              <w:pStyle w:val="style4098"/>
              <w:spacing w:before="218" w:lineRule="auto" w:line="219"/>
              <w:ind w:left="6"/>
              <w:rPr>
                <w:sz w:val="17"/>
                <w:szCs w:val="17"/>
              </w:rPr>
            </w:pPr>
            <w:r>
              <w:rPr>
                <w:spacing w:val="-23"/>
                <w:sz w:val="17"/>
                <w:szCs w:val="17"/>
              </w:rPr>
              <w:t>【</w:t>
            </w:r>
            <w:r>
              <w:rPr>
                <w:spacing w:val="37"/>
                <w:sz w:val="17"/>
                <w:szCs w:val="17"/>
              </w:rPr>
              <w:t xml:space="preserve"> </w:t>
            </w:r>
            <w:r>
              <w:rPr>
                <w:spacing w:val="-23"/>
                <w:sz w:val="17"/>
                <w:szCs w:val="17"/>
              </w:rPr>
              <w:t>君 】</w:t>
            </w:r>
            <w:r>
              <w:rPr>
                <w:color w:val="00b2e8"/>
                <w:spacing w:val="-23"/>
                <w:sz w:val="17"/>
                <w:szCs w:val="17"/>
              </w:rPr>
              <w:t>苍 术 ：</w:t>
            </w:r>
            <w:r>
              <w:rPr>
                <w:spacing w:val="-23"/>
                <w:sz w:val="17"/>
                <w:szCs w:val="17"/>
              </w:rPr>
              <w:t>燥湿运脾</w:t>
            </w:r>
          </w:p>
          <w:p w14:paraId="0C8E43DA">
            <w:pPr>
              <w:pStyle w:val="style4098"/>
              <w:spacing w:before="78" w:lineRule="auto" w:line="219"/>
              <w:ind w:left="6"/>
              <w:rPr>
                <w:sz w:val="17"/>
                <w:szCs w:val="17"/>
              </w:rPr>
            </w:pPr>
            <w:r>
              <w:rPr>
                <w:spacing w:val="-21"/>
                <w:sz w:val="17"/>
                <w:szCs w:val="17"/>
              </w:rPr>
              <w:t>【</w:t>
            </w:r>
            <w:r>
              <w:rPr>
                <w:spacing w:val="51"/>
                <w:sz w:val="17"/>
                <w:szCs w:val="17"/>
              </w:rPr>
              <w:t xml:space="preserve"> </w:t>
            </w:r>
            <w:r>
              <w:rPr>
                <w:spacing w:val="-21"/>
                <w:sz w:val="17"/>
                <w:szCs w:val="17"/>
              </w:rPr>
              <w:t>臣 】</w:t>
            </w:r>
            <w:r>
              <w:rPr>
                <w:color w:val="00bee4"/>
                <w:spacing w:val="-21"/>
                <w:sz w:val="17"/>
                <w:szCs w:val="17"/>
              </w:rPr>
              <w:t>厚 朴 ：</w:t>
            </w:r>
            <w:r>
              <w:rPr>
                <w:spacing w:val="-21"/>
                <w:sz w:val="17"/>
                <w:szCs w:val="17"/>
              </w:rPr>
              <w:t>行气化湿除满</w:t>
            </w:r>
          </w:p>
          <w:p w14:paraId="39C91E84">
            <w:pPr>
              <w:pStyle w:val="style4098"/>
              <w:spacing w:before="87" w:lineRule="exact" w:line="300"/>
              <w:ind w:left="6"/>
              <w:rPr>
                <w:sz w:val="17"/>
                <w:szCs w:val="17"/>
              </w:rPr>
            </w:pPr>
            <w:r>
              <w:rPr>
                <w:spacing w:val="3"/>
                <w:position w:val="9"/>
                <w:sz w:val="17"/>
                <w:szCs w:val="17"/>
              </w:rPr>
              <w:t>【佐】陈皮：行气化滞，醒脾和胃，协厚朴加</w:t>
            </w:r>
            <w:r>
              <w:rPr>
                <w:spacing w:val="2"/>
                <w:position w:val="9"/>
                <w:sz w:val="17"/>
                <w:szCs w:val="17"/>
              </w:rPr>
              <w:t>强下气降逆，散满消胀之效</w:t>
            </w:r>
          </w:p>
          <w:p w14:paraId="BB6D0F66">
            <w:pPr>
              <w:pStyle w:val="style4098"/>
              <w:spacing w:lineRule="auto" w:line="218"/>
              <w:ind w:left="512"/>
              <w:rPr>
                <w:sz w:val="17"/>
                <w:szCs w:val="17"/>
              </w:rPr>
            </w:pPr>
            <w:r>
              <w:rPr>
                <w:color w:val="00bae9"/>
                <w:spacing w:val="-1"/>
                <w:sz w:val="17"/>
                <w:szCs w:val="17"/>
              </w:rPr>
              <w:t>炙甘草、生姜、大枣：</w:t>
            </w:r>
            <w:r>
              <w:rPr>
                <w:spacing w:val="-1"/>
                <w:sz w:val="17"/>
                <w:szCs w:val="17"/>
              </w:rPr>
              <w:t>补脾和胃，调和脾胃助运</w:t>
            </w:r>
          </w:p>
          <w:p w14:paraId="D1451BB5">
            <w:pPr>
              <w:pStyle w:val="style4098"/>
              <w:spacing w:before="67" w:lineRule="auto" w:line="217"/>
              <w:ind w:left="6"/>
              <w:rPr>
                <w:sz w:val="17"/>
                <w:szCs w:val="17"/>
              </w:rPr>
            </w:pPr>
            <w:r>
              <w:rPr>
                <w:spacing w:val="-7"/>
                <w:sz w:val="17"/>
                <w:szCs w:val="17"/>
              </w:rPr>
              <w:t>【 佐</w:t>
            </w:r>
            <w:r>
              <w:rPr>
                <w:spacing w:val="-21"/>
                <w:sz w:val="17"/>
                <w:szCs w:val="17"/>
              </w:rPr>
              <w:t xml:space="preserve"> </w:t>
            </w:r>
            <w:r>
              <w:rPr>
                <w:spacing w:val="-7"/>
                <w:sz w:val="17"/>
                <w:szCs w:val="17"/>
              </w:rPr>
              <w:t>使</w:t>
            </w:r>
            <w:r>
              <w:rPr>
                <w:spacing w:val="-29"/>
                <w:sz w:val="17"/>
                <w:szCs w:val="17"/>
              </w:rPr>
              <w:t xml:space="preserve"> </w:t>
            </w:r>
            <w:r>
              <w:rPr>
                <w:spacing w:val="-7"/>
                <w:sz w:val="17"/>
                <w:szCs w:val="17"/>
              </w:rPr>
              <w:t>】</w:t>
            </w:r>
            <w:r>
              <w:rPr>
                <w:color w:val="00bae9"/>
                <w:spacing w:val="-7"/>
                <w:sz w:val="17"/>
                <w:szCs w:val="17"/>
              </w:rPr>
              <w:t>炙</w:t>
            </w:r>
            <w:r>
              <w:rPr>
                <w:color w:val="00bae9"/>
                <w:spacing w:val="-34"/>
                <w:sz w:val="17"/>
                <w:szCs w:val="17"/>
              </w:rPr>
              <w:t xml:space="preserve"> </w:t>
            </w:r>
            <w:r>
              <w:rPr>
                <w:color w:val="00bae9"/>
                <w:spacing w:val="-7"/>
                <w:sz w:val="17"/>
                <w:szCs w:val="17"/>
              </w:rPr>
              <w:t>甘</w:t>
            </w:r>
            <w:r>
              <w:rPr>
                <w:color w:val="00bae9"/>
                <w:spacing w:val="-33"/>
                <w:sz w:val="17"/>
                <w:szCs w:val="17"/>
              </w:rPr>
              <w:t xml:space="preserve"> </w:t>
            </w:r>
            <w:r>
              <w:rPr>
                <w:color w:val="00bae9"/>
                <w:spacing w:val="-7"/>
                <w:sz w:val="17"/>
                <w:szCs w:val="17"/>
              </w:rPr>
              <w:t>草</w:t>
            </w:r>
            <w:r>
              <w:rPr>
                <w:color w:val="00bae9"/>
                <w:spacing w:val="-40"/>
                <w:sz w:val="17"/>
                <w:szCs w:val="17"/>
              </w:rPr>
              <w:t xml:space="preserve"> </w:t>
            </w:r>
            <w:r>
              <w:rPr>
                <w:color w:val="00bae9"/>
                <w:spacing w:val="-7"/>
                <w:sz w:val="17"/>
                <w:szCs w:val="17"/>
              </w:rPr>
              <w:t>：</w:t>
            </w:r>
            <w:r>
              <w:rPr>
                <w:spacing w:val="-7"/>
                <w:sz w:val="17"/>
                <w:szCs w:val="17"/>
              </w:rPr>
              <w:t>①益气补中实脾；②合诸药泄中有补，使祛邪</w:t>
            </w:r>
            <w:r>
              <w:rPr>
                <w:spacing w:val="-8"/>
                <w:sz w:val="17"/>
                <w:szCs w:val="17"/>
              </w:rPr>
              <w:t>不伤正；③调和诸药</w:t>
            </w:r>
          </w:p>
        </w:tc>
      </w:tr>
      <w:tr w14:paraId="DB77D9E0">
        <w:tblPrEx/>
        <w:trPr>
          <w:trHeight w:val="799" w:hRule="atLeast"/>
        </w:trPr>
        <w:tc>
          <w:tcPr>
            <w:tcW w:w="1253" w:type="dxa"/>
            <w:tcBorders/>
          </w:tcPr>
          <w:p w14:paraId="5E2D5684">
            <w:pPr>
              <w:pStyle w:val="style0"/>
              <w:spacing w:lineRule="auto" w:line="260"/>
              <w:rPr>
                <w:rFonts w:ascii="Arial"/>
                <w:sz w:val="21"/>
              </w:rPr>
            </w:pPr>
          </w:p>
          <w:p w14:paraId="D340DB5E">
            <w:pPr>
              <w:pStyle w:val="style4098"/>
              <w:spacing w:before="55" w:lineRule="auto" w:line="219"/>
              <w:ind w:left="277"/>
              <w:rPr>
                <w:sz w:val="17"/>
                <w:szCs w:val="17"/>
              </w:rPr>
            </w:pPr>
            <w:r>
              <w:rPr>
                <w:b/>
                <w:bCs/>
                <w:spacing w:val="-4"/>
                <w:sz w:val="17"/>
                <w:szCs w:val="17"/>
              </w:rPr>
              <w:t>配伍特点</w:t>
            </w:r>
          </w:p>
        </w:tc>
        <w:tc>
          <w:tcPr>
            <w:tcW w:w="8096" w:type="dxa"/>
            <w:tcBorders/>
          </w:tcPr>
          <w:p w14:paraId="DED5EB3A">
            <w:pPr>
              <w:pStyle w:val="style4098"/>
              <w:spacing w:before="178" w:lineRule="auto" w:line="219"/>
              <w:ind w:left="91"/>
              <w:rPr>
                <w:sz w:val="17"/>
                <w:szCs w:val="17"/>
              </w:rPr>
            </w:pPr>
            <w:r>
              <w:rPr>
                <w:spacing w:val="2"/>
                <w:sz w:val="17"/>
                <w:szCs w:val="17"/>
              </w:rPr>
              <w:t>主以燥湿治脾，辅以行气和胃</w:t>
            </w:r>
          </w:p>
          <w:p w14:paraId="FF5C40E9">
            <w:pPr>
              <w:pStyle w:val="style4098"/>
              <w:spacing w:before="76" w:lineRule="auto" w:line="216"/>
              <w:ind w:left="91"/>
              <w:rPr>
                <w:sz w:val="17"/>
                <w:szCs w:val="17"/>
              </w:rPr>
            </w:pPr>
            <w:r>
              <w:rPr>
                <w:sz w:val="17"/>
                <w:szCs w:val="17"/>
              </w:rPr>
              <w:t>组方“苦辛芳香温燥”,苦降辛开能消胀除满，芳香化湿能醒脾和胃</w:t>
            </w:r>
            <w:r>
              <w:rPr>
                <w:spacing w:val="-1"/>
                <w:sz w:val="17"/>
                <w:szCs w:val="17"/>
              </w:rPr>
              <w:t>，温燥能温阳燥脾助运</w:t>
            </w:r>
          </w:p>
        </w:tc>
      </w:tr>
      <w:tr w14:paraId="535C367A">
        <w:tblPrEx/>
        <w:trPr>
          <w:trHeight w:val="799" w:hRule="atLeast"/>
        </w:trPr>
        <w:tc>
          <w:tcPr>
            <w:tcW w:w="1253" w:type="dxa"/>
            <w:tcBorders/>
          </w:tcPr>
          <w:p w14:paraId="DC50A0C1">
            <w:pPr>
              <w:pStyle w:val="style0"/>
              <w:spacing w:lineRule="auto" w:line="262"/>
              <w:rPr>
                <w:rFonts w:ascii="Arial"/>
                <w:sz w:val="21"/>
              </w:rPr>
            </w:pPr>
          </w:p>
          <w:p w14:paraId="76C37635">
            <w:pPr>
              <w:pStyle w:val="style4098"/>
              <w:spacing w:before="55" w:lineRule="auto" w:line="221"/>
              <w:ind w:left="277"/>
              <w:rPr>
                <w:sz w:val="17"/>
                <w:szCs w:val="17"/>
              </w:rPr>
            </w:pPr>
            <w:r>
              <w:rPr>
                <w:b/>
                <w:bCs/>
                <w:spacing w:val="2"/>
                <w:sz w:val="17"/>
                <w:szCs w:val="17"/>
              </w:rPr>
              <w:t>加减应用</w:t>
            </w:r>
          </w:p>
        </w:tc>
        <w:tc>
          <w:tcPr>
            <w:tcW w:w="8096" w:type="dxa"/>
            <w:tcBorders/>
          </w:tcPr>
          <w:p w14:paraId="2C7D29C0">
            <w:pPr>
              <w:pStyle w:val="style4098"/>
              <w:spacing w:before="168" w:lineRule="auto" w:line="266"/>
              <w:ind w:left="91" w:right="337"/>
              <w:rPr>
                <w:sz w:val="17"/>
                <w:szCs w:val="17"/>
              </w:rPr>
            </w:pPr>
            <w:r>
              <w:rPr>
                <w:sz w:val="17"/>
                <w:szCs w:val="17"/>
              </w:rPr>
              <w:t>①湿浊内停兼表寒，</w:t>
            </w:r>
            <w:r>
              <w:rPr>
                <w:color w:val="00b5e2"/>
                <w:sz w:val="17"/>
                <w:szCs w:val="17"/>
              </w:rPr>
              <w:t>加藿香、半夏(不换金正气散</w:t>
            </w:r>
            <w:r>
              <w:rPr>
                <w:sz w:val="17"/>
                <w:szCs w:val="17"/>
              </w:rPr>
              <w:t>);②湿疟，</w:t>
            </w:r>
            <w:r>
              <w:rPr>
                <w:color w:val="00aceb"/>
                <w:sz w:val="17"/>
                <w:szCs w:val="17"/>
              </w:rPr>
              <w:t>加小柴胡汤(柴平汤)</w:t>
            </w:r>
            <w:r>
              <w:rPr>
                <w:sz w:val="17"/>
                <w:szCs w:val="17"/>
              </w:rPr>
              <w:t>;③湿热，加黄芩、黄</w:t>
            </w:r>
            <w:r>
              <w:rPr>
                <w:spacing w:val="5"/>
                <w:sz w:val="17"/>
                <w:szCs w:val="17"/>
              </w:rPr>
              <w:t xml:space="preserve"> </w:t>
            </w:r>
            <w:r>
              <w:rPr>
                <w:spacing w:val="-1"/>
                <w:sz w:val="17"/>
                <w:szCs w:val="17"/>
              </w:rPr>
              <w:t>连；④寒湿，加干姜、肉桂</w:t>
            </w:r>
          </w:p>
        </w:tc>
      </w:tr>
      <w:tr w14:paraId="0A364005">
        <w:tblPrEx/>
        <w:trPr>
          <w:trHeight w:val="340" w:hRule="atLeast"/>
        </w:trPr>
        <w:tc>
          <w:tcPr>
            <w:tcW w:w="1253" w:type="dxa"/>
            <w:tcBorders/>
          </w:tcPr>
          <w:p w14:paraId="9AAE1146">
            <w:pPr>
              <w:pStyle w:val="style4098"/>
              <w:spacing w:before="89" w:lineRule="auto" w:line="220"/>
              <w:ind w:left="277"/>
              <w:rPr>
                <w:sz w:val="17"/>
                <w:szCs w:val="17"/>
              </w:rPr>
            </w:pPr>
            <w:r>
              <w:rPr>
                <w:b/>
                <w:bCs/>
                <w:spacing w:val="-4"/>
                <w:sz w:val="17"/>
                <w:szCs w:val="17"/>
              </w:rPr>
              <w:t>注意事项</w:t>
            </w:r>
          </w:p>
        </w:tc>
        <w:tc>
          <w:tcPr>
            <w:tcW w:w="8096" w:type="dxa"/>
            <w:tcBorders/>
          </w:tcPr>
          <w:p w14:paraId="45C34C93">
            <w:pPr>
              <w:pStyle w:val="style4098"/>
              <w:spacing w:before="89" w:lineRule="auto" w:line="217"/>
              <w:ind w:left="91"/>
              <w:rPr>
                <w:sz w:val="17"/>
                <w:szCs w:val="17"/>
              </w:rPr>
            </w:pPr>
            <w:r>
              <w:rPr>
                <w:spacing w:val="1"/>
                <w:sz w:val="17"/>
                <w:szCs w:val="17"/>
              </w:rPr>
              <w:t>①阴津不足、老弱、脾胃虚弱者忌用；②孕</w:t>
            </w:r>
            <w:r>
              <w:rPr>
                <w:sz w:val="17"/>
                <w:szCs w:val="17"/>
              </w:rPr>
              <w:t>妇不宜使用</w:t>
            </w:r>
          </w:p>
        </w:tc>
      </w:tr>
      <w:tr w14:paraId="6841F147">
        <w:tblPrEx/>
        <w:trPr>
          <w:trHeight w:val="360" w:hRule="atLeast"/>
        </w:trPr>
        <w:tc>
          <w:tcPr>
            <w:tcW w:w="9349" w:type="dxa"/>
            <w:gridSpan w:val="2"/>
            <w:tcBorders/>
            <w:shd w:val="clear" w:color="auto" w:fill="00aaf6"/>
          </w:tcPr>
          <w:p w14:paraId="413581A4">
            <w:pPr>
              <w:pStyle w:val="style4098"/>
              <w:spacing w:before="99" w:lineRule="auto" w:line="219"/>
              <w:ind w:left="4247"/>
              <w:rPr>
                <w:sz w:val="17"/>
                <w:szCs w:val="17"/>
              </w:rPr>
            </w:pPr>
            <w:r>
              <w:rPr>
                <w:b/>
                <w:bCs/>
                <w:color w:val="ffffff"/>
                <w:spacing w:val="-4"/>
                <w:sz w:val="17"/>
                <w:szCs w:val="17"/>
              </w:rPr>
              <w:t>藿香正气散</w:t>
            </w:r>
          </w:p>
        </w:tc>
      </w:tr>
      <w:tr w14:paraId="B6641BEE">
        <w:tblPrEx/>
        <w:trPr>
          <w:trHeight w:val="350" w:hRule="atLeast"/>
        </w:trPr>
        <w:tc>
          <w:tcPr>
            <w:tcW w:w="1253" w:type="dxa"/>
            <w:tcBorders/>
          </w:tcPr>
          <w:p w14:paraId="AD4D1FB6">
            <w:pPr>
              <w:pStyle w:val="style4098"/>
              <w:spacing w:before="88" w:lineRule="auto" w:line="219"/>
              <w:ind w:left="447"/>
              <w:rPr>
                <w:sz w:val="17"/>
                <w:szCs w:val="17"/>
              </w:rPr>
            </w:pPr>
            <w:r>
              <w:rPr>
                <w:b/>
                <w:bCs/>
                <w:spacing w:val="-4"/>
                <w:sz w:val="17"/>
                <w:szCs w:val="17"/>
              </w:rPr>
              <w:t>方歌</w:t>
            </w:r>
          </w:p>
        </w:tc>
        <w:tc>
          <w:tcPr>
            <w:tcW w:w="8096" w:type="dxa"/>
            <w:tcBorders/>
          </w:tcPr>
          <w:p w14:paraId="7CD1F218">
            <w:pPr>
              <w:pStyle w:val="style4098"/>
              <w:spacing w:before="90" w:lineRule="auto" w:line="219"/>
              <w:ind w:left="91"/>
              <w:rPr>
                <w:sz w:val="17"/>
                <w:szCs w:val="17"/>
              </w:rPr>
            </w:pPr>
            <w:r>
              <w:rPr>
                <w:spacing w:val="-1"/>
                <w:sz w:val="17"/>
                <w:szCs w:val="17"/>
              </w:rPr>
              <w:t>藿香正气大腹苏，甘桔陈苓术朴俱。夏曲白芷加姜枣，风寒暑湿岚瘴驱</w:t>
            </w:r>
          </w:p>
        </w:tc>
      </w:tr>
      <w:tr w14:paraId="5073B589">
        <w:tblPrEx/>
        <w:trPr>
          <w:trHeight w:val="339" w:hRule="atLeast"/>
        </w:trPr>
        <w:tc>
          <w:tcPr>
            <w:tcW w:w="1253" w:type="dxa"/>
            <w:tcBorders/>
          </w:tcPr>
          <w:p w14:paraId="A38B1011">
            <w:pPr>
              <w:pStyle w:val="style4098"/>
              <w:spacing w:before="90" w:lineRule="auto" w:line="221"/>
              <w:ind w:left="447"/>
              <w:rPr>
                <w:sz w:val="17"/>
                <w:szCs w:val="17"/>
              </w:rPr>
            </w:pPr>
            <w:r>
              <w:rPr>
                <w:b/>
                <w:bCs/>
                <w:spacing w:val="-4"/>
                <w:sz w:val="17"/>
                <w:szCs w:val="17"/>
              </w:rPr>
              <w:t>组成</w:t>
            </w:r>
          </w:p>
        </w:tc>
        <w:tc>
          <w:tcPr>
            <w:tcW w:w="8096" w:type="dxa"/>
            <w:tcBorders/>
          </w:tcPr>
          <w:p w14:paraId="4D16B3F3">
            <w:pPr>
              <w:pStyle w:val="style4098"/>
              <w:spacing w:before="90" w:lineRule="auto" w:line="219"/>
              <w:ind w:left="91"/>
              <w:rPr>
                <w:sz w:val="17"/>
                <w:szCs w:val="17"/>
              </w:rPr>
            </w:pPr>
            <w:r>
              <w:rPr>
                <w:color w:val="00c0e6"/>
                <w:sz w:val="17"/>
                <w:szCs w:val="17"/>
              </w:rPr>
              <w:t xml:space="preserve">大腹皮  </w:t>
            </w:r>
            <w:r>
              <w:rPr>
                <w:color w:val="00b3e9"/>
                <w:sz w:val="17"/>
                <w:szCs w:val="17"/>
              </w:rPr>
              <w:t>白</w:t>
            </w:r>
            <w:r>
              <w:rPr>
                <w:color w:val="00b3e9"/>
                <w:spacing w:val="-27"/>
                <w:sz w:val="17"/>
                <w:szCs w:val="17"/>
              </w:rPr>
              <w:t xml:space="preserve"> </w:t>
            </w:r>
            <w:r>
              <w:rPr>
                <w:color w:val="00b3e9"/>
                <w:sz w:val="17"/>
                <w:szCs w:val="17"/>
              </w:rPr>
              <w:t xml:space="preserve">芷  </w:t>
            </w:r>
            <w:r>
              <w:rPr>
                <w:color w:val="00bae9"/>
                <w:sz w:val="17"/>
                <w:szCs w:val="17"/>
              </w:rPr>
              <w:t>紫苏</w:t>
            </w:r>
            <w:r>
              <w:rPr>
                <w:color w:val="00bae9"/>
                <w:spacing w:val="75"/>
                <w:sz w:val="17"/>
                <w:szCs w:val="17"/>
              </w:rPr>
              <w:t xml:space="preserve"> </w:t>
            </w:r>
            <w:r>
              <w:rPr>
                <w:color w:val="00b9e7"/>
                <w:sz w:val="17"/>
                <w:szCs w:val="17"/>
              </w:rPr>
              <w:t xml:space="preserve">茯苓  </w:t>
            </w:r>
            <w:r>
              <w:rPr>
                <w:color w:val="00bae8"/>
                <w:sz w:val="17"/>
                <w:szCs w:val="17"/>
              </w:rPr>
              <w:t xml:space="preserve">半夏曲白术  </w:t>
            </w:r>
            <w:r>
              <w:rPr>
                <w:color w:val="00bae9"/>
                <w:sz w:val="17"/>
                <w:szCs w:val="17"/>
              </w:rPr>
              <w:t xml:space="preserve">陈皮  </w:t>
            </w:r>
            <w:r>
              <w:rPr>
                <w:color w:val="00bdec"/>
                <w:sz w:val="17"/>
                <w:szCs w:val="17"/>
              </w:rPr>
              <w:t>厚朴</w:t>
            </w:r>
            <w:r>
              <w:rPr>
                <w:color w:val="00bdec"/>
                <w:spacing w:val="73"/>
                <w:sz w:val="17"/>
                <w:szCs w:val="17"/>
              </w:rPr>
              <w:t xml:space="preserve"> </w:t>
            </w:r>
            <w:r>
              <w:rPr>
                <w:color w:val="00bae9"/>
                <w:sz w:val="17"/>
                <w:szCs w:val="17"/>
              </w:rPr>
              <w:t xml:space="preserve">苦桔梗  藿香  </w:t>
            </w:r>
            <w:r>
              <w:rPr>
                <w:color w:val="00bae8"/>
                <w:sz w:val="17"/>
                <w:szCs w:val="17"/>
              </w:rPr>
              <w:t xml:space="preserve">炙甘草  </w:t>
            </w:r>
            <w:r>
              <w:rPr>
                <w:color w:val="00b1dd"/>
                <w:sz w:val="17"/>
                <w:szCs w:val="17"/>
              </w:rPr>
              <w:t xml:space="preserve">(生姜  </w:t>
            </w:r>
            <w:r>
              <w:rPr>
                <w:color w:val="00a8e5"/>
                <w:sz w:val="17"/>
                <w:szCs w:val="17"/>
              </w:rPr>
              <w:t>大枣)</w:t>
            </w:r>
          </w:p>
        </w:tc>
      </w:tr>
      <w:tr w14:paraId="0187CB0D">
        <w:tblPrEx/>
        <w:trPr>
          <w:trHeight w:val="350" w:hRule="atLeast"/>
        </w:trPr>
        <w:tc>
          <w:tcPr>
            <w:tcW w:w="1253" w:type="dxa"/>
            <w:tcBorders/>
          </w:tcPr>
          <w:p w14:paraId="B148EDFC">
            <w:pPr>
              <w:pStyle w:val="style4098"/>
              <w:spacing w:before="91" w:lineRule="auto" w:line="221"/>
              <w:ind w:left="447"/>
              <w:rPr>
                <w:sz w:val="17"/>
                <w:szCs w:val="17"/>
              </w:rPr>
            </w:pPr>
            <w:r>
              <w:rPr>
                <w:b/>
                <w:bCs/>
                <w:spacing w:val="-4"/>
                <w:sz w:val="17"/>
                <w:szCs w:val="17"/>
              </w:rPr>
              <w:t>用法</w:t>
            </w:r>
          </w:p>
        </w:tc>
        <w:tc>
          <w:tcPr>
            <w:tcW w:w="8096" w:type="dxa"/>
            <w:tcBorders/>
          </w:tcPr>
          <w:p w14:paraId="4CF25782">
            <w:pPr>
              <w:pStyle w:val="style4098"/>
              <w:spacing w:before="91" w:lineRule="auto" w:line="219"/>
              <w:ind w:left="91"/>
              <w:rPr>
                <w:sz w:val="17"/>
                <w:szCs w:val="17"/>
              </w:rPr>
            </w:pPr>
            <w:r>
              <w:rPr>
                <w:sz w:val="17"/>
                <w:szCs w:val="17"/>
              </w:rPr>
              <w:t>上为细末，每服二钱，水一盏，生姜三片，枣一枚，同煎至七分热服；如欲出汗</w:t>
            </w:r>
            <w:r>
              <w:rPr>
                <w:spacing w:val="-1"/>
                <w:sz w:val="17"/>
                <w:szCs w:val="17"/>
              </w:rPr>
              <w:t>，衣被盖，再煎并服</w:t>
            </w:r>
          </w:p>
        </w:tc>
      </w:tr>
      <w:tr w14:paraId="BC33490E">
        <w:tblPrEx/>
        <w:trPr>
          <w:trHeight w:val="360" w:hRule="atLeast"/>
        </w:trPr>
        <w:tc>
          <w:tcPr>
            <w:tcW w:w="1253" w:type="dxa"/>
            <w:tcBorders/>
          </w:tcPr>
          <w:p w14:paraId="E90B8BAD">
            <w:pPr>
              <w:pStyle w:val="style4098"/>
              <w:spacing w:before="101" w:lineRule="auto" w:line="221"/>
              <w:ind w:left="447"/>
              <w:rPr>
                <w:sz w:val="17"/>
                <w:szCs w:val="17"/>
              </w:rPr>
            </w:pPr>
            <w:r>
              <w:rPr>
                <w:b/>
                <w:bCs/>
                <w:spacing w:val="6"/>
                <w:sz w:val="17"/>
                <w:szCs w:val="17"/>
              </w:rPr>
              <w:t>功用</w:t>
            </w:r>
          </w:p>
        </w:tc>
        <w:tc>
          <w:tcPr>
            <w:tcW w:w="8096" w:type="dxa"/>
            <w:tcBorders/>
          </w:tcPr>
          <w:p w14:paraId="23D4921E">
            <w:pPr>
              <w:pStyle w:val="style4098"/>
              <w:spacing w:before="103" w:lineRule="auto" w:line="220"/>
              <w:ind w:left="91"/>
              <w:rPr>
                <w:sz w:val="17"/>
                <w:szCs w:val="17"/>
              </w:rPr>
            </w:pPr>
            <w:r>
              <w:rPr>
                <w:color w:val="00c4eb"/>
                <w:spacing w:val="2"/>
                <w:sz w:val="17"/>
                <w:szCs w:val="17"/>
              </w:rPr>
              <w:t>解表化湿，理气和中</w:t>
            </w:r>
          </w:p>
        </w:tc>
      </w:tr>
      <w:tr w14:paraId="81F9D775">
        <w:tblPrEx/>
        <w:trPr>
          <w:trHeight w:val="799" w:hRule="atLeast"/>
        </w:trPr>
        <w:tc>
          <w:tcPr>
            <w:tcW w:w="1253" w:type="dxa"/>
            <w:tcBorders/>
          </w:tcPr>
          <w:p w14:paraId="959059D1">
            <w:pPr>
              <w:pStyle w:val="style0"/>
              <w:spacing w:lineRule="auto" w:line="268"/>
              <w:rPr>
                <w:rFonts w:ascii="Arial"/>
                <w:sz w:val="21"/>
              </w:rPr>
            </w:pPr>
          </w:p>
          <w:p w14:paraId="73757BD9">
            <w:pPr>
              <w:pStyle w:val="style4098"/>
              <w:spacing w:before="55" w:lineRule="auto" w:line="224"/>
              <w:ind w:left="447"/>
              <w:rPr>
                <w:sz w:val="17"/>
                <w:szCs w:val="17"/>
              </w:rPr>
            </w:pPr>
            <w:r>
              <w:rPr>
                <w:b/>
                <w:bCs/>
                <w:spacing w:val="-4"/>
                <w:sz w:val="17"/>
                <w:szCs w:val="17"/>
              </w:rPr>
              <w:t>主治</w:t>
            </w:r>
          </w:p>
        </w:tc>
        <w:tc>
          <w:tcPr>
            <w:tcW w:w="8096" w:type="dxa"/>
            <w:tcBorders/>
          </w:tcPr>
          <w:p w14:paraId="D4378FC5">
            <w:pPr>
              <w:pStyle w:val="style4098"/>
              <w:spacing w:before="192" w:lineRule="auto" w:line="262"/>
              <w:ind w:left="91" w:right="152"/>
              <w:rPr>
                <w:sz w:val="17"/>
                <w:szCs w:val="17"/>
              </w:rPr>
            </w:pPr>
            <w:r>
              <w:rPr>
                <w:color w:val="00b9e7"/>
                <w:spacing w:val="1"/>
                <w:sz w:val="17"/>
                <w:szCs w:val="17"/>
              </w:rPr>
              <w:t>外感风寒，内伤湿滞证。</w:t>
            </w:r>
            <w:r>
              <w:rPr>
                <w:spacing w:val="1"/>
                <w:sz w:val="17"/>
                <w:szCs w:val="17"/>
              </w:rPr>
              <w:t>霍乱吐泻，发热恶寒头</w:t>
            </w:r>
            <w:r>
              <w:rPr>
                <w:sz w:val="17"/>
                <w:szCs w:val="17"/>
              </w:rPr>
              <w:t xml:space="preserve">痛，胸膈满闷，脘腹疼痛，舌苔白腻，脉浮或濡缓。或山 </w:t>
            </w:r>
            <w:r>
              <w:rPr>
                <w:spacing w:val="-1"/>
                <w:sz w:val="17"/>
                <w:szCs w:val="17"/>
              </w:rPr>
              <w:t>岚瘴疟；水土不服</w:t>
            </w:r>
          </w:p>
        </w:tc>
      </w:tr>
      <w:tr w14:paraId="9627F031">
        <w:tblPrEx/>
        <w:trPr>
          <w:trHeight w:val="339" w:hRule="atLeast"/>
        </w:trPr>
        <w:tc>
          <w:tcPr>
            <w:tcW w:w="1253" w:type="dxa"/>
            <w:tcBorders/>
          </w:tcPr>
          <w:p w14:paraId="F48B1CA0">
            <w:pPr>
              <w:pStyle w:val="style4098"/>
              <w:spacing w:before="91" w:lineRule="auto" w:line="219"/>
              <w:ind w:left="447"/>
              <w:rPr>
                <w:sz w:val="17"/>
                <w:szCs w:val="17"/>
              </w:rPr>
            </w:pPr>
            <w:r>
              <w:rPr>
                <w:b/>
                <w:bCs/>
                <w:spacing w:val="-4"/>
                <w:sz w:val="17"/>
                <w:szCs w:val="17"/>
              </w:rPr>
              <w:t>特点</w:t>
            </w:r>
          </w:p>
        </w:tc>
        <w:tc>
          <w:tcPr>
            <w:tcW w:w="8096" w:type="dxa"/>
            <w:tcBorders/>
          </w:tcPr>
          <w:p w14:paraId="CB67F69C">
            <w:pPr>
              <w:pStyle w:val="style4098"/>
              <w:spacing w:before="92" w:lineRule="auto" w:line="219"/>
              <w:ind w:left="91"/>
              <w:rPr>
                <w:sz w:val="17"/>
                <w:szCs w:val="17"/>
              </w:rPr>
            </w:pPr>
            <w:r>
              <w:rPr>
                <w:sz w:val="17"/>
                <w:szCs w:val="17"/>
              </w:rPr>
              <w:t>夏月感寒伤湿，脾胃失和常用方。山岚瘴疟，水土不服者</w:t>
            </w:r>
            <w:r>
              <w:rPr>
                <w:spacing w:val="-1"/>
                <w:sz w:val="17"/>
                <w:szCs w:val="17"/>
              </w:rPr>
              <w:t>，亦可用本方治之</w:t>
            </w:r>
          </w:p>
        </w:tc>
      </w:tr>
      <w:tr w14:paraId="E97C7361">
        <w:tblPrEx/>
        <w:trPr>
          <w:trHeight w:val="1978" w:hRule="atLeast"/>
        </w:trPr>
        <w:tc>
          <w:tcPr>
            <w:tcW w:w="1253" w:type="dxa"/>
            <w:tcBorders/>
          </w:tcPr>
          <w:p w14:paraId="F2C5FFCB">
            <w:pPr>
              <w:pStyle w:val="style0"/>
              <w:spacing w:lineRule="auto" w:line="284"/>
              <w:rPr>
                <w:rFonts w:ascii="Arial"/>
                <w:sz w:val="21"/>
              </w:rPr>
            </w:pPr>
          </w:p>
          <w:p w14:paraId="61B1B8A0">
            <w:pPr>
              <w:pStyle w:val="style0"/>
              <w:spacing w:lineRule="auto" w:line="284"/>
              <w:rPr>
                <w:rFonts w:ascii="Arial"/>
                <w:sz w:val="21"/>
              </w:rPr>
            </w:pPr>
          </w:p>
          <w:p w14:paraId="9901F203">
            <w:pPr>
              <w:pStyle w:val="style0"/>
              <w:spacing w:lineRule="auto" w:line="284"/>
              <w:rPr>
                <w:rFonts w:ascii="Arial"/>
                <w:sz w:val="21"/>
              </w:rPr>
            </w:pPr>
          </w:p>
          <w:p w14:paraId="1DAD19E7">
            <w:pPr>
              <w:pStyle w:val="style4098"/>
              <w:spacing w:before="55" w:lineRule="auto" w:line="220"/>
              <w:ind w:left="447"/>
              <w:rPr>
                <w:sz w:val="17"/>
                <w:szCs w:val="17"/>
              </w:rPr>
            </w:pPr>
            <w:r>
              <w:rPr>
                <w:b/>
                <w:bCs/>
                <w:spacing w:val="-4"/>
                <w:sz w:val="17"/>
                <w:szCs w:val="17"/>
              </w:rPr>
              <w:t>方解</w:t>
            </w:r>
          </w:p>
        </w:tc>
        <w:tc>
          <w:tcPr>
            <w:tcW w:w="8096" w:type="dxa"/>
            <w:tcBorders/>
          </w:tcPr>
          <w:p w14:paraId="1419FE4F">
            <w:pPr>
              <w:pStyle w:val="style4098"/>
              <w:spacing w:before="194" w:lineRule="exact" w:line="300"/>
              <w:ind w:left="6"/>
              <w:rPr>
                <w:sz w:val="17"/>
                <w:szCs w:val="17"/>
              </w:rPr>
            </w:pPr>
            <w:r>
              <w:rPr>
                <w:spacing w:val="-7"/>
                <w:position w:val="9"/>
                <w:sz w:val="17"/>
                <w:szCs w:val="17"/>
              </w:rPr>
              <w:t>【</w:t>
            </w:r>
            <w:r>
              <w:rPr>
                <w:spacing w:val="33"/>
                <w:w w:val="101"/>
                <w:position w:val="9"/>
                <w:sz w:val="17"/>
                <w:szCs w:val="17"/>
              </w:rPr>
              <w:t xml:space="preserve"> </w:t>
            </w:r>
            <w:r>
              <w:rPr>
                <w:spacing w:val="-7"/>
                <w:position w:val="9"/>
                <w:sz w:val="17"/>
                <w:szCs w:val="17"/>
              </w:rPr>
              <w:t>君 】</w:t>
            </w:r>
            <w:r>
              <w:rPr>
                <w:color w:val="00c0e6"/>
                <w:spacing w:val="-7"/>
                <w:position w:val="9"/>
                <w:sz w:val="17"/>
                <w:szCs w:val="17"/>
              </w:rPr>
              <w:t>藿 香 ：</w:t>
            </w:r>
            <w:r>
              <w:rPr>
                <w:spacing w:val="-7"/>
                <w:position w:val="9"/>
                <w:sz w:val="17"/>
                <w:szCs w:val="17"/>
              </w:rPr>
              <w:t>外散表之风寒，内化脾胃湿滞，辟秽和中</w:t>
            </w:r>
            <w:r>
              <w:rPr>
                <w:spacing w:val="-8"/>
                <w:position w:val="9"/>
                <w:sz w:val="17"/>
                <w:szCs w:val="17"/>
              </w:rPr>
              <w:t>，升清降浊，治霍乱吐泻</w:t>
            </w:r>
          </w:p>
          <w:p w14:paraId="8426053E">
            <w:pPr>
              <w:pStyle w:val="style4098"/>
              <w:spacing w:lineRule="auto" w:line="218"/>
              <w:ind w:left="6"/>
              <w:rPr>
                <w:sz w:val="17"/>
                <w:szCs w:val="17"/>
              </w:rPr>
            </w:pPr>
            <w:r>
              <w:rPr>
                <w:spacing w:val="3"/>
                <w:sz w:val="17"/>
                <w:szCs w:val="17"/>
              </w:rPr>
              <w:t>【臣】半夏</w:t>
            </w:r>
            <w:r>
              <w:rPr>
                <w:color w:val="00c2e9"/>
                <w:spacing w:val="3"/>
                <w:sz w:val="17"/>
                <w:szCs w:val="17"/>
              </w:rPr>
              <w:t>曲、陈皮：</w:t>
            </w:r>
            <w:r>
              <w:rPr>
                <w:spacing w:val="3"/>
                <w:sz w:val="17"/>
                <w:szCs w:val="17"/>
              </w:rPr>
              <w:t>理气燥湿，和胃降逆止呕</w:t>
            </w:r>
          </w:p>
          <w:p w14:paraId="611F3B4C">
            <w:pPr>
              <w:pStyle w:val="style4098"/>
              <w:spacing w:before="109" w:lineRule="auto" w:line="219"/>
              <w:ind w:left="512"/>
              <w:rPr>
                <w:sz w:val="17"/>
                <w:szCs w:val="17"/>
              </w:rPr>
            </w:pPr>
            <w:r>
              <w:rPr>
                <w:color w:val="00b8e6"/>
                <w:spacing w:val="-1"/>
                <w:sz w:val="17"/>
                <w:szCs w:val="17"/>
              </w:rPr>
              <w:t>白术、茯苓：</w:t>
            </w:r>
            <w:r>
              <w:rPr>
                <w:spacing w:val="-1"/>
                <w:sz w:val="17"/>
                <w:szCs w:val="17"/>
              </w:rPr>
              <w:t>健脾运湿，和中止泻，</w:t>
            </w:r>
            <w:r>
              <w:rPr>
                <w:color w:val="00bceb"/>
                <w:spacing w:val="-1"/>
                <w:sz w:val="17"/>
                <w:szCs w:val="17"/>
              </w:rPr>
              <w:t>助藿香</w:t>
            </w:r>
            <w:r>
              <w:rPr>
                <w:spacing w:val="-1"/>
                <w:sz w:val="17"/>
                <w:szCs w:val="17"/>
              </w:rPr>
              <w:t>化湿止呕</w:t>
            </w:r>
          </w:p>
          <w:p w14:paraId="A117346E">
            <w:pPr>
              <w:pStyle w:val="style4098"/>
              <w:spacing w:before="57" w:lineRule="auto" w:line="262"/>
              <w:ind w:left="471" w:right="863" w:hanging="465"/>
              <w:rPr>
                <w:sz w:val="17"/>
                <w:szCs w:val="17"/>
              </w:rPr>
            </w:pPr>
            <w:r>
              <w:rPr>
                <w:spacing w:val="-4"/>
                <w:sz w:val="17"/>
                <w:szCs w:val="17"/>
              </w:rPr>
              <w:t>【</w:t>
            </w:r>
            <w:r>
              <w:rPr>
                <w:spacing w:val="31"/>
                <w:sz w:val="17"/>
                <w:szCs w:val="17"/>
              </w:rPr>
              <w:t xml:space="preserve"> </w:t>
            </w:r>
            <w:r>
              <w:rPr>
                <w:spacing w:val="-4"/>
                <w:sz w:val="17"/>
                <w:szCs w:val="17"/>
              </w:rPr>
              <w:t>佐 】</w:t>
            </w:r>
            <w:r>
              <w:rPr>
                <w:color w:val="00bae8"/>
                <w:spacing w:val="-4"/>
                <w:sz w:val="17"/>
                <w:szCs w:val="17"/>
              </w:rPr>
              <w:t>苏叶、白芷：</w:t>
            </w:r>
            <w:r>
              <w:rPr>
                <w:spacing w:val="-4"/>
                <w:sz w:val="17"/>
                <w:szCs w:val="17"/>
              </w:rPr>
              <w:t>外解风寒，兼化湿浊；</w:t>
            </w:r>
            <w:r>
              <w:rPr>
                <w:color w:val="00bbea"/>
                <w:spacing w:val="-4"/>
                <w:sz w:val="17"/>
                <w:szCs w:val="17"/>
              </w:rPr>
              <w:t>紫苏叶</w:t>
            </w:r>
            <w:r>
              <w:rPr>
                <w:spacing w:val="-4"/>
                <w:sz w:val="17"/>
                <w:szCs w:val="17"/>
              </w:rPr>
              <w:t>还可醒脾宽中，行气止呕；</w:t>
            </w:r>
            <w:r>
              <w:rPr>
                <w:color w:val="00bae9"/>
                <w:spacing w:val="-4"/>
                <w:sz w:val="17"/>
                <w:szCs w:val="17"/>
              </w:rPr>
              <w:t>白</w:t>
            </w:r>
            <w:r>
              <w:rPr>
                <w:color w:val="00bae9"/>
                <w:spacing w:val="-38"/>
                <w:sz w:val="17"/>
                <w:szCs w:val="17"/>
              </w:rPr>
              <w:t xml:space="preserve"> </w:t>
            </w:r>
            <w:r>
              <w:rPr>
                <w:color w:val="00bae9"/>
                <w:spacing w:val="-4"/>
                <w:sz w:val="17"/>
                <w:szCs w:val="17"/>
              </w:rPr>
              <w:t>芷</w:t>
            </w:r>
            <w:r>
              <w:rPr>
                <w:spacing w:val="-4"/>
                <w:sz w:val="17"/>
                <w:szCs w:val="17"/>
              </w:rPr>
              <w:t>兼能燥湿</w:t>
            </w:r>
            <w:r>
              <w:rPr>
                <w:spacing w:val="-5"/>
                <w:sz w:val="17"/>
                <w:szCs w:val="17"/>
              </w:rPr>
              <w:t>化浊</w:t>
            </w:r>
            <w:r>
              <w:rPr>
                <w:sz w:val="17"/>
                <w:szCs w:val="17"/>
              </w:rPr>
              <w:t xml:space="preserve"> </w:t>
            </w:r>
            <w:r>
              <w:rPr>
                <w:color w:val="00b0e6"/>
                <w:sz w:val="17"/>
                <w:szCs w:val="17"/>
              </w:rPr>
              <w:t>桔梗：宣</w:t>
            </w:r>
            <w:r>
              <w:rPr>
                <w:sz w:val="17"/>
                <w:szCs w:val="17"/>
              </w:rPr>
              <w:t>肺利膈，助解表化湿；</w:t>
            </w:r>
            <w:r>
              <w:rPr>
                <w:color w:val="00afe4"/>
                <w:sz w:val="17"/>
                <w:szCs w:val="17"/>
              </w:rPr>
              <w:t>大腹皮、厚朴</w:t>
            </w:r>
            <w:r>
              <w:rPr>
                <w:color w:val="00afe4"/>
                <w:spacing w:val="-1"/>
                <w:sz w:val="17"/>
                <w:szCs w:val="17"/>
              </w:rPr>
              <w:t>：</w:t>
            </w:r>
            <w:r>
              <w:rPr>
                <w:spacing w:val="-1"/>
                <w:sz w:val="17"/>
                <w:szCs w:val="17"/>
              </w:rPr>
              <w:t>行气化湿，畅中行滞</w:t>
            </w:r>
          </w:p>
          <w:p w14:paraId="7112B6FB">
            <w:pPr>
              <w:pStyle w:val="style4098"/>
              <w:spacing w:before="86" w:lineRule="auto" w:line="217"/>
              <w:ind w:left="6"/>
              <w:rPr>
                <w:sz w:val="17"/>
                <w:szCs w:val="17"/>
              </w:rPr>
            </w:pPr>
            <w:r>
              <w:rPr>
                <w:spacing w:val="-8"/>
                <w:sz w:val="17"/>
                <w:szCs w:val="17"/>
              </w:rPr>
              <w:t>【</w:t>
            </w:r>
            <w:r>
              <w:rPr>
                <w:spacing w:val="40"/>
                <w:sz w:val="17"/>
                <w:szCs w:val="17"/>
              </w:rPr>
              <w:t xml:space="preserve"> </w:t>
            </w:r>
            <w:r>
              <w:rPr>
                <w:spacing w:val="-8"/>
                <w:sz w:val="17"/>
                <w:szCs w:val="17"/>
              </w:rPr>
              <w:t>使 】</w:t>
            </w:r>
            <w:r>
              <w:rPr>
                <w:color w:val="00b5e2"/>
                <w:spacing w:val="-8"/>
                <w:sz w:val="17"/>
                <w:szCs w:val="17"/>
              </w:rPr>
              <w:t>生姜、大枣：</w:t>
            </w:r>
            <w:r>
              <w:rPr>
                <w:spacing w:val="-8"/>
                <w:sz w:val="17"/>
                <w:szCs w:val="17"/>
              </w:rPr>
              <w:t>①内调脾胃；②外和营卫。</w:t>
            </w:r>
            <w:r>
              <w:rPr>
                <w:color w:val="00b1e7"/>
                <w:spacing w:val="-8"/>
                <w:sz w:val="17"/>
                <w:szCs w:val="17"/>
              </w:rPr>
              <w:t>炙</w:t>
            </w:r>
            <w:r>
              <w:rPr>
                <w:color w:val="00b1e7"/>
                <w:spacing w:val="-34"/>
                <w:sz w:val="17"/>
                <w:szCs w:val="17"/>
              </w:rPr>
              <w:t xml:space="preserve"> </w:t>
            </w:r>
            <w:r>
              <w:rPr>
                <w:color w:val="00b1e7"/>
                <w:spacing w:val="-8"/>
                <w:sz w:val="17"/>
                <w:szCs w:val="17"/>
              </w:rPr>
              <w:t>甘</w:t>
            </w:r>
            <w:r>
              <w:rPr>
                <w:color w:val="00b1e7"/>
                <w:spacing w:val="-33"/>
                <w:sz w:val="17"/>
                <w:szCs w:val="17"/>
              </w:rPr>
              <w:t xml:space="preserve"> </w:t>
            </w:r>
            <w:r>
              <w:rPr>
                <w:color w:val="00b1e7"/>
                <w:spacing w:val="-8"/>
                <w:sz w:val="17"/>
                <w:szCs w:val="17"/>
              </w:rPr>
              <w:t>草</w:t>
            </w:r>
            <w:r>
              <w:rPr>
                <w:color w:val="00b1e7"/>
                <w:spacing w:val="-40"/>
                <w:sz w:val="17"/>
                <w:szCs w:val="17"/>
              </w:rPr>
              <w:t xml:space="preserve"> </w:t>
            </w:r>
            <w:r>
              <w:rPr>
                <w:color w:val="00b1e7"/>
                <w:spacing w:val="-8"/>
                <w:sz w:val="17"/>
                <w:szCs w:val="17"/>
              </w:rPr>
              <w:t>：</w:t>
            </w:r>
            <w:r>
              <w:rPr>
                <w:spacing w:val="-8"/>
                <w:sz w:val="17"/>
                <w:szCs w:val="17"/>
              </w:rPr>
              <w:t>健脾和胃，调和诸药</w:t>
            </w:r>
          </w:p>
        </w:tc>
      </w:tr>
      <w:tr w14:paraId="EA25BD96">
        <w:tblPrEx/>
        <w:trPr>
          <w:trHeight w:val="814" w:hRule="atLeast"/>
        </w:trPr>
        <w:tc>
          <w:tcPr>
            <w:tcW w:w="1253" w:type="dxa"/>
            <w:tcBorders/>
          </w:tcPr>
          <w:p w14:paraId="1DD57C6E">
            <w:pPr>
              <w:pStyle w:val="style0"/>
              <w:spacing w:lineRule="auto" w:line="267"/>
              <w:rPr>
                <w:rFonts w:ascii="Arial"/>
                <w:sz w:val="21"/>
              </w:rPr>
            </w:pPr>
          </w:p>
          <w:p w14:paraId="C76EC0C2">
            <w:pPr>
              <w:pStyle w:val="style4098"/>
              <w:spacing w:before="55" w:lineRule="auto" w:line="219"/>
              <w:ind w:left="277"/>
              <w:rPr>
                <w:sz w:val="17"/>
                <w:szCs w:val="17"/>
              </w:rPr>
            </w:pPr>
            <w:r>
              <w:rPr>
                <w:b/>
                <w:bCs/>
                <w:spacing w:val="-4"/>
                <w:sz w:val="17"/>
                <w:szCs w:val="17"/>
              </w:rPr>
              <w:t>配伍特点</w:t>
            </w:r>
          </w:p>
        </w:tc>
        <w:tc>
          <w:tcPr>
            <w:tcW w:w="8096" w:type="dxa"/>
            <w:tcBorders/>
          </w:tcPr>
          <w:p w14:paraId="1784BD40">
            <w:pPr>
              <w:pStyle w:val="style4098"/>
              <w:spacing w:before="206" w:lineRule="auto" w:line="260"/>
              <w:ind w:left="91" w:right="333"/>
              <w:rPr>
                <w:sz w:val="17"/>
                <w:szCs w:val="17"/>
              </w:rPr>
            </w:pPr>
            <w:r>
              <w:rPr>
                <w:sz w:val="17"/>
                <w:szCs w:val="17"/>
              </w:rPr>
              <w:t>外散风寒与内化湿滞合法，表里同治而除湿治里为主；健脾化湿与理气和胃共施，脾胃同调以升清降浊</w:t>
            </w:r>
            <w:r>
              <w:rPr>
                <w:spacing w:val="9"/>
                <w:sz w:val="17"/>
                <w:szCs w:val="17"/>
              </w:rPr>
              <w:t xml:space="preserve"> </w:t>
            </w:r>
            <w:r>
              <w:rPr>
                <w:spacing w:val="-1"/>
                <w:sz w:val="17"/>
                <w:szCs w:val="17"/>
              </w:rPr>
              <w:t>为要。①解表疏里，升降兼施；②祛湿与补脾合法，扶正祛邪</w:t>
            </w:r>
          </w:p>
        </w:tc>
      </w:tr>
    </w:tbl>
    <w:p w14:paraId="DE1A1919">
      <w:pPr>
        <w:pStyle w:val="style66"/>
        <w:rPr/>
      </w:pPr>
    </w:p>
    <w:p w14:paraId="EFE7737A">
      <w:pPr>
        <w:pStyle w:val="style0"/>
        <w:rPr/>
        <w:sectPr>
          <w:footerReference w:type="default" r:id="rId198"/>
          <w:pgSz w:w="11900" w:h="16830" w:orient="portrait"/>
          <w:pgMar w:top="964" w:right="1435" w:bottom="1415" w:left="1039" w:header="0" w:footer="1160" w:gutter="0"/>
        </w:sectPr>
      </w:pPr>
    </w:p>
    <w:p w14:paraId="E312F066">
      <w:pPr>
        <w:pStyle w:val="style0"/>
        <w:spacing w:before="198" w:lineRule="auto" w:line="217"/>
        <w:ind w:left="3668"/>
        <w:rPr>
          <w:rFonts w:ascii="SimHei" w:cs="SimHei" w:eastAsia="SimHei" w:hAnsi="SimHei"/>
          <w:sz w:val="23"/>
          <w:szCs w:val="23"/>
        </w:rPr>
      </w:pPr>
      <w:r>
        <w:rPr/>
        <w:drawing>
          <wp:anchor distT="0" distB="0" distL="0" distR="0" simplePos="false" relativeHeight="58" behindDoc="false" locked="false" layoutInCell="false" allowOverlap="true">
            <wp:simplePos x="0" y="0"/>
            <wp:positionH relativeFrom="page">
              <wp:posOffset>5969030</wp:posOffset>
            </wp:positionH>
            <wp:positionV relativeFrom="page">
              <wp:posOffset>742963</wp:posOffset>
            </wp:positionV>
            <wp:extent cx="876250" cy="361970"/>
            <wp:effectExtent l="0" t="0" r="0" b="0"/>
            <wp:wrapNone/>
            <wp:docPr id="1280" name="IM 1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1" name="IM 178"/>
                    <pic:cNvPicPr/>
                  </pic:nvPicPr>
                  <pic:blipFill>
                    <a:blip r:embed="rId199" cstate="print"/>
                    <a:srcRect l="0" t="0" r="0" b="0"/>
                    <a:stretch/>
                  </pic:blipFill>
                  <pic:spPr>
                    <a:xfrm rot="0">
                      <a:off x="0" y="0"/>
                      <a:ext cx="876250" cy="361970"/>
                    </a:xfrm>
                    <a:prstGeom prst="rect"/>
                  </pic:spPr>
                </pic:pic>
              </a:graphicData>
            </a:graphic>
          </wp:anchor>
        </w:drawing>
      </w:r>
      <w:r>
        <w:rPr>
          <w:rFonts w:ascii="SimHei" w:cs="SimHei" w:eastAsia="SimHei" w:hAnsi="SimHei"/>
          <w:b/>
          <w:bCs/>
          <w:spacing w:val="-1"/>
          <w:sz w:val="23"/>
          <w:szCs w:val="23"/>
        </w:rPr>
        <w:t>第四部分</w:t>
      </w:r>
      <w:r>
        <w:rPr>
          <w:rFonts w:ascii="SimHei" w:cs="SimHei" w:eastAsia="SimHei" w:hAnsi="SimHei"/>
          <w:spacing w:val="112"/>
          <w:sz w:val="23"/>
          <w:szCs w:val="23"/>
        </w:rPr>
        <w:t xml:space="preserve"> </w:t>
      </w:r>
      <w:r>
        <w:rPr>
          <w:rFonts w:ascii="SimHei" w:cs="SimHei" w:eastAsia="SimHei" w:hAnsi="SimHei"/>
          <w:b/>
          <w:bCs/>
          <w:spacing w:val="-1"/>
          <w:sz w:val="23"/>
          <w:szCs w:val="23"/>
        </w:rPr>
        <w:t>方剂学|第二十四章</w:t>
      </w:r>
      <w:r>
        <w:rPr>
          <w:rFonts w:ascii="SimHei" w:cs="SimHei" w:eastAsia="SimHei" w:hAnsi="SimHei"/>
          <w:spacing w:val="113"/>
          <w:sz w:val="23"/>
          <w:szCs w:val="23"/>
        </w:rPr>
        <w:t xml:space="preserve"> </w:t>
      </w:r>
      <w:r>
        <w:rPr>
          <w:rFonts w:ascii="SimHei" w:cs="SimHei" w:eastAsia="SimHei" w:hAnsi="SimHei"/>
          <w:b/>
          <w:bCs/>
          <w:spacing w:val="-1"/>
          <w:sz w:val="23"/>
          <w:szCs w:val="23"/>
        </w:rPr>
        <w:t>祛湿剂</w:t>
      </w:r>
    </w:p>
    <w:p w14:paraId="12699604">
      <w:pPr>
        <w:pStyle w:val="style0"/>
        <w:spacing w:before="77"/>
        <w:rPr/>
      </w:pPr>
    </w:p>
    <w:p w14:paraId="8B7602BC">
      <w:pPr>
        <w:pStyle w:val="style0"/>
        <w:spacing w:before="76"/>
        <w:rPr/>
      </w:pPr>
    </w:p>
    <w:tbl>
      <w:tblPr>
        <w:tblStyle w:val="style4097"/>
        <w:tblW w:w="9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86"/>
      </w:tblGrid>
      <w:tr w14:paraId="D946EF75">
        <w:trPr>
          <w:trHeight w:val="365" w:hRule="atLeast"/>
        </w:trPr>
        <w:tc>
          <w:tcPr>
            <w:tcW w:w="9339" w:type="dxa"/>
            <w:gridSpan w:val="2"/>
            <w:tcBorders/>
            <w:shd w:val="clear" w:color="auto" w:fill="00a5f3"/>
          </w:tcPr>
          <w:p w14:paraId="062EC38B">
            <w:pPr>
              <w:pStyle w:val="style4098"/>
              <w:spacing w:before="90" w:lineRule="auto" w:line="219"/>
              <w:ind w:left="4217"/>
              <w:rPr/>
            </w:pPr>
            <w:r>
              <w:rPr>
                <w:b/>
                <w:bCs/>
                <w:color w:val="ffffff"/>
                <w:spacing w:val="-4"/>
              </w:rPr>
              <w:t>藿香正气散</w:t>
            </w:r>
          </w:p>
        </w:tc>
      </w:tr>
      <w:tr w14:paraId="03B8C549">
        <w:tblPrEx/>
        <w:trPr>
          <w:trHeight w:val="2508" w:hRule="atLeast"/>
        </w:trPr>
        <w:tc>
          <w:tcPr>
            <w:tcW w:w="1253" w:type="dxa"/>
            <w:tcBorders/>
          </w:tcPr>
          <w:p w14:paraId="0F335C90">
            <w:pPr>
              <w:pStyle w:val="style0"/>
              <w:spacing w:lineRule="auto" w:line="275"/>
              <w:rPr>
                <w:rFonts w:ascii="Arial"/>
                <w:sz w:val="21"/>
              </w:rPr>
            </w:pPr>
          </w:p>
          <w:p w14:paraId="86EAE2DA">
            <w:pPr>
              <w:pStyle w:val="style0"/>
              <w:spacing w:lineRule="auto" w:line="275"/>
              <w:rPr>
                <w:rFonts w:ascii="Arial"/>
                <w:sz w:val="21"/>
              </w:rPr>
            </w:pPr>
          </w:p>
          <w:p w14:paraId="8EB5EF85">
            <w:pPr>
              <w:pStyle w:val="style0"/>
              <w:spacing w:lineRule="auto" w:line="275"/>
              <w:rPr>
                <w:rFonts w:ascii="Arial"/>
                <w:sz w:val="21"/>
              </w:rPr>
            </w:pPr>
          </w:p>
          <w:p w14:paraId="E81F16C1">
            <w:pPr>
              <w:pStyle w:val="style0"/>
              <w:spacing w:lineRule="auto" w:line="275"/>
              <w:rPr>
                <w:rFonts w:ascii="Arial"/>
                <w:sz w:val="21"/>
              </w:rPr>
            </w:pPr>
          </w:p>
          <w:p w14:paraId="64090338">
            <w:pPr>
              <w:pStyle w:val="style4098"/>
              <w:spacing w:before="59" w:lineRule="auto" w:line="221"/>
              <w:ind w:left="257"/>
              <w:rPr/>
            </w:pPr>
            <w:r>
              <w:rPr>
                <w:b/>
                <w:bCs/>
                <w:spacing w:val="2"/>
              </w:rPr>
              <w:t>加减应用</w:t>
            </w:r>
          </w:p>
        </w:tc>
        <w:tc>
          <w:tcPr>
            <w:tcW w:w="8086" w:type="dxa"/>
            <w:tcBorders/>
          </w:tcPr>
          <w:p w14:paraId="EDB1628B">
            <w:pPr>
              <w:pStyle w:val="style4098"/>
              <w:spacing w:before="166" w:lineRule="auto" w:line="248"/>
              <w:ind w:left="110" w:hanging="39"/>
              <w:rPr/>
            </w:pPr>
            <w:r>
              <w:rPr>
                <w:spacing w:val="-2"/>
              </w:rPr>
              <w:t>加减正气散五方，皆是由藿香正气散加减化裁。藿香正气散表里双解，可治外感风寒，</w:t>
            </w:r>
            <w:r>
              <w:rPr>
                <w:spacing w:val="-3"/>
              </w:rPr>
              <w:t>内伤湿滞。加减</w:t>
            </w:r>
            <w:r>
              <w:t xml:space="preserve"> </w:t>
            </w:r>
            <w:r>
              <w:t>正气散主治证中均有脘闷或脘胀的湿凝气阻的症状，皆以藿、朴、陈、苓为基础</w:t>
            </w:r>
          </w:p>
          <w:p w14:paraId="6E64406E">
            <w:pPr>
              <w:pStyle w:val="style4098"/>
              <w:spacing w:before="86" w:lineRule="auto" w:line="219"/>
              <w:ind w:left="111"/>
              <w:rPr/>
            </w:pPr>
            <w:r>
              <w:rPr>
                <w:spacing w:val="-1"/>
              </w:rPr>
              <w:t>基础：藿香、厚朴、陈皮、茯苓</w:t>
            </w:r>
          </w:p>
          <w:p w14:paraId="6B2C1C21">
            <w:pPr>
              <w:pStyle w:val="style4098"/>
              <w:spacing w:before="64" w:lineRule="auto" w:line="257"/>
              <w:ind w:left="111" w:right="11"/>
              <w:rPr/>
            </w:pPr>
            <w:r>
              <w:rPr>
                <w:spacing w:val="-8"/>
              </w:rPr>
              <w:t>1.脘连腹胀闷、大便不爽(湿郁三焦、气机升降失常),</w:t>
            </w:r>
            <w:r>
              <w:rPr>
                <w:color w:val="00bae8"/>
                <w:spacing w:val="-8"/>
              </w:rPr>
              <w:t>配杏仁、神</w:t>
            </w:r>
            <w:r>
              <w:rPr>
                <w:color w:val="00bae8"/>
                <w:spacing w:val="-9"/>
              </w:rPr>
              <w:t>曲</w:t>
            </w:r>
            <w:r>
              <w:rPr>
                <w:spacing w:val="-9"/>
              </w:rPr>
              <w:t>、</w:t>
            </w:r>
            <w:r>
              <w:rPr>
                <w:color w:val="00bceb"/>
                <w:spacing w:val="-9"/>
              </w:rPr>
              <w:t>麦芽、茵陈、大腹皮(一加减正气散</w:t>
            </w:r>
            <w:r>
              <w:rPr>
                <w:spacing w:val="-9"/>
              </w:rPr>
              <w:t>)</w:t>
            </w:r>
            <w:r>
              <w:t xml:space="preserve"> </w:t>
            </w:r>
            <w:r>
              <w:t>2.脘闷便溏、身痛舌白(湿郁三焦，痹阻经络),</w:t>
            </w:r>
            <w:r>
              <w:rPr>
                <w:color w:val="00beed"/>
              </w:rPr>
              <w:t>配防己、薏苡仁</w:t>
            </w:r>
            <w:r>
              <w:rPr>
                <w:color w:val="00beed"/>
                <w:spacing w:val="-1"/>
              </w:rPr>
              <w:t>(二加减正气散</w:t>
            </w:r>
            <w:r>
              <w:rPr>
                <w:spacing w:val="-1"/>
              </w:rPr>
              <w:t>)</w:t>
            </w:r>
          </w:p>
          <w:p w14:paraId="D06FACEB">
            <w:pPr>
              <w:pStyle w:val="style4098"/>
              <w:spacing w:before="69" w:lineRule="exact" w:line="289"/>
              <w:ind w:left="111"/>
              <w:rPr/>
            </w:pPr>
            <w:r>
              <w:rPr>
                <w:spacing w:val="1"/>
                <w:position w:val="8"/>
              </w:rPr>
              <w:t>3.舌苔黄腻、脘闷(秽湿气滞、日久化热),</w:t>
            </w:r>
            <w:r>
              <w:rPr>
                <w:color w:val="00b2e8"/>
                <w:spacing w:val="1"/>
                <w:position w:val="8"/>
              </w:rPr>
              <w:t>配杏仁、滑石(三加减正气散)</w:t>
            </w:r>
          </w:p>
          <w:p w14:paraId="E710CC71">
            <w:pPr>
              <w:pStyle w:val="style4098"/>
              <w:spacing w:lineRule="auto" w:line="216"/>
              <w:ind w:left="111"/>
              <w:rPr/>
            </w:pPr>
            <w:r>
              <w:rPr>
                <w:spacing w:val="1"/>
              </w:rPr>
              <w:t>4.脘腹胀满并见舌苔白滑(寒湿阻于气分),</w:t>
            </w:r>
            <w:r>
              <w:rPr>
                <w:color w:val="00b3ea"/>
                <w:spacing w:val="1"/>
              </w:rPr>
              <w:t>配草果(四加减正气散)</w:t>
            </w:r>
          </w:p>
          <w:p w14:paraId="FDB6582C">
            <w:pPr>
              <w:pStyle w:val="style4098"/>
              <w:spacing w:before="80" w:lineRule="auto" w:line="216"/>
              <w:ind w:left="111"/>
              <w:rPr/>
            </w:pPr>
            <w:r>
              <w:rPr>
                <w:spacing w:val="1"/>
              </w:rPr>
              <w:t>5.脘闷、便泻(秽浊湿邪甚),</w:t>
            </w:r>
            <w:r>
              <w:rPr>
                <w:color w:val="00bae9"/>
                <w:spacing w:val="1"/>
              </w:rPr>
              <w:t>配苍术、大腹皮、谷芽(五加减正气散)</w:t>
            </w:r>
          </w:p>
        </w:tc>
      </w:tr>
      <w:tr w14:paraId="B5E121FF">
        <w:tblPrEx/>
        <w:trPr>
          <w:trHeight w:val="709" w:hRule="atLeast"/>
        </w:trPr>
        <w:tc>
          <w:tcPr>
            <w:tcW w:w="1253" w:type="dxa"/>
            <w:tcBorders/>
          </w:tcPr>
          <w:p w14:paraId="6B90769D">
            <w:pPr>
              <w:pStyle w:val="style4098"/>
              <w:spacing w:before="267" w:lineRule="auto" w:line="220"/>
              <w:ind w:left="257"/>
              <w:rPr/>
            </w:pPr>
            <w:r>
              <w:rPr>
                <w:b/>
                <w:bCs/>
                <w:spacing w:val="-4"/>
              </w:rPr>
              <w:t>注意事项</w:t>
            </w:r>
          </w:p>
        </w:tc>
        <w:tc>
          <w:tcPr>
            <w:tcW w:w="8086" w:type="dxa"/>
            <w:tcBorders/>
          </w:tcPr>
          <w:p w14:paraId="7EE7E4E9">
            <w:pPr>
              <w:pStyle w:val="style4098"/>
              <w:spacing w:before="136" w:lineRule="auto" w:line="259"/>
              <w:ind w:left="111" w:right="575"/>
              <w:rPr/>
            </w:pPr>
            <w:r>
              <w:t>1.本方解表之力较弱，故“如欲出汗”,宜“热服”,且“衣被盖”。即服后温覆取汗以助解表</w:t>
            </w:r>
            <w:r>
              <w:rPr>
                <w:spacing w:val="7"/>
              </w:rPr>
              <w:t xml:space="preserve"> </w:t>
            </w:r>
            <w:r>
              <w:rPr>
                <w:spacing w:val="-1"/>
              </w:rPr>
              <w:t>2.霍乱吐泻属湿热证者以及伤食吐泻者禁服本方</w:t>
            </w:r>
          </w:p>
        </w:tc>
      </w:tr>
      <w:tr w14:paraId="B1B3321C">
        <w:tblPrEx/>
        <w:trPr>
          <w:trHeight w:val="350" w:hRule="atLeast"/>
        </w:trPr>
        <w:tc>
          <w:tcPr>
            <w:tcW w:w="9339" w:type="dxa"/>
            <w:gridSpan w:val="2"/>
            <w:tcBorders/>
            <w:shd w:val="clear" w:color="auto" w:fill="00aaf6"/>
          </w:tcPr>
          <w:p w14:paraId="467D501D">
            <w:pPr>
              <w:pStyle w:val="style4098"/>
              <w:spacing w:before="87" w:lineRule="auto" w:line="219"/>
              <w:ind w:left="4127"/>
              <w:rPr/>
            </w:pPr>
            <w:r>
              <w:rPr>
                <w:b/>
                <w:bCs/>
                <w:color w:val="ffffff"/>
                <w:spacing w:val="-4"/>
              </w:rPr>
              <w:t>一加减正气散</w:t>
            </w:r>
          </w:p>
        </w:tc>
      </w:tr>
      <w:tr w14:paraId="02E8EA15">
        <w:tblPrEx/>
        <w:trPr>
          <w:trHeight w:val="349" w:hRule="atLeast"/>
        </w:trPr>
        <w:tc>
          <w:tcPr>
            <w:tcW w:w="1253" w:type="dxa"/>
            <w:tcBorders/>
          </w:tcPr>
          <w:p w14:paraId="F6B68930">
            <w:pPr>
              <w:pStyle w:val="style4098"/>
              <w:spacing w:before="86" w:lineRule="auto" w:line="219"/>
              <w:ind w:left="437"/>
              <w:rPr/>
            </w:pPr>
            <w:r>
              <w:rPr>
                <w:b/>
                <w:bCs/>
                <w:spacing w:val="-4"/>
              </w:rPr>
              <w:t>方歌</w:t>
            </w:r>
          </w:p>
        </w:tc>
        <w:tc>
          <w:tcPr>
            <w:tcW w:w="8086" w:type="dxa"/>
            <w:tcBorders/>
          </w:tcPr>
          <w:p w14:paraId="40C310B9">
            <w:pPr>
              <w:pStyle w:val="style4098"/>
              <w:spacing w:before="89" w:lineRule="auto" w:line="219"/>
              <w:ind w:left="111"/>
              <w:rPr/>
            </w:pPr>
            <w:r>
              <w:t>一加减正藿梗陈，茯皮厚朴与杏仁，腹皮茵陈曲麦芽，三焦湿郁升降匀</w:t>
            </w:r>
          </w:p>
        </w:tc>
      </w:tr>
      <w:tr w14:paraId="81F3FCBD">
        <w:tblPrEx/>
        <w:trPr>
          <w:trHeight w:val="709" w:hRule="atLeast"/>
        </w:trPr>
        <w:tc>
          <w:tcPr>
            <w:tcW w:w="1253" w:type="dxa"/>
            <w:tcBorders/>
          </w:tcPr>
          <w:p w14:paraId="64A633F5">
            <w:pPr>
              <w:pStyle w:val="style4098"/>
              <w:spacing w:before="269" w:lineRule="auto" w:line="221"/>
              <w:ind w:left="437"/>
              <w:rPr/>
            </w:pPr>
            <w:r>
              <w:rPr>
                <w:b/>
                <w:bCs/>
                <w:spacing w:val="-5"/>
              </w:rPr>
              <w:t>组成</w:t>
            </w:r>
          </w:p>
        </w:tc>
        <w:tc>
          <w:tcPr>
            <w:tcW w:w="8086" w:type="dxa"/>
            <w:tcBorders/>
          </w:tcPr>
          <w:p w14:paraId="43D4C099">
            <w:pPr>
              <w:pStyle w:val="style4098"/>
              <w:spacing w:before="140" w:lineRule="auto" w:line="219"/>
              <w:ind w:left="81"/>
              <w:rPr/>
            </w:pPr>
            <w:r>
              <w:rPr>
                <w:color w:val="00bae9"/>
              </w:rPr>
              <w:t>藿香梗二</w:t>
            </w:r>
            <w:r>
              <w:t xml:space="preserve">钱 </w:t>
            </w:r>
            <w:r>
              <w:rPr>
                <w:color w:val="00bdec"/>
              </w:rPr>
              <w:t>厚朴二</w:t>
            </w:r>
            <w:r>
              <w:t xml:space="preserve">钱 </w:t>
            </w:r>
            <w:r>
              <w:rPr>
                <w:color w:val="00b1e7"/>
              </w:rPr>
              <w:t>杏仁</w:t>
            </w:r>
            <w:r>
              <w:t xml:space="preserve">二钱 </w:t>
            </w:r>
            <w:r>
              <w:rPr>
                <w:color w:val="00b3ea"/>
              </w:rPr>
              <w:t>茯苓皮二</w:t>
            </w:r>
            <w:r>
              <w:t xml:space="preserve">钱  </w:t>
            </w:r>
            <w:r>
              <w:rPr>
                <w:color w:val="00b3ea"/>
              </w:rPr>
              <w:t>广皮</w:t>
            </w:r>
            <w:r>
              <w:t xml:space="preserve">一钱  </w:t>
            </w:r>
            <w:r>
              <w:rPr>
                <w:color w:val="00b3e9"/>
              </w:rPr>
              <w:t>神曲</w:t>
            </w:r>
            <w:r>
              <w:t xml:space="preserve">一钱五分 </w:t>
            </w:r>
            <w:r>
              <w:rPr>
                <w:color w:val="00bceb"/>
              </w:rPr>
              <w:t>麦芽一</w:t>
            </w:r>
            <w:r>
              <w:t xml:space="preserve">钱五分  </w:t>
            </w:r>
            <w:r>
              <w:rPr>
                <w:color w:val="00bdec"/>
              </w:rPr>
              <w:t>绵茵</w:t>
            </w:r>
          </w:p>
          <w:p w14:paraId="0BB05063">
            <w:pPr>
              <w:pStyle w:val="style4098"/>
              <w:spacing w:before="56" w:lineRule="auto" w:line="219"/>
              <w:ind w:left="111"/>
              <w:rPr/>
            </w:pPr>
            <w:r>
              <w:rPr>
                <w:color w:val="00b5ec"/>
                <w:spacing w:val="-2"/>
              </w:rPr>
              <w:t>陈</w:t>
            </w:r>
            <w:r>
              <w:rPr>
                <w:spacing w:val="-2"/>
              </w:rPr>
              <w:t xml:space="preserve">二钱 </w:t>
            </w:r>
            <w:r>
              <w:rPr>
                <w:color w:val="00ace0"/>
                <w:spacing w:val="-2"/>
              </w:rPr>
              <w:t>大腹皮</w:t>
            </w:r>
            <w:r>
              <w:rPr>
                <w:spacing w:val="-2"/>
              </w:rPr>
              <w:t>一钱</w:t>
            </w:r>
          </w:p>
        </w:tc>
      </w:tr>
      <w:tr w14:paraId="A48BA0B5">
        <w:tblPrEx/>
        <w:trPr>
          <w:trHeight w:val="350" w:hRule="atLeast"/>
        </w:trPr>
        <w:tc>
          <w:tcPr>
            <w:tcW w:w="1253" w:type="dxa"/>
            <w:tcBorders/>
          </w:tcPr>
          <w:p w14:paraId="48626F1E">
            <w:pPr>
              <w:pStyle w:val="style4098"/>
              <w:spacing w:before="90" w:lineRule="auto" w:line="221"/>
              <w:ind w:left="437"/>
              <w:rPr/>
            </w:pPr>
            <w:r>
              <w:rPr>
                <w:b/>
                <w:bCs/>
                <w:spacing w:val="-5"/>
              </w:rPr>
              <w:t>用法</w:t>
            </w:r>
          </w:p>
        </w:tc>
        <w:tc>
          <w:tcPr>
            <w:tcW w:w="8086" w:type="dxa"/>
            <w:tcBorders/>
          </w:tcPr>
          <w:p w14:paraId="749A1D11">
            <w:pPr>
              <w:pStyle w:val="style4098"/>
              <w:spacing w:before="91" w:lineRule="auto" w:line="219"/>
              <w:ind w:left="111"/>
              <w:rPr/>
            </w:pPr>
            <w:r>
              <w:rPr>
                <w:spacing w:val="-1"/>
              </w:rPr>
              <w:t>水五杯，煮二杯，再服</w:t>
            </w:r>
          </w:p>
        </w:tc>
      </w:tr>
      <w:tr w14:paraId="DE9E45B6">
        <w:tblPrEx/>
        <w:trPr>
          <w:trHeight w:val="350" w:hRule="atLeast"/>
        </w:trPr>
        <w:tc>
          <w:tcPr>
            <w:tcW w:w="1253" w:type="dxa"/>
            <w:tcBorders/>
          </w:tcPr>
          <w:p w14:paraId="29255EC5">
            <w:pPr>
              <w:pStyle w:val="style4098"/>
              <w:spacing w:before="90" w:lineRule="auto" w:line="221"/>
              <w:ind w:left="437"/>
              <w:rPr/>
            </w:pPr>
            <w:r>
              <w:rPr>
                <w:b/>
                <w:bCs/>
                <w:spacing w:val="6"/>
              </w:rPr>
              <w:t>功用</w:t>
            </w:r>
          </w:p>
        </w:tc>
        <w:tc>
          <w:tcPr>
            <w:tcW w:w="8086" w:type="dxa"/>
            <w:tcBorders/>
          </w:tcPr>
          <w:p w14:paraId="B24A9520">
            <w:pPr>
              <w:pStyle w:val="style4098"/>
              <w:spacing w:before="92" w:lineRule="auto" w:line="220"/>
              <w:ind w:left="111"/>
              <w:rPr/>
            </w:pPr>
            <w:r>
              <w:rPr>
                <w:color w:val="00b2e8"/>
                <w:spacing w:val="1"/>
              </w:rPr>
              <w:t>芳香化浊，行气导滞</w:t>
            </w:r>
            <w:r>
              <w:rPr>
                <w:spacing w:val="1"/>
              </w:rPr>
              <w:t>(化浊利湿，理气和中)</w:t>
            </w:r>
          </w:p>
        </w:tc>
      </w:tr>
      <w:tr w14:paraId="403B7842">
        <w:tblPrEx/>
        <w:trPr>
          <w:trHeight w:val="350" w:hRule="atLeast"/>
        </w:trPr>
        <w:tc>
          <w:tcPr>
            <w:tcW w:w="1253" w:type="dxa"/>
            <w:tcBorders/>
          </w:tcPr>
          <w:p w14:paraId="20A42A85">
            <w:pPr>
              <w:pStyle w:val="style4098"/>
              <w:spacing w:before="95" w:lineRule="auto" w:line="224"/>
              <w:ind w:left="437"/>
              <w:rPr/>
            </w:pPr>
            <w:r>
              <w:rPr>
                <w:b/>
                <w:bCs/>
                <w:spacing w:val="-5"/>
              </w:rPr>
              <w:t>主治</w:t>
            </w:r>
          </w:p>
        </w:tc>
        <w:tc>
          <w:tcPr>
            <w:tcW w:w="8086" w:type="dxa"/>
            <w:tcBorders/>
          </w:tcPr>
          <w:p w14:paraId="9FB1F8C0">
            <w:pPr>
              <w:pStyle w:val="style4098"/>
              <w:spacing w:before="92" w:lineRule="auto" w:line="219"/>
              <w:ind w:left="111"/>
              <w:rPr/>
            </w:pPr>
            <w:r>
              <w:rPr>
                <w:color w:val="00ecec"/>
                <w:spacing w:val="1"/>
              </w:rPr>
              <w:t>三焦湿郁，升降失司，脘连腹胀，大便不爽</w:t>
            </w:r>
            <w:r>
              <w:rPr>
                <w:spacing w:val="1"/>
              </w:rPr>
              <w:t>(湿阻气滞证。脘腹胀闷，大便不爽)</w:t>
            </w:r>
          </w:p>
        </w:tc>
      </w:tr>
      <w:tr w14:paraId="A3B54778">
        <w:tblPrEx/>
        <w:trPr>
          <w:trHeight w:val="619" w:hRule="atLeast"/>
        </w:trPr>
        <w:tc>
          <w:tcPr>
            <w:tcW w:w="1253" w:type="dxa"/>
            <w:tcBorders/>
          </w:tcPr>
          <w:p w14:paraId="88AFBEE4">
            <w:pPr>
              <w:pStyle w:val="style4098"/>
              <w:spacing w:before="219" w:lineRule="auto" w:line="219"/>
              <w:ind w:left="257"/>
              <w:rPr/>
            </w:pPr>
            <w:r>
              <w:rPr>
                <w:b/>
                <w:bCs/>
                <w:spacing w:val="-4"/>
              </w:rPr>
              <w:t>配伍特点</w:t>
            </w:r>
          </w:p>
        </w:tc>
        <w:tc>
          <w:tcPr>
            <w:tcW w:w="8086" w:type="dxa"/>
            <w:tcBorders/>
          </w:tcPr>
          <w:p w14:paraId="06F5B9BB">
            <w:pPr>
              <w:pStyle w:val="style4098"/>
              <w:spacing w:before="81" w:lineRule="auto" w:line="269"/>
              <w:ind w:left="111"/>
              <w:rPr/>
            </w:pPr>
            <w:r>
              <w:rPr>
                <w:spacing w:val="-10"/>
              </w:rPr>
              <w:t>一加减正气散以升降为主，方中配伍杏仁、神</w:t>
            </w:r>
            <w:r>
              <w:rPr>
                <w:spacing w:val="-11"/>
              </w:rPr>
              <w:t>曲、麦芽、茵陈、大腹皮等以宣上、和中、渗下，故宜于湿郁</w:t>
            </w:r>
            <w:r>
              <w:t xml:space="preserve"> </w:t>
            </w:r>
            <w:r>
              <w:rPr>
                <w:spacing w:val="-1"/>
              </w:rPr>
              <w:t>三焦、升降失司之证</w:t>
            </w:r>
          </w:p>
        </w:tc>
      </w:tr>
      <w:tr w14:paraId="64DC6777">
        <w:tblPrEx/>
        <w:trPr>
          <w:trHeight w:val="350" w:hRule="atLeast"/>
        </w:trPr>
        <w:tc>
          <w:tcPr>
            <w:tcW w:w="9339" w:type="dxa"/>
            <w:gridSpan w:val="2"/>
            <w:tcBorders/>
            <w:shd w:val="clear" w:color="auto" w:fill="009ef2"/>
          </w:tcPr>
          <w:p w14:paraId="1194DAAE">
            <w:pPr>
              <w:pStyle w:val="style4098"/>
              <w:spacing w:before="91" w:lineRule="auto" w:line="219"/>
              <w:ind w:left="4127"/>
              <w:rPr/>
            </w:pPr>
            <w:r>
              <w:rPr>
                <w:b/>
                <w:bCs/>
                <w:color w:val="ffffff"/>
                <w:spacing w:val="-4"/>
              </w:rPr>
              <w:t>二加减正气散</w:t>
            </w:r>
          </w:p>
        </w:tc>
      </w:tr>
      <w:tr w14:paraId="5A291604">
        <w:tblPrEx/>
        <w:trPr>
          <w:trHeight w:val="350" w:hRule="atLeast"/>
        </w:trPr>
        <w:tc>
          <w:tcPr>
            <w:tcW w:w="1253" w:type="dxa"/>
            <w:tcBorders/>
          </w:tcPr>
          <w:p w14:paraId="67D99EF9">
            <w:pPr>
              <w:pStyle w:val="style4098"/>
              <w:spacing w:before="89" w:lineRule="auto" w:line="219"/>
              <w:ind w:left="437"/>
              <w:rPr/>
            </w:pPr>
            <w:r>
              <w:rPr>
                <w:b/>
                <w:bCs/>
                <w:spacing w:val="-4"/>
              </w:rPr>
              <w:t>方歌</w:t>
            </w:r>
          </w:p>
        </w:tc>
        <w:tc>
          <w:tcPr>
            <w:tcW w:w="8086" w:type="dxa"/>
            <w:tcBorders/>
          </w:tcPr>
          <w:p w14:paraId="B27E4439">
            <w:pPr>
              <w:pStyle w:val="style4098"/>
              <w:spacing w:before="92" w:lineRule="auto" w:line="219"/>
              <w:ind w:left="111"/>
              <w:rPr/>
            </w:pPr>
            <w:r>
              <w:t>二加减正藿梗陈，茯皮厚朴薏苡仁，防己通草</w:t>
            </w:r>
            <w:r>
              <w:rPr>
                <w:spacing w:val="-1"/>
              </w:rPr>
              <w:t>豆黄卷，湿郁三焦痛便溏</w:t>
            </w:r>
          </w:p>
        </w:tc>
      </w:tr>
      <w:tr w14:paraId="2971AC9B">
        <w:tblPrEx/>
        <w:trPr>
          <w:trHeight w:val="619" w:hRule="atLeast"/>
        </w:trPr>
        <w:tc>
          <w:tcPr>
            <w:tcW w:w="1253" w:type="dxa"/>
            <w:tcBorders/>
          </w:tcPr>
          <w:p w14:paraId="57739A2F">
            <w:pPr>
              <w:pStyle w:val="style4098"/>
              <w:spacing w:before="221" w:lineRule="auto" w:line="221"/>
              <w:ind w:left="437"/>
              <w:rPr/>
            </w:pPr>
            <w:r>
              <w:rPr>
                <w:b/>
                <w:bCs/>
                <w:spacing w:val="-5"/>
              </w:rPr>
              <w:t>组成</w:t>
            </w:r>
          </w:p>
        </w:tc>
        <w:tc>
          <w:tcPr>
            <w:tcW w:w="8086" w:type="dxa"/>
            <w:tcBorders/>
          </w:tcPr>
          <w:p w14:paraId="110AE5B2">
            <w:pPr>
              <w:pStyle w:val="style4098"/>
              <w:spacing w:before="83" w:lineRule="auto" w:line="219"/>
              <w:ind w:left="111"/>
              <w:rPr/>
            </w:pPr>
            <w:r>
              <w:rPr>
                <w:color w:val="00b5ec"/>
              </w:rPr>
              <w:t>藿香梗</w:t>
            </w:r>
            <w:r>
              <w:t xml:space="preserve">三钱 </w:t>
            </w:r>
            <w:r>
              <w:rPr>
                <w:color w:val="00b2e8"/>
              </w:rPr>
              <w:t>广皮二</w:t>
            </w:r>
            <w:r>
              <w:t xml:space="preserve">钱 </w:t>
            </w:r>
            <w:r>
              <w:rPr>
                <w:color w:val="00b2e8"/>
              </w:rPr>
              <w:t>厚朴二</w:t>
            </w:r>
            <w:r>
              <w:t xml:space="preserve">钱 </w:t>
            </w:r>
            <w:r>
              <w:rPr>
                <w:color w:val="00b6e4"/>
              </w:rPr>
              <w:t>茯苓皮三</w:t>
            </w:r>
            <w:r>
              <w:t xml:space="preserve">钱  </w:t>
            </w:r>
            <w:r>
              <w:rPr>
                <w:color w:val="00b1e7"/>
              </w:rPr>
              <w:t>木防己三</w:t>
            </w:r>
            <w:r>
              <w:t xml:space="preserve">钱  </w:t>
            </w:r>
            <w:r>
              <w:rPr>
                <w:color w:val="00b0e6"/>
              </w:rPr>
              <w:t>大豆黄卷</w:t>
            </w:r>
            <w:r>
              <w:rPr>
                <w:spacing w:val="-1"/>
              </w:rPr>
              <w:t xml:space="preserve">二钱  </w:t>
            </w:r>
            <w:r>
              <w:rPr>
                <w:color w:val="00b6e3"/>
                <w:spacing w:val="-1"/>
              </w:rPr>
              <w:t>川通草</w:t>
            </w:r>
            <w:r>
              <w:rPr>
                <w:spacing w:val="-1"/>
              </w:rPr>
              <w:t>一钱五分</w:t>
            </w:r>
          </w:p>
          <w:p w14:paraId="32ECE0CF">
            <w:pPr>
              <w:pStyle w:val="style4098"/>
              <w:spacing w:before="96" w:lineRule="auto" w:line="220"/>
              <w:ind w:left="111"/>
              <w:rPr/>
            </w:pPr>
            <w:r>
              <w:rPr>
                <w:color w:val="00bae8"/>
                <w:spacing w:val="-2"/>
              </w:rPr>
              <w:t>薏苡仁三</w:t>
            </w:r>
            <w:r>
              <w:rPr>
                <w:spacing w:val="-2"/>
              </w:rPr>
              <w:t>钱</w:t>
            </w:r>
          </w:p>
        </w:tc>
      </w:tr>
      <w:tr w14:paraId="76D90E9B">
        <w:tblPrEx/>
        <w:trPr>
          <w:trHeight w:val="350" w:hRule="atLeast"/>
        </w:trPr>
        <w:tc>
          <w:tcPr>
            <w:tcW w:w="1253" w:type="dxa"/>
            <w:tcBorders/>
          </w:tcPr>
          <w:p w14:paraId="04B1A20B">
            <w:pPr>
              <w:pStyle w:val="style4098"/>
              <w:spacing w:before="92" w:lineRule="auto" w:line="221"/>
              <w:ind w:left="437"/>
              <w:rPr/>
            </w:pPr>
            <w:r>
              <w:rPr>
                <w:b/>
                <w:bCs/>
                <w:spacing w:val="-5"/>
              </w:rPr>
              <w:t>用法</w:t>
            </w:r>
          </w:p>
        </w:tc>
        <w:tc>
          <w:tcPr>
            <w:tcW w:w="8086" w:type="dxa"/>
            <w:tcBorders/>
          </w:tcPr>
          <w:p w14:paraId="E9D7A51A">
            <w:pPr>
              <w:pStyle w:val="style4098"/>
              <w:spacing w:before="93" w:lineRule="auto" w:line="219"/>
              <w:ind w:left="111"/>
              <w:rPr/>
            </w:pPr>
            <w:r>
              <w:rPr>
                <w:spacing w:val="-1"/>
              </w:rPr>
              <w:t>水八杯，煮三杯，三次服</w:t>
            </w:r>
          </w:p>
        </w:tc>
      </w:tr>
      <w:tr w14:paraId="CFCC097F">
        <w:tblPrEx/>
        <w:trPr>
          <w:trHeight w:val="359" w:hRule="atLeast"/>
        </w:trPr>
        <w:tc>
          <w:tcPr>
            <w:tcW w:w="1253" w:type="dxa"/>
            <w:tcBorders/>
          </w:tcPr>
          <w:p w14:paraId="07305B8A">
            <w:pPr>
              <w:pStyle w:val="style4098"/>
              <w:spacing w:before="92" w:lineRule="auto" w:line="221"/>
              <w:ind w:left="437"/>
              <w:rPr/>
            </w:pPr>
            <w:r>
              <w:rPr>
                <w:b/>
                <w:bCs/>
                <w:spacing w:val="6"/>
              </w:rPr>
              <w:t>功用</w:t>
            </w:r>
          </w:p>
        </w:tc>
        <w:tc>
          <w:tcPr>
            <w:tcW w:w="8086" w:type="dxa"/>
            <w:tcBorders/>
          </w:tcPr>
          <w:p w14:paraId="D18350FA">
            <w:pPr>
              <w:pStyle w:val="style4098"/>
              <w:spacing w:before="94" w:lineRule="auto" w:line="220"/>
              <w:ind w:left="111"/>
              <w:rPr/>
            </w:pPr>
            <w:r>
              <w:rPr>
                <w:color w:val="00a9e6"/>
                <w:spacing w:val="1"/>
              </w:rPr>
              <w:t>化浊利湿，行气通络</w:t>
            </w:r>
            <w:r>
              <w:rPr>
                <w:spacing w:val="1"/>
              </w:rPr>
              <w:t>(芳香化浊，利湿通络)</w:t>
            </w:r>
          </w:p>
        </w:tc>
      </w:tr>
      <w:tr w14:paraId="FAE71047">
        <w:tblPrEx/>
        <w:trPr>
          <w:trHeight w:val="350" w:hRule="atLeast"/>
        </w:trPr>
        <w:tc>
          <w:tcPr>
            <w:tcW w:w="1253" w:type="dxa"/>
            <w:tcBorders/>
          </w:tcPr>
          <w:p w14:paraId="4D02AEA8">
            <w:pPr>
              <w:pStyle w:val="style4098"/>
              <w:spacing w:before="98" w:lineRule="auto" w:line="224"/>
              <w:ind w:left="437"/>
              <w:rPr/>
            </w:pPr>
            <w:r>
              <w:rPr>
                <w:b/>
                <w:bCs/>
                <w:spacing w:val="-5"/>
              </w:rPr>
              <w:t>主治</w:t>
            </w:r>
          </w:p>
        </w:tc>
        <w:tc>
          <w:tcPr>
            <w:tcW w:w="8086" w:type="dxa"/>
            <w:tcBorders/>
          </w:tcPr>
          <w:p w14:paraId="B4F5CC94">
            <w:pPr>
              <w:pStyle w:val="style4098"/>
              <w:spacing w:before="95" w:lineRule="auto" w:line="219"/>
              <w:ind w:left="111"/>
              <w:rPr/>
            </w:pPr>
            <w:r>
              <w:rPr>
                <w:color w:val="00b2e8"/>
                <w:spacing w:val="1"/>
              </w:rPr>
              <w:t>湿郁三焦，脘闷，便溏，身痛，舌白，脉象模糊</w:t>
            </w:r>
            <w:r>
              <w:rPr>
                <w:spacing w:val="1"/>
              </w:rPr>
              <w:t>(湿阻中焦、经络证。脘闷便溏，身痛</w:t>
            </w:r>
            <w:r>
              <w:t>，舌苔白)</w:t>
            </w:r>
          </w:p>
        </w:tc>
      </w:tr>
      <w:tr w14:paraId="803C9BCA">
        <w:tblPrEx/>
        <w:trPr>
          <w:trHeight w:val="609" w:hRule="atLeast"/>
        </w:trPr>
        <w:tc>
          <w:tcPr>
            <w:tcW w:w="1253" w:type="dxa"/>
            <w:tcBorders/>
          </w:tcPr>
          <w:p w14:paraId="407D1D20">
            <w:pPr>
              <w:pStyle w:val="style4098"/>
              <w:spacing w:before="222" w:lineRule="auto" w:line="219"/>
              <w:ind w:left="257"/>
              <w:rPr/>
            </w:pPr>
            <w:r>
              <w:rPr>
                <w:b/>
                <w:bCs/>
                <w:spacing w:val="-4"/>
              </w:rPr>
              <w:t>配伍特点</w:t>
            </w:r>
          </w:p>
        </w:tc>
        <w:tc>
          <w:tcPr>
            <w:tcW w:w="8086" w:type="dxa"/>
            <w:tcBorders/>
          </w:tcPr>
          <w:p w14:paraId="BD2AE594">
            <w:pPr>
              <w:pStyle w:val="style4098"/>
              <w:spacing w:before="84" w:lineRule="auto" w:line="261"/>
              <w:ind w:left="111"/>
              <w:rPr/>
            </w:pPr>
            <w:r>
              <w:rPr>
                <w:spacing w:val="-11"/>
              </w:rPr>
              <w:t>二加</w:t>
            </w:r>
            <w:r>
              <w:rPr>
                <w:spacing w:val="-10"/>
              </w:rPr>
              <w:t>减正气散以宣利为主，方中配伍防已、薏</w:t>
            </w:r>
            <w:r>
              <w:rPr>
                <w:spacing w:val="-11"/>
              </w:rPr>
              <w:t>苡仁、通草、大豆黄卷等宣痹通络，利小便以实大便，属“</w:t>
            </w:r>
            <w:r>
              <w:rPr>
                <w:spacing w:val="-9"/>
              </w:rPr>
              <w:t>苦</w:t>
            </w:r>
            <w:r>
              <w:t xml:space="preserve"> </w:t>
            </w:r>
            <w:r>
              <w:rPr>
                <w:spacing w:val="-1"/>
              </w:rPr>
              <w:t>辛淡法”,常用于湿郁三焦、身痛便溏之证</w:t>
            </w:r>
          </w:p>
        </w:tc>
      </w:tr>
      <w:tr w14:paraId="6616D9E1">
        <w:tblPrEx/>
        <w:trPr>
          <w:trHeight w:val="350" w:hRule="atLeast"/>
        </w:trPr>
        <w:tc>
          <w:tcPr>
            <w:tcW w:w="9339" w:type="dxa"/>
            <w:gridSpan w:val="2"/>
            <w:tcBorders/>
            <w:shd w:val="clear" w:color="auto" w:fill="00a3f5"/>
          </w:tcPr>
          <w:p w14:paraId="B2EAA861">
            <w:pPr>
              <w:pStyle w:val="style4098"/>
              <w:spacing w:before="94" w:lineRule="auto" w:line="219"/>
              <w:ind w:left="4127"/>
              <w:rPr/>
            </w:pPr>
            <w:r>
              <w:rPr>
                <w:b/>
                <w:bCs/>
                <w:color w:val="ffffff"/>
                <w:spacing w:val="-3"/>
              </w:rPr>
              <w:t>三加减正气散</w:t>
            </w:r>
          </w:p>
        </w:tc>
      </w:tr>
      <w:tr w14:paraId="1A5C1E64">
        <w:tblPrEx/>
        <w:trPr>
          <w:trHeight w:val="360" w:hRule="atLeast"/>
        </w:trPr>
        <w:tc>
          <w:tcPr>
            <w:tcW w:w="1253" w:type="dxa"/>
            <w:tcBorders/>
          </w:tcPr>
          <w:p w14:paraId="2DA1BDF5">
            <w:pPr>
              <w:pStyle w:val="style4098"/>
              <w:spacing w:before="92" w:lineRule="auto" w:line="219"/>
              <w:ind w:left="437"/>
              <w:rPr/>
            </w:pPr>
            <w:r>
              <w:rPr>
                <w:b/>
                <w:bCs/>
                <w:spacing w:val="-4"/>
              </w:rPr>
              <w:t>方歌</w:t>
            </w:r>
          </w:p>
        </w:tc>
        <w:tc>
          <w:tcPr>
            <w:tcW w:w="8086" w:type="dxa"/>
            <w:tcBorders/>
          </w:tcPr>
          <w:p w14:paraId="7F490C33">
            <w:pPr>
              <w:pStyle w:val="style4098"/>
              <w:spacing w:before="95" w:lineRule="auto" w:line="219"/>
              <w:ind w:left="111"/>
              <w:rPr/>
            </w:pPr>
            <w:r>
              <w:t>三加减正藿香陈，茯皮厚朴滑杏仁，化湿理气兼清热</w:t>
            </w:r>
            <w:r>
              <w:rPr>
                <w:spacing w:val="-1"/>
              </w:rPr>
              <w:t>，湿郁化热湿重真</w:t>
            </w:r>
          </w:p>
        </w:tc>
      </w:tr>
      <w:tr w14:paraId="BF32ED37">
        <w:tblPrEx/>
        <w:trPr>
          <w:trHeight w:val="350" w:hRule="atLeast"/>
        </w:trPr>
        <w:tc>
          <w:tcPr>
            <w:tcW w:w="1253" w:type="dxa"/>
            <w:tcBorders/>
          </w:tcPr>
          <w:p w14:paraId="76CC5E66">
            <w:pPr>
              <w:pStyle w:val="style4098"/>
              <w:spacing w:before="94" w:lineRule="auto" w:line="221"/>
              <w:ind w:left="437"/>
              <w:rPr/>
            </w:pPr>
            <w:r>
              <w:rPr>
                <w:b/>
                <w:bCs/>
                <w:spacing w:val="-5"/>
              </w:rPr>
              <w:t>组成</w:t>
            </w:r>
          </w:p>
        </w:tc>
        <w:tc>
          <w:tcPr>
            <w:tcW w:w="8086" w:type="dxa"/>
            <w:tcBorders/>
          </w:tcPr>
          <w:p w14:paraId="EF07EFDB">
            <w:pPr>
              <w:pStyle w:val="style4098"/>
              <w:spacing w:before="96" w:lineRule="auto" w:line="219"/>
              <w:ind w:left="111"/>
              <w:rPr/>
            </w:pPr>
            <w:r>
              <w:t>藿香连梗叶三钱 茯苓皮三钱 厚朴二钱 广皮一钱五分 杏仁三钱 滑石五钱</w:t>
            </w:r>
          </w:p>
        </w:tc>
      </w:tr>
      <w:tr w14:paraId="E4049EA2">
        <w:tblPrEx/>
        <w:trPr>
          <w:trHeight w:val="350" w:hRule="atLeast"/>
        </w:trPr>
        <w:tc>
          <w:tcPr>
            <w:tcW w:w="1253" w:type="dxa"/>
            <w:tcBorders/>
          </w:tcPr>
          <w:p w14:paraId="44826CED">
            <w:pPr>
              <w:pStyle w:val="style4098"/>
              <w:spacing w:before="94" w:lineRule="auto" w:line="221"/>
              <w:ind w:left="437"/>
              <w:rPr/>
            </w:pPr>
            <w:r>
              <w:rPr>
                <w:b/>
                <w:bCs/>
                <w:spacing w:val="-5"/>
              </w:rPr>
              <w:t>用法</w:t>
            </w:r>
          </w:p>
        </w:tc>
        <w:tc>
          <w:tcPr>
            <w:tcW w:w="8086" w:type="dxa"/>
            <w:tcBorders/>
          </w:tcPr>
          <w:p w14:paraId="F292B2D3">
            <w:pPr>
              <w:pStyle w:val="style4098"/>
              <w:spacing w:before="95" w:lineRule="auto" w:line="219"/>
              <w:ind w:left="111"/>
              <w:rPr/>
            </w:pPr>
            <w:r>
              <w:rPr>
                <w:spacing w:val="-1"/>
              </w:rPr>
              <w:t>水五杯，煮二杯，再服</w:t>
            </w:r>
          </w:p>
        </w:tc>
      </w:tr>
      <w:tr w14:paraId="29A4154D">
        <w:tblPrEx/>
        <w:trPr>
          <w:trHeight w:val="350" w:hRule="atLeast"/>
        </w:trPr>
        <w:tc>
          <w:tcPr>
            <w:tcW w:w="1253" w:type="dxa"/>
            <w:tcBorders/>
          </w:tcPr>
          <w:p w14:paraId="A70BE5B5">
            <w:pPr>
              <w:pStyle w:val="style4098"/>
              <w:spacing w:before="94" w:lineRule="auto" w:line="221"/>
              <w:ind w:left="437"/>
              <w:rPr/>
            </w:pPr>
            <w:r>
              <w:rPr>
                <w:b/>
                <w:bCs/>
                <w:spacing w:val="6"/>
              </w:rPr>
              <w:t>功用</w:t>
            </w:r>
          </w:p>
        </w:tc>
        <w:tc>
          <w:tcPr>
            <w:tcW w:w="8086" w:type="dxa"/>
            <w:tcBorders/>
          </w:tcPr>
          <w:p w14:paraId="AEE46BCA">
            <w:pPr>
              <w:pStyle w:val="style4098"/>
              <w:spacing w:before="95" w:lineRule="auto" w:line="219"/>
              <w:ind w:left="111"/>
              <w:rPr/>
            </w:pPr>
            <w:r>
              <w:rPr>
                <w:color w:val="00a4eb"/>
                <w:spacing w:val="1"/>
              </w:rPr>
              <w:t>化湿理气，兼以清热</w:t>
            </w:r>
            <w:r>
              <w:rPr>
                <w:spacing w:val="1"/>
              </w:rPr>
              <w:t>(清热利湿，宣畅气机)</w:t>
            </w:r>
          </w:p>
        </w:tc>
      </w:tr>
      <w:tr w14:paraId="C27E85F3">
        <w:tblPrEx/>
        <w:trPr>
          <w:trHeight w:val="349" w:hRule="atLeast"/>
        </w:trPr>
        <w:tc>
          <w:tcPr>
            <w:tcW w:w="1253" w:type="dxa"/>
            <w:tcBorders/>
          </w:tcPr>
          <w:p w14:paraId="C4521D3B">
            <w:pPr>
              <w:pStyle w:val="style4098"/>
              <w:spacing w:before="99" w:lineRule="auto" w:line="224"/>
              <w:ind w:left="437"/>
              <w:rPr/>
            </w:pPr>
            <w:r>
              <w:rPr>
                <w:b/>
                <w:bCs/>
                <w:spacing w:val="-5"/>
              </w:rPr>
              <w:t>主治</w:t>
            </w:r>
          </w:p>
        </w:tc>
        <w:tc>
          <w:tcPr>
            <w:tcW w:w="8086" w:type="dxa"/>
            <w:tcBorders/>
          </w:tcPr>
          <w:p w14:paraId="A16FCF79">
            <w:pPr>
              <w:pStyle w:val="style4098"/>
              <w:spacing w:before="95" w:lineRule="auto" w:line="219"/>
              <w:ind w:left="111"/>
              <w:rPr/>
            </w:pPr>
            <w:r>
              <w:rPr>
                <w:color w:val="00b3e9"/>
                <w:spacing w:val="1"/>
              </w:rPr>
              <w:t>秽湿着里，舌黄脘闷，气机不宣，久则酿热</w:t>
            </w:r>
            <w:r>
              <w:rPr>
                <w:spacing w:val="1"/>
              </w:rPr>
              <w:t>(湿郁化热证。胸脘满闷，舌苔黄腻)</w:t>
            </w:r>
          </w:p>
        </w:tc>
      </w:tr>
      <w:tr w14:paraId="51FF24A4">
        <w:tblPrEx/>
        <w:trPr>
          <w:trHeight w:val="624" w:hRule="atLeast"/>
        </w:trPr>
        <w:tc>
          <w:tcPr>
            <w:tcW w:w="1253" w:type="dxa"/>
            <w:tcBorders/>
          </w:tcPr>
          <w:p w14:paraId="E1FF97F1">
            <w:pPr>
              <w:pStyle w:val="style4098"/>
              <w:spacing w:before="225" w:lineRule="auto" w:line="219"/>
              <w:ind w:left="257"/>
              <w:rPr/>
            </w:pPr>
            <w:r>
              <w:rPr>
                <w:b/>
                <w:bCs/>
                <w:spacing w:val="-4"/>
              </w:rPr>
              <w:t>配伍特点</w:t>
            </w:r>
          </w:p>
        </w:tc>
        <w:tc>
          <w:tcPr>
            <w:tcW w:w="8086" w:type="dxa"/>
            <w:tcBorders/>
          </w:tcPr>
          <w:p w14:paraId="F7DD80F1">
            <w:pPr>
              <w:pStyle w:val="style4098"/>
              <w:spacing w:before="95" w:lineRule="auto" w:line="266"/>
              <w:ind w:left="111" w:right="3"/>
              <w:rPr/>
            </w:pPr>
            <w:r>
              <w:rPr>
                <w:spacing w:val="-5"/>
              </w:rPr>
              <w:t>三加减正气散以清热化湿合用，方中配伍杏仁降利肺气，滑石清利湿热，属“苦辛寒法”,用于湿郁化热</w:t>
            </w:r>
            <w:r>
              <w:t xml:space="preserve"> </w:t>
            </w:r>
            <w:r>
              <w:rPr>
                <w:spacing w:val="-2"/>
              </w:rPr>
              <w:t>湿重于热证</w:t>
            </w:r>
          </w:p>
        </w:tc>
      </w:tr>
    </w:tbl>
    <w:p w14:paraId="0880244D">
      <w:pPr>
        <w:pStyle w:val="style66"/>
        <w:rPr/>
      </w:pPr>
    </w:p>
    <w:p w14:paraId="418761D3">
      <w:pPr>
        <w:pStyle w:val="style0"/>
        <w:rPr/>
        <w:sectPr>
          <w:footerReference w:type="default" r:id="rId200"/>
          <w:pgSz w:w="11900" w:h="16830" w:orient="portrait"/>
          <w:pgMar w:top="1170" w:right="240" w:bottom="1427" w:left="1435" w:header="0" w:footer="1196" w:gutter="0"/>
        </w:sectPr>
      </w:pPr>
    </w:p>
    <w:p w14:paraId="3693C0C0">
      <w:pPr>
        <w:pStyle w:val="style0"/>
        <w:spacing w:before="124"/>
        <w:ind w:left="1643"/>
        <w:rPr>
          <w:rFonts w:ascii="SimHei" w:cs="SimHei" w:eastAsia="SimHei" w:hAnsi="SimHei"/>
          <w:sz w:val="24"/>
          <w:szCs w:val="24"/>
        </w:rPr>
      </w:pPr>
      <w:r>
        <w:rPr>
          <w:rFonts w:ascii="SimHei" w:cs="SimHei" w:eastAsia="SimHei" w:hAnsi="SimHei"/>
          <w:b/>
          <w:bCs/>
          <w:spacing w:val="5"/>
          <w:sz w:val="24"/>
          <w:szCs w:val="24"/>
        </w:rPr>
        <w:t>中医考研</w:t>
      </w:r>
      <w:r>
        <w:rPr>
          <w:rFonts w:ascii="SimHei" w:cs="SimHei" w:eastAsia="SimHei" w:hAnsi="SimHei"/>
          <w:spacing w:val="-94"/>
          <w:sz w:val="24"/>
          <w:szCs w:val="24"/>
        </w:rPr>
        <w:t xml:space="preserve"> </w:t>
      </w:r>
      <w:r>
        <w:rPr>
          <w:position w:val="-13"/>
          <w:sz w:val="24"/>
          <w:szCs w:val="24"/>
        </w:rPr>
        <w:drawing>
          <wp:inline distL="0" distT="0" distB="0" distR="0">
            <wp:extent cx="628700" cy="393711"/>
            <wp:effectExtent l="0" t="0" r="0" b="0"/>
            <wp:docPr id="1284" name="IM 1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3" name="IM 180"/>
                    <pic:cNvPicPr/>
                  </pic:nvPicPr>
                  <pic:blipFill>
                    <a:blip r:embed="rId201" cstate="print"/>
                    <a:srcRect l="0" t="0" r="0" b="0"/>
                    <a:stretch/>
                  </pic:blipFill>
                  <pic:spPr>
                    <a:xfrm rot="0">
                      <a:off x="0" y="0"/>
                      <a:ext cx="628700" cy="393711"/>
                    </a:xfrm>
                    <a:prstGeom prst="rect"/>
                  </pic:spPr>
                </pic:pic>
              </a:graphicData>
            </a:graphic>
          </wp:inline>
        </w:drawing>
      </w:r>
      <w:r>
        <w:rPr>
          <w:rFonts w:ascii="SimHei" w:cs="SimHei" w:eastAsia="SimHei" w:hAnsi="SimHei"/>
          <w:b/>
          <w:bCs/>
          <w:spacing w:val="5"/>
          <w:position w:val="-1"/>
          <w:sz w:val="24"/>
          <w:szCs w:val="24"/>
        </w:rPr>
        <w:t>笔记</w:t>
      </w:r>
    </w:p>
    <w:p w14:paraId="BE80AE09">
      <w:pPr>
        <w:pStyle w:val="style0"/>
        <w:spacing w:before="51"/>
        <w:rPr/>
      </w:pPr>
    </w:p>
    <w:p w14:paraId="4D406397">
      <w:pPr>
        <w:pStyle w:val="style0"/>
        <w:spacing w:before="50"/>
        <w:rPr/>
      </w:pPr>
    </w:p>
    <w:tbl>
      <w:tblPr>
        <w:tblStyle w:val="style4097"/>
        <w:tblW w:w="936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6"/>
      </w:tblGrid>
      <w:tr w14:paraId="F4D40AEE">
        <w:trPr>
          <w:trHeight w:val="354" w:hRule="atLeast"/>
        </w:trPr>
        <w:tc>
          <w:tcPr>
            <w:tcW w:w="9369" w:type="dxa"/>
            <w:gridSpan w:val="2"/>
            <w:tcBorders/>
            <w:shd w:val="clear" w:color="auto" w:fill="009fef"/>
          </w:tcPr>
          <w:p w14:paraId="3A7A1727">
            <w:pPr>
              <w:pStyle w:val="style4098"/>
              <w:spacing w:before="90" w:lineRule="auto" w:line="219"/>
              <w:ind w:left="4137"/>
              <w:rPr/>
            </w:pPr>
            <w:r>
              <w:rPr>
                <w:b/>
                <w:bCs/>
                <w:color w:val="ffffff"/>
                <w:spacing w:val="-2"/>
              </w:rPr>
              <w:t>四加减正气散</w:t>
            </w:r>
          </w:p>
        </w:tc>
      </w:tr>
      <w:tr w14:paraId="85C86D36">
        <w:tblPrEx/>
        <w:trPr>
          <w:trHeight w:val="340" w:hRule="atLeast"/>
        </w:trPr>
        <w:tc>
          <w:tcPr>
            <w:tcW w:w="1263" w:type="dxa"/>
            <w:tcBorders/>
          </w:tcPr>
          <w:p w14:paraId="8AE71579">
            <w:pPr>
              <w:pStyle w:val="style4098"/>
              <w:spacing w:before="74" w:lineRule="auto" w:line="219"/>
              <w:ind w:left="447"/>
              <w:rPr/>
            </w:pPr>
            <w:r>
              <w:rPr>
                <w:b/>
                <w:bCs/>
                <w:spacing w:val="-4"/>
              </w:rPr>
              <w:t>方歌</w:t>
            </w:r>
          </w:p>
        </w:tc>
        <w:tc>
          <w:tcPr>
            <w:tcW w:w="8106" w:type="dxa"/>
            <w:tcBorders/>
          </w:tcPr>
          <w:p w14:paraId="935A4B40">
            <w:pPr>
              <w:pStyle w:val="style4098"/>
              <w:spacing w:before="77" w:lineRule="auto" w:line="219"/>
              <w:ind w:left="91"/>
              <w:rPr/>
            </w:pPr>
            <w:r>
              <w:t>四加减正藿梗陈，茯苓厚朴草果仁，楂肉神曲可消食，寒湿中阻脘痞能</w:t>
            </w:r>
          </w:p>
        </w:tc>
      </w:tr>
      <w:tr w14:paraId="796C8954">
        <w:tblPrEx/>
        <w:trPr>
          <w:trHeight w:val="360" w:hRule="atLeast"/>
        </w:trPr>
        <w:tc>
          <w:tcPr>
            <w:tcW w:w="1263" w:type="dxa"/>
            <w:tcBorders/>
          </w:tcPr>
          <w:p w14:paraId="A194D963">
            <w:pPr>
              <w:pStyle w:val="style4098"/>
              <w:spacing w:before="86" w:lineRule="auto" w:line="221"/>
              <w:ind w:left="447"/>
              <w:rPr/>
            </w:pPr>
            <w:r>
              <w:rPr>
                <w:b/>
                <w:bCs/>
                <w:spacing w:val="-5"/>
              </w:rPr>
              <w:t>组成</w:t>
            </w:r>
          </w:p>
        </w:tc>
        <w:tc>
          <w:tcPr>
            <w:tcW w:w="8106" w:type="dxa"/>
            <w:tcBorders/>
          </w:tcPr>
          <w:p w14:paraId="78B019B2">
            <w:pPr>
              <w:pStyle w:val="style4098"/>
              <w:spacing w:before="88" w:lineRule="auto" w:line="219"/>
              <w:ind w:left="91"/>
              <w:rPr/>
            </w:pPr>
            <w:r>
              <w:rPr>
                <w:color w:val="00beed"/>
              </w:rPr>
              <w:t>藿香梗</w:t>
            </w:r>
            <w:r>
              <w:t xml:space="preserve">三钱 </w:t>
            </w:r>
            <w:r>
              <w:rPr>
                <w:color w:val="00b3ea"/>
              </w:rPr>
              <w:t>厚朴</w:t>
            </w:r>
            <w:r>
              <w:t xml:space="preserve">二钱 </w:t>
            </w:r>
            <w:r>
              <w:rPr>
                <w:color w:val="00b7e5"/>
              </w:rPr>
              <w:t>茯苓</w:t>
            </w:r>
            <w:r>
              <w:t xml:space="preserve">三钱 </w:t>
            </w:r>
            <w:r>
              <w:rPr>
                <w:color w:val="00aee3"/>
              </w:rPr>
              <w:t>广皮一</w:t>
            </w:r>
            <w:r>
              <w:t xml:space="preserve">钱五分 </w:t>
            </w:r>
            <w:r>
              <w:rPr>
                <w:color w:val="00b3ea"/>
              </w:rPr>
              <w:t>草果</w:t>
            </w:r>
            <w:r>
              <w:t xml:space="preserve">一钱 </w:t>
            </w:r>
            <w:r>
              <w:rPr>
                <w:color w:val="00abe9"/>
              </w:rPr>
              <w:t>楂肉</w:t>
            </w:r>
            <w:r>
              <w:t xml:space="preserve">五钱 </w:t>
            </w:r>
            <w:r>
              <w:rPr>
                <w:color w:val="00adec"/>
              </w:rPr>
              <w:t>神曲</w:t>
            </w:r>
            <w:r>
              <w:t>二钱</w:t>
            </w:r>
          </w:p>
        </w:tc>
      </w:tr>
      <w:tr w14:paraId="AD080200">
        <w:tblPrEx/>
        <w:trPr>
          <w:trHeight w:val="350" w:hRule="atLeast"/>
        </w:trPr>
        <w:tc>
          <w:tcPr>
            <w:tcW w:w="1263" w:type="dxa"/>
            <w:tcBorders/>
          </w:tcPr>
          <w:p w14:paraId="3B8B3089">
            <w:pPr>
              <w:pStyle w:val="style4098"/>
              <w:spacing w:before="86" w:lineRule="auto" w:line="221"/>
              <w:ind w:left="447"/>
              <w:rPr/>
            </w:pPr>
            <w:r>
              <w:rPr>
                <w:b/>
                <w:bCs/>
                <w:spacing w:val="-5"/>
              </w:rPr>
              <w:t>用法</w:t>
            </w:r>
          </w:p>
        </w:tc>
        <w:tc>
          <w:tcPr>
            <w:tcW w:w="8106" w:type="dxa"/>
            <w:tcBorders/>
          </w:tcPr>
          <w:p w14:paraId="49960DD8">
            <w:pPr>
              <w:pStyle w:val="style4098"/>
              <w:spacing w:before="87" w:lineRule="auto" w:line="219"/>
              <w:ind w:left="91"/>
              <w:rPr/>
            </w:pPr>
            <w:r>
              <w:rPr>
                <w:spacing w:val="-1"/>
              </w:rPr>
              <w:t>水五杯，煮二杯，渣再煮一杯，三次服</w:t>
            </w:r>
          </w:p>
        </w:tc>
      </w:tr>
      <w:tr w14:paraId="A507BF2A">
        <w:tblPrEx/>
        <w:trPr>
          <w:trHeight w:val="349" w:hRule="atLeast"/>
        </w:trPr>
        <w:tc>
          <w:tcPr>
            <w:tcW w:w="1263" w:type="dxa"/>
            <w:tcBorders/>
          </w:tcPr>
          <w:p w14:paraId="778B0AF4">
            <w:pPr>
              <w:pStyle w:val="style4098"/>
              <w:spacing w:before="86" w:lineRule="auto" w:line="221"/>
              <w:ind w:left="447"/>
              <w:rPr/>
            </w:pPr>
            <w:r>
              <w:rPr>
                <w:b/>
                <w:bCs/>
                <w:spacing w:val="6"/>
              </w:rPr>
              <w:t>功用</w:t>
            </w:r>
          </w:p>
        </w:tc>
        <w:tc>
          <w:tcPr>
            <w:tcW w:w="8106" w:type="dxa"/>
            <w:tcBorders/>
          </w:tcPr>
          <w:p w14:paraId="F24F077B">
            <w:pPr>
              <w:pStyle w:val="style4098"/>
              <w:spacing w:before="87" w:lineRule="auto" w:line="219"/>
              <w:ind w:left="91"/>
              <w:rPr/>
            </w:pPr>
            <w:r>
              <w:rPr>
                <w:color w:val="00b3ea"/>
                <w:spacing w:val="1"/>
              </w:rPr>
              <w:t>化湿理气，和胃消食</w:t>
            </w:r>
            <w:r>
              <w:rPr>
                <w:spacing w:val="1"/>
              </w:rPr>
              <w:t>(祛湿运脾，消食和胃)</w:t>
            </w:r>
          </w:p>
        </w:tc>
      </w:tr>
      <w:tr w14:paraId="B21DB5CE">
        <w:tblPrEx/>
        <w:trPr>
          <w:trHeight w:val="359" w:hRule="atLeast"/>
        </w:trPr>
        <w:tc>
          <w:tcPr>
            <w:tcW w:w="1263" w:type="dxa"/>
            <w:tcBorders/>
          </w:tcPr>
          <w:p w14:paraId="C3D82F21">
            <w:pPr>
              <w:pStyle w:val="style4098"/>
              <w:spacing w:before="92" w:lineRule="auto" w:line="224"/>
              <w:ind w:left="447"/>
              <w:rPr/>
            </w:pPr>
            <w:r>
              <w:rPr>
                <w:b/>
                <w:bCs/>
                <w:spacing w:val="-5"/>
              </w:rPr>
              <w:t>主治</w:t>
            </w:r>
          </w:p>
        </w:tc>
        <w:tc>
          <w:tcPr>
            <w:tcW w:w="8106" w:type="dxa"/>
            <w:tcBorders/>
          </w:tcPr>
          <w:p w14:paraId="B6FFE6CB">
            <w:pPr>
              <w:pStyle w:val="style4098"/>
              <w:spacing w:before="88" w:lineRule="auto" w:line="219"/>
              <w:ind w:left="91"/>
              <w:rPr/>
            </w:pPr>
            <w:r>
              <w:rPr>
                <w:color w:val="00b5ec"/>
                <w:spacing w:val="1"/>
              </w:rPr>
              <w:t>秽湿着里，邪阻气分，舌白滑，脉右缓</w:t>
            </w:r>
            <w:r>
              <w:rPr>
                <w:spacing w:val="1"/>
              </w:rPr>
              <w:t>(脾胃湿阻兼食滞证。脘腹胀满，舌苔白滑，脉</w:t>
            </w:r>
            <w:r>
              <w:t>缓)</w:t>
            </w:r>
          </w:p>
        </w:tc>
      </w:tr>
      <w:tr w14:paraId="D74ECB87">
        <w:tblPrEx/>
        <w:trPr>
          <w:trHeight w:val="699" w:hRule="atLeast"/>
        </w:trPr>
        <w:tc>
          <w:tcPr>
            <w:tcW w:w="1263" w:type="dxa"/>
            <w:tcBorders/>
          </w:tcPr>
          <w:p w14:paraId="09A864B8">
            <w:pPr>
              <w:pStyle w:val="style4098"/>
              <w:spacing w:before="257" w:lineRule="auto" w:line="219"/>
              <w:ind w:left="267"/>
              <w:rPr/>
            </w:pPr>
            <w:r>
              <w:rPr>
                <w:b/>
                <w:bCs/>
                <w:spacing w:val="-4"/>
              </w:rPr>
              <w:t>配伍特点</w:t>
            </w:r>
          </w:p>
        </w:tc>
        <w:tc>
          <w:tcPr>
            <w:tcW w:w="8106" w:type="dxa"/>
            <w:tcBorders/>
          </w:tcPr>
          <w:p w14:paraId="8436A48D">
            <w:pPr>
              <w:pStyle w:val="style4098"/>
              <w:spacing w:before="107" w:lineRule="auto" w:line="270"/>
              <w:ind w:left="91"/>
              <w:rPr/>
            </w:pPr>
            <w:r>
              <w:rPr>
                <w:spacing w:val="-8"/>
              </w:rPr>
              <w:t>四加减正气散以祛湿运脾为主，方中配伍草果温中燥湿，山楂、神曲消食和中，属“苦辛温法”,宜于寒湿</w:t>
            </w:r>
            <w:r>
              <w:rPr>
                <w:spacing w:val="9"/>
              </w:rPr>
              <w:t xml:space="preserve"> </w:t>
            </w:r>
            <w:r>
              <w:t>中阻、脘痞纳差之证</w:t>
            </w:r>
          </w:p>
        </w:tc>
      </w:tr>
      <w:tr w14:paraId="0CCF4A98">
        <w:tblPrEx/>
        <w:trPr>
          <w:trHeight w:val="349" w:hRule="atLeast"/>
        </w:trPr>
        <w:tc>
          <w:tcPr>
            <w:tcW w:w="9369" w:type="dxa"/>
            <w:gridSpan w:val="2"/>
            <w:tcBorders/>
            <w:shd w:val="clear" w:color="auto" w:fill="01a2f4"/>
          </w:tcPr>
          <w:p w14:paraId="E5F1927C">
            <w:pPr>
              <w:pStyle w:val="style4098"/>
              <w:spacing w:before="89" w:lineRule="auto" w:line="219"/>
              <w:ind w:left="4137"/>
              <w:rPr/>
            </w:pPr>
            <w:r>
              <w:rPr>
                <w:b/>
                <w:bCs/>
                <w:color w:val="ffffff"/>
                <w:spacing w:val="-4"/>
              </w:rPr>
              <w:t>五加减正气散</w:t>
            </w:r>
          </w:p>
        </w:tc>
      </w:tr>
      <w:tr w14:paraId="866EE045">
        <w:tblPrEx/>
        <w:trPr>
          <w:trHeight w:val="349" w:hRule="atLeast"/>
        </w:trPr>
        <w:tc>
          <w:tcPr>
            <w:tcW w:w="1263" w:type="dxa"/>
            <w:tcBorders/>
          </w:tcPr>
          <w:p w14:paraId="D4DED7A4">
            <w:pPr>
              <w:pStyle w:val="style4098"/>
              <w:spacing w:before="88" w:lineRule="auto" w:line="219"/>
              <w:ind w:left="447"/>
              <w:rPr/>
            </w:pPr>
            <w:r>
              <w:rPr>
                <w:b/>
                <w:bCs/>
                <w:spacing w:val="-4"/>
              </w:rPr>
              <w:t>方歌</w:t>
            </w:r>
          </w:p>
        </w:tc>
        <w:tc>
          <w:tcPr>
            <w:tcW w:w="8106" w:type="dxa"/>
            <w:tcBorders/>
          </w:tcPr>
          <w:p w14:paraId="1254ACF2">
            <w:pPr>
              <w:pStyle w:val="style4098"/>
              <w:spacing w:before="91" w:lineRule="auto" w:line="219"/>
              <w:ind w:left="91"/>
              <w:rPr/>
            </w:pPr>
            <w:r>
              <w:t>五加减正藿梗陈，茯苓厚朴腹皮真，谷芽苍术</w:t>
            </w:r>
            <w:r>
              <w:rPr>
                <w:spacing w:val="-1"/>
              </w:rPr>
              <w:t>燥湿脾，行气和胃湿浊甚</w:t>
            </w:r>
          </w:p>
        </w:tc>
      </w:tr>
      <w:tr w14:paraId="143E58DF">
        <w:tblPrEx/>
        <w:trPr>
          <w:trHeight w:val="349" w:hRule="atLeast"/>
        </w:trPr>
        <w:tc>
          <w:tcPr>
            <w:tcW w:w="1263" w:type="dxa"/>
            <w:tcBorders/>
          </w:tcPr>
          <w:p w14:paraId="C20408FB">
            <w:pPr>
              <w:pStyle w:val="style4098"/>
              <w:spacing w:before="91" w:lineRule="auto" w:line="221"/>
              <w:ind w:left="447"/>
              <w:rPr/>
            </w:pPr>
            <w:r>
              <w:rPr>
                <w:b/>
                <w:bCs/>
                <w:spacing w:val="-5"/>
              </w:rPr>
              <w:t>组成</w:t>
            </w:r>
          </w:p>
        </w:tc>
        <w:tc>
          <w:tcPr>
            <w:tcW w:w="8106" w:type="dxa"/>
            <w:tcBorders/>
          </w:tcPr>
          <w:p w14:paraId="E1D4BB33">
            <w:pPr>
              <w:pStyle w:val="style4098"/>
              <w:spacing w:before="93" w:lineRule="auto" w:line="219"/>
              <w:ind w:left="91"/>
              <w:rPr/>
            </w:pPr>
            <w:r>
              <w:rPr>
                <w:color w:val="00b5ec"/>
              </w:rPr>
              <w:t>藿香梗</w:t>
            </w:r>
            <w:r>
              <w:t xml:space="preserve">二钱 </w:t>
            </w:r>
            <w:r>
              <w:rPr>
                <w:color w:val="00a0e4"/>
              </w:rPr>
              <w:t>广皮</w:t>
            </w:r>
            <w:r>
              <w:t xml:space="preserve">一钱五分 </w:t>
            </w:r>
            <w:r>
              <w:rPr>
                <w:color w:val="00b3e9"/>
              </w:rPr>
              <w:t>茯苓块</w:t>
            </w:r>
            <w:r>
              <w:t xml:space="preserve">三钱 </w:t>
            </w:r>
            <w:r>
              <w:rPr>
                <w:color w:val="00b4eb"/>
                <w:spacing w:val="-1"/>
              </w:rPr>
              <w:t>厚朴</w:t>
            </w:r>
            <w:r>
              <w:rPr>
                <w:spacing w:val="-1"/>
              </w:rPr>
              <w:t xml:space="preserve">二钱 </w:t>
            </w:r>
            <w:r>
              <w:rPr>
                <w:color w:val="00a9e7"/>
                <w:spacing w:val="-1"/>
              </w:rPr>
              <w:t>大腹皮</w:t>
            </w:r>
            <w:r>
              <w:rPr>
                <w:spacing w:val="-1"/>
              </w:rPr>
              <w:t xml:space="preserve">一钱五分 </w:t>
            </w:r>
            <w:r>
              <w:rPr>
                <w:color w:val="00a9e7"/>
                <w:spacing w:val="-1"/>
              </w:rPr>
              <w:t>谷芽</w:t>
            </w:r>
            <w:r>
              <w:rPr>
                <w:spacing w:val="-1"/>
              </w:rPr>
              <w:t>一钱</w:t>
            </w:r>
            <w:r>
              <w:rPr>
                <w:spacing w:val="10"/>
              </w:rPr>
              <w:t xml:space="preserve"> </w:t>
            </w:r>
            <w:r>
              <w:rPr>
                <w:color w:val="00b3e9"/>
                <w:spacing w:val="-1"/>
              </w:rPr>
              <w:t>苍术</w:t>
            </w:r>
            <w:r>
              <w:rPr>
                <w:spacing w:val="-1"/>
              </w:rPr>
              <w:t>二钱</w:t>
            </w:r>
          </w:p>
        </w:tc>
      </w:tr>
      <w:tr w14:paraId="BFF04438">
        <w:tblPrEx/>
        <w:trPr>
          <w:trHeight w:val="359" w:hRule="atLeast"/>
        </w:trPr>
        <w:tc>
          <w:tcPr>
            <w:tcW w:w="1263" w:type="dxa"/>
            <w:tcBorders/>
          </w:tcPr>
          <w:p w14:paraId="07E22AFD">
            <w:pPr>
              <w:pStyle w:val="style4098"/>
              <w:spacing w:before="92" w:lineRule="auto" w:line="221"/>
              <w:ind w:left="447"/>
              <w:rPr/>
            </w:pPr>
            <w:r>
              <w:rPr>
                <w:b/>
                <w:bCs/>
                <w:spacing w:val="-5"/>
              </w:rPr>
              <w:t>用法</w:t>
            </w:r>
          </w:p>
        </w:tc>
        <w:tc>
          <w:tcPr>
            <w:tcW w:w="8106" w:type="dxa"/>
            <w:tcBorders/>
          </w:tcPr>
          <w:p w14:paraId="330B8134">
            <w:pPr>
              <w:pStyle w:val="style4098"/>
              <w:spacing w:before="93" w:lineRule="auto" w:line="219"/>
              <w:ind w:left="91"/>
              <w:rPr/>
            </w:pPr>
            <w:r>
              <w:rPr>
                <w:spacing w:val="-1"/>
              </w:rPr>
              <w:t>水五杯，煮二杯，日再服</w:t>
            </w:r>
          </w:p>
        </w:tc>
      </w:tr>
      <w:tr w14:paraId="E06DEE34">
        <w:tblPrEx/>
        <w:trPr>
          <w:trHeight w:val="349" w:hRule="atLeast"/>
        </w:trPr>
        <w:tc>
          <w:tcPr>
            <w:tcW w:w="1263" w:type="dxa"/>
            <w:tcBorders/>
          </w:tcPr>
          <w:p w14:paraId="A5532AB4">
            <w:pPr>
              <w:pStyle w:val="style4098"/>
              <w:spacing w:before="93" w:lineRule="auto" w:line="221"/>
              <w:ind w:left="447"/>
              <w:rPr/>
            </w:pPr>
            <w:r>
              <w:rPr>
                <w:b/>
                <w:bCs/>
                <w:spacing w:val="6"/>
              </w:rPr>
              <w:t>功用</w:t>
            </w:r>
          </w:p>
        </w:tc>
        <w:tc>
          <w:tcPr>
            <w:tcW w:w="8106" w:type="dxa"/>
            <w:tcBorders/>
          </w:tcPr>
          <w:p w14:paraId="035C707D">
            <w:pPr>
              <w:pStyle w:val="style4098"/>
              <w:spacing w:before="94" w:lineRule="auto" w:line="219"/>
              <w:ind w:left="91"/>
              <w:rPr/>
            </w:pPr>
            <w:r>
              <w:rPr>
                <w:color w:val="00aeed"/>
                <w:spacing w:val="1"/>
              </w:rPr>
              <w:t>燥湿运脾</w:t>
            </w:r>
            <w:r>
              <w:rPr>
                <w:spacing w:val="1"/>
              </w:rPr>
              <w:t>，</w:t>
            </w:r>
            <w:r>
              <w:rPr>
                <w:color w:val="00b3ea"/>
                <w:spacing w:val="1"/>
              </w:rPr>
              <w:t>行气和胃</w:t>
            </w:r>
            <w:r>
              <w:rPr>
                <w:spacing w:val="1"/>
              </w:rPr>
              <w:t>(燥湿健脾，行气化浊)</w:t>
            </w:r>
          </w:p>
        </w:tc>
      </w:tr>
      <w:tr w14:paraId="42F4C933">
        <w:tblPrEx/>
        <w:trPr>
          <w:trHeight w:val="349" w:hRule="atLeast"/>
        </w:trPr>
        <w:tc>
          <w:tcPr>
            <w:tcW w:w="1263" w:type="dxa"/>
            <w:tcBorders/>
          </w:tcPr>
          <w:p w14:paraId="554C8357">
            <w:pPr>
              <w:pStyle w:val="style4098"/>
              <w:spacing w:before="99" w:lineRule="auto" w:line="224"/>
              <w:ind w:left="447"/>
              <w:rPr/>
            </w:pPr>
            <w:r>
              <w:rPr>
                <w:b/>
                <w:bCs/>
                <w:spacing w:val="-5"/>
              </w:rPr>
              <w:t>主治</w:t>
            </w:r>
          </w:p>
        </w:tc>
        <w:tc>
          <w:tcPr>
            <w:tcW w:w="8106" w:type="dxa"/>
            <w:tcBorders/>
          </w:tcPr>
          <w:p w14:paraId="F4E074B9">
            <w:pPr>
              <w:pStyle w:val="style4098"/>
              <w:spacing w:before="96" w:lineRule="auto" w:line="219"/>
              <w:ind w:left="91"/>
              <w:rPr/>
            </w:pPr>
            <w:r>
              <w:rPr>
                <w:color w:val="00aceb"/>
                <w:spacing w:val="1"/>
              </w:rPr>
              <w:t>秽湿着里，脘闷便泄</w:t>
            </w:r>
            <w:r>
              <w:rPr>
                <w:spacing w:val="1"/>
              </w:rPr>
              <w:t>(寒湿中阻证。脘腹胀闷，大便溏泄)</w:t>
            </w:r>
          </w:p>
        </w:tc>
      </w:tr>
      <w:tr w14:paraId="01A0EFED">
        <w:tblPrEx/>
        <w:trPr>
          <w:trHeight w:val="714" w:hRule="atLeast"/>
        </w:trPr>
        <w:tc>
          <w:tcPr>
            <w:tcW w:w="1263" w:type="dxa"/>
            <w:tcBorders/>
          </w:tcPr>
          <w:p w14:paraId="F9078017">
            <w:pPr>
              <w:pStyle w:val="style4098"/>
              <w:spacing w:before="274" w:lineRule="auto" w:line="219"/>
              <w:ind w:left="267"/>
              <w:rPr/>
            </w:pPr>
            <w:r>
              <w:rPr>
                <w:b/>
                <w:bCs/>
                <w:spacing w:val="-4"/>
              </w:rPr>
              <w:t>配伍特点</w:t>
            </w:r>
          </w:p>
        </w:tc>
        <w:tc>
          <w:tcPr>
            <w:tcW w:w="8106" w:type="dxa"/>
            <w:tcBorders/>
          </w:tcPr>
          <w:p w14:paraId="AEA3EA50">
            <w:pPr>
              <w:pStyle w:val="style4098"/>
              <w:spacing w:before="126" w:lineRule="auto" w:line="261"/>
              <w:ind w:left="91"/>
              <w:rPr/>
            </w:pPr>
            <w:r>
              <w:rPr>
                <w:spacing w:val="-11"/>
              </w:rPr>
              <w:t>五加减</w:t>
            </w:r>
            <w:r>
              <w:rPr>
                <w:spacing w:val="-10"/>
              </w:rPr>
              <w:t>正气散以燥湿行水为主，方中配伍苍术、大腹皮、陈皮、谷芽等燥湿行气，健脾和胃，亦属“苦辛</w:t>
            </w:r>
            <w:r>
              <w:rPr>
                <w:spacing w:val="-7"/>
              </w:rPr>
              <w:t>温</w:t>
            </w:r>
            <w:r>
              <w:rPr>
                <w:spacing w:val="13"/>
              </w:rPr>
              <w:t xml:space="preserve"> </w:t>
            </w:r>
            <w:r>
              <w:rPr>
                <w:spacing w:val="-1"/>
              </w:rPr>
              <w:t>法”,宜于湿浊之邪较著,脘闷泄泻者</w:t>
            </w:r>
          </w:p>
        </w:tc>
      </w:tr>
    </w:tbl>
    <w:p w14:paraId="6D87487D">
      <w:pPr>
        <w:pStyle w:val="style66"/>
        <w:spacing w:lineRule="auto" w:line="349"/>
        <w:rPr/>
      </w:pPr>
    </w:p>
    <w:p w14:paraId="86688CD8">
      <w:pPr>
        <w:pStyle w:val="style0"/>
        <w:spacing w:before="78" w:lineRule="auto" w:line="222"/>
        <w:ind w:left="3793"/>
        <w:rPr>
          <w:rFonts w:ascii="SimHei" w:cs="SimHei" w:eastAsia="SimHei" w:hAnsi="SimHei"/>
          <w:sz w:val="24"/>
          <w:szCs w:val="24"/>
        </w:rPr>
      </w:pPr>
      <w:r>
        <w:rPr>
          <w:rFonts w:ascii="SimHei" w:cs="SimHei" w:eastAsia="SimHei" w:hAnsi="SimHei"/>
          <w:b/>
          <w:bCs/>
          <w:spacing w:val="-20"/>
          <w:sz w:val="24"/>
          <w:szCs w:val="24"/>
        </w:rPr>
        <w:t>第二节</w:t>
      </w:r>
      <w:r>
        <w:rPr>
          <w:rFonts w:ascii="SimHei" w:cs="SimHei" w:eastAsia="SimHei" w:hAnsi="SimHei"/>
          <w:spacing w:val="92"/>
          <w:sz w:val="24"/>
          <w:szCs w:val="24"/>
        </w:rPr>
        <w:t xml:space="preserve"> </w:t>
      </w:r>
      <w:r>
        <w:rPr>
          <w:rFonts w:ascii="SimHei" w:cs="SimHei" w:eastAsia="SimHei" w:hAnsi="SimHei"/>
          <w:b/>
          <w:bCs/>
          <w:spacing w:val="-20"/>
          <w:sz w:val="24"/>
          <w:szCs w:val="24"/>
        </w:rPr>
        <w:t>清热祛湿剂</w:t>
      </w:r>
    </w:p>
    <w:p w14:paraId="787B1B27">
      <w:pPr>
        <w:pStyle w:val="style0"/>
        <w:spacing w:before="150"/>
        <w:rPr/>
      </w:pPr>
    </w:p>
    <w:tbl>
      <w:tblPr>
        <w:tblStyle w:val="style4097"/>
        <w:tblW w:w="936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73"/>
        <w:gridCol w:w="8096"/>
      </w:tblGrid>
      <w:tr w14:paraId="6C82473C">
        <w:trPr>
          <w:trHeight w:val="354" w:hRule="atLeast"/>
        </w:trPr>
        <w:tc>
          <w:tcPr>
            <w:tcW w:w="9369" w:type="dxa"/>
            <w:gridSpan w:val="2"/>
            <w:tcBorders/>
            <w:shd w:val="clear" w:color="auto" w:fill="0097ef"/>
          </w:tcPr>
          <w:p w14:paraId="EAEDB78B">
            <w:pPr>
              <w:pStyle w:val="style4098"/>
              <w:spacing w:before="90" w:lineRule="auto" w:line="220"/>
              <w:ind w:left="4387"/>
              <w:rPr/>
            </w:pPr>
            <w:r>
              <w:rPr>
                <w:b/>
                <w:bCs/>
                <w:color w:val="ffffff"/>
                <w:spacing w:val="-4"/>
              </w:rPr>
              <w:t>三仁汤</w:t>
            </w:r>
          </w:p>
        </w:tc>
      </w:tr>
      <w:tr w14:paraId="6D14024D">
        <w:tblPrEx/>
        <w:trPr>
          <w:trHeight w:val="340" w:hRule="atLeast"/>
        </w:trPr>
        <w:tc>
          <w:tcPr>
            <w:tcW w:w="1273" w:type="dxa"/>
            <w:tcBorders/>
          </w:tcPr>
          <w:p w14:paraId="7FA09CB8">
            <w:pPr>
              <w:pStyle w:val="style4098"/>
              <w:spacing w:before="74" w:lineRule="auto" w:line="219"/>
              <w:ind w:left="447"/>
              <w:rPr/>
            </w:pPr>
            <w:r>
              <w:rPr>
                <w:b/>
                <w:bCs/>
                <w:spacing w:val="-4"/>
              </w:rPr>
              <w:t>方歌</w:t>
            </w:r>
          </w:p>
        </w:tc>
        <w:tc>
          <w:tcPr>
            <w:tcW w:w="8096" w:type="dxa"/>
            <w:tcBorders/>
          </w:tcPr>
          <w:p w14:paraId="E2341CFE">
            <w:pPr>
              <w:pStyle w:val="style4098"/>
              <w:spacing w:before="78" w:lineRule="auto" w:line="219"/>
              <w:ind w:left="71"/>
              <w:rPr/>
            </w:pPr>
            <w:r>
              <w:t>三仁杏蔻薏苡仁，朴夏白通滑竹伦。水用甘澜扬百遍</w:t>
            </w:r>
            <w:r>
              <w:rPr>
                <w:spacing w:val="-1"/>
              </w:rPr>
              <w:t>，湿温初起法堪遵</w:t>
            </w:r>
          </w:p>
        </w:tc>
      </w:tr>
      <w:tr w14:paraId="B15BE7D9">
        <w:tblPrEx/>
        <w:trPr>
          <w:trHeight w:val="349" w:hRule="atLeast"/>
        </w:trPr>
        <w:tc>
          <w:tcPr>
            <w:tcW w:w="1273" w:type="dxa"/>
            <w:tcBorders/>
          </w:tcPr>
          <w:p w14:paraId="9581EE90">
            <w:pPr>
              <w:pStyle w:val="style4098"/>
              <w:spacing w:before="86" w:lineRule="auto" w:line="221"/>
              <w:ind w:left="447"/>
              <w:rPr/>
            </w:pPr>
            <w:r>
              <w:rPr>
                <w:b/>
                <w:bCs/>
                <w:spacing w:val="-5"/>
              </w:rPr>
              <w:t>组成</w:t>
            </w:r>
          </w:p>
        </w:tc>
        <w:tc>
          <w:tcPr>
            <w:tcW w:w="8096" w:type="dxa"/>
            <w:tcBorders/>
          </w:tcPr>
          <w:p w14:paraId="619F7EBF">
            <w:pPr>
              <w:pStyle w:val="style4098"/>
              <w:spacing w:before="88" w:lineRule="auto" w:line="219"/>
              <w:ind w:left="492"/>
              <w:rPr/>
            </w:pPr>
            <w:r>
              <w:rPr>
                <w:color w:val="00bae9"/>
              </w:rPr>
              <w:t xml:space="preserve">杏仁 </w:t>
            </w:r>
            <w:r>
              <w:rPr>
                <w:color w:val="00b0e6"/>
              </w:rPr>
              <w:t xml:space="preserve">飞滑石 </w:t>
            </w:r>
            <w:r>
              <w:rPr>
                <w:color w:val="00abe9"/>
              </w:rPr>
              <w:t xml:space="preserve">白通草 </w:t>
            </w:r>
            <w:r>
              <w:rPr>
                <w:color w:val="00aceb"/>
              </w:rPr>
              <w:t xml:space="preserve">竹叶  </w:t>
            </w:r>
            <w:r>
              <w:rPr>
                <w:color w:val="00b2e8"/>
              </w:rPr>
              <w:t xml:space="preserve">白蔻仁 </w:t>
            </w:r>
            <w:r>
              <w:rPr>
                <w:color w:val="00b3e9"/>
              </w:rPr>
              <w:t xml:space="preserve">厚朴 </w:t>
            </w:r>
            <w:r>
              <w:rPr>
                <w:color w:val="00b5ec"/>
                <w:spacing w:val="-1"/>
              </w:rPr>
              <w:t xml:space="preserve">生薏仁 </w:t>
            </w:r>
            <w:r>
              <w:rPr>
                <w:color w:val="00aceb"/>
                <w:spacing w:val="-1"/>
              </w:rPr>
              <w:t>半夏</w:t>
            </w:r>
          </w:p>
        </w:tc>
      </w:tr>
      <w:tr w14:paraId="57FFCEA2">
        <w:tblPrEx/>
        <w:trPr>
          <w:trHeight w:val="359" w:hRule="atLeast"/>
        </w:trPr>
        <w:tc>
          <w:tcPr>
            <w:tcW w:w="1273" w:type="dxa"/>
            <w:tcBorders/>
          </w:tcPr>
          <w:p w14:paraId="FDE53298">
            <w:pPr>
              <w:pStyle w:val="style4098"/>
              <w:spacing w:before="87" w:lineRule="auto" w:line="221"/>
              <w:ind w:left="447"/>
              <w:rPr/>
            </w:pPr>
            <w:r>
              <w:rPr>
                <w:b/>
                <w:bCs/>
                <w:spacing w:val="-5"/>
              </w:rPr>
              <w:t>用法</w:t>
            </w:r>
          </w:p>
        </w:tc>
        <w:tc>
          <w:tcPr>
            <w:tcW w:w="8096" w:type="dxa"/>
            <w:tcBorders/>
          </w:tcPr>
          <w:p w14:paraId="0DF2EC23">
            <w:pPr>
              <w:pStyle w:val="style4098"/>
              <w:spacing w:before="89" w:lineRule="auto" w:line="219"/>
              <w:ind w:left="492"/>
              <w:rPr/>
            </w:pPr>
            <w:r>
              <w:rPr>
                <w:spacing w:val="-1"/>
              </w:rPr>
              <w:t>甘澜水八碗，煮取三碗，每服一碗，日三服</w:t>
            </w:r>
          </w:p>
        </w:tc>
      </w:tr>
      <w:tr w14:paraId="2701D5EE">
        <w:tblPrEx/>
        <w:trPr>
          <w:trHeight w:val="350" w:hRule="atLeast"/>
        </w:trPr>
        <w:tc>
          <w:tcPr>
            <w:tcW w:w="1273" w:type="dxa"/>
            <w:tcBorders/>
          </w:tcPr>
          <w:p w14:paraId="A17A6FF7">
            <w:pPr>
              <w:pStyle w:val="style4098"/>
              <w:spacing w:before="88" w:lineRule="auto" w:line="221"/>
              <w:ind w:left="447"/>
              <w:rPr/>
            </w:pPr>
            <w:r>
              <w:rPr>
                <w:b/>
                <w:bCs/>
                <w:spacing w:val="6"/>
              </w:rPr>
              <w:t>功用</w:t>
            </w:r>
          </w:p>
        </w:tc>
        <w:tc>
          <w:tcPr>
            <w:tcW w:w="8096" w:type="dxa"/>
            <w:tcBorders/>
          </w:tcPr>
          <w:p w14:paraId="428007BA">
            <w:pPr>
              <w:pStyle w:val="style4098"/>
              <w:spacing w:before="89" w:lineRule="auto" w:line="219"/>
              <w:ind w:left="81"/>
              <w:rPr/>
            </w:pPr>
            <w:r>
              <w:rPr>
                <w:color w:val="00c3ea"/>
                <w:spacing w:val="1"/>
              </w:rPr>
              <w:t>宣畅气机，清利湿热</w:t>
            </w:r>
          </w:p>
        </w:tc>
      </w:tr>
      <w:tr w14:paraId="5BA34E88">
        <w:tblPrEx/>
        <w:trPr>
          <w:trHeight w:val="1068" w:hRule="atLeast"/>
        </w:trPr>
        <w:tc>
          <w:tcPr>
            <w:tcW w:w="1273" w:type="dxa"/>
            <w:tcBorders/>
          </w:tcPr>
          <w:p w14:paraId="BA335D6C">
            <w:pPr>
              <w:pStyle w:val="style0"/>
              <w:spacing w:lineRule="auto" w:line="392"/>
              <w:rPr>
                <w:rFonts w:ascii="Arial"/>
                <w:sz w:val="21"/>
              </w:rPr>
            </w:pPr>
          </w:p>
          <w:p w14:paraId="BF8849A0">
            <w:pPr>
              <w:pStyle w:val="style4098"/>
              <w:spacing w:before="58" w:lineRule="auto" w:line="224"/>
              <w:ind w:left="447"/>
              <w:rPr/>
            </w:pPr>
            <w:r>
              <w:rPr>
                <w:b/>
                <w:bCs/>
                <w:spacing w:val="-5"/>
              </w:rPr>
              <w:t>主治</w:t>
            </w:r>
          </w:p>
        </w:tc>
        <w:tc>
          <w:tcPr>
            <w:tcW w:w="8096" w:type="dxa"/>
            <w:tcBorders/>
          </w:tcPr>
          <w:p w14:paraId="109E6578">
            <w:pPr>
              <w:pStyle w:val="style4098"/>
              <w:spacing w:before="158" w:lineRule="auto" w:line="271"/>
              <w:ind w:left="61" w:firstLine="19"/>
              <w:jc w:val="both"/>
              <w:rPr/>
            </w:pPr>
            <w:r>
              <w:rPr>
                <w:color w:val="00aceb"/>
                <w:spacing w:val="-2"/>
              </w:rPr>
              <w:t>湿重于热之湿温病(湿温初起或暑温夹湿之湿重于热证)</w:t>
            </w:r>
            <w:r>
              <w:rPr>
                <w:spacing w:val="-2"/>
              </w:rPr>
              <w:t>。头痛恶寒，身重疼痛，肢体倦怠，</w:t>
            </w:r>
            <w:r>
              <w:rPr>
                <w:spacing w:val="-3"/>
              </w:rPr>
              <w:t>面色淡黄，</w:t>
            </w:r>
            <w:r>
              <w:t xml:space="preserve"> </w:t>
            </w:r>
            <w:r>
              <w:rPr>
                <w:spacing w:val="-7"/>
              </w:rPr>
              <w:t>胸闷不饥，午后身热，苔白不渴，脉弦细而濡</w:t>
            </w:r>
            <w:r>
              <w:rPr>
                <w:spacing w:val="-8"/>
              </w:rPr>
              <w:t>等(由于本方具有利湿清热作用，故对于暑湿、痹证、水肿、</w:t>
            </w:r>
            <w:r>
              <w:t xml:space="preserve"> </w:t>
            </w:r>
            <w:r>
              <w:rPr>
                <w:spacing w:val="-1"/>
              </w:rPr>
              <w:t>淋证等，属于湿多热少者，亦可加减用之)</w:t>
            </w:r>
          </w:p>
        </w:tc>
      </w:tr>
      <w:tr w14:paraId="9474F0FF">
        <w:tblPrEx/>
        <w:trPr>
          <w:trHeight w:val="1977" w:hRule="atLeast"/>
        </w:trPr>
        <w:tc>
          <w:tcPr>
            <w:tcW w:w="1273" w:type="dxa"/>
            <w:tcBorders/>
          </w:tcPr>
          <w:p w14:paraId="216DA6F4">
            <w:pPr>
              <w:pStyle w:val="style0"/>
              <w:spacing w:lineRule="auto" w:line="278"/>
              <w:rPr>
                <w:rFonts w:ascii="Arial"/>
                <w:sz w:val="21"/>
              </w:rPr>
            </w:pPr>
          </w:p>
          <w:p w14:paraId="EF4439ED">
            <w:pPr>
              <w:pStyle w:val="style0"/>
              <w:spacing w:lineRule="auto" w:line="279"/>
              <w:rPr>
                <w:rFonts w:ascii="Arial"/>
                <w:sz w:val="21"/>
              </w:rPr>
            </w:pPr>
          </w:p>
          <w:p w14:paraId="7109F5BD">
            <w:pPr>
              <w:pStyle w:val="style0"/>
              <w:spacing w:lineRule="auto" w:line="279"/>
              <w:rPr>
                <w:rFonts w:ascii="Arial"/>
                <w:sz w:val="21"/>
              </w:rPr>
            </w:pPr>
          </w:p>
          <w:p w14:paraId="BFD15D00">
            <w:pPr>
              <w:pStyle w:val="style4098"/>
              <w:spacing w:before="59" w:lineRule="auto" w:line="220"/>
              <w:ind w:left="447"/>
              <w:rPr/>
            </w:pPr>
            <w:r>
              <w:rPr>
                <w:b/>
                <w:bCs/>
                <w:spacing w:val="-4"/>
              </w:rPr>
              <w:t>方解</w:t>
            </w:r>
          </w:p>
        </w:tc>
        <w:tc>
          <w:tcPr>
            <w:tcW w:w="8096" w:type="dxa"/>
            <w:tcBorders/>
          </w:tcPr>
          <w:p w14:paraId="C17F0871">
            <w:pPr>
              <w:pStyle w:val="style4098"/>
              <w:spacing w:before="192" w:lineRule="auto" w:line="258"/>
              <w:ind w:left="30" w:right="253" w:hanging="29"/>
              <w:rPr/>
            </w:pPr>
            <w:r>
              <w:rPr>
                <w:spacing w:val="2"/>
              </w:rPr>
              <w:t>【君】滑石：清热利湿解暑(九版、十版以滑石为君；七版、人卫版以惹苡仁、杏仁、白蔻仁为君)</w:t>
            </w:r>
            <w:r>
              <w:rPr>
                <w:spacing w:val="1"/>
              </w:rPr>
              <w:t xml:space="preserve"> </w:t>
            </w:r>
            <w:r>
              <w:rPr>
                <w:spacing w:val="-10"/>
              </w:rPr>
              <w:t>【</w:t>
            </w:r>
            <w:r>
              <w:rPr>
                <w:spacing w:val="60"/>
              </w:rPr>
              <w:t xml:space="preserve"> </w:t>
            </w:r>
            <w:r>
              <w:rPr>
                <w:spacing w:val="-10"/>
              </w:rPr>
              <w:t>臣 】</w:t>
            </w:r>
            <w:r>
              <w:rPr>
                <w:color w:val="00bceb"/>
                <w:spacing w:val="-10"/>
              </w:rPr>
              <w:t>惹苡仁、杏仁、蔻仁之三仁</w:t>
            </w:r>
          </w:p>
          <w:p w14:paraId="E2C70F71">
            <w:pPr>
              <w:pStyle w:val="style4098"/>
              <w:spacing w:before="46" w:lineRule="auto" w:line="219"/>
              <w:ind w:left="492"/>
              <w:rPr/>
            </w:pPr>
            <w:r>
              <w:rPr>
                <w:color w:val="00b3ea"/>
                <w:spacing w:val="-5"/>
              </w:rPr>
              <w:t>薏苡仁：渗</w:t>
            </w:r>
            <w:r>
              <w:rPr>
                <w:spacing w:val="-5"/>
              </w:rPr>
              <w:t>湿健脾，疏导下焦湿热；</w:t>
            </w:r>
            <w:r>
              <w:rPr>
                <w:color w:val="00b0e5"/>
                <w:spacing w:val="-5"/>
              </w:rPr>
              <w:t>杏 仁</w:t>
            </w:r>
            <w:r>
              <w:rPr>
                <w:color w:val="00b0e5"/>
                <w:spacing w:val="-20"/>
              </w:rPr>
              <w:t xml:space="preserve"> </w:t>
            </w:r>
            <w:r>
              <w:rPr>
                <w:color w:val="00b0e5"/>
                <w:spacing w:val="-5"/>
              </w:rPr>
              <w:t>：</w:t>
            </w:r>
            <w:r>
              <w:rPr>
                <w:spacing w:val="-5"/>
              </w:rPr>
              <w:t>通宣上焦肺气，使气化</w:t>
            </w:r>
            <w:r>
              <w:rPr>
                <w:spacing w:val="-6"/>
              </w:rPr>
              <w:t>则湿化</w:t>
            </w:r>
          </w:p>
          <w:p w14:paraId="DE2651C6">
            <w:pPr>
              <w:pStyle w:val="style4098"/>
              <w:spacing w:before="106" w:lineRule="auto" w:line="219"/>
              <w:ind w:left="492"/>
              <w:rPr/>
            </w:pPr>
            <w:r>
              <w:rPr>
                <w:color w:val="00b3ea"/>
                <w:spacing w:val="-9"/>
              </w:rPr>
              <w:t>白</w:t>
            </w:r>
            <w:r>
              <w:rPr>
                <w:color w:val="00b3ea"/>
                <w:spacing w:val="-19"/>
              </w:rPr>
              <w:t xml:space="preserve"> </w:t>
            </w:r>
            <w:r>
              <w:rPr>
                <w:color w:val="00b3ea"/>
                <w:spacing w:val="-9"/>
              </w:rPr>
              <w:t>蔻</w:t>
            </w:r>
            <w:r>
              <w:rPr>
                <w:color w:val="00b3ea"/>
                <w:spacing w:val="-27"/>
              </w:rPr>
              <w:t xml:space="preserve"> </w:t>
            </w:r>
            <w:r>
              <w:rPr>
                <w:color w:val="00b3ea"/>
                <w:spacing w:val="-9"/>
              </w:rPr>
              <w:t>仁</w:t>
            </w:r>
            <w:r>
              <w:rPr>
                <w:color w:val="00b3ea"/>
                <w:spacing w:val="-35"/>
              </w:rPr>
              <w:t xml:space="preserve"> </w:t>
            </w:r>
            <w:r>
              <w:rPr>
                <w:color w:val="00b3ea"/>
                <w:spacing w:val="-9"/>
              </w:rPr>
              <w:t>：</w:t>
            </w:r>
            <w:r>
              <w:rPr>
                <w:spacing w:val="-9"/>
              </w:rPr>
              <w:t>行气芳香化湿，利气宽胸，宣畅中焦</w:t>
            </w:r>
          </w:p>
          <w:p w14:paraId="385207EC">
            <w:pPr>
              <w:pStyle w:val="style4098"/>
              <w:spacing w:before="35" w:lineRule="auto" w:line="269"/>
              <w:ind w:left="491" w:right="1475" w:hanging="480"/>
              <w:rPr/>
            </w:pPr>
            <w:r>
              <w:rPr>
                <w:spacing w:val="-3"/>
              </w:rPr>
              <w:t>【</w:t>
            </w:r>
            <w:r>
              <w:rPr>
                <w:spacing w:val="48"/>
              </w:rPr>
              <w:t xml:space="preserve"> </w:t>
            </w:r>
            <w:r>
              <w:rPr>
                <w:spacing w:val="-3"/>
              </w:rPr>
              <w:t>佐 】</w:t>
            </w:r>
            <w:r>
              <w:rPr>
                <w:color w:val="00bbea"/>
                <w:spacing w:val="-3"/>
              </w:rPr>
              <w:t>通草、竹叶：</w:t>
            </w:r>
            <w:r>
              <w:rPr>
                <w:spacing w:val="-3"/>
              </w:rPr>
              <w:t>淡渗利湿，助君清利湿热；</w:t>
            </w:r>
            <w:r>
              <w:rPr>
                <w:color w:val="00b3e9"/>
                <w:spacing w:val="-3"/>
              </w:rPr>
              <w:t>半夏、厚朴：</w:t>
            </w:r>
            <w:r>
              <w:rPr>
                <w:spacing w:val="-3"/>
              </w:rPr>
              <w:t>行气除满，化湿和胃</w:t>
            </w:r>
            <w:r>
              <w:t xml:space="preserve"> </w:t>
            </w:r>
            <w:r>
              <w:rPr>
                <w:color w:val="00b3e9"/>
                <w:spacing w:val="-1"/>
              </w:rPr>
              <w:t>甘澜水(劳水):</w:t>
            </w:r>
            <w:r>
              <w:rPr>
                <w:spacing w:val="-1"/>
              </w:rPr>
              <w:t>取其下走之性助利湿</w:t>
            </w:r>
          </w:p>
        </w:tc>
      </w:tr>
      <w:tr w14:paraId="C916A608">
        <w:tblPrEx/>
        <w:trPr>
          <w:trHeight w:val="973" w:hRule="atLeast"/>
        </w:trPr>
        <w:tc>
          <w:tcPr>
            <w:tcW w:w="1273" w:type="dxa"/>
            <w:tcBorders/>
          </w:tcPr>
          <w:p w14:paraId="D10D3B7D">
            <w:pPr>
              <w:pStyle w:val="style0"/>
              <w:spacing w:lineRule="auto" w:line="342"/>
              <w:rPr>
                <w:rFonts w:ascii="Arial"/>
                <w:sz w:val="21"/>
              </w:rPr>
            </w:pPr>
          </w:p>
          <w:p w14:paraId="3E21F108">
            <w:pPr>
              <w:pStyle w:val="style4098"/>
              <w:spacing w:before="58" w:lineRule="auto" w:line="219"/>
              <w:ind w:left="267"/>
              <w:rPr/>
            </w:pPr>
            <w:r>
              <w:rPr>
                <w:b/>
                <w:bCs/>
                <w:spacing w:val="-4"/>
              </w:rPr>
              <w:t>配伍特点</w:t>
            </w:r>
          </w:p>
        </w:tc>
        <w:tc>
          <w:tcPr>
            <w:tcW w:w="8096" w:type="dxa"/>
            <w:tcBorders/>
          </w:tcPr>
          <w:p w14:paraId="6A8D5DCB">
            <w:pPr>
              <w:pStyle w:val="style4098"/>
              <w:spacing w:before="136" w:lineRule="exact" w:line="278"/>
              <w:ind w:left="492"/>
              <w:rPr/>
            </w:pPr>
            <w:r>
              <w:rPr>
                <w:position w:val="7"/>
              </w:rPr>
              <w:t>1.宣上、运中、利下三法合用，畅利三焦，分消三焦湿热</w:t>
            </w:r>
          </w:p>
          <w:p w14:paraId="7D435DCB">
            <w:pPr>
              <w:pStyle w:val="style4098"/>
              <w:spacing w:lineRule="auto" w:line="218"/>
              <w:ind w:left="492"/>
              <w:rPr/>
            </w:pPr>
            <w:r>
              <w:t>2.化湿于宣畅气机之中，清热于淡渗利湿之间</w:t>
            </w:r>
          </w:p>
          <w:p w14:paraId="33ABC87A">
            <w:pPr>
              <w:pStyle w:val="style4098"/>
              <w:spacing w:before="86" w:lineRule="auto" w:line="219"/>
              <w:ind w:left="492"/>
              <w:rPr/>
            </w:pPr>
            <w:r>
              <w:rPr>
                <w:spacing w:val="1"/>
              </w:rPr>
              <w:t>3.芳化、苦燥、淡渗同用</w:t>
            </w:r>
          </w:p>
        </w:tc>
      </w:tr>
    </w:tbl>
    <w:p w14:paraId="4EF220A6">
      <w:pPr>
        <w:pStyle w:val="style66"/>
        <w:spacing w:lineRule="auto" w:line="304"/>
        <w:rPr/>
      </w:pPr>
    </w:p>
    <w:p w14:paraId="3A550550">
      <w:pPr>
        <w:pStyle w:val="style0"/>
        <w:spacing w:before="62" w:lineRule="auto" w:line="22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386</w:t>
      </w:r>
    </w:p>
    <w:p w14:paraId="D68A2663">
      <w:pPr>
        <w:pStyle w:val="style0"/>
        <w:spacing w:lineRule="auto" w:line="224"/>
        <w:rPr>
          <w:rFonts w:ascii="SimSun" w:cs="SimSun" w:eastAsia="SimSun" w:hAnsi="SimSun"/>
          <w:sz w:val="19"/>
          <w:szCs w:val="19"/>
        </w:rPr>
        <w:sectPr>
          <w:footerReference w:type="default" r:id="rId202"/>
          <w:pgSz w:w="11900" w:h="16830" w:orient="portrait"/>
          <w:pgMar w:top="926" w:right="1405" w:bottom="400" w:left="1009" w:header="0" w:footer="0" w:gutter="0"/>
        </w:sectPr>
      </w:pPr>
    </w:p>
    <w:p w14:paraId="3B3B79FC">
      <w:pPr>
        <w:pStyle w:val="style0"/>
        <w:spacing w:before="208" w:lineRule="auto" w:line="217"/>
        <w:ind w:left="3678"/>
        <w:rPr>
          <w:rFonts w:ascii="SimHei" w:cs="SimHei" w:eastAsia="SimHei" w:hAnsi="SimHei"/>
          <w:sz w:val="23"/>
          <w:szCs w:val="23"/>
        </w:rPr>
      </w:pPr>
      <w:r>
        <w:rPr/>
        <w:drawing>
          <wp:anchor distT="0" distB="0" distL="0" distR="0" simplePos="false" relativeHeight="59" behindDoc="false" locked="false" layoutInCell="false" allowOverlap="true">
            <wp:simplePos x="0" y="0"/>
            <wp:positionH relativeFrom="page">
              <wp:posOffset>5969030</wp:posOffset>
            </wp:positionH>
            <wp:positionV relativeFrom="page">
              <wp:posOffset>742963</wp:posOffset>
            </wp:positionV>
            <wp:extent cx="901640" cy="349252"/>
            <wp:effectExtent l="0" t="0" r="0" b="0"/>
            <wp:wrapNone/>
            <wp:docPr id="1285" name="IM 1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4" name="IM 182"/>
                    <pic:cNvPicPr/>
                  </pic:nvPicPr>
                  <pic:blipFill>
                    <a:blip r:embed="rId203" cstate="print"/>
                    <a:srcRect l="0" t="0" r="0" b="0"/>
                    <a:stretch/>
                  </pic:blipFill>
                  <pic:spPr>
                    <a:xfrm rot="0">
                      <a:off x="0" y="0"/>
                      <a:ext cx="901640" cy="349252"/>
                    </a:xfrm>
                    <a:prstGeom prst="rect"/>
                  </pic:spPr>
                </pic:pic>
              </a:graphicData>
            </a:graphic>
          </wp:anchor>
        </w:drawing>
      </w:r>
      <w:r>
        <w:rPr>
          <w:rFonts w:ascii="SimHei" w:cs="SimHei" w:eastAsia="SimHei" w:hAnsi="SimHei"/>
          <w:b/>
          <w:bCs/>
          <w:sz w:val="23"/>
          <w:szCs w:val="23"/>
        </w:rPr>
        <w:t>第四部分</w:t>
      </w:r>
      <w:r>
        <w:rPr>
          <w:rFonts w:ascii="SimHei" w:cs="SimHei" w:eastAsia="SimHei" w:hAnsi="SimHei"/>
          <w:spacing w:val="100"/>
          <w:sz w:val="23"/>
          <w:szCs w:val="23"/>
        </w:rPr>
        <w:t xml:space="preserve"> </w:t>
      </w:r>
      <w:r>
        <w:rPr>
          <w:rFonts w:ascii="SimHei" w:cs="SimHei" w:eastAsia="SimHei" w:hAnsi="SimHei"/>
          <w:b/>
          <w:bCs/>
          <w:sz w:val="23"/>
          <w:szCs w:val="23"/>
        </w:rPr>
        <w:t>方剂学|第二十四章</w:t>
      </w:r>
      <w:r>
        <w:rPr>
          <w:rFonts w:ascii="SimHei" w:cs="SimHei" w:eastAsia="SimHei" w:hAnsi="SimHei"/>
          <w:spacing w:val="92"/>
          <w:sz w:val="23"/>
          <w:szCs w:val="23"/>
        </w:rPr>
        <w:t xml:space="preserve"> </w:t>
      </w:r>
      <w:r>
        <w:rPr>
          <w:rFonts w:ascii="SimHei" w:cs="SimHei" w:eastAsia="SimHei" w:hAnsi="SimHei"/>
          <w:b/>
          <w:bCs/>
          <w:sz w:val="23"/>
          <w:szCs w:val="23"/>
        </w:rPr>
        <w:t>祛湿剂</w:t>
      </w:r>
    </w:p>
    <w:p w14:paraId="360E0634">
      <w:pPr>
        <w:pStyle w:val="style0"/>
        <w:spacing w:before="72"/>
        <w:rPr/>
      </w:pPr>
    </w:p>
    <w:p w14:paraId="1BE115A5">
      <w:pPr>
        <w:pStyle w:val="style0"/>
        <w:spacing w:before="71"/>
        <w:rPr/>
      </w:pPr>
    </w:p>
    <w:tbl>
      <w:tblPr>
        <w:tblStyle w:val="style4097"/>
        <w:tblW w:w="93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1"/>
      </w:tblGrid>
      <w:tr w14:paraId="9B12BB6B">
        <w:trPr>
          <w:trHeight w:val="365" w:hRule="atLeast"/>
        </w:trPr>
        <w:tc>
          <w:tcPr>
            <w:tcW w:w="9364" w:type="dxa"/>
            <w:gridSpan w:val="2"/>
            <w:tcBorders/>
            <w:shd w:val="clear" w:color="auto" w:fill="00a5f3"/>
          </w:tcPr>
          <w:p w14:paraId="8EB0A77C">
            <w:pPr>
              <w:pStyle w:val="style4098"/>
              <w:spacing w:before="90" w:lineRule="auto" w:line="220"/>
              <w:ind w:left="4407"/>
              <w:rPr/>
            </w:pPr>
            <w:r>
              <w:rPr>
                <w:b/>
                <w:bCs/>
                <w:color w:val="ffffff"/>
                <w:spacing w:val="-4"/>
              </w:rPr>
              <w:t>三仁汤</w:t>
            </w:r>
          </w:p>
        </w:tc>
      </w:tr>
      <w:tr w14:paraId="970F3A01">
        <w:tblPrEx/>
        <w:trPr>
          <w:trHeight w:val="1599" w:hRule="atLeast"/>
        </w:trPr>
        <w:tc>
          <w:tcPr>
            <w:tcW w:w="1263" w:type="dxa"/>
            <w:tcBorders/>
          </w:tcPr>
          <w:p w14:paraId="FF84A8D7">
            <w:pPr>
              <w:pStyle w:val="style0"/>
              <w:spacing w:lineRule="auto" w:line="321"/>
              <w:rPr>
                <w:rFonts w:ascii="Arial"/>
                <w:sz w:val="21"/>
              </w:rPr>
            </w:pPr>
          </w:p>
          <w:p w14:paraId="78C6A865">
            <w:pPr>
              <w:pStyle w:val="style0"/>
              <w:spacing w:lineRule="auto" w:line="321"/>
              <w:rPr>
                <w:rFonts w:ascii="Arial"/>
                <w:sz w:val="21"/>
              </w:rPr>
            </w:pPr>
          </w:p>
          <w:p w14:paraId="ACBC2B49">
            <w:pPr>
              <w:pStyle w:val="style4098"/>
              <w:spacing w:before="59" w:lineRule="auto" w:line="220"/>
              <w:ind w:left="267"/>
              <w:rPr/>
            </w:pPr>
            <w:r>
              <w:rPr>
                <w:b/>
                <w:bCs/>
                <w:spacing w:val="-4"/>
              </w:rPr>
              <w:t>注意事项</w:t>
            </w:r>
          </w:p>
        </w:tc>
        <w:tc>
          <w:tcPr>
            <w:tcW w:w="8101" w:type="dxa"/>
            <w:tcBorders/>
          </w:tcPr>
          <w:p w14:paraId="70B842EA">
            <w:pPr>
              <w:pStyle w:val="style4098"/>
              <w:spacing w:before="146" w:lineRule="auto" w:line="280"/>
              <w:ind w:left="70" w:hanging="9"/>
              <w:jc w:val="both"/>
              <w:rPr/>
            </w:pPr>
            <w:r>
              <w:rPr>
                <w:spacing w:val="-2"/>
              </w:rPr>
              <w:t>①本方是治疗湿温初起，邪在气分，湿重于热的常用方剂，舌苔黄腻，热重于湿者则不宜使用。②湿温</w:t>
            </w:r>
            <w:r>
              <w:rPr>
                <w:spacing w:val="14"/>
              </w:rPr>
              <w:t xml:space="preserve"> </w:t>
            </w:r>
            <w:r>
              <w:rPr>
                <w:spacing w:val="-11"/>
              </w:rPr>
              <w:t>初起，证多疑似，每易误治，需防汗下润之误治。故吴鞠通于《温病条</w:t>
            </w:r>
            <w:r>
              <w:rPr>
                <w:spacing w:val="-12"/>
              </w:rPr>
              <w:t>辨》中明示“三戒”:一者，不可见其</w:t>
            </w:r>
            <w:r>
              <w:t xml:space="preserve"> </w:t>
            </w:r>
            <w:r>
              <w:rPr>
                <w:spacing w:val="-9"/>
              </w:rPr>
              <w:t>头痛恶寒，身重疼痛，以为伤寒而汗之，汗伤心阳，则神昏耳聋</w:t>
            </w:r>
            <w:r>
              <w:rPr>
                <w:spacing w:val="-10"/>
              </w:rPr>
              <w:t>，甚则目瞑不欲言；二者，不可见其中满不</w:t>
            </w:r>
            <w:r>
              <w:t xml:space="preserve"> </w:t>
            </w:r>
            <w:r>
              <w:rPr>
                <w:spacing w:val="-9"/>
              </w:rPr>
              <w:t>饥，以为停滞而下之，下伤脾胃，湿邪乘势下注，则为洞泄</w:t>
            </w:r>
            <w:r>
              <w:rPr>
                <w:spacing w:val="-10"/>
              </w:rPr>
              <w:t>；三者，不可见其午后身热，以为阴虚而用柔药</w:t>
            </w:r>
            <w:r>
              <w:t xml:space="preserve"> </w:t>
            </w:r>
            <w:r>
              <w:rPr>
                <w:spacing w:val="1"/>
              </w:rPr>
              <w:t>润之，否则易使湿热锢结而病深不解</w:t>
            </w:r>
          </w:p>
        </w:tc>
      </w:tr>
      <w:tr w14:paraId="5A23E168">
        <w:tblPrEx/>
        <w:trPr>
          <w:trHeight w:val="360" w:hRule="atLeast"/>
        </w:trPr>
        <w:tc>
          <w:tcPr>
            <w:tcW w:w="9364" w:type="dxa"/>
            <w:gridSpan w:val="2"/>
            <w:tcBorders/>
            <w:shd w:val="clear" w:color="auto" w:fill="00aaf6"/>
          </w:tcPr>
          <w:p w14:paraId="0E444B68">
            <w:pPr>
              <w:pStyle w:val="style4098"/>
              <w:spacing w:before="85" w:lineRule="auto" w:line="219"/>
              <w:ind w:left="4227"/>
              <w:rPr/>
            </w:pPr>
            <w:r>
              <w:rPr>
                <w:b/>
                <w:bCs/>
                <w:color w:val="ffffff"/>
                <w:spacing w:val="-1"/>
              </w:rPr>
              <w:t>藿朴夏苓汤</w:t>
            </w:r>
          </w:p>
        </w:tc>
      </w:tr>
      <w:tr w14:paraId="F1C31194">
        <w:tblPrEx/>
        <w:trPr>
          <w:trHeight w:val="350" w:hRule="atLeast"/>
        </w:trPr>
        <w:tc>
          <w:tcPr>
            <w:tcW w:w="1263" w:type="dxa"/>
            <w:tcBorders/>
          </w:tcPr>
          <w:p w14:paraId="B83769F6">
            <w:pPr>
              <w:pStyle w:val="style4098"/>
              <w:spacing w:before="84" w:lineRule="auto" w:line="219"/>
              <w:ind w:left="447"/>
              <w:rPr/>
            </w:pPr>
            <w:r>
              <w:rPr>
                <w:b/>
                <w:bCs/>
                <w:spacing w:val="-4"/>
              </w:rPr>
              <w:t>方歌</w:t>
            </w:r>
          </w:p>
        </w:tc>
        <w:tc>
          <w:tcPr>
            <w:tcW w:w="8101" w:type="dxa"/>
            <w:tcBorders/>
          </w:tcPr>
          <w:p w14:paraId="88429802">
            <w:pPr>
              <w:pStyle w:val="style4098"/>
              <w:spacing w:before="88" w:lineRule="auto" w:line="219"/>
              <w:ind w:left="102"/>
              <w:rPr/>
            </w:pPr>
            <w:r>
              <w:t>藿朴夏苓杏蔻仁，通草苡仁泽藿梗，猪苓茯苓夏厚朴，化湿解表湿温分</w:t>
            </w:r>
          </w:p>
        </w:tc>
      </w:tr>
      <w:tr w14:paraId="9E7B709F">
        <w:tblPrEx/>
        <w:trPr>
          <w:trHeight w:val="709" w:hRule="atLeast"/>
        </w:trPr>
        <w:tc>
          <w:tcPr>
            <w:tcW w:w="1263" w:type="dxa"/>
            <w:tcBorders/>
          </w:tcPr>
          <w:p w14:paraId="64BD5EF8">
            <w:pPr>
              <w:pStyle w:val="style4098"/>
              <w:spacing w:before="269" w:lineRule="auto" w:line="221"/>
              <w:ind w:left="444"/>
              <w:rPr/>
            </w:pPr>
            <w:r>
              <w:rPr>
                <w:spacing w:val="-3"/>
              </w:rPr>
              <w:t>组成</w:t>
            </w:r>
          </w:p>
        </w:tc>
        <w:tc>
          <w:tcPr>
            <w:tcW w:w="8101" w:type="dxa"/>
            <w:tcBorders/>
          </w:tcPr>
          <w:p w14:paraId="909C7422">
            <w:pPr>
              <w:pStyle w:val="style4098"/>
              <w:spacing w:before="118" w:lineRule="auto" w:line="258"/>
              <w:ind w:left="101" w:right="709" w:hanging="19"/>
              <w:rPr/>
            </w:pPr>
            <w:r>
              <w:rPr>
                <w:color w:val="00bae8"/>
              </w:rPr>
              <w:t>杏仁二</w:t>
            </w:r>
            <w:r>
              <w:t xml:space="preserve">钱至三钱 </w:t>
            </w:r>
            <w:r>
              <w:rPr>
                <w:color w:val="00c2e9"/>
              </w:rPr>
              <w:t>蔻仁</w:t>
            </w:r>
            <w:r>
              <w:t xml:space="preserve">八分 </w:t>
            </w:r>
            <w:r>
              <w:rPr>
                <w:color w:val="00b3ea"/>
              </w:rPr>
              <w:t>半夏</w:t>
            </w:r>
            <w:r>
              <w:t xml:space="preserve">二钱至三钱 </w:t>
            </w:r>
            <w:r>
              <w:rPr>
                <w:color w:val="00beed"/>
              </w:rPr>
              <w:t>厚朴</w:t>
            </w:r>
            <w:r>
              <w:t xml:space="preserve">八分至一钱 </w:t>
            </w:r>
            <w:r>
              <w:rPr>
                <w:color w:val="00bae9"/>
              </w:rPr>
              <w:t>藿梗</w:t>
            </w:r>
            <w:r>
              <w:t xml:space="preserve">一钱半至二钱 </w:t>
            </w:r>
            <w:r>
              <w:rPr>
                <w:color w:val="00bceb"/>
              </w:rPr>
              <w:t>苡仁</w:t>
            </w:r>
            <w:r>
              <w:t>四钱至</w:t>
            </w:r>
            <w:r>
              <w:rPr>
                <w:spacing w:val="8"/>
              </w:rPr>
              <w:t xml:space="preserve"> </w:t>
            </w:r>
            <w:r>
              <w:t xml:space="preserve">六钱 </w:t>
            </w:r>
            <w:r>
              <w:rPr>
                <w:color w:val="00b3e9"/>
              </w:rPr>
              <w:t>通草</w:t>
            </w:r>
            <w:r>
              <w:t xml:space="preserve">三钱至五钱 </w:t>
            </w:r>
            <w:r>
              <w:rPr>
                <w:color w:val="00b3ea"/>
              </w:rPr>
              <w:t>茯苓</w:t>
            </w:r>
            <w:r>
              <w:t xml:space="preserve">三钱至四钱 </w:t>
            </w:r>
            <w:r>
              <w:rPr>
                <w:color w:val="00aeed"/>
              </w:rPr>
              <w:t>猪苓</w:t>
            </w:r>
            <w:r>
              <w:t>一钱半至</w:t>
            </w:r>
            <w:r>
              <w:rPr>
                <w:spacing w:val="-1"/>
              </w:rPr>
              <w:t xml:space="preserve">两钱 </w:t>
            </w:r>
            <w:r>
              <w:rPr>
                <w:color w:val="00b3ea"/>
                <w:spacing w:val="-1"/>
              </w:rPr>
              <w:t>泽泻</w:t>
            </w:r>
            <w:r>
              <w:rPr>
                <w:spacing w:val="-1"/>
              </w:rPr>
              <w:t>一钱半至两钱</w:t>
            </w:r>
          </w:p>
        </w:tc>
      </w:tr>
      <w:tr w14:paraId="9F271A43">
        <w:tblPrEx/>
        <w:trPr>
          <w:trHeight w:val="360" w:hRule="atLeast"/>
        </w:trPr>
        <w:tc>
          <w:tcPr>
            <w:tcW w:w="1263" w:type="dxa"/>
            <w:tcBorders/>
          </w:tcPr>
          <w:p w14:paraId="AE8C9BCE">
            <w:pPr>
              <w:pStyle w:val="style4098"/>
              <w:spacing w:before="90" w:lineRule="auto" w:line="221"/>
              <w:ind w:left="444"/>
              <w:rPr/>
            </w:pPr>
            <w:r>
              <w:rPr>
                <w:spacing w:val="-3"/>
              </w:rPr>
              <w:t>用法</w:t>
            </w:r>
          </w:p>
        </w:tc>
        <w:tc>
          <w:tcPr>
            <w:tcW w:w="8101" w:type="dxa"/>
            <w:tcBorders/>
          </w:tcPr>
          <w:p w14:paraId="FD2FA496">
            <w:pPr>
              <w:pStyle w:val="style4098"/>
              <w:spacing w:before="89" w:lineRule="auto" w:line="219"/>
              <w:ind w:left="102"/>
              <w:rPr/>
            </w:pPr>
            <w:r>
              <w:rPr>
                <w:spacing w:val="-1"/>
              </w:rPr>
              <w:t>先用通草煎汤代水，煎上药服</w:t>
            </w:r>
          </w:p>
        </w:tc>
      </w:tr>
      <w:tr w14:paraId="C5D85567">
        <w:tblPrEx/>
        <w:trPr>
          <w:trHeight w:val="350" w:hRule="atLeast"/>
        </w:trPr>
        <w:tc>
          <w:tcPr>
            <w:tcW w:w="1263" w:type="dxa"/>
            <w:tcBorders/>
          </w:tcPr>
          <w:p w14:paraId="F86F2509">
            <w:pPr>
              <w:pStyle w:val="style4098"/>
              <w:spacing w:before="90" w:lineRule="auto" w:line="221"/>
              <w:ind w:left="444"/>
              <w:rPr/>
            </w:pPr>
            <w:r>
              <w:rPr>
                <w:spacing w:val="10"/>
              </w:rPr>
              <w:t>功用</w:t>
            </w:r>
          </w:p>
        </w:tc>
        <w:tc>
          <w:tcPr>
            <w:tcW w:w="8101" w:type="dxa"/>
            <w:tcBorders/>
          </w:tcPr>
          <w:p w14:paraId="D27DD2EF">
            <w:pPr>
              <w:pStyle w:val="style4098"/>
              <w:spacing w:before="89" w:lineRule="auto" w:line="220"/>
              <w:ind w:left="102"/>
              <w:rPr/>
            </w:pPr>
            <w:r>
              <w:rPr>
                <w:color w:val="00b5ec"/>
                <w:spacing w:val="-2"/>
              </w:rPr>
              <w:t>化湿解表</w:t>
            </w:r>
          </w:p>
        </w:tc>
      </w:tr>
      <w:tr w14:paraId="C12C164E">
        <w:tblPrEx/>
        <w:trPr>
          <w:trHeight w:val="340" w:hRule="atLeast"/>
        </w:trPr>
        <w:tc>
          <w:tcPr>
            <w:tcW w:w="1263" w:type="dxa"/>
            <w:tcBorders/>
          </w:tcPr>
          <w:p w14:paraId="90163F33">
            <w:pPr>
              <w:pStyle w:val="style4098"/>
              <w:spacing w:before="82" w:lineRule="auto" w:line="224"/>
              <w:ind w:left="447"/>
              <w:rPr/>
            </w:pPr>
            <w:r>
              <w:rPr>
                <w:b/>
                <w:bCs/>
                <w:spacing w:val="-5"/>
              </w:rPr>
              <w:t>主治</w:t>
            </w:r>
          </w:p>
        </w:tc>
        <w:tc>
          <w:tcPr>
            <w:tcW w:w="8101" w:type="dxa"/>
            <w:tcBorders/>
          </w:tcPr>
          <w:p w14:paraId="27CD9E59">
            <w:pPr>
              <w:pStyle w:val="style4098"/>
              <w:spacing w:before="79" w:lineRule="auto" w:line="219"/>
              <w:ind w:left="102"/>
              <w:rPr/>
            </w:pPr>
            <w:r>
              <w:rPr>
                <w:color w:val="00b3e9"/>
              </w:rPr>
              <w:t>湿温初起</w:t>
            </w:r>
            <w:r>
              <w:t>夹表证。症见身热恶寒，肢体倦怠，胸闷口</w:t>
            </w:r>
            <w:r>
              <w:rPr>
                <w:spacing w:val="-1"/>
              </w:rPr>
              <w:t>腻，舌苔薄白，脉濡缓</w:t>
            </w:r>
          </w:p>
        </w:tc>
      </w:tr>
      <w:tr w14:paraId="1CF6DA1C">
        <w:tblPrEx/>
        <w:trPr>
          <w:trHeight w:val="709" w:hRule="atLeast"/>
        </w:trPr>
        <w:tc>
          <w:tcPr>
            <w:tcW w:w="1263" w:type="dxa"/>
            <w:tcBorders/>
          </w:tcPr>
          <w:p w14:paraId="938099CE">
            <w:pPr>
              <w:pStyle w:val="style4098"/>
              <w:spacing w:before="269" w:lineRule="auto" w:line="219"/>
              <w:ind w:left="265"/>
              <w:rPr/>
            </w:pPr>
            <w:r>
              <w:rPr>
                <w:spacing w:val="4"/>
              </w:rPr>
              <w:t>配伍特点</w:t>
            </w:r>
          </w:p>
        </w:tc>
        <w:tc>
          <w:tcPr>
            <w:tcW w:w="8101" w:type="dxa"/>
            <w:tcBorders/>
          </w:tcPr>
          <w:p w14:paraId="70178361">
            <w:pPr>
              <w:pStyle w:val="style4098"/>
              <w:spacing w:before="138" w:lineRule="auto" w:line="260"/>
              <w:ind w:left="102"/>
              <w:rPr/>
            </w:pPr>
            <w:r>
              <w:rPr>
                <w:spacing w:val="-2"/>
              </w:rPr>
              <w:t>藿朴夏苓汤以三仁、二苓配伍藿香、淡豆豉化气利</w:t>
            </w:r>
            <w:r>
              <w:rPr>
                <w:spacing w:val="-3"/>
              </w:rPr>
              <w:t>湿兼以疏表，故主治湿温初起，湿重热微，表证较明</w:t>
            </w:r>
            <w:r>
              <w:t xml:space="preserve"> </w:t>
            </w:r>
            <w:r>
              <w:rPr>
                <w:spacing w:val="-3"/>
              </w:rPr>
              <w:t>显者</w:t>
            </w:r>
          </w:p>
        </w:tc>
      </w:tr>
      <w:tr w14:paraId="F7A3D725">
        <w:tblPrEx/>
        <w:trPr>
          <w:trHeight w:val="360" w:hRule="atLeast"/>
        </w:trPr>
        <w:tc>
          <w:tcPr>
            <w:tcW w:w="9364" w:type="dxa"/>
            <w:gridSpan w:val="2"/>
            <w:tcBorders/>
            <w:shd w:val="clear" w:color="auto" w:fill="009ef3"/>
          </w:tcPr>
          <w:p w14:paraId="E7067D84">
            <w:pPr>
              <w:pStyle w:val="style4098"/>
              <w:spacing w:before="86" w:lineRule="auto" w:line="219"/>
              <w:ind w:left="4317"/>
              <w:rPr/>
            </w:pPr>
            <w:r>
              <w:rPr>
                <w:b/>
                <w:bCs/>
                <w:color w:val="ffffff"/>
                <w:spacing w:val="-4"/>
              </w:rPr>
              <w:t>茵陈蒿汤</w:t>
            </w:r>
          </w:p>
        </w:tc>
      </w:tr>
      <w:tr w14:paraId="AC62F680">
        <w:tblPrEx/>
        <w:trPr>
          <w:trHeight w:val="350" w:hRule="atLeast"/>
        </w:trPr>
        <w:tc>
          <w:tcPr>
            <w:tcW w:w="1263" w:type="dxa"/>
            <w:tcBorders/>
          </w:tcPr>
          <w:p w14:paraId="4554CAEE">
            <w:pPr>
              <w:pStyle w:val="style4098"/>
              <w:spacing w:before="86" w:lineRule="auto" w:line="219"/>
              <w:ind w:left="447"/>
              <w:rPr/>
            </w:pPr>
            <w:r>
              <w:rPr>
                <w:b/>
                <w:bCs/>
                <w:spacing w:val="-4"/>
              </w:rPr>
              <w:t>方歌</w:t>
            </w:r>
          </w:p>
        </w:tc>
        <w:tc>
          <w:tcPr>
            <w:tcW w:w="8101" w:type="dxa"/>
            <w:tcBorders/>
          </w:tcPr>
          <w:p w14:paraId="E854224E">
            <w:pPr>
              <w:pStyle w:val="style4098"/>
              <w:spacing w:before="89" w:lineRule="auto" w:line="219"/>
              <w:ind w:left="102"/>
              <w:rPr/>
            </w:pPr>
            <w:r>
              <w:t>茵陈蒿汤治阳黄，栀子大黄组成方。湿热蕴结在肝胆，清热利湿退黄良</w:t>
            </w:r>
          </w:p>
        </w:tc>
      </w:tr>
      <w:tr w14:paraId="13785322">
        <w:tblPrEx/>
        <w:trPr>
          <w:trHeight w:val="340" w:hRule="atLeast"/>
        </w:trPr>
        <w:tc>
          <w:tcPr>
            <w:tcW w:w="1263" w:type="dxa"/>
            <w:tcBorders/>
          </w:tcPr>
          <w:p w14:paraId="339B62CB">
            <w:pPr>
              <w:pStyle w:val="style4098"/>
              <w:spacing w:before="81" w:lineRule="auto" w:line="221"/>
              <w:ind w:left="444"/>
              <w:rPr/>
            </w:pPr>
            <w:r>
              <w:rPr>
                <w:spacing w:val="-3"/>
              </w:rPr>
              <w:t>组成</w:t>
            </w:r>
          </w:p>
        </w:tc>
        <w:tc>
          <w:tcPr>
            <w:tcW w:w="8101" w:type="dxa"/>
            <w:tcBorders/>
          </w:tcPr>
          <w:p w14:paraId="5E508619">
            <w:pPr>
              <w:pStyle w:val="style4098"/>
              <w:spacing w:before="79" w:lineRule="auto" w:line="219"/>
              <w:ind w:left="102"/>
              <w:rPr/>
            </w:pPr>
            <w:r>
              <w:rPr>
                <w:color w:val="00b5ec"/>
                <w:spacing w:val="-1"/>
              </w:rPr>
              <w:t>茵陈</w:t>
            </w:r>
            <w:r>
              <w:rPr>
                <w:spacing w:val="-1"/>
              </w:rPr>
              <w:t xml:space="preserve">六两  </w:t>
            </w:r>
            <w:r>
              <w:rPr>
                <w:color w:val="00b3ea"/>
                <w:spacing w:val="-1"/>
              </w:rPr>
              <w:t>栀子</w:t>
            </w:r>
            <w:r>
              <w:rPr>
                <w:spacing w:val="-1"/>
              </w:rPr>
              <w:t xml:space="preserve">十四枚  </w:t>
            </w:r>
            <w:r>
              <w:rPr>
                <w:color w:val="00b8e6"/>
                <w:spacing w:val="-1"/>
              </w:rPr>
              <w:t>大黄</w:t>
            </w:r>
            <w:r>
              <w:rPr>
                <w:spacing w:val="-1"/>
              </w:rPr>
              <w:t>二两</w:t>
            </w:r>
            <w:r>
              <w:rPr>
                <w:spacing w:val="33"/>
              </w:rPr>
              <w:t xml:space="preserve">  </w:t>
            </w:r>
            <w:r>
              <w:rPr>
                <w:spacing w:val="-1"/>
              </w:rPr>
              <w:t>(茵陈：大黄=3:1)</w:t>
            </w:r>
          </w:p>
        </w:tc>
      </w:tr>
      <w:tr w14:paraId="530E9683">
        <w:tblPrEx/>
        <w:trPr>
          <w:trHeight w:val="629" w:hRule="atLeast"/>
        </w:trPr>
        <w:tc>
          <w:tcPr>
            <w:tcW w:w="1263" w:type="dxa"/>
            <w:tcBorders/>
          </w:tcPr>
          <w:p w14:paraId="AA6A48D0">
            <w:pPr>
              <w:pStyle w:val="style4098"/>
              <w:spacing w:before="231" w:lineRule="auto" w:line="221"/>
              <w:ind w:left="444"/>
              <w:rPr/>
            </w:pPr>
            <w:r>
              <w:rPr>
                <w:spacing w:val="-3"/>
              </w:rPr>
              <w:t>用法</w:t>
            </w:r>
          </w:p>
        </w:tc>
        <w:tc>
          <w:tcPr>
            <w:tcW w:w="8101" w:type="dxa"/>
            <w:tcBorders/>
          </w:tcPr>
          <w:p w14:paraId="2F09156A">
            <w:pPr>
              <w:pStyle w:val="style4098"/>
              <w:spacing w:before="89" w:lineRule="auto" w:line="269"/>
              <w:ind w:left="102" w:right="1"/>
              <w:rPr/>
            </w:pPr>
            <w:r>
              <w:rPr>
                <w:spacing w:val="-11"/>
              </w:rPr>
              <w:t>上</w:t>
            </w:r>
            <w:r>
              <w:rPr>
                <w:spacing w:val="-10"/>
              </w:rPr>
              <w:t>三味，以水一斗二升，先煎茵陈，减六升，内二味，煮取三升，去滓，分三服。小便当利，尿如</w:t>
            </w:r>
            <w:r>
              <w:rPr>
                <w:spacing w:val="-11"/>
              </w:rPr>
              <w:t>皂荚汁</w:t>
            </w:r>
            <w:r>
              <w:rPr>
                <w:spacing w:val="-10"/>
              </w:rPr>
              <w:t>状</w:t>
            </w:r>
            <w:r>
              <w:t xml:space="preserve"> </w:t>
            </w:r>
            <w:r>
              <w:rPr>
                <w:spacing w:val="-7"/>
              </w:rPr>
              <w:t>色正赤， 一宿腹减，黄从小便去也</w:t>
            </w:r>
          </w:p>
        </w:tc>
      </w:tr>
      <w:tr w14:paraId="35248D5C">
        <w:tblPrEx/>
        <w:trPr>
          <w:trHeight w:val="339" w:hRule="atLeast"/>
        </w:trPr>
        <w:tc>
          <w:tcPr>
            <w:tcW w:w="1263" w:type="dxa"/>
            <w:tcBorders/>
          </w:tcPr>
          <w:p w14:paraId="FB202766">
            <w:pPr>
              <w:pStyle w:val="style4098"/>
              <w:spacing w:before="82" w:lineRule="auto" w:line="221"/>
              <w:ind w:left="444"/>
              <w:rPr/>
            </w:pPr>
            <w:r>
              <w:rPr>
                <w:spacing w:val="10"/>
              </w:rPr>
              <w:t>功用</w:t>
            </w:r>
          </w:p>
        </w:tc>
        <w:tc>
          <w:tcPr>
            <w:tcW w:w="8101" w:type="dxa"/>
            <w:tcBorders/>
          </w:tcPr>
          <w:p w14:paraId="0CBCB442">
            <w:pPr>
              <w:pStyle w:val="style4098"/>
              <w:spacing w:before="81" w:lineRule="auto" w:line="219"/>
              <w:ind w:left="102"/>
              <w:rPr/>
            </w:pPr>
            <w:r>
              <w:rPr>
                <w:color w:val="00b1e7"/>
                <w:spacing w:val="-1"/>
              </w:rPr>
              <w:t>清热利湿退黄</w:t>
            </w:r>
          </w:p>
        </w:tc>
      </w:tr>
      <w:tr w14:paraId="0B76BEAB">
        <w:tblPrEx/>
        <w:trPr>
          <w:trHeight w:val="629" w:hRule="atLeast"/>
        </w:trPr>
        <w:tc>
          <w:tcPr>
            <w:tcW w:w="1263" w:type="dxa"/>
            <w:tcBorders/>
          </w:tcPr>
          <w:p w14:paraId="67E4263D">
            <w:pPr>
              <w:pStyle w:val="style4098"/>
              <w:spacing w:before="237" w:lineRule="auto" w:line="224"/>
              <w:ind w:left="444"/>
              <w:rPr/>
            </w:pPr>
            <w:r>
              <w:rPr>
                <w:spacing w:val="7"/>
              </w:rPr>
              <w:t>主治</w:t>
            </w:r>
          </w:p>
        </w:tc>
        <w:tc>
          <w:tcPr>
            <w:tcW w:w="8101" w:type="dxa"/>
            <w:tcBorders/>
          </w:tcPr>
          <w:p w14:paraId="2221AE19">
            <w:pPr>
              <w:pStyle w:val="style4098"/>
              <w:spacing w:before="91" w:lineRule="auto" w:line="259"/>
              <w:ind w:left="102" w:right="1"/>
              <w:rPr/>
            </w:pPr>
            <w:r>
              <w:rPr>
                <w:color w:val="00b3e9"/>
                <w:spacing w:val="-6"/>
              </w:rPr>
              <w:t>湿热黄疸(阳黄)。</w:t>
            </w:r>
            <w:r>
              <w:rPr>
                <w:spacing w:val="-6"/>
              </w:rPr>
              <w:t>一身面目俱黄，黄色鲜明如橘子色，发热，无汗或但头汗出</w:t>
            </w:r>
            <w:r>
              <w:rPr>
                <w:spacing w:val="-7"/>
              </w:rPr>
              <w:t>，口渴欲饮，恶心呕吐，腹</w:t>
            </w:r>
            <w:r>
              <w:t xml:space="preserve"> </w:t>
            </w:r>
            <w:r>
              <w:t>微满，小便短赤，大便秘结或不爽，舌苔黄腻，脉滑数或沉数有力</w:t>
            </w:r>
          </w:p>
        </w:tc>
      </w:tr>
      <w:tr w14:paraId="D54B9CF0">
        <w:tblPrEx/>
        <w:trPr>
          <w:trHeight w:val="979" w:hRule="atLeast"/>
        </w:trPr>
        <w:tc>
          <w:tcPr>
            <w:tcW w:w="1263" w:type="dxa"/>
            <w:tcBorders/>
          </w:tcPr>
          <w:p w14:paraId="4D3D03D8">
            <w:pPr>
              <w:pStyle w:val="style0"/>
              <w:spacing w:lineRule="auto" w:line="343"/>
              <w:rPr>
                <w:rFonts w:ascii="Arial"/>
                <w:sz w:val="21"/>
              </w:rPr>
            </w:pPr>
          </w:p>
          <w:p w14:paraId="D755330D">
            <w:pPr>
              <w:pStyle w:val="style4098"/>
              <w:spacing w:before="58" w:lineRule="auto" w:line="220"/>
              <w:ind w:left="444"/>
              <w:rPr/>
            </w:pPr>
            <w:r>
              <w:rPr>
                <w:spacing w:val="-2"/>
              </w:rPr>
              <w:t>方解</w:t>
            </w:r>
          </w:p>
        </w:tc>
        <w:tc>
          <w:tcPr>
            <w:tcW w:w="8101" w:type="dxa"/>
            <w:tcBorders/>
          </w:tcPr>
          <w:p w14:paraId="BF29C841">
            <w:pPr>
              <w:pStyle w:val="style4098"/>
              <w:spacing w:before="132" w:lineRule="exact" w:line="281"/>
              <w:ind w:left="12"/>
              <w:rPr/>
            </w:pPr>
            <w:r>
              <w:rPr>
                <w:spacing w:val="-10"/>
                <w:position w:val="7"/>
              </w:rPr>
              <w:t>【</w:t>
            </w:r>
            <w:r>
              <w:rPr>
                <w:spacing w:val="42"/>
                <w:position w:val="7"/>
              </w:rPr>
              <w:t xml:space="preserve"> </w:t>
            </w:r>
            <w:r>
              <w:rPr>
                <w:spacing w:val="-10"/>
                <w:position w:val="7"/>
              </w:rPr>
              <w:t>君 】</w:t>
            </w:r>
            <w:r>
              <w:rPr>
                <w:color w:val="00bae8"/>
                <w:spacing w:val="-10"/>
                <w:position w:val="7"/>
              </w:rPr>
              <w:t>茵 陈 ：</w:t>
            </w:r>
            <w:r>
              <w:rPr>
                <w:spacing w:val="-10"/>
                <w:position w:val="7"/>
              </w:rPr>
              <w:t>清利脾胃肝胆湿热，利胆退黄，芳香舒脾而透表畅气</w:t>
            </w:r>
          </w:p>
          <w:p w14:paraId="8FB7B97F">
            <w:pPr>
              <w:pStyle w:val="style4098"/>
              <w:spacing w:lineRule="auto" w:line="219"/>
              <w:ind w:left="12"/>
              <w:rPr/>
            </w:pPr>
            <w:r>
              <w:rPr>
                <w:spacing w:val="-12"/>
              </w:rPr>
              <w:t>【</w:t>
            </w:r>
            <w:r>
              <w:rPr>
                <w:spacing w:val="47"/>
              </w:rPr>
              <w:t xml:space="preserve"> </w:t>
            </w:r>
            <w:r>
              <w:rPr>
                <w:spacing w:val="-12"/>
              </w:rPr>
              <w:t>臣 】</w:t>
            </w:r>
            <w:r>
              <w:rPr>
                <w:color w:val="00bdec"/>
                <w:spacing w:val="-12"/>
              </w:rPr>
              <w:t>栀 子</w:t>
            </w:r>
            <w:r>
              <w:rPr>
                <w:color w:val="00bdec"/>
                <w:spacing w:val="-21"/>
              </w:rPr>
              <w:t xml:space="preserve"> </w:t>
            </w:r>
            <w:r>
              <w:rPr>
                <w:color w:val="00bdec"/>
                <w:spacing w:val="-12"/>
              </w:rPr>
              <w:t>：</w:t>
            </w:r>
            <w:r>
              <w:rPr>
                <w:spacing w:val="-12"/>
              </w:rPr>
              <w:t>清热泻火燥湿，通利三焦，引</w:t>
            </w:r>
            <w:r>
              <w:rPr>
                <w:spacing w:val="-13"/>
              </w:rPr>
              <w:t>湿热下行</w:t>
            </w:r>
          </w:p>
          <w:p w14:paraId="7F693351">
            <w:pPr>
              <w:pStyle w:val="style4098"/>
              <w:spacing w:before="66" w:lineRule="auto" w:line="219"/>
              <w:ind w:left="102"/>
              <w:rPr/>
            </w:pPr>
            <w:r>
              <w:rPr>
                <w:color w:val="00b1e7"/>
                <w:spacing w:val="-8"/>
              </w:rPr>
              <w:t>大 黄</w:t>
            </w:r>
            <w:r>
              <w:rPr>
                <w:color w:val="00b1e7"/>
                <w:spacing w:val="-14"/>
              </w:rPr>
              <w:t xml:space="preserve"> </w:t>
            </w:r>
            <w:r>
              <w:rPr>
                <w:color w:val="00b1e7"/>
                <w:spacing w:val="-8"/>
              </w:rPr>
              <w:t>：</w:t>
            </w:r>
            <w:r>
              <w:rPr>
                <w:spacing w:val="-8"/>
              </w:rPr>
              <w:t>泻热逐瘀，通利大便，以开湿热下行之道</w:t>
            </w:r>
          </w:p>
        </w:tc>
      </w:tr>
      <w:tr w14:paraId="C3E103C0">
        <w:tblPrEx/>
        <w:trPr>
          <w:trHeight w:val="350" w:hRule="atLeast"/>
        </w:trPr>
        <w:tc>
          <w:tcPr>
            <w:tcW w:w="1263" w:type="dxa"/>
            <w:tcBorders/>
          </w:tcPr>
          <w:p w14:paraId="1EF64EE7">
            <w:pPr>
              <w:pStyle w:val="style4098"/>
              <w:spacing w:before="94" w:lineRule="auto" w:line="219"/>
              <w:ind w:left="265"/>
              <w:rPr/>
            </w:pPr>
            <w:r>
              <w:rPr>
                <w:spacing w:val="4"/>
              </w:rPr>
              <w:t>配伍特点</w:t>
            </w:r>
          </w:p>
        </w:tc>
        <w:tc>
          <w:tcPr>
            <w:tcW w:w="8101" w:type="dxa"/>
            <w:tcBorders/>
          </w:tcPr>
          <w:p w14:paraId="7263F2B4">
            <w:pPr>
              <w:pStyle w:val="style4098"/>
              <w:spacing w:before="93" w:lineRule="auto" w:line="219"/>
              <w:jc w:val="right"/>
              <w:rPr/>
            </w:pPr>
            <w:r>
              <w:rPr>
                <w:spacing w:val="-6"/>
              </w:rPr>
              <w:t>利湿与泻热并进，通腑与逐瘀并行，前后分消，使湿热从二便而出</w:t>
            </w:r>
            <w:r>
              <w:rPr>
                <w:spacing w:val="-7"/>
              </w:rPr>
              <w:t>。苦寒清利通腑，分消退黄，药简效宏</w:t>
            </w:r>
          </w:p>
        </w:tc>
      </w:tr>
      <w:tr w14:paraId="C9F01C41">
        <w:tblPrEx/>
        <w:trPr>
          <w:trHeight w:val="2508" w:hRule="atLeast"/>
        </w:trPr>
        <w:tc>
          <w:tcPr>
            <w:tcW w:w="1263" w:type="dxa"/>
            <w:tcBorders/>
          </w:tcPr>
          <w:p w14:paraId="3A4FDF87">
            <w:pPr>
              <w:pStyle w:val="style0"/>
              <w:spacing w:lineRule="auto" w:line="276"/>
              <w:rPr>
                <w:rFonts w:ascii="Arial"/>
                <w:sz w:val="21"/>
              </w:rPr>
            </w:pPr>
          </w:p>
          <w:p w14:paraId="4A882718">
            <w:pPr>
              <w:pStyle w:val="style0"/>
              <w:spacing w:lineRule="auto" w:line="277"/>
              <w:rPr>
                <w:rFonts w:ascii="Arial"/>
                <w:sz w:val="21"/>
              </w:rPr>
            </w:pPr>
          </w:p>
          <w:p w14:paraId="DCE2BE54">
            <w:pPr>
              <w:pStyle w:val="style0"/>
              <w:spacing w:lineRule="auto" w:line="277"/>
              <w:rPr>
                <w:rFonts w:ascii="Arial"/>
                <w:sz w:val="21"/>
              </w:rPr>
            </w:pPr>
          </w:p>
          <w:p w14:paraId="0F01EE01">
            <w:pPr>
              <w:pStyle w:val="style0"/>
              <w:spacing w:lineRule="auto" w:line="277"/>
              <w:rPr>
                <w:rFonts w:ascii="Arial"/>
                <w:sz w:val="21"/>
              </w:rPr>
            </w:pPr>
          </w:p>
          <w:p w14:paraId="BB99DC98">
            <w:pPr>
              <w:pStyle w:val="style4098"/>
              <w:spacing w:before="59" w:lineRule="auto" w:line="221"/>
              <w:ind w:left="267"/>
              <w:rPr/>
            </w:pPr>
            <w:r>
              <w:rPr>
                <w:b/>
                <w:bCs/>
                <w:spacing w:val="2"/>
              </w:rPr>
              <w:t>加减应用</w:t>
            </w:r>
          </w:p>
        </w:tc>
        <w:tc>
          <w:tcPr>
            <w:tcW w:w="8101" w:type="dxa"/>
            <w:tcBorders/>
          </w:tcPr>
          <w:p w14:paraId="8B29BF13">
            <w:pPr>
              <w:pStyle w:val="style4098"/>
              <w:spacing w:before="180" w:lineRule="auto" w:line="283"/>
              <w:ind w:left="102"/>
              <w:jc w:val="both"/>
              <w:rPr/>
            </w:pPr>
            <w:r>
              <w:rPr>
                <w:spacing w:val="-10"/>
              </w:rPr>
              <w:t>1.栀子柏皮汤。组成：栀子十五枚，炙甘草一两，黄柏二两。上三味，以水四升，煮取一升半，去滓，分温</w:t>
            </w:r>
            <w:r>
              <w:rPr>
                <w:spacing w:val="1"/>
              </w:rPr>
              <w:t xml:space="preserve"> </w:t>
            </w:r>
            <w:r>
              <w:rPr>
                <w:spacing w:val="-6"/>
              </w:rPr>
              <w:t>再服。功用：清热利湿。主治：黄疸，热重于湿证。症见身热，发黄，</w:t>
            </w:r>
            <w:r>
              <w:rPr>
                <w:spacing w:val="-7"/>
              </w:rPr>
              <w:t>心烦懊，口渴，苔黄。2.茵陈四逆</w:t>
            </w:r>
            <w:r>
              <w:t xml:space="preserve"> </w:t>
            </w:r>
            <w:r>
              <w:rPr>
                <w:spacing w:val="-6"/>
              </w:rPr>
              <w:t>汤。组成：甘草、茵陈各二两，干姜一两半，附子一个。水煎服</w:t>
            </w:r>
            <w:r>
              <w:rPr>
                <w:spacing w:val="-7"/>
              </w:rPr>
              <w:t>。功用：温里助阳，利湿退黄。主治：陈</w:t>
            </w:r>
            <w:r>
              <w:t xml:space="preserve"> </w:t>
            </w:r>
            <w:r>
              <w:rPr>
                <w:spacing w:val="-10"/>
              </w:rPr>
              <w:t>黄。症见黄色晦暗，皮肤冷，背恶寒，手足不温，身体沉重，神倦食少，口不渴或渴喜热</w:t>
            </w:r>
            <w:r>
              <w:rPr>
                <w:spacing w:val="-11"/>
              </w:rPr>
              <w:t>饮，大便稀溏，舌</w:t>
            </w:r>
            <w:r>
              <w:t xml:space="preserve"> </w:t>
            </w:r>
            <w:r>
              <w:rPr>
                <w:spacing w:val="-2"/>
              </w:rPr>
              <w:t>淡苔白，脉紧细或沉细无力。3.鉴别：茵陈蒿汤、栀子</w:t>
            </w:r>
            <w:r>
              <w:rPr>
                <w:spacing w:val="-3"/>
              </w:rPr>
              <w:t>柏皮汤均主治湿热内蕴所致之阳黄。其中茵陈蒿</w:t>
            </w:r>
            <w:r>
              <w:t xml:space="preserve"> </w:t>
            </w:r>
            <w:r>
              <w:rPr>
                <w:spacing w:val="-2"/>
              </w:rPr>
              <w:t>汤以茵陈配栀子、大黄，清热利湿并重，宜</w:t>
            </w:r>
            <w:r>
              <w:rPr>
                <w:spacing w:val="-3"/>
              </w:rPr>
              <w:t>于湿热俱盛之黄疸；栀子柏皮汤以栀子配伍黄柏，以清热为</w:t>
            </w:r>
            <w:r>
              <w:t xml:space="preserve"> </w:t>
            </w:r>
            <w:r>
              <w:rPr>
                <w:spacing w:val="-2"/>
              </w:rPr>
              <w:t>主，宜于湿热黄疸属热重于湿者。茵陈四逆汤</w:t>
            </w:r>
            <w:r>
              <w:rPr>
                <w:spacing w:val="-3"/>
              </w:rPr>
              <w:t>以茵陈与干姜、附子配伍，故有温阳利湿退黄之功，宜于</w:t>
            </w:r>
            <w:r>
              <w:t xml:space="preserve"> </w:t>
            </w:r>
            <w:r>
              <w:rPr>
                <w:spacing w:val="-2"/>
              </w:rPr>
              <w:t>寒湿内阻之阴黄</w:t>
            </w:r>
          </w:p>
        </w:tc>
      </w:tr>
      <w:tr w14:paraId="3020054B">
        <w:tblPrEx/>
        <w:trPr>
          <w:trHeight w:val="724" w:hRule="atLeast"/>
        </w:trPr>
        <w:tc>
          <w:tcPr>
            <w:tcW w:w="1263" w:type="dxa"/>
            <w:tcBorders/>
          </w:tcPr>
          <w:p w14:paraId="3F061595">
            <w:pPr>
              <w:pStyle w:val="style4098"/>
              <w:spacing w:before="274" w:lineRule="auto" w:line="220"/>
              <w:ind w:left="267"/>
              <w:rPr/>
            </w:pPr>
            <w:r>
              <w:rPr>
                <w:b/>
                <w:bCs/>
                <w:spacing w:val="-4"/>
              </w:rPr>
              <w:t>注意事项</w:t>
            </w:r>
          </w:p>
        </w:tc>
        <w:tc>
          <w:tcPr>
            <w:tcW w:w="8101" w:type="dxa"/>
            <w:tcBorders/>
          </w:tcPr>
          <w:p w14:paraId="044A571A">
            <w:pPr>
              <w:pStyle w:val="style4098"/>
              <w:spacing w:before="145" w:lineRule="auto" w:line="259"/>
              <w:ind w:left="102" w:right="3"/>
              <w:rPr/>
            </w:pPr>
            <w:r>
              <w:rPr>
                <w:spacing w:val="-6"/>
              </w:rPr>
              <w:t>阴黄证不宜。服本方后，以小便增多，且尿色黄赤为效，即</w:t>
            </w:r>
            <w:r>
              <w:rPr>
                <w:spacing w:val="-7"/>
              </w:rPr>
              <w:t>仲景所谓“小便当利，尿如皂荚汁状，色正赤</w:t>
            </w:r>
            <w:r>
              <w:t xml:space="preserve"> </w:t>
            </w:r>
            <w:r>
              <w:t>一宿腹减，其从小便去也”(《伤寒论》)之意</w:t>
            </w:r>
          </w:p>
        </w:tc>
      </w:tr>
    </w:tbl>
    <w:p w14:paraId="52C6C3EE">
      <w:pPr>
        <w:pStyle w:val="style66"/>
        <w:rPr/>
      </w:pPr>
    </w:p>
    <w:p w14:paraId="C461E771">
      <w:pPr>
        <w:pStyle w:val="style0"/>
        <w:rPr/>
        <w:sectPr>
          <w:footerReference w:type="default" r:id="rId204"/>
          <w:pgSz w:w="11900" w:h="16830" w:orient="portrait"/>
          <w:pgMar w:top="1170" w:right="230" w:bottom="1437" w:left="1475" w:header="0" w:footer="1206" w:gutter="0"/>
        </w:sectPr>
      </w:pPr>
    </w:p>
    <w:p w14:paraId="3D12E1A7">
      <w:pPr>
        <w:pStyle w:val="style0"/>
        <w:spacing w:before="51" w:lineRule="auto" w:line="230"/>
        <w:ind w:left="1613"/>
        <w:rPr>
          <w:rFonts w:ascii="SimHei" w:cs="SimHei" w:eastAsia="SimHei" w:hAnsi="SimHei"/>
          <w:sz w:val="24"/>
          <w:szCs w:val="24"/>
        </w:rPr>
      </w:pPr>
      <w:r>
        <w:rPr>
          <w:rFonts w:ascii="SimHei" w:cs="SimHei" w:eastAsia="SimHei" w:hAnsi="SimHei"/>
          <w:b/>
          <w:bCs/>
          <w:spacing w:val="-3"/>
          <w:sz w:val="24"/>
          <w:szCs w:val="24"/>
        </w:rPr>
        <w:t>中医考研</w:t>
      </w:r>
      <w:r>
        <w:rPr>
          <w:rFonts w:ascii="SimHei" w:cs="SimHei" w:eastAsia="SimHei" w:hAnsi="SimHei"/>
          <w:spacing w:val="14"/>
          <w:sz w:val="24"/>
          <w:szCs w:val="24"/>
        </w:rPr>
        <w:t xml:space="preserve">        </w:t>
      </w:r>
      <w:r>
        <w:rPr>
          <w:rFonts w:ascii="SimHei" w:cs="SimHei" w:eastAsia="SimHei" w:hAnsi="SimHei"/>
          <w:b/>
          <w:bCs/>
          <w:spacing w:val="-3"/>
          <w:position w:val="-1"/>
          <w:sz w:val="24"/>
          <w:szCs w:val="24"/>
        </w:rPr>
        <w:t>笔记</w:t>
      </w:r>
    </w:p>
    <w:p w14:paraId="9328AA8F">
      <w:pPr>
        <w:pStyle w:val="style0"/>
        <w:spacing w:before="74"/>
        <w:rPr/>
      </w:pPr>
    </w:p>
    <w:p w14:paraId="E7B370A3">
      <w:pPr>
        <w:pStyle w:val="style0"/>
        <w:spacing w:before="73"/>
        <w:rPr/>
      </w:pPr>
    </w:p>
    <w:tbl>
      <w:tblPr>
        <w:tblStyle w:val="style4097"/>
        <w:tblW w:w="936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6"/>
      </w:tblGrid>
      <w:tr w14:paraId="CB9A6E92">
        <w:trPr>
          <w:trHeight w:val="344" w:hRule="atLeast"/>
        </w:trPr>
        <w:tc>
          <w:tcPr>
            <w:tcW w:w="9369" w:type="dxa"/>
            <w:gridSpan w:val="2"/>
            <w:tcBorders/>
            <w:shd w:val="clear" w:color="auto" w:fill="00a4f3"/>
          </w:tcPr>
          <w:p w14:paraId="B9B4E431">
            <w:pPr>
              <w:pStyle w:val="style4098"/>
              <w:spacing w:before="79" w:lineRule="auto" w:line="219"/>
              <w:ind w:left="4407"/>
              <w:rPr/>
            </w:pPr>
            <w:r>
              <w:rPr>
                <w:b/>
                <w:bCs/>
                <w:color w:val="ffffff"/>
                <w:spacing w:val="-5"/>
              </w:rPr>
              <w:t>二妙散</w:t>
            </w:r>
          </w:p>
        </w:tc>
      </w:tr>
      <w:tr w14:paraId="0A5FE810">
        <w:tblPrEx/>
        <w:trPr>
          <w:trHeight w:val="360" w:hRule="atLeast"/>
        </w:trPr>
        <w:tc>
          <w:tcPr>
            <w:tcW w:w="1263" w:type="dxa"/>
            <w:tcBorders/>
          </w:tcPr>
          <w:p w14:paraId="E707170B">
            <w:pPr>
              <w:pStyle w:val="style4098"/>
              <w:spacing w:before="84" w:lineRule="auto" w:line="219"/>
              <w:ind w:left="447"/>
              <w:rPr/>
            </w:pPr>
            <w:r>
              <w:rPr>
                <w:b/>
                <w:bCs/>
                <w:spacing w:val="-4"/>
              </w:rPr>
              <w:t>方歌</w:t>
            </w:r>
          </w:p>
        </w:tc>
        <w:tc>
          <w:tcPr>
            <w:tcW w:w="8106" w:type="dxa"/>
            <w:tcBorders/>
          </w:tcPr>
          <w:p w14:paraId="36A5C326">
            <w:pPr>
              <w:pStyle w:val="style4098"/>
              <w:spacing w:before="88" w:lineRule="auto" w:line="219"/>
              <w:ind w:left="91"/>
              <w:rPr/>
            </w:pPr>
            <w:r>
              <w:t>二妙散中苍柏兼，若云三妙牛膝添。四妙苡仁</w:t>
            </w:r>
            <w:r>
              <w:rPr>
                <w:spacing w:val="-1"/>
              </w:rPr>
              <w:t>再加入，湿热清除痿痹痊</w:t>
            </w:r>
          </w:p>
        </w:tc>
      </w:tr>
      <w:tr w14:paraId="8ED74960">
        <w:tblPrEx/>
        <w:trPr>
          <w:trHeight w:val="350" w:hRule="atLeast"/>
        </w:trPr>
        <w:tc>
          <w:tcPr>
            <w:tcW w:w="1263" w:type="dxa"/>
            <w:tcBorders/>
          </w:tcPr>
          <w:p w14:paraId="A7000092">
            <w:pPr>
              <w:pStyle w:val="style4098"/>
              <w:spacing w:before="86" w:lineRule="auto" w:line="221"/>
              <w:ind w:left="447"/>
              <w:rPr/>
            </w:pPr>
            <w:r>
              <w:rPr>
                <w:b/>
                <w:bCs/>
                <w:spacing w:val="-5"/>
              </w:rPr>
              <w:t>组成</w:t>
            </w:r>
          </w:p>
        </w:tc>
        <w:tc>
          <w:tcPr>
            <w:tcW w:w="8106" w:type="dxa"/>
            <w:tcBorders/>
          </w:tcPr>
          <w:p w14:paraId="DFF721DF">
            <w:pPr>
              <w:pStyle w:val="style4098"/>
              <w:spacing w:before="88" w:lineRule="auto" w:line="219"/>
              <w:ind w:left="91"/>
              <w:rPr/>
            </w:pPr>
            <w:r>
              <w:rPr>
                <w:color w:val="00b1e7"/>
                <w:spacing w:val="4"/>
              </w:rPr>
              <w:t>炒黄柏</w:t>
            </w:r>
            <w:r>
              <w:rPr>
                <w:color w:val="00b1e7"/>
                <w:spacing w:val="80"/>
              </w:rPr>
              <w:t xml:space="preserve"> </w:t>
            </w:r>
            <w:r>
              <w:rPr>
                <w:color w:val="00b0e5"/>
                <w:spacing w:val="4"/>
              </w:rPr>
              <w:t xml:space="preserve">炒苍术  </w:t>
            </w:r>
            <w:r>
              <w:rPr>
                <w:color w:val="00a4df"/>
                <w:spacing w:val="4"/>
              </w:rPr>
              <w:t>(姜汁)</w:t>
            </w:r>
          </w:p>
        </w:tc>
      </w:tr>
      <w:tr w14:paraId="FA02305B">
        <w:tblPrEx/>
        <w:trPr>
          <w:trHeight w:val="350" w:hRule="atLeast"/>
        </w:trPr>
        <w:tc>
          <w:tcPr>
            <w:tcW w:w="1263" w:type="dxa"/>
            <w:tcBorders/>
          </w:tcPr>
          <w:p w14:paraId="7FC8CFEF">
            <w:pPr>
              <w:pStyle w:val="style4098"/>
              <w:spacing w:before="86" w:lineRule="auto" w:line="221"/>
              <w:ind w:left="447"/>
              <w:rPr/>
            </w:pPr>
            <w:r>
              <w:rPr>
                <w:b/>
                <w:bCs/>
                <w:spacing w:val="-5"/>
              </w:rPr>
              <w:t>用法</w:t>
            </w:r>
          </w:p>
        </w:tc>
        <w:tc>
          <w:tcPr>
            <w:tcW w:w="8106" w:type="dxa"/>
            <w:tcBorders/>
          </w:tcPr>
          <w:p w14:paraId="AE777D6A">
            <w:pPr>
              <w:pStyle w:val="style4098"/>
              <w:spacing w:before="88" w:lineRule="auto" w:line="220"/>
              <w:ind w:left="91"/>
              <w:rPr/>
            </w:pPr>
            <w:r>
              <w:rPr>
                <w:spacing w:val="-1"/>
              </w:rPr>
              <w:t>上二味为末，沸汤，入姜汁调服</w:t>
            </w:r>
          </w:p>
        </w:tc>
      </w:tr>
      <w:tr w14:paraId="90151CF8">
        <w:tblPrEx/>
        <w:trPr>
          <w:trHeight w:val="360" w:hRule="atLeast"/>
        </w:trPr>
        <w:tc>
          <w:tcPr>
            <w:tcW w:w="1263" w:type="dxa"/>
            <w:tcBorders/>
          </w:tcPr>
          <w:p w14:paraId="A7D05FDD">
            <w:pPr>
              <w:pStyle w:val="style4098"/>
              <w:spacing w:before="86" w:lineRule="auto" w:line="221"/>
              <w:ind w:left="447"/>
              <w:rPr/>
            </w:pPr>
            <w:r>
              <w:rPr>
                <w:b/>
                <w:bCs/>
                <w:spacing w:val="6"/>
              </w:rPr>
              <w:t>功用</w:t>
            </w:r>
          </w:p>
        </w:tc>
        <w:tc>
          <w:tcPr>
            <w:tcW w:w="8106" w:type="dxa"/>
            <w:tcBorders/>
          </w:tcPr>
          <w:p w14:paraId="B91D258C">
            <w:pPr>
              <w:pStyle w:val="style4098"/>
              <w:spacing w:before="88" w:lineRule="auto" w:line="219"/>
              <w:ind w:left="91"/>
              <w:rPr/>
            </w:pPr>
            <w:r>
              <w:rPr>
                <w:color w:val="00bae8"/>
                <w:spacing w:val="-2"/>
              </w:rPr>
              <w:t>清热燥湿</w:t>
            </w:r>
          </w:p>
        </w:tc>
      </w:tr>
      <w:tr w14:paraId="5F4E7326">
        <w:tblPrEx/>
        <w:trPr>
          <w:trHeight w:val="709" w:hRule="atLeast"/>
        </w:trPr>
        <w:tc>
          <w:tcPr>
            <w:tcW w:w="1263" w:type="dxa"/>
            <w:tcBorders/>
          </w:tcPr>
          <w:p w14:paraId="DCDA8C0E">
            <w:pPr>
              <w:pStyle w:val="style4098"/>
              <w:spacing w:before="270" w:lineRule="auto" w:line="224"/>
              <w:ind w:left="447"/>
              <w:rPr/>
            </w:pPr>
            <w:r>
              <w:rPr>
                <w:b/>
                <w:bCs/>
                <w:spacing w:val="-5"/>
              </w:rPr>
              <w:t>主治</w:t>
            </w:r>
          </w:p>
        </w:tc>
        <w:tc>
          <w:tcPr>
            <w:tcW w:w="8106" w:type="dxa"/>
            <w:tcBorders/>
          </w:tcPr>
          <w:p w14:paraId="B4AF75C1">
            <w:pPr>
              <w:pStyle w:val="style4098"/>
              <w:spacing w:before="137" w:lineRule="auto" w:line="258"/>
              <w:ind w:left="91"/>
              <w:rPr/>
            </w:pPr>
            <w:r>
              <w:rPr>
                <w:spacing w:val="-6"/>
              </w:rPr>
              <w:t>湿热下注证。筋骨疼痛，或两足痿软无力，或足膝红肿疼痛，或下部湿疮，小便短赤，或带下黄臭，舌苔</w:t>
            </w:r>
            <w:r>
              <w:t xml:space="preserve"> </w:t>
            </w:r>
            <w:r>
              <w:rPr>
                <w:spacing w:val="2"/>
              </w:rPr>
              <w:t>黄腻。(痿痹、脚气、带下、湿疹)</w:t>
            </w:r>
          </w:p>
        </w:tc>
      </w:tr>
      <w:tr w14:paraId="92016725">
        <w:tblPrEx/>
        <w:trPr>
          <w:trHeight w:val="1239" w:hRule="atLeast"/>
        </w:trPr>
        <w:tc>
          <w:tcPr>
            <w:tcW w:w="1263" w:type="dxa"/>
            <w:tcBorders/>
          </w:tcPr>
          <w:p w14:paraId="7EA3F51C">
            <w:pPr>
              <w:pStyle w:val="style0"/>
              <w:spacing w:lineRule="auto" w:line="465"/>
              <w:rPr>
                <w:rFonts w:ascii="Arial"/>
                <w:sz w:val="21"/>
              </w:rPr>
            </w:pPr>
          </w:p>
          <w:p w14:paraId="8252CD4A">
            <w:pPr>
              <w:pStyle w:val="style4098"/>
              <w:spacing w:before="59" w:lineRule="auto" w:line="220"/>
              <w:ind w:left="447"/>
              <w:rPr/>
            </w:pPr>
            <w:r>
              <w:rPr>
                <w:b/>
                <w:bCs/>
                <w:spacing w:val="-4"/>
              </w:rPr>
              <w:t>方解</w:t>
            </w:r>
          </w:p>
        </w:tc>
        <w:tc>
          <w:tcPr>
            <w:tcW w:w="8106" w:type="dxa"/>
            <w:tcBorders/>
          </w:tcPr>
          <w:p w14:paraId="9ECF8F32">
            <w:pPr>
              <w:pStyle w:val="style4098"/>
              <w:spacing w:before="129" w:lineRule="auto" w:line="219"/>
              <w:ind w:left="1"/>
              <w:rPr/>
            </w:pPr>
            <w:r>
              <w:rPr>
                <w:spacing w:val="-11"/>
              </w:rPr>
              <w:t>【</w:t>
            </w:r>
            <w:r>
              <w:rPr>
                <w:spacing w:val="42"/>
              </w:rPr>
              <w:t xml:space="preserve"> </w:t>
            </w:r>
            <w:r>
              <w:rPr>
                <w:spacing w:val="-11"/>
              </w:rPr>
              <w:t>君 】</w:t>
            </w:r>
            <w:r>
              <w:rPr>
                <w:color w:val="00b0e6"/>
                <w:spacing w:val="-11"/>
              </w:rPr>
              <w:t>黄 柏</w:t>
            </w:r>
            <w:r>
              <w:rPr>
                <w:color w:val="00b0e6"/>
                <w:spacing w:val="-21"/>
              </w:rPr>
              <w:t xml:space="preserve"> </w:t>
            </w:r>
            <w:r>
              <w:rPr>
                <w:color w:val="00b0e6"/>
                <w:spacing w:val="-11"/>
              </w:rPr>
              <w:t>：</w:t>
            </w:r>
            <w:r>
              <w:rPr>
                <w:spacing w:val="-11"/>
              </w:rPr>
              <w:t>主入下焦，清热燥湿(妙在去热)</w:t>
            </w:r>
          </w:p>
          <w:p w14:paraId="E59A9795">
            <w:pPr>
              <w:pStyle w:val="style4098"/>
              <w:spacing w:before="54" w:lineRule="auto" w:line="217"/>
              <w:ind w:left="1"/>
              <w:rPr/>
            </w:pPr>
            <w:r>
              <w:rPr>
                <w:spacing w:val="-9"/>
              </w:rPr>
              <w:t>【</w:t>
            </w:r>
            <w:r>
              <w:rPr>
                <w:spacing w:val="49"/>
              </w:rPr>
              <w:t xml:space="preserve"> </w:t>
            </w:r>
            <w:r>
              <w:rPr>
                <w:spacing w:val="-9"/>
              </w:rPr>
              <w:t>臣 】</w:t>
            </w:r>
            <w:r>
              <w:rPr>
                <w:color w:val="00b2e8"/>
                <w:spacing w:val="-9"/>
              </w:rPr>
              <w:t>苍 术</w:t>
            </w:r>
            <w:r>
              <w:rPr>
                <w:color w:val="00b2e8"/>
                <w:spacing w:val="-20"/>
              </w:rPr>
              <w:t xml:space="preserve"> </w:t>
            </w:r>
            <w:r>
              <w:rPr>
                <w:color w:val="00b2e8"/>
                <w:spacing w:val="-9"/>
              </w:rPr>
              <w:t>：</w:t>
            </w:r>
            <w:r>
              <w:rPr>
                <w:spacing w:val="-9"/>
              </w:rPr>
              <w:t>①健脾助运祛湿；②芳香苦燥除湿(妙在燥湿)</w:t>
            </w:r>
          </w:p>
          <w:p w14:paraId="521F857A">
            <w:pPr>
              <w:pStyle w:val="style4098"/>
              <w:spacing w:before="78" w:lineRule="exact" w:line="290"/>
              <w:ind w:left="91"/>
              <w:rPr/>
            </w:pPr>
            <w:r>
              <w:rPr>
                <w:color w:val="00bceb"/>
                <w:position w:val="8"/>
              </w:rPr>
              <w:t>两药合用，</w:t>
            </w:r>
            <w:r>
              <w:rPr>
                <w:position w:val="8"/>
              </w:rPr>
              <w:t>①长于清泄下焦湿热；②制用可减其苦寒或温燥之</w:t>
            </w:r>
            <w:r>
              <w:rPr>
                <w:spacing w:val="-1"/>
                <w:position w:val="8"/>
              </w:rPr>
              <w:t>性；③防败胃伤津</w:t>
            </w:r>
          </w:p>
          <w:p w14:paraId="1453EE61">
            <w:pPr>
              <w:pStyle w:val="style4098"/>
              <w:spacing w:lineRule="auto" w:line="217"/>
              <w:ind w:left="91"/>
              <w:rPr/>
            </w:pPr>
            <w:r>
              <w:rPr>
                <w:color w:val="00b9e7"/>
                <w:spacing w:val="-9"/>
              </w:rPr>
              <w:t>生</w:t>
            </w:r>
            <w:r>
              <w:rPr>
                <w:color w:val="00b9e7"/>
                <w:spacing w:val="-21"/>
              </w:rPr>
              <w:t xml:space="preserve"> </w:t>
            </w:r>
            <w:r>
              <w:rPr>
                <w:color w:val="00b9e7"/>
                <w:spacing w:val="-9"/>
              </w:rPr>
              <w:t>姜</w:t>
            </w:r>
            <w:r>
              <w:rPr>
                <w:color w:val="00b9e7"/>
                <w:spacing w:val="-34"/>
              </w:rPr>
              <w:t xml:space="preserve"> </w:t>
            </w:r>
            <w:r>
              <w:rPr>
                <w:color w:val="00b9e7"/>
                <w:spacing w:val="-9"/>
              </w:rPr>
              <w:t>汁</w:t>
            </w:r>
            <w:r>
              <w:rPr>
                <w:color w:val="00b9e7"/>
                <w:spacing w:val="-44"/>
              </w:rPr>
              <w:t xml:space="preserve"> </w:t>
            </w:r>
            <w:r>
              <w:rPr>
                <w:color w:val="00b9e7"/>
                <w:spacing w:val="-9"/>
              </w:rPr>
              <w:t>：</w:t>
            </w:r>
            <w:r>
              <w:rPr>
                <w:spacing w:val="-9"/>
              </w:rPr>
              <w:t>①辛散助祛湿；②防黄柏伤中</w:t>
            </w:r>
          </w:p>
        </w:tc>
      </w:tr>
      <w:tr w14:paraId="3692F8A3">
        <w:tblPrEx/>
        <w:trPr>
          <w:trHeight w:val="360" w:hRule="atLeast"/>
        </w:trPr>
        <w:tc>
          <w:tcPr>
            <w:tcW w:w="1263" w:type="dxa"/>
            <w:tcBorders/>
          </w:tcPr>
          <w:p w14:paraId="B23D4E1E">
            <w:pPr>
              <w:pStyle w:val="style4098"/>
              <w:spacing w:before="87" w:lineRule="auto" w:line="219"/>
              <w:ind w:left="267"/>
              <w:rPr/>
            </w:pPr>
            <w:r>
              <w:rPr>
                <w:b/>
                <w:bCs/>
                <w:spacing w:val="-4"/>
              </w:rPr>
              <w:t>配伍特点</w:t>
            </w:r>
          </w:p>
        </w:tc>
        <w:tc>
          <w:tcPr>
            <w:tcW w:w="8106" w:type="dxa"/>
            <w:tcBorders/>
          </w:tcPr>
          <w:p w14:paraId="21359DD9">
            <w:pPr>
              <w:pStyle w:val="style4098"/>
              <w:spacing w:before="89" w:lineRule="auto" w:line="219"/>
              <w:ind w:left="91"/>
              <w:rPr/>
            </w:pPr>
            <w:r>
              <w:t>苦辛相伍，寒温并用，清热祛湿不伤中。苦寒温燥相制，</w:t>
            </w:r>
            <w:r>
              <w:rPr>
                <w:spacing w:val="-1"/>
              </w:rPr>
              <w:t>长于下焦，药简效专</w:t>
            </w:r>
          </w:p>
        </w:tc>
      </w:tr>
      <w:tr w14:paraId="F41B02BD">
        <w:tblPrEx/>
        <w:trPr>
          <w:trHeight w:val="709" w:hRule="atLeast"/>
        </w:trPr>
        <w:tc>
          <w:tcPr>
            <w:tcW w:w="1263" w:type="dxa"/>
            <w:tcBorders/>
          </w:tcPr>
          <w:p w14:paraId="55E9E245">
            <w:pPr>
              <w:pStyle w:val="style4098"/>
              <w:spacing w:before="268" w:lineRule="auto" w:line="221"/>
              <w:ind w:left="267"/>
              <w:rPr/>
            </w:pPr>
            <w:r>
              <w:rPr>
                <w:b/>
                <w:bCs/>
                <w:spacing w:val="2"/>
              </w:rPr>
              <w:t>加减应用</w:t>
            </w:r>
          </w:p>
        </w:tc>
        <w:tc>
          <w:tcPr>
            <w:tcW w:w="8106" w:type="dxa"/>
            <w:tcBorders/>
          </w:tcPr>
          <w:p w14:paraId="CE1A4FFB">
            <w:pPr>
              <w:pStyle w:val="style4098"/>
              <w:spacing w:before="129" w:lineRule="exact" w:line="300"/>
              <w:ind w:left="91"/>
              <w:rPr/>
            </w:pPr>
            <w:r>
              <w:rPr>
                <w:spacing w:val="1"/>
                <w:position w:val="8"/>
              </w:rPr>
              <w:t>1.湿热下注痿痹，两脚麻木或肿痛，如火烙之热，痿软无力，加川牛膝(三妙丸)</w:t>
            </w:r>
          </w:p>
          <w:p w14:paraId="68C90C3C">
            <w:pPr>
              <w:pStyle w:val="style4098"/>
              <w:spacing w:lineRule="auto" w:line="218"/>
              <w:ind w:left="91"/>
              <w:rPr/>
            </w:pPr>
            <w:r>
              <w:t>2.湿热痿证，两脚麻木，痿软，足跟痛，</w:t>
            </w:r>
            <w:r>
              <w:rPr>
                <w:color w:val="00b3ea"/>
              </w:rPr>
              <w:t>加牛膝</w:t>
            </w:r>
            <w:r>
              <w:rPr>
                <w:color w:val="00b3ea"/>
                <w:spacing w:val="-1"/>
              </w:rPr>
              <w:t>，薏苡仁(四妙丸</w:t>
            </w:r>
            <w:r>
              <w:rPr>
                <w:spacing w:val="-1"/>
              </w:rPr>
              <w:t>)</w:t>
            </w:r>
          </w:p>
        </w:tc>
      </w:tr>
      <w:tr w14:paraId="A53753D0">
        <w:tblPrEx/>
        <w:trPr>
          <w:trHeight w:val="340" w:hRule="atLeast"/>
        </w:trPr>
        <w:tc>
          <w:tcPr>
            <w:tcW w:w="1263" w:type="dxa"/>
            <w:tcBorders/>
          </w:tcPr>
          <w:p w14:paraId="145D93CE">
            <w:pPr>
              <w:pStyle w:val="style4098"/>
              <w:spacing w:before="79" w:lineRule="auto" w:line="220"/>
              <w:ind w:left="267"/>
              <w:rPr/>
            </w:pPr>
            <w:r>
              <w:rPr>
                <w:b/>
                <w:bCs/>
                <w:spacing w:val="-4"/>
              </w:rPr>
              <w:t>注意事项</w:t>
            </w:r>
          </w:p>
        </w:tc>
        <w:tc>
          <w:tcPr>
            <w:tcW w:w="8106" w:type="dxa"/>
            <w:tcBorders/>
          </w:tcPr>
          <w:p w14:paraId="459F3050">
            <w:pPr>
              <w:pStyle w:val="style4098"/>
              <w:spacing w:before="80" w:lineRule="auto" w:line="219"/>
              <w:ind w:left="91"/>
              <w:rPr/>
            </w:pPr>
            <w:r>
              <w:rPr>
                <w:spacing w:val="1"/>
              </w:rPr>
              <w:t>肝肾亏虚或肺热津伤的痿证，本方忌用</w:t>
            </w:r>
          </w:p>
        </w:tc>
      </w:tr>
      <w:tr w14:paraId="A4C3A173">
        <w:tblPrEx/>
        <w:trPr>
          <w:trHeight w:val="359" w:hRule="atLeast"/>
        </w:trPr>
        <w:tc>
          <w:tcPr>
            <w:tcW w:w="9369" w:type="dxa"/>
            <w:gridSpan w:val="2"/>
            <w:tcBorders/>
            <w:shd w:val="clear" w:color="auto" w:fill="009df3"/>
          </w:tcPr>
          <w:p w14:paraId="7AF769A4">
            <w:pPr>
              <w:pStyle w:val="style4098"/>
              <w:spacing w:before="88" w:lineRule="auto" w:line="219"/>
              <w:ind w:left="4407"/>
              <w:rPr/>
            </w:pPr>
            <w:r>
              <w:rPr>
                <w:b/>
                <w:bCs/>
                <w:color w:val="ffffff"/>
                <w:spacing w:val="-4"/>
              </w:rPr>
              <w:t>连朴饮</w:t>
            </w:r>
          </w:p>
        </w:tc>
      </w:tr>
      <w:tr w14:paraId="E043F4C9">
        <w:tblPrEx/>
        <w:trPr>
          <w:trHeight w:val="340" w:hRule="atLeast"/>
        </w:trPr>
        <w:tc>
          <w:tcPr>
            <w:tcW w:w="1263" w:type="dxa"/>
            <w:tcBorders/>
          </w:tcPr>
          <w:p w14:paraId="67232C6D">
            <w:pPr>
              <w:pStyle w:val="style4098"/>
              <w:spacing w:before="78" w:lineRule="auto" w:line="219"/>
              <w:ind w:left="447"/>
              <w:rPr/>
            </w:pPr>
            <w:r>
              <w:rPr>
                <w:b/>
                <w:bCs/>
                <w:spacing w:val="-4"/>
              </w:rPr>
              <w:t>方歌</w:t>
            </w:r>
          </w:p>
        </w:tc>
        <w:tc>
          <w:tcPr>
            <w:tcW w:w="8106" w:type="dxa"/>
            <w:tcBorders/>
          </w:tcPr>
          <w:p w14:paraId="1619097E">
            <w:pPr>
              <w:pStyle w:val="style4098"/>
              <w:spacing w:before="81" w:lineRule="auto" w:line="219"/>
              <w:ind w:left="91"/>
              <w:rPr/>
            </w:pPr>
            <w:r>
              <w:t>连朴饮内用香豉，菖蒲半夏焦山栀。芦根厚朴黄连</w:t>
            </w:r>
            <w:r>
              <w:rPr>
                <w:spacing w:val="-1"/>
              </w:rPr>
              <w:t>入，湿热霍乱此方施</w:t>
            </w:r>
          </w:p>
        </w:tc>
      </w:tr>
      <w:tr w14:paraId="5CE963A3">
        <w:tblPrEx/>
        <w:trPr>
          <w:trHeight w:val="360" w:hRule="atLeast"/>
        </w:trPr>
        <w:tc>
          <w:tcPr>
            <w:tcW w:w="1263" w:type="dxa"/>
            <w:tcBorders/>
          </w:tcPr>
          <w:p w14:paraId="668FF34B">
            <w:pPr>
              <w:pStyle w:val="style4098"/>
              <w:spacing w:before="90" w:lineRule="auto" w:line="221"/>
              <w:ind w:left="447"/>
              <w:rPr/>
            </w:pPr>
            <w:r>
              <w:rPr>
                <w:b/>
                <w:bCs/>
                <w:spacing w:val="-5"/>
              </w:rPr>
              <w:t>组成</w:t>
            </w:r>
          </w:p>
        </w:tc>
        <w:tc>
          <w:tcPr>
            <w:tcW w:w="8106" w:type="dxa"/>
            <w:tcBorders/>
          </w:tcPr>
          <w:p w14:paraId="B5A4BC08">
            <w:pPr>
              <w:pStyle w:val="style4098"/>
              <w:spacing w:before="91" w:lineRule="auto" w:line="219"/>
              <w:ind w:left="91"/>
              <w:rPr/>
            </w:pPr>
            <w:r>
              <w:rPr>
                <w:color w:val="00b4eb"/>
                <w:spacing w:val="-1"/>
              </w:rPr>
              <w:t xml:space="preserve">制厚朴  </w:t>
            </w:r>
            <w:r>
              <w:rPr>
                <w:color w:val="00acea"/>
                <w:spacing w:val="-1"/>
              </w:rPr>
              <w:t xml:space="preserve">川连  </w:t>
            </w:r>
            <w:r>
              <w:rPr>
                <w:color w:val="00bae9"/>
                <w:spacing w:val="-1"/>
              </w:rPr>
              <w:t xml:space="preserve">石菖蒲  </w:t>
            </w:r>
            <w:r>
              <w:rPr>
                <w:color w:val="00b6ed"/>
                <w:spacing w:val="-1"/>
              </w:rPr>
              <w:t xml:space="preserve">制半夏  </w:t>
            </w:r>
            <w:r>
              <w:rPr>
                <w:color w:val="00b3ea"/>
                <w:spacing w:val="-1"/>
              </w:rPr>
              <w:t xml:space="preserve">香豉  </w:t>
            </w:r>
            <w:r>
              <w:rPr>
                <w:color w:val="00b2e8"/>
                <w:spacing w:val="-1"/>
              </w:rPr>
              <w:t>焦栀</w:t>
            </w:r>
            <w:r>
              <w:rPr>
                <w:color w:val="00b2e8"/>
                <w:spacing w:val="10"/>
              </w:rPr>
              <w:t xml:space="preserve">  </w:t>
            </w:r>
            <w:r>
              <w:rPr>
                <w:color w:val="00b3ea"/>
                <w:spacing w:val="-1"/>
              </w:rPr>
              <w:t>芦根</w:t>
            </w:r>
          </w:p>
        </w:tc>
      </w:tr>
      <w:tr w14:paraId="16ADA6E5">
        <w:tblPrEx/>
        <w:trPr>
          <w:trHeight w:val="410" w:hRule="atLeast"/>
        </w:trPr>
        <w:tc>
          <w:tcPr>
            <w:tcW w:w="1263" w:type="dxa"/>
            <w:tcBorders/>
          </w:tcPr>
          <w:p w14:paraId="49173327">
            <w:pPr>
              <w:pStyle w:val="style4098"/>
              <w:spacing w:before="120" w:lineRule="auto" w:line="221"/>
              <w:ind w:left="447"/>
              <w:rPr/>
            </w:pPr>
            <w:r>
              <w:rPr>
                <w:b/>
                <w:bCs/>
                <w:spacing w:val="-5"/>
              </w:rPr>
              <w:t>用法</w:t>
            </w:r>
          </w:p>
        </w:tc>
        <w:tc>
          <w:tcPr>
            <w:tcW w:w="8106" w:type="dxa"/>
            <w:tcBorders/>
          </w:tcPr>
          <w:p w14:paraId="A81628E1">
            <w:pPr>
              <w:pStyle w:val="style4098"/>
              <w:spacing w:before="122" w:lineRule="auto" w:line="219"/>
              <w:ind w:left="91"/>
              <w:rPr/>
            </w:pPr>
            <w:r>
              <w:rPr>
                <w:spacing w:val="-3"/>
              </w:rPr>
              <w:t>水煎服</w:t>
            </w:r>
          </w:p>
        </w:tc>
      </w:tr>
      <w:tr w14:paraId="89765B4C">
        <w:tblPrEx/>
        <w:trPr>
          <w:trHeight w:val="409" w:hRule="atLeast"/>
        </w:trPr>
        <w:tc>
          <w:tcPr>
            <w:tcW w:w="1263" w:type="dxa"/>
            <w:tcBorders/>
          </w:tcPr>
          <w:p w14:paraId="EE113520">
            <w:pPr>
              <w:pStyle w:val="style4098"/>
              <w:spacing w:before="120" w:lineRule="auto" w:line="221"/>
              <w:ind w:left="447"/>
              <w:rPr/>
            </w:pPr>
            <w:r>
              <w:rPr>
                <w:b/>
                <w:bCs/>
                <w:spacing w:val="6"/>
              </w:rPr>
              <w:t>功用</w:t>
            </w:r>
          </w:p>
        </w:tc>
        <w:tc>
          <w:tcPr>
            <w:tcW w:w="8106" w:type="dxa"/>
            <w:tcBorders/>
          </w:tcPr>
          <w:p w14:paraId="B36DF9D2">
            <w:pPr>
              <w:pStyle w:val="style4098"/>
              <w:spacing w:before="122" w:lineRule="auto" w:line="220"/>
              <w:ind w:left="91"/>
              <w:rPr/>
            </w:pPr>
            <w:r>
              <w:rPr>
                <w:color w:val="00bae8"/>
                <w:spacing w:val="2"/>
              </w:rPr>
              <w:t>清热化湿，理气和中</w:t>
            </w:r>
          </w:p>
        </w:tc>
      </w:tr>
      <w:tr w14:paraId="86F548A2">
        <w:tblPrEx/>
        <w:trPr>
          <w:trHeight w:val="619" w:hRule="atLeast"/>
        </w:trPr>
        <w:tc>
          <w:tcPr>
            <w:tcW w:w="1263" w:type="dxa"/>
            <w:tcBorders/>
          </w:tcPr>
          <w:p w14:paraId="020E0037">
            <w:pPr>
              <w:pStyle w:val="style4098"/>
              <w:spacing w:before="225" w:lineRule="auto" w:line="224"/>
              <w:ind w:left="447"/>
              <w:rPr/>
            </w:pPr>
            <w:r>
              <w:rPr>
                <w:b/>
                <w:bCs/>
                <w:spacing w:val="-5"/>
              </w:rPr>
              <w:t>主治</w:t>
            </w:r>
          </w:p>
        </w:tc>
        <w:tc>
          <w:tcPr>
            <w:tcW w:w="8106" w:type="dxa"/>
            <w:tcBorders/>
          </w:tcPr>
          <w:p w14:paraId="5D1BF45F">
            <w:pPr>
              <w:pStyle w:val="style4098"/>
              <w:spacing w:before="82" w:lineRule="auto" w:line="269"/>
              <w:ind w:left="90" w:hanging="19"/>
              <w:rPr/>
            </w:pPr>
            <w:r>
              <w:rPr>
                <w:color w:val="00b3ea"/>
                <w:spacing w:val="-10"/>
              </w:rPr>
              <w:t>湿热</w:t>
            </w:r>
            <w:r>
              <w:rPr>
                <w:color w:val="00b3ea"/>
                <w:spacing w:val="-9"/>
              </w:rPr>
              <w:t>霍乱。</w:t>
            </w:r>
            <w:r>
              <w:rPr>
                <w:spacing w:val="-9"/>
              </w:rPr>
              <w:t>上吐下泻，胸脘痞闷，恶心呕吐，口渴不欲多饮，心烦躁扰，小</w:t>
            </w:r>
            <w:r>
              <w:rPr>
                <w:spacing w:val="-10"/>
              </w:rPr>
              <w:t>便短赤，泄泻，或霍乱吐泻，</w:t>
            </w:r>
            <w:r>
              <w:rPr>
                <w:spacing w:val="-8"/>
              </w:rPr>
              <w:t>舌</w:t>
            </w:r>
            <w:r>
              <w:t xml:space="preserve"> </w:t>
            </w:r>
            <w:r>
              <w:rPr>
                <w:spacing w:val="-1"/>
              </w:rPr>
              <w:t>苔黄腻，脉滑(濡)数</w:t>
            </w:r>
          </w:p>
        </w:tc>
      </w:tr>
      <w:tr w14:paraId="7EC2E208">
        <w:tblPrEx/>
        <w:trPr>
          <w:trHeight w:val="1519" w:hRule="atLeast"/>
        </w:trPr>
        <w:tc>
          <w:tcPr>
            <w:tcW w:w="1263" w:type="dxa"/>
            <w:tcBorders/>
          </w:tcPr>
          <w:p w14:paraId="6D7E1D56">
            <w:pPr>
              <w:pStyle w:val="style0"/>
              <w:spacing w:lineRule="auto" w:line="305"/>
              <w:rPr>
                <w:rFonts w:ascii="Arial"/>
                <w:sz w:val="21"/>
              </w:rPr>
            </w:pPr>
          </w:p>
          <w:p w14:paraId="A7B0A404">
            <w:pPr>
              <w:pStyle w:val="style0"/>
              <w:spacing w:lineRule="auto" w:line="305"/>
              <w:rPr>
                <w:rFonts w:ascii="Arial"/>
                <w:sz w:val="21"/>
              </w:rPr>
            </w:pPr>
          </w:p>
          <w:p w14:paraId="A8AF7BAC">
            <w:pPr>
              <w:pStyle w:val="style4098"/>
              <w:spacing w:before="58" w:lineRule="auto" w:line="220"/>
              <w:ind w:left="447"/>
              <w:rPr/>
            </w:pPr>
            <w:r>
              <w:rPr>
                <w:b/>
                <w:bCs/>
                <w:spacing w:val="-4"/>
              </w:rPr>
              <w:t>方解</w:t>
            </w:r>
          </w:p>
        </w:tc>
        <w:tc>
          <w:tcPr>
            <w:tcW w:w="8106" w:type="dxa"/>
            <w:tcBorders/>
          </w:tcPr>
          <w:p w14:paraId="A41A52E0">
            <w:pPr>
              <w:pStyle w:val="style4098"/>
              <w:spacing w:before="112" w:lineRule="auto" w:line="251"/>
              <w:ind w:left="1" w:right="4"/>
              <w:rPr/>
            </w:pPr>
            <w:r>
              <w:rPr>
                <w:spacing w:val="-8"/>
              </w:rPr>
              <w:t>【</w:t>
            </w:r>
            <w:r>
              <w:rPr>
                <w:spacing w:val="26"/>
              </w:rPr>
              <w:t xml:space="preserve"> </w:t>
            </w:r>
            <w:r>
              <w:rPr>
                <w:spacing w:val="-8"/>
              </w:rPr>
              <w:t>君 】</w:t>
            </w:r>
            <w:r>
              <w:rPr>
                <w:color w:val="00b3e9"/>
                <w:spacing w:val="-8"/>
              </w:rPr>
              <w:t>芦根</w:t>
            </w:r>
            <w:r>
              <w:rPr>
                <w:spacing w:val="-8"/>
              </w:rPr>
              <w:t>：①清热除烦止呕；②利小便导湿热(君药：九版、十版为芦根；</w:t>
            </w:r>
            <w:r>
              <w:rPr>
                <w:spacing w:val="-9"/>
              </w:rPr>
              <w:t>七版、人卫版为黄连、厚朴)</w:t>
            </w:r>
            <w:r>
              <w:t xml:space="preserve"> </w:t>
            </w:r>
            <w:r>
              <w:rPr>
                <w:spacing w:val="-4"/>
              </w:rPr>
              <w:t>【</w:t>
            </w:r>
            <w:r>
              <w:rPr>
                <w:spacing w:val="58"/>
              </w:rPr>
              <w:t xml:space="preserve"> </w:t>
            </w:r>
            <w:r>
              <w:rPr>
                <w:spacing w:val="-4"/>
              </w:rPr>
              <w:t>臣 】</w:t>
            </w:r>
            <w:r>
              <w:rPr>
                <w:color w:val="00beed"/>
                <w:spacing w:val="-4"/>
              </w:rPr>
              <w:t>黄连</w:t>
            </w:r>
            <w:r>
              <w:rPr>
                <w:spacing w:val="-4"/>
              </w:rPr>
              <w:t>：①清热燥湿；②姜制和胃止呕。</w:t>
            </w:r>
            <w:r>
              <w:rPr>
                <w:color w:val="00b1e7"/>
                <w:spacing w:val="-4"/>
              </w:rPr>
              <w:t>厚朴</w:t>
            </w:r>
            <w:r>
              <w:rPr>
                <w:spacing w:val="-4"/>
              </w:rPr>
              <w:t>：宣畅气机，行气化湿，消痞除</w:t>
            </w:r>
          </w:p>
          <w:p w14:paraId="7C1520A2">
            <w:pPr>
              <w:pStyle w:val="style4098"/>
              <w:spacing w:before="89" w:lineRule="auto" w:line="219"/>
              <w:jc w:val="right"/>
              <w:rPr/>
            </w:pPr>
            <w:r>
              <w:rPr>
                <w:color w:val="00c1e8"/>
                <w:spacing w:val="-11"/>
              </w:rPr>
              <w:t xml:space="preserve">半 </w:t>
            </w:r>
            <w:r>
              <w:rPr>
                <w:color w:val="00c1e8"/>
                <w:spacing w:val="-10"/>
              </w:rPr>
              <w:t>夏</w:t>
            </w:r>
            <w:r>
              <w:rPr>
                <w:color w:val="00c1e8"/>
                <w:spacing w:val="-7"/>
              </w:rPr>
              <w:t xml:space="preserve"> </w:t>
            </w:r>
            <w:r>
              <w:rPr>
                <w:color w:val="00c1e8"/>
                <w:spacing w:val="-10"/>
              </w:rPr>
              <w:t>：</w:t>
            </w:r>
            <w:r>
              <w:rPr>
                <w:spacing w:val="-10"/>
              </w:rPr>
              <w:t>燥湿和胃，降逆止呕。</w:t>
            </w:r>
            <w:r>
              <w:rPr>
                <w:color w:val="00bae8"/>
                <w:spacing w:val="-10"/>
              </w:rPr>
              <w:t>石</w:t>
            </w:r>
            <w:r>
              <w:rPr>
                <w:color w:val="00bae8"/>
                <w:spacing w:val="-35"/>
              </w:rPr>
              <w:t xml:space="preserve"> </w:t>
            </w:r>
            <w:r>
              <w:rPr>
                <w:color w:val="00bae8"/>
                <w:spacing w:val="-10"/>
              </w:rPr>
              <w:t>菖</w:t>
            </w:r>
            <w:r>
              <w:rPr>
                <w:color w:val="00bae8"/>
                <w:spacing w:val="-39"/>
              </w:rPr>
              <w:t xml:space="preserve"> </w:t>
            </w:r>
            <w:r>
              <w:rPr>
                <w:color w:val="00bae8"/>
                <w:spacing w:val="-10"/>
              </w:rPr>
              <w:t>蒲</w:t>
            </w:r>
            <w:r>
              <w:rPr>
                <w:color w:val="00bae8"/>
                <w:spacing w:val="-47"/>
              </w:rPr>
              <w:t xml:space="preserve"> </w:t>
            </w:r>
            <w:r>
              <w:rPr>
                <w:color w:val="00bae8"/>
                <w:spacing w:val="-10"/>
              </w:rPr>
              <w:t>：</w:t>
            </w:r>
            <w:r>
              <w:rPr>
                <w:spacing w:val="-10"/>
              </w:rPr>
              <w:t>芳香化湿醒脾，辟秽化浊。栀子：清心泻热，导湿热从小</w:t>
            </w:r>
            <w:r>
              <w:rPr>
                <w:spacing w:val="-8"/>
              </w:rPr>
              <w:t>溲</w:t>
            </w:r>
          </w:p>
          <w:p w14:paraId="44F5AA7B">
            <w:pPr>
              <w:pStyle w:val="style4098"/>
              <w:spacing w:before="90" w:lineRule="auto" w:line="222"/>
              <w:ind w:left="91"/>
              <w:rPr/>
            </w:pPr>
            <w:r>
              <w:rPr>
                <w:spacing w:val="10"/>
              </w:rPr>
              <w:t>而出</w:t>
            </w:r>
          </w:p>
          <w:p w14:paraId="C16A0581">
            <w:pPr>
              <w:pStyle w:val="style4098"/>
              <w:spacing w:before="39" w:lineRule="auto" w:line="219"/>
              <w:ind w:left="1"/>
              <w:rPr/>
            </w:pPr>
            <w:r>
              <w:rPr>
                <w:spacing w:val="-5"/>
              </w:rPr>
              <w:t>【</w:t>
            </w:r>
            <w:r>
              <w:rPr>
                <w:spacing w:val="38"/>
              </w:rPr>
              <w:t xml:space="preserve"> </w:t>
            </w:r>
            <w:r>
              <w:rPr>
                <w:spacing w:val="-5"/>
              </w:rPr>
              <w:t>佐 】</w:t>
            </w:r>
            <w:r>
              <w:rPr>
                <w:color w:val="00a9e7"/>
                <w:spacing w:val="-5"/>
              </w:rPr>
              <w:t>淡豆豉</w:t>
            </w:r>
            <w:r>
              <w:rPr>
                <w:spacing w:val="-5"/>
              </w:rPr>
              <w:t>：宣郁止烦；合焦山栀：清宣胸脘郁热除烦</w:t>
            </w:r>
          </w:p>
        </w:tc>
      </w:tr>
      <w:tr w14:paraId="772F32C9">
        <w:tblPrEx/>
        <w:trPr>
          <w:trHeight w:val="409" w:hRule="atLeast"/>
        </w:trPr>
        <w:tc>
          <w:tcPr>
            <w:tcW w:w="1263" w:type="dxa"/>
            <w:tcBorders/>
          </w:tcPr>
          <w:p w14:paraId="D0ADDFDD">
            <w:pPr>
              <w:pStyle w:val="style4098"/>
              <w:spacing w:before="122" w:lineRule="auto" w:line="219"/>
              <w:ind w:left="267"/>
              <w:rPr/>
            </w:pPr>
            <w:r>
              <w:rPr>
                <w:b/>
                <w:bCs/>
                <w:spacing w:val="-4"/>
              </w:rPr>
              <w:t>配伍特点</w:t>
            </w:r>
          </w:p>
        </w:tc>
        <w:tc>
          <w:tcPr>
            <w:tcW w:w="8106" w:type="dxa"/>
            <w:tcBorders/>
          </w:tcPr>
          <w:p w14:paraId="26832800">
            <w:pPr>
              <w:pStyle w:val="style4098"/>
              <w:spacing w:before="125" w:lineRule="auto" w:line="219"/>
              <w:ind w:left="91"/>
              <w:rPr/>
            </w:pPr>
            <w:r>
              <w:rPr>
                <w:spacing w:val="-1"/>
              </w:rPr>
              <w:t>苦辛合法，寒温并用，寓升于降，但以清化为主</w:t>
            </w:r>
          </w:p>
        </w:tc>
      </w:tr>
      <w:tr w14:paraId="3F437D1A">
        <w:tblPrEx/>
        <w:trPr>
          <w:trHeight w:val="410" w:hRule="atLeast"/>
        </w:trPr>
        <w:tc>
          <w:tcPr>
            <w:tcW w:w="1263" w:type="dxa"/>
            <w:tcBorders/>
          </w:tcPr>
          <w:p w14:paraId="5A0D12E6">
            <w:pPr>
              <w:pStyle w:val="style4098"/>
              <w:spacing w:before="124" w:lineRule="auto" w:line="221"/>
              <w:ind w:left="267"/>
              <w:rPr/>
            </w:pPr>
            <w:r>
              <w:rPr>
                <w:b/>
                <w:bCs/>
                <w:spacing w:val="2"/>
              </w:rPr>
              <w:t>加减应用</w:t>
            </w:r>
          </w:p>
        </w:tc>
        <w:tc>
          <w:tcPr>
            <w:tcW w:w="8106" w:type="dxa"/>
            <w:tcBorders/>
          </w:tcPr>
          <w:p w14:paraId="1D52B9F1">
            <w:pPr>
              <w:pStyle w:val="style4098"/>
              <w:spacing w:before="124" w:lineRule="auto" w:line="217"/>
              <w:ind w:left="91"/>
              <w:rPr/>
            </w:pPr>
            <w:r>
              <w:t>①腹泻偏重，加薏苡仁、茯苓、泽泻；②湿热损伤肠道气血，下痢后重</w:t>
            </w:r>
            <w:r>
              <w:rPr>
                <w:spacing w:val="-1"/>
              </w:rPr>
              <w:t>者，加木香、白芍</w:t>
            </w:r>
          </w:p>
        </w:tc>
      </w:tr>
      <w:tr w14:paraId="6F1DD46C">
        <w:tblPrEx/>
        <w:trPr>
          <w:trHeight w:val="409" w:hRule="atLeast"/>
        </w:trPr>
        <w:tc>
          <w:tcPr>
            <w:tcW w:w="1263" w:type="dxa"/>
            <w:tcBorders/>
          </w:tcPr>
          <w:p w14:paraId="C43F9E8D">
            <w:pPr>
              <w:pStyle w:val="style4098"/>
              <w:spacing w:before="124" w:lineRule="auto" w:line="220"/>
              <w:ind w:left="267"/>
              <w:rPr/>
            </w:pPr>
            <w:r>
              <w:rPr>
                <w:b/>
                <w:bCs/>
                <w:spacing w:val="-4"/>
              </w:rPr>
              <w:t>注意事项</w:t>
            </w:r>
          </w:p>
        </w:tc>
        <w:tc>
          <w:tcPr>
            <w:tcW w:w="8106" w:type="dxa"/>
            <w:tcBorders/>
          </w:tcPr>
          <w:p w14:paraId="F924DF4D">
            <w:pPr>
              <w:pStyle w:val="style4098"/>
              <w:spacing w:before="125" w:lineRule="auto" w:line="219"/>
              <w:ind w:left="91"/>
              <w:rPr/>
            </w:pPr>
            <w:r>
              <w:rPr>
                <w:spacing w:val="1"/>
              </w:rPr>
              <w:t>吐泻剧烈见津亡气脱者，本方不宜；寒湿霍乱</w:t>
            </w:r>
            <w:r>
              <w:t>者，本方忌用</w:t>
            </w:r>
          </w:p>
        </w:tc>
      </w:tr>
      <w:tr w14:paraId="8A6AD031">
        <w:tblPrEx/>
        <w:trPr>
          <w:trHeight w:val="360" w:hRule="atLeast"/>
        </w:trPr>
        <w:tc>
          <w:tcPr>
            <w:tcW w:w="9369" w:type="dxa"/>
            <w:gridSpan w:val="2"/>
            <w:tcBorders/>
            <w:shd w:val="clear" w:color="auto" w:fill="009df3"/>
          </w:tcPr>
          <w:p w14:paraId="CDB9041F">
            <w:pPr>
              <w:pStyle w:val="style4098"/>
              <w:spacing w:before="94" w:lineRule="auto" w:line="219"/>
              <w:ind w:left="4407"/>
              <w:rPr/>
            </w:pPr>
            <w:r>
              <w:rPr>
                <w:b/>
                <w:bCs/>
                <w:color w:val="ffffff"/>
                <w:spacing w:val="-5"/>
              </w:rPr>
              <w:t>八正散</w:t>
            </w:r>
          </w:p>
        </w:tc>
      </w:tr>
      <w:tr w14:paraId="C17FD5A0">
        <w:tblPrEx/>
        <w:trPr>
          <w:trHeight w:val="400" w:hRule="atLeast"/>
        </w:trPr>
        <w:tc>
          <w:tcPr>
            <w:tcW w:w="1263" w:type="dxa"/>
            <w:tcBorders/>
          </w:tcPr>
          <w:p w14:paraId="3713CF5A">
            <w:pPr>
              <w:pStyle w:val="style4098"/>
              <w:spacing w:before="113" w:lineRule="auto" w:line="219"/>
              <w:ind w:left="447"/>
              <w:rPr/>
            </w:pPr>
            <w:r>
              <w:rPr>
                <w:b/>
                <w:bCs/>
                <w:spacing w:val="-4"/>
              </w:rPr>
              <w:t>方歌</w:t>
            </w:r>
          </w:p>
        </w:tc>
        <w:tc>
          <w:tcPr>
            <w:tcW w:w="8106" w:type="dxa"/>
            <w:tcBorders/>
          </w:tcPr>
          <w:p w14:paraId="112C06E9">
            <w:pPr>
              <w:pStyle w:val="style4098"/>
              <w:spacing w:before="115" w:lineRule="auto" w:line="218"/>
              <w:ind w:left="91"/>
              <w:rPr/>
            </w:pPr>
            <w:r>
              <w:t>八正木通与车前，蒿蓄大黄滑石研。草梢瞿麦</w:t>
            </w:r>
            <w:r>
              <w:rPr>
                <w:spacing w:val="-1"/>
              </w:rPr>
              <w:t>兼栀子，煎加灯草热淋蠲</w:t>
            </w:r>
          </w:p>
        </w:tc>
      </w:tr>
      <w:tr w14:paraId="780BB330">
        <w:tblPrEx/>
        <w:trPr>
          <w:trHeight w:val="420" w:hRule="atLeast"/>
        </w:trPr>
        <w:tc>
          <w:tcPr>
            <w:tcW w:w="1263" w:type="dxa"/>
            <w:tcBorders/>
          </w:tcPr>
          <w:p w14:paraId="D127EAD5">
            <w:pPr>
              <w:pStyle w:val="style4098"/>
              <w:spacing w:before="125" w:lineRule="auto" w:line="221"/>
              <w:ind w:left="447"/>
              <w:rPr/>
            </w:pPr>
            <w:r>
              <w:rPr>
                <w:b/>
                <w:bCs/>
                <w:spacing w:val="-5"/>
              </w:rPr>
              <w:t>组成</w:t>
            </w:r>
          </w:p>
        </w:tc>
        <w:tc>
          <w:tcPr>
            <w:tcW w:w="8106" w:type="dxa"/>
            <w:tcBorders/>
          </w:tcPr>
          <w:p w14:paraId="66FFC277">
            <w:pPr>
              <w:pStyle w:val="style4098"/>
              <w:spacing w:before="126" w:lineRule="auto" w:line="219"/>
              <w:ind w:left="91"/>
              <w:rPr/>
            </w:pPr>
            <w:r>
              <w:rPr>
                <w:color w:val="00b4eb"/>
                <w:spacing w:val="1"/>
              </w:rPr>
              <w:t xml:space="preserve">车前子 </w:t>
            </w:r>
            <w:r>
              <w:rPr>
                <w:color w:val="00b5ec"/>
                <w:spacing w:val="1"/>
              </w:rPr>
              <w:t>瞿麦</w:t>
            </w:r>
            <w:r>
              <w:rPr>
                <w:color w:val="00b5ec"/>
                <w:spacing w:val="94"/>
              </w:rPr>
              <w:t xml:space="preserve"> </w:t>
            </w:r>
            <w:r>
              <w:rPr>
                <w:color w:val="00b4eb"/>
                <w:spacing w:val="1"/>
              </w:rPr>
              <w:t xml:space="preserve">蒿蓄 </w:t>
            </w:r>
            <w:r>
              <w:rPr>
                <w:color w:val="00bbea"/>
                <w:spacing w:val="1"/>
              </w:rPr>
              <w:t xml:space="preserve">滑石  </w:t>
            </w:r>
            <w:r>
              <w:rPr>
                <w:color w:val="0099e6"/>
                <w:spacing w:val="1"/>
              </w:rPr>
              <w:t xml:space="preserve">山栀子仁 </w:t>
            </w:r>
            <w:r>
              <w:rPr>
                <w:color w:val="00b1e7"/>
                <w:spacing w:val="1"/>
              </w:rPr>
              <w:t xml:space="preserve">炙甘草  </w:t>
            </w:r>
            <w:r>
              <w:rPr>
                <w:color w:val="00aae8"/>
                <w:spacing w:val="1"/>
              </w:rPr>
              <w:t xml:space="preserve">木通 </w:t>
            </w:r>
            <w:r>
              <w:rPr>
                <w:color w:val="00b1e7"/>
                <w:spacing w:val="1"/>
              </w:rPr>
              <w:t>煨大黄(灯芯草)</w:t>
            </w:r>
          </w:p>
        </w:tc>
      </w:tr>
      <w:tr w14:paraId="A37C10CB">
        <w:tblPrEx/>
        <w:trPr>
          <w:trHeight w:val="409" w:hRule="atLeast"/>
        </w:trPr>
        <w:tc>
          <w:tcPr>
            <w:tcW w:w="1263" w:type="dxa"/>
            <w:tcBorders/>
          </w:tcPr>
          <w:p w14:paraId="8AF841FC">
            <w:pPr>
              <w:pStyle w:val="style4098"/>
              <w:spacing w:before="125" w:lineRule="auto" w:line="221"/>
              <w:ind w:left="447"/>
              <w:rPr/>
            </w:pPr>
            <w:r>
              <w:rPr>
                <w:b/>
                <w:bCs/>
                <w:spacing w:val="-5"/>
              </w:rPr>
              <w:t>用法</w:t>
            </w:r>
          </w:p>
        </w:tc>
        <w:tc>
          <w:tcPr>
            <w:tcW w:w="8106" w:type="dxa"/>
            <w:tcBorders/>
          </w:tcPr>
          <w:p w14:paraId="FA8296F4">
            <w:pPr>
              <w:pStyle w:val="style4098"/>
              <w:spacing w:before="127" w:lineRule="auto" w:line="219"/>
              <w:ind w:left="91"/>
              <w:rPr/>
            </w:pPr>
            <w:r>
              <w:t>上为散，每服二钱，水一盏，入灯芯煎至七分，去滓温服，食</w:t>
            </w:r>
            <w:r>
              <w:rPr>
                <w:spacing w:val="-1"/>
              </w:rPr>
              <w:t>后临卧。小儿量力与之</w:t>
            </w:r>
          </w:p>
        </w:tc>
      </w:tr>
      <w:tr w14:paraId="20855189">
        <w:tblPrEx/>
        <w:trPr>
          <w:trHeight w:val="405" w:hRule="atLeast"/>
        </w:trPr>
        <w:tc>
          <w:tcPr>
            <w:tcW w:w="1263" w:type="dxa"/>
            <w:tcBorders/>
          </w:tcPr>
          <w:p w14:paraId="B2B7867C">
            <w:pPr>
              <w:pStyle w:val="style4098"/>
              <w:spacing w:before="116" w:lineRule="auto" w:line="221"/>
              <w:ind w:left="447"/>
              <w:rPr/>
            </w:pPr>
            <w:r>
              <w:rPr>
                <w:b/>
                <w:bCs/>
                <w:spacing w:val="6"/>
              </w:rPr>
              <w:t>功用</w:t>
            </w:r>
          </w:p>
        </w:tc>
        <w:tc>
          <w:tcPr>
            <w:tcW w:w="8106" w:type="dxa"/>
            <w:tcBorders/>
          </w:tcPr>
          <w:p w14:paraId="FA85E94A">
            <w:pPr>
              <w:pStyle w:val="style4098"/>
              <w:spacing w:before="116" w:lineRule="auto" w:line="218"/>
              <w:ind w:left="91"/>
              <w:rPr/>
            </w:pPr>
            <w:r>
              <w:rPr>
                <w:color w:val="00bae9"/>
                <w:spacing w:val="-1"/>
              </w:rPr>
              <w:t>清热泻火，利水通淋</w:t>
            </w:r>
          </w:p>
        </w:tc>
      </w:tr>
    </w:tbl>
    <w:p w14:paraId="4AD9098E">
      <w:pPr>
        <w:pStyle w:val="style66"/>
        <w:rPr/>
      </w:pPr>
    </w:p>
    <w:p w14:paraId="83AA1FDD">
      <w:pPr>
        <w:pStyle w:val="style0"/>
        <w:rPr/>
        <w:sectPr>
          <w:footerReference w:type="default" r:id="rId205"/>
          <w:pgSz w:w="11900" w:h="16830" w:orient="portrait"/>
          <w:pgMar w:top="1293" w:right="1435" w:bottom="1447" w:left="989" w:header="0" w:footer="1216" w:gutter="0"/>
        </w:sectPr>
      </w:pPr>
    </w:p>
    <w:p w14:paraId="A5BD428F">
      <w:pPr>
        <w:pStyle w:val="style0"/>
        <w:spacing w:before="188" w:lineRule="auto" w:line="217"/>
        <w:ind w:left="3718"/>
        <w:rPr>
          <w:rFonts w:ascii="SimHei" w:cs="SimHei" w:eastAsia="SimHei" w:hAnsi="SimHei"/>
          <w:sz w:val="23"/>
          <w:szCs w:val="23"/>
        </w:rPr>
      </w:pPr>
      <w:r>
        <w:rPr/>
        <w:drawing>
          <wp:anchor distT="0" distB="0" distL="0" distR="0" simplePos="false" relativeHeight="60" behindDoc="false" locked="false" layoutInCell="false" allowOverlap="true">
            <wp:simplePos x="0" y="0"/>
            <wp:positionH relativeFrom="page">
              <wp:posOffset>5962682</wp:posOffset>
            </wp:positionH>
            <wp:positionV relativeFrom="page">
              <wp:posOffset>742963</wp:posOffset>
            </wp:positionV>
            <wp:extent cx="882598" cy="349252"/>
            <wp:effectExtent l="0" t="0" r="0" b="0"/>
            <wp:wrapNone/>
            <wp:docPr id="1289" name="IM 1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6" name="IM 184"/>
                    <pic:cNvPicPr/>
                  </pic:nvPicPr>
                  <pic:blipFill>
                    <a:blip r:embed="rId206" cstate="print"/>
                    <a:srcRect l="0" t="0" r="0" b="0"/>
                    <a:stretch/>
                  </pic:blipFill>
                  <pic:spPr>
                    <a:xfrm rot="0">
                      <a:off x="0" y="0"/>
                      <a:ext cx="882598" cy="349252"/>
                    </a:xfrm>
                    <a:prstGeom prst="rect"/>
                  </pic:spPr>
                </pic:pic>
              </a:graphicData>
            </a:graphic>
          </wp:anchor>
        </w:drawing>
      </w:r>
      <w:r>
        <w:rPr>
          <w:rFonts w:ascii="SimHei" w:cs="SimHei" w:eastAsia="SimHei" w:hAnsi="SimHei"/>
          <w:b/>
          <w:bCs/>
          <w:sz w:val="23"/>
          <w:szCs w:val="23"/>
        </w:rPr>
        <w:t>第四部分</w:t>
      </w:r>
      <w:r>
        <w:rPr>
          <w:rFonts w:ascii="SimHei" w:cs="SimHei" w:eastAsia="SimHei" w:hAnsi="SimHei"/>
          <w:spacing w:val="107"/>
          <w:sz w:val="23"/>
          <w:szCs w:val="23"/>
        </w:rPr>
        <w:t xml:space="preserve"> </w:t>
      </w:r>
      <w:r>
        <w:rPr>
          <w:rFonts w:ascii="SimHei" w:cs="SimHei" w:eastAsia="SimHei" w:hAnsi="SimHei"/>
          <w:b/>
          <w:bCs/>
          <w:sz w:val="23"/>
          <w:szCs w:val="23"/>
        </w:rPr>
        <w:t>方剂学|第二十四章</w:t>
      </w:r>
      <w:r>
        <w:rPr>
          <w:rFonts w:ascii="SimHei" w:cs="SimHei" w:eastAsia="SimHei" w:hAnsi="SimHei"/>
          <w:spacing w:val="93"/>
          <w:sz w:val="23"/>
          <w:szCs w:val="23"/>
        </w:rPr>
        <w:t xml:space="preserve"> </w:t>
      </w:r>
      <w:r>
        <w:rPr>
          <w:rFonts w:ascii="SimHei" w:cs="SimHei" w:eastAsia="SimHei" w:hAnsi="SimHei"/>
          <w:b/>
          <w:bCs/>
          <w:sz w:val="23"/>
          <w:szCs w:val="23"/>
        </w:rPr>
        <w:t>祛湿剂</w:t>
      </w:r>
    </w:p>
    <w:p w14:paraId="73CD1C11">
      <w:pPr>
        <w:pStyle w:val="style0"/>
        <w:spacing w:before="67"/>
        <w:rPr/>
      </w:pPr>
    </w:p>
    <w:p w14:paraId="0DAF862F">
      <w:pPr>
        <w:pStyle w:val="style0"/>
        <w:spacing w:before="66"/>
        <w:rPr/>
      </w:pPr>
    </w:p>
    <w:tbl>
      <w:tblPr>
        <w:tblStyle w:val="style4097"/>
        <w:tblW w:w="93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76"/>
      </w:tblGrid>
      <w:tr w14:paraId="3D54D8E6">
        <w:trPr>
          <w:trHeight w:val="355" w:hRule="atLeast"/>
        </w:trPr>
        <w:tc>
          <w:tcPr>
            <w:tcW w:w="9329" w:type="dxa"/>
            <w:gridSpan w:val="2"/>
            <w:tcBorders/>
            <w:shd w:val="clear" w:color="auto" w:fill="00acf5"/>
          </w:tcPr>
          <w:p w14:paraId="8C128112">
            <w:pPr>
              <w:pStyle w:val="style4098"/>
              <w:spacing w:before="89" w:lineRule="auto" w:line="219"/>
              <w:ind w:left="4387"/>
              <w:rPr/>
            </w:pPr>
            <w:r>
              <w:rPr>
                <w:b/>
                <w:bCs/>
                <w:color w:val="ffffff"/>
                <w:spacing w:val="-5"/>
              </w:rPr>
              <w:t>八正散</w:t>
            </w:r>
          </w:p>
        </w:tc>
      </w:tr>
      <w:tr w14:paraId="B7801205">
        <w:tblPrEx/>
        <w:trPr>
          <w:trHeight w:val="1788" w:hRule="atLeast"/>
        </w:trPr>
        <w:tc>
          <w:tcPr>
            <w:tcW w:w="1253" w:type="dxa"/>
            <w:tcBorders/>
          </w:tcPr>
          <w:p w14:paraId="35EB4D3B">
            <w:pPr>
              <w:pStyle w:val="style0"/>
              <w:spacing w:lineRule="auto" w:line="248"/>
              <w:rPr>
                <w:rFonts w:ascii="Arial"/>
                <w:sz w:val="21"/>
              </w:rPr>
            </w:pPr>
          </w:p>
          <w:p w14:paraId="535A7517">
            <w:pPr>
              <w:pStyle w:val="style0"/>
              <w:spacing w:lineRule="auto" w:line="249"/>
              <w:rPr>
                <w:rFonts w:ascii="Arial"/>
                <w:sz w:val="21"/>
              </w:rPr>
            </w:pPr>
          </w:p>
          <w:p w14:paraId="606AA7BB">
            <w:pPr>
              <w:pStyle w:val="style0"/>
              <w:spacing w:lineRule="auto" w:line="249"/>
              <w:rPr>
                <w:rFonts w:ascii="Arial"/>
                <w:sz w:val="21"/>
              </w:rPr>
            </w:pPr>
          </w:p>
          <w:p w14:paraId="2C9BF8BA">
            <w:pPr>
              <w:pStyle w:val="style4098"/>
              <w:spacing w:before="59" w:lineRule="auto" w:line="224"/>
              <w:ind w:left="437"/>
              <w:rPr/>
            </w:pPr>
            <w:r>
              <w:rPr>
                <w:b/>
                <w:bCs/>
                <w:spacing w:val="-5"/>
              </w:rPr>
              <w:t>主治</w:t>
            </w:r>
          </w:p>
        </w:tc>
        <w:tc>
          <w:tcPr>
            <w:tcW w:w="8076" w:type="dxa"/>
            <w:tcBorders/>
          </w:tcPr>
          <w:p w14:paraId="5E08B1A1">
            <w:pPr>
              <w:pStyle w:val="style4098"/>
              <w:spacing w:before="85" w:lineRule="auto" w:line="218"/>
              <w:jc w:val="right"/>
              <w:rPr/>
            </w:pPr>
            <w:r>
              <w:rPr>
                <w:color w:val="00b8f0"/>
                <w:spacing w:val="-10"/>
              </w:rPr>
              <w:t>1.湿</w:t>
            </w:r>
            <w:r>
              <w:rPr>
                <w:color w:val="00b8f0"/>
                <w:spacing w:val="-9"/>
              </w:rPr>
              <w:t>热淋证。</w:t>
            </w:r>
            <w:r>
              <w:rPr>
                <w:spacing w:val="-9"/>
              </w:rPr>
              <w:t>(尿频、尿急、尿痛、尿赤)小便浑赤，溺时涩痛，淋沥不</w:t>
            </w:r>
            <w:r>
              <w:rPr>
                <w:spacing w:val="-10"/>
              </w:rPr>
              <w:t>畅，甚或癃闭不通，小腹急满，口</w:t>
            </w:r>
            <w:r>
              <w:rPr>
                <w:spacing w:val="-7"/>
              </w:rPr>
              <w:t>燥</w:t>
            </w:r>
          </w:p>
          <w:p w14:paraId="02865306">
            <w:pPr>
              <w:pStyle w:val="style4098"/>
              <w:spacing w:before="97" w:lineRule="auto" w:line="219"/>
              <w:ind w:left="111"/>
              <w:rPr/>
            </w:pPr>
            <w:r>
              <w:t>咽干，舌苔黄腻，脉滑数</w:t>
            </w:r>
          </w:p>
          <w:p w14:paraId="0EDA603F">
            <w:pPr>
              <w:pStyle w:val="style4098"/>
              <w:spacing w:before="56" w:lineRule="auto" w:line="275"/>
              <w:ind w:left="80" w:hanging="19"/>
              <w:rPr/>
            </w:pPr>
            <w:r>
              <w:rPr>
                <w:color w:val="00aceb"/>
                <w:spacing w:val="-18"/>
              </w:rPr>
              <w:t>2.治大人、小儿心经邪热，</w:t>
            </w:r>
            <w:r>
              <w:rPr>
                <w:color w:val="00aceb"/>
                <w:spacing w:val="40"/>
              </w:rPr>
              <w:t xml:space="preserve"> </w:t>
            </w:r>
            <w:r>
              <w:rPr>
                <w:color w:val="00aceb"/>
                <w:spacing w:val="-18"/>
              </w:rPr>
              <w:t>一切蕴毒</w:t>
            </w:r>
            <w:r>
              <w:rPr>
                <w:spacing w:val="-18"/>
              </w:rPr>
              <w:t>(注：《太平惠民和剂局方》原用本方治“大人、小</w:t>
            </w:r>
            <w:r>
              <w:rPr>
                <w:spacing w:val="-19"/>
              </w:rPr>
              <w:t>儿心经邪热，</w:t>
            </w:r>
            <w:r>
              <w:rPr>
                <w:spacing w:val="41"/>
              </w:rPr>
              <w:t xml:space="preserve"> </w:t>
            </w:r>
            <w:r>
              <w:rPr>
                <w:spacing w:val="-19"/>
              </w:rPr>
              <w:t>一切蕴</w:t>
            </w:r>
            <w:r>
              <w:t xml:space="preserve">  </w:t>
            </w:r>
            <w:r>
              <w:rPr>
                <w:spacing w:val="-13"/>
              </w:rPr>
              <w:t>毒”,乃取方中木通、山栀子仁、大黄、车前子、</w:t>
            </w:r>
            <w:r>
              <w:rPr>
                <w:spacing w:val="-14"/>
              </w:rPr>
              <w:t>灯心等药，皆入心经以清热，并可泻火解毒；同时，还能通</w:t>
            </w:r>
            <w:r>
              <w:t xml:space="preserve">  </w:t>
            </w:r>
            <w:r>
              <w:rPr>
                <w:spacing w:val="-10"/>
              </w:rPr>
              <w:t>利小肠，导湿热下行，又合滑石、篇蓄、瞿麦诸清热利湿之品，增利水通淋之效，通利小肠</w:t>
            </w:r>
            <w:r>
              <w:rPr>
                <w:spacing w:val="-11"/>
              </w:rPr>
              <w:t>以导心热下行。</w:t>
            </w:r>
            <w:r>
              <w:t xml:space="preserve"> </w:t>
            </w:r>
            <w:r>
              <w:rPr>
                <w:spacing w:val="6"/>
              </w:rPr>
              <w:t>故又云：“治小便赤涩，或癃闭不通，及热淋、血淋”</w:t>
            </w:r>
          </w:p>
        </w:tc>
      </w:tr>
      <w:tr w14:paraId="0CA04B37">
        <w:tblPrEx/>
        <w:trPr>
          <w:trHeight w:val="1259" w:hRule="atLeast"/>
        </w:trPr>
        <w:tc>
          <w:tcPr>
            <w:tcW w:w="1253" w:type="dxa"/>
            <w:tcBorders/>
          </w:tcPr>
          <w:p w14:paraId="CE3D5D04">
            <w:pPr>
              <w:pStyle w:val="style0"/>
              <w:spacing w:lineRule="auto" w:line="475"/>
              <w:rPr>
                <w:rFonts w:ascii="Arial"/>
                <w:sz w:val="21"/>
              </w:rPr>
            </w:pPr>
          </w:p>
          <w:p w14:paraId="A5AE6E6B">
            <w:pPr>
              <w:pStyle w:val="style4098"/>
              <w:spacing w:before="59" w:lineRule="auto" w:line="220"/>
              <w:ind w:left="437"/>
              <w:rPr/>
            </w:pPr>
            <w:r>
              <w:rPr>
                <w:b/>
                <w:bCs/>
                <w:spacing w:val="-4"/>
              </w:rPr>
              <w:t>方解</w:t>
            </w:r>
          </w:p>
        </w:tc>
        <w:tc>
          <w:tcPr>
            <w:tcW w:w="8076" w:type="dxa"/>
            <w:tcBorders/>
          </w:tcPr>
          <w:p w14:paraId="BEB329FA">
            <w:pPr>
              <w:pStyle w:val="style4098"/>
              <w:spacing w:before="127" w:lineRule="auto" w:line="258"/>
              <w:ind w:left="21"/>
              <w:rPr/>
            </w:pPr>
            <w:r>
              <w:rPr>
                <w:spacing w:val="-14"/>
              </w:rPr>
              <w:t>【</w:t>
            </w:r>
            <w:r>
              <w:rPr>
                <w:spacing w:val="19"/>
              </w:rPr>
              <w:t xml:space="preserve"> </w:t>
            </w:r>
            <w:r>
              <w:rPr>
                <w:spacing w:val="-14"/>
              </w:rPr>
              <w:t>君 】</w:t>
            </w:r>
            <w:r>
              <w:rPr>
                <w:color w:val="00b6e3"/>
                <w:spacing w:val="-14"/>
              </w:rPr>
              <w:t>滑</w:t>
            </w:r>
            <w:r>
              <w:rPr>
                <w:color w:val="00b6e3"/>
                <w:spacing w:val="-23"/>
              </w:rPr>
              <w:t xml:space="preserve"> </w:t>
            </w:r>
            <w:r>
              <w:rPr>
                <w:color w:val="00b6e3"/>
                <w:spacing w:val="-14"/>
              </w:rPr>
              <w:t>石</w:t>
            </w:r>
            <w:r>
              <w:rPr>
                <w:color w:val="00b6e3"/>
                <w:spacing w:val="-31"/>
              </w:rPr>
              <w:t xml:space="preserve"> </w:t>
            </w:r>
            <w:r>
              <w:rPr>
                <w:color w:val="00b6e3"/>
                <w:spacing w:val="-14"/>
              </w:rPr>
              <w:t>：</w:t>
            </w:r>
            <w:r>
              <w:rPr>
                <w:spacing w:val="-14"/>
              </w:rPr>
              <w:t>清利三焦湿热，利水通淋利窍；</w:t>
            </w:r>
            <w:r>
              <w:rPr>
                <w:color w:val="00b2e8"/>
                <w:spacing w:val="-14"/>
              </w:rPr>
              <w:t>木</w:t>
            </w:r>
            <w:r>
              <w:rPr>
                <w:color w:val="00b2e8"/>
                <w:spacing w:val="-24"/>
              </w:rPr>
              <w:t xml:space="preserve"> </w:t>
            </w:r>
            <w:r>
              <w:rPr>
                <w:color w:val="00b2e8"/>
                <w:spacing w:val="-14"/>
              </w:rPr>
              <w:t>通</w:t>
            </w:r>
            <w:r>
              <w:rPr>
                <w:color w:val="00b2e8"/>
                <w:spacing w:val="-30"/>
              </w:rPr>
              <w:t xml:space="preserve"> </w:t>
            </w:r>
            <w:r>
              <w:rPr>
                <w:color w:val="00b2e8"/>
                <w:spacing w:val="-14"/>
              </w:rPr>
              <w:t>：</w:t>
            </w:r>
            <w:r>
              <w:rPr>
                <w:spacing w:val="-14"/>
              </w:rPr>
              <w:t>上清心火，下利小</w:t>
            </w:r>
            <w:r>
              <w:rPr>
                <w:spacing w:val="-15"/>
              </w:rPr>
              <w:t>肠湿热(人卫版以瞿麦、蒿蓄为君)</w:t>
            </w:r>
            <w:r>
              <w:t xml:space="preserve"> </w:t>
            </w:r>
            <w:r>
              <w:rPr>
                <w:spacing w:val="-7"/>
              </w:rPr>
              <w:t>【</w:t>
            </w:r>
            <w:r>
              <w:rPr>
                <w:spacing w:val="46"/>
              </w:rPr>
              <w:t xml:space="preserve"> </w:t>
            </w:r>
            <w:r>
              <w:rPr>
                <w:spacing w:val="-7"/>
              </w:rPr>
              <w:t>臣 】</w:t>
            </w:r>
            <w:r>
              <w:rPr>
                <w:color w:val="00c4eb"/>
                <w:spacing w:val="-7"/>
              </w:rPr>
              <w:t>瞿麦、篇蓄、车前子：</w:t>
            </w:r>
            <w:r>
              <w:rPr>
                <w:spacing w:val="-7"/>
              </w:rPr>
              <w:t>清热利水通淋</w:t>
            </w:r>
            <w:r>
              <w:rPr>
                <w:spacing w:val="-8"/>
              </w:rPr>
              <w:t>。合滑石、木通则利尿通淋力增。</w:t>
            </w:r>
            <w:r>
              <w:rPr>
                <w:color w:val="00bae8"/>
                <w:spacing w:val="-8"/>
              </w:rPr>
              <w:t>车</w:t>
            </w:r>
            <w:r>
              <w:rPr>
                <w:color w:val="00bae8"/>
                <w:spacing w:val="-34"/>
              </w:rPr>
              <w:t xml:space="preserve"> </w:t>
            </w:r>
            <w:r>
              <w:rPr>
                <w:color w:val="00bae8"/>
                <w:spacing w:val="-8"/>
              </w:rPr>
              <w:t>前</w:t>
            </w:r>
            <w:r>
              <w:rPr>
                <w:color w:val="00bae8"/>
                <w:spacing w:val="-36"/>
              </w:rPr>
              <w:t xml:space="preserve"> </w:t>
            </w:r>
            <w:r>
              <w:rPr>
                <w:color w:val="00bae8"/>
                <w:spacing w:val="-8"/>
              </w:rPr>
              <w:t>子</w:t>
            </w:r>
            <w:r>
              <w:rPr>
                <w:color w:val="00bae8"/>
                <w:spacing w:val="-44"/>
              </w:rPr>
              <w:t xml:space="preserve"> </w:t>
            </w:r>
            <w:r>
              <w:rPr>
                <w:color w:val="00bae8"/>
                <w:spacing w:val="-8"/>
              </w:rPr>
              <w:t>：</w:t>
            </w:r>
            <w:r>
              <w:rPr>
                <w:spacing w:val="-8"/>
              </w:rPr>
              <w:t>清肺利膀胱</w:t>
            </w:r>
          </w:p>
          <w:p w14:paraId="AEE0240E">
            <w:pPr>
              <w:pStyle w:val="style4098"/>
              <w:spacing w:before="46" w:lineRule="auto" w:line="258"/>
              <w:ind w:left="21"/>
              <w:rPr/>
            </w:pPr>
            <w:r>
              <w:rPr>
                <w:spacing w:val="-9"/>
              </w:rPr>
              <w:t>【</w:t>
            </w:r>
            <w:r>
              <w:rPr>
                <w:spacing w:val="30"/>
              </w:rPr>
              <w:t xml:space="preserve"> </w:t>
            </w:r>
            <w:r>
              <w:rPr>
                <w:spacing w:val="-9"/>
              </w:rPr>
              <w:t>佐 】</w:t>
            </w:r>
            <w:r>
              <w:rPr>
                <w:color w:val="00bae9"/>
                <w:spacing w:val="-9"/>
              </w:rPr>
              <w:t>栀子</w:t>
            </w:r>
            <w:r>
              <w:rPr>
                <w:spacing w:val="-9"/>
              </w:rPr>
              <w:t>：清热泻火，清利三焦湿热。</w:t>
            </w:r>
            <w:r>
              <w:rPr>
                <w:color w:val="00b6e3"/>
                <w:spacing w:val="-9"/>
              </w:rPr>
              <w:t>大 黄</w:t>
            </w:r>
            <w:r>
              <w:rPr>
                <w:color w:val="00b6e3"/>
                <w:spacing w:val="-24"/>
              </w:rPr>
              <w:t xml:space="preserve"> </w:t>
            </w:r>
            <w:r>
              <w:rPr>
                <w:color w:val="00b6e3"/>
                <w:spacing w:val="-9"/>
              </w:rPr>
              <w:t>：</w:t>
            </w:r>
            <w:r>
              <w:rPr>
                <w:spacing w:val="-9"/>
              </w:rPr>
              <w:t>①荡涤邪热；②降火利湿；③通利肠腑；④治小便淋沥</w:t>
            </w:r>
            <w:r>
              <w:t xml:space="preserve"> </w:t>
            </w:r>
            <w:r>
              <w:rPr>
                <w:spacing w:val="-12"/>
              </w:rPr>
              <w:t>【 佐</w:t>
            </w:r>
            <w:r>
              <w:rPr>
                <w:spacing w:val="-13"/>
              </w:rPr>
              <w:t xml:space="preserve"> </w:t>
            </w:r>
            <w:r>
              <w:rPr>
                <w:spacing w:val="-12"/>
              </w:rPr>
              <w:t>使</w:t>
            </w:r>
            <w:r>
              <w:rPr>
                <w:spacing w:val="-30"/>
              </w:rPr>
              <w:t xml:space="preserve"> </w:t>
            </w:r>
            <w:r>
              <w:rPr>
                <w:spacing w:val="-12"/>
              </w:rPr>
              <w:t>】</w:t>
            </w:r>
            <w:r>
              <w:rPr>
                <w:color w:val="00b9e7"/>
                <w:spacing w:val="-12"/>
              </w:rPr>
              <w:t>灯</w:t>
            </w:r>
            <w:r>
              <w:rPr>
                <w:color w:val="00b9e7"/>
                <w:spacing w:val="-33"/>
              </w:rPr>
              <w:t xml:space="preserve"> </w:t>
            </w:r>
            <w:r>
              <w:rPr>
                <w:color w:val="00b9e7"/>
                <w:spacing w:val="-12"/>
              </w:rPr>
              <w:t>芯</w:t>
            </w:r>
            <w:r>
              <w:rPr>
                <w:color w:val="00b9e7"/>
                <w:spacing w:val="-35"/>
              </w:rPr>
              <w:t xml:space="preserve"> </w:t>
            </w:r>
            <w:r>
              <w:rPr>
                <w:color w:val="00b9e7"/>
                <w:spacing w:val="-12"/>
              </w:rPr>
              <w:t>草</w:t>
            </w:r>
            <w:r>
              <w:rPr>
                <w:color w:val="00b9e7"/>
                <w:spacing w:val="-44"/>
              </w:rPr>
              <w:t xml:space="preserve"> </w:t>
            </w:r>
            <w:r>
              <w:rPr>
                <w:color w:val="00b9e7"/>
                <w:spacing w:val="-12"/>
              </w:rPr>
              <w:t>：</w:t>
            </w:r>
            <w:r>
              <w:rPr>
                <w:spacing w:val="-12"/>
              </w:rPr>
              <w:t>清心除烦，增利水通淋；</w:t>
            </w:r>
            <w:r>
              <w:rPr>
                <w:color w:val="00b3ea"/>
                <w:spacing w:val="-12"/>
              </w:rPr>
              <w:t>甘 草</w:t>
            </w:r>
            <w:r>
              <w:rPr>
                <w:color w:val="00b3ea"/>
                <w:spacing w:val="-21"/>
              </w:rPr>
              <w:t xml:space="preserve"> </w:t>
            </w:r>
            <w:r>
              <w:rPr>
                <w:color w:val="00b3ea"/>
                <w:spacing w:val="-12"/>
              </w:rPr>
              <w:t>：</w:t>
            </w:r>
            <w:r>
              <w:rPr>
                <w:spacing w:val="-12"/>
              </w:rPr>
              <w:t>和中调药，制苦寒太过缓急止茎痛</w:t>
            </w:r>
          </w:p>
        </w:tc>
      </w:tr>
      <w:tr w14:paraId="B0A226AF">
        <w:tblPrEx/>
        <w:trPr>
          <w:trHeight w:val="619" w:hRule="atLeast"/>
        </w:trPr>
        <w:tc>
          <w:tcPr>
            <w:tcW w:w="1253" w:type="dxa"/>
            <w:tcBorders/>
          </w:tcPr>
          <w:p w14:paraId="E043A258">
            <w:pPr>
              <w:pStyle w:val="style4098"/>
              <w:spacing w:before="217" w:lineRule="auto" w:line="219"/>
              <w:ind w:left="257"/>
              <w:rPr/>
            </w:pPr>
            <w:r>
              <w:rPr>
                <w:b/>
                <w:bCs/>
                <w:spacing w:val="-4"/>
              </w:rPr>
              <w:t>配伍特点</w:t>
            </w:r>
          </w:p>
        </w:tc>
        <w:tc>
          <w:tcPr>
            <w:tcW w:w="8076" w:type="dxa"/>
            <w:tcBorders/>
          </w:tcPr>
          <w:p w14:paraId="D09466DB">
            <w:pPr>
              <w:pStyle w:val="style4098"/>
              <w:spacing w:before="81" w:lineRule="auto" w:line="261"/>
              <w:ind w:left="111" w:right="534"/>
              <w:rPr/>
            </w:pPr>
            <w:r>
              <w:rPr>
                <w:spacing w:val="1"/>
              </w:rPr>
              <w:t>大队寒凉降泄之品，泻火与利湿合法，利尿与通腑并存(集寒凉降泄之品，纳通腑于清</w:t>
            </w:r>
            <w:r>
              <w:t xml:space="preserve">利之中) </w:t>
            </w:r>
            <w:r>
              <w:rPr>
                <w:spacing w:val="1"/>
              </w:rPr>
              <w:t>①主以苦寒通利下焦，但三焦兼治；②清利与清泻合法，有“</w:t>
            </w:r>
            <w:r>
              <w:rPr>
                <w:color w:val="00b8e6"/>
                <w:spacing w:val="1"/>
              </w:rPr>
              <w:t>疏凿分消”</w:t>
            </w:r>
            <w:r>
              <w:rPr>
                <w:spacing w:val="1"/>
              </w:rPr>
              <w:t>之巧</w:t>
            </w:r>
          </w:p>
        </w:tc>
      </w:tr>
      <w:tr w14:paraId="E404BFC3">
        <w:tblPrEx/>
        <w:trPr>
          <w:trHeight w:val="889" w:hRule="atLeast"/>
        </w:trPr>
        <w:tc>
          <w:tcPr>
            <w:tcW w:w="1253" w:type="dxa"/>
            <w:tcBorders/>
          </w:tcPr>
          <w:p w14:paraId="FE5F4007">
            <w:pPr>
              <w:pStyle w:val="style0"/>
              <w:spacing w:lineRule="auto" w:line="299"/>
              <w:rPr>
                <w:rFonts w:ascii="Arial"/>
                <w:sz w:val="21"/>
              </w:rPr>
            </w:pPr>
          </w:p>
          <w:p w14:paraId="93C6FAFC">
            <w:pPr>
              <w:pStyle w:val="style4098"/>
              <w:spacing w:before="58" w:lineRule="auto" w:line="221"/>
              <w:ind w:left="257"/>
              <w:rPr/>
            </w:pPr>
            <w:r>
              <w:rPr>
                <w:b/>
                <w:bCs/>
                <w:spacing w:val="2"/>
              </w:rPr>
              <w:t>加减应用</w:t>
            </w:r>
          </w:p>
        </w:tc>
        <w:tc>
          <w:tcPr>
            <w:tcW w:w="8076" w:type="dxa"/>
            <w:tcBorders/>
          </w:tcPr>
          <w:p w14:paraId="E50BF341">
            <w:pPr>
              <w:pStyle w:val="style4098"/>
              <w:spacing w:before="79" w:lineRule="auto" w:line="267"/>
              <w:ind w:left="100" w:hanging="19"/>
              <w:jc w:val="both"/>
              <w:rPr/>
            </w:pPr>
            <w:r>
              <w:rPr>
                <w:spacing w:val="-6"/>
              </w:rPr>
              <w:t>①大便秘结，腹胀，原方煨大黄改为生大黄，加枳实；②</w:t>
            </w:r>
            <w:r>
              <w:rPr>
                <w:spacing w:val="-7"/>
              </w:rPr>
              <w:t>伴寒热往来，口苦呕恶，加小柴胡汤；③湿热伤</w:t>
            </w:r>
            <w:r>
              <w:t xml:space="preserve"> </w:t>
            </w:r>
            <w:r>
              <w:rPr>
                <w:spacing w:val="-18"/>
              </w:rPr>
              <w:t>阴，口渴舌红少苔</w:t>
            </w:r>
            <w:r>
              <w:rPr>
                <w:spacing w:val="-17"/>
              </w:rPr>
              <w:t>，去大黄，加生地知母；④属血淋，</w:t>
            </w:r>
            <w:r>
              <w:rPr>
                <w:spacing w:val="-18"/>
              </w:rPr>
              <w:t>加生地、小蓟、白茅根；⑤石淋，加金钱草、海金沙、</w:t>
            </w:r>
            <w:r>
              <w:rPr>
                <w:spacing w:val="-10"/>
              </w:rPr>
              <w:t>石</w:t>
            </w:r>
            <w:r>
              <w:t xml:space="preserve"> </w:t>
            </w:r>
            <w:r>
              <w:rPr>
                <w:spacing w:val="-1"/>
              </w:rPr>
              <w:t>韦；⑥膏淋，加草薛、石菖蒲</w:t>
            </w:r>
          </w:p>
        </w:tc>
      </w:tr>
      <w:tr w14:paraId="E9EE86F8">
        <w:tblPrEx/>
        <w:trPr>
          <w:trHeight w:val="350" w:hRule="atLeast"/>
        </w:trPr>
        <w:tc>
          <w:tcPr>
            <w:tcW w:w="1253" w:type="dxa"/>
            <w:tcBorders/>
          </w:tcPr>
          <w:p w14:paraId="3D9D2C5D">
            <w:pPr>
              <w:pStyle w:val="style4098"/>
              <w:spacing w:before="90" w:lineRule="auto" w:line="220"/>
              <w:ind w:left="257"/>
              <w:rPr/>
            </w:pPr>
            <w:r>
              <w:rPr>
                <w:b/>
                <w:bCs/>
                <w:spacing w:val="-4"/>
              </w:rPr>
              <w:t>注意事项</w:t>
            </w:r>
          </w:p>
        </w:tc>
        <w:tc>
          <w:tcPr>
            <w:tcW w:w="8076" w:type="dxa"/>
            <w:tcBorders/>
          </w:tcPr>
          <w:p w14:paraId="E96E3D09">
            <w:pPr>
              <w:pStyle w:val="style4098"/>
              <w:spacing w:before="90" w:lineRule="auto" w:line="218"/>
              <w:ind w:left="111"/>
              <w:rPr/>
            </w:pPr>
            <w:r>
              <w:rPr>
                <w:spacing w:val="1"/>
              </w:rPr>
              <w:t>肾虚劳淋者本方不宜；孕妇慎用</w:t>
            </w:r>
          </w:p>
        </w:tc>
      </w:tr>
      <w:tr w14:paraId="A01C4D78">
        <w:tblPrEx/>
        <w:trPr>
          <w:trHeight w:val="360" w:hRule="atLeast"/>
        </w:trPr>
        <w:tc>
          <w:tcPr>
            <w:tcW w:w="9329" w:type="dxa"/>
            <w:gridSpan w:val="2"/>
            <w:tcBorders/>
            <w:shd w:val="clear" w:color="auto" w:fill="00abf5"/>
          </w:tcPr>
          <w:p w14:paraId="24563727">
            <w:pPr>
              <w:pStyle w:val="style4098"/>
              <w:spacing w:before="89" w:lineRule="auto" w:line="219"/>
              <w:ind w:left="4207"/>
              <w:rPr/>
            </w:pPr>
            <w:r>
              <w:rPr>
                <w:b/>
                <w:bCs/>
                <w:color w:val="ffffff"/>
                <w:spacing w:val="4"/>
              </w:rPr>
              <w:t>甘露消毒月</w:t>
            </w:r>
          </w:p>
        </w:tc>
      </w:tr>
      <w:tr w14:paraId="BF17717E">
        <w:tblPrEx/>
        <w:trPr>
          <w:trHeight w:val="340" w:hRule="atLeast"/>
        </w:trPr>
        <w:tc>
          <w:tcPr>
            <w:tcW w:w="1253" w:type="dxa"/>
            <w:tcBorders/>
          </w:tcPr>
          <w:p w14:paraId="41469DE9">
            <w:pPr>
              <w:pStyle w:val="style4098"/>
              <w:spacing w:before="78" w:lineRule="auto" w:line="219"/>
              <w:ind w:left="437"/>
              <w:rPr/>
            </w:pPr>
            <w:r>
              <w:rPr>
                <w:b/>
                <w:bCs/>
                <w:spacing w:val="-4"/>
              </w:rPr>
              <w:t>方歌</w:t>
            </w:r>
          </w:p>
        </w:tc>
        <w:tc>
          <w:tcPr>
            <w:tcW w:w="8076" w:type="dxa"/>
            <w:tcBorders/>
          </w:tcPr>
          <w:p w14:paraId="F0FFB71C">
            <w:pPr>
              <w:pStyle w:val="style4098"/>
              <w:spacing w:before="81" w:lineRule="auto" w:line="219"/>
              <w:ind w:left="111"/>
              <w:rPr/>
            </w:pPr>
            <w:r>
              <w:t>甘露消毒蔻藿香，茵陈滑石木通菖。芩翘贝母射干薄</w:t>
            </w:r>
            <w:r>
              <w:rPr>
                <w:spacing w:val="-1"/>
              </w:rPr>
              <w:t>，湿温时疫是主方</w:t>
            </w:r>
          </w:p>
        </w:tc>
      </w:tr>
      <w:tr w14:paraId="2A033BFF">
        <w:tblPrEx/>
        <w:trPr>
          <w:trHeight w:val="719" w:hRule="atLeast"/>
        </w:trPr>
        <w:tc>
          <w:tcPr>
            <w:tcW w:w="1253" w:type="dxa"/>
            <w:tcBorders/>
          </w:tcPr>
          <w:p w14:paraId="5A1FB9BE">
            <w:pPr>
              <w:pStyle w:val="style4098"/>
              <w:spacing w:before="270" w:lineRule="auto" w:line="221"/>
              <w:ind w:left="437"/>
              <w:rPr/>
            </w:pPr>
            <w:r>
              <w:rPr>
                <w:b/>
                <w:bCs/>
                <w:spacing w:val="-5"/>
              </w:rPr>
              <w:t>组成</w:t>
            </w:r>
          </w:p>
        </w:tc>
        <w:tc>
          <w:tcPr>
            <w:tcW w:w="8076" w:type="dxa"/>
            <w:tcBorders/>
          </w:tcPr>
          <w:p w14:paraId="F7554CC0">
            <w:pPr>
              <w:pStyle w:val="style4098"/>
              <w:spacing w:before="141" w:lineRule="auto" w:line="219"/>
              <w:ind w:left="81"/>
              <w:rPr/>
            </w:pPr>
            <w:r>
              <w:rPr>
                <w:color w:val="00b2e8"/>
                <w:spacing w:val="2"/>
              </w:rPr>
              <w:t xml:space="preserve">飞滑石 </w:t>
            </w:r>
            <w:r>
              <w:rPr>
                <w:color w:val="00bae8"/>
                <w:spacing w:val="2"/>
              </w:rPr>
              <w:t xml:space="preserve">绵茵陈 </w:t>
            </w:r>
            <w:r>
              <w:rPr>
                <w:color w:val="00b1e7"/>
                <w:spacing w:val="2"/>
              </w:rPr>
              <w:t xml:space="preserve">淡黄芩 </w:t>
            </w:r>
            <w:r>
              <w:rPr>
                <w:color w:val="00b2e8"/>
                <w:spacing w:val="2"/>
              </w:rPr>
              <w:t xml:space="preserve">石菖蒲  </w:t>
            </w:r>
            <w:r>
              <w:rPr>
                <w:color w:val="00bae8"/>
                <w:spacing w:val="2"/>
              </w:rPr>
              <w:t xml:space="preserve">川贝母  </w:t>
            </w:r>
            <w:r>
              <w:rPr>
                <w:color w:val="00b0e5"/>
                <w:spacing w:val="2"/>
              </w:rPr>
              <w:t xml:space="preserve">木通  </w:t>
            </w:r>
            <w:r>
              <w:rPr>
                <w:color w:val="00bae8"/>
                <w:spacing w:val="2"/>
              </w:rPr>
              <w:t>藿香</w:t>
            </w:r>
            <w:r>
              <w:rPr>
                <w:color w:val="00bae8"/>
                <w:spacing w:val="81"/>
                <w:w w:val="101"/>
              </w:rPr>
              <w:t xml:space="preserve"> </w:t>
            </w:r>
            <w:r>
              <w:rPr>
                <w:color w:val="00b6e3"/>
                <w:spacing w:val="2"/>
              </w:rPr>
              <w:t xml:space="preserve">射干  </w:t>
            </w:r>
            <w:r>
              <w:rPr>
                <w:color w:val="00b3ea"/>
                <w:spacing w:val="2"/>
              </w:rPr>
              <w:t xml:space="preserve">连翘  </w:t>
            </w:r>
            <w:r>
              <w:rPr>
                <w:color w:val="00bceb"/>
                <w:spacing w:val="2"/>
              </w:rPr>
              <w:t xml:space="preserve">薄荷  </w:t>
            </w:r>
            <w:r>
              <w:rPr>
                <w:color w:val="00b1e7"/>
                <w:spacing w:val="2"/>
              </w:rPr>
              <w:t>白豆蔻</w:t>
            </w:r>
            <w:r>
              <w:rPr>
                <w:spacing w:val="2"/>
              </w:rPr>
              <w:t>(君药：</w:t>
            </w:r>
            <w:r>
              <w:rPr>
                <w:spacing w:val="1"/>
              </w:rPr>
              <w:t>滑石、</w:t>
            </w:r>
          </w:p>
          <w:p w14:paraId="C1677029">
            <w:pPr>
              <w:pStyle w:val="style4098"/>
              <w:spacing w:before="66" w:lineRule="auto" w:line="219"/>
              <w:ind w:left="111"/>
              <w:rPr/>
            </w:pPr>
            <w:r>
              <w:rPr>
                <w:spacing w:val="6"/>
              </w:rPr>
              <w:t>茵陈、黄芩)</w:t>
            </w:r>
          </w:p>
        </w:tc>
      </w:tr>
      <w:tr w14:paraId="C8C71E07">
        <w:tblPrEx/>
        <w:trPr>
          <w:trHeight w:val="350" w:hRule="atLeast"/>
        </w:trPr>
        <w:tc>
          <w:tcPr>
            <w:tcW w:w="1253" w:type="dxa"/>
            <w:tcBorders/>
          </w:tcPr>
          <w:p w14:paraId="ACC64CB0">
            <w:pPr>
              <w:pStyle w:val="style4098"/>
              <w:spacing w:before="91" w:lineRule="auto" w:line="221"/>
              <w:ind w:left="437"/>
              <w:rPr/>
            </w:pPr>
            <w:r>
              <w:rPr>
                <w:b/>
                <w:bCs/>
                <w:spacing w:val="-5"/>
              </w:rPr>
              <w:t>用法</w:t>
            </w:r>
          </w:p>
        </w:tc>
        <w:tc>
          <w:tcPr>
            <w:tcW w:w="8076" w:type="dxa"/>
            <w:tcBorders/>
          </w:tcPr>
          <w:p w14:paraId="4546A01C">
            <w:pPr>
              <w:pStyle w:val="style4098"/>
              <w:spacing w:before="92" w:lineRule="auto" w:line="219"/>
              <w:ind w:left="111"/>
              <w:rPr/>
            </w:pPr>
            <w:r>
              <w:t>生晒研末，每服三钱，开水调下，或神曲糊丸，如</w:t>
            </w:r>
            <w:r>
              <w:rPr>
                <w:spacing w:val="-1"/>
              </w:rPr>
              <w:t>弹子大，开水化服亦可</w:t>
            </w:r>
          </w:p>
        </w:tc>
      </w:tr>
      <w:tr w14:paraId="60C18E4F">
        <w:tblPrEx/>
        <w:trPr>
          <w:trHeight w:val="350" w:hRule="atLeast"/>
        </w:trPr>
        <w:tc>
          <w:tcPr>
            <w:tcW w:w="1253" w:type="dxa"/>
            <w:tcBorders/>
          </w:tcPr>
          <w:p w14:paraId="F147825E">
            <w:pPr>
              <w:pStyle w:val="style4098"/>
              <w:spacing w:before="91" w:lineRule="auto" w:line="221"/>
              <w:ind w:left="437"/>
              <w:rPr/>
            </w:pPr>
            <w:r>
              <w:rPr>
                <w:b/>
                <w:bCs/>
                <w:spacing w:val="6"/>
              </w:rPr>
              <w:t>功用</w:t>
            </w:r>
          </w:p>
        </w:tc>
        <w:tc>
          <w:tcPr>
            <w:tcW w:w="8076" w:type="dxa"/>
            <w:tcBorders/>
          </w:tcPr>
          <w:p w14:paraId="8E08D404">
            <w:pPr>
              <w:pStyle w:val="style4098"/>
              <w:spacing w:before="93" w:lineRule="auto" w:line="219"/>
              <w:ind w:left="111"/>
              <w:rPr/>
            </w:pPr>
            <w:r>
              <w:rPr>
                <w:color w:val="00b3e9"/>
                <w:spacing w:val="-1"/>
              </w:rPr>
              <w:t>利湿化浊，清热解毒</w:t>
            </w:r>
          </w:p>
        </w:tc>
      </w:tr>
      <w:tr w14:paraId="9106637E">
        <w:tblPrEx/>
        <w:trPr>
          <w:trHeight w:val="709" w:hRule="atLeast"/>
        </w:trPr>
        <w:tc>
          <w:tcPr>
            <w:tcW w:w="1253" w:type="dxa"/>
            <w:tcBorders/>
          </w:tcPr>
          <w:p w14:paraId="E392E0FE">
            <w:pPr>
              <w:pStyle w:val="style4098"/>
              <w:spacing w:before="276" w:lineRule="auto" w:line="224"/>
              <w:ind w:left="437"/>
              <w:rPr/>
            </w:pPr>
            <w:r>
              <w:rPr>
                <w:b/>
                <w:bCs/>
                <w:spacing w:val="-5"/>
              </w:rPr>
              <w:t>主治</w:t>
            </w:r>
          </w:p>
        </w:tc>
        <w:tc>
          <w:tcPr>
            <w:tcW w:w="8076" w:type="dxa"/>
            <w:tcBorders/>
          </w:tcPr>
          <w:p w14:paraId="36739B3F">
            <w:pPr>
              <w:pStyle w:val="style4098"/>
              <w:spacing w:before="123" w:lineRule="auto" w:line="257"/>
              <w:ind w:left="110" w:hanging="39"/>
              <w:rPr/>
            </w:pPr>
            <w:r>
              <w:rPr>
                <w:color w:val="00bae9"/>
                <w:spacing w:val="-2"/>
              </w:rPr>
              <w:t>湿温时疫之湿热并重证(邪在气分)。</w:t>
            </w:r>
            <w:r>
              <w:rPr>
                <w:spacing w:val="-2"/>
              </w:rPr>
              <w:t>发热口渴，胸闷腹胀，肢酸倦怠</w:t>
            </w:r>
            <w:r>
              <w:rPr>
                <w:spacing w:val="-3"/>
              </w:rPr>
              <w:t>，颐咽肿痛，或身目发黄，小便短</w:t>
            </w:r>
            <w:r>
              <w:t xml:space="preserve"> </w:t>
            </w:r>
            <w:r>
              <w:rPr>
                <w:spacing w:val="1"/>
              </w:rPr>
              <w:t>赤，或泄泻淋浊，舌苔白腻或黄腻或干黄，脉濡数或滑数(王世雄称本方为“</w:t>
            </w:r>
            <w:r>
              <w:t>治湿温时疫之主方”)</w:t>
            </w:r>
          </w:p>
        </w:tc>
      </w:tr>
      <w:tr w14:paraId="72AF9F92">
        <w:tblPrEx/>
        <w:trPr>
          <w:trHeight w:val="709" w:hRule="atLeast"/>
        </w:trPr>
        <w:tc>
          <w:tcPr>
            <w:tcW w:w="1253" w:type="dxa"/>
            <w:tcBorders/>
          </w:tcPr>
          <w:p w14:paraId="41446112">
            <w:pPr>
              <w:pStyle w:val="style4098"/>
              <w:spacing w:before="271" w:lineRule="auto" w:line="219"/>
              <w:ind w:left="257"/>
              <w:rPr/>
            </w:pPr>
            <w:r>
              <w:rPr>
                <w:b/>
                <w:bCs/>
                <w:spacing w:val="-4"/>
              </w:rPr>
              <w:t>配伍特点</w:t>
            </w:r>
          </w:p>
        </w:tc>
        <w:tc>
          <w:tcPr>
            <w:tcW w:w="8076" w:type="dxa"/>
            <w:tcBorders/>
          </w:tcPr>
          <w:p w14:paraId="1DAE8562">
            <w:pPr>
              <w:pStyle w:val="style4098"/>
              <w:spacing w:before="135" w:lineRule="auto" w:line="263"/>
              <w:ind w:left="111" w:right="714"/>
              <w:rPr/>
            </w:pPr>
            <w:r>
              <w:rPr>
                <w:spacing w:val="1"/>
              </w:rPr>
              <w:t>1.清上、畅中、渗下同用，清热、利湿、解毒并行(苦寒芳化渗利同用，上解中化下</w:t>
            </w:r>
            <w:r>
              <w:t xml:space="preserve">利并行) </w:t>
            </w:r>
            <w:r>
              <w:t>2.集清解、渗利和芳化三法于一方，清热祛湿中兼有解毒散结之功</w:t>
            </w:r>
          </w:p>
        </w:tc>
      </w:tr>
      <w:tr w14:paraId="2B2FE7CC">
        <w:tblPrEx/>
        <w:trPr>
          <w:trHeight w:val="350" w:hRule="atLeast"/>
        </w:trPr>
        <w:tc>
          <w:tcPr>
            <w:tcW w:w="9329" w:type="dxa"/>
            <w:gridSpan w:val="2"/>
            <w:tcBorders/>
            <w:shd w:val="clear" w:color="auto" w:fill="00b0f5"/>
          </w:tcPr>
          <w:p w14:paraId="68FBC701">
            <w:pPr>
              <w:pStyle w:val="style4098"/>
              <w:spacing w:before="92" w:lineRule="auto" w:line="219"/>
              <w:ind w:left="4207"/>
              <w:rPr/>
            </w:pPr>
            <w:r>
              <w:rPr>
                <w:b/>
                <w:bCs/>
                <w:color w:val="ffffff"/>
                <w:spacing w:val="-1"/>
              </w:rPr>
              <w:t>当归拈痛汤</w:t>
            </w:r>
          </w:p>
        </w:tc>
      </w:tr>
      <w:tr w14:paraId="31F22683">
        <w:tblPrEx/>
        <w:trPr>
          <w:trHeight w:val="350" w:hRule="atLeast"/>
        </w:trPr>
        <w:tc>
          <w:tcPr>
            <w:tcW w:w="1253" w:type="dxa"/>
            <w:tcBorders/>
          </w:tcPr>
          <w:p w14:paraId="C05DDFCE">
            <w:pPr>
              <w:pStyle w:val="style4098"/>
              <w:spacing w:before="91" w:lineRule="auto" w:line="219"/>
              <w:ind w:left="437"/>
              <w:rPr/>
            </w:pPr>
            <w:r>
              <w:rPr>
                <w:b/>
                <w:bCs/>
                <w:spacing w:val="-4"/>
              </w:rPr>
              <w:t>方歌</w:t>
            </w:r>
          </w:p>
        </w:tc>
        <w:tc>
          <w:tcPr>
            <w:tcW w:w="8076" w:type="dxa"/>
            <w:tcBorders/>
          </w:tcPr>
          <w:p w14:paraId="D9F6F508">
            <w:pPr>
              <w:pStyle w:val="style4098"/>
              <w:spacing w:before="94" w:lineRule="auto" w:line="219"/>
              <w:ind w:left="111"/>
              <w:rPr/>
            </w:pPr>
            <w:r>
              <w:t>当归拈痛羌防升，猪泽黄芩葛茵陈。二术知苦人参草，疮疡湿热服皆应</w:t>
            </w:r>
          </w:p>
        </w:tc>
      </w:tr>
      <w:tr w14:paraId="4D5F0698">
        <w:tblPrEx/>
        <w:trPr>
          <w:trHeight w:val="629" w:hRule="atLeast"/>
        </w:trPr>
        <w:tc>
          <w:tcPr>
            <w:tcW w:w="1253" w:type="dxa"/>
            <w:tcBorders/>
          </w:tcPr>
          <w:p w14:paraId="D3A9122C">
            <w:pPr>
              <w:pStyle w:val="style4098"/>
              <w:spacing w:before="233" w:lineRule="auto" w:line="221"/>
              <w:ind w:left="437"/>
              <w:rPr/>
            </w:pPr>
            <w:r>
              <w:rPr>
                <w:b/>
                <w:bCs/>
                <w:spacing w:val="-5"/>
              </w:rPr>
              <w:t>组成</w:t>
            </w:r>
          </w:p>
        </w:tc>
        <w:tc>
          <w:tcPr>
            <w:tcW w:w="8076" w:type="dxa"/>
            <w:tcBorders/>
          </w:tcPr>
          <w:p w14:paraId="33E30674">
            <w:pPr>
              <w:pStyle w:val="style4098"/>
              <w:spacing w:before="94" w:lineRule="auto" w:line="219"/>
              <w:ind w:left="91"/>
              <w:rPr/>
            </w:pPr>
            <w:r>
              <w:rPr>
                <w:color w:val="00bae9"/>
                <w:spacing w:val="-1"/>
              </w:rPr>
              <w:t>白</w:t>
            </w:r>
            <w:r>
              <w:rPr>
                <w:color w:val="00bae9"/>
                <w:spacing w:val="-35"/>
              </w:rPr>
              <w:t xml:space="preserve"> </w:t>
            </w:r>
            <w:r>
              <w:rPr>
                <w:color w:val="00bae9"/>
                <w:spacing w:val="-1"/>
              </w:rPr>
              <w:t xml:space="preserve">术 </w:t>
            </w:r>
            <w:r>
              <w:rPr>
                <w:color w:val="00bae8"/>
                <w:spacing w:val="-1"/>
              </w:rPr>
              <w:t xml:space="preserve">人参 </w:t>
            </w:r>
            <w:r>
              <w:rPr>
                <w:color w:val="00c3ea"/>
                <w:spacing w:val="-1"/>
              </w:rPr>
              <w:t xml:space="preserve">苦参 </w:t>
            </w:r>
            <w:r>
              <w:rPr>
                <w:color w:val="00bbea"/>
                <w:spacing w:val="-1"/>
              </w:rPr>
              <w:t xml:space="preserve">升麻 葛根 </w:t>
            </w:r>
            <w:r>
              <w:rPr>
                <w:color w:val="00c0e7"/>
                <w:spacing w:val="-1"/>
              </w:rPr>
              <w:t xml:space="preserve">苍术  </w:t>
            </w:r>
            <w:r>
              <w:rPr>
                <w:color w:val="00b3e9"/>
                <w:spacing w:val="-1"/>
              </w:rPr>
              <w:t xml:space="preserve">防风 </w:t>
            </w:r>
            <w:r>
              <w:rPr>
                <w:color w:val="00bae9"/>
                <w:spacing w:val="-1"/>
              </w:rPr>
              <w:t xml:space="preserve">知母 泽泻 </w:t>
            </w:r>
            <w:r>
              <w:rPr>
                <w:color w:val="00bceb"/>
                <w:spacing w:val="-1"/>
              </w:rPr>
              <w:t xml:space="preserve">黄芩 </w:t>
            </w:r>
            <w:r>
              <w:rPr>
                <w:color w:val="00bdec"/>
                <w:spacing w:val="-1"/>
              </w:rPr>
              <w:t xml:space="preserve">猪苓  </w:t>
            </w:r>
            <w:r>
              <w:rPr>
                <w:color w:val="00c8e7"/>
                <w:spacing w:val="-1"/>
              </w:rPr>
              <w:t xml:space="preserve">当归身 </w:t>
            </w:r>
            <w:r>
              <w:rPr>
                <w:color w:val="00bae9"/>
                <w:spacing w:val="-1"/>
              </w:rPr>
              <w:t xml:space="preserve">炙甘草 </w:t>
            </w:r>
            <w:r>
              <w:rPr>
                <w:color w:val="00b0e6"/>
                <w:spacing w:val="-1"/>
              </w:rPr>
              <w:t>茵陈</w:t>
            </w:r>
          </w:p>
          <w:p w14:paraId="91FBD406">
            <w:pPr>
              <w:pStyle w:val="style4098"/>
              <w:spacing w:before="76" w:lineRule="auto" w:line="219"/>
              <w:ind w:left="111"/>
              <w:rPr/>
            </w:pPr>
            <w:r>
              <w:rPr>
                <w:color w:val="00b0e5"/>
                <w:spacing w:val="3"/>
              </w:rPr>
              <w:t>羌活</w:t>
            </w:r>
            <w:r>
              <w:rPr>
                <w:spacing w:val="3"/>
              </w:rPr>
              <w:t>(君药：羌活、茵陈)</w:t>
            </w:r>
          </w:p>
        </w:tc>
      </w:tr>
      <w:tr w14:paraId="0A0D34BE">
        <w:tblPrEx/>
        <w:trPr>
          <w:trHeight w:val="350" w:hRule="atLeast"/>
        </w:trPr>
        <w:tc>
          <w:tcPr>
            <w:tcW w:w="1253" w:type="dxa"/>
            <w:tcBorders/>
          </w:tcPr>
          <w:p w14:paraId="82D9D527">
            <w:pPr>
              <w:pStyle w:val="style4098"/>
              <w:spacing w:before="94" w:lineRule="auto" w:line="221"/>
              <w:ind w:left="437"/>
              <w:rPr/>
            </w:pPr>
            <w:r>
              <w:rPr>
                <w:b/>
                <w:bCs/>
                <w:spacing w:val="-5"/>
              </w:rPr>
              <w:t>用法</w:t>
            </w:r>
          </w:p>
        </w:tc>
        <w:tc>
          <w:tcPr>
            <w:tcW w:w="8076" w:type="dxa"/>
            <w:tcBorders/>
          </w:tcPr>
          <w:p w14:paraId="A1155BB5">
            <w:pPr>
              <w:pStyle w:val="style4098"/>
              <w:spacing w:before="96" w:lineRule="auto" w:line="219"/>
              <w:jc w:val="right"/>
              <w:rPr/>
            </w:pPr>
            <w:r>
              <w:rPr>
                <w:spacing w:val="-7"/>
              </w:rPr>
              <w:t>上锉，如麻豆大。每服一两，水二盏半，先以水拌湿，候少时，煎至一盏，去滓温服。待少时</w:t>
            </w:r>
            <w:r>
              <w:rPr>
                <w:spacing w:val="-8"/>
              </w:rPr>
              <w:t>，美膳压之</w:t>
            </w:r>
          </w:p>
        </w:tc>
      </w:tr>
      <w:tr w14:paraId="3DB087A0">
        <w:tblPrEx/>
        <w:trPr>
          <w:trHeight w:val="340" w:hRule="atLeast"/>
        </w:trPr>
        <w:tc>
          <w:tcPr>
            <w:tcW w:w="1253" w:type="dxa"/>
            <w:tcBorders/>
          </w:tcPr>
          <w:p w14:paraId="9CB34850">
            <w:pPr>
              <w:pStyle w:val="style4098"/>
              <w:spacing w:before="84" w:lineRule="auto" w:line="221"/>
              <w:ind w:left="437"/>
              <w:rPr/>
            </w:pPr>
            <w:r>
              <w:rPr>
                <w:b/>
                <w:bCs/>
                <w:spacing w:val="6"/>
              </w:rPr>
              <w:t>功用</w:t>
            </w:r>
          </w:p>
        </w:tc>
        <w:tc>
          <w:tcPr>
            <w:tcW w:w="8076" w:type="dxa"/>
            <w:tcBorders/>
          </w:tcPr>
          <w:p w14:paraId="61FBE29D">
            <w:pPr>
              <w:pStyle w:val="style4098"/>
              <w:spacing w:before="87" w:lineRule="auto" w:line="220"/>
              <w:ind w:left="111"/>
              <w:rPr/>
            </w:pPr>
            <w:r>
              <w:rPr>
                <w:spacing w:val="-1"/>
              </w:rPr>
              <w:t>利湿清热，疏风止痛</w:t>
            </w:r>
          </w:p>
        </w:tc>
      </w:tr>
      <w:tr w14:paraId="E8B0E265">
        <w:tblPrEx/>
        <w:trPr>
          <w:trHeight w:val="629" w:hRule="atLeast"/>
        </w:trPr>
        <w:tc>
          <w:tcPr>
            <w:tcW w:w="1253" w:type="dxa"/>
            <w:tcBorders/>
          </w:tcPr>
          <w:p w14:paraId="775E98FB">
            <w:pPr>
              <w:pStyle w:val="style4098"/>
              <w:spacing w:before="239" w:lineRule="auto" w:line="224"/>
              <w:ind w:left="437"/>
              <w:rPr/>
            </w:pPr>
            <w:r>
              <w:rPr>
                <w:b/>
                <w:bCs/>
                <w:spacing w:val="-5"/>
              </w:rPr>
              <w:t>主治</w:t>
            </w:r>
          </w:p>
        </w:tc>
        <w:tc>
          <w:tcPr>
            <w:tcW w:w="8076" w:type="dxa"/>
            <w:tcBorders/>
          </w:tcPr>
          <w:p w14:paraId="FCFCB4E6">
            <w:pPr>
              <w:pStyle w:val="style4098"/>
              <w:spacing w:before="85" w:lineRule="auto" w:line="264"/>
              <w:ind w:left="110" w:hanging="19"/>
              <w:rPr/>
            </w:pPr>
            <w:r>
              <w:rPr>
                <w:color w:val="00bbea"/>
                <w:spacing w:val="-6"/>
              </w:rPr>
              <w:t>湿热相搏，外受风邪证(风湿热痹证)。</w:t>
            </w:r>
            <w:r>
              <w:rPr>
                <w:spacing w:val="-6"/>
              </w:rPr>
              <w:t>肢节烦痛</w:t>
            </w:r>
            <w:r>
              <w:rPr>
                <w:spacing w:val="-7"/>
              </w:rPr>
              <w:t>，肩背沉重，或遍身疼痛，或脚气肿痛，脚膝生疮，苔白</w:t>
            </w:r>
            <w:r>
              <w:t xml:space="preserve"> </w:t>
            </w:r>
            <w:r>
              <w:rPr>
                <w:spacing w:val="-1"/>
              </w:rPr>
              <w:t>腻微黄，脉弦数或濡数等</w:t>
            </w:r>
          </w:p>
        </w:tc>
      </w:tr>
      <w:tr w14:paraId="274F1982">
        <w:tblPrEx/>
        <w:trPr>
          <w:trHeight w:val="340" w:hRule="atLeast"/>
        </w:trPr>
        <w:tc>
          <w:tcPr>
            <w:tcW w:w="1253" w:type="dxa"/>
            <w:tcBorders/>
          </w:tcPr>
          <w:p w14:paraId="CC211BE6">
            <w:pPr>
              <w:pStyle w:val="style4098"/>
              <w:spacing w:before="84" w:lineRule="auto" w:line="219"/>
              <w:ind w:left="437"/>
              <w:rPr/>
            </w:pPr>
            <w:r>
              <w:rPr>
                <w:b/>
                <w:bCs/>
                <w:spacing w:val="-4"/>
              </w:rPr>
              <w:t>特点</w:t>
            </w:r>
          </w:p>
        </w:tc>
        <w:tc>
          <w:tcPr>
            <w:tcW w:w="8076" w:type="dxa"/>
            <w:tcBorders/>
          </w:tcPr>
          <w:p w14:paraId="83980825">
            <w:pPr>
              <w:pStyle w:val="style4098"/>
              <w:spacing w:before="87" w:lineRule="auto" w:line="219"/>
              <w:ind w:left="111"/>
              <w:rPr/>
            </w:pPr>
            <w:r>
              <w:rPr>
                <w:spacing w:val="4"/>
              </w:rPr>
              <w:t>表里同治，上下分消，升降并行，邪正兼顾。苍术白术同用。吴昆谓“湿热发黄者，此方主之”</w:t>
            </w:r>
          </w:p>
        </w:tc>
      </w:tr>
      <w:tr w14:paraId="406CCC9B">
        <w:tblPrEx/>
        <w:trPr>
          <w:trHeight w:val="624" w:hRule="atLeast"/>
        </w:trPr>
        <w:tc>
          <w:tcPr>
            <w:tcW w:w="1253" w:type="dxa"/>
            <w:tcBorders/>
          </w:tcPr>
          <w:p w14:paraId="7F934B8F">
            <w:pPr>
              <w:pStyle w:val="style4098"/>
              <w:spacing w:before="225" w:lineRule="auto" w:line="219"/>
              <w:ind w:left="257"/>
              <w:rPr/>
            </w:pPr>
            <w:r>
              <w:rPr>
                <w:b/>
                <w:bCs/>
                <w:spacing w:val="-4"/>
              </w:rPr>
              <w:t>配伍特点</w:t>
            </w:r>
          </w:p>
        </w:tc>
        <w:tc>
          <w:tcPr>
            <w:tcW w:w="8076" w:type="dxa"/>
            <w:tcBorders/>
          </w:tcPr>
          <w:p w14:paraId="6607EC6F">
            <w:pPr>
              <w:pStyle w:val="style4098"/>
              <w:spacing w:before="104" w:lineRule="auto" w:line="253"/>
              <w:ind w:left="110" w:hanging="19"/>
              <w:rPr/>
            </w:pPr>
            <w:r>
              <w:rPr>
                <w:spacing w:val="-10"/>
              </w:rPr>
              <w:t>①合苦燥、淡渗、散风升阳于一方，尽其祛湿之力；②佐以益气养血</w:t>
            </w:r>
            <w:r>
              <w:rPr>
                <w:spacing w:val="-11"/>
              </w:rPr>
              <w:t>，寓扶正于祛邪之中；③升散配清利，</w:t>
            </w:r>
            <w:r>
              <w:t xml:space="preserve"> </w:t>
            </w:r>
            <w:r>
              <w:rPr>
                <w:spacing w:val="-1"/>
              </w:rPr>
              <w:t>令湿邪上下分消(辛散清利之中寓补气养血之法，表里同治，上下分消)</w:t>
            </w:r>
          </w:p>
        </w:tc>
      </w:tr>
    </w:tbl>
    <w:p w14:paraId="1B703DE5">
      <w:pPr>
        <w:pStyle w:val="style66"/>
        <w:spacing w:lineRule="auto" w:line="463"/>
        <w:rPr/>
      </w:pPr>
    </w:p>
    <w:p w14:paraId="23775648">
      <w:pPr>
        <w:pStyle w:val="style0"/>
        <w:spacing w:before="62" w:lineRule="auto" w:line="224"/>
        <w:ind w:left="8925"/>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389</w:t>
      </w:r>
    </w:p>
    <w:p w14:paraId="C6BEA308">
      <w:pPr>
        <w:pStyle w:val="style0"/>
        <w:spacing w:lineRule="auto" w:line="224"/>
        <w:rPr>
          <w:rFonts w:ascii="SimSun" w:cs="SimSun" w:eastAsia="SimSun" w:hAnsi="SimSun"/>
          <w:sz w:val="19"/>
          <w:szCs w:val="19"/>
        </w:rPr>
        <w:sectPr>
          <w:footerReference w:type="default" r:id="rId207"/>
          <w:pgSz w:w="11900" w:h="16830" w:orient="portrait"/>
          <w:pgMar w:top="1170" w:right="240" w:bottom="400" w:left="1415" w:header="0" w:footer="0" w:gutter="0"/>
        </w:sectPr>
      </w:pPr>
    </w:p>
    <w:p w14:paraId="182A7957">
      <w:pPr>
        <w:pStyle w:val="style0"/>
        <w:spacing w:before="57" w:lineRule="auto" w:line="231"/>
        <w:ind w:left="1593"/>
        <w:rPr>
          <w:rFonts w:ascii="SimHei" w:cs="SimHei" w:eastAsia="SimHei" w:hAnsi="SimHei"/>
          <w:sz w:val="27"/>
          <w:szCs w:val="27"/>
        </w:rPr>
      </w:pPr>
      <w:r>
        <w:rPr>
          <w:rFonts w:ascii="SimHei" w:cs="SimHei" w:eastAsia="SimHei" w:hAnsi="SimHei"/>
          <w:b/>
          <w:bCs/>
          <w:spacing w:val="2"/>
          <w:sz w:val="27"/>
          <w:szCs w:val="27"/>
        </w:rPr>
        <w:t>中医考研</w:t>
      </w:r>
      <w:r>
        <w:rPr>
          <w:rFonts w:ascii="SimHei" w:cs="SimHei" w:eastAsia="SimHei" w:hAnsi="SimHei"/>
          <w:spacing w:val="9"/>
          <w:sz w:val="27"/>
          <w:szCs w:val="27"/>
        </w:rPr>
        <w:t xml:space="preserve">      </w:t>
      </w:r>
      <w:r>
        <w:rPr>
          <w:rFonts w:ascii="SimHei" w:cs="SimHei" w:eastAsia="SimHei" w:hAnsi="SimHei"/>
          <w:b/>
          <w:bCs/>
          <w:spacing w:val="2"/>
          <w:sz w:val="27"/>
          <w:szCs w:val="27"/>
        </w:rPr>
        <w:t>笔记</w:t>
      </w:r>
    </w:p>
    <w:p w14:paraId="A3AAB5D4">
      <w:pPr>
        <w:pStyle w:val="style66"/>
        <w:spacing w:lineRule="auto" w:line="275"/>
        <w:rPr/>
      </w:pPr>
    </w:p>
    <w:p w14:paraId="8EE8BB12">
      <w:pPr>
        <w:pStyle w:val="style66"/>
        <w:spacing w:lineRule="auto" w:line="276"/>
        <w:rPr/>
      </w:pPr>
    </w:p>
    <w:p w14:paraId="1C828766">
      <w:pPr>
        <w:pStyle w:val="style66"/>
        <w:spacing w:lineRule="auto" w:line="276"/>
        <w:rPr/>
      </w:pPr>
    </w:p>
    <w:p w14:paraId="8777249D">
      <w:pPr>
        <w:pStyle w:val="style0"/>
        <w:spacing w:before="72" w:lineRule="auto" w:line="222"/>
        <w:ind w:left="3783"/>
        <w:rPr>
          <w:rFonts w:ascii="SimHei" w:cs="SimHei" w:eastAsia="SimHei" w:hAnsi="SimHei"/>
          <w:sz w:val="22"/>
          <w:szCs w:val="22"/>
        </w:rPr>
      </w:pPr>
      <w:r>
        <w:rPr>
          <w:rFonts w:ascii="SimHei" w:cs="SimHei" w:eastAsia="SimHei" w:hAnsi="SimHei"/>
          <w:b/>
          <w:bCs/>
          <w:spacing w:val="-2"/>
          <w:sz w:val="22"/>
          <w:szCs w:val="22"/>
        </w:rPr>
        <w:t>第三节</w:t>
      </w:r>
      <w:r>
        <w:rPr>
          <w:rFonts w:ascii="SimHei" w:cs="SimHei" w:eastAsia="SimHei" w:hAnsi="SimHei"/>
          <w:spacing w:val="88"/>
          <w:sz w:val="22"/>
          <w:szCs w:val="22"/>
        </w:rPr>
        <w:t xml:space="preserve"> </w:t>
      </w:r>
      <w:r>
        <w:rPr>
          <w:rFonts w:ascii="SimHei" w:cs="SimHei" w:eastAsia="SimHei" w:hAnsi="SimHei"/>
          <w:b/>
          <w:bCs/>
          <w:spacing w:val="-2"/>
          <w:sz w:val="22"/>
          <w:szCs w:val="22"/>
        </w:rPr>
        <w:t>利水渗湿剂</w:t>
      </w:r>
    </w:p>
    <w:p w14:paraId="37EF6693">
      <w:pPr>
        <w:pStyle w:val="style0"/>
        <w:spacing w:before="154"/>
        <w:rPr/>
      </w:pPr>
    </w:p>
    <w:tbl>
      <w:tblPr>
        <w:tblStyle w:val="style4097"/>
        <w:tblW w:w="9329"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66"/>
      </w:tblGrid>
      <w:tr w14:paraId="F087D56A">
        <w:trPr>
          <w:trHeight w:val="355" w:hRule="atLeast"/>
        </w:trPr>
        <w:tc>
          <w:tcPr>
            <w:tcW w:w="9329" w:type="dxa"/>
            <w:gridSpan w:val="2"/>
            <w:tcBorders/>
            <w:shd w:val="clear" w:color="auto" w:fill="00acf4"/>
          </w:tcPr>
          <w:p w14:paraId="8B67AF28">
            <w:pPr>
              <w:pStyle w:val="style4098"/>
              <w:spacing w:before="89" w:lineRule="auto" w:line="219"/>
              <w:ind w:left="4407"/>
              <w:rPr>
                <w:sz w:val="17"/>
                <w:szCs w:val="17"/>
              </w:rPr>
            </w:pPr>
            <w:r>
              <w:rPr>
                <w:b/>
                <w:bCs/>
                <w:color w:val="ffffff"/>
                <w:spacing w:val="-4"/>
                <w:sz w:val="17"/>
                <w:szCs w:val="17"/>
              </w:rPr>
              <w:t>五苓散</w:t>
            </w:r>
          </w:p>
        </w:tc>
      </w:tr>
      <w:tr w14:paraId="67A4BE3A">
        <w:tblPrEx/>
        <w:trPr>
          <w:trHeight w:val="359" w:hRule="atLeast"/>
        </w:trPr>
        <w:tc>
          <w:tcPr>
            <w:tcW w:w="1263" w:type="dxa"/>
            <w:tcBorders/>
          </w:tcPr>
          <w:p w14:paraId="1BE36991">
            <w:pPr>
              <w:pStyle w:val="style4098"/>
              <w:spacing w:before="93" w:lineRule="auto" w:line="219"/>
              <w:ind w:left="457"/>
              <w:rPr>
                <w:sz w:val="17"/>
                <w:szCs w:val="17"/>
              </w:rPr>
            </w:pPr>
            <w:r>
              <w:rPr>
                <w:b/>
                <w:bCs/>
                <w:spacing w:val="-4"/>
                <w:sz w:val="17"/>
                <w:szCs w:val="17"/>
              </w:rPr>
              <w:t>方歌</w:t>
            </w:r>
          </w:p>
        </w:tc>
        <w:tc>
          <w:tcPr>
            <w:tcW w:w="8066" w:type="dxa"/>
            <w:tcBorders/>
          </w:tcPr>
          <w:p w14:paraId="7D447710">
            <w:pPr>
              <w:pStyle w:val="style4098"/>
              <w:spacing w:before="97" w:lineRule="auto" w:line="219"/>
              <w:ind w:left="81"/>
              <w:rPr>
                <w:sz w:val="17"/>
                <w:szCs w:val="17"/>
              </w:rPr>
            </w:pPr>
            <w:r>
              <w:rPr>
                <w:sz w:val="17"/>
                <w:szCs w:val="17"/>
              </w:rPr>
              <w:t>五苓散治太阳腑，白术泽泻猪苓茯。桂枝化气</w:t>
            </w:r>
            <w:r>
              <w:rPr>
                <w:spacing w:val="-1"/>
                <w:sz w:val="17"/>
                <w:szCs w:val="17"/>
              </w:rPr>
              <w:t>兼解表，小便通利水饮除</w:t>
            </w:r>
          </w:p>
        </w:tc>
      </w:tr>
      <w:tr w14:paraId="91C3B3BF">
        <w:tblPrEx/>
        <w:trPr>
          <w:trHeight w:val="350" w:hRule="atLeast"/>
        </w:trPr>
        <w:tc>
          <w:tcPr>
            <w:tcW w:w="1263" w:type="dxa"/>
            <w:tcBorders/>
          </w:tcPr>
          <w:p w14:paraId="557F895F">
            <w:pPr>
              <w:pStyle w:val="style4098"/>
              <w:spacing w:before="86" w:lineRule="auto" w:line="221"/>
              <w:ind w:left="457"/>
              <w:rPr>
                <w:sz w:val="17"/>
                <w:szCs w:val="17"/>
              </w:rPr>
            </w:pPr>
            <w:r>
              <w:rPr>
                <w:b/>
                <w:bCs/>
                <w:spacing w:val="-4"/>
                <w:sz w:val="17"/>
                <w:szCs w:val="17"/>
              </w:rPr>
              <w:t>组成</w:t>
            </w:r>
          </w:p>
        </w:tc>
        <w:tc>
          <w:tcPr>
            <w:tcW w:w="8066" w:type="dxa"/>
            <w:tcBorders/>
          </w:tcPr>
          <w:p w14:paraId="20445BD2">
            <w:pPr>
              <w:pStyle w:val="style4098"/>
              <w:spacing w:before="88" w:lineRule="auto" w:line="219"/>
              <w:ind w:left="81"/>
              <w:rPr>
                <w:sz w:val="17"/>
                <w:szCs w:val="17"/>
              </w:rPr>
            </w:pPr>
            <w:r>
              <w:rPr>
                <w:color w:val="00bdec"/>
                <w:spacing w:val="-2"/>
                <w:sz w:val="17"/>
                <w:szCs w:val="17"/>
              </w:rPr>
              <w:t>猪苓</w:t>
            </w:r>
            <w:r>
              <w:rPr>
                <w:spacing w:val="-2"/>
                <w:sz w:val="17"/>
                <w:szCs w:val="17"/>
              </w:rPr>
              <w:t xml:space="preserve">十八铢  </w:t>
            </w:r>
            <w:r>
              <w:rPr>
                <w:color w:val="00c5ec"/>
                <w:spacing w:val="-2"/>
                <w:sz w:val="17"/>
                <w:szCs w:val="17"/>
              </w:rPr>
              <w:t>泽泻一</w:t>
            </w:r>
            <w:r>
              <w:rPr>
                <w:spacing w:val="-2"/>
                <w:sz w:val="17"/>
                <w:szCs w:val="17"/>
              </w:rPr>
              <w:t xml:space="preserve">两六铢  </w:t>
            </w:r>
            <w:r>
              <w:rPr>
                <w:color w:val="00beee"/>
                <w:spacing w:val="-2"/>
                <w:sz w:val="17"/>
                <w:szCs w:val="17"/>
              </w:rPr>
              <w:t>白</w:t>
            </w:r>
            <w:r>
              <w:rPr>
                <w:color w:val="00beee"/>
                <w:spacing w:val="-37"/>
                <w:sz w:val="17"/>
                <w:szCs w:val="17"/>
              </w:rPr>
              <w:t xml:space="preserve"> </w:t>
            </w:r>
            <w:r>
              <w:rPr>
                <w:color w:val="00beee"/>
                <w:spacing w:val="-2"/>
                <w:sz w:val="17"/>
                <w:szCs w:val="17"/>
              </w:rPr>
              <w:t>术</w:t>
            </w:r>
            <w:r>
              <w:rPr>
                <w:spacing w:val="-2"/>
                <w:sz w:val="17"/>
                <w:szCs w:val="17"/>
              </w:rPr>
              <w:t>十八铢</w:t>
            </w:r>
            <w:r>
              <w:rPr>
                <w:spacing w:val="-3"/>
                <w:sz w:val="17"/>
                <w:szCs w:val="17"/>
              </w:rPr>
              <w:t xml:space="preserve"> </w:t>
            </w:r>
            <w:r>
              <w:rPr>
                <w:color w:val="00bceb"/>
                <w:spacing w:val="-3"/>
                <w:sz w:val="17"/>
                <w:szCs w:val="17"/>
              </w:rPr>
              <w:t>茯苓</w:t>
            </w:r>
            <w:r>
              <w:rPr>
                <w:spacing w:val="-3"/>
                <w:sz w:val="17"/>
                <w:szCs w:val="17"/>
              </w:rPr>
              <w:t>十八铢</w:t>
            </w:r>
            <w:r>
              <w:rPr>
                <w:spacing w:val="3"/>
                <w:sz w:val="17"/>
                <w:szCs w:val="17"/>
              </w:rPr>
              <w:t xml:space="preserve">  </w:t>
            </w:r>
            <w:r>
              <w:rPr>
                <w:color w:val="00b2e8"/>
                <w:spacing w:val="-3"/>
                <w:sz w:val="17"/>
                <w:szCs w:val="17"/>
              </w:rPr>
              <w:t>桂枝</w:t>
            </w:r>
            <w:r>
              <w:rPr>
                <w:spacing w:val="-3"/>
                <w:sz w:val="17"/>
                <w:szCs w:val="17"/>
              </w:rPr>
              <w:t>半两</w:t>
            </w:r>
          </w:p>
        </w:tc>
      </w:tr>
      <w:tr w14:paraId="D17D21CB">
        <w:tblPrEx/>
        <w:trPr>
          <w:trHeight w:val="350" w:hRule="atLeast"/>
        </w:trPr>
        <w:tc>
          <w:tcPr>
            <w:tcW w:w="1263" w:type="dxa"/>
            <w:tcBorders/>
          </w:tcPr>
          <w:p w14:paraId="98B331E7">
            <w:pPr>
              <w:pStyle w:val="style4098"/>
              <w:spacing w:before="86" w:lineRule="auto" w:line="221"/>
              <w:ind w:left="457"/>
              <w:rPr>
                <w:sz w:val="17"/>
                <w:szCs w:val="17"/>
              </w:rPr>
            </w:pPr>
            <w:r>
              <w:rPr>
                <w:b/>
                <w:bCs/>
                <w:spacing w:val="-4"/>
                <w:sz w:val="17"/>
                <w:szCs w:val="17"/>
              </w:rPr>
              <w:t>用法</w:t>
            </w:r>
          </w:p>
        </w:tc>
        <w:tc>
          <w:tcPr>
            <w:tcW w:w="8066" w:type="dxa"/>
            <w:tcBorders/>
          </w:tcPr>
          <w:p w14:paraId="F5F4521F">
            <w:pPr>
              <w:pStyle w:val="style4098"/>
              <w:spacing w:before="86" w:lineRule="auto" w:line="219"/>
              <w:ind w:left="81"/>
              <w:rPr>
                <w:sz w:val="17"/>
                <w:szCs w:val="17"/>
              </w:rPr>
            </w:pPr>
            <w:r>
              <w:rPr>
                <w:sz w:val="17"/>
                <w:szCs w:val="17"/>
              </w:rPr>
              <w:t>捣为散，以白饮和服方寸匕，日三服，多饮暖水，汗</w:t>
            </w:r>
            <w:r>
              <w:rPr>
                <w:spacing w:val="-1"/>
                <w:sz w:val="17"/>
                <w:szCs w:val="17"/>
              </w:rPr>
              <w:t>出愈，如法将息</w:t>
            </w:r>
          </w:p>
        </w:tc>
      </w:tr>
      <w:tr w14:paraId="3CDFC42C">
        <w:tblPrEx/>
        <w:trPr>
          <w:trHeight w:val="340" w:hRule="atLeast"/>
        </w:trPr>
        <w:tc>
          <w:tcPr>
            <w:tcW w:w="1263" w:type="dxa"/>
            <w:tcBorders/>
          </w:tcPr>
          <w:p w14:paraId="B6435E2A">
            <w:pPr>
              <w:pStyle w:val="style4098"/>
              <w:spacing w:before="86" w:lineRule="auto" w:line="221"/>
              <w:ind w:left="457"/>
              <w:rPr>
                <w:sz w:val="17"/>
                <w:szCs w:val="17"/>
              </w:rPr>
            </w:pPr>
            <w:r>
              <w:rPr>
                <w:b/>
                <w:bCs/>
                <w:spacing w:val="6"/>
                <w:sz w:val="17"/>
                <w:szCs w:val="17"/>
              </w:rPr>
              <w:t>功用</w:t>
            </w:r>
          </w:p>
        </w:tc>
        <w:tc>
          <w:tcPr>
            <w:tcW w:w="8066" w:type="dxa"/>
            <w:tcBorders/>
          </w:tcPr>
          <w:p w14:paraId="48B6DA0B">
            <w:pPr>
              <w:pStyle w:val="style4098"/>
              <w:spacing w:before="88" w:lineRule="auto" w:line="219"/>
              <w:ind w:left="81"/>
              <w:rPr>
                <w:sz w:val="17"/>
                <w:szCs w:val="17"/>
              </w:rPr>
            </w:pPr>
            <w:r>
              <w:rPr>
                <w:color w:val="00b5ec"/>
                <w:spacing w:val="-1"/>
                <w:sz w:val="17"/>
                <w:szCs w:val="17"/>
              </w:rPr>
              <w:t>利水渗湿，温阳化气</w:t>
            </w:r>
          </w:p>
        </w:tc>
      </w:tr>
      <w:tr w14:paraId="D5186524">
        <w:tblPrEx/>
        <w:trPr>
          <w:trHeight w:val="899" w:hRule="atLeast"/>
        </w:trPr>
        <w:tc>
          <w:tcPr>
            <w:tcW w:w="1263" w:type="dxa"/>
            <w:tcBorders/>
          </w:tcPr>
          <w:p w14:paraId="5CE7F0B8">
            <w:pPr>
              <w:pStyle w:val="style0"/>
              <w:spacing w:lineRule="auto" w:line="313"/>
              <w:rPr>
                <w:rFonts w:ascii="Arial"/>
                <w:sz w:val="21"/>
              </w:rPr>
            </w:pPr>
          </w:p>
          <w:p w14:paraId="1E5FC1C0">
            <w:pPr>
              <w:pStyle w:val="style4098"/>
              <w:spacing w:before="55" w:lineRule="auto" w:line="224"/>
              <w:ind w:left="457"/>
              <w:rPr>
                <w:sz w:val="17"/>
                <w:szCs w:val="17"/>
              </w:rPr>
            </w:pPr>
            <w:r>
              <w:rPr>
                <w:b/>
                <w:bCs/>
                <w:spacing w:val="-4"/>
                <w:sz w:val="17"/>
                <w:szCs w:val="17"/>
              </w:rPr>
              <w:t>主治</w:t>
            </w:r>
          </w:p>
        </w:tc>
        <w:tc>
          <w:tcPr>
            <w:tcW w:w="8066" w:type="dxa"/>
            <w:tcBorders/>
          </w:tcPr>
          <w:p w14:paraId="18EC98F7">
            <w:pPr>
              <w:pStyle w:val="style4098"/>
              <w:spacing w:before="97" w:lineRule="exact" w:line="280"/>
              <w:ind w:left="81"/>
              <w:rPr>
                <w:sz w:val="17"/>
                <w:szCs w:val="17"/>
              </w:rPr>
            </w:pPr>
            <w:r>
              <w:rPr>
                <w:color w:val="00b1f2"/>
                <w:position w:val="8"/>
                <w:sz w:val="17"/>
                <w:szCs w:val="17"/>
              </w:rPr>
              <w:t>1.伤寒太阳膀胱蓄水证。</w:t>
            </w:r>
            <w:r>
              <w:rPr>
                <w:position w:val="8"/>
                <w:sz w:val="17"/>
                <w:szCs w:val="17"/>
              </w:rPr>
              <w:t>小便不利，头痛发热，烦渴欲</w:t>
            </w:r>
            <w:r>
              <w:rPr>
                <w:spacing w:val="-1"/>
                <w:position w:val="8"/>
                <w:sz w:val="17"/>
                <w:szCs w:val="17"/>
              </w:rPr>
              <w:t>饮，水入即吐，苔白，脉浮</w:t>
            </w:r>
          </w:p>
          <w:p w14:paraId="B600EC1A">
            <w:pPr>
              <w:pStyle w:val="style4098"/>
              <w:spacing w:lineRule="auto" w:line="219"/>
              <w:ind w:left="81"/>
              <w:rPr>
                <w:sz w:val="17"/>
                <w:szCs w:val="17"/>
              </w:rPr>
            </w:pPr>
            <w:r>
              <w:rPr>
                <w:color w:val="00bdec"/>
                <w:sz w:val="17"/>
                <w:szCs w:val="17"/>
              </w:rPr>
              <w:t>2</w:t>
            </w:r>
            <w:r>
              <w:rPr>
                <w:sz w:val="17"/>
                <w:szCs w:val="17"/>
              </w:rPr>
              <w:t>.</w:t>
            </w:r>
            <w:r>
              <w:rPr>
                <w:color w:val="00bbea"/>
                <w:sz w:val="17"/>
                <w:szCs w:val="17"/>
              </w:rPr>
              <w:t>水湿内停。</w:t>
            </w:r>
            <w:r>
              <w:rPr>
                <w:sz w:val="17"/>
                <w:szCs w:val="17"/>
              </w:rPr>
              <w:t>水肿，泄泻，小便不利，以及霍乱吐泻</w:t>
            </w:r>
          </w:p>
          <w:p w14:paraId="E31C96CA">
            <w:pPr>
              <w:pStyle w:val="style4098"/>
              <w:spacing w:before="88" w:lineRule="auto" w:line="219"/>
              <w:ind w:left="81"/>
              <w:rPr>
                <w:sz w:val="17"/>
                <w:szCs w:val="17"/>
              </w:rPr>
            </w:pPr>
            <w:r>
              <w:rPr>
                <w:color w:val="00b5ec"/>
                <w:spacing w:val="-1"/>
                <w:sz w:val="17"/>
                <w:szCs w:val="17"/>
              </w:rPr>
              <w:t>3</w:t>
            </w:r>
            <w:r>
              <w:rPr>
                <w:spacing w:val="-1"/>
                <w:sz w:val="17"/>
                <w:szCs w:val="17"/>
              </w:rPr>
              <w:t>.</w:t>
            </w:r>
            <w:r>
              <w:rPr>
                <w:color w:val="00bdec"/>
                <w:spacing w:val="-1"/>
                <w:sz w:val="17"/>
                <w:szCs w:val="17"/>
              </w:rPr>
              <w:t>痰饮内停。</w:t>
            </w:r>
            <w:r>
              <w:rPr>
                <w:spacing w:val="-1"/>
                <w:sz w:val="17"/>
                <w:szCs w:val="17"/>
              </w:rPr>
              <w:t>脐下动悸，吐涎沫而头眩，或短气而咳者</w:t>
            </w:r>
          </w:p>
        </w:tc>
      </w:tr>
      <w:tr w14:paraId="BCBC4C80">
        <w:tblPrEx/>
        <w:trPr>
          <w:trHeight w:val="569" w:hRule="atLeast"/>
        </w:trPr>
        <w:tc>
          <w:tcPr>
            <w:tcW w:w="1263" w:type="dxa"/>
            <w:tcBorders/>
          </w:tcPr>
          <w:p w14:paraId="7D8C328A">
            <w:pPr>
              <w:pStyle w:val="style4098"/>
              <w:spacing w:before="196" w:lineRule="auto" w:line="219"/>
              <w:ind w:left="457"/>
              <w:rPr>
                <w:sz w:val="17"/>
                <w:szCs w:val="17"/>
              </w:rPr>
            </w:pPr>
            <w:r>
              <w:rPr>
                <w:b/>
                <w:bCs/>
                <w:spacing w:val="-4"/>
                <w:sz w:val="17"/>
                <w:szCs w:val="17"/>
              </w:rPr>
              <w:t>特点</w:t>
            </w:r>
          </w:p>
        </w:tc>
        <w:tc>
          <w:tcPr>
            <w:tcW w:w="8066" w:type="dxa"/>
            <w:tcBorders/>
          </w:tcPr>
          <w:p w14:paraId="C0E52630">
            <w:pPr>
              <w:pStyle w:val="style4098"/>
              <w:spacing w:before="58" w:lineRule="auto" w:line="256"/>
              <w:ind w:left="81" w:right="161"/>
              <w:rPr>
                <w:sz w:val="17"/>
                <w:szCs w:val="17"/>
              </w:rPr>
            </w:pPr>
            <w:r>
              <w:rPr>
                <w:sz w:val="17"/>
                <w:szCs w:val="17"/>
              </w:rPr>
              <w:t>利水化气代表方。治水入即吐(水逆证)。本方后嘱“多饮暖水，汗出愈”。多饮暖水</w:t>
            </w:r>
            <w:r>
              <w:rPr>
                <w:spacing w:val="-1"/>
                <w:sz w:val="17"/>
                <w:szCs w:val="17"/>
              </w:rPr>
              <w:t>，可温助阳气，以发</w:t>
            </w:r>
            <w:r>
              <w:rPr>
                <w:sz w:val="17"/>
                <w:szCs w:val="17"/>
              </w:rPr>
              <w:t xml:space="preserve"> </w:t>
            </w:r>
            <w:r>
              <w:rPr>
                <w:sz w:val="17"/>
                <w:szCs w:val="17"/>
              </w:rPr>
              <w:t>汗解表，使表邪从汗而解；再则汗出而肺气开宣，若提壶揭盖，</w:t>
            </w:r>
            <w:r>
              <w:rPr>
                <w:spacing w:val="-1"/>
                <w:sz w:val="17"/>
                <w:szCs w:val="17"/>
              </w:rPr>
              <w:t>亦有利于利水渗湿</w:t>
            </w:r>
          </w:p>
        </w:tc>
      </w:tr>
      <w:tr w14:paraId="9105CA06">
        <w:tblPrEx/>
        <w:trPr>
          <w:trHeight w:val="1698" w:hRule="atLeast"/>
        </w:trPr>
        <w:tc>
          <w:tcPr>
            <w:tcW w:w="1263" w:type="dxa"/>
            <w:tcBorders/>
          </w:tcPr>
          <w:p w14:paraId="086E2A50">
            <w:pPr>
              <w:pStyle w:val="style0"/>
              <w:spacing w:lineRule="auto" w:line="354"/>
              <w:rPr>
                <w:rFonts w:ascii="Arial"/>
                <w:sz w:val="21"/>
              </w:rPr>
            </w:pPr>
          </w:p>
          <w:p w14:paraId="9845498D">
            <w:pPr>
              <w:pStyle w:val="style0"/>
              <w:spacing w:lineRule="auto" w:line="354"/>
              <w:rPr>
                <w:rFonts w:ascii="Arial"/>
                <w:sz w:val="21"/>
              </w:rPr>
            </w:pPr>
          </w:p>
          <w:p w14:paraId="C6B7779B">
            <w:pPr>
              <w:pStyle w:val="style4098"/>
              <w:spacing w:before="55" w:lineRule="auto" w:line="220"/>
              <w:ind w:left="457"/>
              <w:rPr>
                <w:sz w:val="17"/>
                <w:szCs w:val="17"/>
              </w:rPr>
            </w:pPr>
            <w:r>
              <w:rPr>
                <w:b/>
                <w:bCs/>
                <w:spacing w:val="-4"/>
                <w:sz w:val="17"/>
                <w:szCs w:val="17"/>
              </w:rPr>
              <w:t>方解</w:t>
            </w:r>
          </w:p>
        </w:tc>
        <w:tc>
          <w:tcPr>
            <w:tcW w:w="8066" w:type="dxa"/>
            <w:tcBorders/>
          </w:tcPr>
          <w:p w14:paraId="A36A6990">
            <w:pPr>
              <w:pStyle w:val="style4098"/>
              <w:spacing w:before="60" w:lineRule="auto" w:line="219"/>
              <w:rPr>
                <w:sz w:val="17"/>
                <w:szCs w:val="17"/>
              </w:rPr>
            </w:pPr>
            <w:r>
              <w:rPr>
                <w:spacing w:val="-20"/>
                <w:sz w:val="17"/>
                <w:szCs w:val="17"/>
              </w:rPr>
              <w:t>【</w:t>
            </w:r>
            <w:r>
              <w:rPr>
                <w:spacing w:val="35"/>
                <w:sz w:val="17"/>
                <w:szCs w:val="17"/>
              </w:rPr>
              <w:t xml:space="preserve"> </w:t>
            </w:r>
            <w:r>
              <w:rPr>
                <w:spacing w:val="-20"/>
                <w:sz w:val="17"/>
                <w:szCs w:val="17"/>
              </w:rPr>
              <w:t>君 】</w:t>
            </w:r>
            <w:r>
              <w:rPr>
                <w:color w:val="00c5ec"/>
                <w:spacing w:val="-20"/>
                <w:sz w:val="17"/>
                <w:szCs w:val="17"/>
              </w:rPr>
              <w:t>泽 泻 ：</w:t>
            </w:r>
            <w:r>
              <w:rPr>
                <w:spacing w:val="-20"/>
                <w:sz w:val="17"/>
                <w:szCs w:val="17"/>
              </w:rPr>
              <w:t>利水渗湿清热</w:t>
            </w:r>
          </w:p>
          <w:p w14:paraId="D1C8E79C">
            <w:pPr>
              <w:pStyle w:val="style4098"/>
              <w:spacing w:before="77" w:lineRule="auto" w:line="219"/>
              <w:rPr>
                <w:sz w:val="17"/>
                <w:szCs w:val="17"/>
              </w:rPr>
            </w:pPr>
            <w:r>
              <w:rPr>
                <w:spacing w:val="-9"/>
                <w:sz w:val="17"/>
                <w:szCs w:val="17"/>
              </w:rPr>
              <w:t>【</w:t>
            </w:r>
            <w:r>
              <w:rPr>
                <w:spacing w:val="46"/>
                <w:sz w:val="17"/>
                <w:szCs w:val="17"/>
              </w:rPr>
              <w:t xml:space="preserve"> </w:t>
            </w:r>
            <w:r>
              <w:rPr>
                <w:spacing w:val="-9"/>
                <w:sz w:val="17"/>
                <w:szCs w:val="17"/>
              </w:rPr>
              <w:t>臣 】</w:t>
            </w:r>
            <w:r>
              <w:rPr>
                <w:color w:val="00c4eb"/>
                <w:spacing w:val="-9"/>
                <w:sz w:val="17"/>
                <w:szCs w:val="17"/>
              </w:rPr>
              <w:t>茯苓、猪苓：</w:t>
            </w:r>
            <w:r>
              <w:rPr>
                <w:spacing w:val="-9"/>
                <w:sz w:val="17"/>
                <w:szCs w:val="17"/>
              </w:rPr>
              <w:t>淡渗利水渗湿</w:t>
            </w:r>
          </w:p>
          <w:p w14:paraId="44DD0F58">
            <w:pPr>
              <w:pStyle w:val="style4098"/>
              <w:spacing w:before="88" w:lineRule="auto" w:line="219"/>
              <w:rPr>
                <w:sz w:val="17"/>
                <w:szCs w:val="17"/>
              </w:rPr>
            </w:pPr>
            <w:r>
              <w:rPr>
                <w:spacing w:val="-11"/>
                <w:sz w:val="17"/>
                <w:szCs w:val="17"/>
              </w:rPr>
              <w:t>【</w:t>
            </w:r>
            <w:r>
              <w:rPr>
                <w:spacing w:val="42"/>
                <w:sz w:val="17"/>
                <w:szCs w:val="17"/>
              </w:rPr>
              <w:t xml:space="preserve"> </w:t>
            </w:r>
            <w:r>
              <w:rPr>
                <w:spacing w:val="-11"/>
                <w:sz w:val="17"/>
                <w:szCs w:val="17"/>
              </w:rPr>
              <w:t>佐 】</w:t>
            </w:r>
            <w:r>
              <w:rPr>
                <w:color w:val="00bbea"/>
                <w:spacing w:val="-11"/>
                <w:sz w:val="17"/>
                <w:szCs w:val="17"/>
              </w:rPr>
              <w:t>白 术 ：</w:t>
            </w:r>
            <w:r>
              <w:rPr>
                <w:spacing w:val="-11"/>
                <w:sz w:val="17"/>
                <w:szCs w:val="17"/>
              </w:rPr>
              <w:t>健脾助运化湿，合茯苓健脾制水，输津四布</w:t>
            </w:r>
          </w:p>
          <w:p w14:paraId="D7216901">
            <w:pPr>
              <w:pStyle w:val="style4098"/>
              <w:spacing w:before="69" w:lineRule="auto" w:line="267"/>
              <w:ind w:left="472" w:firstLine="9"/>
              <w:rPr>
                <w:sz w:val="17"/>
                <w:szCs w:val="17"/>
              </w:rPr>
            </w:pPr>
            <w:r>
              <w:rPr>
                <w:color w:val="00bfef"/>
                <w:sz w:val="17"/>
                <w:szCs w:val="17"/>
              </w:rPr>
              <w:t>桂枝：温</w:t>
            </w:r>
            <w:r>
              <w:rPr>
                <w:sz w:val="17"/>
                <w:szCs w:val="17"/>
              </w:rPr>
              <w:t>阳化气利水，发散解表。(广义来看，桂枝，蓄水证得之，可利水解表；痰饮病得之，可温阳</w:t>
            </w:r>
            <w:r>
              <w:rPr>
                <w:spacing w:val="7"/>
                <w:sz w:val="17"/>
                <w:szCs w:val="17"/>
              </w:rPr>
              <w:t xml:space="preserve"> </w:t>
            </w:r>
            <w:r>
              <w:rPr>
                <w:sz w:val="17"/>
                <w:szCs w:val="17"/>
              </w:rPr>
              <w:t>平冲降逆；水湿内盛无表证得之，可化气利水。注意：2018年真题“苓桂</w:t>
            </w:r>
            <w:r>
              <w:rPr>
                <w:spacing w:val="-1"/>
                <w:sz w:val="17"/>
                <w:szCs w:val="17"/>
              </w:rPr>
              <w:t>术甘汤与五苓散配伍桂枝</w:t>
            </w:r>
          </w:p>
          <w:p w14:paraId="B4727D27">
            <w:pPr>
              <w:pStyle w:val="style4098"/>
              <w:spacing w:before="65" w:lineRule="auto" w:line="216"/>
              <w:ind w:left="482"/>
              <w:rPr>
                <w:sz w:val="17"/>
                <w:szCs w:val="17"/>
              </w:rPr>
            </w:pPr>
            <w:r>
              <w:rPr>
                <w:spacing w:val="1"/>
                <w:sz w:val="17"/>
                <w:szCs w:val="17"/>
              </w:rPr>
              <w:t>用意相同点”官方答案选择了“温阳化气”,并未选“平冲降逆”)</w:t>
            </w:r>
          </w:p>
        </w:tc>
      </w:tr>
      <w:tr w14:paraId="C792FBA3">
        <w:tblPrEx/>
        <w:trPr>
          <w:trHeight w:val="899" w:hRule="atLeast"/>
        </w:trPr>
        <w:tc>
          <w:tcPr>
            <w:tcW w:w="1263" w:type="dxa"/>
            <w:tcBorders/>
          </w:tcPr>
          <w:p w14:paraId="3B4CEB96">
            <w:pPr>
              <w:pStyle w:val="style0"/>
              <w:spacing w:lineRule="auto" w:line="312"/>
              <w:rPr>
                <w:rFonts w:ascii="Arial"/>
                <w:sz w:val="21"/>
              </w:rPr>
            </w:pPr>
          </w:p>
          <w:p w14:paraId="C76B122B">
            <w:pPr>
              <w:pStyle w:val="style4098"/>
              <w:spacing w:before="55" w:lineRule="auto" w:line="219"/>
              <w:ind w:left="287"/>
              <w:rPr>
                <w:sz w:val="17"/>
                <w:szCs w:val="17"/>
              </w:rPr>
            </w:pPr>
            <w:r>
              <w:rPr>
                <w:b/>
                <w:bCs/>
                <w:spacing w:val="-4"/>
                <w:sz w:val="17"/>
                <w:szCs w:val="17"/>
              </w:rPr>
              <w:t>配伍特点</w:t>
            </w:r>
          </w:p>
        </w:tc>
        <w:tc>
          <w:tcPr>
            <w:tcW w:w="8066" w:type="dxa"/>
            <w:tcBorders/>
          </w:tcPr>
          <w:p w14:paraId="6E806487">
            <w:pPr>
              <w:pStyle w:val="style4098"/>
              <w:spacing w:before="69" w:lineRule="auto" w:line="216"/>
              <w:ind w:left="81"/>
              <w:rPr>
                <w:sz w:val="17"/>
                <w:szCs w:val="17"/>
              </w:rPr>
            </w:pPr>
            <w:r>
              <w:rPr>
                <w:sz w:val="17"/>
                <w:szCs w:val="17"/>
              </w:rPr>
              <w:t>1.主以淡渗(利水湿),辅佐以温通(助气化),兼以健脾(运湿布津),为温阳(温脾)利水配伍之药法</w:t>
            </w:r>
          </w:p>
          <w:p w14:paraId="52C67D00">
            <w:pPr>
              <w:pStyle w:val="style4098"/>
              <w:spacing w:before="92" w:lineRule="auto" w:line="284"/>
              <w:ind w:left="80" w:right="447" w:hanging="29"/>
              <w:rPr>
                <w:sz w:val="17"/>
                <w:szCs w:val="17"/>
              </w:rPr>
            </w:pPr>
            <w:r>
              <w:rPr>
                <w:sz w:val="17"/>
                <w:szCs w:val="17"/>
              </w:rPr>
              <w:t>2.表里同治侧重治里，邪正兼顾，着眼祛邪(主入下焦而兼运中州，渗利之中寓</w:t>
            </w:r>
            <w:r>
              <w:rPr>
                <w:spacing w:val="-1"/>
                <w:sz w:val="17"/>
                <w:szCs w:val="17"/>
              </w:rPr>
              <w:t>化气之法。本方体现温</w:t>
            </w:r>
            <w:r>
              <w:rPr>
                <w:sz w:val="17"/>
                <w:szCs w:val="17"/>
              </w:rPr>
              <w:t xml:space="preserve"> </w:t>
            </w:r>
            <w:r>
              <w:rPr>
                <w:spacing w:val="4"/>
                <w:sz w:val="17"/>
                <w:szCs w:val="17"/>
              </w:rPr>
              <w:t>阳以助化气利水)</w:t>
            </w:r>
          </w:p>
        </w:tc>
      </w:tr>
      <w:tr w14:paraId="734778A2">
        <w:tblPrEx/>
        <w:trPr>
          <w:trHeight w:val="889" w:hRule="atLeast"/>
        </w:trPr>
        <w:tc>
          <w:tcPr>
            <w:tcW w:w="1263" w:type="dxa"/>
            <w:tcBorders/>
          </w:tcPr>
          <w:p w14:paraId="1C3584A0">
            <w:pPr>
              <w:pStyle w:val="style0"/>
              <w:spacing w:lineRule="auto" w:line="304"/>
              <w:rPr>
                <w:rFonts w:ascii="Arial"/>
                <w:sz w:val="21"/>
              </w:rPr>
            </w:pPr>
          </w:p>
          <w:p w14:paraId="5E6C6390">
            <w:pPr>
              <w:pStyle w:val="style4098"/>
              <w:spacing w:before="55" w:lineRule="auto" w:line="221"/>
              <w:ind w:left="287"/>
              <w:rPr>
                <w:sz w:val="17"/>
                <w:szCs w:val="17"/>
              </w:rPr>
            </w:pPr>
            <w:r>
              <w:rPr>
                <w:b/>
                <w:bCs/>
                <w:spacing w:val="2"/>
                <w:sz w:val="17"/>
                <w:szCs w:val="17"/>
              </w:rPr>
              <w:t>加减应用</w:t>
            </w:r>
          </w:p>
        </w:tc>
        <w:tc>
          <w:tcPr>
            <w:tcW w:w="8066" w:type="dxa"/>
            <w:tcBorders/>
          </w:tcPr>
          <w:p w14:paraId="52B9032F">
            <w:pPr>
              <w:pStyle w:val="style4098"/>
              <w:spacing w:before="73" w:lineRule="auto" w:line="219"/>
              <w:ind w:left="81"/>
              <w:rPr>
                <w:sz w:val="17"/>
                <w:szCs w:val="17"/>
              </w:rPr>
            </w:pPr>
            <w:r>
              <w:rPr>
                <w:spacing w:val="1"/>
                <w:sz w:val="17"/>
                <w:szCs w:val="17"/>
              </w:rPr>
              <w:t>1.脾失健运，水湿内停，水泻，小便不利，</w:t>
            </w:r>
            <w:r>
              <w:rPr>
                <w:color w:val="00bae9"/>
                <w:spacing w:val="1"/>
                <w:sz w:val="17"/>
                <w:szCs w:val="17"/>
              </w:rPr>
              <w:t>去桂枝(四苓散)</w:t>
            </w:r>
          </w:p>
          <w:p w14:paraId="79E3D466">
            <w:pPr>
              <w:pStyle w:val="style4098"/>
              <w:spacing w:before="96" w:lineRule="auto" w:line="267"/>
              <w:ind w:left="81" w:right="846"/>
              <w:rPr>
                <w:sz w:val="17"/>
                <w:szCs w:val="17"/>
              </w:rPr>
            </w:pPr>
            <w:r>
              <w:rPr>
                <w:sz w:val="17"/>
                <w:szCs w:val="17"/>
              </w:rPr>
              <w:t>2.夏秋之间，脾胃伤冷，水谷不分，泄泻如水，以及水肿，腹胀，</w:t>
            </w:r>
            <w:r>
              <w:rPr>
                <w:spacing w:val="-1"/>
                <w:sz w:val="17"/>
                <w:szCs w:val="17"/>
              </w:rPr>
              <w:t>小便不利，</w:t>
            </w:r>
            <w:r>
              <w:rPr>
                <w:color w:val="00aeed"/>
                <w:spacing w:val="-1"/>
                <w:sz w:val="17"/>
                <w:szCs w:val="17"/>
              </w:rPr>
              <w:t>加平胃散(胃苓汤</w:t>
            </w:r>
            <w:r>
              <w:rPr>
                <w:spacing w:val="-1"/>
                <w:sz w:val="17"/>
                <w:szCs w:val="17"/>
              </w:rPr>
              <w:t>)</w:t>
            </w:r>
            <w:r>
              <w:rPr>
                <w:sz w:val="17"/>
                <w:szCs w:val="17"/>
              </w:rPr>
              <w:t xml:space="preserve"> </w:t>
            </w:r>
            <w:r>
              <w:rPr>
                <w:spacing w:val="-1"/>
                <w:sz w:val="17"/>
                <w:szCs w:val="17"/>
              </w:rPr>
              <w:t>3.湿热黄疸，湿重于热，</w:t>
            </w:r>
            <w:r>
              <w:rPr>
                <w:color w:val="00bae9"/>
                <w:spacing w:val="-1"/>
                <w:sz w:val="17"/>
                <w:szCs w:val="17"/>
              </w:rPr>
              <w:t>加茵陈(茵陈五苓散</w:t>
            </w:r>
            <w:r>
              <w:rPr>
                <w:spacing w:val="-1"/>
                <w:sz w:val="17"/>
                <w:szCs w:val="17"/>
              </w:rPr>
              <w:t>)</w:t>
            </w:r>
          </w:p>
        </w:tc>
      </w:tr>
      <w:tr w14:paraId="7A2E43AD">
        <w:tblPrEx/>
        <w:trPr>
          <w:trHeight w:val="350" w:hRule="atLeast"/>
        </w:trPr>
        <w:tc>
          <w:tcPr>
            <w:tcW w:w="1263" w:type="dxa"/>
            <w:tcBorders/>
          </w:tcPr>
          <w:p w14:paraId="FC95AEF4">
            <w:pPr>
              <w:pStyle w:val="style4098"/>
              <w:spacing w:before="92" w:lineRule="auto" w:line="220"/>
              <w:ind w:left="287"/>
              <w:rPr>
                <w:sz w:val="17"/>
                <w:szCs w:val="17"/>
              </w:rPr>
            </w:pPr>
            <w:r>
              <w:rPr>
                <w:b/>
                <w:bCs/>
                <w:spacing w:val="-4"/>
                <w:sz w:val="17"/>
                <w:szCs w:val="17"/>
              </w:rPr>
              <w:t>注意事项</w:t>
            </w:r>
          </w:p>
        </w:tc>
        <w:tc>
          <w:tcPr>
            <w:tcW w:w="8066" w:type="dxa"/>
            <w:tcBorders/>
          </w:tcPr>
          <w:p w14:paraId="29803BD0">
            <w:pPr>
              <w:pStyle w:val="style4098"/>
              <w:spacing w:before="92" w:lineRule="auto" w:line="219"/>
              <w:ind w:left="81"/>
              <w:rPr>
                <w:sz w:val="17"/>
                <w:szCs w:val="17"/>
              </w:rPr>
            </w:pPr>
            <w:r>
              <w:rPr>
                <w:color w:val="00b3ea"/>
                <w:sz w:val="17"/>
                <w:szCs w:val="17"/>
              </w:rPr>
              <w:t>作散剂服用时须多饮暖水，汗出愈：扶助胃阳，温行水气助发汗，使表邪随汗而解，水饮内外分消</w:t>
            </w:r>
          </w:p>
        </w:tc>
      </w:tr>
      <w:tr w14:paraId="B5980A28">
        <w:tblPrEx/>
        <w:trPr>
          <w:trHeight w:val="350" w:hRule="atLeast"/>
        </w:trPr>
        <w:tc>
          <w:tcPr>
            <w:tcW w:w="9329" w:type="dxa"/>
            <w:gridSpan w:val="2"/>
            <w:tcBorders/>
            <w:shd w:val="clear" w:color="auto" w:fill="00acf5"/>
          </w:tcPr>
          <w:p w14:paraId="E59642F3">
            <w:pPr>
              <w:pStyle w:val="style4098"/>
              <w:spacing w:before="92" w:lineRule="auto" w:line="220"/>
              <w:ind w:left="4407"/>
              <w:rPr>
                <w:sz w:val="17"/>
                <w:szCs w:val="17"/>
              </w:rPr>
            </w:pPr>
            <w:r>
              <w:rPr>
                <w:b/>
                <w:bCs/>
                <w:color w:val="ffffff"/>
                <w:spacing w:val="-4"/>
                <w:sz w:val="17"/>
                <w:szCs w:val="17"/>
              </w:rPr>
              <w:t>猪苓汤</w:t>
            </w:r>
          </w:p>
        </w:tc>
      </w:tr>
      <w:tr w14:paraId="BB7EBC3D">
        <w:tblPrEx/>
        <w:trPr>
          <w:trHeight w:val="350" w:hRule="atLeast"/>
        </w:trPr>
        <w:tc>
          <w:tcPr>
            <w:tcW w:w="1263" w:type="dxa"/>
            <w:tcBorders/>
          </w:tcPr>
          <w:p w14:paraId="120A2BFA">
            <w:pPr>
              <w:pStyle w:val="style4098"/>
              <w:spacing w:before="90" w:lineRule="auto" w:line="219"/>
              <w:ind w:left="457"/>
              <w:rPr>
                <w:sz w:val="17"/>
                <w:szCs w:val="17"/>
              </w:rPr>
            </w:pPr>
            <w:r>
              <w:rPr>
                <w:b/>
                <w:bCs/>
                <w:spacing w:val="-4"/>
                <w:sz w:val="17"/>
                <w:szCs w:val="17"/>
              </w:rPr>
              <w:t>方歌</w:t>
            </w:r>
          </w:p>
        </w:tc>
        <w:tc>
          <w:tcPr>
            <w:tcW w:w="8066" w:type="dxa"/>
            <w:tcBorders/>
          </w:tcPr>
          <w:p w14:paraId="15BD99B8">
            <w:pPr>
              <w:pStyle w:val="style4098"/>
              <w:spacing w:before="94" w:lineRule="auto" w:line="219"/>
              <w:ind w:left="81"/>
              <w:rPr>
                <w:sz w:val="17"/>
                <w:szCs w:val="17"/>
              </w:rPr>
            </w:pPr>
            <w:r>
              <w:rPr>
                <w:sz w:val="17"/>
                <w:szCs w:val="17"/>
              </w:rPr>
              <w:t>猪苓汤用猪茯苓，泽泻阿胶滑石并。利水养阴兼泻热</w:t>
            </w:r>
            <w:r>
              <w:rPr>
                <w:spacing w:val="-1"/>
                <w:sz w:val="17"/>
                <w:szCs w:val="17"/>
              </w:rPr>
              <w:t>，水热互结阴伤平</w:t>
            </w:r>
          </w:p>
        </w:tc>
      </w:tr>
      <w:tr w14:paraId="C1BBF462">
        <w:tblPrEx/>
        <w:trPr>
          <w:trHeight w:val="350" w:hRule="atLeast"/>
        </w:trPr>
        <w:tc>
          <w:tcPr>
            <w:tcW w:w="1263" w:type="dxa"/>
            <w:tcBorders/>
          </w:tcPr>
          <w:p w14:paraId="F609C524">
            <w:pPr>
              <w:pStyle w:val="style4098"/>
              <w:spacing w:before="92" w:lineRule="auto" w:line="221"/>
              <w:ind w:left="457"/>
              <w:rPr>
                <w:sz w:val="17"/>
                <w:szCs w:val="17"/>
              </w:rPr>
            </w:pPr>
            <w:r>
              <w:rPr>
                <w:b/>
                <w:bCs/>
                <w:spacing w:val="-4"/>
                <w:sz w:val="17"/>
                <w:szCs w:val="17"/>
              </w:rPr>
              <w:t>组成</w:t>
            </w:r>
          </w:p>
        </w:tc>
        <w:tc>
          <w:tcPr>
            <w:tcW w:w="8066" w:type="dxa"/>
            <w:tcBorders/>
          </w:tcPr>
          <w:p w14:paraId="32F51013">
            <w:pPr>
              <w:pStyle w:val="style4098"/>
              <w:spacing w:before="94" w:lineRule="auto" w:line="219"/>
              <w:ind w:left="81"/>
              <w:rPr>
                <w:sz w:val="17"/>
                <w:szCs w:val="17"/>
              </w:rPr>
            </w:pPr>
            <w:r>
              <w:rPr>
                <w:color w:val="00b6ed"/>
                <w:sz w:val="17"/>
                <w:szCs w:val="17"/>
              </w:rPr>
              <w:t xml:space="preserve">猪苓  </w:t>
            </w:r>
            <w:r>
              <w:rPr>
                <w:color w:val="00bdec"/>
                <w:sz w:val="17"/>
                <w:szCs w:val="17"/>
              </w:rPr>
              <w:t xml:space="preserve">茯苓  </w:t>
            </w:r>
            <w:r>
              <w:rPr>
                <w:color w:val="00b5ec"/>
                <w:sz w:val="17"/>
                <w:szCs w:val="17"/>
              </w:rPr>
              <w:t>泽泻</w:t>
            </w:r>
            <w:r>
              <w:rPr>
                <w:color w:val="00b5ec"/>
                <w:spacing w:val="80"/>
                <w:sz w:val="17"/>
                <w:szCs w:val="17"/>
              </w:rPr>
              <w:t xml:space="preserve"> </w:t>
            </w:r>
            <w:r>
              <w:rPr>
                <w:color w:val="00aeed"/>
                <w:sz w:val="17"/>
                <w:szCs w:val="17"/>
              </w:rPr>
              <w:t xml:space="preserve">阿胶  </w:t>
            </w:r>
            <w:r>
              <w:rPr>
                <w:color w:val="00b5ec"/>
                <w:sz w:val="17"/>
                <w:szCs w:val="17"/>
              </w:rPr>
              <w:t>滑石</w:t>
            </w:r>
          </w:p>
        </w:tc>
      </w:tr>
      <w:tr w14:paraId="BE25F6B4">
        <w:tblPrEx/>
        <w:trPr>
          <w:trHeight w:val="359" w:hRule="atLeast"/>
        </w:trPr>
        <w:tc>
          <w:tcPr>
            <w:tcW w:w="1263" w:type="dxa"/>
            <w:tcBorders/>
          </w:tcPr>
          <w:p w14:paraId="04D1F37F">
            <w:pPr>
              <w:pStyle w:val="style4098"/>
              <w:spacing w:before="102" w:lineRule="auto" w:line="221"/>
              <w:ind w:left="457"/>
              <w:rPr>
                <w:sz w:val="17"/>
                <w:szCs w:val="17"/>
              </w:rPr>
            </w:pPr>
            <w:r>
              <w:rPr>
                <w:b/>
                <w:bCs/>
                <w:spacing w:val="-4"/>
                <w:sz w:val="17"/>
                <w:szCs w:val="17"/>
              </w:rPr>
              <w:t>用法</w:t>
            </w:r>
          </w:p>
        </w:tc>
        <w:tc>
          <w:tcPr>
            <w:tcW w:w="8066" w:type="dxa"/>
            <w:tcBorders/>
          </w:tcPr>
          <w:p w14:paraId="5CA2EA69">
            <w:pPr>
              <w:pStyle w:val="style4098"/>
              <w:spacing w:before="102" w:lineRule="auto" w:line="219"/>
              <w:ind w:left="81"/>
              <w:rPr>
                <w:sz w:val="17"/>
                <w:szCs w:val="17"/>
              </w:rPr>
            </w:pPr>
            <w:r>
              <w:rPr>
                <w:sz w:val="17"/>
                <w:szCs w:val="17"/>
              </w:rPr>
              <w:t>以水四升，先煮四味，取二升，去滓，内阿胶烊消，温服七合，日三服</w:t>
            </w:r>
          </w:p>
        </w:tc>
      </w:tr>
      <w:tr w14:paraId="D868E391">
        <w:tblPrEx/>
        <w:trPr>
          <w:trHeight w:val="340" w:hRule="atLeast"/>
        </w:trPr>
        <w:tc>
          <w:tcPr>
            <w:tcW w:w="1263" w:type="dxa"/>
            <w:tcBorders/>
          </w:tcPr>
          <w:p w14:paraId="B779E636">
            <w:pPr>
              <w:pStyle w:val="style4098"/>
              <w:spacing w:before="93" w:lineRule="auto" w:line="221"/>
              <w:ind w:left="457"/>
              <w:rPr>
                <w:sz w:val="17"/>
                <w:szCs w:val="17"/>
              </w:rPr>
            </w:pPr>
            <w:r>
              <w:rPr>
                <w:b/>
                <w:bCs/>
                <w:spacing w:val="6"/>
                <w:sz w:val="17"/>
                <w:szCs w:val="17"/>
              </w:rPr>
              <w:t>功用</w:t>
            </w:r>
          </w:p>
        </w:tc>
        <w:tc>
          <w:tcPr>
            <w:tcW w:w="8066" w:type="dxa"/>
            <w:tcBorders/>
          </w:tcPr>
          <w:p w14:paraId="E637283C">
            <w:pPr>
              <w:pStyle w:val="style4098"/>
              <w:spacing w:before="95" w:lineRule="auto" w:line="219"/>
              <w:ind w:left="81"/>
              <w:rPr>
                <w:sz w:val="17"/>
                <w:szCs w:val="17"/>
              </w:rPr>
            </w:pPr>
            <w:r>
              <w:rPr>
                <w:color w:val="00b3ea"/>
                <w:spacing w:val="2"/>
                <w:sz w:val="17"/>
                <w:szCs w:val="17"/>
              </w:rPr>
              <w:t>利水渗湿，清热养阴</w:t>
            </w:r>
          </w:p>
        </w:tc>
      </w:tr>
      <w:tr w14:paraId="7EC15AAA">
        <w:tblPrEx/>
        <w:trPr>
          <w:trHeight w:val="569" w:hRule="atLeast"/>
        </w:trPr>
        <w:tc>
          <w:tcPr>
            <w:tcW w:w="1263" w:type="dxa"/>
            <w:tcBorders/>
          </w:tcPr>
          <w:p w14:paraId="3A26B981">
            <w:pPr>
              <w:pStyle w:val="style4098"/>
              <w:spacing w:before="207" w:lineRule="auto" w:line="224"/>
              <w:ind w:left="457"/>
              <w:rPr>
                <w:sz w:val="17"/>
                <w:szCs w:val="17"/>
              </w:rPr>
            </w:pPr>
            <w:r>
              <w:rPr>
                <w:b/>
                <w:bCs/>
                <w:spacing w:val="-4"/>
                <w:sz w:val="17"/>
                <w:szCs w:val="17"/>
              </w:rPr>
              <w:t>主治</w:t>
            </w:r>
          </w:p>
        </w:tc>
        <w:tc>
          <w:tcPr>
            <w:tcW w:w="8066" w:type="dxa"/>
            <w:tcBorders/>
          </w:tcPr>
          <w:p w14:paraId="0B8768DD">
            <w:pPr>
              <w:pStyle w:val="style4098"/>
              <w:spacing w:before="54" w:lineRule="auto" w:line="274"/>
              <w:ind w:left="81"/>
              <w:rPr>
                <w:sz w:val="17"/>
                <w:szCs w:val="17"/>
              </w:rPr>
            </w:pPr>
            <w:r>
              <w:rPr>
                <w:color w:val="00bae9"/>
                <w:sz w:val="17"/>
                <w:szCs w:val="17"/>
              </w:rPr>
              <w:t>水热互结伤阴证。</w:t>
            </w:r>
            <w:r>
              <w:rPr>
                <w:sz w:val="17"/>
                <w:szCs w:val="17"/>
              </w:rPr>
              <w:t>小便不利，发热，口渴欲饮，或心烦不寐，或兼有</w:t>
            </w:r>
            <w:r>
              <w:rPr>
                <w:spacing w:val="-1"/>
                <w:sz w:val="17"/>
                <w:szCs w:val="17"/>
              </w:rPr>
              <w:t>咳嗽，呕恶，下利，舌红苔白或微黄，</w:t>
            </w:r>
            <w:r>
              <w:rPr>
                <w:sz w:val="17"/>
                <w:szCs w:val="17"/>
              </w:rPr>
              <w:t xml:space="preserve"> </w:t>
            </w:r>
            <w:r>
              <w:rPr>
                <w:spacing w:val="-1"/>
                <w:sz w:val="17"/>
                <w:szCs w:val="17"/>
              </w:rPr>
              <w:t>脉细数。或热淋、血淋，小便涩痛或赤涩，小腹满痛</w:t>
            </w:r>
          </w:p>
        </w:tc>
      </w:tr>
      <w:tr w14:paraId="A56CCDF9">
        <w:tblPrEx/>
        <w:trPr>
          <w:trHeight w:val="350" w:hRule="atLeast"/>
        </w:trPr>
        <w:tc>
          <w:tcPr>
            <w:tcW w:w="1263" w:type="dxa"/>
            <w:tcBorders/>
          </w:tcPr>
          <w:p w14:paraId="66357BAE">
            <w:pPr>
              <w:pStyle w:val="style4098"/>
              <w:spacing w:before="93" w:lineRule="auto" w:line="219"/>
              <w:ind w:left="457"/>
              <w:rPr>
                <w:sz w:val="17"/>
                <w:szCs w:val="17"/>
              </w:rPr>
            </w:pPr>
            <w:r>
              <w:rPr>
                <w:b/>
                <w:bCs/>
                <w:spacing w:val="-4"/>
                <w:sz w:val="17"/>
                <w:szCs w:val="17"/>
              </w:rPr>
              <w:t>特点</w:t>
            </w:r>
          </w:p>
        </w:tc>
        <w:tc>
          <w:tcPr>
            <w:tcW w:w="8066" w:type="dxa"/>
            <w:tcBorders/>
          </w:tcPr>
          <w:p w14:paraId="FFB24293">
            <w:pPr>
              <w:pStyle w:val="style4098"/>
              <w:spacing w:before="96" w:lineRule="auto" w:line="219"/>
              <w:ind w:left="81"/>
              <w:rPr>
                <w:sz w:val="17"/>
                <w:szCs w:val="17"/>
              </w:rPr>
            </w:pPr>
            <w:r>
              <w:rPr>
                <w:spacing w:val="-1"/>
                <w:sz w:val="17"/>
                <w:szCs w:val="17"/>
              </w:rPr>
              <w:t>水热互结兼阴虚证候</w:t>
            </w:r>
          </w:p>
        </w:tc>
      </w:tr>
      <w:tr w14:paraId="ECCB8A42">
        <w:tblPrEx/>
        <w:trPr>
          <w:trHeight w:val="889" w:hRule="atLeast"/>
        </w:trPr>
        <w:tc>
          <w:tcPr>
            <w:tcW w:w="1263" w:type="dxa"/>
            <w:tcBorders/>
          </w:tcPr>
          <w:p w14:paraId="54C2B2DA">
            <w:pPr>
              <w:pStyle w:val="style0"/>
              <w:spacing w:lineRule="auto" w:line="306"/>
              <w:rPr>
                <w:rFonts w:ascii="Arial"/>
                <w:sz w:val="21"/>
              </w:rPr>
            </w:pPr>
          </w:p>
          <w:p w14:paraId="857D411B">
            <w:pPr>
              <w:pStyle w:val="style4098"/>
              <w:spacing w:before="56" w:lineRule="auto" w:line="220"/>
              <w:ind w:left="457"/>
              <w:rPr>
                <w:sz w:val="17"/>
                <w:szCs w:val="17"/>
              </w:rPr>
            </w:pPr>
            <w:r>
              <w:rPr>
                <w:b/>
                <w:bCs/>
                <w:spacing w:val="-4"/>
                <w:sz w:val="17"/>
                <w:szCs w:val="17"/>
              </w:rPr>
              <w:t>方解</w:t>
            </w:r>
          </w:p>
        </w:tc>
        <w:tc>
          <w:tcPr>
            <w:tcW w:w="8066" w:type="dxa"/>
            <w:tcBorders/>
          </w:tcPr>
          <w:p w14:paraId="185050C1">
            <w:pPr>
              <w:pStyle w:val="style4098"/>
              <w:spacing w:before="96" w:lineRule="auto" w:line="219"/>
              <w:rPr>
                <w:sz w:val="17"/>
                <w:szCs w:val="17"/>
              </w:rPr>
            </w:pPr>
            <w:r>
              <w:rPr>
                <w:spacing w:val="-17"/>
                <w:sz w:val="17"/>
                <w:szCs w:val="17"/>
              </w:rPr>
              <w:t>【</w:t>
            </w:r>
            <w:r>
              <w:rPr>
                <w:spacing w:val="40"/>
                <w:sz w:val="17"/>
                <w:szCs w:val="17"/>
              </w:rPr>
              <w:t xml:space="preserve"> </w:t>
            </w:r>
            <w:r>
              <w:rPr>
                <w:spacing w:val="-17"/>
                <w:sz w:val="17"/>
                <w:szCs w:val="17"/>
              </w:rPr>
              <w:t>君 】</w:t>
            </w:r>
            <w:r>
              <w:rPr>
                <w:color w:val="00bceb"/>
                <w:spacing w:val="-17"/>
                <w:sz w:val="17"/>
                <w:szCs w:val="17"/>
              </w:rPr>
              <w:t>猪 苓 ：</w:t>
            </w:r>
            <w:r>
              <w:rPr>
                <w:spacing w:val="-17"/>
                <w:sz w:val="17"/>
                <w:szCs w:val="17"/>
              </w:rPr>
              <w:t>利水渗湿，兼能清热</w:t>
            </w:r>
          </w:p>
          <w:p w14:paraId="87B83C3E">
            <w:pPr>
              <w:pStyle w:val="style4098"/>
              <w:spacing w:before="68" w:lineRule="auto" w:line="219"/>
              <w:rPr>
                <w:sz w:val="17"/>
                <w:szCs w:val="17"/>
              </w:rPr>
            </w:pPr>
            <w:r>
              <w:rPr>
                <w:spacing w:val="-5"/>
                <w:sz w:val="17"/>
                <w:szCs w:val="17"/>
              </w:rPr>
              <w:t>【</w:t>
            </w:r>
            <w:r>
              <w:rPr>
                <w:spacing w:val="44"/>
                <w:sz w:val="17"/>
                <w:szCs w:val="17"/>
              </w:rPr>
              <w:t xml:space="preserve"> </w:t>
            </w:r>
            <w:r>
              <w:rPr>
                <w:spacing w:val="-5"/>
                <w:sz w:val="17"/>
                <w:szCs w:val="17"/>
              </w:rPr>
              <w:t>臣 】</w:t>
            </w:r>
            <w:r>
              <w:rPr>
                <w:color w:val="00bbea"/>
                <w:spacing w:val="-5"/>
                <w:sz w:val="17"/>
                <w:szCs w:val="17"/>
              </w:rPr>
              <w:t>茯苓、泽泻：</w:t>
            </w:r>
            <w:r>
              <w:rPr>
                <w:spacing w:val="-5"/>
                <w:sz w:val="17"/>
                <w:szCs w:val="17"/>
              </w:rPr>
              <w:t>渗湿利水，泽泻兼能泻热，茯苓兼能健脾</w:t>
            </w:r>
          </w:p>
          <w:p w14:paraId="1EB0A0D9">
            <w:pPr>
              <w:pStyle w:val="style4098"/>
              <w:spacing w:before="86" w:lineRule="auto" w:line="218"/>
              <w:rPr>
                <w:sz w:val="17"/>
                <w:szCs w:val="17"/>
              </w:rPr>
            </w:pPr>
            <w:r>
              <w:rPr>
                <w:spacing w:val="-13"/>
                <w:sz w:val="17"/>
                <w:szCs w:val="17"/>
              </w:rPr>
              <w:t>【</w:t>
            </w:r>
            <w:r>
              <w:rPr>
                <w:spacing w:val="31"/>
                <w:sz w:val="17"/>
                <w:szCs w:val="17"/>
              </w:rPr>
              <w:t xml:space="preserve"> </w:t>
            </w:r>
            <w:r>
              <w:rPr>
                <w:spacing w:val="-13"/>
                <w:sz w:val="17"/>
                <w:szCs w:val="17"/>
              </w:rPr>
              <w:t>佐 】</w:t>
            </w:r>
            <w:r>
              <w:rPr>
                <w:color w:val="00bceb"/>
                <w:spacing w:val="-13"/>
                <w:sz w:val="17"/>
                <w:szCs w:val="17"/>
              </w:rPr>
              <w:t>滑 石 ：</w:t>
            </w:r>
            <w:r>
              <w:rPr>
                <w:spacing w:val="-13"/>
                <w:sz w:val="17"/>
                <w:szCs w:val="17"/>
              </w:rPr>
              <w:t>清热利水通淋；</w:t>
            </w:r>
            <w:r>
              <w:rPr>
                <w:color w:val="00b7ef"/>
                <w:spacing w:val="-13"/>
                <w:sz w:val="17"/>
                <w:szCs w:val="17"/>
              </w:rPr>
              <w:t>阿 胶 ：</w:t>
            </w:r>
            <w:r>
              <w:rPr>
                <w:spacing w:val="-13"/>
                <w:sz w:val="17"/>
                <w:szCs w:val="17"/>
              </w:rPr>
              <w:t>滋阴补血润燥，防利水伤阴，止血</w:t>
            </w:r>
          </w:p>
        </w:tc>
      </w:tr>
      <w:tr w14:paraId="DA1C4FFC">
        <w:tblPrEx/>
        <w:trPr>
          <w:trHeight w:val="310" w:hRule="atLeast"/>
        </w:trPr>
        <w:tc>
          <w:tcPr>
            <w:tcW w:w="1263" w:type="dxa"/>
            <w:tcBorders/>
          </w:tcPr>
          <w:p w14:paraId="A8E7726B">
            <w:pPr>
              <w:pStyle w:val="style4098"/>
              <w:spacing w:before="74" w:lineRule="auto" w:line="219"/>
              <w:ind w:left="287"/>
              <w:rPr>
                <w:sz w:val="17"/>
                <w:szCs w:val="17"/>
              </w:rPr>
            </w:pPr>
            <w:r>
              <w:rPr>
                <w:b/>
                <w:bCs/>
                <w:spacing w:val="-4"/>
                <w:sz w:val="17"/>
                <w:szCs w:val="17"/>
              </w:rPr>
              <w:t>配伍特点</w:t>
            </w:r>
          </w:p>
        </w:tc>
        <w:tc>
          <w:tcPr>
            <w:tcW w:w="8066" w:type="dxa"/>
            <w:tcBorders/>
          </w:tcPr>
          <w:p w14:paraId="553251FF">
            <w:pPr>
              <w:pStyle w:val="style4098"/>
              <w:spacing w:before="75" w:lineRule="auto" w:line="219"/>
              <w:ind w:left="81"/>
              <w:rPr>
                <w:sz w:val="17"/>
                <w:szCs w:val="17"/>
              </w:rPr>
            </w:pPr>
            <w:r>
              <w:rPr>
                <w:sz w:val="17"/>
                <w:szCs w:val="17"/>
              </w:rPr>
              <w:t>主以渗利，兼清热养阴，利水不伤阴，滋阴不敛邪。甘寒淡渗，寓养血于清利之中</w:t>
            </w:r>
          </w:p>
        </w:tc>
      </w:tr>
      <w:tr w14:paraId="F1C8DA01">
        <w:tblPrEx/>
        <w:trPr>
          <w:trHeight w:val="320" w:hRule="atLeast"/>
        </w:trPr>
        <w:tc>
          <w:tcPr>
            <w:tcW w:w="1263" w:type="dxa"/>
            <w:tcBorders/>
          </w:tcPr>
          <w:p w14:paraId="1BFDA9F7">
            <w:pPr>
              <w:pStyle w:val="style4098"/>
              <w:spacing w:before="85" w:lineRule="auto" w:line="221"/>
              <w:ind w:left="287"/>
              <w:rPr>
                <w:sz w:val="17"/>
                <w:szCs w:val="17"/>
              </w:rPr>
            </w:pPr>
            <w:r>
              <w:rPr>
                <w:b/>
                <w:bCs/>
                <w:spacing w:val="2"/>
                <w:sz w:val="17"/>
                <w:szCs w:val="17"/>
              </w:rPr>
              <w:t>加减应用</w:t>
            </w:r>
          </w:p>
        </w:tc>
        <w:tc>
          <w:tcPr>
            <w:tcW w:w="8066" w:type="dxa"/>
            <w:tcBorders/>
          </w:tcPr>
          <w:p w14:paraId="7F1CB635">
            <w:pPr>
              <w:pStyle w:val="style4098"/>
              <w:spacing w:before="85" w:lineRule="auto" w:line="217"/>
              <w:ind w:left="81"/>
              <w:rPr>
                <w:sz w:val="17"/>
                <w:szCs w:val="17"/>
              </w:rPr>
            </w:pPr>
            <w:r>
              <w:rPr>
                <w:sz w:val="17"/>
                <w:szCs w:val="17"/>
              </w:rPr>
              <w:t>①热伤血络见尿血，加小蓟、白茅根；②小便涩</w:t>
            </w:r>
            <w:r>
              <w:rPr>
                <w:spacing w:val="-1"/>
                <w:sz w:val="17"/>
                <w:szCs w:val="17"/>
              </w:rPr>
              <w:t>痛加瞿麦、蒿蓄</w:t>
            </w:r>
          </w:p>
        </w:tc>
      </w:tr>
      <w:tr w14:paraId="E117B22E">
        <w:tblPrEx/>
        <w:trPr>
          <w:trHeight w:val="314" w:hRule="atLeast"/>
        </w:trPr>
        <w:tc>
          <w:tcPr>
            <w:tcW w:w="1263" w:type="dxa"/>
            <w:tcBorders/>
          </w:tcPr>
          <w:p w14:paraId="C3C75076">
            <w:pPr>
              <w:pStyle w:val="style4098"/>
              <w:spacing w:before="75" w:lineRule="auto" w:line="220"/>
              <w:ind w:left="287"/>
              <w:rPr>
                <w:sz w:val="17"/>
                <w:szCs w:val="17"/>
              </w:rPr>
            </w:pPr>
            <w:r>
              <w:rPr>
                <w:b/>
                <w:bCs/>
                <w:spacing w:val="-4"/>
                <w:sz w:val="17"/>
                <w:szCs w:val="17"/>
              </w:rPr>
              <w:t>注意事项</w:t>
            </w:r>
          </w:p>
        </w:tc>
        <w:tc>
          <w:tcPr>
            <w:tcW w:w="8066" w:type="dxa"/>
            <w:tcBorders/>
          </w:tcPr>
          <w:p w14:paraId="68AABFF2">
            <w:pPr>
              <w:pStyle w:val="style4098"/>
              <w:spacing w:before="75" w:lineRule="auto" w:line="218"/>
              <w:ind w:left="81"/>
              <w:rPr>
                <w:sz w:val="17"/>
                <w:szCs w:val="17"/>
              </w:rPr>
            </w:pPr>
            <w:r>
              <w:rPr>
                <w:sz w:val="17"/>
                <w:szCs w:val="17"/>
              </w:rPr>
              <w:t>阳虚尿少者忌用；阴亏热淋者不宜</w:t>
            </w:r>
          </w:p>
        </w:tc>
      </w:tr>
    </w:tbl>
    <w:p w14:paraId="9C861639">
      <w:pPr>
        <w:pStyle w:val="style66"/>
        <w:rPr/>
      </w:pPr>
    </w:p>
    <w:p w14:paraId="FF50E60F">
      <w:pPr>
        <w:pStyle w:val="style0"/>
        <w:rPr/>
        <w:sectPr>
          <w:footerReference w:type="default" r:id="rId208"/>
          <w:pgSz w:w="11900" w:h="16830" w:orient="portrait"/>
          <w:pgMar w:top="1264" w:right="1465" w:bottom="1447" w:left="1019" w:header="0" w:footer="1216" w:gutter="0"/>
        </w:sectPr>
      </w:pPr>
    </w:p>
    <w:p w14:paraId="BA1804D1">
      <w:pPr>
        <w:pStyle w:val="style0"/>
        <w:spacing w:before="178" w:lineRule="auto" w:line="217"/>
        <w:ind w:left="3728"/>
        <w:rPr>
          <w:rFonts w:ascii="SimHei" w:cs="SimHei" w:eastAsia="SimHei" w:hAnsi="SimHei"/>
          <w:sz w:val="23"/>
          <w:szCs w:val="23"/>
        </w:rPr>
      </w:pPr>
      <w:r>
        <w:rPr/>
        <w:drawing>
          <wp:anchor distT="0" distB="0" distL="0" distR="0" simplePos="false" relativeHeight="61" behindDoc="false" locked="false" layoutInCell="false" allowOverlap="true">
            <wp:simplePos x="0" y="0"/>
            <wp:positionH relativeFrom="page">
              <wp:posOffset>5956335</wp:posOffset>
            </wp:positionH>
            <wp:positionV relativeFrom="page">
              <wp:posOffset>755680</wp:posOffset>
            </wp:positionV>
            <wp:extent cx="882598" cy="349252"/>
            <wp:effectExtent l="0" t="0" r="0" b="0"/>
            <wp:wrapNone/>
            <wp:docPr id="1293" name="IM 1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8" name="IM 186"/>
                    <pic:cNvPicPr/>
                  </pic:nvPicPr>
                  <pic:blipFill>
                    <a:blip r:embed="rId209" cstate="print"/>
                    <a:srcRect l="0" t="0" r="0" b="0"/>
                    <a:stretch/>
                  </pic:blipFill>
                  <pic:spPr>
                    <a:xfrm rot="0">
                      <a:off x="0" y="0"/>
                      <a:ext cx="882598" cy="349252"/>
                    </a:xfrm>
                    <a:prstGeom prst="rect"/>
                  </pic:spPr>
                </pic:pic>
              </a:graphicData>
            </a:graphic>
          </wp:anchor>
        </w:drawing>
      </w:r>
      <w:r>
        <w:rPr>
          <w:rFonts w:ascii="SimHei" w:cs="SimHei" w:eastAsia="SimHei" w:hAnsi="SimHei"/>
          <w:b/>
          <w:bCs/>
          <w:spacing w:val="4"/>
          <w:sz w:val="23"/>
          <w:szCs w:val="23"/>
        </w:rPr>
        <w:t>第四部分</w:t>
      </w:r>
      <w:r>
        <w:rPr>
          <w:rFonts w:ascii="SimHei" w:cs="SimHei" w:eastAsia="SimHei" w:hAnsi="SimHei"/>
          <w:spacing w:val="119"/>
          <w:sz w:val="23"/>
          <w:szCs w:val="23"/>
        </w:rPr>
        <w:t xml:space="preserve"> </w:t>
      </w:r>
      <w:r>
        <w:rPr>
          <w:rFonts w:ascii="SimHei" w:cs="SimHei" w:eastAsia="SimHei" w:hAnsi="SimHei"/>
          <w:b/>
          <w:bCs/>
          <w:spacing w:val="4"/>
          <w:sz w:val="23"/>
          <w:szCs w:val="23"/>
        </w:rPr>
        <w:t>方剂学|第二十四章</w:t>
      </w:r>
      <w:r>
        <w:rPr>
          <w:rFonts w:ascii="SimHei" w:cs="SimHei" w:eastAsia="SimHei" w:hAnsi="SimHei"/>
          <w:spacing w:val="4"/>
          <w:sz w:val="23"/>
          <w:szCs w:val="23"/>
        </w:rPr>
        <w:t xml:space="preserve"> </w:t>
      </w:r>
      <w:r>
        <w:rPr>
          <w:rFonts w:ascii="SimHei" w:cs="SimHei" w:eastAsia="SimHei" w:hAnsi="SimHei"/>
          <w:b/>
          <w:bCs/>
          <w:spacing w:val="4"/>
          <w:sz w:val="23"/>
          <w:szCs w:val="23"/>
        </w:rPr>
        <w:t>祛湿剂</w:t>
      </w:r>
    </w:p>
    <w:p w14:paraId="12D5803D">
      <w:pPr>
        <w:pStyle w:val="style0"/>
        <w:spacing w:before="72"/>
        <w:rPr/>
      </w:pPr>
    </w:p>
    <w:p w14:paraId="9BE7FEE6">
      <w:pPr>
        <w:pStyle w:val="style0"/>
        <w:spacing w:before="71"/>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1618407E">
        <w:trPr>
          <w:trHeight w:val="364" w:hRule="atLeast"/>
        </w:trPr>
        <w:tc>
          <w:tcPr>
            <w:tcW w:w="9349" w:type="dxa"/>
            <w:gridSpan w:val="2"/>
            <w:tcBorders/>
            <w:shd w:val="clear" w:color="auto" w:fill="00aaf6"/>
          </w:tcPr>
          <w:p w14:paraId="A194EE0B">
            <w:pPr>
              <w:pStyle w:val="style4098"/>
              <w:spacing w:before="89" w:lineRule="auto" w:line="219"/>
              <w:ind w:left="4217"/>
              <w:rPr/>
            </w:pPr>
            <w:r>
              <w:rPr>
                <w:b/>
                <w:bCs/>
                <w:color w:val="ffffff"/>
                <w:spacing w:val="-1"/>
              </w:rPr>
              <w:t>防己黄芪汤</w:t>
            </w:r>
          </w:p>
        </w:tc>
      </w:tr>
      <w:tr w14:paraId="18487548">
        <w:tblPrEx/>
        <w:trPr>
          <w:trHeight w:val="350" w:hRule="atLeast"/>
        </w:trPr>
        <w:tc>
          <w:tcPr>
            <w:tcW w:w="1263" w:type="dxa"/>
            <w:tcBorders/>
          </w:tcPr>
          <w:p w14:paraId="3ACAD2F5">
            <w:pPr>
              <w:pStyle w:val="style4098"/>
              <w:spacing w:before="84" w:lineRule="auto" w:line="219"/>
              <w:ind w:left="447"/>
              <w:rPr/>
            </w:pPr>
            <w:r>
              <w:rPr>
                <w:b/>
                <w:bCs/>
                <w:spacing w:val="-4"/>
              </w:rPr>
              <w:t>方歌</w:t>
            </w:r>
          </w:p>
        </w:tc>
        <w:tc>
          <w:tcPr>
            <w:tcW w:w="8086" w:type="dxa"/>
            <w:tcBorders/>
          </w:tcPr>
          <w:p w14:paraId="EEAC83E2">
            <w:pPr>
              <w:pStyle w:val="style4098"/>
              <w:spacing w:before="87" w:lineRule="auto" w:line="219"/>
              <w:ind w:left="121"/>
              <w:rPr/>
            </w:pPr>
            <w:r>
              <w:t>防己黄芪金匮方，术甘姜枣共煎尝。此治气虚风水湿，身重汗出服之良</w:t>
            </w:r>
          </w:p>
        </w:tc>
      </w:tr>
      <w:tr w14:paraId="1444AFFA">
        <w:tblPrEx/>
        <w:trPr>
          <w:trHeight w:val="350" w:hRule="atLeast"/>
        </w:trPr>
        <w:tc>
          <w:tcPr>
            <w:tcW w:w="1263" w:type="dxa"/>
            <w:tcBorders/>
          </w:tcPr>
          <w:p w14:paraId="593467AD">
            <w:pPr>
              <w:pStyle w:val="style4098"/>
              <w:spacing w:before="86" w:lineRule="auto" w:line="221"/>
              <w:ind w:left="447"/>
              <w:rPr/>
            </w:pPr>
            <w:r>
              <w:rPr>
                <w:b/>
                <w:bCs/>
                <w:spacing w:val="-5"/>
              </w:rPr>
              <w:t>组成</w:t>
            </w:r>
          </w:p>
        </w:tc>
        <w:tc>
          <w:tcPr>
            <w:tcW w:w="8086" w:type="dxa"/>
            <w:tcBorders/>
          </w:tcPr>
          <w:p w14:paraId="0B4648D4">
            <w:pPr>
              <w:pStyle w:val="style4098"/>
              <w:spacing w:before="88" w:lineRule="auto" w:line="219"/>
              <w:ind w:left="121"/>
              <w:rPr/>
            </w:pPr>
            <w:r>
              <w:rPr>
                <w:color w:val="00afe4"/>
              </w:rPr>
              <w:t>防己</w:t>
            </w:r>
            <w:r>
              <w:t xml:space="preserve">一两  </w:t>
            </w:r>
            <w:r>
              <w:rPr>
                <w:color w:val="00bae9"/>
              </w:rPr>
              <w:t>黄芪</w:t>
            </w:r>
            <w:r>
              <w:t xml:space="preserve">一两一分 </w:t>
            </w:r>
            <w:r>
              <w:rPr>
                <w:color w:val="00aae8"/>
              </w:rPr>
              <w:t>炒甘草</w:t>
            </w:r>
            <w:r>
              <w:t xml:space="preserve">半两  </w:t>
            </w:r>
            <w:r>
              <w:rPr>
                <w:color w:val="00b4eb"/>
              </w:rPr>
              <w:t>白</w:t>
            </w:r>
            <w:r>
              <w:rPr>
                <w:color w:val="00b4eb"/>
                <w:spacing w:val="-40"/>
              </w:rPr>
              <w:t xml:space="preserve"> </w:t>
            </w:r>
            <w:r>
              <w:rPr>
                <w:color w:val="00b4eb"/>
              </w:rPr>
              <w:t>术</w:t>
            </w:r>
            <w:r>
              <w:t>七</w:t>
            </w:r>
            <w:r>
              <w:rPr>
                <w:spacing w:val="-1"/>
              </w:rPr>
              <w:t xml:space="preserve">钱半  </w:t>
            </w:r>
            <w:r>
              <w:rPr>
                <w:color w:val="00a8e5"/>
                <w:spacing w:val="-1"/>
              </w:rPr>
              <w:t xml:space="preserve">(生姜  </w:t>
            </w:r>
            <w:r>
              <w:rPr>
                <w:color w:val="00b3ea"/>
                <w:spacing w:val="-1"/>
              </w:rPr>
              <w:t>大枣)</w:t>
            </w:r>
          </w:p>
        </w:tc>
      </w:tr>
      <w:tr w14:paraId="F325D2B9">
        <w:tblPrEx/>
        <w:trPr>
          <w:trHeight w:val="709" w:hRule="atLeast"/>
        </w:trPr>
        <w:tc>
          <w:tcPr>
            <w:tcW w:w="1263" w:type="dxa"/>
            <w:tcBorders/>
          </w:tcPr>
          <w:p w14:paraId="856D683D">
            <w:pPr>
              <w:pStyle w:val="style4098"/>
              <w:spacing w:before="266" w:lineRule="auto" w:line="221"/>
              <w:ind w:left="447"/>
              <w:rPr/>
            </w:pPr>
            <w:r>
              <w:rPr>
                <w:b/>
                <w:bCs/>
                <w:spacing w:val="-5"/>
              </w:rPr>
              <w:t>用法</w:t>
            </w:r>
          </w:p>
        </w:tc>
        <w:tc>
          <w:tcPr>
            <w:tcW w:w="8086" w:type="dxa"/>
            <w:tcBorders/>
          </w:tcPr>
          <w:p w14:paraId="EE15FD36">
            <w:pPr>
              <w:pStyle w:val="style4098"/>
              <w:spacing w:before="137" w:lineRule="auto" w:line="263"/>
              <w:ind w:left="120" w:hanging="29"/>
              <w:rPr/>
            </w:pPr>
            <w:r>
              <w:rPr>
                <w:spacing w:val="-11"/>
              </w:rPr>
              <w:t>上锉</w:t>
            </w:r>
            <w:r>
              <w:rPr>
                <w:spacing w:val="-10"/>
              </w:rPr>
              <w:t>麻豆大，每抄五钱匕，生姜四片，大枣一枚，水盏半，煎八分，去滓温服，良久再服，</w:t>
            </w:r>
            <w:r>
              <w:rPr>
                <w:spacing w:val="-11"/>
              </w:rPr>
              <w:t>服后当如虫行</w:t>
            </w:r>
            <w:r>
              <w:rPr>
                <w:spacing w:val="-9"/>
              </w:rPr>
              <w:t>皮</w:t>
            </w:r>
            <w:r>
              <w:t xml:space="preserve"> </w:t>
            </w:r>
            <w:r>
              <w:t>中，从腰下如冰，后坐被上，又以一被绕腰以下，温令微汗，瘥</w:t>
            </w:r>
          </w:p>
        </w:tc>
      </w:tr>
      <w:tr w14:paraId="FA60CF46">
        <w:tblPrEx/>
        <w:trPr>
          <w:trHeight w:val="360" w:hRule="atLeast"/>
        </w:trPr>
        <w:tc>
          <w:tcPr>
            <w:tcW w:w="1263" w:type="dxa"/>
            <w:tcBorders/>
          </w:tcPr>
          <w:p w14:paraId="97048BA5">
            <w:pPr>
              <w:pStyle w:val="style4098"/>
              <w:spacing w:before="87" w:lineRule="auto" w:line="221"/>
              <w:ind w:left="447"/>
              <w:rPr/>
            </w:pPr>
            <w:r>
              <w:rPr>
                <w:b/>
                <w:bCs/>
                <w:spacing w:val="6"/>
              </w:rPr>
              <w:t>功用</w:t>
            </w:r>
          </w:p>
        </w:tc>
        <w:tc>
          <w:tcPr>
            <w:tcW w:w="8086" w:type="dxa"/>
            <w:tcBorders/>
          </w:tcPr>
          <w:p w14:paraId="BB059B55">
            <w:pPr>
              <w:pStyle w:val="style4098"/>
              <w:spacing w:before="89" w:lineRule="auto" w:line="219"/>
              <w:ind w:left="121"/>
              <w:rPr/>
            </w:pPr>
            <w:r>
              <w:rPr>
                <w:color w:val="00c2e9"/>
                <w:spacing w:val="-1"/>
              </w:rPr>
              <w:t>益气祛风，健脾利水</w:t>
            </w:r>
          </w:p>
        </w:tc>
      </w:tr>
      <w:tr w14:paraId="118FBA31">
        <w:tblPrEx/>
        <w:trPr>
          <w:trHeight w:val="350" w:hRule="atLeast"/>
        </w:trPr>
        <w:tc>
          <w:tcPr>
            <w:tcW w:w="1263" w:type="dxa"/>
            <w:tcBorders/>
          </w:tcPr>
          <w:p w14:paraId="9604950C">
            <w:pPr>
              <w:pStyle w:val="style4098"/>
              <w:spacing w:before="91" w:lineRule="auto" w:line="224"/>
              <w:ind w:left="447"/>
              <w:rPr/>
            </w:pPr>
            <w:r>
              <w:rPr>
                <w:b/>
                <w:bCs/>
                <w:spacing w:val="-5"/>
              </w:rPr>
              <w:t>主治</w:t>
            </w:r>
          </w:p>
        </w:tc>
        <w:tc>
          <w:tcPr>
            <w:tcW w:w="8086" w:type="dxa"/>
            <w:tcBorders/>
          </w:tcPr>
          <w:p w14:paraId="5AB97CEA">
            <w:pPr>
              <w:pStyle w:val="style4098"/>
              <w:spacing w:before="88" w:lineRule="auto" w:line="219"/>
              <w:ind w:left="121"/>
              <w:rPr/>
            </w:pPr>
            <w:r>
              <w:rPr>
                <w:color w:val="00aceb"/>
              </w:rPr>
              <w:t>表虚之风水或风湿证。</w:t>
            </w:r>
            <w:r>
              <w:t>汗出恶风，身重或肿，肢节烦疼，小便不利</w:t>
            </w:r>
            <w:r>
              <w:rPr>
                <w:spacing w:val="-1"/>
              </w:rPr>
              <w:t>，舌淡苔白，脉浮</w:t>
            </w:r>
          </w:p>
        </w:tc>
      </w:tr>
      <w:tr w14:paraId="DE64449E">
        <w:tblPrEx/>
        <w:trPr>
          <w:trHeight w:val="340" w:hRule="atLeast"/>
        </w:trPr>
        <w:tc>
          <w:tcPr>
            <w:tcW w:w="1263" w:type="dxa"/>
            <w:tcBorders/>
          </w:tcPr>
          <w:p w14:paraId="8DE26906">
            <w:pPr>
              <w:pStyle w:val="style4098"/>
              <w:spacing w:before="76" w:lineRule="auto" w:line="219"/>
              <w:ind w:left="447"/>
              <w:rPr/>
            </w:pPr>
            <w:r>
              <w:rPr>
                <w:b/>
                <w:bCs/>
                <w:spacing w:val="-4"/>
              </w:rPr>
              <w:t>特点</w:t>
            </w:r>
          </w:p>
        </w:tc>
        <w:tc>
          <w:tcPr>
            <w:tcW w:w="8086" w:type="dxa"/>
            <w:tcBorders/>
          </w:tcPr>
          <w:p w14:paraId="22465AF8">
            <w:pPr>
              <w:pStyle w:val="style4098"/>
              <w:spacing w:before="78" w:lineRule="auto" w:line="219"/>
              <w:ind w:left="121"/>
              <w:rPr/>
            </w:pPr>
            <w:r>
              <w:rPr>
                <w:spacing w:val="-2"/>
              </w:rPr>
              <w:t>原本治疗风湿或风水</w:t>
            </w:r>
          </w:p>
        </w:tc>
      </w:tr>
      <w:tr w14:paraId="B581F5D0">
        <w:tblPrEx/>
        <w:trPr>
          <w:trHeight w:val="1528" w:hRule="atLeast"/>
        </w:trPr>
        <w:tc>
          <w:tcPr>
            <w:tcW w:w="1263" w:type="dxa"/>
            <w:tcBorders/>
          </w:tcPr>
          <w:p w14:paraId="A679D1F2">
            <w:pPr>
              <w:pStyle w:val="style0"/>
              <w:spacing w:lineRule="auto" w:line="307"/>
              <w:rPr>
                <w:rFonts w:ascii="Arial"/>
                <w:sz w:val="21"/>
              </w:rPr>
            </w:pPr>
          </w:p>
          <w:p w14:paraId="98A8E211">
            <w:pPr>
              <w:pStyle w:val="style0"/>
              <w:spacing w:lineRule="auto" w:line="308"/>
              <w:rPr>
                <w:rFonts w:ascii="Arial"/>
                <w:sz w:val="21"/>
              </w:rPr>
            </w:pPr>
          </w:p>
          <w:p w14:paraId="37C91E2C">
            <w:pPr>
              <w:pStyle w:val="style4098"/>
              <w:spacing w:before="58" w:lineRule="auto" w:line="220"/>
              <w:ind w:left="447"/>
              <w:rPr/>
            </w:pPr>
            <w:r>
              <w:rPr>
                <w:b/>
                <w:bCs/>
                <w:spacing w:val="-4"/>
              </w:rPr>
              <w:t>方解</w:t>
            </w:r>
          </w:p>
        </w:tc>
        <w:tc>
          <w:tcPr>
            <w:tcW w:w="8086" w:type="dxa"/>
            <w:tcBorders/>
          </w:tcPr>
          <w:p w14:paraId="2812C1A8">
            <w:pPr>
              <w:pStyle w:val="style4098"/>
              <w:spacing w:before="99" w:lineRule="exact" w:line="300"/>
              <w:ind w:left="31"/>
              <w:rPr/>
            </w:pPr>
            <w:r>
              <w:rPr>
                <w:spacing w:val="-13"/>
                <w:position w:val="9"/>
              </w:rPr>
              <w:t>【</w:t>
            </w:r>
            <w:r>
              <w:rPr>
                <w:spacing w:val="35"/>
                <w:position w:val="9"/>
              </w:rPr>
              <w:t xml:space="preserve"> </w:t>
            </w:r>
            <w:r>
              <w:rPr>
                <w:spacing w:val="-13"/>
                <w:position w:val="9"/>
              </w:rPr>
              <w:t>君 】</w:t>
            </w:r>
            <w:r>
              <w:rPr>
                <w:color w:val="00bae8"/>
                <w:spacing w:val="-13"/>
                <w:position w:val="9"/>
              </w:rPr>
              <w:t>防 己 ：</w:t>
            </w:r>
            <w:r>
              <w:rPr>
                <w:spacing w:val="-13"/>
                <w:position w:val="9"/>
              </w:rPr>
              <w:t>祛风除湿止痛，利水消肿。</w:t>
            </w:r>
            <w:r>
              <w:rPr>
                <w:color w:val="00bae8"/>
                <w:spacing w:val="-13"/>
                <w:position w:val="9"/>
              </w:rPr>
              <w:t>黄 芪</w:t>
            </w:r>
            <w:r>
              <w:rPr>
                <w:color w:val="00bae8"/>
                <w:spacing w:val="-21"/>
                <w:position w:val="9"/>
              </w:rPr>
              <w:t xml:space="preserve"> </w:t>
            </w:r>
            <w:r>
              <w:rPr>
                <w:color w:val="00bae8"/>
                <w:spacing w:val="-13"/>
                <w:position w:val="9"/>
              </w:rPr>
              <w:t>：</w:t>
            </w:r>
            <w:r>
              <w:rPr>
                <w:spacing w:val="-13"/>
                <w:position w:val="9"/>
              </w:rPr>
              <w:t>补气健脾补肺，</w:t>
            </w:r>
            <w:r>
              <w:rPr>
                <w:spacing w:val="-14"/>
                <w:position w:val="9"/>
              </w:rPr>
              <w:t>固表行水</w:t>
            </w:r>
          </w:p>
          <w:p w14:paraId="52EC89AB">
            <w:pPr>
              <w:pStyle w:val="style4098"/>
              <w:spacing w:lineRule="auto" w:line="219"/>
              <w:ind w:left="121"/>
              <w:rPr/>
            </w:pPr>
            <w:r>
              <w:rPr>
                <w:color w:val="00dde5"/>
                <w:spacing w:val="-1"/>
              </w:rPr>
              <w:t>二药相合：</w:t>
            </w:r>
            <w:r>
              <w:rPr>
                <w:spacing w:val="-1"/>
              </w:rPr>
              <w:t>祛风除湿不伤正，益气固表不恋邪</w:t>
            </w:r>
          </w:p>
          <w:p w14:paraId="ED3DDE90">
            <w:pPr>
              <w:pStyle w:val="style4098"/>
              <w:spacing w:before="56" w:lineRule="auto" w:line="219"/>
              <w:ind w:left="31"/>
              <w:rPr/>
            </w:pPr>
            <w:r>
              <w:rPr>
                <w:spacing w:val="-10"/>
              </w:rPr>
              <w:t>【</w:t>
            </w:r>
            <w:r>
              <w:rPr>
                <w:spacing w:val="47"/>
              </w:rPr>
              <w:t xml:space="preserve"> </w:t>
            </w:r>
            <w:r>
              <w:rPr>
                <w:spacing w:val="-10"/>
              </w:rPr>
              <w:t>臣 】</w:t>
            </w:r>
            <w:r>
              <w:rPr>
                <w:color w:val="00b8e6"/>
                <w:spacing w:val="-10"/>
              </w:rPr>
              <w:t>白 术 ：</w:t>
            </w:r>
            <w:r>
              <w:rPr>
                <w:spacing w:val="-10"/>
              </w:rPr>
              <w:t>补气健脾燥湿，助黄芪补气固表，又助防</w:t>
            </w:r>
            <w:r>
              <w:rPr>
                <w:spacing w:val="-11"/>
              </w:rPr>
              <w:t>己祛湿利水</w:t>
            </w:r>
          </w:p>
          <w:p w14:paraId="3CCCAA10">
            <w:pPr>
              <w:pStyle w:val="style4098"/>
              <w:spacing w:before="95" w:lineRule="exact" w:line="291"/>
              <w:ind w:left="31"/>
              <w:rPr/>
            </w:pPr>
            <w:r>
              <w:rPr>
                <w:spacing w:val="-4"/>
                <w:position w:val="8"/>
              </w:rPr>
              <w:t>【</w:t>
            </w:r>
            <w:r>
              <w:rPr>
                <w:spacing w:val="46"/>
                <w:position w:val="8"/>
              </w:rPr>
              <w:t xml:space="preserve"> </w:t>
            </w:r>
            <w:r>
              <w:rPr>
                <w:spacing w:val="-4"/>
                <w:position w:val="8"/>
              </w:rPr>
              <w:t>佐 】</w:t>
            </w:r>
            <w:r>
              <w:rPr>
                <w:color w:val="00c0e6"/>
                <w:spacing w:val="-4"/>
                <w:position w:val="8"/>
              </w:rPr>
              <w:t>生姜、大枣：</w:t>
            </w:r>
            <w:r>
              <w:rPr>
                <w:spacing w:val="-4"/>
                <w:position w:val="8"/>
              </w:rPr>
              <w:t>调脾胃和营卫。</w:t>
            </w:r>
            <w:r>
              <w:rPr>
                <w:color w:val="00bae8"/>
                <w:spacing w:val="-4"/>
                <w:position w:val="8"/>
              </w:rPr>
              <w:t>加生姜</w:t>
            </w:r>
            <w:r>
              <w:rPr>
                <w:spacing w:val="-4"/>
                <w:position w:val="8"/>
              </w:rPr>
              <w:t>助防己祛风湿；</w:t>
            </w:r>
            <w:r>
              <w:rPr>
                <w:color w:val="00aceb"/>
                <w:spacing w:val="-4"/>
                <w:position w:val="8"/>
              </w:rPr>
              <w:t>加大枣</w:t>
            </w:r>
            <w:r>
              <w:rPr>
                <w:spacing w:val="-4"/>
                <w:position w:val="8"/>
              </w:rPr>
              <w:t>助芪术补脾气</w:t>
            </w:r>
          </w:p>
          <w:p w14:paraId="250A0418">
            <w:pPr>
              <w:pStyle w:val="style4098"/>
              <w:spacing w:lineRule="auto" w:line="219"/>
              <w:ind w:left="31"/>
              <w:rPr/>
            </w:pPr>
            <w:r>
              <w:rPr>
                <w:spacing w:val="-15"/>
              </w:rPr>
              <w:t>【 佐</w:t>
            </w:r>
            <w:r>
              <w:rPr>
                <w:spacing w:val="-22"/>
              </w:rPr>
              <w:t xml:space="preserve"> </w:t>
            </w:r>
            <w:r>
              <w:rPr>
                <w:spacing w:val="-15"/>
              </w:rPr>
              <w:t>使</w:t>
            </w:r>
            <w:r>
              <w:rPr>
                <w:spacing w:val="-30"/>
              </w:rPr>
              <w:t xml:space="preserve"> </w:t>
            </w:r>
            <w:r>
              <w:rPr>
                <w:spacing w:val="-15"/>
              </w:rPr>
              <w:t>】</w:t>
            </w:r>
            <w:r>
              <w:rPr>
                <w:color w:val="00b6ee"/>
                <w:spacing w:val="-15"/>
              </w:rPr>
              <w:t>甘 草 ：</w:t>
            </w:r>
            <w:r>
              <w:rPr>
                <w:spacing w:val="-15"/>
              </w:rPr>
              <w:t>益气健脾和中，调和</w:t>
            </w:r>
            <w:r>
              <w:rPr>
                <w:spacing w:val="-16"/>
              </w:rPr>
              <w:t>诸药</w:t>
            </w:r>
          </w:p>
        </w:tc>
      </w:tr>
      <w:tr w14:paraId="48B4BAC5">
        <w:tblPrEx/>
        <w:trPr>
          <w:trHeight w:val="349" w:hRule="atLeast"/>
        </w:trPr>
        <w:tc>
          <w:tcPr>
            <w:tcW w:w="1263" w:type="dxa"/>
            <w:tcBorders/>
          </w:tcPr>
          <w:p w14:paraId="CB9225C6">
            <w:pPr>
              <w:pStyle w:val="style4098"/>
              <w:spacing w:before="88" w:lineRule="auto" w:line="219"/>
              <w:ind w:left="267"/>
              <w:rPr/>
            </w:pPr>
            <w:r>
              <w:rPr>
                <w:b/>
                <w:bCs/>
                <w:spacing w:val="-4"/>
              </w:rPr>
              <w:t>配伍特点</w:t>
            </w:r>
          </w:p>
        </w:tc>
        <w:tc>
          <w:tcPr>
            <w:tcW w:w="8086" w:type="dxa"/>
            <w:tcBorders/>
          </w:tcPr>
          <w:p w14:paraId="53C28A7F">
            <w:pPr>
              <w:pStyle w:val="style4098"/>
              <w:spacing w:before="91" w:lineRule="auto" w:line="219"/>
              <w:ind w:left="121"/>
              <w:rPr/>
            </w:pPr>
            <w:r>
              <w:t>益气固表与祛风除湿利水并进，邪正兼顾，祛邪不伤正，固表不留邪</w:t>
            </w:r>
          </w:p>
        </w:tc>
      </w:tr>
      <w:tr w14:paraId="94B2B7CB">
        <w:tblPrEx/>
        <w:trPr>
          <w:trHeight w:val="350" w:hRule="atLeast"/>
        </w:trPr>
        <w:tc>
          <w:tcPr>
            <w:tcW w:w="1263" w:type="dxa"/>
            <w:tcBorders/>
          </w:tcPr>
          <w:p w14:paraId="7C975CA2">
            <w:pPr>
              <w:pStyle w:val="style4098"/>
              <w:spacing w:before="90" w:lineRule="auto" w:line="221"/>
              <w:ind w:left="267"/>
              <w:rPr/>
            </w:pPr>
            <w:r>
              <w:rPr>
                <w:b/>
                <w:bCs/>
                <w:spacing w:val="2"/>
              </w:rPr>
              <w:t>加减应用</w:t>
            </w:r>
          </w:p>
        </w:tc>
        <w:tc>
          <w:tcPr>
            <w:tcW w:w="8086" w:type="dxa"/>
            <w:tcBorders/>
          </w:tcPr>
          <w:p w14:paraId="9AA49883">
            <w:pPr>
              <w:pStyle w:val="style4098"/>
              <w:spacing w:before="92" w:lineRule="auto" w:line="219"/>
              <w:ind w:left="121"/>
              <w:rPr/>
            </w:pPr>
            <w:r>
              <w:rPr>
                <w:spacing w:val="13"/>
              </w:rPr>
              <w:t>原著曾载：“腹痛加芍药。”</w:t>
            </w:r>
          </w:p>
        </w:tc>
      </w:tr>
      <w:tr w14:paraId="61083F25">
        <w:tblPrEx/>
        <w:trPr>
          <w:trHeight w:val="619" w:hRule="atLeast"/>
        </w:trPr>
        <w:tc>
          <w:tcPr>
            <w:tcW w:w="1263" w:type="dxa"/>
            <w:tcBorders/>
          </w:tcPr>
          <w:p w14:paraId="42800EB4">
            <w:pPr>
              <w:pStyle w:val="style4098"/>
              <w:spacing w:before="220" w:lineRule="auto" w:line="220"/>
              <w:ind w:left="267"/>
              <w:rPr/>
            </w:pPr>
            <w:r>
              <w:rPr>
                <w:b/>
                <w:bCs/>
                <w:spacing w:val="-4"/>
              </w:rPr>
              <w:t>注意事项</w:t>
            </w:r>
          </w:p>
        </w:tc>
        <w:tc>
          <w:tcPr>
            <w:tcW w:w="8086" w:type="dxa"/>
            <w:tcBorders/>
          </w:tcPr>
          <w:p w14:paraId="E1C2195F">
            <w:pPr>
              <w:pStyle w:val="style4098"/>
              <w:spacing w:before="99" w:lineRule="auto" w:line="259"/>
              <w:ind w:left="120" w:hanging="69"/>
              <w:rPr/>
            </w:pPr>
            <w:r>
              <w:rPr>
                <w:color w:val="00b9e7"/>
                <w:spacing w:val="-10"/>
              </w:rPr>
              <w:t>①如虫</w:t>
            </w:r>
            <w:r>
              <w:rPr>
                <w:color w:val="00b9e7"/>
                <w:spacing w:val="-9"/>
              </w:rPr>
              <w:t>行皮中，从腰下如冰：卫阳振奋，风湿欲解，湿邪下行；②以被绕腰</w:t>
            </w:r>
            <w:r>
              <w:rPr>
                <w:color w:val="00b9e7"/>
                <w:spacing w:val="-10"/>
              </w:rPr>
              <w:t>：保暖助汗出；</w:t>
            </w:r>
            <w:r>
              <w:rPr>
                <w:spacing w:val="-10"/>
              </w:rPr>
              <w:t>③营卫不和之</w:t>
            </w:r>
            <w:r>
              <w:rPr>
                <w:spacing w:val="-7"/>
              </w:rPr>
              <w:t>汗</w:t>
            </w:r>
            <w:r>
              <w:t xml:space="preserve"> </w:t>
            </w:r>
            <w:r>
              <w:rPr>
                <w:spacing w:val="2"/>
              </w:rPr>
              <w:t>出恶风者，本方忌用</w:t>
            </w:r>
          </w:p>
        </w:tc>
      </w:tr>
      <w:tr w14:paraId="25C19B0C">
        <w:tblPrEx/>
        <w:trPr>
          <w:trHeight w:val="350" w:hRule="atLeast"/>
        </w:trPr>
        <w:tc>
          <w:tcPr>
            <w:tcW w:w="9349" w:type="dxa"/>
            <w:gridSpan w:val="2"/>
            <w:tcBorders/>
            <w:shd w:val="clear" w:color="auto" w:fill="00a5f3"/>
          </w:tcPr>
          <w:p w14:paraId="2D9FDDEC">
            <w:pPr>
              <w:pStyle w:val="style4098"/>
              <w:spacing w:before="91" w:lineRule="auto" w:line="219"/>
              <w:ind w:left="4397"/>
              <w:rPr/>
            </w:pPr>
            <w:r>
              <w:rPr>
                <w:b/>
                <w:bCs/>
                <w:color w:val="ffffff"/>
                <w:spacing w:val="-5"/>
              </w:rPr>
              <w:t>五皮散</w:t>
            </w:r>
          </w:p>
        </w:tc>
      </w:tr>
      <w:tr w14:paraId="AC3D5202">
        <w:tblPrEx/>
        <w:trPr>
          <w:trHeight w:val="349" w:hRule="atLeast"/>
        </w:trPr>
        <w:tc>
          <w:tcPr>
            <w:tcW w:w="1263" w:type="dxa"/>
            <w:tcBorders/>
          </w:tcPr>
          <w:p w14:paraId="DBE8C458">
            <w:pPr>
              <w:pStyle w:val="style4098"/>
              <w:spacing w:before="89" w:lineRule="auto" w:line="219"/>
              <w:ind w:left="447"/>
              <w:rPr/>
            </w:pPr>
            <w:r>
              <w:rPr>
                <w:b/>
                <w:bCs/>
                <w:spacing w:val="-4"/>
              </w:rPr>
              <w:t>方歌</w:t>
            </w:r>
          </w:p>
        </w:tc>
        <w:tc>
          <w:tcPr>
            <w:tcW w:w="8086" w:type="dxa"/>
            <w:tcBorders/>
          </w:tcPr>
          <w:p w14:paraId="22B7F2DA">
            <w:pPr>
              <w:pStyle w:val="style4098"/>
              <w:spacing w:before="92" w:lineRule="auto" w:line="219"/>
              <w:ind w:left="121"/>
              <w:rPr/>
            </w:pPr>
            <w:r>
              <w:t>五皮散用五般皮，陈茯姜桑大腹奇。利水消肿行气湿，水停气滞皮水宜</w:t>
            </w:r>
          </w:p>
        </w:tc>
      </w:tr>
      <w:tr w14:paraId="792ED1EF">
        <w:tblPrEx/>
        <w:trPr>
          <w:trHeight w:val="360" w:hRule="atLeast"/>
        </w:trPr>
        <w:tc>
          <w:tcPr>
            <w:tcW w:w="1263" w:type="dxa"/>
            <w:tcBorders/>
          </w:tcPr>
          <w:p w14:paraId="65974B12">
            <w:pPr>
              <w:pStyle w:val="style4098"/>
              <w:spacing w:before="92" w:lineRule="auto" w:line="221"/>
              <w:ind w:left="447"/>
              <w:rPr/>
            </w:pPr>
            <w:r>
              <w:rPr>
                <w:b/>
                <w:bCs/>
                <w:spacing w:val="-5"/>
              </w:rPr>
              <w:t>组成</w:t>
            </w:r>
          </w:p>
        </w:tc>
        <w:tc>
          <w:tcPr>
            <w:tcW w:w="8086" w:type="dxa"/>
            <w:tcBorders/>
          </w:tcPr>
          <w:p w14:paraId="C2C8F7E9">
            <w:pPr>
              <w:pStyle w:val="style4098"/>
              <w:spacing w:before="93" w:lineRule="auto" w:line="219"/>
              <w:ind w:left="121"/>
              <w:rPr/>
            </w:pPr>
            <w:r>
              <w:rPr>
                <w:color w:val="00b6e3"/>
                <w:spacing w:val="1"/>
              </w:rPr>
              <w:t xml:space="preserve">生姜皮  </w:t>
            </w:r>
            <w:r>
              <w:rPr>
                <w:color w:val="00bceb"/>
                <w:spacing w:val="1"/>
              </w:rPr>
              <w:t xml:space="preserve">桑白皮  </w:t>
            </w:r>
            <w:r>
              <w:rPr>
                <w:color w:val="00b4eb"/>
                <w:spacing w:val="1"/>
              </w:rPr>
              <w:t xml:space="preserve">陈橘皮  </w:t>
            </w:r>
            <w:r>
              <w:rPr>
                <w:color w:val="00b3e9"/>
                <w:spacing w:val="1"/>
              </w:rPr>
              <w:t xml:space="preserve">大腹皮  </w:t>
            </w:r>
            <w:r>
              <w:rPr>
                <w:color w:val="00bae8"/>
                <w:spacing w:val="1"/>
              </w:rPr>
              <w:t>茯苓皮</w:t>
            </w:r>
            <w:r>
              <w:rPr>
                <w:spacing w:val="1"/>
              </w:rPr>
              <w:t>各等分(君药：茯苓皮)</w:t>
            </w:r>
          </w:p>
        </w:tc>
      </w:tr>
      <w:tr w14:paraId="2CBF346B">
        <w:tblPrEx/>
        <w:trPr>
          <w:trHeight w:val="350" w:hRule="atLeast"/>
        </w:trPr>
        <w:tc>
          <w:tcPr>
            <w:tcW w:w="1263" w:type="dxa"/>
            <w:tcBorders/>
          </w:tcPr>
          <w:p w14:paraId="F166964A">
            <w:pPr>
              <w:pStyle w:val="style4098"/>
              <w:spacing w:before="92" w:lineRule="auto" w:line="221"/>
              <w:ind w:left="447"/>
              <w:rPr/>
            </w:pPr>
            <w:r>
              <w:rPr>
                <w:b/>
                <w:bCs/>
                <w:spacing w:val="-5"/>
              </w:rPr>
              <w:t>用法</w:t>
            </w:r>
          </w:p>
        </w:tc>
        <w:tc>
          <w:tcPr>
            <w:tcW w:w="8086" w:type="dxa"/>
            <w:tcBorders/>
          </w:tcPr>
          <w:p w14:paraId="E1B484EA">
            <w:pPr>
              <w:pStyle w:val="style4098"/>
              <w:spacing w:before="94" w:lineRule="auto" w:line="219"/>
              <w:ind w:left="121"/>
              <w:rPr/>
            </w:pPr>
            <w:r>
              <w:t>上为粗末，每服三钱，水一盏半，煎至八分</w:t>
            </w:r>
            <w:r>
              <w:rPr>
                <w:spacing w:val="-1"/>
              </w:rPr>
              <w:t>，去滓，不拘时候温服</w:t>
            </w:r>
          </w:p>
        </w:tc>
      </w:tr>
      <w:tr w14:paraId="E7B0CD54">
        <w:tblPrEx/>
        <w:trPr>
          <w:trHeight w:val="350" w:hRule="atLeast"/>
        </w:trPr>
        <w:tc>
          <w:tcPr>
            <w:tcW w:w="1263" w:type="dxa"/>
            <w:tcBorders/>
          </w:tcPr>
          <w:p w14:paraId="FABA8D6E">
            <w:pPr>
              <w:pStyle w:val="style4098"/>
              <w:spacing w:before="92" w:lineRule="auto" w:line="221"/>
              <w:ind w:left="447"/>
              <w:rPr/>
            </w:pPr>
            <w:r>
              <w:rPr>
                <w:b/>
                <w:bCs/>
                <w:spacing w:val="6"/>
              </w:rPr>
              <w:t>功用</w:t>
            </w:r>
          </w:p>
        </w:tc>
        <w:tc>
          <w:tcPr>
            <w:tcW w:w="8086" w:type="dxa"/>
            <w:tcBorders/>
          </w:tcPr>
          <w:p w14:paraId="BF1A0241">
            <w:pPr>
              <w:pStyle w:val="style4098"/>
              <w:spacing w:before="94" w:lineRule="auto" w:line="219"/>
              <w:ind w:left="121"/>
              <w:rPr/>
            </w:pPr>
            <w:r>
              <w:rPr>
                <w:color w:val="00abe9"/>
                <w:spacing w:val="2"/>
              </w:rPr>
              <w:t>利水消肿，理气健脾</w:t>
            </w:r>
            <w:r>
              <w:rPr>
                <w:spacing w:val="2"/>
              </w:rPr>
              <w:t>(行气祛湿)</w:t>
            </w:r>
          </w:p>
        </w:tc>
      </w:tr>
      <w:tr w14:paraId="C02E1F4C">
        <w:tblPrEx/>
        <w:trPr>
          <w:trHeight w:val="699" w:hRule="atLeast"/>
        </w:trPr>
        <w:tc>
          <w:tcPr>
            <w:tcW w:w="1263" w:type="dxa"/>
            <w:tcBorders/>
          </w:tcPr>
          <w:p w14:paraId="7A521464">
            <w:pPr>
              <w:pStyle w:val="style4098"/>
              <w:spacing w:before="266" w:lineRule="auto" w:line="224"/>
              <w:ind w:left="447"/>
              <w:rPr/>
            </w:pPr>
            <w:r>
              <w:rPr>
                <w:b/>
                <w:bCs/>
                <w:spacing w:val="-5"/>
              </w:rPr>
              <w:t>主治</w:t>
            </w:r>
          </w:p>
        </w:tc>
        <w:tc>
          <w:tcPr>
            <w:tcW w:w="8086" w:type="dxa"/>
            <w:tcBorders/>
          </w:tcPr>
          <w:p w14:paraId="05FB8362">
            <w:pPr>
              <w:pStyle w:val="style4098"/>
              <w:spacing w:before="131" w:lineRule="auto" w:line="260"/>
              <w:ind w:left="120" w:right="3" w:hanging="39"/>
              <w:rPr/>
            </w:pPr>
            <w:r>
              <w:rPr>
                <w:color w:val="00b4eb"/>
              </w:rPr>
              <w:t>水停气滞之皮水证。</w:t>
            </w:r>
            <w:r>
              <w:t>头面四肢悉肿(一身悉肿),肢体沉</w:t>
            </w:r>
            <w:r>
              <w:rPr>
                <w:spacing w:val="-1"/>
              </w:rPr>
              <w:t>重，心腹胀满，上气喘急，小便不利，或妊娠水</w:t>
            </w:r>
            <w:r>
              <w:t xml:space="preserve"> </w:t>
            </w:r>
            <w:r>
              <w:rPr>
                <w:spacing w:val="-1"/>
              </w:rPr>
              <w:t>肿，苔白腻，脉沉缓</w:t>
            </w:r>
          </w:p>
        </w:tc>
      </w:tr>
      <w:tr w14:paraId="6649188B">
        <w:tblPrEx/>
        <w:trPr>
          <w:trHeight w:val="719" w:hRule="atLeast"/>
        </w:trPr>
        <w:tc>
          <w:tcPr>
            <w:tcW w:w="1263" w:type="dxa"/>
            <w:tcBorders/>
          </w:tcPr>
          <w:p w14:paraId="53A09512">
            <w:pPr>
              <w:pStyle w:val="style4098"/>
              <w:spacing w:before="272" w:lineRule="auto" w:line="219"/>
              <w:ind w:left="267"/>
              <w:rPr/>
            </w:pPr>
            <w:r>
              <w:rPr>
                <w:b/>
                <w:bCs/>
                <w:spacing w:val="-4"/>
              </w:rPr>
              <w:t>配伍特点</w:t>
            </w:r>
          </w:p>
        </w:tc>
        <w:tc>
          <w:tcPr>
            <w:tcW w:w="8086" w:type="dxa"/>
            <w:tcBorders/>
          </w:tcPr>
          <w:p w14:paraId="B5EEE077">
            <w:pPr>
              <w:pStyle w:val="style4098"/>
              <w:spacing w:before="153" w:lineRule="auto" w:line="251"/>
              <w:ind w:left="120" w:hanging="29"/>
              <w:rPr/>
            </w:pPr>
            <w:r>
              <w:rPr>
                <w:spacing w:val="-6"/>
              </w:rPr>
              <w:t>①利水与行气同用，有气行湿化之功；②健脾与肃肺并行</w:t>
            </w:r>
            <w:r>
              <w:rPr>
                <w:spacing w:val="-7"/>
              </w:rPr>
              <w:t>，开水湿下行之路；③辛散与淡渗合法，令水气</w:t>
            </w:r>
            <w:r>
              <w:t xml:space="preserve"> </w:t>
            </w:r>
            <w:r>
              <w:t>内外分消；④五药用皮，以皮行皮除肌表腠理皮间水气</w:t>
            </w:r>
          </w:p>
        </w:tc>
      </w:tr>
      <w:tr w14:paraId="B356558C">
        <w:tblPrEx/>
        <w:trPr>
          <w:trHeight w:val="879" w:hRule="atLeast"/>
        </w:trPr>
        <w:tc>
          <w:tcPr>
            <w:tcW w:w="1263" w:type="dxa"/>
            <w:tcBorders/>
          </w:tcPr>
          <w:p w14:paraId="8A3F2471">
            <w:pPr>
              <w:pStyle w:val="style0"/>
              <w:spacing w:lineRule="auto" w:line="294"/>
              <w:rPr>
                <w:rFonts w:ascii="Arial"/>
                <w:sz w:val="21"/>
              </w:rPr>
            </w:pPr>
          </w:p>
          <w:p w14:paraId="AC2690BD">
            <w:pPr>
              <w:pStyle w:val="style4098"/>
              <w:spacing w:before="58" w:lineRule="auto" w:line="220"/>
              <w:ind w:left="267"/>
              <w:rPr/>
            </w:pPr>
            <w:r>
              <w:rPr>
                <w:b/>
                <w:bCs/>
                <w:spacing w:val="-4"/>
              </w:rPr>
              <w:t>注意事项</w:t>
            </w:r>
          </w:p>
        </w:tc>
        <w:tc>
          <w:tcPr>
            <w:tcW w:w="8086" w:type="dxa"/>
            <w:tcBorders/>
          </w:tcPr>
          <w:p w14:paraId="388BADAA">
            <w:pPr>
              <w:pStyle w:val="style4098"/>
              <w:spacing w:before="85" w:lineRule="auto" w:line="219"/>
              <w:ind w:left="31"/>
              <w:rPr/>
            </w:pPr>
            <w:r>
              <w:rPr>
                <w:spacing w:val="-1"/>
              </w:rPr>
              <w:t>《麻科活人全书》所载比本方多五加皮，少桑白皮</w:t>
            </w:r>
          </w:p>
          <w:p w14:paraId="2B76A4D1">
            <w:pPr>
              <w:pStyle w:val="style4098"/>
              <w:spacing w:before="66" w:lineRule="exact" w:line="290"/>
              <w:ind w:left="31"/>
              <w:rPr/>
            </w:pPr>
            <w:r>
              <w:rPr>
                <w:spacing w:val="-1"/>
                <w:position w:val="8"/>
              </w:rPr>
              <w:t>《太平惠民和剂局方》所载比本方多五加皮，地骨皮，少桑白皮、橘皮</w:t>
            </w:r>
          </w:p>
          <w:p w14:paraId="C138DEFA">
            <w:pPr>
              <w:pStyle w:val="style4098"/>
              <w:spacing w:lineRule="auto" w:line="218"/>
              <w:ind w:left="121"/>
              <w:rPr/>
            </w:pPr>
            <w:r>
              <w:rPr>
                <w:spacing w:val="-1"/>
              </w:rPr>
              <w:t>本方药简力薄，水湿壅盛虽兼见皮水者，但药力不及</w:t>
            </w:r>
          </w:p>
        </w:tc>
      </w:tr>
      <w:tr w14:paraId="42AE3CFE">
        <w:tblPrEx/>
        <w:trPr>
          <w:trHeight w:val="370" w:hRule="atLeast"/>
        </w:trPr>
        <w:tc>
          <w:tcPr>
            <w:tcW w:w="9349" w:type="dxa"/>
            <w:gridSpan w:val="2"/>
            <w:tcBorders/>
            <w:shd w:val="clear" w:color="auto" w:fill="00a5f3"/>
          </w:tcPr>
          <w:p w14:paraId="F307F44E">
            <w:pPr>
              <w:pStyle w:val="style4098"/>
              <w:spacing w:before="105" w:lineRule="auto" w:line="220"/>
              <w:ind w:left="4217"/>
              <w:rPr/>
            </w:pPr>
            <w:r>
              <w:rPr>
                <w:b/>
                <w:bCs/>
                <w:color w:val="ffffff"/>
                <w:spacing w:val="-1"/>
              </w:rPr>
              <w:t>防己茯苓汤</w:t>
            </w:r>
          </w:p>
        </w:tc>
      </w:tr>
      <w:tr w14:paraId="481DE3B6">
        <w:tblPrEx/>
        <w:trPr>
          <w:trHeight w:val="340" w:hRule="atLeast"/>
        </w:trPr>
        <w:tc>
          <w:tcPr>
            <w:tcW w:w="1263" w:type="dxa"/>
            <w:tcBorders/>
          </w:tcPr>
          <w:p w14:paraId="E09EE234">
            <w:pPr>
              <w:pStyle w:val="style4098"/>
              <w:spacing w:before="83" w:lineRule="auto" w:line="219"/>
              <w:ind w:left="447"/>
              <w:rPr/>
            </w:pPr>
            <w:r>
              <w:rPr>
                <w:b/>
                <w:bCs/>
                <w:spacing w:val="-4"/>
              </w:rPr>
              <w:t>方歌</w:t>
            </w:r>
          </w:p>
        </w:tc>
        <w:tc>
          <w:tcPr>
            <w:tcW w:w="8086" w:type="dxa"/>
            <w:tcBorders/>
          </w:tcPr>
          <w:p w14:paraId="77E66EC9">
            <w:pPr>
              <w:pStyle w:val="style4098"/>
              <w:spacing w:before="86" w:lineRule="auto" w:line="219"/>
              <w:ind w:left="121"/>
              <w:rPr/>
            </w:pPr>
            <w:r>
              <w:t>防己茯苓芪桂甘，利水消肿气通阳。卫阳不足皮水证，肢肿聂聂莫彷徨</w:t>
            </w:r>
          </w:p>
        </w:tc>
      </w:tr>
      <w:tr w14:paraId="1241A9E9">
        <w:tblPrEx/>
        <w:trPr>
          <w:trHeight w:val="350" w:hRule="atLeast"/>
        </w:trPr>
        <w:tc>
          <w:tcPr>
            <w:tcW w:w="1263" w:type="dxa"/>
            <w:tcBorders/>
          </w:tcPr>
          <w:p w14:paraId="425B67B8">
            <w:pPr>
              <w:pStyle w:val="style4098"/>
              <w:spacing w:before="95" w:lineRule="auto" w:line="221"/>
              <w:ind w:left="447"/>
              <w:rPr/>
            </w:pPr>
            <w:r>
              <w:rPr>
                <w:b/>
                <w:bCs/>
                <w:spacing w:val="-5"/>
              </w:rPr>
              <w:t>组成</w:t>
            </w:r>
          </w:p>
        </w:tc>
        <w:tc>
          <w:tcPr>
            <w:tcW w:w="8086" w:type="dxa"/>
            <w:tcBorders/>
          </w:tcPr>
          <w:p w14:paraId="BBDFBDB2">
            <w:pPr>
              <w:pStyle w:val="style4098"/>
              <w:spacing w:before="97" w:lineRule="auto" w:line="219"/>
              <w:ind w:left="121"/>
              <w:rPr/>
            </w:pPr>
            <w:r>
              <w:rPr>
                <w:color w:val="00b3e9"/>
                <w:spacing w:val="-1"/>
              </w:rPr>
              <w:t>防己</w:t>
            </w:r>
            <w:r>
              <w:rPr>
                <w:spacing w:val="-1"/>
              </w:rPr>
              <w:t xml:space="preserve">三两 </w:t>
            </w:r>
            <w:r>
              <w:rPr>
                <w:color w:val="00b3e9"/>
                <w:spacing w:val="-1"/>
              </w:rPr>
              <w:t>黄芪</w:t>
            </w:r>
            <w:r>
              <w:rPr>
                <w:spacing w:val="-1"/>
              </w:rPr>
              <w:t xml:space="preserve">三两 </w:t>
            </w:r>
            <w:r>
              <w:rPr>
                <w:color w:val="00b4eb"/>
                <w:spacing w:val="-1"/>
              </w:rPr>
              <w:t>桂枝</w:t>
            </w:r>
            <w:r>
              <w:rPr>
                <w:spacing w:val="-1"/>
              </w:rPr>
              <w:t xml:space="preserve">三两  </w:t>
            </w:r>
            <w:r>
              <w:rPr>
                <w:color w:val="00b3e9"/>
                <w:spacing w:val="-1"/>
              </w:rPr>
              <w:t>茯苓</w:t>
            </w:r>
            <w:r>
              <w:rPr>
                <w:spacing w:val="-1"/>
              </w:rPr>
              <w:t xml:space="preserve">六两 </w:t>
            </w:r>
            <w:r>
              <w:rPr>
                <w:color w:val="00b0e5"/>
                <w:spacing w:val="-1"/>
              </w:rPr>
              <w:t>甘草</w:t>
            </w:r>
            <w:r>
              <w:rPr>
                <w:spacing w:val="-1"/>
              </w:rPr>
              <w:t>二两</w:t>
            </w:r>
          </w:p>
        </w:tc>
      </w:tr>
      <w:tr w14:paraId="97A69081">
        <w:tblPrEx/>
        <w:trPr>
          <w:trHeight w:val="350" w:hRule="atLeast"/>
        </w:trPr>
        <w:tc>
          <w:tcPr>
            <w:tcW w:w="1263" w:type="dxa"/>
            <w:tcBorders/>
          </w:tcPr>
          <w:p w14:paraId="1D6B606F">
            <w:pPr>
              <w:pStyle w:val="style4098"/>
              <w:spacing w:before="95" w:lineRule="auto" w:line="221"/>
              <w:ind w:left="447"/>
              <w:rPr/>
            </w:pPr>
            <w:r>
              <w:rPr>
                <w:b/>
                <w:bCs/>
                <w:spacing w:val="-5"/>
              </w:rPr>
              <w:t>用法</w:t>
            </w:r>
          </w:p>
        </w:tc>
        <w:tc>
          <w:tcPr>
            <w:tcW w:w="8086" w:type="dxa"/>
            <w:tcBorders/>
          </w:tcPr>
          <w:p w14:paraId="58649BF9">
            <w:pPr>
              <w:pStyle w:val="style4098"/>
              <w:spacing w:before="97" w:lineRule="auto" w:line="219"/>
              <w:ind w:left="121"/>
              <w:rPr/>
            </w:pPr>
            <w:r>
              <w:rPr>
                <w:spacing w:val="-1"/>
              </w:rPr>
              <w:t>上五味，以水六升，煮取二升，分温三服</w:t>
            </w:r>
          </w:p>
        </w:tc>
      </w:tr>
      <w:tr w14:paraId="2D5D37D0">
        <w:tblPrEx/>
        <w:trPr>
          <w:trHeight w:val="350" w:hRule="atLeast"/>
        </w:trPr>
        <w:tc>
          <w:tcPr>
            <w:tcW w:w="1263" w:type="dxa"/>
            <w:tcBorders/>
          </w:tcPr>
          <w:p w14:paraId="70702A19">
            <w:pPr>
              <w:pStyle w:val="style4098"/>
              <w:spacing w:before="95" w:lineRule="auto" w:line="221"/>
              <w:ind w:left="447"/>
              <w:rPr/>
            </w:pPr>
            <w:r>
              <w:rPr>
                <w:b/>
                <w:bCs/>
                <w:spacing w:val="6"/>
              </w:rPr>
              <w:t>功用</w:t>
            </w:r>
          </w:p>
        </w:tc>
        <w:tc>
          <w:tcPr>
            <w:tcW w:w="8086" w:type="dxa"/>
            <w:tcBorders/>
          </w:tcPr>
          <w:p w14:paraId="09F3D780">
            <w:pPr>
              <w:pStyle w:val="style4098"/>
              <w:spacing w:before="97" w:lineRule="auto" w:line="219"/>
              <w:ind w:left="121"/>
              <w:rPr/>
            </w:pPr>
            <w:r>
              <w:rPr>
                <w:color w:val="00b3ea"/>
                <w:spacing w:val="2"/>
              </w:rPr>
              <w:t>利水消肿，益气通阳</w:t>
            </w:r>
          </w:p>
        </w:tc>
      </w:tr>
      <w:tr w14:paraId="5CB1B0CD">
        <w:tblPrEx/>
        <w:trPr>
          <w:trHeight w:val="364" w:hRule="atLeast"/>
        </w:trPr>
        <w:tc>
          <w:tcPr>
            <w:tcW w:w="1263" w:type="dxa"/>
            <w:tcBorders/>
          </w:tcPr>
          <w:p w14:paraId="7C73F287">
            <w:pPr>
              <w:pStyle w:val="style4098"/>
              <w:spacing w:before="99" w:lineRule="auto" w:line="224"/>
              <w:ind w:left="447"/>
              <w:rPr/>
            </w:pPr>
            <w:r>
              <w:rPr>
                <w:b/>
                <w:bCs/>
                <w:spacing w:val="-5"/>
              </w:rPr>
              <w:t>主治</w:t>
            </w:r>
          </w:p>
        </w:tc>
        <w:tc>
          <w:tcPr>
            <w:tcW w:w="8086" w:type="dxa"/>
            <w:tcBorders/>
          </w:tcPr>
          <w:p w14:paraId="59A5173C">
            <w:pPr>
              <w:pStyle w:val="style4098"/>
              <w:spacing w:before="97" w:lineRule="auto" w:line="219"/>
              <w:ind w:left="121"/>
              <w:rPr/>
            </w:pPr>
            <w:r>
              <w:rPr>
                <w:color w:val="00a4ea"/>
              </w:rPr>
              <w:t>卫阳不足之皮水。</w:t>
            </w:r>
            <w:r>
              <w:t>症见四肢肿，水气在皮肤</w:t>
            </w:r>
            <w:r>
              <w:rPr>
                <w:spacing w:val="-1"/>
              </w:rPr>
              <w:t>中，四肢聂聂动者</w:t>
            </w:r>
          </w:p>
        </w:tc>
      </w:tr>
    </w:tbl>
    <w:p w14:paraId="E9796C9E">
      <w:pPr>
        <w:pStyle w:val="style66"/>
        <w:rPr/>
      </w:pPr>
    </w:p>
    <w:p w14:paraId="C3A50BDD">
      <w:pPr>
        <w:pStyle w:val="style0"/>
        <w:rPr/>
        <w:sectPr>
          <w:footerReference w:type="default" r:id="rId210"/>
          <w:pgSz w:w="11900" w:h="16830" w:orient="portrait"/>
          <w:pgMar w:top="1190" w:right="230" w:bottom="1417" w:left="1395" w:header="0" w:footer="1198" w:gutter="0"/>
        </w:sectPr>
      </w:pPr>
    </w:p>
    <w:p w14:paraId="2F672D76">
      <w:pPr>
        <w:pStyle w:val="style0"/>
        <w:spacing w:before="54" w:lineRule="auto" w:line="230"/>
        <w:ind w:left="1583"/>
        <w:rPr>
          <w:rFonts w:ascii="SimHei" w:cs="SimHei" w:eastAsia="SimHei" w:hAnsi="SimHei"/>
          <w:sz w:val="26"/>
          <w:szCs w:val="26"/>
        </w:rPr>
      </w:pPr>
      <w:r>
        <w:rPr>
          <w:rFonts w:ascii="SimSun" w:cs="SimSun" w:eastAsia="SimSun" w:hAnsi="SimSun"/>
          <w:b/>
          <w:bCs/>
          <w:spacing w:val="-3"/>
          <w:sz w:val="26"/>
          <w:szCs w:val="26"/>
        </w:rPr>
        <w:t>中医考研</w:t>
      </w:r>
      <w:r>
        <w:rPr>
          <w:rFonts w:ascii="SimSun" w:cs="SimSun" w:eastAsia="SimSun" w:hAnsi="SimSun"/>
          <w:spacing w:val="8"/>
          <w:sz w:val="26"/>
          <w:szCs w:val="26"/>
        </w:rPr>
        <w:t xml:space="preserve">       </w:t>
      </w:r>
      <w:r>
        <w:rPr>
          <w:rFonts w:ascii="SimHei" w:cs="SimHei" w:eastAsia="SimHei" w:hAnsi="SimHei"/>
          <w:b/>
          <w:bCs/>
          <w:spacing w:val="-3"/>
          <w:sz w:val="26"/>
          <w:szCs w:val="26"/>
        </w:rPr>
        <w:t>笔记</w:t>
      </w:r>
    </w:p>
    <w:p w14:paraId="612FC0D0">
      <w:pPr>
        <w:pStyle w:val="style66"/>
        <w:spacing w:lineRule="auto" w:line="280"/>
        <w:rPr/>
      </w:pPr>
    </w:p>
    <w:p w14:paraId="25A55486">
      <w:pPr>
        <w:pStyle w:val="style66"/>
        <w:spacing w:lineRule="auto" w:line="281"/>
        <w:rPr/>
      </w:pPr>
    </w:p>
    <w:p w14:paraId="5074E40A">
      <w:pPr>
        <w:pStyle w:val="style66"/>
        <w:spacing w:lineRule="auto" w:line="281"/>
        <w:rPr/>
      </w:pPr>
    </w:p>
    <w:p w14:paraId="D8FDDC7E">
      <w:pPr>
        <w:pStyle w:val="style0"/>
        <w:spacing w:before="71" w:lineRule="auto" w:line="222"/>
        <w:ind w:left="3782"/>
        <w:rPr>
          <w:rFonts w:ascii="SimHei" w:cs="SimHei" w:eastAsia="SimHei" w:hAnsi="SimHei"/>
          <w:sz w:val="22"/>
          <w:szCs w:val="22"/>
        </w:rPr>
      </w:pPr>
      <w:r>
        <w:rPr>
          <w:rFonts w:ascii="SimHei" w:cs="SimHei" w:eastAsia="SimHei" w:hAnsi="SimHei"/>
          <w:b/>
          <w:bCs/>
          <w:spacing w:val="-8"/>
          <w:sz w:val="22"/>
          <w:szCs w:val="22"/>
        </w:rPr>
        <w:t>第四节</w:t>
      </w:r>
      <w:r>
        <w:rPr>
          <w:rFonts w:ascii="SimHei" w:cs="SimHei" w:eastAsia="SimHei" w:hAnsi="SimHei"/>
          <w:spacing w:val="107"/>
          <w:sz w:val="22"/>
          <w:szCs w:val="22"/>
        </w:rPr>
        <w:t xml:space="preserve"> </w:t>
      </w:r>
      <w:r>
        <w:rPr>
          <w:rFonts w:ascii="SimHei" w:cs="SimHei" w:eastAsia="SimHei" w:hAnsi="SimHei"/>
          <w:b/>
          <w:bCs/>
          <w:spacing w:val="-8"/>
          <w:sz w:val="22"/>
          <w:szCs w:val="22"/>
        </w:rPr>
        <w:t>温化寒湿剂</w:t>
      </w:r>
    </w:p>
    <w:p w14:paraId="6EC59B6F">
      <w:pPr>
        <w:pStyle w:val="style0"/>
        <w:spacing w:before="114"/>
        <w:rPr/>
      </w:pPr>
    </w:p>
    <w:tbl>
      <w:tblPr>
        <w:tblStyle w:val="style4097"/>
        <w:tblW w:w="9369" w:type="dxa"/>
        <w:tblInd w:w="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6"/>
      </w:tblGrid>
      <w:tr w14:paraId="86A5A2F1">
        <w:trPr>
          <w:trHeight w:val="355" w:hRule="atLeast"/>
        </w:trPr>
        <w:tc>
          <w:tcPr>
            <w:tcW w:w="9369" w:type="dxa"/>
            <w:gridSpan w:val="2"/>
            <w:tcBorders/>
          </w:tcPr>
          <w:p w14:paraId="D6708A69">
            <w:pPr>
              <w:pStyle w:val="style4098"/>
              <w:spacing w:before="89" w:lineRule="auto" w:line="219"/>
              <w:ind w:left="4407"/>
              <w:rPr/>
            </w:pPr>
            <w:r>
              <w:rPr>
                <w:b/>
                <w:bCs/>
                <w:spacing w:val="-4"/>
              </w:rPr>
              <w:t>真武汤</w:t>
            </w:r>
          </w:p>
        </w:tc>
      </w:tr>
      <w:tr w14:paraId="8938DDB0">
        <w:tblPrEx/>
        <w:trPr>
          <w:trHeight w:val="359" w:hRule="atLeast"/>
        </w:trPr>
        <w:tc>
          <w:tcPr>
            <w:tcW w:w="1263" w:type="dxa"/>
            <w:tcBorders/>
          </w:tcPr>
          <w:p w14:paraId="2526539B">
            <w:pPr>
              <w:pStyle w:val="style4098"/>
              <w:spacing w:before="83" w:lineRule="auto" w:line="219"/>
              <w:ind w:left="447"/>
              <w:rPr/>
            </w:pPr>
            <w:r>
              <w:rPr>
                <w:b/>
                <w:bCs/>
                <w:spacing w:val="-4"/>
              </w:rPr>
              <w:t>方歌</w:t>
            </w:r>
          </w:p>
        </w:tc>
        <w:tc>
          <w:tcPr>
            <w:tcW w:w="8106" w:type="dxa"/>
            <w:tcBorders/>
          </w:tcPr>
          <w:p w14:paraId="7205698D">
            <w:pPr>
              <w:pStyle w:val="style4098"/>
              <w:spacing w:before="86" w:lineRule="auto" w:line="219"/>
              <w:ind w:left="121"/>
              <w:rPr/>
            </w:pPr>
            <w:r>
              <w:t>真武汤壮肾中阳，茯苓术芍附生姜。阳虚水饮停</w:t>
            </w:r>
            <w:r>
              <w:rPr>
                <w:spacing w:val="-1"/>
              </w:rPr>
              <w:t>为患，悸眩瞩惕保安康</w:t>
            </w:r>
          </w:p>
        </w:tc>
      </w:tr>
      <w:tr w14:paraId="BFDD4EB5">
        <w:tblPrEx/>
        <w:trPr>
          <w:trHeight w:val="340" w:hRule="atLeast"/>
        </w:trPr>
        <w:tc>
          <w:tcPr>
            <w:tcW w:w="1263" w:type="dxa"/>
            <w:tcBorders/>
          </w:tcPr>
          <w:p w14:paraId="84DFA8E6">
            <w:pPr>
              <w:pStyle w:val="style4098"/>
              <w:spacing w:before="76" w:lineRule="auto" w:line="221"/>
              <w:ind w:left="447"/>
              <w:rPr/>
            </w:pPr>
            <w:r>
              <w:rPr>
                <w:b/>
                <w:bCs/>
                <w:spacing w:val="-5"/>
              </w:rPr>
              <w:t>组成</w:t>
            </w:r>
          </w:p>
        </w:tc>
        <w:tc>
          <w:tcPr>
            <w:tcW w:w="8106" w:type="dxa"/>
            <w:tcBorders/>
          </w:tcPr>
          <w:p w14:paraId="37877CCC">
            <w:pPr>
              <w:pStyle w:val="style4098"/>
              <w:spacing w:before="77" w:lineRule="auto" w:line="219"/>
              <w:ind w:left="121"/>
              <w:rPr/>
            </w:pPr>
            <w:r>
              <w:rPr>
                <w:color w:val="00b9e7"/>
                <w:spacing w:val="-3"/>
              </w:rPr>
              <w:t>茯苓</w:t>
            </w:r>
            <w:r>
              <w:rPr>
                <w:spacing w:val="-3"/>
              </w:rPr>
              <w:t xml:space="preserve">三两  </w:t>
            </w:r>
            <w:r>
              <w:rPr>
                <w:color w:val="00bae8"/>
                <w:spacing w:val="-3"/>
              </w:rPr>
              <w:t>芍药</w:t>
            </w:r>
            <w:r>
              <w:rPr>
                <w:spacing w:val="-3"/>
              </w:rPr>
              <w:t xml:space="preserve">三两  </w:t>
            </w:r>
            <w:r>
              <w:rPr>
                <w:color w:val="00beed"/>
                <w:spacing w:val="-3"/>
              </w:rPr>
              <w:t>白</w:t>
            </w:r>
            <w:r>
              <w:rPr>
                <w:color w:val="00beed"/>
                <w:spacing w:val="-27"/>
              </w:rPr>
              <w:t xml:space="preserve"> </w:t>
            </w:r>
            <w:r>
              <w:rPr>
                <w:color w:val="00beed"/>
                <w:spacing w:val="-3"/>
              </w:rPr>
              <w:t>术</w:t>
            </w:r>
            <w:r>
              <w:rPr>
                <w:spacing w:val="-3"/>
              </w:rPr>
              <w:t xml:space="preserve">二两  </w:t>
            </w:r>
            <w:r>
              <w:rPr>
                <w:color w:val="00bde3"/>
                <w:spacing w:val="-3"/>
              </w:rPr>
              <w:t>生姜</w:t>
            </w:r>
            <w:r>
              <w:rPr>
                <w:spacing w:val="-3"/>
              </w:rPr>
              <w:t>三两</w:t>
            </w:r>
            <w:r>
              <w:rPr>
                <w:spacing w:val="3"/>
              </w:rPr>
              <w:t xml:space="preserve">  </w:t>
            </w:r>
            <w:r>
              <w:rPr>
                <w:color w:val="00bbea"/>
                <w:spacing w:val="-3"/>
              </w:rPr>
              <w:t>炮附子</w:t>
            </w:r>
            <w:r>
              <w:rPr>
                <w:spacing w:val="-3"/>
              </w:rPr>
              <w:t>一枚</w:t>
            </w:r>
          </w:p>
        </w:tc>
      </w:tr>
      <w:tr w14:paraId="B7BBEBC6">
        <w:tblPrEx/>
        <w:trPr>
          <w:trHeight w:val="359" w:hRule="atLeast"/>
        </w:trPr>
        <w:tc>
          <w:tcPr>
            <w:tcW w:w="1263" w:type="dxa"/>
            <w:tcBorders/>
          </w:tcPr>
          <w:p w14:paraId="A1FCE03C">
            <w:pPr>
              <w:pStyle w:val="style4098"/>
              <w:spacing w:before="86" w:lineRule="auto" w:line="221"/>
              <w:ind w:left="447"/>
              <w:rPr/>
            </w:pPr>
            <w:r>
              <w:rPr>
                <w:b/>
                <w:bCs/>
                <w:spacing w:val="-5"/>
              </w:rPr>
              <w:t>用法</w:t>
            </w:r>
          </w:p>
        </w:tc>
        <w:tc>
          <w:tcPr>
            <w:tcW w:w="8106" w:type="dxa"/>
            <w:tcBorders/>
          </w:tcPr>
          <w:p w14:paraId="D3F156B2">
            <w:pPr>
              <w:pStyle w:val="style4098"/>
              <w:spacing w:before="88" w:lineRule="auto" w:line="219"/>
              <w:ind w:left="121"/>
              <w:rPr/>
            </w:pPr>
            <w:r>
              <w:t>以水八升，煮取三升，去滓，温服七合，日三服</w:t>
            </w:r>
          </w:p>
        </w:tc>
      </w:tr>
      <w:tr w14:paraId="2088B539">
        <w:tblPrEx/>
        <w:trPr>
          <w:trHeight w:val="350" w:hRule="atLeast"/>
        </w:trPr>
        <w:tc>
          <w:tcPr>
            <w:tcW w:w="1263" w:type="dxa"/>
            <w:tcBorders/>
          </w:tcPr>
          <w:p w14:paraId="63D0D0E9">
            <w:pPr>
              <w:pStyle w:val="style4098"/>
              <w:spacing w:before="87" w:lineRule="auto" w:line="221"/>
              <w:ind w:left="447"/>
              <w:rPr/>
            </w:pPr>
            <w:r>
              <w:rPr>
                <w:b/>
                <w:bCs/>
                <w:spacing w:val="6"/>
              </w:rPr>
              <w:t>功用</w:t>
            </w:r>
          </w:p>
        </w:tc>
        <w:tc>
          <w:tcPr>
            <w:tcW w:w="8106" w:type="dxa"/>
            <w:tcBorders/>
          </w:tcPr>
          <w:p w14:paraId="6F5B6FE4">
            <w:pPr>
              <w:pStyle w:val="style4098"/>
              <w:spacing w:before="89" w:lineRule="auto" w:line="219"/>
              <w:ind w:left="121"/>
              <w:rPr/>
            </w:pPr>
            <w:r>
              <w:rPr>
                <w:color w:val="00c4eb"/>
                <w:spacing w:val="-2"/>
              </w:rPr>
              <w:t>温阳利水</w:t>
            </w:r>
          </w:p>
        </w:tc>
      </w:tr>
      <w:tr w14:paraId="F2F53BB0">
        <w:tblPrEx/>
        <w:trPr>
          <w:trHeight w:val="889" w:hRule="atLeast"/>
        </w:trPr>
        <w:tc>
          <w:tcPr>
            <w:tcW w:w="1263" w:type="dxa"/>
            <w:tcBorders/>
          </w:tcPr>
          <w:p w14:paraId="91B8EAF4">
            <w:pPr>
              <w:pStyle w:val="style0"/>
              <w:spacing w:lineRule="auto" w:line="301"/>
              <w:rPr>
                <w:rFonts w:ascii="Arial"/>
                <w:sz w:val="21"/>
              </w:rPr>
            </w:pPr>
          </w:p>
          <w:p w14:paraId="789E4A4D">
            <w:pPr>
              <w:pStyle w:val="style4098"/>
              <w:spacing w:before="59" w:lineRule="auto" w:line="224"/>
              <w:ind w:left="447"/>
              <w:rPr/>
            </w:pPr>
            <w:r>
              <w:rPr>
                <w:b/>
                <w:bCs/>
                <w:spacing w:val="-5"/>
              </w:rPr>
              <w:t>主治</w:t>
            </w:r>
          </w:p>
        </w:tc>
        <w:tc>
          <w:tcPr>
            <w:tcW w:w="8106" w:type="dxa"/>
            <w:tcBorders/>
          </w:tcPr>
          <w:p w14:paraId="479A41F0">
            <w:pPr>
              <w:pStyle w:val="style4098"/>
              <w:spacing w:before="78" w:lineRule="auto" w:line="258"/>
              <w:ind w:left="120" w:hanging="19"/>
              <w:rPr/>
            </w:pPr>
            <w:r>
              <w:rPr>
                <w:color w:val="00c3ea"/>
                <w:spacing w:val="-2"/>
              </w:rPr>
              <w:t>1.阳虚水泛(脾肾阳虚，水饮内停证)。</w:t>
            </w:r>
            <w:r>
              <w:rPr>
                <w:spacing w:val="-2"/>
              </w:rPr>
              <w:t>小便不利，四肢沉重疼痛，甚则肢</w:t>
            </w:r>
            <w:r>
              <w:rPr>
                <w:spacing w:val="-3"/>
              </w:rPr>
              <w:t>体浮肿，腰以下为甚，畏寒肢</w:t>
            </w:r>
            <w:r>
              <w:t xml:space="preserve"> </w:t>
            </w:r>
            <w:r>
              <w:rPr>
                <w:spacing w:val="-1"/>
              </w:rPr>
              <w:t>冷，腹痛下利，或咳，或呕，舌淡胖苔白滑不渴，脉沉细</w:t>
            </w:r>
          </w:p>
          <w:p w14:paraId="9ABB4359">
            <w:pPr>
              <w:pStyle w:val="style4098"/>
              <w:spacing w:before="76" w:lineRule="auto" w:line="219"/>
              <w:ind w:left="121"/>
              <w:rPr/>
            </w:pPr>
            <w:r>
              <w:rPr>
                <w:color w:val="00b9e7"/>
              </w:rPr>
              <w:t>2.太阳病发汗太过，阳虚水泛。</w:t>
            </w:r>
            <w:r>
              <w:t>汗出不解，其人仍发热，心下悸，头眩，身</w:t>
            </w:r>
            <w:r>
              <w:rPr>
                <w:spacing w:val="-1"/>
              </w:rPr>
              <w:t>曙动，振振欲懈地</w:t>
            </w:r>
          </w:p>
        </w:tc>
      </w:tr>
      <w:tr w14:paraId="0F29F9C6">
        <w:tblPrEx/>
        <w:trPr>
          <w:trHeight w:val="1439" w:hRule="atLeast"/>
        </w:trPr>
        <w:tc>
          <w:tcPr>
            <w:tcW w:w="1263" w:type="dxa"/>
            <w:tcBorders/>
          </w:tcPr>
          <w:p w14:paraId="75781DF2">
            <w:pPr>
              <w:pStyle w:val="style0"/>
              <w:spacing w:lineRule="auto" w:line="283"/>
              <w:rPr>
                <w:rFonts w:ascii="Arial"/>
                <w:sz w:val="21"/>
              </w:rPr>
            </w:pPr>
          </w:p>
          <w:p w14:paraId="3819F513">
            <w:pPr>
              <w:pStyle w:val="style0"/>
              <w:spacing w:lineRule="auto" w:line="283"/>
              <w:rPr>
                <w:rFonts w:ascii="Arial"/>
                <w:sz w:val="21"/>
              </w:rPr>
            </w:pPr>
          </w:p>
          <w:p w14:paraId="A03924B1">
            <w:pPr>
              <w:pStyle w:val="style4098"/>
              <w:spacing w:before="58" w:lineRule="auto" w:line="220"/>
              <w:ind w:left="447"/>
              <w:rPr/>
            </w:pPr>
            <w:r>
              <w:rPr>
                <w:b/>
                <w:bCs/>
                <w:spacing w:val="-4"/>
              </w:rPr>
              <w:t>方解</w:t>
            </w:r>
          </w:p>
        </w:tc>
        <w:tc>
          <w:tcPr>
            <w:tcW w:w="8106" w:type="dxa"/>
            <w:tcBorders/>
          </w:tcPr>
          <w:p w14:paraId="3D519B15">
            <w:pPr>
              <w:pStyle w:val="style4098"/>
              <w:spacing w:before="59" w:lineRule="exact" w:line="290"/>
              <w:ind w:left="31"/>
              <w:rPr/>
            </w:pPr>
            <w:r>
              <w:rPr>
                <w:spacing w:val="-11"/>
                <w:position w:val="8"/>
              </w:rPr>
              <w:t>【</w:t>
            </w:r>
            <w:r>
              <w:rPr>
                <w:spacing w:val="50"/>
                <w:w w:val="101"/>
                <w:position w:val="8"/>
              </w:rPr>
              <w:t xml:space="preserve"> </w:t>
            </w:r>
            <w:r>
              <w:rPr>
                <w:spacing w:val="-11"/>
                <w:position w:val="8"/>
              </w:rPr>
              <w:t>君 】</w:t>
            </w:r>
            <w:r>
              <w:rPr>
                <w:color w:val="00c2e9"/>
                <w:spacing w:val="-11"/>
                <w:position w:val="8"/>
              </w:rPr>
              <w:t>附 子 ：</w:t>
            </w:r>
            <w:r>
              <w:rPr>
                <w:spacing w:val="-11"/>
                <w:position w:val="8"/>
              </w:rPr>
              <w:t>温肾阳以化气行水，散寒止痛兼暖脾以温运水湿</w:t>
            </w:r>
          </w:p>
          <w:p w14:paraId="0931D516">
            <w:pPr>
              <w:pStyle w:val="style4098"/>
              <w:spacing w:lineRule="auto" w:line="218"/>
              <w:ind w:left="31"/>
              <w:rPr/>
            </w:pPr>
            <w:r>
              <w:rPr>
                <w:spacing w:val="4"/>
              </w:rPr>
              <w:t>【臣】茯苓：淡渗利水</w:t>
            </w:r>
            <w:r>
              <w:rPr>
                <w:color w:val="0097b5"/>
                <w:spacing w:val="4"/>
              </w:rPr>
              <w:t>；白术：健脾燥湿</w:t>
            </w:r>
          </w:p>
          <w:p w14:paraId="4D8FB3F0">
            <w:pPr>
              <w:pStyle w:val="style4098"/>
              <w:spacing w:before="55" w:lineRule="auto" w:line="217"/>
              <w:ind w:left="31"/>
              <w:rPr/>
            </w:pPr>
            <w:r>
              <w:rPr>
                <w:spacing w:val="-8"/>
              </w:rPr>
              <w:t>【</w:t>
            </w:r>
            <w:r>
              <w:rPr>
                <w:spacing w:val="36"/>
                <w:w w:val="101"/>
              </w:rPr>
              <w:t xml:space="preserve"> </w:t>
            </w:r>
            <w:r>
              <w:rPr>
                <w:spacing w:val="-8"/>
              </w:rPr>
              <w:t>佐 】</w:t>
            </w:r>
            <w:r>
              <w:rPr>
                <w:color w:val="00bfe5"/>
                <w:spacing w:val="-8"/>
              </w:rPr>
              <w:t>生 姜</w:t>
            </w:r>
            <w:r>
              <w:rPr>
                <w:color w:val="00bfe5"/>
                <w:spacing w:val="-21"/>
              </w:rPr>
              <w:t xml:space="preserve"> </w:t>
            </w:r>
            <w:r>
              <w:rPr>
                <w:color w:val="00bfe5"/>
                <w:spacing w:val="-8"/>
              </w:rPr>
              <w:t>：</w:t>
            </w:r>
            <w:r>
              <w:rPr>
                <w:spacing w:val="-8"/>
              </w:rPr>
              <w:t>温散。①助附子温阳散寒；②合苓、术宣散水湿；③并可和胃止呕</w:t>
            </w:r>
          </w:p>
          <w:p w14:paraId="3B4970DE">
            <w:pPr>
              <w:pStyle w:val="style4098"/>
              <w:spacing w:before="78" w:lineRule="auto" w:line="267"/>
              <w:ind w:left="921" w:hanging="429"/>
              <w:rPr/>
            </w:pPr>
            <w:r>
              <w:rPr>
                <w:color w:val="00c0e7"/>
                <w:spacing w:val="-9"/>
              </w:rPr>
              <w:t>白 芍 ：</w:t>
            </w:r>
            <w:r>
              <w:rPr>
                <w:spacing w:val="-9"/>
              </w:rPr>
              <w:t>①利小便行水气(去水气，利膀胱);②柔肝缓急止腹痛；③敛阴舒筋解肌肉睏动；④防止附子</w:t>
            </w:r>
            <w:r>
              <w:rPr>
                <w:spacing w:val="15"/>
              </w:rPr>
              <w:t xml:space="preserve"> </w:t>
            </w:r>
            <w:r>
              <w:rPr>
                <w:spacing w:val="4"/>
              </w:rPr>
              <w:t>燥热伤阴</w:t>
            </w:r>
          </w:p>
        </w:tc>
      </w:tr>
      <w:tr w14:paraId="579D28B2">
        <w:tblPrEx/>
        <w:trPr>
          <w:trHeight w:val="889" w:hRule="atLeast"/>
        </w:trPr>
        <w:tc>
          <w:tcPr>
            <w:tcW w:w="1263" w:type="dxa"/>
            <w:tcBorders/>
          </w:tcPr>
          <w:p w14:paraId="1FB869BB">
            <w:pPr>
              <w:pStyle w:val="style0"/>
              <w:spacing w:lineRule="auto" w:line="298"/>
              <w:rPr>
                <w:rFonts w:ascii="Arial"/>
                <w:sz w:val="21"/>
              </w:rPr>
            </w:pPr>
          </w:p>
          <w:p w14:paraId="EA923968">
            <w:pPr>
              <w:pStyle w:val="style4098"/>
              <w:spacing w:before="59" w:lineRule="auto" w:line="219"/>
              <w:ind w:left="267"/>
              <w:rPr/>
            </w:pPr>
            <w:r>
              <w:rPr>
                <w:b/>
                <w:bCs/>
                <w:spacing w:val="-4"/>
              </w:rPr>
              <w:t>配伍特点</w:t>
            </w:r>
          </w:p>
        </w:tc>
        <w:tc>
          <w:tcPr>
            <w:tcW w:w="8106" w:type="dxa"/>
            <w:tcBorders/>
          </w:tcPr>
          <w:p w14:paraId="543AF1C8">
            <w:pPr>
              <w:pStyle w:val="style4098"/>
              <w:spacing w:before="70" w:lineRule="auto" w:line="219"/>
              <w:jc w:val="right"/>
              <w:rPr/>
            </w:pPr>
            <w:r>
              <w:rPr>
                <w:spacing w:val="-8"/>
              </w:rPr>
              <w:t>1.辛热药为主，配苦燥渗利之品，少佐酸柔收敛之物，泻中有补，标本兼顾，脾肾兼顾，重以温肾(本方体</w:t>
            </w:r>
          </w:p>
          <w:p w14:paraId="DB783279">
            <w:pPr>
              <w:pStyle w:val="style4098"/>
              <w:spacing w:before="107" w:lineRule="auto" w:line="219"/>
              <w:ind w:left="121"/>
              <w:rPr/>
            </w:pPr>
            <w:r>
              <w:rPr>
                <w:spacing w:val="3"/>
              </w:rPr>
              <w:t>现温阳以助化气利水)</w:t>
            </w:r>
          </w:p>
          <w:p w14:paraId="9AEA0DF6">
            <w:pPr>
              <w:pStyle w:val="style4098"/>
              <w:spacing w:before="56" w:lineRule="auto" w:line="219"/>
              <w:ind w:left="121"/>
              <w:rPr/>
            </w:pPr>
            <w:r>
              <w:rPr>
                <w:spacing w:val="1"/>
              </w:rPr>
              <w:t>2.主以温阳利水，佐以酸敛益阴，温阳利</w:t>
            </w:r>
            <w:r>
              <w:t>水而不伤阴</w:t>
            </w:r>
          </w:p>
        </w:tc>
      </w:tr>
      <w:tr w14:paraId="1C68C79F">
        <w:tblPrEx/>
        <w:trPr>
          <w:trHeight w:val="619" w:hRule="atLeast"/>
        </w:trPr>
        <w:tc>
          <w:tcPr>
            <w:tcW w:w="1263" w:type="dxa"/>
            <w:tcBorders/>
          </w:tcPr>
          <w:p w14:paraId="07BFA562">
            <w:pPr>
              <w:pStyle w:val="style4098"/>
              <w:spacing w:before="220" w:lineRule="auto" w:line="221"/>
              <w:ind w:left="267"/>
              <w:rPr/>
            </w:pPr>
            <w:r>
              <w:rPr>
                <w:b/>
                <w:bCs/>
                <w:spacing w:val="2"/>
              </w:rPr>
              <w:t>加减应用</w:t>
            </w:r>
          </w:p>
        </w:tc>
        <w:tc>
          <w:tcPr>
            <w:tcW w:w="8106" w:type="dxa"/>
            <w:tcBorders/>
          </w:tcPr>
          <w:p w14:paraId="092D1A4A">
            <w:pPr>
              <w:pStyle w:val="style4098"/>
              <w:spacing w:before="80" w:lineRule="auto" w:line="217"/>
              <w:jc w:val="right"/>
              <w:rPr/>
            </w:pPr>
            <w:r>
              <w:rPr>
                <w:color w:val="00bae8"/>
                <w:spacing w:val="-14"/>
              </w:rPr>
              <w:t>①若</w:t>
            </w:r>
            <w:r>
              <w:rPr>
                <w:color w:val="00bae8"/>
                <w:spacing w:val="-13"/>
              </w:rPr>
              <w:t>咳者，加五味子、细辛、干姜；②若呕者，去附子，加重生姜；③若小便利者，去茯苓；④若下利</w:t>
            </w:r>
            <w:r>
              <w:rPr>
                <w:color w:val="00bae8"/>
                <w:spacing w:val="-14"/>
              </w:rPr>
              <w:t>者，</w:t>
            </w:r>
            <w:r>
              <w:rPr>
                <w:color w:val="00bae8"/>
                <w:spacing w:val="-12"/>
              </w:rPr>
              <w:t>去</w:t>
            </w:r>
          </w:p>
          <w:p w14:paraId="0C513BDA">
            <w:pPr>
              <w:pStyle w:val="style4098"/>
              <w:spacing w:before="89" w:lineRule="auto" w:line="219"/>
              <w:ind w:left="121"/>
              <w:rPr/>
            </w:pPr>
            <w:r>
              <w:rPr>
                <w:color w:val="00b5ec"/>
                <w:spacing w:val="-2"/>
              </w:rPr>
              <w:t>芍药，加干姜</w:t>
            </w:r>
          </w:p>
        </w:tc>
      </w:tr>
      <w:tr w14:paraId="190C0D09">
        <w:tblPrEx/>
        <w:trPr>
          <w:trHeight w:val="340" w:hRule="atLeast"/>
        </w:trPr>
        <w:tc>
          <w:tcPr>
            <w:tcW w:w="1263" w:type="dxa"/>
            <w:tcBorders/>
          </w:tcPr>
          <w:p w14:paraId="C7CA44AA">
            <w:pPr>
              <w:pStyle w:val="style4098"/>
              <w:spacing w:before="81" w:lineRule="auto" w:line="220"/>
              <w:ind w:left="267"/>
              <w:rPr/>
            </w:pPr>
            <w:r>
              <w:rPr>
                <w:b/>
                <w:bCs/>
                <w:spacing w:val="-4"/>
              </w:rPr>
              <w:t>注意事项</w:t>
            </w:r>
          </w:p>
        </w:tc>
        <w:tc>
          <w:tcPr>
            <w:tcW w:w="8106" w:type="dxa"/>
            <w:tcBorders/>
          </w:tcPr>
          <w:p w14:paraId="4C2044C1">
            <w:pPr>
              <w:pStyle w:val="style4098"/>
              <w:spacing w:before="83" w:lineRule="auto" w:line="219"/>
              <w:ind w:left="121"/>
              <w:rPr/>
            </w:pPr>
            <w:r>
              <w:rPr>
                <w:spacing w:val="1"/>
              </w:rPr>
              <w:t>湿热内停之尿少身肿者忌用</w:t>
            </w:r>
          </w:p>
        </w:tc>
      </w:tr>
      <w:tr w14:paraId="E3010DB8">
        <w:tblPrEx/>
        <w:trPr>
          <w:trHeight w:val="350" w:hRule="atLeast"/>
        </w:trPr>
        <w:tc>
          <w:tcPr>
            <w:tcW w:w="9369" w:type="dxa"/>
            <w:gridSpan w:val="2"/>
            <w:tcBorders/>
          </w:tcPr>
          <w:p w14:paraId="35BCB477">
            <w:pPr>
              <w:pStyle w:val="style4098"/>
              <w:spacing w:before="90" w:lineRule="auto" w:line="219"/>
              <w:ind w:left="4227"/>
              <w:rPr/>
            </w:pPr>
            <w:r>
              <w:rPr>
                <w:b/>
                <w:bCs/>
                <w:spacing w:val="-4"/>
              </w:rPr>
              <w:t>芩桂术甘汤</w:t>
            </w:r>
          </w:p>
        </w:tc>
      </w:tr>
      <w:tr w14:paraId="CF82814B">
        <w:tblPrEx/>
        <w:trPr>
          <w:trHeight w:val="359" w:hRule="atLeast"/>
        </w:trPr>
        <w:tc>
          <w:tcPr>
            <w:tcW w:w="1263" w:type="dxa"/>
            <w:tcBorders/>
          </w:tcPr>
          <w:p w14:paraId="F978E5ED">
            <w:pPr>
              <w:pStyle w:val="style4098"/>
              <w:spacing w:before="89" w:lineRule="auto" w:line="219"/>
              <w:ind w:left="447"/>
              <w:rPr/>
            </w:pPr>
            <w:r>
              <w:rPr>
                <w:b/>
                <w:bCs/>
                <w:spacing w:val="-4"/>
              </w:rPr>
              <w:t>方歌</w:t>
            </w:r>
          </w:p>
        </w:tc>
        <w:tc>
          <w:tcPr>
            <w:tcW w:w="8106" w:type="dxa"/>
            <w:tcBorders/>
          </w:tcPr>
          <w:p w14:paraId="01065510">
            <w:pPr>
              <w:pStyle w:val="style4098"/>
              <w:spacing w:before="93" w:lineRule="auto" w:line="219"/>
              <w:ind w:left="121"/>
              <w:rPr/>
            </w:pPr>
            <w:r>
              <w:t>苓桂术甘是经方，中阳不足痰饮猖。悸眩咳逆胸胁满</w:t>
            </w:r>
            <w:r>
              <w:rPr>
                <w:spacing w:val="-1"/>
              </w:rPr>
              <w:t>，温阳化饮功效彰</w:t>
            </w:r>
          </w:p>
        </w:tc>
      </w:tr>
      <w:tr w14:paraId="7C7A0C95">
        <w:tblPrEx/>
        <w:trPr>
          <w:trHeight w:val="350" w:hRule="atLeast"/>
        </w:trPr>
        <w:tc>
          <w:tcPr>
            <w:tcW w:w="1263" w:type="dxa"/>
            <w:tcBorders/>
          </w:tcPr>
          <w:p w14:paraId="23E42364">
            <w:pPr>
              <w:pStyle w:val="style4098"/>
              <w:spacing w:before="92" w:lineRule="auto" w:line="221"/>
              <w:ind w:left="447"/>
              <w:rPr/>
            </w:pPr>
            <w:r>
              <w:rPr>
                <w:b/>
                <w:bCs/>
                <w:spacing w:val="-5"/>
              </w:rPr>
              <w:t>组成</w:t>
            </w:r>
          </w:p>
        </w:tc>
        <w:tc>
          <w:tcPr>
            <w:tcW w:w="8106" w:type="dxa"/>
            <w:tcBorders/>
          </w:tcPr>
          <w:p w14:paraId="9CACFCC1">
            <w:pPr>
              <w:pStyle w:val="style4098"/>
              <w:spacing w:before="94" w:lineRule="auto" w:line="219"/>
              <w:ind w:left="121"/>
              <w:rPr/>
            </w:pPr>
            <w:r>
              <w:rPr>
                <w:color w:val="00bceb"/>
                <w:spacing w:val="-4"/>
              </w:rPr>
              <w:t>茯苓</w:t>
            </w:r>
            <w:r>
              <w:rPr>
                <w:spacing w:val="-4"/>
              </w:rPr>
              <w:t xml:space="preserve">四两  </w:t>
            </w:r>
            <w:r>
              <w:rPr>
                <w:color w:val="00bceb"/>
                <w:spacing w:val="-4"/>
              </w:rPr>
              <w:t>桂枝</w:t>
            </w:r>
            <w:r>
              <w:rPr>
                <w:spacing w:val="-4"/>
              </w:rPr>
              <w:t>三两</w:t>
            </w:r>
            <w:r>
              <w:rPr>
                <w:spacing w:val="4"/>
              </w:rPr>
              <w:t xml:space="preserve">  </w:t>
            </w:r>
            <w:r>
              <w:rPr>
                <w:color w:val="00bfef"/>
                <w:spacing w:val="-4"/>
              </w:rPr>
              <w:t>白</w:t>
            </w:r>
            <w:r>
              <w:rPr>
                <w:color w:val="00bfef"/>
                <w:spacing w:val="-40"/>
              </w:rPr>
              <w:t xml:space="preserve"> </w:t>
            </w:r>
            <w:r>
              <w:rPr>
                <w:color w:val="00bfef"/>
                <w:spacing w:val="-4"/>
              </w:rPr>
              <w:t>术</w:t>
            </w:r>
            <w:r>
              <w:rPr>
                <w:spacing w:val="-4"/>
              </w:rPr>
              <w:t>三两</w:t>
            </w:r>
            <w:r>
              <w:rPr>
                <w:spacing w:val="3"/>
              </w:rPr>
              <w:t xml:space="preserve">  </w:t>
            </w:r>
            <w:r>
              <w:rPr>
                <w:color w:val="00b3e9"/>
                <w:spacing w:val="-4"/>
              </w:rPr>
              <w:t>炙甘草</w:t>
            </w:r>
            <w:r>
              <w:rPr>
                <w:spacing w:val="-4"/>
              </w:rPr>
              <w:t>二两</w:t>
            </w:r>
          </w:p>
        </w:tc>
      </w:tr>
      <w:tr w14:paraId="5ABC3862">
        <w:tblPrEx/>
        <w:trPr>
          <w:trHeight w:val="350" w:hRule="atLeast"/>
        </w:trPr>
        <w:tc>
          <w:tcPr>
            <w:tcW w:w="1263" w:type="dxa"/>
            <w:tcBorders/>
          </w:tcPr>
          <w:p w14:paraId="51E65D9B">
            <w:pPr>
              <w:pStyle w:val="style4098"/>
              <w:spacing w:before="92" w:lineRule="auto" w:line="221"/>
              <w:ind w:left="447"/>
              <w:rPr/>
            </w:pPr>
            <w:r>
              <w:rPr>
                <w:b/>
                <w:bCs/>
                <w:spacing w:val="-5"/>
              </w:rPr>
              <w:t>用法</w:t>
            </w:r>
          </w:p>
        </w:tc>
        <w:tc>
          <w:tcPr>
            <w:tcW w:w="8106" w:type="dxa"/>
            <w:tcBorders/>
          </w:tcPr>
          <w:p w14:paraId="BD2B1150">
            <w:pPr>
              <w:pStyle w:val="style4098"/>
              <w:spacing w:before="94" w:lineRule="auto" w:line="219"/>
              <w:ind w:left="121"/>
              <w:rPr/>
            </w:pPr>
            <w:r>
              <w:t>上四味，以水六升，煮取三升，去滓，分温三服，小便则利</w:t>
            </w:r>
          </w:p>
        </w:tc>
      </w:tr>
      <w:tr w14:paraId="34EE04AD">
        <w:tblPrEx/>
        <w:trPr>
          <w:trHeight w:val="350" w:hRule="atLeast"/>
        </w:trPr>
        <w:tc>
          <w:tcPr>
            <w:tcW w:w="1263" w:type="dxa"/>
            <w:tcBorders/>
          </w:tcPr>
          <w:p w14:paraId="2DAAD124">
            <w:pPr>
              <w:pStyle w:val="style4098"/>
              <w:spacing w:before="92" w:lineRule="auto" w:line="221"/>
              <w:ind w:left="447"/>
              <w:rPr/>
            </w:pPr>
            <w:r>
              <w:rPr>
                <w:b/>
                <w:bCs/>
                <w:spacing w:val="6"/>
              </w:rPr>
              <w:t>功用</w:t>
            </w:r>
          </w:p>
        </w:tc>
        <w:tc>
          <w:tcPr>
            <w:tcW w:w="8106" w:type="dxa"/>
            <w:tcBorders/>
          </w:tcPr>
          <w:p w14:paraId="15450D5D">
            <w:pPr>
              <w:pStyle w:val="style4098"/>
              <w:spacing w:before="94" w:lineRule="auto" w:line="219"/>
              <w:ind w:left="121"/>
              <w:rPr/>
            </w:pPr>
            <w:r>
              <w:rPr>
                <w:color w:val="00bbea"/>
                <w:spacing w:val="3"/>
              </w:rPr>
              <w:t>温阳化饮，健脾利水(化湿)</w:t>
            </w:r>
          </w:p>
        </w:tc>
      </w:tr>
      <w:tr w14:paraId="6A35D773">
        <w:tblPrEx/>
        <w:trPr>
          <w:trHeight w:val="350" w:hRule="atLeast"/>
        </w:trPr>
        <w:tc>
          <w:tcPr>
            <w:tcW w:w="1263" w:type="dxa"/>
            <w:tcBorders/>
          </w:tcPr>
          <w:p w14:paraId="DBB92F3C">
            <w:pPr>
              <w:pStyle w:val="style4098"/>
              <w:spacing w:before="97" w:lineRule="auto" w:line="224"/>
              <w:ind w:left="447"/>
              <w:rPr/>
            </w:pPr>
            <w:r>
              <w:rPr>
                <w:b/>
                <w:bCs/>
                <w:spacing w:val="-5"/>
              </w:rPr>
              <w:t>主治</w:t>
            </w:r>
          </w:p>
        </w:tc>
        <w:tc>
          <w:tcPr>
            <w:tcW w:w="8106" w:type="dxa"/>
            <w:tcBorders/>
          </w:tcPr>
          <w:p w14:paraId="7BF37FD0">
            <w:pPr>
              <w:pStyle w:val="style4098"/>
              <w:spacing w:before="94" w:lineRule="auto" w:line="219"/>
              <w:ind w:left="121"/>
              <w:rPr/>
            </w:pPr>
            <w:r>
              <w:rPr>
                <w:color w:val="00beed"/>
              </w:rPr>
              <w:t>中阳不足之痰饮病。</w:t>
            </w:r>
            <w:r>
              <w:t>胸胁支满，目眩心悸，或短气而咳，舌</w:t>
            </w:r>
            <w:r>
              <w:rPr>
                <w:spacing w:val="-1"/>
              </w:rPr>
              <w:t>苔白滑，脉弦滑</w:t>
            </w:r>
          </w:p>
        </w:tc>
      </w:tr>
      <w:tr w14:paraId="54E0F270">
        <w:tblPrEx/>
        <w:trPr>
          <w:trHeight w:val="1159" w:hRule="atLeast"/>
        </w:trPr>
        <w:tc>
          <w:tcPr>
            <w:tcW w:w="1263" w:type="dxa"/>
            <w:tcBorders/>
          </w:tcPr>
          <w:p w14:paraId="CE58E5EF">
            <w:pPr>
              <w:pStyle w:val="style0"/>
              <w:spacing w:lineRule="auto" w:line="431"/>
              <w:rPr>
                <w:rFonts w:ascii="Arial"/>
                <w:sz w:val="21"/>
              </w:rPr>
            </w:pPr>
          </w:p>
          <w:p w14:paraId="07A9DB85">
            <w:pPr>
              <w:pStyle w:val="style4098"/>
              <w:spacing w:before="58" w:lineRule="auto" w:line="220"/>
              <w:ind w:left="447"/>
              <w:rPr/>
            </w:pPr>
            <w:r>
              <w:rPr>
                <w:b/>
                <w:bCs/>
                <w:spacing w:val="-4"/>
              </w:rPr>
              <w:t>方解</w:t>
            </w:r>
          </w:p>
        </w:tc>
        <w:tc>
          <w:tcPr>
            <w:tcW w:w="8106" w:type="dxa"/>
            <w:tcBorders/>
          </w:tcPr>
          <w:p w14:paraId="CEBD77BF">
            <w:pPr>
              <w:pStyle w:val="style4098"/>
              <w:spacing w:before="84" w:lineRule="auto" w:line="219"/>
              <w:ind w:left="121"/>
              <w:rPr/>
            </w:pPr>
            <w:r>
              <w:rPr>
                <w:spacing w:val="-18"/>
              </w:rPr>
              <w:t>( 君</w:t>
            </w:r>
            <w:r>
              <w:rPr>
                <w:spacing w:val="-9"/>
              </w:rPr>
              <w:t xml:space="preserve"> </w:t>
            </w:r>
            <w:r>
              <w:rPr>
                <w:spacing w:val="-18"/>
              </w:rPr>
              <w:t>】</w:t>
            </w:r>
            <w:r>
              <w:rPr>
                <w:color w:val="00c1e8"/>
                <w:spacing w:val="-18"/>
              </w:rPr>
              <w:t>茯</w:t>
            </w:r>
            <w:r>
              <w:rPr>
                <w:color w:val="00c1e8"/>
                <w:spacing w:val="-14"/>
              </w:rPr>
              <w:t xml:space="preserve"> </w:t>
            </w:r>
            <w:r>
              <w:rPr>
                <w:color w:val="00c1e8"/>
                <w:spacing w:val="-18"/>
              </w:rPr>
              <w:t>苓</w:t>
            </w:r>
            <w:r>
              <w:rPr>
                <w:color w:val="00c1e8"/>
                <w:spacing w:val="-21"/>
              </w:rPr>
              <w:t xml:space="preserve"> </w:t>
            </w:r>
            <w:r>
              <w:rPr>
                <w:color w:val="00c1e8"/>
                <w:spacing w:val="-18"/>
              </w:rPr>
              <w:t>：</w:t>
            </w:r>
            <w:r>
              <w:rPr>
                <w:spacing w:val="-18"/>
              </w:rPr>
              <w:t>健脾利湿，化饮消痰之源</w:t>
            </w:r>
          </w:p>
          <w:p w14:paraId="11A31EC4">
            <w:pPr>
              <w:pStyle w:val="style4098"/>
              <w:spacing w:before="53" w:lineRule="exact" w:line="303"/>
              <w:ind w:left="31"/>
              <w:rPr/>
            </w:pPr>
            <w:r>
              <w:rPr>
                <w:spacing w:val="-13"/>
                <w:position w:val="9"/>
              </w:rPr>
              <w:t>【</w:t>
            </w:r>
            <w:r>
              <w:rPr>
                <w:spacing w:val="46"/>
                <w:position w:val="9"/>
              </w:rPr>
              <w:t xml:space="preserve"> </w:t>
            </w:r>
            <w:r>
              <w:rPr>
                <w:spacing w:val="-13"/>
                <w:position w:val="9"/>
              </w:rPr>
              <w:t>臣 】</w:t>
            </w:r>
            <w:r>
              <w:rPr>
                <w:color w:val="00c2e9"/>
                <w:spacing w:val="-13"/>
                <w:position w:val="9"/>
              </w:rPr>
              <w:t>桂 枝 ：</w:t>
            </w:r>
            <w:r>
              <w:rPr>
                <w:spacing w:val="-13"/>
                <w:position w:val="9"/>
              </w:rPr>
              <w:t>温阳化气(温阳化饮，化气利水)</w:t>
            </w:r>
            <w:r>
              <w:rPr>
                <w:spacing w:val="-14"/>
                <w:position w:val="9"/>
              </w:rPr>
              <w:t>,平冲降逆。</w:t>
            </w:r>
            <w:r>
              <w:rPr>
                <w:spacing w:val="36"/>
                <w:position w:val="9"/>
              </w:rPr>
              <w:t xml:space="preserve"> </w:t>
            </w:r>
            <w:r>
              <w:rPr>
                <w:spacing w:val="-14"/>
                <w:position w:val="9"/>
              </w:rPr>
              <w:t>一利一温</w:t>
            </w:r>
          </w:p>
          <w:p w14:paraId="F64734F5">
            <w:pPr>
              <w:pStyle w:val="style4098"/>
              <w:spacing w:lineRule="auto" w:line="219"/>
              <w:ind w:left="31"/>
              <w:rPr/>
            </w:pPr>
            <w:r>
              <w:rPr>
                <w:spacing w:val="-28"/>
              </w:rPr>
              <w:t>【</w:t>
            </w:r>
            <w:r>
              <w:rPr>
                <w:spacing w:val="38"/>
              </w:rPr>
              <w:t xml:space="preserve"> </w:t>
            </w:r>
            <w:r>
              <w:rPr>
                <w:spacing w:val="-28"/>
              </w:rPr>
              <w:t>佐 】</w:t>
            </w:r>
            <w:r>
              <w:rPr>
                <w:color w:val="00b9e7"/>
                <w:spacing w:val="-28"/>
              </w:rPr>
              <w:t>白</w:t>
            </w:r>
            <w:r>
              <w:rPr>
                <w:color w:val="00b9e7"/>
                <w:spacing w:val="1"/>
              </w:rPr>
              <w:t xml:space="preserve"> </w:t>
            </w:r>
            <w:r>
              <w:rPr>
                <w:color w:val="00b9e7"/>
                <w:spacing w:val="-28"/>
              </w:rPr>
              <w:t>术</w:t>
            </w:r>
            <w:r>
              <w:rPr>
                <w:color w:val="00b9e7"/>
                <w:spacing w:val="-8"/>
              </w:rPr>
              <w:t xml:space="preserve"> </w:t>
            </w:r>
            <w:r>
              <w:rPr>
                <w:color w:val="00b9e7"/>
                <w:spacing w:val="-28"/>
              </w:rPr>
              <w:t>：</w:t>
            </w:r>
            <w:r>
              <w:rPr>
                <w:spacing w:val="-28"/>
              </w:rPr>
              <w:t>健脾燥湿</w:t>
            </w:r>
          </w:p>
          <w:p w14:paraId="C40FF641">
            <w:pPr>
              <w:pStyle w:val="style4098"/>
              <w:spacing w:before="54" w:lineRule="auto" w:line="217"/>
              <w:jc w:val="right"/>
              <w:rPr/>
            </w:pPr>
            <w:r>
              <w:rPr>
                <w:spacing w:val="-17"/>
              </w:rPr>
              <w:t>【佐使】</w:t>
            </w:r>
            <w:r>
              <w:rPr>
                <w:color w:val="00b3ea"/>
                <w:spacing w:val="-17"/>
              </w:rPr>
              <w:t>炙甘草</w:t>
            </w:r>
            <w:r>
              <w:rPr>
                <w:color w:val="00b3ea"/>
                <w:spacing w:val="-16"/>
              </w:rPr>
              <w:t>：</w:t>
            </w:r>
            <w:r>
              <w:rPr>
                <w:spacing w:val="-16"/>
              </w:rPr>
              <w:t>①补脾益气；②合桂辛甘化阳；③合白术益气健脾；④佐制茯苓渗利太过而伤津；⑤调和诸</w:t>
            </w:r>
            <w:r>
              <w:rPr>
                <w:spacing w:val="-9"/>
              </w:rPr>
              <w:t>药</w:t>
            </w:r>
          </w:p>
        </w:tc>
      </w:tr>
      <w:tr w14:paraId="D2688224">
        <w:tblPrEx/>
        <w:trPr>
          <w:trHeight w:val="569" w:hRule="atLeast"/>
        </w:trPr>
        <w:tc>
          <w:tcPr>
            <w:tcW w:w="1263" w:type="dxa"/>
            <w:tcBorders/>
          </w:tcPr>
          <w:p w14:paraId="D9839297">
            <w:pPr>
              <w:pStyle w:val="style4098"/>
              <w:spacing w:before="202" w:lineRule="auto" w:line="219"/>
              <w:ind w:left="267"/>
              <w:rPr/>
            </w:pPr>
            <w:r>
              <w:rPr>
                <w:b/>
                <w:bCs/>
                <w:spacing w:val="-4"/>
              </w:rPr>
              <w:t>配伍特点</w:t>
            </w:r>
          </w:p>
        </w:tc>
        <w:tc>
          <w:tcPr>
            <w:tcW w:w="8106" w:type="dxa"/>
            <w:tcBorders/>
          </w:tcPr>
          <w:p w14:paraId="923E3BDC">
            <w:pPr>
              <w:pStyle w:val="style4098"/>
              <w:spacing w:before="64" w:lineRule="exact" w:line="290"/>
              <w:ind w:left="121"/>
              <w:rPr/>
            </w:pPr>
            <w:r>
              <w:rPr>
                <w:spacing w:val="1"/>
                <w:position w:val="8"/>
              </w:rPr>
              <w:t>1.温而不热，利而不峻，标本兼顾，治痰饮之和剂(本方体现温阳以助化气利水)</w:t>
            </w:r>
          </w:p>
          <w:p w14:paraId="AC9EFA22">
            <w:pPr>
              <w:pStyle w:val="style4098"/>
              <w:spacing w:lineRule="auto" w:line="209"/>
              <w:ind w:left="121"/>
              <w:rPr/>
            </w:pPr>
            <w:r>
              <w:t>2.主用甘淡，辅以辛甘温，利水渗湿与温阳健脾并进</w:t>
            </w:r>
            <w:r>
              <w:rPr>
                <w:spacing w:val="-1"/>
              </w:rPr>
              <w:t>，为温化痰饮之配伍要法</w:t>
            </w:r>
          </w:p>
        </w:tc>
      </w:tr>
      <w:tr w14:paraId="A7BDE273">
        <w:tblPrEx/>
        <w:trPr>
          <w:trHeight w:val="359" w:hRule="atLeast"/>
        </w:trPr>
        <w:tc>
          <w:tcPr>
            <w:tcW w:w="1263" w:type="dxa"/>
            <w:tcBorders/>
          </w:tcPr>
          <w:p w14:paraId="673D38F8">
            <w:pPr>
              <w:pStyle w:val="style4098"/>
              <w:spacing w:before="94" w:lineRule="auto" w:line="221"/>
              <w:ind w:left="267"/>
              <w:rPr/>
            </w:pPr>
            <w:r>
              <w:rPr>
                <w:b/>
                <w:bCs/>
                <w:spacing w:val="2"/>
              </w:rPr>
              <w:t>加减应用</w:t>
            </w:r>
          </w:p>
        </w:tc>
        <w:tc>
          <w:tcPr>
            <w:tcW w:w="8106" w:type="dxa"/>
            <w:tcBorders/>
          </w:tcPr>
          <w:p w14:paraId="312D1FB8">
            <w:pPr>
              <w:pStyle w:val="style4098"/>
              <w:spacing w:before="94" w:lineRule="auto" w:line="217"/>
              <w:ind w:left="121"/>
              <w:rPr/>
            </w:pPr>
            <w:r>
              <w:t>①痰饮犯肺见咳逆咳痰较甚，加半夏、陈皮；②脾虚见神疲乏</w:t>
            </w:r>
            <w:r>
              <w:rPr>
                <w:spacing w:val="-1"/>
              </w:rPr>
              <w:t>力，加党参、黄芪</w:t>
            </w:r>
          </w:p>
        </w:tc>
      </w:tr>
      <w:tr w14:paraId="B4AAAA00">
        <w:tblPrEx/>
        <w:trPr>
          <w:trHeight w:val="340" w:hRule="atLeast"/>
        </w:trPr>
        <w:tc>
          <w:tcPr>
            <w:tcW w:w="1263" w:type="dxa"/>
            <w:tcBorders/>
          </w:tcPr>
          <w:p w14:paraId="4B1241ED">
            <w:pPr>
              <w:pStyle w:val="style4098"/>
              <w:spacing w:before="85" w:lineRule="auto" w:line="220"/>
              <w:ind w:left="267"/>
              <w:rPr/>
            </w:pPr>
            <w:r>
              <w:rPr>
                <w:b/>
                <w:bCs/>
                <w:spacing w:val="-4"/>
              </w:rPr>
              <w:t>注意事项</w:t>
            </w:r>
          </w:p>
        </w:tc>
        <w:tc>
          <w:tcPr>
            <w:tcW w:w="8106" w:type="dxa"/>
            <w:tcBorders/>
          </w:tcPr>
          <w:p w14:paraId="A3559BA8">
            <w:pPr>
              <w:pStyle w:val="style4098"/>
              <w:spacing w:before="85" w:lineRule="auto" w:line="217"/>
              <w:ind w:left="121"/>
              <w:rPr/>
            </w:pPr>
            <w:r>
              <w:rPr>
                <w:color w:val="00b1e7"/>
              </w:rPr>
              <w:t>①小便则利之意：服用本方，小便增多，则饮从小便而去</w:t>
            </w:r>
            <w:r>
              <w:t>；②痰饮夹热者，本方不宜</w:t>
            </w:r>
          </w:p>
        </w:tc>
      </w:tr>
      <w:tr w14:paraId="F3C8791A">
        <w:tblPrEx/>
        <w:trPr>
          <w:trHeight w:val="350" w:hRule="atLeast"/>
        </w:trPr>
        <w:tc>
          <w:tcPr>
            <w:tcW w:w="9369" w:type="dxa"/>
            <w:gridSpan w:val="2"/>
            <w:tcBorders/>
          </w:tcPr>
          <w:p w14:paraId="4350AF22">
            <w:pPr>
              <w:pStyle w:val="style4098"/>
              <w:spacing w:before="94" w:lineRule="auto" w:line="219"/>
              <w:ind w:left="4407"/>
              <w:rPr/>
            </w:pPr>
            <w:r>
              <w:rPr>
                <w:b/>
                <w:bCs/>
                <w:spacing w:val="-5"/>
              </w:rPr>
              <w:t>实脾散</w:t>
            </w:r>
          </w:p>
        </w:tc>
      </w:tr>
      <w:tr w14:paraId="B7949718">
        <w:tblPrEx/>
        <w:trPr>
          <w:trHeight w:val="350" w:hRule="atLeast"/>
        </w:trPr>
        <w:tc>
          <w:tcPr>
            <w:tcW w:w="1263" w:type="dxa"/>
            <w:tcBorders/>
          </w:tcPr>
          <w:p w14:paraId="61992D33">
            <w:pPr>
              <w:pStyle w:val="style4098"/>
              <w:spacing w:before="93" w:lineRule="auto" w:line="219"/>
              <w:ind w:left="447"/>
              <w:rPr/>
            </w:pPr>
            <w:r>
              <w:rPr>
                <w:b/>
                <w:bCs/>
                <w:spacing w:val="-4"/>
              </w:rPr>
              <w:t>方歌</w:t>
            </w:r>
          </w:p>
        </w:tc>
        <w:tc>
          <w:tcPr>
            <w:tcW w:w="8106" w:type="dxa"/>
            <w:tcBorders/>
          </w:tcPr>
          <w:p w14:paraId="CFCA1944">
            <w:pPr>
              <w:pStyle w:val="style4098"/>
              <w:spacing w:before="96" w:lineRule="auto" w:line="219"/>
              <w:ind w:left="121"/>
              <w:rPr/>
            </w:pPr>
            <w:r>
              <w:t>实脾苓术与木瓜，甘草木香大腹加。草果附</w:t>
            </w:r>
            <w:r>
              <w:rPr>
                <w:spacing w:val="-1"/>
              </w:rPr>
              <w:t>姜兼厚朴，虚寒阴水效堪夸</w:t>
            </w:r>
          </w:p>
        </w:tc>
      </w:tr>
      <w:tr w14:paraId="7269F49B">
        <w:tblPrEx/>
        <w:trPr>
          <w:trHeight w:val="364" w:hRule="atLeast"/>
        </w:trPr>
        <w:tc>
          <w:tcPr>
            <w:tcW w:w="1263" w:type="dxa"/>
            <w:tcBorders/>
          </w:tcPr>
          <w:p w14:paraId="C6935B13">
            <w:pPr>
              <w:pStyle w:val="style4098"/>
              <w:spacing w:before="95" w:lineRule="auto" w:line="221"/>
              <w:ind w:left="447"/>
              <w:rPr/>
            </w:pPr>
            <w:r>
              <w:rPr>
                <w:b/>
                <w:bCs/>
                <w:spacing w:val="-5"/>
              </w:rPr>
              <w:t>组成</w:t>
            </w:r>
          </w:p>
        </w:tc>
        <w:tc>
          <w:tcPr>
            <w:tcW w:w="8106" w:type="dxa"/>
            <w:tcBorders/>
          </w:tcPr>
          <w:p w14:paraId="8DDBCA49">
            <w:pPr>
              <w:pStyle w:val="style4098"/>
              <w:spacing w:before="96" w:lineRule="auto" w:line="219"/>
              <w:ind w:left="121"/>
              <w:rPr/>
            </w:pPr>
            <w:r>
              <w:rPr>
                <w:color w:val="00c5ec"/>
              </w:rPr>
              <w:t>厚朴</w:t>
            </w:r>
            <w:r>
              <w:rPr>
                <w:color w:val="00c5ec"/>
                <w:spacing w:val="78"/>
              </w:rPr>
              <w:t xml:space="preserve"> </w:t>
            </w:r>
            <w:r>
              <w:rPr>
                <w:color w:val="00bceb"/>
              </w:rPr>
              <w:t>白</w:t>
            </w:r>
            <w:r>
              <w:rPr>
                <w:color w:val="00bceb"/>
                <w:spacing w:val="-40"/>
              </w:rPr>
              <w:t xml:space="preserve"> </w:t>
            </w:r>
            <w:r>
              <w:rPr>
                <w:color w:val="00bceb"/>
              </w:rPr>
              <w:t xml:space="preserve">术 </w:t>
            </w:r>
            <w:r>
              <w:rPr>
                <w:color w:val="00c0e7"/>
              </w:rPr>
              <w:t xml:space="preserve">木瓜 </w:t>
            </w:r>
            <w:r>
              <w:rPr>
                <w:color w:val="00bceb"/>
              </w:rPr>
              <w:t xml:space="preserve">木香 </w:t>
            </w:r>
            <w:r>
              <w:rPr>
                <w:color w:val="00c4eb"/>
              </w:rPr>
              <w:t xml:space="preserve">草果仁 </w:t>
            </w:r>
            <w:r>
              <w:rPr>
                <w:color w:val="00bbea"/>
              </w:rPr>
              <w:t xml:space="preserve">大腹子(即槟榔)炮附子  白茯苓 </w:t>
            </w:r>
            <w:r>
              <w:rPr>
                <w:color w:val="00bceb"/>
              </w:rPr>
              <w:t xml:space="preserve">炮干姜 </w:t>
            </w:r>
            <w:r>
              <w:rPr>
                <w:color w:val="00bae9"/>
              </w:rPr>
              <w:t xml:space="preserve">炙甘草(生姜 </w:t>
            </w:r>
            <w:r>
              <w:rPr>
                <w:color w:val="00b7e5"/>
              </w:rPr>
              <w:t>大枣)</w:t>
            </w:r>
          </w:p>
        </w:tc>
      </w:tr>
    </w:tbl>
    <w:p w14:paraId="EAD7BE0B">
      <w:pPr>
        <w:pStyle w:val="style66"/>
        <w:spacing w:lineRule="auto" w:line="354"/>
        <w:rPr/>
      </w:pPr>
    </w:p>
    <w:p w14:paraId="86BF286F">
      <w:pPr>
        <w:pStyle w:val="style0"/>
        <w:spacing w:before="62" w:lineRule="auto" w:line="22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392</w:t>
      </w:r>
    </w:p>
    <w:p w14:paraId="F2FB35B0">
      <w:pPr>
        <w:pStyle w:val="style0"/>
        <w:spacing w:lineRule="auto" w:line="224"/>
        <w:rPr>
          <w:rFonts w:ascii="SimSun" w:cs="SimSun" w:eastAsia="SimSun" w:hAnsi="SimSun"/>
          <w:sz w:val="19"/>
          <w:szCs w:val="19"/>
        </w:rPr>
        <w:sectPr>
          <w:footerReference w:type="default" r:id="rId211"/>
          <w:pgSz w:w="11900" w:h="16830" w:orient="portrait"/>
          <w:pgMar w:top="1276" w:right="1415" w:bottom="400" w:left="1050" w:header="0" w:footer="0" w:gutter="0"/>
        </w:sectPr>
      </w:pPr>
    </w:p>
    <w:p w14:paraId="8E387052">
      <w:pPr>
        <w:pStyle w:val="style0"/>
        <w:spacing w:before="198" w:lineRule="auto" w:line="217"/>
        <w:ind w:left="3747"/>
        <w:rPr>
          <w:rFonts w:ascii="SimHei" w:cs="SimHei" w:eastAsia="SimHei" w:hAnsi="SimHei"/>
          <w:sz w:val="21"/>
          <w:szCs w:val="21"/>
        </w:rPr>
      </w:pPr>
      <w:r>
        <w:rPr/>
        <w:drawing>
          <wp:anchor distT="0" distB="0" distL="0" distR="0" simplePos="false" relativeHeight="62" behindDoc="false" locked="false" layoutInCell="false" allowOverlap="true">
            <wp:simplePos x="0" y="0"/>
            <wp:positionH relativeFrom="page">
              <wp:posOffset>5962682</wp:posOffset>
            </wp:positionH>
            <wp:positionV relativeFrom="page">
              <wp:posOffset>742963</wp:posOffset>
            </wp:positionV>
            <wp:extent cx="882598" cy="349252"/>
            <wp:effectExtent l="0" t="0" r="0" b="0"/>
            <wp:wrapNone/>
            <wp:docPr id="1297" name="IM 1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0" name="IM 188"/>
                    <pic:cNvPicPr/>
                  </pic:nvPicPr>
                  <pic:blipFill>
                    <a:blip r:embed="rId212" cstate="print"/>
                    <a:srcRect l="0" t="0" r="0" b="0"/>
                    <a:stretch/>
                  </pic:blipFill>
                  <pic:spPr>
                    <a:xfrm rot="0">
                      <a:off x="0" y="0"/>
                      <a:ext cx="882598" cy="349252"/>
                    </a:xfrm>
                    <a:prstGeom prst="rect"/>
                  </pic:spPr>
                </pic:pic>
              </a:graphicData>
            </a:graphic>
          </wp:anchor>
        </w:drawing>
      </w:r>
      <w:r>
        <w:rPr>
          <w:rFonts w:ascii="SimHei" w:cs="SimHei" w:eastAsia="SimHei" w:hAnsi="SimHei"/>
          <w:b/>
          <w:bCs/>
          <w:spacing w:val="15"/>
          <w:sz w:val="21"/>
          <w:szCs w:val="21"/>
        </w:rPr>
        <w:t>第四部分</w:t>
      </w:r>
      <w:r>
        <w:rPr>
          <w:rFonts w:ascii="SimHei" w:cs="SimHei" w:eastAsia="SimHei" w:hAnsi="SimHei"/>
          <w:spacing w:val="6"/>
          <w:sz w:val="21"/>
          <w:szCs w:val="21"/>
        </w:rPr>
        <w:t xml:space="preserve">  </w:t>
      </w:r>
      <w:r>
        <w:rPr>
          <w:rFonts w:ascii="SimHei" w:cs="SimHei" w:eastAsia="SimHei" w:hAnsi="SimHei"/>
          <w:b/>
          <w:bCs/>
          <w:spacing w:val="15"/>
          <w:sz w:val="21"/>
          <w:szCs w:val="21"/>
        </w:rPr>
        <w:t>方剂学</w:t>
      </w:r>
      <w:r>
        <w:rPr>
          <w:rFonts w:ascii="SimHei" w:cs="SimHei" w:eastAsia="SimHei" w:hAnsi="SimHei"/>
          <w:spacing w:val="-30"/>
          <w:sz w:val="21"/>
          <w:szCs w:val="21"/>
        </w:rPr>
        <w:t xml:space="preserve"> </w:t>
      </w:r>
      <w:r>
        <w:rPr>
          <w:rFonts w:ascii="SimHei" w:cs="SimHei" w:eastAsia="SimHei" w:hAnsi="SimHei"/>
          <w:b/>
          <w:bCs/>
          <w:spacing w:val="15"/>
          <w:sz w:val="21"/>
          <w:szCs w:val="21"/>
        </w:rPr>
        <w:t>|第二十四章</w:t>
      </w:r>
      <w:r>
        <w:rPr>
          <w:rFonts w:ascii="SimHei" w:cs="SimHei" w:eastAsia="SimHei" w:hAnsi="SimHei"/>
          <w:spacing w:val="67"/>
          <w:sz w:val="21"/>
          <w:szCs w:val="21"/>
        </w:rPr>
        <w:t xml:space="preserve"> </w:t>
      </w:r>
      <w:r>
        <w:rPr>
          <w:rFonts w:ascii="SimHei" w:cs="SimHei" w:eastAsia="SimHei" w:hAnsi="SimHei"/>
          <w:b/>
          <w:bCs/>
          <w:spacing w:val="15"/>
          <w:sz w:val="21"/>
          <w:szCs w:val="21"/>
        </w:rPr>
        <w:t>祛湿剂</w:t>
      </w:r>
    </w:p>
    <w:p w14:paraId="0E387263">
      <w:pPr>
        <w:pStyle w:val="style0"/>
        <w:spacing w:before="78"/>
        <w:rPr/>
      </w:pPr>
    </w:p>
    <w:p w14:paraId="E7852A70">
      <w:pPr>
        <w:pStyle w:val="style0"/>
        <w:spacing w:before="78"/>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192FAB20">
        <w:trPr>
          <w:trHeight w:val="345" w:hRule="atLeast"/>
        </w:trPr>
        <w:tc>
          <w:tcPr>
            <w:tcW w:w="9349" w:type="dxa"/>
            <w:gridSpan w:val="2"/>
            <w:tcBorders/>
            <w:shd w:val="clear" w:color="auto" w:fill="00acf6"/>
          </w:tcPr>
          <w:p w14:paraId="416D7248">
            <w:pPr>
              <w:pStyle w:val="style4098"/>
              <w:spacing w:before="89" w:lineRule="auto" w:line="219"/>
              <w:ind w:left="4417"/>
              <w:rPr>
                <w:sz w:val="17"/>
                <w:szCs w:val="17"/>
              </w:rPr>
            </w:pPr>
            <w:r>
              <w:rPr>
                <w:b/>
                <w:bCs/>
                <w:color w:val="ffffff"/>
                <w:spacing w:val="-5"/>
                <w:sz w:val="17"/>
                <w:szCs w:val="17"/>
              </w:rPr>
              <w:t>实脾散</w:t>
            </w:r>
          </w:p>
        </w:tc>
      </w:tr>
      <w:tr w14:paraId="E24D1709">
        <w:tblPrEx/>
        <w:trPr>
          <w:trHeight w:val="320" w:hRule="atLeast"/>
        </w:trPr>
        <w:tc>
          <w:tcPr>
            <w:tcW w:w="1253" w:type="dxa"/>
            <w:tcBorders/>
          </w:tcPr>
          <w:p w14:paraId="7E3FE857">
            <w:pPr>
              <w:pStyle w:val="style4098"/>
              <w:spacing w:before="75" w:lineRule="auto" w:line="221"/>
              <w:ind w:left="447"/>
              <w:rPr>
                <w:sz w:val="17"/>
                <w:szCs w:val="17"/>
              </w:rPr>
            </w:pPr>
            <w:r>
              <w:rPr>
                <w:b/>
                <w:bCs/>
                <w:spacing w:val="-4"/>
                <w:sz w:val="17"/>
                <w:szCs w:val="17"/>
              </w:rPr>
              <w:t>用法</w:t>
            </w:r>
          </w:p>
        </w:tc>
        <w:tc>
          <w:tcPr>
            <w:tcW w:w="8096" w:type="dxa"/>
            <w:tcBorders/>
          </w:tcPr>
          <w:p w14:paraId="FD5D5EDE">
            <w:pPr>
              <w:pStyle w:val="style4098"/>
              <w:spacing w:before="77" w:lineRule="auto" w:line="219"/>
              <w:ind w:left="101"/>
              <w:rPr>
                <w:sz w:val="17"/>
                <w:szCs w:val="17"/>
              </w:rPr>
            </w:pPr>
            <w:r>
              <w:rPr>
                <w:sz w:val="17"/>
                <w:szCs w:val="17"/>
              </w:rPr>
              <w:t>上咬咀，每服四钱，水一盏半，生姜五片，枣子一枚，煎至七分，</w:t>
            </w:r>
            <w:r>
              <w:rPr>
                <w:spacing w:val="-1"/>
                <w:sz w:val="17"/>
                <w:szCs w:val="17"/>
              </w:rPr>
              <w:t>去滓温服，不拘时候</w:t>
            </w:r>
          </w:p>
        </w:tc>
      </w:tr>
      <w:tr w14:paraId="B2A7036F">
        <w:tblPrEx/>
        <w:trPr>
          <w:trHeight w:val="310" w:hRule="atLeast"/>
        </w:trPr>
        <w:tc>
          <w:tcPr>
            <w:tcW w:w="1253" w:type="dxa"/>
            <w:tcBorders/>
          </w:tcPr>
          <w:p w14:paraId="503E6C01">
            <w:pPr>
              <w:pStyle w:val="style4098"/>
              <w:spacing w:before="65" w:lineRule="auto" w:line="221"/>
              <w:ind w:left="447"/>
              <w:rPr>
                <w:sz w:val="17"/>
                <w:szCs w:val="17"/>
              </w:rPr>
            </w:pPr>
            <w:r>
              <w:rPr>
                <w:b/>
                <w:bCs/>
                <w:spacing w:val="6"/>
                <w:sz w:val="17"/>
                <w:szCs w:val="17"/>
              </w:rPr>
              <w:t>功用</w:t>
            </w:r>
          </w:p>
        </w:tc>
        <w:tc>
          <w:tcPr>
            <w:tcW w:w="8096" w:type="dxa"/>
            <w:tcBorders/>
          </w:tcPr>
          <w:p w14:paraId="36A052FA">
            <w:pPr>
              <w:pStyle w:val="style4098"/>
              <w:spacing w:before="67" w:lineRule="auto" w:line="219"/>
              <w:ind w:left="101"/>
              <w:rPr>
                <w:sz w:val="17"/>
                <w:szCs w:val="17"/>
              </w:rPr>
            </w:pPr>
            <w:r>
              <w:rPr>
                <w:color w:val="00bae8"/>
                <w:spacing w:val="-1"/>
                <w:sz w:val="17"/>
                <w:szCs w:val="17"/>
              </w:rPr>
              <w:t>温阳健脾，行气利水</w:t>
            </w:r>
          </w:p>
        </w:tc>
      </w:tr>
      <w:tr w14:paraId="184DEA0E">
        <w:tblPrEx/>
        <w:trPr>
          <w:trHeight w:val="569" w:hRule="atLeast"/>
        </w:trPr>
        <w:tc>
          <w:tcPr>
            <w:tcW w:w="1253" w:type="dxa"/>
            <w:tcBorders/>
          </w:tcPr>
          <w:p w14:paraId="6FD2406B">
            <w:pPr>
              <w:pStyle w:val="style4098"/>
              <w:spacing w:before="199" w:lineRule="auto" w:line="224"/>
              <w:ind w:left="447"/>
              <w:rPr>
                <w:sz w:val="17"/>
                <w:szCs w:val="17"/>
              </w:rPr>
            </w:pPr>
            <w:r>
              <w:rPr>
                <w:b/>
                <w:bCs/>
                <w:spacing w:val="-4"/>
                <w:sz w:val="17"/>
                <w:szCs w:val="17"/>
              </w:rPr>
              <w:t>主治</w:t>
            </w:r>
          </w:p>
        </w:tc>
        <w:tc>
          <w:tcPr>
            <w:tcW w:w="8096" w:type="dxa"/>
            <w:tcBorders/>
          </w:tcPr>
          <w:p w14:paraId="15EBD81C">
            <w:pPr>
              <w:pStyle w:val="style4098"/>
              <w:spacing w:before="67" w:lineRule="auto" w:line="261"/>
              <w:ind w:left="101" w:right="175"/>
              <w:rPr>
                <w:sz w:val="17"/>
                <w:szCs w:val="17"/>
              </w:rPr>
            </w:pPr>
            <w:r>
              <w:rPr>
                <w:color w:val="00adec"/>
                <w:sz w:val="17"/>
                <w:szCs w:val="17"/>
              </w:rPr>
              <w:t>脾肾阳虚，水停气滞(水气内停)之阴水。</w:t>
            </w:r>
            <w:r>
              <w:rPr>
                <w:sz w:val="17"/>
                <w:szCs w:val="17"/>
              </w:rPr>
              <w:t>身半以下肿甚，胸腹胀满，手足不</w:t>
            </w:r>
            <w:r>
              <w:rPr>
                <w:spacing w:val="-1"/>
                <w:sz w:val="17"/>
                <w:szCs w:val="17"/>
              </w:rPr>
              <w:t>温，口中不渴，大便溏薄，舌</w:t>
            </w:r>
            <w:r>
              <w:rPr>
                <w:sz w:val="17"/>
                <w:szCs w:val="17"/>
              </w:rPr>
              <w:t xml:space="preserve"> </w:t>
            </w:r>
            <w:r>
              <w:rPr>
                <w:spacing w:val="-1"/>
                <w:sz w:val="17"/>
                <w:szCs w:val="17"/>
              </w:rPr>
              <w:t>淡苔白腻，脉沉弦而迟</w:t>
            </w:r>
          </w:p>
        </w:tc>
      </w:tr>
      <w:tr w14:paraId="0ABD3D58">
        <w:tblPrEx/>
        <w:trPr>
          <w:trHeight w:val="310" w:hRule="atLeast"/>
        </w:trPr>
        <w:tc>
          <w:tcPr>
            <w:tcW w:w="1253" w:type="dxa"/>
            <w:tcBorders/>
          </w:tcPr>
          <w:p w14:paraId="54835182">
            <w:pPr>
              <w:pStyle w:val="style4098"/>
              <w:spacing w:before="65" w:lineRule="auto" w:line="219"/>
              <w:ind w:left="447"/>
              <w:rPr>
                <w:sz w:val="17"/>
                <w:szCs w:val="17"/>
              </w:rPr>
            </w:pPr>
            <w:r>
              <w:rPr>
                <w:b/>
                <w:bCs/>
                <w:spacing w:val="-4"/>
                <w:sz w:val="17"/>
                <w:szCs w:val="17"/>
              </w:rPr>
              <w:t>特点</w:t>
            </w:r>
          </w:p>
        </w:tc>
        <w:tc>
          <w:tcPr>
            <w:tcW w:w="8096" w:type="dxa"/>
            <w:tcBorders/>
          </w:tcPr>
          <w:p w14:paraId="4897C3B7">
            <w:pPr>
              <w:pStyle w:val="style4098"/>
              <w:spacing w:before="68" w:lineRule="auto" w:line="219"/>
              <w:ind w:left="101"/>
              <w:rPr>
                <w:sz w:val="17"/>
                <w:szCs w:val="17"/>
              </w:rPr>
            </w:pPr>
            <w:r>
              <w:rPr>
                <w:spacing w:val="1"/>
                <w:sz w:val="17"/>
                <w:szCs w:val="17"/>
              </w:rPr>
              <w:t>治疗脾肾阳虚水肿</w:t>
            </w:r>
          </w:p>
        </w:tc>
      </w:tr>
      <w:tr w14:paraId="B84A7AAC">
        <w:tblPrEx/>
        <w:trPr>
          <w:trHeight w:val="1438" w:hRule="atLeast"/>
        </w:trPr>
        <w:tc>
          <w:tcPr>
            <w:tcW w:w="1253" w:type="dxa"/>
            <w:tcBorders/>
          </w:tcPr>
          <w:p w14:paraId="036063B1">
            <w:pPr>
              <w:pStyle w:val="style0"/>
              <w:spacing w:lineRule="auto" w:line="288"/>
              <w:rPr>
                <w:rFonts w:ascii="Arial"/>
                <w:sz w:val="21"/>
              </w:rPr>
            </w:pPr>
          </w:p>
          <w:p w14:paraId="70161D7F">
            <w:pPr>
              <w:pStyle w:val="style0"/>
              <w:spacing w:lineRule="auto" w:line="289"/>
              <w:rPr>
                <w:rFonts w:ascii="Arial"/>
                <w:sz w:val="21"/>
              </w:rPr>
            </w:pPr>
          </w:p>
          <w:p w14:paraId="0F17421E">
            <w:pPr>
              <w:pStyle w:val="style4098"/>
              <w:spacing w:before="55" w:lineRule="auto" w:line="220"/>
              <w:ind w:left="447"/>
              <w:rPr>
                <w:sz w:val="17"/>
                <w:szCs w:val="17"/>
              </w:rPr>
            </w:pPr>
            <w:r>
              <w:rPr>
                <w:b/>
                <w:bCs/>
                <w:spacing w:val="-4"/>
                <w:sz w:val="17"/>
                <w:szCs w:val="17"/>
              </w:rPr>
              <w:t>方解</w:t>
            </w:r>
          </w:p>
        </w:tc>
        <w:tc>
          <w:tcPr>
            <w:tcW w:w="8096" w:type="dxa"/>
            <w:tcBorders/>
          </w:tcPr>
          <w:p w14:paraId="0F9C2CCB">
            <w:pPr>
              <w:pStyle w:val="style4098"/>
              <w:spacing w:before="68" w:lineRule="auto" w:line="267"/>
              <w:ind w:left="101" w:right="1164" w:hanging="85"/>
              <w:rPr>
                <w:sz w:val="17"/>
                <w:szCs w:val="17"/>
              </w:rPr>
            </w:pPr>
            <w:r>
              <w:rPr>
                <w:spacing w:val="-10"/>
                <w:sz w:val="17"/>
                <w:szCs w:val="17"/>
              </w:rPr>
              <w:t>【</w:t>
            </w:r>
            <w:r>
              <w:rPr>
                <w:spacing w:val="43"/>
                <w:sz w:val="17"/>
                <w:szCs w:val="17"/>
              </w:rPr>
              <w:t xml:space="preserve"> </w:t>
            </w:r>
            <w:r>
              <w:rPr>
                <w:spacing w:val="-10"/>
                <w:sz w:val="17"/>
                <w:szCs w:val="17"/>
              </w:rPr>
              <w:t>君 】</w:t>
            </w:r>
            <w:r>
              <w:rPr>
                <w:color w:val="00b4eb"/>
                <w:spacing w:val="-10"/>
                <w:sz w:val="17"/>
                <w:szCs w:val="17"/>
              </w:rPr>
              <w:t>附 子 ：</w:t>
            </w:r>
            <w:r>
              <w:rPr>
                <w:spacing w:val="-10"/>
                <w:sz w:val="17"/>
                <w:szCs w:val="17"/>
              </w:rPr>
              <w:t>温肾阳助气化以行水；</w:t>
            </w:r>
            <w:r>
              <w:rPr>
                <w:color w:val="00b9e7"/>
                <w:spacing w:val="-10"/>
                <w:sz w:val="17"/>
                <w:szCs w:val="17"/>
              </w:rPr>
              <w:t>下 姜 ：</w:t>
            </w:r>
            <w:r>
              <w:rPr>
                <w:spacing w:val="-10"/>
                <w:sz w:val="17"/>
                <w:szCs w:val="17"/>
              </w:rPr>
              <w:t>温脾阳助运化以制水。</w:t>
            </w:r>
            <w:r>
              <w:rPr>
                <w:color w:val="00ead3"/>
                <w:spacing w:val="-10"/>
                <w:sz w:val="17"/>
                <w:szCs w:val="17"/>
              </w:rPr>
              <w:t>二者</w:t>
            </w:r>
            <w:r>
              <w:rPr>
                <w:spacing w:val="-10"/>
                <w:sz w:val="17"/>
                <w:szCs w:val="17"/>
              </w:rPr>
              <w:t>温补脾肾，助阳抑阴</w:t>
            </w:r>
            <w:r>
              <w:rPr>
                <w:sz w:val="17"/>
                <w:szCs w:val="17"/>
              </w:rPr>
              <w:t xml:space="preserve"> </w:t>
            </w:r>
            <w:r>
              <w:rPr>
                <w:spacing w:val="-14"/>
                <w:sz w:val="17"/>
                <w:szCs w:val="17"/>
              </w:rPr>
              <w:t>( 臣</w:t>
            </w:r>
            <w:r>
              <w:rPr>
                <w:spacing w:val="-26"/>
                <w:sz w:val="17"/>
                <w:szCs w:val="17"/>
              </w:rPr>
              <w:t xml:space="preserve"> </w:t>
            </w:r>
            <w:r>
              <w:rPr>
                <w:spacing w:val="-14"/>
                <w:sz w:val="17"/>
                <w:szCs w:val="17"/>
              </w:rPr>
              <w:t>】</w:t>
            </w:r>
            <w:r>
              <w:rPr>
                <w:color w:val="00b7e5"/>
                <w:spacing w:val="-14"/>
                <w:sz w:val="17"/>
                <w:szCs w:val="17"/>
              </w:rPr>
              <w:t>茯苓：渗</w:t>
            </w:r>
            <w:r>
              <w:rPr>
                <w:spacing w:val="-14"/>
                <w:sz w:val="17"/>
                <w:szCs w:val="17"/>
              </w:rPr>
              <w:t>湿</w:t>
            </w:r>
            <w:r>
              <w:rPr>
                <w:spacing w:val="-34"/>
                <w:sz w:val="17"/>
                <w:szCs w:val="17"/>
              </w:rPr>
              <w:t xml:space="preserve"> </w:t>
            </w:r>
            <w:r>
              <w:rPr>
                <w:spacing w:val="-14"/>
                <w:sz w:val="17"/>
                <w:szCs w:val="17"/>
              </w:rPr>
              <w:t>利</w:t>
            </w:r>
            <w:r>
              <w:rPr>
                <w:spacing w:val="-32"/>
                <w:sz w:val="17"/>
                <w:szCs w:val="17"/>
              </w:rPr>
              <w:t xml:space="preserve"> </w:t>
            </w:r>
            <w:r>
              <w:rPr>
                <w:spacing w:val="-14"/>
                <w:sz w:val="17"/>
                <w:szCs w:val="17"/>
              </w:rPr>
              <w:t>水</w:t>
            </w:r>
            <w:r>
              <w:rPr>
                <w:spacing w:val="-42"/>
                <w:sz w:val="17"/>
                <w:szCs w:val="17"/>
              </w:rPr>
              <w:t xml:space="preserve"> </w:t>
            </w:r>
            <w:r>
              <w:rPr>
                <w:spacing w:val="-14"/>
                <w:sz w:val="17"/>
                <w:szCs w:val="17"/>
              </w:rPr>
              <w:t>；</w:t>
            </w:r>
            <w:r>
              <w:rPr>
                <w:color w:val="00b9e7"/>
                <w:spacing w:val="-14"/>
                <w:sz w:val="17"/>
                <w:szCs w:val="17"/>
              </w:rPr>
              <w:t>白 术 ：</w:t>
            </w:r>
            <w:r>
              <w:rPr>
                <w:spacing w:val="-14"/>
                <w:sz w:val="17"/>
                <w:szCs w:val="17"/>
              </w:rPr>
              <w:t>补脾燥湿</w:t>
            </w:r>
            <w:r>
              <w:rPr>
                <w:spacing w:val="-15"/>
                <w:sz w:val="17"/>
                <w:szCs w:val="17"/>
              </w:rPr>
              <w:t>。合用健脾和中，渗湿利水</w:t>
            </w:r>
          </w:p>
          <w:p w14:paraId="12674A72">
            <w:pPr>
              <w:pStyle w:val="style4098"/>
              <w:spacing w:before="88" w:lineRule="auto" w:line="219"/>
              <w:ind w:left="16"/>
              <w:rPr>
                <w:sz w:val="17"/>
                <w:szCs w:val="17"/>
              </w:rPr>
            </w:pPr>
            <w:r>
              <w:rPr>
                <w:spacing w:val="-11"/>
                <w:sz w:val="17"/>
                <w:szCs w:val="17"/>
              </w:rPr>
              <w:t>【</w:t>
            </w:r>
            <w:r>
              <w:rPr>
                <w:spacing w:val="35"/>
                <w:sz w:val="17"/>
                <w:szCs w:val="17"/>
              </w:rPr>
              <w:t xml:space="preserve"> </w:t>
            </w:r>
            <w:r>
              <w:rPr>
                <w:spacing w:val="-11"/>
                <w:sz w:val="17"/>
                <w:szCs w:val="17"/>
              </w:rPr>
              <w:t>佐 】</w:t>
            </w:r>
            <w:r>
              <w:rPr>
                <w:color w:val="00b2e8"/>
                <w:spacing w:val="-11"/>
                <w:sz w:val="17"/>
                <w:szCs w:val="17"/>
              </w:rPr>
              <w:t>木 瓜</w:t>
            </w:r>
            <w:r>
              <w:rPr>
                <w:color w:val="00b2e8"/>
                <w:spacing w:val="-19"/>
                <w:sz w:val="17"/>
                <w:szCs w:val="17"/>
              </w:rPr>
              <w:t xml:space="preserve"> </w:t>
            </w:r>
            <w:r>
              <w:rPr>
                <w:color w:val="00b2e8"/>
                <w:spacing w:val="-11"/>
                <w:sz w:val="17"/>
                <w:szCs w:val="17"/>
              </w:rPr>
              <w:t>：</w:t>
            </w:r>
            <w:r>
              <w:rPr>
                <w:spacing w:val="-11"/>
                <w:sz w:val="17"/>
                <w:szCs w:val="17"/>
              </w:rPr>
              <w:t>醒脾化湿和中，并涩津敛液而护阴</w:t>
            </w:r>
          </w:p>
          <w:p w14:paraId="B67FDEE4">
            <w:pPr>
              <w:pStyle w:val="style4098"/>
              <w:spacing w:before="68" w:lineRule="auto" w:line="219"/>
              <w:ind w:left="101"/>
              <w:rPr>
                <w:sz w:val="17"/>
                <w:szCs w:val="17"/>
              </w:rPr>
            </w:pPr>
            <w:r>
              <w:rPr>
                <w:color w:val="00b4eb"/>
                <w:sz w:val="17"/>
                <w:szCs w:val="17"/>
              </w:rPr>
              <w:t>厚朴、木香、大腹子、草果：</w:t>
            </w:r>
            <w:r>
              <w:rPr>
                <w:sz w:val="17"/>
                <w:szCs w:val="17"/>
              </w:rPr>
              <w:t>行气导滞，化湿利水，消胀除满；</w:t>
            </w:r>
            <w:r>
              <w:rPr>
                <w:color w:val="00bae9"/>
                <w:sz w:val="17"/>
                <w:szCs w:val="17"/>
              </w:rPr>
              <w:t>草果</w:t>
            </w:r>
            <w:r>
              <w:rPr>
                <w:sz w:val="17"/>
                <w:szCs w:val="17"/>
              </w:rPr>
              <w:t>：温中</w:t>
            </w:r>
            <w:r>
              <w:rPr>
                <w:spacing w:val="-1"/>
                <w:sz w:val="17"/>
                <w:szCs w:val="17"/>
              </w:rPr>
              <w:t>燥湿</w:t>
            </w:r>
          </w:p>
          <w:p w14:paraId="C6972E72">
            <w:pPr>
              <w:pStyle w:val="style4098"/>
              <w:spacing w:before="86" w:lineRule="auto" w:line="217"/>
              <w:ind w:left="16"/>
              <w:rPr>
                <w:sz w:val="17"/>
                <w:szCs w:val="17"/>
              </w:rPr>
            </w:pPr>
            <w:r>
              <w:rPr>
                <w:spacing w:val="-7"/>
                <w:sz w:val="17"/>
                <w:szCs w:val="17"/>
              </w:rPr>
              <w:t>【 佐</w:t>
            </w:r>
            <w:r>
              <w:rPr>
                <w:spacing w:val="-21"/>
                <w:sz w:val="17"/>
                <w:szCs w:val="17"/>
              </w:rPr>
              <w:t xml:space="preserve"> </w:t>
            </w:r>
            <w:r>
              <w:rPr>
                <w:spacing w:val="-7"/>
                <w:sz w:val="17"/>
                <w:szCs w:val="17"/>
              </w:rPr>
              <w:t>使</w:t>
            </w:r>
            <w:r>
              <w:rPr>
                <w:spacing w:val="-28"/>
                <w:sz w:val="17"/>
                <w:szCs w:val="17"/>
              </w:rPr>
              <w:t xml:space="preserve"> </w:t>
            </w:r>
            <w:r>
              <w:rPr>
                <w:spacing w:val="-7"/>
                <w:sz w:val="17"/>
                <w:szCs w:val="17"/>
              </w:rPr>
              <w:t>】</w:t>
            </w:r>
            <w:r>
              <w:rPr>
                <w:color w:val="00b0e6"/>
                <w:spacing w:val="-7"/>
                <w:sz w:val="17"/>
                <w:szCs w:val="17"/>
              </w:rPr>
              <w:t>炙</w:t>
            </w:r>
            <w:r>
              <w:rPr>
                <w:color w:val="00b0e6"/>
                <w:spacing w:val="-35"/>
                <w:sz w:val="17"/>
                <w:szCs w:val="17"/>
              </w:rPr>
              <w:t xml:space="preserve"> </w:t>
            </w:r>
            <w:r>
              <w:rPr>
                <w:color w:val="00b0e6"/>
                <w:spacing w:val="-7"/>
                <w:sz w:val="17"/>
                <w:szCs w:val="17"/>
              </w:rPr>
              <w:t>甘</w:t>
            </w:r>
            <w:r>
              <w:rPr>
                <w:color w:val="00b0e6"/>
                <w:spacing w:val="-32"/>
                <w:sz w:val="17"/>
                <w:szCs w:val="17"/>
              </w:rPr>
              <w:t xml:space="preserve"> </w:t>
            </w:r>
            <w:r>
              <w:rPr>
                <w:color w:val="00b0e6"/>
                <w:spacing w:val="-7"/>
                <w:sz w:val="17"/>
                <w:szCs w:val="17"/>
              </w:rPr>
              <w:t>草</w:t>
            </w:r>
            <w:r>
              <w:rPr>
                <w:color w:val="00b0e6"/>
                <w:spacing w:val="-41"/>
                <w:sz w:val="17"/>
                <w:szCs w:val="17"/>
              </w:rPr>
              <w:t xml:space="preserve"> </w:t>
            </w:r>
            <w:r>
              <w:rPr>
                <w:color w:val="00b0e6"/>
                <w:spacing w:val="-7"/>
                <w:sz w:val="17"/>
                <w:szCs w:val="17"/>
              </w:rPr>
              <w:t>：</w:t>
            </w:r>
            <w:r>
              <w:rPr>
                <w:spacing w:val="-7"/>
                <w:sz w:val="17"/>
                <w:szCs w:val="17"/>
              </w:rPr>
              <w:t>①健脾和中；②调和诸</w:t>
            </w:r>
            <w:r>
              <w:rPr>
                <w:spacing w:val="-8"/>
                <w:sz w:val="17"/>
                <w:szCs w:val="17"/>
              </w:rPr>
              <w:t>药。</w:t>
            </w:r>
            <w:r>
              <w:rPr>
                <w:color w:val="00b8e6"/>
                <w:spacing w:val="-8"/>
                <w:sz w:val="17"/>
                <w:szCs w:val="17"/>
              </w:rPr>
              <w:t>生姜、大枣</w:t>
            </w:r>
            <w:r>
              <w:rPr>
                <w:spacing w:val="-8"/>
                <w:sz w:val="17"/>
                <w:szCs w:val="17"/>
              </w:rPr>
              <w:t>和中，生姜还可温散水气</w:t>
            </w:r>
          </w:p>
        </w:tc>
      </w:tr>
      <w:tr w14:paraId="9DC75562">
        <w:tblPrEx/>
        <w:trPr>
          <w:trHeight w:val="609" w:hRule="atLeast"/>
        </w:trPr>
        <w:tc>
          <w:tcPr>
            <w:tcW w:w="1253" w:type="dxa"/>
            <w:tcBorders/>
          </w:tcPr>
          <w:p w14:paraId="63A2036D">
            <w:pPr>
              <w:pStyle w:val="style4098"/>
              <w:spacing w:before="217" w:lineRule="auto" w:line="219"/>
              <w:ind w:left="277"/>
              <w:rPr>
                <w:sz w:val="17"/>
                <w:szCs w:val="17"/>
              </w:rPr>
            </w:pPr>
            <w:r>
              <w:rPr>
                <w:b/>
                <w:bCs/>
                <w:spacing w:val="-4"/>
                <w:sz w:val="17"/>
                <w:szCs w:val="17"/>
              </w:rPr>
              <w:t>配伍特点</w:t>
            </w:r>
          </w:p>
        </w:tc>
        <w:tc>
          <w:tcPr>
            <w:tcW w:w="8096" w:type="dxa"/>
            <w:tcBorders/>
          </w:tcPr>
          <w:p w14:paraId="12B9B40E">
            <w:pPr>
              <w:pStyle w:val="style4098"/>
              <w:spacing w:before="99" w:lineRule="auto" w:line="219"/>
              <w:ind w:left="101"/>
              <w:rPr>
                <w:sz w:val="17"/>
                <w:szCs w:val="17"/>
              </w:rPr>
            </w:pPr>
            <w:r>
              <w:rPr>
                <w:sz w:val="17"/>
                <w:szCs w:val="17"/>
              </w:rPr>
              <w:t>1.温阳健脾同用，脾肾同治；行气利水共行，寓行气于温利之中，令气行湿自化</w:t>
            </w:r>
          </w:p>
          <w:p w14:paraId="FDE27601">
            <w:pPr>
              <w:pStyle w:val="style4098"/>
              <w:spacing w:before="69" w:lineRule="auto" w:line="219"/>
              <w:ind w:left="101"/>
              <w:rPr>
                <w:sz w:val="17"/>
                <w:szCs w:val="17"/>
              </w:rPr>
            </w:pPr>
            <w:r>
              <w:rPr>
                <w:sz w:val="17"/>
                <w:szCs w:val="17"/>
              </w:rPr>
              <w:t>2.温肾助阳、健脾运湿、行气利水合法，重在崇土实脾而制</w:t>
            </w:r>
            <w:r>
              <w:rPr>
                <w:spacing w:val="-1"/>
                <w:sz w:val="17"/>
                <w:szCs w:val="17"/>
              </w:rPr>
              <w:t>水，故以“实脾”名之</w:t>
            </w:r>
          </w:p>
        </w:tc>
      </w:tr>
      <w:tr w14:paraId="7BFBFEB6">
        <w:tblPrEx/>
        <w:trPr>
          <w:trHeight w:val="629" w:hRule="atLeast"/>
        </w:trPr>
        <w:tc>
          <w:tcPr>
            <w:tcW w:w="1253" w:type="dxa"/>
            <w:tcBorders/>
          </w:tcPr>
          <w:p w14:paraId="90126657">
            <w:pPr>
              <w:pStyle w:val="style4098"/>
              <w:spacing w:before="229" w:lineRule="auto" w:line="221"/>
              <w:ind w:left="277"/>
              <w:rPr>
                <w:sz w:val="17"/>
                <w:szCs w:val="17"/>
              </w:rPr>
            </w:pPr>
            <w:r>
              <w:rPr>
                <w:b/>
                <w:bCs/>
                <w:spacing w:val="2"/>
                <w:sz w:val="17"/>
                <w:szCs w:val="17"/>
              </w:rPr>
              <w:t>加减应用</w:t>
            </w:r>
          </w:p>
        </w:tc>
        <w:tc>
          <w:tcPr>
            <w:tcW w:w="8096" w:type="dxa"/>
            <w:tcBorders/>
          </w:tcPr>
          <w:p w14:paraId="6888FC3D">
            <w:pPr>
              <w:pStyle w:val="style4098"/>
              <w:spacing w:before="98" w:lineRule="auto" w:line="263"/>
              <w:ind w:left="100" w:right="180" w:hanging="9"/>
              <w:rPr>
                <w:sz w:val="17"/>
                <w:szCs w:val="17"/>
              </w:rPr>
            </w:pPr>
            <w:r>
              <w:rPr>
                <w:sz w:val="17"/>
                <w:szCs w:val="17"/>
              </w:rPr>
              <w:t>①水湿内盛见尿少肿甚，加猪苓、泽泻、桂枝；②水停气滞见肿满较甚，加五皮饮；③脾</w:t>
            </w:r>
            <w:r>
              <w:rPr>
                <w:spacing w:val="-1"/>
                <w:sz w:val="17"/>
                <w:szCs w:val="17"/>
              </w:rPr>
              <w:t>肺气虚见食少便</w:t>
            </w:r>
            <w:r>
              <w:rPr>
                <w:sz w:val="17"/>
                <w:szCs w:val="17"/>
              </w:rPr>
              <w:t xml:space="preserve"> </w:t>
            </w:r>
            <w:r>
              <w:rPr>
                <w:spacing w:val="-1"/>
                <w:sz w:val="17"/>
                <w:szCs w:val="17"/>
              </w:rPr>
              <w:t>溏，去槟榔，加人参、黄芪</w:t>
            </w:r>
          </w:p>
        </w:tc>
      </w:tr>
      <w:tr w14:paraId="12A2B893">
        <w:tblPrEx/>
        <w:trPr>
          <w:trHeight w:val="309" w:hRule="atLeast"/>
        </w:trPr>
        <w:tc>
          <w:tcPr>
            <w:tcW w:w="1253" w:type="dxa"/>
            <w:tcBorders/>
          </w:tcPr>
          <w:p w14:paraId="D6D5FDFA">
            <w:pPr>
              <w:pStyle w:val="style4098"/>
              <w:spacing w:before="70" w:lineRule="auto" w:line="220"/>
              <w:ind w:left="277"/>
              <w:rPr>
                <w:sz w:val="17"/>
                <w:szCs w:val="17"/>
              </w:rPr>
            </w:pPr>
            <w:r>
              <w:rPr>
                <w:b/>
                <w:bCs/>
                <w:spacing w:val="-4"/>
                <w:sz w:val="17"/>
                <w:szCs w:val="17"/>
              </w:rPr>
              <w:t>注意事项</w:t>
            </w:r>
          </w:p>
        </w:tc>
        <w:tc>
          <w:tcPr>
            <w:tcW w:w="8096" w:type="dxa"/>
            <w:tcBorders/>
          </w:tcPr>
          <w:p w14:paraId="9F5B85DD">
            <w:pPr>
              <w:pStyle w:val="style4098"/>
              <w:spacing w:before="72" w:lineRule="auto" w:line="219"/>
              <w:ind w:left="101"/>
              <w:rPr>
                <w:sz w:val="17"/>
                <w:szCs w:val="17"/>
              </w:rPr>
            </w:pPr>
            <w:r>
              <w:rPr>
                <w:spacing w:val="4"/>
                <w:sz w:val="17"/>
                <w:szCs w:val="17"/>
              </w:rPr>
              <w:t>阳水证忌用</w:t>
            </w:r>
          </w:p>
        </w:tc>
      </w:tr>
      <w:tr w14:paraId="9973BF05">
        <w:tblPrEx/>
        <w:trPr>
          <w:trHeight w:val="360" w:hRule="atLeast"/>
        </w:trPr>
        <w:tc>
          <w:tcPr>
            <w:tcW w:w="9349" w:type="dxa"/>
            <w:gridSpan w:val="2"/>
            <w:tcBorders/>
            <w:shd w:val="clear" w:color="auto" w:fill="00abf5"/>
          </w:tcPr>
          <w:p w14:paraId="73626141">
            <w:pPr>
              <w:pStyle w:val="style4098"/>
              <w:spacing w:before="99" w:lineRule="auto" w:line="219"/>
              <w:ind w:left="4417"/>
              <w:rPr>
                <w:sz w:val="17"/>
                <w:szCs w:val="17"/>
              </w:rPr>
            </w:pPr>
            <w:r>
              <w:rPr>
                <w:b/>
                <w:bCs/>
                <w:color w:val="ffffff"/>
                <w:sz w:val="17"/>
                <w:szCs w:val="17"/>
              </w:rPr>
              <w:t>附子汤</w:t>
            </w:r>
          </w:p>
        </w:tc>
      </w:tr>
      <w:tr w14:paraId="F4870FF3">
        <w:tblPrEx/>
        <w:trPr>
          <w:trHeight w:val="350" w:hRule="atLeast"/>
        </w:trPr>
        <w:tc>
          <w:tcPr>
            <w:tcW w:w="1253" w:type="dxa"/>
            <w:tcBorders/>
          </w:tcPr>
          <w:p w14:paraId="D17F1652">
            <w:pPr>
              <w:pStyle w:val="style4098"/>
              <w:spacing w:before="89" w:lineRule="auto" w:line="219"/>
              <w:ind w:left="447"/>
              <w:rPr>
                <w:sz w:val="17"/>
                <w:szCs w:val="17"/>
              </w:rPr>
            </w:pPr>
            <w:r>
              <w:rPr>
                <w:b/>
                <w:bCs/>
                <w:spacing w:val="-4"/>
                <w:sz w:val="17"/>
                <w:szCs w:val="17"/>
              </w:rPr>
              <w:t>方歌</w:t>
            </w:r>
          </w:p>
        </w:tc>
        <w:tc>
          <w:tcPr>
            <w:tcW w:w="8096" w:type="dxa"/>
            <w:tcBorders/>
          </w:tcPr>
          <w:p w14:paraId="4D77F290">
            <w:pPr>
              <w:pStyle w:val="style4098"/>
              <w:spacing w:before="92" w:lineRule="auto" w:line="219"/>
              <w:ind w:left="101"/>
              <w:rPr>
                <w:sz w:val="17"/>
                <w:szCs w:val="17"/>
              </w:rPr>
            </w:pPr>
            <w:r>
              <w:rPr>
                <w:sz w:val="17"/>
                <w:szCs w:val="17"/>
              </w:rPr>
              <w:t>附子参术芍药苓，温经助阳寒湿停。寒湿内侵身骨痛，恶寒肢冷滑沉清</w:t>
            </w:r>
          </w:p>
        </w:tc>
      </w:tr>
      <w:tr w14:paraId="A0195163">
        <w:tblPrEx/>
        <w:trPr>
          <w:trHeight w:val="349" w:hRule="atLeast"/>
        </w:trPr>
        <w:tc>
          <w:tcPr>
            <w:tcW w:w="1253" w:type="dxa"/>
            <w:tcBorders/>
          </w:tcPr>
          <w:p w14:paraId="F09C6793">
            <w:pPr>
              <w:pStyle w:val="style4098"/>
              <w:spacing w:before="91" w:lineRule="auto" w:line="221"/>
              <w:ind w:left="447"/>
              <w:rPr>
                <w:sz w:val="17"/>
                <w:szCs w:val="17"/>
              </w:rPr>
            </w:pPr>
            <w:r>
              <w:rPr>
                <w:b/>
                <w:bCs/>
                <w:spacing w:val="-4"/>
                <w:sz w:val="17"/>
                <w:szCs w:val="17"/>
              </w:rPr>
              <w:t>组成</w:t>
            </w:r>
          </w:p>
        </w:tc>
        <w:tc>
          <w:tcPr>
            <w:tcW w:w="8096" w:type="dxa"/>
            <w:tcBorders/>
          </w:tcPr>
          <w:p w14:paraId="BC5857CA">
            <w:pPr>
              <w:pStyle w:val="style4098"/>
              <w:spacing w:before="92" w:lineRule="auto" w:line="220"/>
              <w:ind w:left="101"/>
              <w:rPr>
                <w:sz w:val="17"/>
                <w:szCs w:val="17"/>
              </w:rPr>
            </w:pPr>
            <w:r>
              <w:rPr>
                <w:color w:val="00b3e9"/>
                <w:spacing w:val="-3"/>
                <w:sz w:val="17"/>
                <w:szCs w:val="17"/>
              </w:rPr>
              <w:t>炮附子</w:t>
            </w:r>
            <w:r>
              <w:rPr>
                <w:spacing w:val="-3"/>
                <w:sz w:val="17"/>
                <w:szCs w:val="17"/>
              </w:rPr>
              <w:t>二枚</w:t>
            </w:r>
            <w:r>
              <w:rPr>
                <w:spacing w:val="14"/>
                <w:sz w:val="17"/>
                <w:szCs w:val="17"/>
              </w:rPr>
              <w:t xml:space="preserve">    </w:t>
            </w:r>
            <w:r>
              <w:rPr>
                <w:color w:val="00bae9"/>
                <w:spacing w:val="-3"/>
                <w:sz w:val="17"/>
                <w:szCs w:val="17"/>
              </w:rPr>
              <w:t>茯苓</w:t>
            </w:r>
            <w:r>
              <w:rPr>
                <w:spacing w:val="-3"/>
                <w:sz w:val="17"/>
                <w:szCs w:val="17"/>
              </w:rPr>
              <w:t xml:space="preserve">三两     </w:t>
            </w:r>
            <w:r>
              <w:rPr>
                <w:color w:val="00b3e9"/>
                <w:spacing w:val="-3"/>
                <w:sz w:val="17"/>
                <w:szCs w:val="17"/>
              </w:rPr>
              <w:t>人参二</w:t>
            </w:r>
            <w:r>
              <w:rPr>
                <w:spacing w:val="-3"/>
                <w:sz w:val="17"/>
                <w:szCs w:val="17"/>
              </w:rPr>
              <w:t xml:space="preserve">两     </w:t>
            </w:r>
            <w:r>
              <w:rPr>
                <w:color w:val="00b1e7"/>
                <w:spacing w:val="-3"/>
                <w:sz w:val="17"/>
                <w:szCs w:val="17"/>
              </w:rPr>
              <w:t>白</w:t>
            </w:r>
            <w:r>
              <w:rPr>
                <w:color w:val="00b1e7"/>
                <w:spacing w:val="-36"/>
                <w:sz w:val="17"/>
                <w:szCs w:val="17"/>
              </w:rPr>
              <w:t xml:space="preserve"> </w:t>
            </w:r>
            <w:r>
              <w:rPr>
                <w:color w:val="00b1e7"/>
                <w:spacing w:val="-3"/>
                <w:sz w:val="17"/>
                <w:szCs w:val="17"/>
              </w:rPr>
              <w:t>术</w:t>
            </w:r>
            <w:r>
              <w:rPr>
                <w:spacing w:val="-3"/>
                <w:sz w:val="17"/>
                <w:szCs w:val="17"/>
              </w:rPr>
              <w:t xml:space="preserve">四两     </w:t>
            </w:r>
            <w:r>
              <w:rPr>
                <w:color w:val="00bceb"/>
                <w:spacing w:val="-3"/>
                <w:sz w:val="17"/>
                <w:szCs w:val="17"/>
              </w:rPr>
              <w:t>芍药</w:t>
            </w:r>
            <w:r>
              <w:rPr>
                <w:spacing w:val="-3"/>
                <w:sz w:val="17"/>
                <w:szCs w:val="17"/>
              </w:rPr>
              <w:t>三两</w:t>
            </w:r>
          </w:p>
        </w:tc>
      </w:tr>
      <w:tr w14:paraId="6CE662E6">
        <w:tblPrEx/>
        <w:trPr>
          <w:trHeight w:val="349" w:hRule="atLeast"/>
        </w:trPr>
        <w:tc>
          <w:tcPr>
            <w:tcW w:w="1253" w:type="dxa"/>
            <w:tcBorders/>
          </w:tcPr>
          <w:p w14:paraId="366E955C">
            <w:pPr>
              <w:pStyle w:val="style4098"/>
              <w:spacing w:before="92" w:lineRule="auto" w:line="221"/>
              <w:ind w:left="447"/>
              <w:rPr>
                <w:sz w:val="17"/>
                <w:szCs w:val="17"/>
              </w:rPr>
            </w:pPr>
            <w:r>
              <w:rPr>
                <w:b/>
                <w:bCs/>
                <w:spacing w:val="-4"/>
                <w:sz w:val="17"/>
                <w:szCs w:val="17"/>
              </w:rPr>
              <w:t>用法</w:t>
            </w:r>
          </w:p>
        </w:tc>
        <w:tc>
          <w:tcPr>
            <w:tcW w:w="8096" w:type="dxa"/>
            <w:tcBorders/>
          </w:tcPr>
          <w:p w14:paraId="9D1347B5">
            <w:pPr>
              <w:pStyle w:val="style4098"/>
              <w:spacing w:before="94" w:lineRule="auto" w:line="219"/>
              <w:ind w:left="101"/>
              <w:rPr>
                <w:sz w:val="17"/>
                <w:szCs w:val="17"/>
              </w:rPr>
            </w:pPr>
            <w:r>
              <w:rPr>
                <w:spacing w:val="-1"/>
                <w:sz w:val="17"/>
                <w:szCs w:val="17"/>
              </w:rPr>
              <w:t>上五味，以水八升，煮取三升，去滓，温服一升，日三服</w:t>
            </w:r>
          </w:p>
        </w:tc>
      </w:tr>
      <w:tr w14:paraId="20380798">
        <w:tblPrEx/>
        <w:trPr>
          <w:trHeight w:val="349" w:hRule="atLeast"/>
        </w:trPr>
        <w:tc>
          <w:tcPr>
            <w:tcW w:w="1253" w:type="dxa"/>
            <w:tcBorders/>
          </w:tcPr>
          <w:p w14:paraId="590F76D3">
            <w:pPr>
              <w:pStyle w:val="style4098"/>
              <w:spacing w:before="93" w:lineRule="auto" w:line="221"/>
              <w:ind w:left="447"/>
              <w:rPr>
                <w:sz w:val="17"/>
                <w:szCs w:val="17"/>
              </w:rPr>
            </w:pPr>
            <w:r>
              <w:rPr>
                <w:b/>
                <w:bCs/>
                <w:spacing w:val="6"/>
                <w:sz w:val="17"/>
                <w:szCs w:val="17"/>
              </w:rPr>
              <w:t>功用</w:t>
            </w:r>
          </w:p>
        </w:tc>
        <w:tc>
          <w:tcPr>
            <w:tcW w:w="8096" w:type="dxa"/>
            <w:tcBorders/>
          </w:tcPr>
          <w:p w14:paraId="38C08331">
            <w:pPr>
              <w:pStyle w:val="style4098"/>
              <w:spacing w:before="95" w:lineRule="auto" w:line="219"/>
              <w:ind w:left="101"/>
              <w:rPr>
                <w:sz w:val="17"/>
                <w:szCs w:val="17"/>
              </w:rPr>
            </w:pPr>
            <w:r>
              <w:rPr>
                <w:color w:val="00b9e7"/>
                <w:spacing w:val="-1"/>
                <w:sz w:val="17"/>
                <w:szCs w:val="17"/>
              </w:rPr>
              <w:t>温经助阳，祛寒化湿</w:t>
            </w:r>
          </w:p>
        </w:tc>
      </w:tr>
      <w:tr w14:paraId="5D328ABB">
        <w:tblPrEx/>
        <w:trPr>
          <w:trHeight w:val="354" w:hRule="atLeast"/>
        </w:trPr>
        <w:tc>
          <w:tcPr>
            <w:tcW w:w="1253" w:type="dxa"/>
            <w:tcBorders/>
          </w:tcPr>
          <w:p w14:paraId="1F02CEFD">
            <w:pPr>
              <w:pStyle w:val="style4098"/>
              <w:spacing w:before="98" w:lineRule="auto" w:line="224"/>
              <w:ind w:left="447"/>
              <w:rPr>
                <w:sz w:val="17"/>
                <w:szCs w:val="17"/>
              </w:rPr>
            </w:pPr>
            <w:r>
              <w:rPr>
                <w:b/>
                <w:bCs/>
                <w:spacing w:val="-4"/>
                <w:sz w:val="17"/>
                <w:szCs w:val="17"/>
              </w:rPr>
              <w:t>主治</w:t>
            </w:r>
          </w:p>
        </w:tc>
        <w:tc>
          <w:tcPr>
            <w:tcW w:w="8096" w:type="dxa"/>
            <w:tcBorders/>
          </w:tcPr>
          <w:p w14:paraId="D02682C6">
            <w:pPr>
              <w:pStyle w:val="style4098"/>
              <w:spacing w:before="96" w:lineRule="auto" w:line="219"/>
              <w:ind w:left="101"/>
              <w:rPr>
                <w:sz w:val="17"/>
                <w:szCs w:val="17"/>
              </w:rPr>
            </w:pPr>
            <w:r>
              <w:rPr>
                <w:color w:val="00c0e7"/>
                <w:spacing w:val="-1"/>
                <w:sz w:val="17"/>
                <w:szCs w:val="17"/>
              </w:rPr>
              <w:t>寒湿内侵，身体骨节疼痛，恶寒肢冷，苔白滑，脉沉微</w:t>
            </w:r>
          </w:p>
        </w:tc>
      </w:tr>
    </w:tbl>
    <w:p w14:paraId="14CC7A01">
      <w:pPr>
        <w:pStyle w:val="style66"/>
        <w:spacing w:lineRule="auto" w:line="388"/>
        <w:rPr/>
      </w:pPr>
    </w:p>
    <w:p w14:paraId="5AD014D4">
      <w:pPr>
        <w:pStyle w:val="style0"/>
        <w:spacing w:before="68" w:lineRule="auto" w:line="222"/>
        <w:ind w:left="3747"/>
        <w:rPr>
          <w:rFonts w:ascii="SimHei" w:cs="SimHei" w:eastAsia="SimHei" w:hAnsi="SimHei"/>
          <w:sz w:val="21"/>
          <w:szCs w:val="21"/>
        </w:rPr>
      </w:pPr>
      <w:r>
        <w:rPr>
          <w:rFonts w:ascii="SimHei" w:cs="SimHei" w:eastAsia="SimHei" w:hAnsi="SimHei"/>
          <w:b/>
          <w:bCs/>
          <w:spacing w:val="3"/>
          <w:sz w:val="21"/>
          <w:szCs w:val="21"/>
        </w:rPr>
        <w:t>第五节</w:t>
      </w:r>
      <w:r>
        <w:rPr>
          <w:rFonts w:ascii="SimHei" w:cs="SimHei" w:eastAsia="SimHei" w:hAnsi="SimHei"/>
          <w:spacing w:val="3"/>
          <w:sz w:val="21"/>
          <w:szCs w:val="21"/>
        </w:rPr>
        <w:t xml:space="preserve">  </w:t>
      </w:r>
      <w:r>
        <w:rPr>
          <w:rFonts w:ascii="SimHei" w:cs="SimHei" w:eastAsia="SimHei" w:hAnsi="SimHei"/>
          <w:b/>
          <w:bCs/>
          <w:spacing w:val="3"/>
          <w:sz w:val="21"/>
          <w:szCs w:val="21"/>
        </w:rPr>
        <w:t>祛湿化浊剂</w:t>
      </w:r>
    </w:p>
    <w:p w14:paraId="400BA777">
      <w:pPr>
        <w:pStyle w:val="style0"/>
        <w:spacing w:before="156"/>
        <w:rPr/>
      </w:pPr>
    </w:p>
    <w:tbl>
      <w:tblPr>
        <w:tblStyle w:val="style4097"/>
        <w:tblW w:w="9349" w:type="dxa"/>
        <w:tblInd w:w="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6BE9A094">
        <w:trPr>
          <w:trHeight w:val="354" w:hRule="atLeast"/>
        </w:trPr>
        <w:tc>
          <w:tcPr>
            <w:tcW w:w="9349" w:type="dxa"/>
            <w:gridSpan w:val="2"/>
            <w:tcBorders/>
            <w:shd w:val="clear" w:color="auto" w:fill="00acf5"/>
          </w:tcPr>
          <w:p w14:paraId="15AD0E80">
            <w:pPr>
              <w:pStyle w:val="style4098"/>
              <w:spacing w:before="89" w:lineRule="auto" w:line="219"/>
              <w:ind w:left="4177"/>
              <w:rPr>
                <w:sz w:val="17"/>
                <w:szCs w:val="17"/>
              </w:rPr>
            </w:pPr>
            <w:r>
              <w:rPr>
                <w:b/>
                <w:bCs/>
                <w:color w:val="ffffff"/>
                <w:spacing w:val="-4"/>
                <w:sz w:val="17"/>
                <w:szCs w:val="17"/>
              </w:rPr>
              <w:t>萆薛分清饮</w:t>
            </w:r>
          </w:p>
        </w:tc>
      </w:tr>
      <w:tr w14:paraId="C936459A">
        <w:tblPrEx/>
        <w:trPr>
          <w:trHeight w:val="309" w:hRule="atLeast"/>
        </w:trPr>
        <w:tc>
          <w:tcPr>
            <w:tcW w:w="1253" w:type="dxa"/>
            <w:tcBorders/>
          </w:tcPr>
          <w:p w14:paraId="9C79289A">
            <w:pPr>
              <w:pStyle w:val="style4098"/>
              <w:spacing w:before="64" w:lineRule="auto" w:line="219"/>
              <w:ind w:left="447"/>
              <w:rPr>
                <w:sz w:val="17"/>
                <w:szCs w:val="17"/>
              </w:rPr>
            </w:pPr>
            <w:r>
              <w:rPr>
                <w:b/>
                <w:bCs/>
                <w:spacing w:val="-4"/>
                <w:sz w:val="17"/>
                <w:szCs w:val="17"/>
              </w:rPr>
              <w:t>方歌</w:t>
            </w:r>
          </w:p>
        </w:tc>
        <w:tc>
          <w:tcPr>
            <w:tcW w:w="8096" w:type="dxa"/>
            <w:tcBorders/>
          </w:tcPr>
          <w:p w14:paraId="C8E0FC86">
            <w:pPr>
              <w:pStyle w:val="style4098"/>
              <w:spacing w:before="66" w:lineRule="auto" w:line="219"/>
              <w:ind w:left="101"/>
              <w:rPr>
                <w:sz w:val="17"/>
                <w:szCs w:val="17"/>
              </w:rPr>
            </w:pPr>
            <w:r>
              <w:rPr>
                <w:sz w:val="17"/>
                <w:szCs w:val="17"/>
              </w:rPr>
              <w:t>草薛分清石菖蒲，草薛乌药益智俱。或益茯苓盐水</w:t>
            </w:r>
            <w:r>
              <w:rPr>
                <w:spacing w:val="-1"/>
                <w:sz w:val="17"/>
                <w:szCs w:val="17"/>
              </w:rPr>
              <w:t>服，通心固肾浊精驱</w:t>
            </w:r>
          </w:p>
        </w:tc>
      </w:tr>
      <w:tr w14:paraId="4BD67B9A">
        <w:tblPrEx/>
        <w:trPr>
          <w:trHeight w:val="310" w:hRule="atLeast"/>
        </w:trPr>
        <w:tc>
          <w:tcPr>
            <w:tcW w:w="1253" w:type="dxa"/>
            <w:tcBorders/>
          </w:tcPr>
          <w:p w14:paraId="24B85164">
            <w:pPr>
              <w:pStyle w:val="style4098"/>
              <w:spacing w:before="67" w:lineRule="auto" w:line="221"/>
              <w:ind w:left="447"/>
              <w:rPr>
                <w:sz w:val="17"/>
                <w:szCs w:val="17"/>
              </w:rPr>
            </w:pPr>
            <w:r>
              <w:rPr>
                <w:b/>
                <w:bCs/>
                <w:spacing w:val="-4"/>
                <w:sz w:val="17"/>
                <w:szCs w:val="17"/>
              </w:rPr>
              <w:t>组成</w:t>
            </w:r>
          </w:p>
        </w:tc>
        <w:tc>
          <w:tcPr>
            <w:tcW w:w="8096" w:type="dxa"/>
            <w:tcBorders/>
          </w:tcPr>
          <w:p w14:paraId="D982DB38">
            <w:pPr>
              <w:pStyle w:val="style4098"/>
              <w:spacing w:before="69" w:lineRule="auto" w:line="219"/>
              <w:ind w:left="101"/>
              <w:rPr>
                <w:sz w:val="17"/>
                <w:szCs w:val="17"/>
              </w:rPr>
            </w:pPr>
            <w:r>
              <w:rPr>
                <w:color w:val="00c2e9"/>
                <w:spacing w:val="1"/>
                <w:sz w:val="17"/>
                <w:szCs w:val="17"/>
              </w:rPr>
              <w:t xml:space="preserve">益智仁  </w:t>
            </w:r>
            <w:r>
              <w:rPr>
                <w:color w:val="00bae9"/>
                <w:spacing w:val="1"/>
                <w:sz w:val="17"/>
                <w:szCs w:val="17"/>
              </w:rPr>
              <w:t xml:space="preserve">川草薛  </w:t>
            </w:r>
            <w:r>
              <w:rPr>
                <w:color w:val="00bceb"/>
                <w:spacing w:val="1"/>
                <w:sz w:val="17"/>
                <w:szCs w:val="17"/>
              </w:rPr>
              <w:t xml:space="preserve">石菖蒲  </w:t>
            </w:r>
            <w:r>
              <w:rPr>
                <w:color w:val="00b2e8"/>
                <w:spacing w:val="1"/>
                <w:sz w:val="17"/>
                <w:szCs w:val="17"/>
              </w:rPr>
              <w:t>乌药</w:t>
            </w:r>
            <w:r>
              <w:rPr>
                <w:spacing w:val="1"/>
                <w:sz w:val="17"/>
                <w:szCs w:val="17"/>
              </w:rPr>
              <w:t>各等分(君药：草薛)</w:t>
            </w:r>
          </w:p>
        </w:tc>
      </w:tr>
      <w:tr w14:paraId="FEF39AA5">
        <w:tblPrEx/>
        <w:trPr>
          <w:trHeight w:val="349" w:hRule="atLeast"/>
        </w:trPr>
        <w:tc>
          <w:tcPr>
            <w:tcW w:w="1253" w:type="dxa"/>
            <w:tcBorders/>
          </w:tcPr>
          <w:p w14:paraId="6480A9E4">
            <w:pPr>
              <w:pStyle w:val="style4098"/>
              <w:spacing w:before="87" w:lineRule="auto" w:line="221"/>
              <w:ind w:left="447"/>
              <w:rPr>
                <w:sz w:val="17"/>
                <w:szCs w:val="17"/>
              </w:rPr>
            </w:pPr>
            <w:r>
              <w:rPr>
                <w:b/>
                <w:bCs/>
                <w:spacing w:val="-4"/>
                <w:sz w:val="17"/>
                <w:szCs w:val="17"/>
              </w:rPr>
              <w:t>用法</w:t>
            </w:r>
          </w:p>
        </w:tc>
        <w:tc>
          <w:tcPr>
            <w:tcW w:w="8096" w:type="dxa"/>
            <w:tcBorders/>
          </w:tcPr>
          <w:p w14:paraId="FF6B4E68">
            <w:pPr>
              <w:pStyle w:val="style4098"/>
              <w:spacing w:before="89" w:lineRule="auto" w:line="219"/>
              <w:ind w:left="101"/>
              <w:rPr>
                <w:sz w:val="17"/>
                <w:szCs w:val="17"/>
              </w:rPr>
            </w:pPr>
            <w:r>
              <w:rPr>
                <w:sz w:val="17"/>
                <w:szCs w:val="17"/>
              </w:rPr>
              <w:t>上为细末，每服三钱，水一盏半，入盐一捻，同</w:t>
            </w:r>
            <w:r>
              <w:rPr>
                <w:spacing w:val="-1"/>
                <w:sz w:val="17"/>
                <w:szCs w:val="17"/>
              </w:rPr>
              <w:t>煎至七分，食前温服</w:t>
            </w:r>
          </w:p>
        </w:tc>
      </w:tr>
      <w:tr w14:paraId="41829683">
        <w:tblPrEx/>
        <w:trPr>
          <w:trHeight w:val="349" w:hRule="atLeast"/>
        </w:trPr>
        <w:tc>
          <w:tcPr>
            <w:tcW w:w="1253" w:type="dxa"/>
            <w:tcBorders/>
          </w:tcPr>
          <w:p w14:paraId="1FDE3000">
            <w:pPr>
              <w:pStyle w:val="style4098"/>
              <w:spacing w:before="88" w:lineRule="auto" w:line="221"/>
              <w:ind w:left="447"/>
              <w:rPr>
                <w:sz w:val="17"/>
                <w:szCs w:val="17"/>
              </w:rPr>
            </w:pPr>
            <w:r>
              <w:rPr>
                <w:b/>
                <w:bCs/>
                <w:spacing w:val="6"/>
                <w:sz w:val="17"/>
                <w:szCs w:val="17"/>
              </w:rPr>
              <w:t>功用</w:t>
            </w:r>
          </w:p>
        </w:tc>
        <w:tc>
          <w:tcPr>
            <w:tcW w:w="8096" w:type="dxa"/>
            <w:tcBorders/>
          </w:tcPr>
          <w:p w14:paraId="C375EA26">
            <w:pPr>
              <w:pStyle w:val="style4098"/>
              <w:spacing w:before="89" w:lineRule="auto" w:line="219"/>
              <w:ind w:left="101"/>
              <w:rPr>
                <w:sz w:val="17"/>
                <w:szCs w:val="17"/>
              </w:rPr>
            </w:pPr>
            <w:r>
              <w:rPr>
                <w:color w:val="00bbea"/>
                <w:spacing w:val="-1"/>
                <w:sz w:val="17"/>
                <w:szCs w:val="17"/>
              </w:rPr>
              <w:t>温肾利湿，分清化浊</w:t>
            </w:r>
          </w:p>
        </w:tc>
      </w:tr>
      <w:tr w14:paraId="C1D9E2AB">
        <w:tblPrEx/>
        <w:trPr>
          <w:trHeight w:val="349" w:hRule="atLeast"/>
        </w:trPr>
        <w:tc>
          <w:tcPr>
            <w:tcW w:w="1253" w:type="dxa"/>
            <w:tcBorders/>
          </w:tcPr>
          <w:p w14:paraId="CC219082">
            <w:pPr>
              <w:pStyle w:val="style4098"/>
              <w:spacing w:before="93" w:lineRule="auto" w:line="224"/>
              <w:ind w:left="447"/>
              <w:rPr>
                <w:sz w:val="17"/>
                <w:szCs w:val="17"/>
              </w:rPr>
            </w:pPr>
            <w:r>
              <w:rPr>
                <w:b/>
                <w:bCs/>
                <w:spacing w:val="-4"/>
                <w:sz w:val="17"/>
                <w:szCs w:val="17"/>
              </w:rPr>
              <w:t>主治</w:t>
            </w:r>
          </w:p>
        </w:tc>
        <w:tc>
          <w:tcPr>
            <w:tcW w:w="8096" w:type="dxa"/>
            <w:tcBorders/>
          </w:tcPr>
          <w:p w14:paraId="FC974D3E">
            <w:pPr>
              <w:pStyle w:val="style4098"/>
              <w:spacing w:before="89" w:lineRule="auto" w:line="218"/>
              <w:ind w:left="101"/>
              <w:rPr>
                <w:sz w:val="17"/>
                <w:szCs w:val="17"/>
              </w:rPr>
            </w:pPr>
            <w:r>
              <w:rPr>
                <w:color w:val="00a9e6"/>
                <w:sz w:val="17"/>
                <w:szCs w:val="17"/>
              </w:rPr>
              <w:t>下焦虚寒之膏淋、白浊。</w:t>
            </w:r>
            <w:r>
              <w:rPr>
                <w:sz w:val="17"/>
                <w:szCs w:val="17"/>
              </w:rPr>
              <w:t>小便频数，混浊不清，白如米泔，</w:t>
            </w:r>
            <w:r>
              <w:rPr>
                <w:spacing w:val="-1"/>
                <w:sz w:val="17"/>
                <w:szCs w:val="17"/>
              </w:rPr>
              <w:t>凝如膏糊，舌淡苔白，脉沉</w:t>
            </w:r>
          </w:p>
        </w:tc>
      </w:tr>
      <w:tr w14:paraId="23EAD7B4">
        <w:tblPrEx/>
        <w:trPr>
          <w:trHeight w:val="629" w:hRule="atLeast"/>
        </w:trPr>
        <w:tc>
          <w:tcPr>
            <w:tcW w:w="1253" w:type="dxa"/>
            <w:tcBorders/>
          </w:tcPr>
          <w:p w14:paraId="3FABC678">
            <w:pPr>
              <w:pStyle w:val="style4098"/>
              <w:spacing w:before="229" w:lineRule="auto" w:line="219"/>
              <w:ind w:left="277"/>
              <w:rPr>
                <w:sz w:val="17"/>
                <w:szCs w:val="17"/>
              </w:rPr>
            </w:pPr>
            <w:r>
              <w:rPr>
                <w:b/>
                <w:bCs/>
                <w:spacing w:val="-4"/>
                <w:sz w:val="17"/>
                <w:szCs w:val="17"/>
              </w:rPr>
              <w:t>配伍特点</w:t>
            </w:r>
          </w:p>
        </w:tc>
        <w:tc>
          <w:tcPr>
            <w:tcW w:w="8096" w:type="dxa"/>
            <w:tcBorders/>
          </w:tcPr>
          <w:p w14:paraId="33A63206">
            <w:pPr>
              <w:pStyle w:val="style4098"/>
              <w:spacing w:before="109" w:lineRule="auto" w:line="257"/>
              <w:ind w:left="101" w:right="340"/>
              <w:rPr>
                <w:sz w:val="17"/>
                <w:szCs w:val="17"/>
              </w:rPr>
            </w:pPr>
            <w:r>
              <w:rPr>
                <w:sz w:val="17"/>
                <w:szCs w:val="17"/>
              </w:rPr>
              <w:t>①泄中有补，通中寓涩，邪正兼顾，标本同治；②温阳化气与分清化浊药相伍，标本兼</w:t>
            </w:r>
            <w:r>
              <w:rPr>
                <w:spacing w:val="-1"/>
                <w:sz w:val="17"/>
                <w:szCs w:val="17"/>
              </w:rPr>
              <w:t>顾而以治标为主</w:t>
            </w:r>
            <w:r>
              <w:rPr>
                <w:sz w:val="17"/>
                <w:szCs w:val="17"/>
              </w:rPr>
              <w:t xml:space="preserve"> </w:t>
            </w:r>
            <w:r>
              <w:rPr>
                <w:spacing w:val="1"/>
                <w:sz w:val="17"/>
                <w:szCs w:val="17"/>
              </w:rPr>
              <w:t>(利温相合，通中寓涩，分清别浊，药简效专)</w:t>
            </w:r>
          </w:p>
        </w:tc>
      </w:tr>
      <w:tr w14:paraId="86E02AC9">
        <w:tblPrEx/>
        <w:trPr>
          <w:trHeight w:val="1791" w:hRule="atLeast"/>
        </w:trPr>
        <w:tc>
          <w:tcPr>
            <w:tcW w:w="1253" w:type="dxa"/>
            <w:tcBorders/>
          </w:tcPr>
          <w:p w14:paraId="9D153D39">
            <w:pPr>
              <w:pStyle w:val="style0"/>
              <w:spacing w:lineRule="auto" w:line="251"/>
              <w:rPr>
                <w:rFonts w:ascii="Arial"/>
                <w:sz w:val="21"/>
              </w:rPr>
            </w:pPr>
          </w:p>
          <w:p w14:paraId="3D68EC1F">
            <w:pPr>
              <w:pStyle w:val="style0"/>
              <w:spacing w:lineRule="auto" w:line="251"/>
              <w:rPr>
                <w:rFonts w:ascii="Arial"/>
                <w:sz w:val="21"/>
              </w:rPr>
            </w:pPr>
          </w:p>
          <w:p w14:paraId="2A6D3663">
            <w:pPr>
              <w:pStyle w:val="style0"/>
              <w:spacing w:lineRule="auto" w:line="251"/>
              <w:rPr>
                <w:rFonts w:ascii="Arial"/>
                <w:sz w:val="21"/>
              </w:rPr>
            </w:pPr>
          </w:p>
          <w:p w14:paraId="DF743E5C">
            <w:pPr>
              <w:pStyle w:val="style4098"/>
              <w:spacing w:before="55" w:lineRule="auto" w:line="224"/>
              <w:ind w:left="447"/>
              <w:rPr>
                <w:sz w:val="17"/>
                <w:szCs w:val="17"/>
              </w:rPr>
            </w:pPr>
            <w:r>
              <w:rPr>
                <w:b/>
                <w:bCs/>
                <w:spacing w:val="-4"/>
                <w:sz w:val="17"/>
                <w:szCs w:val="17"/>
              </w:rPr>
              <w:t>注意</w:t>
            </w:r>
          </w:p>
        </w:tc>
        <w:tc>
          <w:tcPr>
            <w:tcW w:w="8096" w:type="dxa"/>
            <w:tcBorders/>
          </w:tcPr>
          <w:p w14:paraId="8B47C3F0">
            <w:pPr>
              <w:pStyle w:val="style4098"/>
              <w:spacing w:before="120" w:lineRule="auto" w:line="216"/>
              <w:ind w:left="101"/>
              <w:rPr>
                <w:sz w:val="17"/>
                <w:szCs w:val="17"/>
              </w:rPr>
            </w:pPr>
            <w:r>
              <w:rPr>
                <w:sz w:val="17"/>
                <w:szCs w:val="17"/>
              </w:rPr>
              <w:t>本方出自南宋医家杨俊的《杨氏家藏方》,原名“草薛分清散”,及至元代《丹溪心法</w:t>
            </w:r>
            <w:r>
              <w:rPr>
                <w:spacing w:val="-1"/>
                <w:sz w:val="17"/>
                <w:szCs w:val="17"/>
              </w:rPr>
              <w:t>》收载此方，改名为</w:t>
            </w:r>
          </w:p>
          <w:p w14:paraId="69A1EFB4">
            <w:pPr>
              <w:pStyle w:val="style4098"/>
              <w:spacing w:before="80" w:lineRule="auto" w:line="277"/>
              <w:ind w:left="100" w:hanging="84"/>
              <w:rPr>
                <w:sz w:val="17"/>
                <w:szCs w:val="17"/>
              </w:rPr>
            </w:pPr>
            <w:r>
              <w:rPr>
                <w:spacing w:val="-2"/>
                <w:sz w:val="17"/>
                <w:szCs w:val="17"/>
              </w:rPr>
              <w:t>“草薛分清饮”。</w:t>
            </w:r>
            <w:r>
              <w:rPr>
                <w:b/>
                <w:bCs/>
                <w:spacing w:val="-2"/>
                <w:sz w:val="17"/>
                <w:szCs w:val="17"/>
              </w:rPr>
              <w:t>萆薛分清饮</w:t>
            </w:r>
            <w:r>
              <w:rPr>
                <w:spacing w:val="-2"/>
                <w:sz w:val="17"/>
                <w:szCs w:val="17"/>
              </w:rPr>
              <w:t>(《医学心悟》)组成：川萆薛二钱，黄柏、石菖蒲各五分，茯苓、白术各</w:t>
            </w:r>
            <w:r>
              <w:rPr>
                <w:spacing w:val="-3"/>
                <w:sz w:val="17"/>
                <w:szCs w:val="17"/>
              </w:rPr>
              <w:t>一钱，</w:t>
            </w:r>
            <w:r>
              <w:rPr>
                <w:sz w:val="17"/>
                <w:szCs w:val="17"/>
              </w:rPr>
              <w:t xml:space="preserve"> </w:t>
            </w:r>
            <w:r>
              <w:rPr>
                <w:spacing w:val="-1"/>
                <w:sz w:val="17"/>
                <w:szCs w:val="17"/>
              </w:rPr>
              <w:t>莲子心七分，丹参、车前子各一钱五分。水煎服。功用：清</w:t>
            </w:r>
            <w:r>
              <w:rPr>
                <w:spacing w:val="-2"/>
                <w:sz w:val="17"/>
                <w:szCs w:val="17"/>
              </w:rPr>
              <w:t xml:space="preserve">热利湿，分清化浊。主治：湿热白浊。症见小   </w:t>
            </w:r>
            <w:r>
              <w:rPr>
                <w:spacing w:val="-2"/>
                <w:sz w:val="17"/>
                <w:szCs w:val="17"/>
              </w:rPr>
              <w:t>便混浊，尿有余沥，舌苔黄腻。草薛分清饮两方皆用草薛、石菖蒲利湿分清，均可治疗白浊。但《杨氏家</w:t>
            </w:r>
          </w:p>
          <w:p w14:paraId="411BB8E3">
            <w:pPr>
              <w:pStyle w:val="style4098"/>
              <w:spacing w:before="95" w:lineRule="auto" w:line="263"/>
              <w:ind w:left="101" w:firstLine="2"/>
              <w:rPr>
                <w:sz w:val="17"/>
                <w:szCs w:val="17"/>
              </w:rPr>
            </w:pPr>
            <w:r>
              <w:rPr>
                <w:b/>
                <w:bCs/>
                <w:sz w:val="17"/>
                <w:szCs w:val="17"/>
              </w:rPr>
              <w:t>藏方》萆薛分清饮</w:t>
            </w:r>
            <w:r>
              <w:rPr>
                <w:sz w:val="17"/>
                <w:szCs w:val="17"/>
              </w:rPr>
              <w:t>配以益智、乌药，功可温暖下元</w:t>
            </w:r>
            <w:r>
              <w:rPr>
                <w:spacing w:val="-1"/>
                <w:sz w:val="17"/>
                <w:szCs w:val="17"/>
              </w:rPr>
              <w:t>，主治下焦虚寒之白浊；《医学心悟》萆薛分清饮则伍黄</w:t>
            </w:r>
            <w:r>
              <w:rPr>
                <w:sz w:val="17"/>
                <w:szCs w:val="17"/>
              </w:rPr>
              <w:t xml:space="preserve"> </w:t>
            </w:r>
            <w:r>
              <w:rPr>
                <w:spacing w:val="-1"/>
                <w:sz w:val="17"/>
                <w:szCs w:val="17"/>
              </w:rPr>
              <w:t>柏、车前子以清热祛湿，功可清热利湿，主治下焦湿热之白浊</w:t>
            </w:r>
          </w:p>
        </w:tc>
      </w:tr>
    </w:tbl>
    <w:p w14:paraId="A5F16388">
      <w:pPr>
        <w:pStyle w:val="style66"/>
        <w:spacing w:lineRule="auto" w:line="289"/>
        <w:rPr/>
      </w:pPr>
    </w:p>
    <w:p w14:paraId="0A2D99DC">
      <w:pPr>
        <w:pStyle w:val="style0"/>
        <w:spacing w:before="69" w:lineRule="auto" w:line="224"/>
        <w:ind w:left="8934"/>
        <w:rPr>
          <w:rFonts w:ascii="SimSun" w:cs="SimSun" w:eastAsia="SimSun" w:hAnsi="SimSun"/>
          <w:sz w:val="21"/>
          <w:szCs w:val="21"/>
        </w:rPr>
      </w:pPr>
      <w:r>
        <w:rPr>
          <w:rFonts w:ascii="SimSun" w:cs="SimSun" w:eastAsia="SimSun" w:hAnsi="SimSun"/>
          <w:spacing w:val="-4"/>
          <w:sz w:val="21"/>
          <w:szCs w:val="21"/>
        </w:rPr>
        <w:t>/</w:t>
      </w:r>
      <w:r>
        <w:rPr>
          <w:rFonts w:ascii="SimSun" w:cs="SimSun" w:eastAsia="SimSun" w:hAnsi="SimSun"/>
          <w:spacing w:val="37"/>
          <w:sz w:val="21"/>
          <w:szCs w:val="21"/>
        </w:rPr>
        <w:t xml:space="preserve"> </w:t>
      </w:r>
      <w:r>
        <w:rPr>
          <w:rFonts w:ascii="SimSun" w:cs="SimSun" w:eastAsia="SimSun" w:hAnsi="SimSun"/>
          <w:spacing w:val="-4"/>
          <w:sz w:val="21"/>
          <w:szCs w:val="21"/>
        </w:rPr>
        <w:t>393</w:t>
      </w:r>
    </w:p>
    <w:p w14:paraId="6D30F03F">
      <w:pPr>
        <w:pStyle w:val="style0"/>
        <w:spacing w:lineRule="auto" w:line="224"/>
        <w:rPr>
          <w:rFonts w:ascii="SimSun" w:cs="SimSun" w:eastAsia="SimSun" w:hAnsi="SimSun"/>
          <w:sz w:val="21"/>
          <w:szCs w:val="21"/>
        </w:rPr>
        <w:sectPr>
          <w:pgSz w:w="11900" w:h="16830" w:orient="portrait"/>
          <w:pgMar w:top="1170" w:right="230" w:bottom="400" w:left="1375" w:header="0" w:footer="0" w:gutter="0"/>
        </w:sectPr>
      </w:pPr>
    </w:p>
    <w:p w14:paraId="AD97D559">
      <w:pPr>
        <w:pStyle w:val="style0"/>
        <w:spacing w:before="56" w:lineRule="auto" w:line="222"/>
        <w:ind w:left="1574"/>
        <w:rPr>
          <w:rFonts w:ascii="SimHei" w:cs="SimHei" w:eastAsia="SimHei" w:hAnsi="SimHei"/>
          <w:sz w:val="25"/>
          <w:szCs w:val="25"/>
        </w:rPr>
      </w:pPr>
      <w:r>
        <w:rPr>
          <w:rFonts w:ascii="SimHei" w:cs="SimHei" w:eastAsia="SimHei" w:hAnsi="SimHei"/>
          <w:b/>
          <w:bCs/>
          <w:spacing w:val="-10"/>
          <w:sz w:val="28"/>
          <w:szCs w:val="28"/>
        </w:rPr>
        <w:t>中医考研</w:t>
      </w:r>
      <w:r>
        <w:rPr>
          <w:rFonts w:ascii="SimHei" w:cs="SimHei" w:eastAsia="SimHei" w:hAnsi="SimHei"/>
          <w:spacing w:val="17"/>
          <w:sz w:val="28"/>
          <w:szCs w:val="28"/>
        </w:rPr>
        <w:t xml:space="preserve">      </w:t>
      </w:r>
      <w:r>
        <w:rPr>
          <w:rFonts w:ascii="SimHei" w:cs="SimHei" w:eastAsia="SimHei" w:hAnsi="SimHei"/>
          <w:b/>
          <w:bCs/>
          <w:spacing w:val="-10"/>
          <w:sz w:val="25"/>
          <w:szCs w:val="25"/>
        </w:rPr>
        <w:t>笔记</w:t>
      </w:r>
    </w:p>
    <w:p w14:paraId="CF5BEED8">
      <w:pPr>
        <w:pStyle w:val="style66"/>
        <w:spacing w:lineRule="auto" w:line="278"/>
        <w:rPr/>
      </w:pPr>
    </w:p>
    <w:p w14:paraId="3383C8D3">
      <w:pPr>
        <w:pStyle w:val="style66"/>
        <w:spacing w:lineRule="auto" w:line="278"/>
        <w:rPr/>
      </w:pPr>
    </w:p>
    <w:p w14:paraId="2393B804">
      <w:pPr>
        <w:pStyle w:val="style66"/>
        <w:spacing w:lineRule="auto" w:line="279"/>
        <w:rPr/>
      </w:pPr>
    </w:p>
    <w:p w14:paraId="966C9E53">
      <w:pPr>
        <w:pStyle w:val="style0"/>
        <w:spacing w:before="72" w:lineRule="auto" w:line="219"/>
        <w:ind w:left="3763"/>
        <w:rPr>
          <w:rFonts w:ascii="SimSun" w:cs="SimSun" w:eastAsia="SimSun" w:hAnsi="SimSun"/>
          <w:sz w:val="22"/>
          <w:szCs w:val="22"/>
        </w:rPr>
      </w:pPr>
      <w:r>
        <w:rPr>
          <w:rFonts w:ascii="SimSun" w:cs="SimSun" w:eastAsia="SimSun" w:hAnsi="SimSun"/>
          <w:b/>
          <w:bCs/>
          <w:spacing w:val="-5"/>
          <w:sz w:val="22"/>
          <w:szCs w:val="22"/>
        </w:rPr>
        <w:t>第六节</w:t>
      </w:r>
      <w:r>
        <w:rPr>
          <w:rFonts w:ascii="SimSun" w:cs="SimSun" w:eastAsia="SimSun" w:hAnsi="SimSun"/>
          <w:spacing w:val="83"/>
          <w:sz w:val="22"/>
          <w:szCs w:val="22"/>
        </w:rPr>
        <w:t xml:space="preserve"> </w:t>
      </w:r>
      <w:r>
        <w:rPr>
          <w:rFonts w:ascii="SimSun" w:cs="SimSun" w:eastAsia="SimSun" w:hAnsi="SimSun"/>
          <w:b/>
          <w:bCs/>
          <w:spacing w:val="-5"/>
          <w:sz w:val="22"/>
          <w:szCs w:val="22"/>
        </w:rPr>
        <w:t>祛风胜湿剂</w:t>
      </w:r>
    </w:p>
    <w:p w14:paraId="4E3F0FD4">
      <w:pPr>
        <w:pStyle w:val="style0"/>
        <w:spacing w:before="127"/>
        <w:rPr/>
      </w:pPr>
    </w:p>
    <w:tbl>
      <w:tblPr>
        <w:tblStyle w:val="style4097"/>
        <w:tblW w:w="9359"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3FE02B97">
        <w:trPr>
          <w:trHeight w:val="354" w:hRule="atLeast"/>
        </w:trPr>
        <w:tc>
          <w:tcPr>
            <w:tcW w:w="9359" w:type="dxa"/>
            <w:gridSpan w:val="2"/>
            <w:tcBorders/>
            <w:shd w:val="clear" w:color="auto" w:fill="00abf5"/>
          </w:tcPr>
          <w:p w14:paraId="4AAB64CF">
            <w:pPr>
              <w:pStyle w:val="style4098"/>
              <w:spacing w:before="90" w:lineRule="auto" w:line="220"/>
              <w:ind w:left="4227"/>
              <w:rPr/>
            </w:pPr>
            <w:r>
              <w:rPr>
                <w:b/>
                <w:bCs/>
                <w:color w:val="ffffff"/>
                <w:spacing w:val="-4"/>
              </w:rPr>
              <w:t>羌活胜湿汤</w:t>
            </w:r>
          </w:p>
        </w:tc>
      </w:tr>
      <w:tr w14:paraId="CD92E16D">
        <w:tblPrEx/>
        <w:trPr>
          <w:trHeight w:val="349" w:hRule="atLeast"/>
        </w:trPr>
        <w:tc>
          <w:tcPr>
            <w:tcW w:w="1253" w:type="dxa"/>
            <w:tcBorders/>
          </w:tcPr>
          <w:p w14:paraId="022504FD">
            <w:pPr>
              <w:pStyle w:val="style4098"/>
              <w:spacing w:before="84" w:lineRule="auto" w:line="219"/>
              <w:ind w:left="437"/>
              <w:rPr/>
            </w:pPr>
            <w:r>
              <w:rPr>
                <w:b/>
                <w:bCs/>
                <w:spacing w:val="-4"/>
              </w:rPr>
              <w:t>方歌</w:t>
            </w:r>
          </w:p>
        </w:tc>
        <w:tc>
          <w:tcPr>
            <w:tcW w:w="8106" w:type="dxa"/>
            <w:tcBorders/>
          </w:tcPr>
          <w:p w14:paraId="19D1CD12">
            <w:pPr>
              <w:pStyle w:val="style4098"/>
              <w:spacing w:before="87" w:lineRule="auto" w:line="219"/>
              <w:ind w:left="101"/>
              <w:rPr/>
            </w:pPr>
            <w:r>
              <w:t>羌活胜湿羌独芎，甘蔓藁本与防风。湿气在表头腰重</w:t>
            </w:r>
            <w:r>
              <w:rPr>
                <w:spacing w:val="-1"/>
              </w:rPr>
              <w:t>，祛风胜湿来止痛</w:t>
            </w:r>
          </w:p>
        </w:tc>
      </w:tr>
      <w:tr w14:paraId="D341DE98">
        <w:tblPrEx/>
        <w:trPr>
          <w:trHeight w:val="349" w:hRule="atLeast"/>
        </w:trPr>
        <w:tc>
          <w:tcPr>
            <w:tcW w:w="1253" w:type="dxa"/>
            <w:tcBorders/>
          </w:tcPr>
          <w:p w14:paraId="3B1F46A5">
            <w:pPr>
              <w:pStyle w:val="style4098"/>
              <w:spacing w:before="87" w:lineRule="auto" w:line="221"/>
              <w:ind w:left="437"/>
              <w:rPr/>
            </w:pPr>
            <w:r>
              <w:rPr>
                <w:b/>
                <w:bCs/>
                <w:spacing w:val="-5"/>
              </w:rPr>
              <w:t>组成</w:t>
            </w:r>
          </w:p>
        </w:tc>
        <w:tc>
          <w:tcPr>
            <w:tcW w:w="8106" w:type="dxa"/>
            <w:tcBorders/>
          </w:tcPr>
          <w:p w14:paraId="C5FF9D2E">
            <w:pPr>
              <w:pStyle w:val="style4098"/>
              <w:spacing w:before="88" w:lineRule="auto" w:line="219"/>
              <w:ind w:left="101"/>
              <w:rPr/>
            </w:pPr>
            <w:r>
              <w:rPr>
                <w:color w:val="00b3ea"/>
                <w:spacing w:val="1"/>
              </w:rPr>
              <w:t xml:space="preserve">羌活  </w:t>
            </w:r>
            <w:r>
              <w:rPr>
                <w:color w:val="00bceb"/>
                <w:spacing w:val="1"/>
              </w:rPr>
              <w:t xml:space="preserve">独活  </w:t>
            </w:r>
            <w:r>
              <w:rPr>
                <w:color w:val="00beed"/>
                <w:spacing w:val="1"/>
              </w:rPr>
              <w:t xml:space="preserve">藁本  </w:t>
            </w:r>
            <w:r>
              <w:rPr>
                <w:color w:val="00b2e8"/>
                <w:spacing w:val="1"/>
              </w:rPr>
              <w:t xml:space="preserve">防风 </w:t>
            </w:r>
            <w:r>
              <w:rPr>
                <w:color w:val="00bbea"/>
                <w:spacing w:val="1"/>
              </w:rPr>
              <w:t xml:space="preserve">炙甘草  川芎  </w:t>
            </w:r>
            <w:r>
              <w:rPr>
                <w:color w:val="00bdec"/>
                <w:spacing w:val="1"/>
              </w:rPr>
              <w:t>蔓荆子</w:t>
            </w:r>
            <w:r>
              <w:rPr>
                <w:spacing w:val="1"/>
              </w:rPr>
              <w:t>(君药：羌活、独活)</w:t>
            </w:r>
          </w:p>
        </w:tc>
      </w:tr>
      <w:tr w14:paraId="F291D322">
        <w:tblPrEx/>
        <w:trPr>
          <w:trHeight w:val="349" w:hRule="atLeast"/>
        </w:trPr>
        <w:tc>
          <w:tcPr>
            <w:tcW w:w="1253" w:type="dxa"/>
            <w:tcBorders/>
          </w:tcPr>
          <w:p w14:paraId="7CC61730">
            <w:pPr>
              <w:pStyle w:val="style4098"/>
              <w:spacing w:before="88" w:lineRule="auto" w:line="221"/>
              <w:ind w:left="437"/>
              <w:rPr/>
            </w:pPr>
            <w:r>
              <w:rPr>
                <w:b/>
                <w:bCs/>
                <w:spacing w:val="-5"/>
              </w:rPr>
              <w:t>用法</w:t>
            </w:r>
          </w:p>
        </w:tc>
        <w:tc>
          <w:tcPr>
            <w:tcW w:w="8106" w:type="dxa"/>
            <w:tcBorders/>
          </w:tcPr>
          <w:p w14:paraId="24ABD35C">
            <w:pPr>
              <w:pStyle w:val="style4098"/>
              <w:spacing w:before="90" w:lineRule="auto" w:line="219"/>
              <w:ind w:left="101"/>
              <w:rPr/>
            </w:pPr>
            <w:r>
              <w:rPr>
                <w:spacing w:val="-1"/>
              </w:rPr>
              <w:t>上咬咀，都作一服，水二盏，煎至一盏，去滓，食后温服</w:t>
            </w:r>
          </w:p>
        </w:tc>
      </w:tr>
      <w:tr w14:paraId="C21B3A27">
        <w:tblPrEx/>
        <w:trPr>
          <w:trHeight w:val="349" w:hRule="atLeast"/>
        </w:trPr>
        <w:tc>
          <w:tcPr>
            <w:tcW w:w="1253" w:type="dxa"/>
            <w:tcBorders/>
          </w:tcPr>
          <w:p w14:paraId="52845CF9">
            <w:pPr>
              <w:pStyle w:val="style4098"/>
              <w:spacing w:before="89" w:lineRule="auto" w:line="221"/>
              <w:ind w:left="437"/>
              <w:rPr/>
            </w:pPr>
            <w:r>
              <w:rPr>
                <w:b/>
                <w:bCs/>
                <w:spacing w:val="6"/>
              </w:rPr>
              <w:t>功用</w:t>
            </w:r>
          </w:p>
        </w:tc>
        <w:tc>
          <w:tcPr>
            <w:tcW w:w="8106" w:type="dxa"/>
            <w:tcBorders/>
          </w:tcPr>
          <w:p w14:paraId="B3F61142">
            <w:pPr>
              <w:pStyle w:val="style4098"/>
              <w:spacing w:before="91" w:lineRule="auto" w:line="219"/>
              <w:ind w:left="101"/>
              <w:rPr/>
            </w:pPr>
            <w:r>
              <w:rPr>
                <w:color w:val="00bae8"/>
                <w:spacing w:val="-1"/>
              </w:rPr>
              <w:t>祛风胜湿止痛</w:t>
            </w:r>
          </w:p>
        </w:tc>
      </w:tr>
      <w:tr w14:paraId="0C083E01">
        <w:tblPrEx/>
        <w:trPr>
          <w:trHeight w:val="349" w:hRule="atLeast"/>
        </w:trPr>
        <w:tc>
          <w:tcPr>
            <w:tcW w:w="1253" w:type="dxa"/>
            <w:tcBorders/>
          </w:tcPr>
          <w:p w14:paraId="B89A4976">
            <w:pPr>
              <w:pStyle w:val="style4098"/>
              <w:spacing w:before="95" w:lineRule="auto" w:line="224"/>
              <w:ind w:left="437"/>
              <w:rPr/>
            </w:pPr>
            <w:r>
              <w:rPr>
                <w:b/>
                <w:bCs/>
                <w:spacing w:val="-5"/>
              </w:rPr>
              <w:t>主治</w:t>
            </w:r>
          </w:p>
        </w:tc>
        <w:tc>
          <w:tcPr>
            <w:tcW w:w="8106" w:type="dxa"/>
            <w:tcBorders/>
          </w:tcPr>
          <w:p w14:paraId="D33FC8DB">
            <w:pPr>
              <w:pStyle w:val="style4098"/>
              <w:spacing w:before="91" w:lineRule="auto" w:line="219"/>
              <w:ind w:left="101"/>
              <w:rPr/>
            </w:pPr>
            <w:r>
              <w:rPr>
                <w:color w:val="00bbea"/>
              </w:rPr>
              <w:t>风湿犯表之痹证。</w:t>
            </w:r>
            <w:r>
              <w:t>头痛身重，肩背疼痛不可回顾，或腰脊重痛</w:t>
            </w:r>
            <w:r>
              <w:rPr>
                <w:spacing w:val="-1"/>
              </w:rPr>
              <w:t>，难以转侧，苔白，脉浮</w:t>
            </w:r>
          </w:p>
        </w:tc>
      </w:tr>
      <w:tr w14:paraId="12770E4E">
        <w:tblPrEx/>
        <w:trPr>
          <w:trHeight w:val="349" w:hRule="atLeast"/>
        </w:trPr>
        <w:tc>
          <w:tcPr>
            <w:tcW w:w="1253" w:type="dxa"/>
            <w:tcBorders/>
          </w:tcPr>
          <w:p w14:paraId="F9569F8A">
            <w:pPr>
              <w:pStyle w:val="style4098"/>
              <w:spacing w:before="91" w:lineRule="auto" w:line="219"/>
              <w:ind w:left="257"/>
              <w:rPr/>
            </w:pPr>
            <w:r>
              <w:rPr>
                <w:b/>
                <w:bCs/>
                <w:spacing w:val="-4"/>
              </w:rPr>
              <w:t>配伍特点</w:t>
            </w:r>
          </w:p>
        </w:tc>
        <w:tc>
          <w:tcPr>
            <w:tcW w:w="8106" w:type="dxa"/>
            <w:tcBorders/>
          </w:tcPr>
          <w:p w14:paraId="505EC006">
            <w:pPr>
              <w:pStyle w:val="style4098"/>
              <w:spacing w:before="91" w:lineRule="auto" w:line="217"/>
              <w:jc w:val="right"/>
              <w:rPr/>
            </w:pPr>
            <w:r>
              <w:rPr>
                <w:spacing w:val="-6"/>
              </w:rPr>
              <w:t>①用药辛温香燥，宣通升散，长于散风祛湿，通经止痛；②量轻力缓，取其轻而</w:t>
            </w:r>
            <w:r>
              <w:rPr>
                <w:spacing w:val="-7"/>
              </w:rPr>
              <w:t>扬之之法，微汗风湿自除</w:t>
            </w:r>
          </w:p>
        </w:tc>
      </w:tr>
      <w:tr w14:paraId="201F81CD">
        <w:tblPrEx/>
        <w:trPr>
          <w:trHeight w:val="350" w:hRule="atLeast"/>
        </w:trPr>
        <w:tc>
          <w:tcPr>
            <w:tcW w:w="9359" w:type="dxa"/>
            <w:gridSpan w:val="2"/>
            <w:tcBorders/>
            <w:shd w:val="clear" w:color="auto" w:fill="00acf5"/>
          </w:tcPr>
          <w:p w14:paraId="C6AA5738">
            <w:pPr>
              <w:pStyle w:val="style4098"/>
              <w:spacing w:before="92" w:lineRule="auto" w:line="220"/>
              <w:ind w:left="4227"/>
              <w:rPr/>
            </w:pPr>
            <w:r>
              <w:rPr>
                <w:b/>
                <w:bCs/>
                <w:color w:val="ffffff"/>
                <w:spacing w:val="-4"/>
              </w:rPr>
              <w:t>独活寄生汤</w:t>
            </w:r>
          </w:p>
        </w:tc>
      </w:tr>
      <w:tr w14:paraId="8BF9940B">
        <w:tblPrEx/>
        <w:trPr>
          <w:trHeight w:val="350" w:hRule="atLeast"/>
        </w:trPr>
        <w:tc>
          <w:tcPr>
            <w:tcW w:w="1253" w:type="dxa"/>
            <w:tcBorders/>
          </w:tcPr>
          <w:p w14:paraId="A6CCB51F">
            <w:pPr>
              <w:pStyle w:val="style4098"/>
              <w:spacing w:before="90" w:lineRule="auto" w:line="219"/>
              <w:ind w:left="437"/>
              <w:rPr/>
            </w:pPr>
            <w:r>
              <w:rPr>
                <w:b/>
                <w:bCs/>
                <w:spacing w:val="-4"/>
              </w:rPr>
              <w:t>方歌</w:t>
            </w:r>
          </w:p>
        </w:tc>
        <w:tc>
          <w:tcPr>
            <w:tcW w:w="8106" w:type="dxa"/>
            <w:tcBorders/>
          </w:tcPr>
          <w:p w14:paraId="C7080979">
            <w:pPr>
              <w:pStyle w:val="style4098"/>
              <w:spacing w:before="94" w:lineRule="auto" w:line="219"/>
              <w:ind w:left="101"/>
              <w:rPr/>
            </w:pPr>
            <w:r>
              <w:t>独活寄生艽防辛，芎归地芍桂苓均。杜仲牛膝人参草，风湿顽痹屈能伸</w:t>
            </w:r>
          </w:p>
        </w:tc>
      </w:tr>
      <w:tr w14:paraId="7CED646F">
        <w:tblPrEx/>
        <w:trPr>
          <w:trHeight w:val="629" w:hRule="atLeast"/>
        </w:trPr>
        <w:tc>
          <w:tcPr>
            <w:tcW w:w="1253" w:type="dxa"/>
            <w:tcBorders/>
          </w:tcPr>
          <w:p w14:paraId="E3F79ED4">
            <w:pPr>
              <w:pStyle w:val="style4098"/>
              <w:spacing w:before="232" w:lineRule="auto" w:line="221"/>
              <w:ind w:left="437"/>
              <w:rPr/>
            </w:pPr>
            <w:r>
              <w:rPr>
                <w:b/>
                <w:bCs/>
                <w:spacing w:val="-5"/>
              </w:rPr>
              <w:t>组成</w:t>
            </w:r>
          </w:p>
        </w:tc>
        <w:tc>
          <w:tcPr>
            <w:tcW w:w="8106" w:type="dxa"/>
            <w:tcBorders/>
          </w:tcPr>
          <w:p w14:paraId="F81C7584">
            <w:pPr>
              <w:pStyle w:val="style4098"/>
              <w:spacing w:before="84" w:lineRule="auto" w:line="219"/>
              <w:ind w:left="101"/>
              <w:rPr/>
            </w:pPr>
            <w:r>
              <w:rPr>
                <w:color w:val="00bceb"/>
              </w:rPr>
              <w:t xml:space="preserve">独活  </w:t>
            </w:r>
            <w:r>
              <w:rPr>
                <w:color w:val="00c2e9"/>
              </w:rPr>
              <w:t xml:space="preserve">桑寄生  </w:t>
            </w:r>
            <w:r>
              <w:rPr>
                <w:color w:val="00bae9"/>
              </w:rPr>
              <w:t xml:space="preserve">杜仲  </w:t>
            </w:r>
            <w:r>
              <w:rPr>
                <w:color w:val="00bae8"/>
              </w:rPr>
              <w:t xml:space="preserve">牛膝 </w:t>
            </w:r>
            <w:r>
              <w:rPr>
                <w:color w:val="00beed"/>
              </w:rPr>
              <w:t xml:space="preserve">细辛 </w:t>
            </w:r>
            <w:r>
              <w:rPr>
                <w:color w:val="00c2e9"/>
              </w:rPr>
              <w:t xml:space="preserve">秦艽 </w:t>
            </w:r>
            <w:r>
              <w:rPr>
                <w:color w:val="00bae9"/>
              </w:rPr>
              <w:t xml:space="preserve">茯苓  </w:t>
            </w:r>
            <w:r>
              <w:rPr>
                <w:color w:val="00bceb"/>
              </w:rPr>
              <w:t xml:space="preserve">肉桂心  </w:t>
            </w:r>
            <w:r>
              <w:rPr>
                <w:color w:val="00b3e9"/>
              </w:rPr>
              <w:t xml:space="preserve">防风  </w:t>
            </w:r>
            <w:r>
              <w:rPr>
                <w:color w:val="00abdf"/>
              </w:rPr>
              <w:t xml:space="preserve">川芎 </w:t>
            </w:r>
            <w:r>
              <w:rPr>
                <w:color w:val="00b3ea"/>
              </w:rPr>
              <w:t xml:space="preserve">人参 </w:t>
            </w:r>
            <w:r>
              <w:rPr>
                <w:color w:val="00bae8"/>
              </w:rPr>
              <w:t xml:space="preserve">甘草  </w:t>
            </w:r>
            <w:r>
              <w:rPr>
                <w:color w:val="00c4eb"/>
                <w:spacing w:val="-1"/>
              </w:rPr>
              <w:t xml:space="preserve">当归  </w:t>
            </w:r>
            <w:r>
              <w:rPr>
                <w:color w:val="00b4eb"/>
                <w:spacing w:val="-1"/>
              </w:rPr>
              <w:t>芍药</w:t>
            </w:r>
          </w:p>
          <w:p w14:paraId="27CA53F9">
            <w:pPr>
              <w:pStyle w:val="style4098"/>
              <w:spacing w:before="95" w:lineRule="auto" w:line="219"/>
              <w:ind w:left="101"/>
              <w:rPr/>
            </w:pPr>
            <w:r>
              <w:rPr>
                <w:color w:val="00bfef"/>
                <w:spacing w:val="3"/>
              </w:rPr>
              <w:t>干地黄</w:t>
            </w:r>
            <w:r>
              <w:rPr>
                <w:spacing w:val="3"/>
              </w:rPr>
              <w:t>(君药：独活)</w:t>
            </w:r>
          </w:p>
        </w:tc>
      </w:tr>
      <w:tr w14:paraId="9F387E2B">
        <w:tblPrEx/>
        <w:trPr>
          <w:trHeight w:val="340" w:hRule="atLeast"/>
        </w:trPr>
        <w:tc>
          <w:tcPr>
            <w:tcW w:w="1253" w:type="dxa"/>
            <w:tcBorders/>
          </w:tcPr>
          <w:p w14:paraId="655602E6">
            <w:pPr>
              <w:pStyle w:val="style4098"/>
              <w:spacing w:before="83" w:lineRule="auto" w:line="221"/>
              <w:ind w:left="437"/>
              <w:rPr/>
            </w:pPr>
            <w:r>
              <w:rPr>
                <w:b/>
                <w:bCs/>
                <w:spacing w:val="-5"/>
              </w:rPr>
              <w:t>用法</w:t>
            </w:r>
          </w:p>
        </w:tc>
        <w:tc>
          <w:tcPr>
            <w:tcW w:w="8106" w:type="dxa"/>
            <w:tcBorders/>
          </w:tcPr>
          <w:p w14:paraId="306E24E1">
            <w:pPr>
              <w:pStyle w:val="style4098"/>
              <w:spacing w:before="85" w:lineRule="auto" w:line="219"/>
              <w:ind w:left="101"/>
              <w:rPr/>
            </w:pPr>
            <w:r>
              <w:rPr>
                <w:spacing w:val="-1"/>
              </w:rPr>
              <w:t>上咬咀，以水一斗，煮取三升，分三服，温身勿冷</w:t>
            </w:r>
          </w:p>
        </w:tc>
      </w:tr>
      <w:tr w14:paraId="944766D7">
        <w:tblPrEx/>
        <w:trPr>
          <w:trHeight w:val="350" w:hRule="atLeast"/>
        </w:trPr>
        <w:tc>
          <w:tcPr>
            <w:tcW w:w="1253" w:type="dxa"/>
            <w:tcBorders/>
          </w:tcPr>
          <w:p w14:paraId="04DC6C52">
            <w:pPr>
              <w:pStyle w:val="style4098"/>
              <w:spacing w:before="93" w:lineRule="auto" w:line="221"/>
              <w:ind w:left="437"/>
              <w:rPr/>
            </w:pPr>
            <w:r>
              <w:rPr>
                <w:b/>
                <w:bCs/>
                <w:spacing w:val="6"/>
              </w:rPr>
              <w:t>功用</w:t>
            </w:r>
          </w:p>
        </w:tc>
        <w:tc>
          <w:tcPr>
            <w:tcW w:w="8106" w:type="dxa"/>
            <w:tcBorders/>
          </w:tcPr>
          <w:p w14:paraId="E9675E43">
            <w:pPr>
              <w:pStyle w:val="style4098"/>
              <w:spacing w:before="95" w:lineRule="auto" w:line="219"/>
              <w:ind w:left="101"/>
              <w:rPr/>
            </w:pPr>
            <w:r>
              <w:rPr>
                <w:color w:val="00bae9"/>
                <w:spacing w:val="-1"/>
              </w:rPr>
              <w:t>祛风湿，止痹痛，益肝肾，补气血</w:t>
            </w:r>
          </w:p>
        </w:tc>
      </w:tr>
      <w:tr w14:paraId="DC46F8A2">
        <w:tblPrEx/>
        <w:trPr>
          <w:trHeight w:val="629" w:hRule="atLeast"/>
        </w:trPr>
        <w:tc>
          <w:tcPr>
            <w:tcW w:w="1253" w:type="dxa"/>
            <w:tcBorders/>
          </w:tcPr>
          <w:p w14:paraId="5DA297F5">
            <w:pPr>
              <w:pStyle w:val="style4098"/>
              <w:spacing w:before="238" w:lineRule="auto" w:line="224"/>
              <w:ind w:left="437"/>
              <w:rPr/>
            </w:pPr>
            <w:r>
              <w:rPr>
                <w:b/>
                <w:bCs/>
                <w:spacing w:val="-5"/>
              </w:rPr>
              <w:t>主治</w:t>
            </w:r>
          </w:p>
        </w:tc>
        <w:tc>
          <w:tcPr>
            <w:tcW w:w="8106" w:type="dxa"/>
            <w:tcBorders/>
          </w:tcPr>
          <w:p w14:paraId="93B09CAA">
            <w:pPr>
              <w:pStyle w:val="style4098"/>
              <w:spacing w:before="84" w:lineRule="auto" w:line="274"/>
              <w:ind w:left="100" w:hanging="19"/>
              <w:rPr/>
            </w:pPr>
            <w:r>
              <w:rPr>
                <w:color w:val="00bdec"/>
                <w:spacing w:val="-6"/>
              </w:rPr>
              <w:t>痹证日久，肝肾两虚，气血不足。</w:t>
            </w:r>
            <w:r>
              <w:rPr>
                <w:spacing w:val="-6"/>
              </w:rPr>
              <w:t>腰膝疼痛，肢节屈伸不利，或麻木不仁，畏寒喜温，心悸气短，舌淡苔</w:t>
            </w:r>
            <w:r>
              <w:rPr>
                <w:spacing w:val="9"/>
              </w:rPr>
              <w:t xml:space="preserve"> </w:t>
            </w:r>
            <w:r>
              <w:rPr>
                <w:spacing w:val="2"/>
              </w:rPr>
              <w:t>白，脉象细弱</w:t>
            </w:r>
          </w:p>
        </w:tc>
      </w:tr>
      <w:tr w14:paraId="A7141BA2">
        <w:tblPrEx/>
        <w:trPr>
          <w:trHeight w:val="889" w:hRule="atLeast"/>
        </w:trPr>
        <w:tc>
          <w:tcPr>
            <w:tcW w:w="1253" w:type="dxa"/>
            <w:tcBorders/>
          </w:tcPr>
          <w:p w14:paraId="7D6298CF">
            <w:pPr>
              <w:pStyle w:val="style0"/>
              <w:spacing w:lineRule="auto" w:line="303"/>
              <w:rPr>
                <w:rFonts w:ascii="Arial"/>
                <w:sz w:val="21"/>
              </w:rPr>
            </w:pPr>
          </w:p>
          <w:p w14:paraId="CDF27CFE">
            <w:pPr>
              <w:pStyle w:val="style4098"/>
              <w:spacing w:before="59" w:lineRule="auto" w:line="219"/>
              <w:ind w:left="257"/>
              <w:rPr/>
            </w:pPr>
            <w:r>
              <w:rPr>
                <w:b/>
                <w:bCs/>
                <w:spacing w:val="-4"/>
              </w:rPr>
              <w:t>配伍特点</w:t>
            </w:r>
          </w:p>
        </w:tc>
        <w:tc>
          <w:tcPr>
            <w:tcW w:w="8106" w:type="dxa"/>
            <w:tcBorders/>
          </w:tcPr>
          <w:p w14:paraId="2E5F3060">
            <w:pPr>
              <w:pStyle w:val="style4098"/>
              <w:spacing w:before="95" w:lineRule="auto" w:line="268"/>
              <w:ind w:left="91" w:firstLine="9"/>
              <w:jc w:val="both"/>
              <w:rPr/>
            </w:pPr>
            <w:r>
              <w:rPr>
                <w:spacing w:val="-2"/>
              </w:rPr>
              <w:t>祛风散寒祛湿与补益肝肾气血配伍，标本兼顾，祛邪不伤正，扶</w:t>
            </w:r>
            <w:r>
              <w:rPr>
                <w:spacing w:val="-3"/>
              </w:rPr>
              <w:t>正不留邪。辛温行散与甘温滋柔合法，</w:t>
            </w:r>
            <w:r>
              <w:t xml:space="preserve"> </w:t>
            </w:r>
            <w:r>
              <w:rPr>
                <w:spacing w:val="-4"/>
              </w:rPr>
              <w:t>纳益肝肾、补气血于祛邪蠲痹之中，邪正兼顾。辛温行散则风寒湿邪俱除，甘温滋柔则肝肾强健，气血</w:t>
            </w:r>
            <w:r>
              <w:t xml:space="preserve">  </w:t>
            </w:r>
            <w:r>
              <w:rPr>
                <w:spacing w:val="-2"/>
              </w:rPr>
              <w:t>充盛，如此邪正兼顾，诸症自缓</w:t>
            </w:r>
          </w:p>
        </w:tc>
      </w:tr>
      <w:tr w14:paraId="A7CCDDCB">
        <w:tblPrEx/>
        <w:trPr>
          <w:trHeight w:val="624" w:hRule="atLeast"/>
        </w:trPr>
        <w:tc>
          <w:tcPr>
            <w:tcW w:w="1253" w:type="dxa"/>
            <w:tcBorders/>
          </w:tcPr>
          <w:p w14:paraId="13C5391F">
            <w:pPr>
              <w:pStyle w:val="style4098"/>
              <w:spacing w:before="228" w:lineRule="auto" w:line="224"/>
              <w:ind w:left="437"/>
              <w:rPr/>
            </w:pPr>
            <w:r>
              <w:rPr>
                <w:b/>
                <w:bCs/>
                <w:spacing w:val="-4"/>
              </w:rPr>
              <w:t>注意</w:t>
            </w:r>
          </w:p>
        </w:tc>
        <w:tc>
          <w:tcPr>
            <w:tcW w:w="8106" w:type="dxa"/>
            <w:tcBorders/>
          </w:tcPr>
          <w:p w14:paraId="2B6714AC">
            <w:pPr>
              <w:pStyle w:val="style4098"/>
              <w:spacing w:before="96" w:lineRule="auto" w:line="259"/>
              <w:ind w:left="101"/>
              <w:rPr/>
            </w:pPr>
            <w:r>
              <w:rPr>
                <w:spacing w:val="-6"/>
              </w:rPr>
              <w:t>本方之牛膝合桑寄生、杜仲可祛风湿，补益肝肾而强壮筋骨，且牛膝还可活血以</w:t>
            </w:r>
            <w:r>
              <w:rPr>
                <w:spacing w:val="-7"/>
              </w:rPr>
              <w:t>通利关节。当归、川芎、</w:t>
            </w:r>
            <w:r>
              <w:t xml:space="preserve"> </w:t>
            </w:r>
            <w:r>
              <w:rPr>
                <w:spacing w:val="-2"/>
              </w:rPr>
              <w:t>地黄、白芍养血和血；当归、川芎、牛膝、桂心活血，寓治风先治血，血行风自</w:t>
            </w:r>
            <w:r>
              <w:rPr>
                <w:spacing w:val="-3"/>
              </w:rPr>
              <w:t>灭之意</w:t>
            </w:r>
          </w:p>
        </w:tc>
      </w:tr>
    </w:tbl>
    <w:p w14:paraId="5EB424E9">
      <w:pPr>
        <w:pStyle w:val="style66"/>
        <w:spacing w:lineRule="auto" w:line="308"/>
        <w:rPr/>
      </w:pPr>
    </w:p>
    <w:p w14:paraId="9395B2FF">
      <w:pPr>
        <w:pStyle w:val="style66"/>
        <w:spacing w:lineRule="auto" w:line="308"/>
        <w:rPr/>
      </w:pPr>
    </w:p>
    <w:p w14:paraId="7E2051E2">
      <w:pPr>
        <w:pStyle w:val="style0"/>
        <w:spacing w:before="91" w:lineRule="auto" w:line="219"/>
        <w:ind w:left="3534"/>
        <w:rPr>
          <w:rFonts w:ascii="SimSun" w:cs="SimSun" w:eastAsia="SimSun" w:hAnsi="SimSun"/>
          <w:sz w:val="28"/>
          <w:szCs w:val="28"/>
        </w:rPr>
      </w:pPr>
      <w:r>
        <w:rPr>
          <w:rFonts w:ascii="SimSun" w:cs="SimSun" w:eastAsia="SimSun" w:hAnsi="SimSun"/>
          <w:b/>
          <w:bCs/>
          <w:spacing w:val="-2"/>
          <w:sz w:val="28"/>
          <w:szCs w:val="28"/>
        </w:rPr>
        <w:t>第二十五章</w:t>
      </w:r>
      <w:r>
        <w:rPr>
          <w:rFonts w:ascii="SimSun" w:cs="SimSun" w:eastAsia="SimSun" w:hAnsi="SimSun"/>
          <w:spacing w:val="110"/>
          <w:sz w:val="28"/>
          <w:szCs w:val="28"/>
        </w:rPr>
        <w:t xml:space="preserve"> </w:t>
      </w:r>
      <w:r>
        <w:rPr>
          <w:rFonts w:ascii="SimSun" w:cs="SimSun" w:eastAsia="SimSun" w:hAnsi="SimSun"/>
          <w:b/>
          <w:bCs/>
          <w:spacing w:val="-2"/>
          <w:sz w:val="28"/>
          <w:szCs w:val="28"/>
        </w:rPr>
        <w:t>祛痰剂</w:t>
      </w:r>
    </w:p>
    <w:p w14:paraId="A7294743">
      <w:pPr>
        <w:pStyle w:val="style66"/>
        <w:spacing w:lineRule="auto" w:line="280"/>
        <w:rPr/>
      </w:pPr>
    </w:p>
    <w:p w14:paraId="30D3B13E">
      <w:pPr>
        <w:pStyle w:val="style66"/>
        <w:spacing w:lineRule="auto" w:line="281"/>
        <w:rPr/>
      </w:pPr>
    </w:p>
    <w:p w14:paraId="652F2507">
      <w:pPr>
        <w:pStyle w:val="style0"/>
        <w:spacing w:before="71" w:lineRule="auto" w:line="221"/>
        <w:ind w:left="3813"/>
        <w:rPr>
          <w:rFonts w:ascii="SimHei" w:cs="SimHei" w:eastAsia="SimHei" w:hAnsi="SimHei"/>
          <w:sz w:val="22"/>
          <w:szCs w:val="22"/>
        </w:rPr>
      </w:pPr>
      <w:r>
        <w:rPr>
          <w:rFonts w:ascii="SimHei" w:cs="SimHei" w:eastAsia="SimHei" w:hAnsi="SimHei"/>
          <w:b/>
          <w:bCs/>
          <w:spacing w:val="-8"/>
          <w:sz w:val="22"/>
          <w:szCs w:val="22"/>
        </w:rPr>
        <w:t>第一节</w:t>
      </w:r>
      <w:r>
        <w:rPr>
          <w:rFonts w:ascii="SimHei" w:cs="SimHei" w:eastAsia="SimHei" w:hAnsi="SimHei"/>
          <w:spacing w:val="108"/>
          <w:sz w:val="22"/>
          <w:szCs w:val="22"/>
        </w:rPr>
        <w:t xml:space="preserve"> </w:t>
      </w:r>
      <w:r>
        <w:rPr>
          <w:rFonts w:ascii="SimHei" w:cs="SimHei" w:eastAsia="SimHei" w:hAnsi="SimHei"/>
          <w:b/>
          <w:bCs/>
          <w:spacing w:val="-8"/>
          <w:sz w:val="22"/>
          <w:szCs w:val="22"/>
        </w:rPr>
        <w:t>燥湿化痰剂</w:t>
      </w:r>
    </w:p>
    <w:p w14:paraId="12D30142">
      <w:pPr>
        <w:pStyle w:val="style0"/>
        <w:spacing w:before="116"/>
        <w:rPr/>
      </w:pPr>
    </w:p>
    <w:tbl>
      <w:tblPr>
        <w:tblStyle w:val="style4097"/>
        <w:tblW w:w="935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FE7FA8D1">
        <w:trPr>
          <w:trHeight w:val="353" w:hRule="atLeast"/>
        </w:trPr>
        <w:tc>
          <w:tcPr>
            <w:tcW w:w="9359" w:type="dxa"/>
            <w:gridSpan w:val="2"/>
            <w:tcBorders/>
            <w:shd w:val="clear" w:color="auto" w:fill="00abf5"/>
          </w:tcPr>
          <w:p w14:paraId="CB84CE80">
            <w:pPr>
              <w:pStyle w:val="style4098"/>
              <w:spacing w:before="88" w:lineRule="auto" w:line="219"/>
              <w:ind w:left="4367"/>
              <w:rPr>
                <w:sz w:val="17"/>
                <w:szCs w:val="17"/>
              </w:rPr>
            </w:pPr>
            <w:r>
              <w:rPr>
                <w:b/>
                <w:bCs/>
                <w:color w:val="ffffff"/>
                <w:spacing w:val="-4"/>
                <w:sz w:val="17"/>
                <w:szCs w:val="17"/>
              </w:rPr>
              <w:t>二陈汤</w:t>
            </w:r>
          </w:p>
        </w:tc>
      </w:tr>
      <w:tr w14:paraId="31230BB9">
        <w:tblPrEx/>
        <w:trPr>
          <w:trHeight w:val="348" w:hRule="atLeast"/>
        </w:trPr>
        <w:tc>
          <w:tcPr>
            <w:tcW w:w="1263" w:type="dxa"/>
            <w:tcBorders/>
          </w:tcPr>
          <w:p w14:paraId="D349B7D0">
            <w:pPr>
              <w:pStyle w:val="style4098"/>
              <w:spacing w:before="85" w:lineRule="auto" w:line="219"/>
              <w:ind w:left="457"/>
              <w:rPr>
                <w:sz w:val="17"/>
                <w:szCs w:val="17"/>
              </w:rPr>
            </w:pPr>
            <w:r>
              <w:rPr>
                <w:b/>
                <w:bCs/>
                <w:spacing w:val="-4"/>
                <w:sz w:val="17"/>
                <w:szCs w:val="17"/>
              </w:rPr>
              <w:t>方歌</w:t>
            </w:r>
          </w:p>
        </w:tc>
        <w:tc>
          <w:tcPr>
            <w:tcW w:w="8096" w:type="dxa"/>
            <w:tcBorders/>
          </w:tcPr>
          <w:p w14:paraId="E6B43278">
            <w:pPr>
              <w:pStyle w:val="style4098"/>
              <w:spacing w:before="87" w:lineRule="auto" w:line="219"/>
              <w:ind w:left="111"/>
              <w:rPr>
                <w:sz w:val="17"/>
                <w:szCs w:val="17"/>
              </w:rPr>
            </w:pPr>
            <w:r>
              <w:rPr>
                <w:sz w:val="17"/>
                <w:szCs w:val="17"/>
              </w:rPr>
              <w:t>二陈汤用半夏陈，苓草姜梅一并存。燥湿化痰</w:t>
            </w:r>
            <w:r>
              <w:rPr>
                <w:spacing w:val="-1"/>
                <w:sz w:val="17"/>
                <w:szCs w:val="17"/>
              </w:rPr>
              <w:t>兼理气，湿痰为患此方珍</w:t>
            </w:r>
          </w:p>
        </w:tc>
      </w:tr>
      <w:tr w14:paraId="CB295496">
        <w:tblPrEx/>
        <w:trPr>
          <w:trHeight w:val="349" w:hRule="atLeast"/>
        </w:trPr>
        <w:tc>
          <w:tcPr>
            <w:tcW w:w="1263" w:type="dxa"/>
            <w:tcBorders/>
          </w:tcPr>
          <w:p w14:paraId="45CA6D83">
            <w:pPr>
              <w:pStyle w:val="style4098"/>
              <w:spacing w:before="89" w:lineRule="auto" w:line="221"/>
              <w:ind w:left="457"/>
              <w:rPr>
                <w:sz w:val="17"/>
                <w:szCs w:val="17"/>
              </w:rPr>
            </w:pPr>
            <w:r>
              <w:rPr>
                <w:b/>
                <w:bCs/>
                <w:spacing w:val="-4"/>
                <w:sz w:val="17"/>
                <w:szCs w:val="17"/>
              </w:rPr>
              <w:t>组成</w:t>
            </w:r>
          </w:p>
        </w:tc>
        <w:tc>
          <w:tcPr>
            <w:tcW w:w="8096" w:type="dxa"/>
            <w:tcBorders/>
          </w:tcPr>
          <w:p w14:paraId="55C276F8">
            <w:pPr>
              <w:pStyle w:val="style4098"/>
              <w:spacing w:before="91" w:lineRule="auto" w:line="219"/>
              <w:ind w:left="111"/>
              <w:rPr>
                <w:sz w:val="17"/>
                <w:szCs w:val="17"/>
              </w:rPr>
            </w:pPr>
            <w:r>
              <w:rPr>
                <w:color w:val="00c0e6"/>
                <w:spacing w:val="2"/>
                <w:sz w:val="17"/>
                <w:szCs w:val="17"/>
              </w:rPr>
              <w:t xml:space="preserve">半夏  </w:t>
            </w:r>
            <w:r>
              <w:rPr>
                <w:color w:val="00b6ed"/>
                <w:spacing w:val="2"/>
                <w:sz w:val="17"/>
                <w:szCs w:val="17"/>
              </w:rPr>
              <w:t xml:space="preserve">橘红  </w:t>
            </w:r>
            <w:r>
              <w:rPr>
                <w:color w:val="00b5ec"/>
                <w:spacing w:val="2"/>
                <w:sz w:val="17"/>
                <w:szCs w:val="17"/>
              </w:rPr>
              <w:t xml:space="preserve">白茯苓  </w:t>
            </w:r>
            <w:r>
              <w:rPr>
                <w:color w:val="00b4eb"/>
                <w:spacing w:val="2"/>
                <w:sz w:val="17"/>
                <w:szCs w:val="17"/>
              </w:rPr>
              <w:t xml:space="preserve">炙甘草  </w:t>
            </w:r>
            <w:r>
              <w:rPr>
                <w:color w:val="00b6e4"/>
                <w:spacing w:val="2"/>
                <w:sz w:val="17"/>
                <w:szCs w:val="17"/>
              </w:rPr>
              <w:t>(生</w:t>
            </w:r>
            <w:r>
              <w:rPr>
                <w:color w:val="00b6e4"/>
                <w:spacing w:val="1"/>
                <w:sz w:val="17"/>
                <w:szCs w:val="17"/>
              </w:rPr>
              <w:t>姜</w:t>
            </w:r>
            <w:r>
              <w:rPr>
                <w:color w:val="00b6e4"/>
                <w:spacing w:val="77"/>
                <w:sz w:val="17"/>
                <w:szCs w:val="17"/>
              </w:rPr>
              <w:t xml:space="preserve"> </w:t>
            </w:r>
            <w:r>
              <w:rPr>
                <w:color w:val="00beee"/>
                <w:spacing w:val="1"/>
                <w:sz w:val="17"/>
                <w:szCs w:val="17"/>
              </w:rPr>
              <w:t>乌梅)</w:t>
            </w:r>
          </w:p>
        </w:tc>
      </w:tr>
      <w:tr w14:paraId="FDDEDF50">
        <w:tblPrEx/>
        <w:trPr>
          <w:trHeight w:val="349" w:hRule="atLeast"/>
        </w:trPr>
        <w:tc>
          <w:tcPr>
            <w:tcW w:w="1263" w:type="dxa"/>
            <w:tcBorders/>
          </w:tcPr>
          <w:p w14:paraId="2471A542">
            <w:pPr>
              <w:pStyle w:val="style4098"/>
              <w:spacing w:before="90" w:lineRule="auto" w:line="221"/>
              <w:ind w:left="457"/>
              <w:rPr>
                <w:sz w:val="17"/>
                <w:szCs w:val="17"/>
              </w:rPr>
            </w:pPr>
            <w:r>
              <w:rPr>
                <w:b/>
                <w:bCs/>
                <w:spacing w:val="-4"/>
                <w:sz w:val="17"/>
                <w:szCs w:val="17"/>
              </w:rPr>
              <w:t>用法</w:t>
            </w:r>
          </w:p>
        </w:tc>
        <w:tc>
          <w:tcPr>
            <w:tcW w:w="8096" w:type="dxa"/>
            <w:tcBorders/>
          </w:tcPr>
          <w:p w14:paraId="08604616">
            <w:pPr>
              <w:pStyle w:val="style4098"/>
              <w:spacing w:before="92" w:lineRule="auto" w:line="219"/>
              <w:ind w:left="111"/>
              <w:rPr>
                <w:sz w:val="17"/>
                <w:szCs w:val="17"/>
              </w:rPr>
            </w:pPr>
            <w:r>
              <w:rPr>
                <w:sz w:val="17"/>
                <w:szCs w:val="17"/>
              </w:rPr>
              <w:t>为末，每服四钱，用水一盏，生姜七片，乌梅一个，同煎至六分</w:t>
            </w:r>
            <w:r>
              <w:rPr>
                <w:spacing w:val="-1"/>
                <w:sz w:val="17"/>
                <w:szCs w:val="17"/>
              </w:rPr>
              <w:t>，去滓热服，不拘时候</w:t>
            </w:r>
          </w:p>
        </w:tc>
      </w:tr>
      <w:tr w14:paraId="16AFF209">
        <w:tblPrEx/>
        <w:trPr>
          <w:trHeight w:val="348" w:hRule="atLeast"/>
        </w:trPr>
        <w:tc>
          <w:tcPr>
            <w:tcW w:w="1263" w:type="dxa"/>
            <w:tcBorders/>
          </w:tcPr>
          <w:p w14:paraId="44CE32C9">
            <w:pPr>
              <w:pStyle w:val="style4098"/>
              <w:spacing w:before="91" w:lineRule="auto" w:line="221"/>
              <w:ind w:left="457"/>
              <w:rPr>
                <w:sz w:val="17"/>
                <w:szCs w:val="17"/>
              </w:rPr>
            </w:pPr>
            <w:r>
              <w:rPr>
                <w:b/>
                <w:bCs/>
                <w:spacing w:val="6"/>
                <w:sz w:val="17"/>
                <w:szCs w:val="17"/>
              </w:rPr>
              <w:t>功用</w:t>
            </w:r>
          </w:p>
        </w:tc>
        <w:tc>
          <w:tcPr>
            <w:tcW w:w="8096" w:type="dxa"/>
            <w:tcBorders/>
          </w:tcPr>
          <w:p w14:paraId="0AFDB9A1">
            <w:pPr>
              <w:pStyle w:val="style4098"/>
              <w:spacing w:before="93" w:lineRule="auto" w:line="219"/>
              <w:ind w:left="111"/>
              <w:rPr>
                <w:sz w:val="17"/>
                <w:szCs w:val="17"/>
              </w:rPr>
            </w:pPr>
            <w:r>
              <w:rPr>
                <w:color w:val="00b3e9"/>
                <w:spacing w:val="2"/>
                <w:sz w:val="17"/>
                <w:szCs w:val="17"/>
              </w:rPr>
              <w:t>燥湿化痰，理气和中</w:t>
            </w:r>
          </w:p>
        </w:tc>
      </w:tr>
      <w:tr w14:paraId="C94ED34A">
        <w:tblPrEx/>
        <w:trPr>
          <w:trHeight w:val="712" w:hRule="atLeast"/>
        </w:trPr>
        <w:tc>
          <w:tcPr>
            <w:tcW w:w="1263" w:type="dxa"/>
            <w:tcBorders/>
          </w:tcPr>
          <w:p w14:paraId="F77535D1">
            <w:pPr>
              <w:pStyle w:val="style4098"/>
              <w:spacing w:before="277" w:lineRule="auto" w:line="224"/>
              <w:ind w:left="457"/>
              <w:rPr>
                <w:sz w:val="17"/>
                <w:szCs w:val="17"/>
              </w:rPr>
            </w:pPr>
            <w:r>
              <w:rPr>
                <w:b/>
                <w:bCs/>
                <w:spacing w:val="-4"/>
                <w:sz w:val="17"/>
                <w:szCs w:val="17"/>
              </w:rPr>
              <w:t>主治</w:t>
            </w:r>
          </w:p>
        </w:tc>
        <w:tc>
          <w:tcPr>
            <w:tcW w:w="8096" w:type="dxa"/>
            <w:tcBorders/>
          </w:tcPr>
          <w:p w14:paraId="7E0F14D5">
            <w:pPr>
              <w:pStyle w:val="style4098"/>
              <w:spacing w:before="134" w:lineRule="auto" w:line="269"/>
              <w:ind w:left="110" w:right="49" w:hanging="59"/>
              <w:rPr>
                <w:sz w:val="17"/>
                <w:szCs w:val="17"/>
              </w:rPr>
            </w:pPr>
            <w:r>
              <w:rPr>
                <w:color w:val="00bae9"/>
                <w:sz w:val="17"/>
                <w:szCs w:val="17"/>
              </w:rPr>
              <w:t>湿痰证。</w:t>
            </w:r>
            <w:r>
              <w:rPr>
                <w:sz w:val="17"/>
                <w:szCs w:val="17"/>
              </w:rPr>
              <w:t>咳嗽痰多，色白易咯，胸膈痞闷，恶心呕吐，肢体困重，不欲饮食，或头眩心悸，</w:t>
            </w:r>
            <w:r>
              <w:rPr>
                <w:spacing w:val="-1"/>
                <w:sz w:val="17"/>
                <w:szCs w:val="17"/>
              </w:rPr>
              <w:t>舌苔白滑或腻，</w:t>
            </w:r>
            <w:r>
              <w:rPr>
                <w:sz w:val="17"/>
                <w:szCs w:val="17"/>
              </w:rPr>
              <w:t xml:space="preserve"> </w:t>
            </w:r>
            <w:r>
              <w:rPr>
                <w:spacing w:val="-2"/>
                <w:sz w:val="17"/>
                <w:szCs w:val="17"/>
              </w:rPr>
              <w:t>脉滑</w:t>
            </w:r>
          </w:p>
        </w:tc>
      </w:tr>
    </w:tbl>
    <w:p w14:paraId="08F1FA0E">
      <w:pPr>
        <w:pStyle w:val="style66"/>
        <w:rPr/>
      </w:pPr>
    </w:p>
    <w:p w14:paraId="7D211514">
      <w:pPr>
        <w:pStyle w:val="style0"/>
        <w:rPr/>
        <w:sectPr>
          <w:footerReference w:type="default" r:id="rId213"/>
          <w:pgSz w:w="11900" w:h="16830" w:orient="portrait"/>
          <w:pgMar w:top="1269" w:right="1395" w:bottom="1417" w:left="1039" w:header="0" w:footer="1186" w:gutter="0"/>
        </w:sectPr>
      </w:pPr>
    </w:p>
    <w:p w14:paraId="F416D767">
      <w:pPr>
        <w:pStyle w:val="style0"/>
        <w:spacing w:before="178" w:lineRule="auto" w:line="217"/>
        <w:ind w:left="3688"/>
        <w:rPr>
          <w:rFonts w:ascii="SimHei" w:cs="SimHei" w:eastAsia="SimHei" w:hAnsi="SimHei"/>
          <w:sz w:val="23"/>
          <w:szCs w:val="23"/>
        </w:rPr>
      </w:pPr>
      <w:r>
        <w:rPr/>
        <w:drawing>
          <wp:anchor distT="0" distB="0" distL="0" distR="0" simplePos="false" relativeHeight="63" behindDoc="false" locked="false" layoutInCell="false" allowOverlap="true">
            <wp:simplePos x="0" y="0"/>
            <wp:positionH relativeFrom="page">
              <wp:posOffset>5949912</wp:posOffset>
            </wp:positionH>
            <wp:positionV relativeFrom="page">
              <wp:posOffset>749268</wp:posOffset>
            </wp:positionV>
            <wp:extent cx="889021" cy="355664"/>
            <wp:effectExtent l="0" t="0" r="0" b="0"/>
            <wp:wrapNone/>
            <wp:docPr id="1301" name="IM 1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2" name="IM 190"/>
                    <pic:cNvPicPr/>
                  </pic:nvPicPr>
                  <pic:blipFill>
                    <a:blip r:embed="rId214" cstate="print"/>
                    <a:srcRect l="0" t="0" r="0" b="0"/>
                    <a:stretch/>
                  </pic:blipFill>
                  <pic:spPr>
                    <a:xfrm rot="0">
                      <a:off x="0" y="0"/>
                      <a:ext cx="889021" cy="355664"/>
                    </a:xfrm>
                    <a:prstGeom prst="rect"/>
                  </pic:spPr>
                </pic:pic>
              </a:graphicData>
            </a:graphic>
          </wp:anchor>
        </w:drawing>
      </w:r>
      <w:r>
        <w:rPr>
          <w:rFonts w:ascii="SimHei" w:cs="SimHei" w:eastAsia="SimHei" w:hAnsi="SimHei"/>
          <w:b/>
          <w:bCs/>
          <w:sz w:val="23"/>
          <w:szCs w:val="23"/>
        </w:rPr>
        <w:t>第四部分</w:t>
      </w:r>
      <w:r>
        <w:rPr>
          <w:rFonts w:ascii="SimHei" w:cs="SimHei" w:eastAsia="SimHei" w:hAnsi="SimHei"/>
          <w:spacing w:val="107"/>
          <w:sz w:val="23"/>
          <w:szCs w:val="23"/>
        </w:rPr>
        <w:t xml:space="preserve"> </w:t>
      </w:r>
      <w:r>
        <w:rPr>
          <w:rFonts w:ascii="SimHei" w:cs="SimHei" w:eastAsia="SimHei" w:hAnsi="SimHei"/>
          <w:b/>
          <w:bCs/>
          <w:sz w:val="23"/>
          <w:szCs w:val="23"/>
        </w:rPr>
        <w:t>方剂学|第二十五章</w:t>
      </w:r>
      <w:r>
        <w:rPr>
          <w:rFonts w:ascii="SimHei" w:cs="SimHei" w:eastAsia="SimHei" w:hAnsi="SimHei"/>
          <w:spacing w:val="102"/>
          <w:sz w:val="23"/>
          <w:szCs w:val="23"/>
        </w:rPr>
        <w:t xml:space="preserve"> </w:t>
      </w:r>
      <w:r>
        <w:rPr>
          <w:rFonts w:ascii="SimHei" w:cs="SimHei" w:eastAsia="SimHei" w:hAnsi="SimHei"/>
          <w:b/>
          <w:bCs/>
          <w:sz w:val="23"/>
          <w:szCs w:val="23"/>
        </w:rPr>
        <w:t>祛痰剂</w:t>
      </w:r>
    </w:p>
    <w:p w14:paraId="4172547F">
      <w:pPr>
        <w:pStyle w:val="style0"/>
        <w:spacing w:before="72"/>
        <w:rPr/>
      </w:pPr>
    </w:p>
    <w:p w14:paraId="4250F279">
      <w:pPr>
        <w:pStyle w:val="style0"/>
        <w:spacing w:before="71"/>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CEE62366">
        <w:trPr>
          <w:trHeight w:val="345" w:hRule="atLeast"/>
        </w:trPr>
        <w:tc>
          <w:tcPr>
            <w:tcW w:w="9349" w:type="dxa"/>
            <w:gridSpan w:val="2"/>
            <w:tcBorders/>
            <w:shd w:val="clear" w:color="auto" w:fill="00a5f3"/>
          </w:tcPr>
          <w:p w14:paraId="9F2B86C5">
            <w:pPr>
              <w:pStyle w:val="style4098"/>
              <w:spacing w:before="88" w:lineRule="auto" w:line="219"/>
              <w:ind w:left="4417"/>
              <w:rPr>
                <w:sz w:val="17"/>
                <w:szCs w:val="17"/>
              </w:rPr>
            </w:pPr>
            <w:r>
              <w:rPr>
                <w:b/>
                <w:bCs/>
                <w:color w:val="ffffff"/>
                <w:spacing w:val="-4"/>
                <w:sz w:val="17"/>
                <w:szCs w:val="17"/>
              </w:rPr>
              <w:t>二陈汤</w:t>
            </w:r>
          </w:p>
        </w:tc>
      </w:tr>
      <w:tr w14:paraId="65A0A1A8">
        <w:tblPrEx/>
        <w:trPr>
          <w:trHeight w:val="2068" w:hRule="atLeast"/>
        </w:trPr>
        <w:tc>
          <w:tcPr>
            <w:tcW w:w="1263" w:type="dxa"/>
            <w:tcBorders/>
          </w:tcPr>
          <w:p w14:paraId="2C54B420">
            <w:pPr>
              <w:pStyle w:val="style0"/>
              <w:spacing w:lineRule="auto" w:line="294"/>
              <w:rPr>
                <w:rFonts w:ascii="Arial"/>
                <w:sz w:val="21"/>
              </w:rPr>
            </w:pPr>
          </w:p>
          <w:p w14:paraId="B81D1401">
            <w:pPr>
              <w:pStyle w:val="style0"/>
              <w:spacing w:lineRule="auto" w:line="295"/>
              <w:rPr>
                <w:rFonts w:ascii="Arial"/>
                <w:sz w:val="21"/>
              </w:rPr>
            </w:pPr>
          </w:p>
          <w:p w14:paraId="16508747">
            <w:pPr>
              <w:pStyle w:val="style0"/>
              <w:spacing w:lineRule="auto" w:line="295"/>
              <w:rPr>
                <w:rFonts w:ascii="Arial"/>
                <w:sz w:val="21"/>
              </w:rPr>
            </w:pPr>
          </w:p>
          <w:p w14:paraId="E8F9B264">
            <w:pPr>
              <w:pStyle w:val="style4098"/>
              <w:spacing w:before="55" w:lineRule="auto" w:line="220"/>
              <w:ind w:left="457"/>
              <w:rPr>
                <w:sz w:val="17"/>
                <w:szCs w:val="17"/>
              </w:rPr>
            </w:pPr>
            <w:r>
              <w:rPr>
                <w:b/>
                <w:bCs/>
                <w:spacing w:val="-4"/>
                <w:sz w:val="17"/>
                <w:szCs w:val="17"/>
              </w:rPr>
              <w:t>方解</w:t>
            </w:r>
          </w:p>
        </w:tc>
        <w:tc>
          <w:tcPr>
            <w:tcW w:w="8086" w:type="dxa"/>
            <w:tcBorders/>
          </w:tcPr>
          <w:p w14:paraId="612AECE2">
            <w:pPr>
              <w:pStyle w:val="style4098"/>
              <w:spacing w:before="95" w:lineRule="auto" w:line="219"/>
              <w:rPr>
                <w:sz w:val="17"/>
                <w:szCs w:val="17"/>
              </w:rPr>
            </w:pPr>
            <w:r>
              <w:rPr>
                <w:spacing w:val="-13"/>
                <w:sz w:val="17"/>
                <w:szCs w:val="17"/>
              </w:rPr>
              <w:t>【</w:t>
            </w:r>
            <w:r>
              <w:rPr>
                <w:spacing w:val="33"/>
                <w:sz w:val="17"/>
                <w:szCs w:val="17"/>
              </w:rPr>
              <w:t xml:space="preserve"> </w:t>
            </w:r>
            <w:r>
              <w:rPr>
                <w:spacing w:val="-13"/>
                <w:sz w:val="17"/>
                <w:szCs w:val="17"/>
              </w:rPr>
              <w:t>君 】</w:t>
            </w:r>
            <w:r>
              <w:rPr>
                <w:color w:val="00bae9"/>
                <w:spacing w:val="-13"/>
                <w:sz w:val="17"/>
                <w:szCs w:val="17"/>
              </w:rPr>
              <w:t>半 夏 ：</w:t>
            </w:r>
            <w:r>
              <w:rPr>
                <w:spacing w:val="-13"/>
                <w:sz w:val="17"/>
                <w:szCs w:val="17"/>
              </w:rPr>
              <w:t>燥湿化痰，降逆和胃，消痞除满</w:t>
            </w:r>
          </w:p>
          <w:p w14:paraId="4E5337A7">
            <w:pPr>
              <w:pStyle w:val="style4098"/>
              <w:spacing w:before="89" w:lineRule="exact" w:line="280"/>
              <w:ind w:left="84"/>
              <w:rPr>
                <w:sz w:val="17"/>
                <w:szCs w:val="17"/>
              </w:rPr>
            </w:pPr>
            <w:r>
              <w:rPr>
                <w:position w:val="8"/>
                <w:sz w:val="17"/>
                <w:szCs w:val="17"/>
              </w:rPr>
              <w:t>(臣】橘红：理气行滞，燥湿化痰。体现：治痰先治气，气顺则痰消</w:t>
            </w:r>
          </w:p>
          <w:p w14:paraId="AE12FC11">
            <w:pPr>
              <w:pStyle w:val="style4098"/>
              <w:spacing w:lineRule="auto" w:line="219"/>
              <w:rPr>
                <w:sz w:val="17"/>
                <w:szCs w:val="17"/>
              </w:rPr>
            </w:pPr>
            <w:r>
              <w:rPr>
                <w:spacing w:val="-7"/>
                <w:sz w:val="17"/>
                <w:szCs w:val="17"/>
              </w:rPr>
              <w:t>【</w:t>
            </w:r>
            <w:r>
              <w:rPr>
                <w:spacing w:val="38"/>
                <w:sz w:val="17"/>
                <w:szCs w:val="17"/>
              </w:rPr>
              <w:t xml:space="preserve"> </w:t>
            </w:r>
            <w:r>
              <w:rPr>
                <w:spacing w:val="-7"/>
                <w:sz w:val="17"/>
                <w:szCs w:val="17"/>
              </w:rPr>
              <w:t>佐 】</w:t>
            </w:r>
            <w:r>
              <w:rPr>
                <w:color w:val="00b3e9"/>
                <w:spacing w:val="-7"/>
                <w:sz w:val="17"/>
                <w:szCs w:val="17"/>
              </w:rPr>
              <w:t>茯苓</w:t>
            </w:r>
            <w:r>
              <w:rPr>
                <w:spacing w:val="-7"/>
                <w:sz w:val="17"/>
                <w:szCs w:val="17"/>
              </w:rPr>
              <w:t>：渗湿健脾，以杜生痰之源</w:t>
            </w:r>
          </w:p>
          <w:p w14:paraId="25F83895">
            <w:pPr>
              <w:pStyle w:val="style4098"/>
              <w:spacing w:before="98" w:lineRule="exact" w:line="278"/>
              <w:ind w:left="514"/>
              <w:rPr>
                <w:sz w:val="17"/>
                <w:szCs w:val="17"/>
              </w:rPr>
            </w:pPr>
            <w:r>
              <w:rPr>
                <w:color w:val="00bceb"/>
                <w:position w:val="8"/>
                <w:sz w:val="17"/>
                <w:szCs w:val="17"/>
              </w:rPr>
              <w:t>半夏、茯苓配：</w:t>
            </w:r>
            <w:r>
              <w:rPr>
                <w:position w:val="8"/>
                <w:sz w:val="17"/>
                <w:szCs w:val="17"/>
              </w:rPr>
              <w:t>燥湿化痰+渗利水湿=湿化痰消。</w:t>
            </w:r>
            <w:r>
              <w:rPr>
                <w:spacing w:val="-1"/>
                <w:position w:val="8"/>
                <w:sz w:val="17"/>
                <w:szCs w:val="17"/>
              </w:rPr>
              <w:t>体现：燥湿渗湿则不生痰</w:t>
            </w:r>
          </w:p>
          <w:p w14:paraId="6E17E8DF">
            <w:pPr>
              <w:pStyle w:val="style4098"/>
              <w:spacing w:lineRule="auto" w:line="217"/>
              <w:rPr>
                <w:sz w:val="17"/>
                <w:szCs w:val="17"/>
              </w:rPr>
            </w:pPr>
            <w:r>
              <w:rPr>
                <w:spacing w:val="-8"/>
                <w:sz w:val="17"/>
                <w:szCs w:val="17"/>
              </w:rPr>
              <w:t>【</w:t>
            </w:r>
            <w:r>
              <w:rPr>
                <w:spacing w:val="32"/>
                <w:sz w:val="17"/>
                <w:szCs w:val="17"/>
              </w:rPr>
              <w:t xml:space="preserve"> </w:t>
            </w:r>
            <w:r>
              <w:rPr>
                <w:spacing w:val="-8"/>
                <w:sz w:val="17"/>
                <w:szCs w:val="17"/>
              </w:rPr>
              <w:t>使 】</w:t>
            </w:r>
            <w:r>
              <w:rPr>
                <w:color w:val="00c3ea"/>
                <w:spacing w:val="-8"/>
                <w:sz w:val="17"/>
                <w:szCs w:val="17"/>
              </w:rPr>
              <w:t>生 姜</w:t>
            </w:r>
            <w:r>
              <w:rPr>
                <w:color w:val="00c3ea"/>
                <w:spacing w:val="-19"/>
                <w:sz w:val="17"/>
                <w:szCs w:val="17"/>
              </w:rPr>
              <w:t xml:space="preserve"> </w:t>
            </w:r>
            <w:r>
              <w:rPr>
                <w:color w:val="00c3ea"/>
                <w:spacing w:val="-8"/>
                <w:sz w:val="17"/>
                <w:szCs w:val="17"/>
              </w:rPr>
              <w:t>：</w:t>
            </w:r>
            <w:r>
              <w:rPr>
                <w:spacing w:val="-8"/>
                <w:sz w:val="17"/>
                <w:szCs w:val="17"/>
              </w:rPr>
              <w:t>①降逆和胃；②温化痰饮</w:t>
            </w:r>
            <w:r>
              <w:rPr>
                <w:spacing w:val="-9"/>
                <w:sz w:val="17"/>
                <w:szCs w:val="17"/>
              </w:rPr>
              <w:t>；③助半夏化痰；④制半夏之毒</w:t>
            </w:r>
          </w:p>
          <w:p w14:paraId="FC01A72E">
            <w:pPr>
              <w:pStyle w:val="style4098"/>
              <w:spacing w:before="90" w:lineRule="auto" w:line="217"/>
              <w:ind w:left="512"/>
              <w:rPr>
                <w:sz w:val="17"/>
                <w:szCs w:val="17"/>
              </w:rPr>
            </w:pPr>
            <w:r>
              <w:rPr>
                <w:color w:val="00b5ec"/>
                <w:spacing w:val="-5"/>
                <w:sz w:val="17"/>
                <w:szCs w:val="17"/>
              </w:rPr>
              <w:t>乌 梅</w:t>
            </w:r>
            <w:r>
              <w:rPr>
                <w:color w:val="00b5ec"/>
                <w:spacing w:val="-17"/>
                <w:sz w:val="17"/>
                <w:szCs w:val="17"/>
              </w:rPr>
              <w:t xml:space="preserve"> </w:t>
            </w:r>
            <w:r>
              <w:rPr>
                <w:color w:val="00b5ec"/>
                <w:spacing w:val="-5"/>
                <w:sz w:val="17"/>
                <w:szCs w:val="17"/>
              </w:rPr>
              <w:t>：</w:t>
            </w:r>
            <w:r>
              <w:rPr>
                <w:spacing w:val="-5"/>
                <w:sz w:val="17"/>
                <w:szCs w:val="17"/>
              </w:rPr>
              <w:t>①收敛肺气止咳；②防温燥辛散而伤阴。体现：欲劫之而先聚之</w:t>
            </w:r>
          </w:p>
          <w:p w14:paraId="F1A3049B">
            <w:pPr>
              <w:pStyle w:val="style4098"/>
              <w:spacing w:before="100" w:lineRule="auto" w:line="217"/>
              <w:ind w:left="502"/>
              <w:rPr>
                <w:sz w:val="17"/>
                <w:szCs w:val="17"/>
              </w:rPr>
            </w:pPr>
            <w:r>
              <w:rPr>
                <w:color w:val="006f8b"/>
                <w:spacing w:val="-1"/>
                <w:sz w:val="17"/>
                <w:szCs w:val="17"/>
              </w:rPr>
              <w:t>炙甘草：①健脾和中；②调和诸药</w:t>
            </w:r>
          </w:p>
        </w:tc>
      </w:tr>
      <w:tr w14:paraId="4E8AF9BC">
        <w:tblPrEx/>
        <w:trPr>
          <w:trHeight w:val="1269" w:hRule="atLeast"/>
        </w:trPr>
        <w:tc>
          <w:tcPr>
            <w:tcW w:w="1263" w:type="dxa"/>
            <w:tcBorders/>
          </w:tcPr>
          <w:p w14:paraId="6736EBB5">
            <w:pPr>
              <w:pStyle w:val="style0"/>
              <w:spacing w:lineRule="auto" w:line="244"/>
              <w:rPr>
                <w:rFonts w:ascii="Arial"/>
                <w:sz w:val="21"/>
              </w:rPr>
            </w:pPr>
          </w:p>
          <w:p w14:paraId="62D14980">
            <w:pPr>
              <w:pStyle w:val="style0"/>
              <w:spacing w:lineRule="auto" w:line="244"/>
              <w:rPr>
                <w:rFonts w:ascii="Arial"/>
                <w:sz w:val="21"/>
              </w:rPr>
            </w:pPr>
          </w:p>
          <w:p w14:paraId="CA13B483">
            <w:pPr>
              <w:pStyle w:val="style4098"/>
              <w:spacing w:before="55" w:lineRule="auto" w:line="219"/>
              <w:ind w:left="287"/>
              <w:rPr>
                <w:sz w:val="17"/>
                <w:szCs w:val="17"/>
              </w:rPr>
            </w:pPr>
            <w:r>
              <w:rPr>
                <w:b/>
                <w:bCs/>
                <w:spacing w:val="-4"/>
                <w:sz w:val="17"/>
                <w:szCs w:val="17"/>
              </w:rPr>
              <w:t>配伍特点</w:t>
            </w:r>
          </w:p>
        </w:tc>
        <w:tc>
          <w:tcPr>
            <w:tcW w:w="8086" w:type="dxa"/>
            <w:tcBorders/>
          </w:tcPr>
          <w:p w14:paraId="3D4DCB0A">
            <w:pPr>
              <w:pStyle w:val="style4098"/>
              <w:spacing w:before="137" w:lineRule="auto" w:line="257"/>
              <w:ind w:left="81" w:right="184"/>
              <w:rPr>
                <w:sz w:val="17"/>
                <w:szCs w:val="17"/>
              </w:rPr>
            </w:pPr>
            <w:r>
              <w:rPr>
                <w:sz w:val="17"/>
                <w:szCs w:val="17"/>
              </w:rPr>
              <w:t>1.标本兼顾，燥湿理气祛已生之痰，渗湿健脾杜生痰之源；祛湿化痰佐理气之</w:t>
            </w:r>
            <w:r>
              <w:rPr>
                <w:spacing w:val="-1"/>
                <w:sz w:val="17"/>
                <w:szCs w:val="17"/>
              </w:rPr>
              <w:t>品，则气顺痰消，体现“</w:t>
            </w:r>
            <w:r>
              <w:rPr>
                <w:color w:val="00bae9"/>
                <w:spacing w:val="-1"/>
                <w:sz w:val="17"/>
                <w:szCs w:val="17"/>
              </w:rPr>
              <w:t>治</w:t>
            </w:r>
            <w:r>
              <w:rPr>
                <w:color w:val="00bae9"/>
                <w:sz w:val="17"/>
                <w:szCs w:val="17"/>
              </w:rPr>
              <w:t xml:space="preserve"> </w:t>
            </w:r>
            <w:r>
              <w:rPr>
                <w:color w:val="00bae8"/>
                <w:spacing w:val="1"/>
                <w:sz w:val="17"/>
                <w:szCs w:val="17"/>
              </w:rPr>
              <w:t>痰先治气”</w:t>
            </w:r>
            <w:r>
              <w:rPr>
                <w:spacing w:val="1"/>
                <w:sz w:val="17"/>
                <w:szCs w:val="17"/>
              </w:rPr>
              <w:t>的治疗原则(化之中寓行运之法，重在治脾以消痰)</w:t>
            </w:r>
          </w:p>
          <w:p w14:paraId="6072039E">
            <w:pPr>
              <w:pStyle w:val="style4098"/>
              <w:spacing w:before="97" w:lineRule="exact" w:line="301"/>
              <w:ind w:left="81"/>
              <w:rPr>
                <w:sz w:val="17"/>
                <w:szCs w:val="17"/>
              </w:rPr>
            </w:pPr>
            <w:r>
              <w:rPr>
                <w:spacing w:val="-1"/>
                <w:position w:val="9"/>
                <w:sz w:val="17"/>
                <w:szCs w:val="17"/>
              </w:rPr>
              <w:t>2.主以燥湿化痰，兼理气健脾利湿，祛痰方的基本结构</w:t>
            </w:r>
          </w:p>
          <w:p w14:paraId="3E47E9A2">
            <w:pPr>
              <w:pStyle w:val="style4098"/>
              <w:spacing w:lineRule="auto" w:line="219"/>
              <w:ind w:left="81"/>
              <w:rPr>
                <w:sz w:val="17"/>
                <w:szCs w:val="17"/>
              </w:rPr>
            </w:pPr>
            <w:r>
              <w:rPr>
                <w:spacing w:val="-1"/>
                <w:sz w:val="17"/>
                <w:szCs w:val="17"/>
              </w:rPr>
              <w:t>3.苦辛少佐酸收，散收相合，燥湿化痰而不伤气津</w:t>
            </w:r>
          </w:p>
        </w:tc>
      </w:tr>
      <w:tr w14:paraId="EFCFAD70">
        <w:tblPrEx/>
        <w:trPr>
          <w:trHeight w:val="2678" w:hRule="atLeast"/>
        </w:trPr>
        <w:tc>
          <w:tcPr>
            <w:tcW w:w="1263" w:type="dxa"/>
            <w:tcBorders/>
          </w:tcPr>
          <w:p w14:paraId="136741FF">
            <w:pPr>
              <w:pStyle w:val="style0"/>
              <w:spacing w:lineRule="auto" w:line="298"/>
              <w:rPr>
                <w:rFonts w:ascii="Arial"/>
                <w:sz w:val="21"/>
              </w:rPr>
            </w:pPr>
          </w:p>
          <w:p w14:paraId="5D757573">
            <w:pPr>
              <w:pStyle w:val="style0"/>
              <w:spacing w:lineRule="auto" w:line="299"/>
              <w:rPr>
                <w:rFonts w:ascii="Arial"/>
                <w:sz w:val="21"/>
              </w:rPr>
            </w:pPr>
          </w:p>
          <w:p w14:paraId="6FABE7B1">
            <w:pPr>
              <w:pStyle w:val="style0"/>
              <w:spacing w:lineRule="auto" w:line="299"/>
              <w:rPr>
                <w:rFonts w:ascii="Arial"/>
                <w:sz w:val="21"/>
              </w:rPr>
            </w:pPr>
          </w:p>
          <w:p w14:paraId="D9060EB5">
            <w:pPr>
              <w:pStyle w:val="style0"/>
              <w:spacing w:lineRule="auto" w:line="299"/>
              <w:rPr>
                <w:rFonts w:ascii="Arial"/>
                <w:sz w:val="21"/>
              </w:rPr>
            </w:pPr>
          </w:p>
          <w:p w14:paraId="4B27DEC1">
            <w:pPr>
              <w:pStyle w:val="style4098"/>
              <w:spacing w:before="56" w:lineRule="auto" w:line="221"/>
              <w:ind w:left="287"/>
              <w:rPr>
                <w:sz w:val="17"/>
                <w:szCs w:val="17"/>
              </w:rPr>
            </w:pPr>
            <w:r>
              <w:rPr>
                <w:b/>
                <w:bCs/>
                <w:spacing w:val="2"/>
                <w:sz w:val="17"/>
                <w:szCs w:val="17"/>
              </w:rPr>
              <w:t>加减应用</w:t>
            </w:r>
          </w:p>
        </w:tc>
        <w:tc>
          <w:tcPr>
            <w:tcW w:w="8086" w:type="dxa"/>
            <w:tcBorders/>
          </w:tcPr>
          <w:p w14:paraId="DA390630">
            <w:pPr>
              <w:pStyle w:val="style4098"/>
              <w:spacing w:before="128" w:lineRule="auto" w:line="283"/>
              <w:ind w:left="83" w:hanging="84"/>
              <w:jc w:val="both"/>
              <w:rPr>
                <w:sz w:val="17"/>
                <w:szCs w:val="17"/>
              </w:rPr>
            </w:pPr>
            <w:r>
              <w:rPr>
                <w:spacing w:val="-2"/>
                <w:sz w:val="17"/>
                <w:szCs w:val="17"/>
              </w:rPr>
              <w:t>《医方集解》曾说：“治痰通用二陈。风痰加南星、白附、皂角、竹沥；寒痰加半夏、姜汁；火痰加石膏、青</w:t>
            </w:r>
            <w:r>
              <w:rPr>
                <w:spacing w:val="3"/>
                <w:sz w:val="17"/>
                <w:szCs w:val="17"/>
              </w:rPr>
              <w:t xml:space="preserve"> </w:t>
            </w:r>
            <w:r>
              <w:rPr>
                <w:spacing w:val="-3"/>
                <w:sz w:val="17"/>
                <w:szCs w:val="17"/>
              </w:rPr>
              <w:t>黛；湿痰加苍术、白术；燥痰加瓜蒌、杏仁；食痰</w:t>
            </w:r>
            <w:r>
              <w:rPr>
                <w:spacing w:val="-4"/>
                <w:sz w:val="17"/>
                <w:szCs w:val="17"/>
              </w:rPr>
              <w:t>加山楂、麦芽、神曲；老痰加枳实、海石、芒硝；气痰加香</w:t>
            </w:r>
            <w:r>
              <w:rPr>
                <w:sz w:val="17"/>
                <w:szCs w:val="17"/>
              </w:rPr>
              <w:t xml:space="preserve"> </w:t>
            </w:r>
            <w:r>
              <w:rPr>
                <w:spacing w:val="-1"/>
                <w:sz w:val="17"/>
                <w:szCs w:val="17"/>
              </w:rPr>
              <w:t>附、枳壳；胁痰在皮里膜外加白芥子；四肢痰加竹沥”。附方：</w:t>
            </w:r>
          </w:p>
          <w:p w14:paraId="E5A447FC">
            <w:pPr>
              <w:pStyle w:val="style4098"/>
              <w:spacing w:before="99" w:lineRule="auto" w:line="251"/>
              <w:ind w:left="81" w:right="9"/>
              <w:rPr>
                <w:sz w:val="17"/>
                <w:szCs w:val="17"/>
              </w:rPr>
            </w:pPr>
            <w:r>
              <w:rPr>
                <w:sz w:val="17"/>
                <w:szCs w:val="17"/>
              </w:rPr>
              <w:t>1.导痰汤(二陈汤去乌梅、甘草，加天南星、枳实)。功用：燥湿祛痰，行气开郁。主治：痰</w:t>
            </w:r>
            <w:r>
              <w:rPr>
                <w:spacing w:val="-1"/>
                <w:sz w:val="17"/>
                <w:szCs w:val="17"/>
              </w:rPr>
              <w:t>厥证头目眩晕，</w:t>
            </w:r>
            <w:r>
              <w:rPr>
                <w:sz w:val="17"/>
                <w:szCs w:val="17"/>
              </w:rPr>
              <w:t xml:space="preserve"> </w:t>
            </w:r>
            <w:r>
              <w:rPr>
                <w:sz w:val="17"/>
                <w:szCs w:val="17"/>
              </w:rPr>
              <w:t>或痰饮壅盛，胸膈痞塞，胁肋胀满，头痛呕逆，喘急痰嗽，涕唾</w:t>
            </w:r>
            <w:r>
              <w:rPr>
                <w:spacing w:val="-1"/>
                <w:sz w:val="17"/>
                <w:szCs w:val="17"/>
              </w:rPr>
              <w:t>稠粘，舌苔厚腻，脉滑</w:t>
            </w:r>
          </w:p>
          <w:p w14:paraId="4B9311CA">
            <w:pPr>
              <w:pStyle w:val="style4098"/>
              <w:spacing w:before="88" w:lineRule="auto" w:line="267"/>
              <w:ind w:left="81" w:right="182"/>
              <w:rPr>
                <w:sz w:val="17"/>
                <w:szCs w:val="17"/>
              </w:rPr>
            </w:pPr>
            <w:r>
              <w:rPr>
                <w:sz w:val="17"/>
                <w:szCs w:val="17"/>
              </w:rPr>
              <w:t>2.涤痰汤(在导痰汤基础上加石菖蒲、竹茹、人参、甘草)。功用：涤痰开窍。主治</w:t>
            </w:r>
            <w:r>
              <w:rPr>
                <w:spacing w:val="-1"/>
                <w:sz w:val="17"/>
                <w:szCs w:val="17"/>
              </w:rPr>
              <w:t>：中风痰迷心窍证。舌</w:t>
            </w:r>
            <w:r>
              <w:rPr>
                <w:sz w:val="17"/>
                <w:szCs w:val="17"/>
              </w:rPr>
              <w:t xml:space="preserve"> </w:t>
            </w:r>
            <w:r>
              <w:rPr>
                <w:spacing w:val="-1"/>
                <w:sz w:val="17"/>
                <w:szCs w:val="17"/>
              </w:rPr>
              <w:t>强不能言，喉中痰鸣，辘辘有声，舌苔白腻，脉沉滑或沉缓</w:t>
            </w:r>
          </w:p>
          <w:p w14:paraId="4760DDA2">
            <w:pPr>
              <w:pStyle w:val="style4098"/>
              <w:spacing w:before="77" w:lineRule="auto" w:line="267"/>
              <w:ind w:left="81" w:right="169" w:firstLine="9"/>
              <w:rPr>
                <w:sz w:val="17"/>
                <w:szCs w:val="17"/>
              </w:rPr>
            </w:pPr>
            <w:r>
              <w:rPr>
                <w:sz w:val="17"/>
                <w:szCs w:val="17"/>
              </w:rPr>
              <w:t>3.金水六君煎(二陈汤去乌梅，加熟地、当归)。功用：滋养肺肾，祛湿化痰。主治：</w:t>
            </w:r>
            <w:r>
              <w:rPr>
                <w:color w:val="00b4eb"/>
                <w:sz w:val="17"/>
                <w:szCs w:val="17"/>
              </w:rPr>
              <w:t>肺肾</w:t>
            </w:r>
            <w:r>
              <w:rPr>
                <w:color w:val="00b4eb"/>
                <w:spacing w:val="-1"/>
                <w:sz w:val="17"/>
                <w:szCs w:val="17"/>
              </w:rPr>
              <w:t>阴虚，湿痰内盛</w:t>
            </w:r>
            <w:r>
              <w:rPr>
                <w:color w:val="00b4eb"/>
                <w:sz w:val="17"/>
                <w:szCs w:val="17"/>
              </w:rPr>
              <w:t xml:space="preserve"> </w:t>
            </w:r>
            <w:r>
              <w:rPr>
                <w:color w:val="00b5ec"/>
                <w:spacing w:val="-3"/>
                <w:sz w:val="17"/>
                <w:szCs w:val="17"/>
              </w:rPr>
              <w:t>证</w:t>
            </w:r>
            <w:r>
              <w:rPr>
                <w:color w:val="00b5ec"/>
                <w:spacing w:val="32"/>
                <w:sz w:val="17"/>
                <w:szCs w:val="17"/>
              </w:rPr>
              <w:t xml:space="preserve"> </w:t>
            </w:r>
            <w:r>
              <w:rPr>
                <w:color w:val="00b5ec"/>
                <w:spacing w:val="-3"/>
                <w:sz w:val="17"/>
                <w:szCs w:val="17"/>
              </w:rPr>
              <w:t>。</w:t>
            </w:r>
            <w:r>
              <w:rPr>
                <w:spacing w:val="-3"/>
                <w:sz w:val="17"/>
                <w:szCs w:val="17"/>
              </w:rPr>
              <w:t>咳嗽呕恶，喘急痰多，痰带咸味，或咽干燥，自觉口咸，舌质红，苔白滑或薄腻</w:t>
            </w:r>
          </w:p>
        </w:tc>
      </w:tr>
      <w:tr w14:paraId="5BE9B083">
        <w:tblPrEx/>
        <w:trPr>
          <w:trHeight w:val="350" w:hRule="atLeast"/>
        </w:trPr>
        <w:tc>
          <w:tcPr>
            <w:tcW w:w="1263" w:type="dxa"/>
            <w:tcBorders/>
          </w:tcPr>
          <w:p w14:paraId="CE888C59">
            <w:pPr>
              <w:pStyle w:val="style4098"/>
              <w:spacing w:before="90" w:lineRule="auto" w:line="220"/>
              <w:ind w:left="287"/>
              <w:rPr>
                <w:sz w:val="17"/>
                <w:szCs w:val="17"/>
              </w:rPr>
            </w:pPr>
            <w:r>
              <w:rPr>
                <w:b/>
                <w:bCs/>
                <w:spacing w:val="-4"/>
                <w:sz w:val="17"/>
                <w:szCs w:val="17"/>
              </w:rPr>
              <w:t>注意事项</w:t>
            </w:r>
          </w:p>
        </w:tc>
        <w:tc>
          <w:tcPr>
            <w:tcW w:w="8086" w:type="dxa"/>
            <w:tcBorders/>
          </w:tcPr>
          <w:p w14:paraId="E7EE213D">
            <w:pPr>
              <w:pStyle w:val="style4098"/>
              <w:spacing w:before="91" w:lineRule="auto" w:line="219"/>
              <w:ind w:left="81"/>
              <w:rPr>
                <w:sz w:val="17"/>
                <w:szCs w:val="17"/>
              </w:rPr>
            </w:pPr>
            <w:r>
              <w:rPr>
                <w:spacing w:val="1"/>
                <w:sz w:val="17"/>
                <w:szCs w:val="17"/>
              </w:rPr>
              <w:t>燥痰者慎用；阴虚血弱者忌用(若阴虚燥咳，痰中带血者，不宜应用本方)</w:t>
            </w:r>
          </w:p>
        </w:tc>
      </w:tr>
      <w:tr w14:paraId="DA50DE0C">
        <w:tblPrEx/>
        <w:trPr>
          <w:trHeight w:val="350" w:hRule="atLeast"/>
        </w:trPr>
        <w:tc>
          <w:tcPr>
            <w:tcW w:w="9349" w:type="dxa"/>
            <w:gridSpan w:val="2"/>
            <w:tcBorders/>
            <w:shd w:val="clear" w:color="auto" w:fill="00a5f3"/>
          </w:tcPr>
          <w:p w14:paraId="A866DCCC">
            <w:pPr>
              <w:pStyle w:val="style4098"/>
              <w:spacing w:before="90" w:lineRule="auto" w:line="221"/>
              <w:ind w:left="4417"/>
              <w:rPr>
                <w:sz w:val="17"/>
                <w:szCs w:val="17"/>
              </w:rPr>
            </w:pPr>
            <w:r>
              <w:rPr>
                <w:b/>
                <w:bCs/>
                <w:color w:val="ffffff"/>
                <w:spacing w:val="-4"/>
                <w:sz w:val="17"/>
                <w:szCs w:val="17"/>
              </w:rPr>
              <w:t>温胆汤</w:t>
            </w:r>
          </w:p>
        </w:tc>
      </w:tr>
      <w:tr w14:paraId="3FC55452">
        <w:tblPrEx/>
        <w:trPr>
          <w:trHeight w:val="360" w:hRule="atLeast"/>
        </w:trPr>
        <w:tc>
          <w:tcPr>
            <w:tcW w:w="1263" w:type="dxa"/>
            <w:tcBorders/>
          </w:tcPr>
          <w:p w14:paraId="79AFC4DA">
            <w:pPr>
              <w:pStyle w:val="style4098"/>
              <w:spacing w:before="98" w:lineRule="auto" w:line="219"/>
              <w:ind w:left="457"/>
              <w:rPr>
                <w:sz w:val="17"/>
                <w:szCs w:val="17"/>
              </w:rPr>
            </w:pPr>
            <w:r>
              <w:rPr>
                <w:b/>
                <w:bCs/>
                <w:spacing w:val="-4"/>
                <w:sz w:val="17"/>
                <w:szCs w:val="17"/>
              </w:rPr>
              <w:t>方歌</w:t>
            </w:r>
          </w:p>
        </w:tc>
        <w:tc>
          <w:tcPr>
            <w:tcW w:w="8086" w:type="dxa"/>
            <w:tcBorders/>
          </w:tcPr>
          <w:p w14:paraId="19AE9FC0">
            <w:pPr>
              <w:pStyle w:val="style4098"/>
              <w:spacing w:before="100" w:lineRule="auto" w:line="219"/>
              <w:ind w:left="81"/>
              <w:rPr>
                <w:sz w:val="17"/>
                <w:szCs w:val="17"/>
              </w:rPr>
            </w:pPr>
            <w:r>
              <w:rPr>
                <w:sz w:val="17"/>
                <w:szCs w:val="17"/>
              </w:rPr>
              <w:t>温胆夏茹枳陈助，佐以茯草姜枣煮。理气化痰利胆</w:t>
            </w:r>
            <w:r>
              <w:rPr>
                <w:spacing w:val="-1"/>
                <w:sz w:val="17"/>
                <w:szCs w:val="17"/>
              </w:rPr>
              <w:t>胃，胆郁痰扰诸症除</w:t>
            </w:r>
          </w:p>
        </w:tc>
      </w:tr>
      <w:tr w14:paraId="31159C06">
        <w:tblPrEx/>
        <w:trPr>
          <w:trHeight w:val="360" w:hRule="atLeast"/>
        </w:trPr>
        <w:tc>
          <w:tcPr>
            <w:tcW w:w="1263" w:type="dxa"/>
            <w:tcBorders/>
          </w:tcPr>
          <w:p w14:paraId="D416361A">
            <w:pPr>
              <w:pStyle w:val="style4098"/>
              <w:spacing w:before="100" w:lineRule="auto" w:line="221"/>
              <w:ind w:left="457"/>
              <w:rPr>
                <w:sz w:val="17"/>
                <w:szCs w:val="17"/>
              </w:rPr>
            </w:pPr>
            <w:r>
              <w:rPr>
                <w:b/>
                <w:bCs/>
                <w:spacing w:val="-4"/>
                <w:sz w:val="17"/>
                <w:szCs w:val="17"/>
              </w:rPr>
              <w:t>组成</w:t>
            </w:r>
          </w:p>
        </w:tc>
        <w:tc>
          <w:tcPr>
            <w:tcW w:w="8086" w:type="dxa"/>
            <w:tcBorders/>
          </w:tcPr>
          <w:p w14:paraId="F0644412">
            <w:pPr>
              <w:pStyle w:val="style4098"/>
              <w:spacing w:before="101" w:lineRule="auto" w:line="219"/>
              <w:ind w:left="81"/>
              <w:rPr>
                <w:sz w:val="17"/>
                <w:szCs w:val="17"/>
              </w:rPr>
            </w:pPr>
            <w:r>
              <w:rPr>
                <w:color w:val="00c0e7"/>
                <w:spacing w:val="1"/>
                <w:sz w:val="17"/>
                <w:szCs w:val="17"/>
              </w:rPr>
              <w:t xml:space="preserve">半夏  </w:t>
            </w:r>
            <w:r>
              <w:rPr>
                <w:color w:val="00bceb"/>
                <w:spacing w:val="1"/>
                <w:sz w:val="17"/>
                <w:szCs w:val="17"/>
              </w:rPr>
              <w:t xml:space="preserve">竹茹  </w:t>
            </w:r>
            <w:r>
              <w:rPr>
                <w:color w:val="00b3ea"/>
                <w:spacing w:val="1"/>
                <w:sz w:val="17"/>
                <w:szCs w:val="17"/>
              </w:rPr>
              <w:t xml:space="preserve">枳实  </w:t>
            </w:r>
            <w:r>
              <w:rPr>
                <w:color w:val="00beee"/>
                <w:spacing w:val="1"/>
                <w:sz w:val="17"/>
                <w:szCs w:val="17"/>
              </w:rPr>
              <w:t xml:space="preserve">陈皮  </w:t>
            </w:r>
            <w:r>
              <w:rPr>
                <w:color w:val="00bbea"/>
                <w:spacing w:val="1"/>
                <w:sz w:val="17"/>
                <w:szCs w:val="17"/>
              </w:rPr>
              <w:t xml:space="preserve">茯苓  </w:t>
            </w:r>
            <w:r>
              <w:rPr>
                <w:color w:val="00bdec"/>
                <w:spacing w:val="1"/>
                <w:sz w:val="17"/>
                <w:szCs w:val="17"/>
              </w:rPr>
              <w:t xml:space="preserve">炙甘草  </w:t>
            </w:r>
            <w:r>
              <w:rPr>
                <w:color w:val="00b7e5"/>
                <w:spacing w:val="1"/>
                <w:sz w:val="17"/>
                <w:szCs w:val="17"/>
              </w:rPr>
              <w:t xml:space="preserve">(生姜  </w:t>
            </w:r>
            <w:r>
              <w:rPr>
                <w:color w:val="00bceb"/>
                <w:spacing w:val="1"/>
                <w:sz w:val="17"/>
                <w:szCs w:val="17"/>
              </w:rPr>
              <w:t>大枣)</w:t>
            </w:r>
          </w:p>
        </w:tc>
      </w:tr>
      <w:tr w14:paraId="D0C0AE49">
        <w:tblPrEx/>
        <w:trPr>
          <w:trHeight w:val="350" w:hRule="atLeast"/>
        </w:trPr>
        <w:tc>
          <w:tcPr>
            <w:tcW w:w="1263" w:type="dxa"/>
            <w:tcBorders/>
          </w:tcPr>
          <w:p w14:paraId="B0AE8FDE">
            <w:pPr>
              <w:pStyle w:val="style4098"/>
              <w:spacing w:before="90" w:lineRule="auto" w:line="221"/>
              <w:ind w:left="457"/>
              <w:rPr>
                <w:sz w:val="17"/>
                <w:szCs w:val="17"/>
              </w:rPr>
            </w:pPr>
            <w:r>
              <w:rPr>
                <w:b/>
                <w:bCs/>
                <w:spacing w:val="-4"/>
                <w:sz w:val="17"/>
                <w:szCs w:val="17"/>
              </w:rPr>
              <w:t>用法</w:t>
            </w:r>
          </w:p>
        </w:tc>
        <w:tc>
          <w:tcPr>
            <w:tcW w:w="8086" w:type="dxa"/>
            <w:tcBorders/>
          </w:tcPr>
          <w:p w14:paraId="76FB666E">
            <w:pPr>
              <w:pStyle w:val="style4098"/>
              <w:spacing w:before="92" w:lineRule="auto" w:line="219"/>
              <w:ind w:left="81"/>
              <w:rPr>
                <w:sz w:val="17"/>
                <w:szCs w:val="17"/>
              </w:rPr>
            </w:pPr>
            <w:r>
              <w:rPr>
                <w:sz w:val="17"/>
                <w:szCs w:val="17"/>
              </w:rPr>
              <w:t>判散，每服四大钱，水一盏半，姜五片，枣一枚，煎七</w:t>
            </w:r>
            <w:r>
              <w:rPr>
                <w:spacing w:val="-1"/>
                <w:sz w:val="17"/>
                <w:szCs w:val="17"/>
              </w:rPr>
              <w:t>分，去滓，食前服</w:t>
            </w:r>
          </w:p>
        </w:tc>
      </w:tr>
      <w:tr w14:paraId="AB95ABBB">
        <w:tblPrEx/>
        <w:trPr>
          <w:trHeight w:val="350" w:hRule="atLeast"/>
        </w:trPr>
        <w:tc>
          <w:tcPr>
            <w:tcW w:w="1263" w:type="dxa"/>
            <w:tcBorders/>
          </w:tcPr>
          <w:p w14:paraId="47B677E6">
            <w:pPr>
              <w:pStyle w:val="style4098"/>
              <w:spacing w:before="90" w:lineRule="auto" w:line="221"/>
              <w:ind w:left="457"/>
              <w:rPr>
                <w:sz w:val="17"/>
                <w:szCs w:val="17"/>
              </w:rPr>
            </w:pPr>
            <w:r>
              <w:rPr>
                <w:b/>
                <w:bCs/>
                <w:spacing w:val="6"/>
                <w:sz w:val="17"/>
                <w:szCs w:val="17"/>
              </w:rPr>
              <w:t>功用</w:t>
            </w:r>
          </w:p>
        </w:tc>
        <w:tc>
          <w:tcPr>
            <w:tcW w:w="8086" w:type="dxa"/>
            <w:tcBorders/>
          </w:tcPr>
          <w:p w14:paraId="0D4AEFB0">
            <w:pPr>
              <w:pStyle w:val="style4098"/>
              <w:spacing w:before="91" w:lineRule="auto" w:line="219"/>
              <w:ind w:left="81"/>
              <w:rPr>
                <w:sz w:val="17"/>
                <w:szCs w:val="17"/>
              </w:rPr>
            </w:pPr>
            <w:r>
              <w:rPr>
                <w:color w:val="00bdec"/>
                <w:spacing w:val="2"/>
                <w:sz w:val="17"/>
                <w:szCs w:val="17"/>
              </w:rPr>
              <w:t>理气化痰，清胆和胃</w:t>
            </w:r>
          </w:p>
        </w:tc>
      </w:tr>
      <w:tr w14:paraId="02FA110D">
        <w:tblPrEx/>
        <w:trPr>
          <w:trHeight w:val="599" w:hRule="atLeast"/>
        </w:trPr>
        <w:tc>
          <w:tcPr>
            <w:tcW w:w="1263" w:type="dxa"/>
            <w:tcBorders/>
          </w:tcPr>
          <w:p w14:paraId="8497CED0">
            <w:pPr>
              <w:pStyle w:val="style4098"/>
              <w:spacing w:before="224" w:lineRule="auto" w:line="224"/>
              <w:ind w:left="457"/>
              <w:rPr>
                <w:sz w:val="17"/>
                <w:szCs w:val="17"/>
              </w:rPr>
            </w:pPr>
            <w:r>
              <w:rPr>
                <w:b/>
                <w:bCs/>
                <w:spacing w:val="-4"/>
                <w:sz w:val="17"/>
                <w:szCs w:val="17"/>
              </w:rPr>
              <w:t>主治</w:t>
            </w:r>
          </w:p>
        </w:tc>
        <w:tc>
          <w:tcPr>
            <w:tcW w:w="8086" w:type="dxa"/>
            <w:tcBorders/>
          </w:tcPr>
          <w:p w14:paraId="325E606B">
            <w:pPr>
              <w:pStyle w:val="style4098"/>
              <w:spacing w:before="82" w:lineRule="auto" w:line="263"/>
              <w:ind w:left="81" w:right="10"/>
              <w:rPr>
                <w:sz w:val="17"/>
                <w:szCs w:val="17"/>
              </w:rPr>
            </w:pPr>
            <w:r>
              <w:rPr>
                <w:color w:val="00bbea"/>
                <w:sz w:val="17"/>
                <w:szCs w:val="17"/>
              </w:rPr>
              <w:t>胆胃不和，痰热内扰证。</w:t>
            </w:r>
            <w:r>
              <w:rPr>
                <w:sz w:val="17"/>
                <w:szCs w:val="17"/>
              </w:rPr>
              <w:t>胆怯易惊，虚烦不眠，惊悸不宁，或呕吐呃逆，或眩晕，及癫痫</w:t>
            </w:r>
            <w:r>
              <w:rPr>
                <w:spacing w:val="-1"/>
                <w:sz w:val="17"/>
                <w:szCs w:val="17"/>
              </w:rPr>
              <w:t>等，苔腻微黄，脉</w:t>
            </w:r>
            <w:r>
              <w:rPr>
                <w:sz w:val="17"/>
                <w:szCs w:val="17"/>
              </w:rPr>
              <w:t xml:space="preserve"> </w:t>
            </w:r>
            <w:r>
              <w:rPr>
                <w:spacing w:val="4"/>
                <w:sz w:val="17"/>
                <w:szCs w:val="17"/>
              </w:rPr>
              <w:t>弦滑</w:t>
            </w:r>
          </w:p>
        </w:tc>
      </w:tr>
      <w:tr w14:paraId="743C4670">
        <w:tblPrEx/>
        <w:trPr>
          <w:trHeight w:val="909" w:hRule="atLeast"/>
        </w:trPr>
        <w:tc>
          <w:tcPr>
            <w:tcW w:w="1263" w:type="dxa"/>
            <w:tcBorders/>
          </w:tcPr>
          <w:p w14:paraId="AC28D0EB">
            <w:pPr>
              <w:pStyle w:val="style0"/>
              <w:spacing w:lineRule="auto" w:line="313"/>
              <w:rPr>
                <w:rFonts w:ascii="Arial"/>
                <w:sz w:val="21"/>
              </w:rPr>
            </w:pPr>
          </w:p>
          <w:p w14:paraId="C7653BCC">
            <w:pPr>
              <w:pStyle w:val="style4098"/>
              <w:spacing w:before="55" w:lineRule="auto" w:line="219"/>
              <w:ind w:left="457"/>
              <w:rPr>
                <w:sz w:val="17"/>
                <w:szCs w:val="17"/>
              </w:rPr>
            </w:pPr>
            <w:r>
              <w:rPr>
                <w:b/>
                <w:bCs/>
                <w:spacing w:val="-4"/>
                <w:sz w:val="17"/>
                <w:szCs w:val="17"/>
              </w:rPr>
              <w:t>特点</w:t>
            </w:r>
          </w:p>
        </w:tc>
        <w:tc>
          <w:tcPr>
            <w:tcW w:w="8086" w:type="dxa"/>
            <w:tcBorders/>
          </w:tcPr>
          <w:p w14:paraId="859D7FEF">
            <w:pPr>
              <w:pStyle w:val="style4098"/>
              <w:spacing w:before="99" w:lineRule="auto" w:line="266"/>
              <w:ind w:left="81"/>
              <w:rPr>
                <w:sz w:val="17"/>
                <w:szCs w:val="17"/>
              </w:rPr>
            </w:pPr>
            <w:r>
              <w:rPr>
                <w:spacing w:val="-2"/>
                <w:sz w:val="17"/>
                <w:szCs w:val="17"/>
              </w:rPr>
              <w:t>1.最早见于《外台秘要》引《集验方》,方中生姜四两，半夏二两，橘皮三两，竹茹二两，枳实二枚，炙甘草</w:t>
            </w:r>
            <w:r>
              <w:rPr>
                <w:spacing w:val="16"/>
                <w:sz w:val="17"/>
                <w:szCs w:val="17"/>
              </w:rPr>
              <w:t xml:space="preserve"> </w:t>
            </w:r>
            <w:r>
              <w:rPr>
                <w:spacing w:val="-1"/>
                <w:sz w:val="17"/>
                <w:szCs w:val="17"/>
              </w:rPr>
              <w:t>一两；主治：“大病后，虚烦不得眠，此胆寒故也”,初以温为主</w:t>
            </w:r>
          </w:p>
          <w:p w14:paraId="B1D3D38E">
            <w:pPr>
              <w:pStyle w:val="style4098"/>
              <w:spacing w:before="103" w:lineRule="auto" w:line="219"/>
              <w:ind w:left="81"/>
              <w:rPr>
                <w:sz w:val="17"/>
                <w:szCs w:val="17"/>
              </w:rPr>
            </w:pPr>
            <w:r>
              <w:rPr>
                <w:sz w:val="17"/>
                <w:szCs w:val="17"/>
              </w:rPr>
              <w:t>2.三因极病证方论，减生姜四两为五片，另入茯苓一两半，大枣一枚，温性减，凉性增</w:t>
            </w:r>
          </w:p>
        </w:tc>
      </w:tr>
      <w:tr w14:paraId="3CB77675">
        <w:tblPrEx/>
        <w:trPr>
          <w:trHeight w:val="1868" w:hRule="atLeast"/>
        </w:trPr>
        <w:tc>
          <w:tcPr>
            <w:tcW w:w="1263" w:type="dxa"/>
            <w:tcBorders/>
          </w:tcPr>
          <w:p w14:paraId="44140CBB">
            <w:pPr>
              <w:pStyle w:val="style0"/>
              <w:spacing w:lineRule="auto" w:line="263"/>
              <w:rPr>
                <w:rFonts w:ascii="Arial"/>
                <w:sz w:val="21"/>
              </w:rPr>
            </w:pPr>
          </w:p>
          <w:p w14:paraId="F5AF518D">
            <w:pPr>
              <w:pStyle w:val="style0"/>
              <w:spacing w:lineRule="auto" w:line="264"/>
              <w:rPr>
                <w:rFonts w:ascii="Arial"/>
                <w:sz w:val="21"/>
              </w:rPr>
            </w:pPr>
          </w:p>
          <w:p w14:paraId="B5209B21">
            <w:pPr>
              <w:pStyle w:val="style0"/>
              <w:spacing w:lineRule="auto" w:line="264"/>
              <w:rPr>
                <w:rFonts w:ascii="Arial"/>
                <w:sz w:val="21"/>
              </w:rPr>
            </w:pPr>
          </w:p>
          <w:p w14:paraId="928928AC">
            <w:pPr>
              <w:pStyle w:val="style4098"/>
              <w:spacing w:before="56" w:lineRule="auto" w:line="220"/>
              <w:ind w:left="457"/>
              <w:rPr>
                <w:sz w:val="17"/>
                <w:szCs w:val="17"/>
              </w:rPr>
            </w:pPr>
            <w:r>
              <w:rPr>
                <w:b/>
                <w:bCs/>
                <w:spacing w:val="-4"/>
                <w:sz w:val="17"/>
                <w:szCs w:val="17"/>
              </w:rPr>
              <w:t>方解</w:t>
            </w:r>
          </w:p>
        </w:tc>
        <w:tc>
          <w:tcPr>
            <w:tcW w:w="8086" w:type="dxa"/>
            <w:tcBorders/>
          </w:tcPr>
          <w:p w14:paraId="0FDB5F82">
            <w:pPr>
              <w:pStyle w:val="style4098"/>
              <w:spacing w:before="162" w:lineRule="auto" w:line="219"/>
              <w:rPr>
                <w:sz w:val="17"/>
                <w:szCs w:val="17"/>
              </w:rPr>
            </w:pPr>
            <w:r>
              <w:rPr>
                <w:spacing w:val="-19"/>
                <w:sz w:val="17"/>
                <w:szCs w:val="17"/>
              </w:rPr>
              <w:t>《</w:t>
            </w:r>
            <w:r>
              <w:rPr>
                <w:spacing w:val="20"/>
                <w:sz w:val="17"/>
                <w:szCs w:val="17"/>
              </w:rPr>
              <w:t xml:space="preserve"> </w:t>
            </w:r>
            <w:r>
              <w:rPr>
                <w:spacing w:val="-19"/>
                <w:sz w:val="17"/>
                <w:szCs w:val="17"/>
              </w:rPr>
              <w:t>君 】</w:t>
            </w:r>
            <w:r>
              <w:rPr>
                <w:color w:val="00b5e2"/>
                <w:spacing w:val="-19"/>
                <w:sz w:val="17"/>
                <w:szCs w:val="17"/>
              </w:rPr>
              <w:t>半</w:t>
            </w:r>
            <w:r>
              <w:rPr>
                <w:color w:val="00b5e2"/>
                <w:spacing w:val="-22"/>
                <w:sz w:val="17"/>
                <w:szCs w:val="17"/>
              </w:rPr>
              <w:t xml:space="preserve"> </w:t>
            </w:r>
            <w:r>
              <w:rPr>
                <w:color w:val="00b5e2"/>
                <w:spacing w:val="-19"/>
                <w:sz w:val="17"/>
                <w:szCs w:val="17"/>
              </w:rPr>
              <w:t>夏</w:t>
            </w:r>
            <w:r>
              <w:rPr>
                <w:color w:val="00b5e2"/>
                <w:spacing w:val="-29"/>
                <w:sz w:val="17"/>
                <w:szCs w:val="17"/>
              </w:rPr>
              <w:t xml:space="preserve"> </w:t>
            </w:r>
            <w:r>
              <w:rPr>
                <w:color w:val="00b5e2"/>
                <w:spacing w:val="-19"/>
                <w:sz w:val="17"/>
                <w:szCs w:val="17"/>
              </w:rPr>
              <w:t>：</w:t>
            </w:r>
            <w:r>
              <w:rPr>
                <w:spacing w:val="-19"/>
                <w:sz w:val="17"/>
                <w:szCs w:val="17"/>
              </w:rPr>
              <w:t>燥湿化痰，和胃止呕</w:t>
            </w:r>
          </w:p>
          <w:p w14:paraId="B9C62338">
            <w:pPr>
              <w:pStyle w:val="style4098"/>
              <w:spacing w:before="58" w:lineRule="exact" w:line="290"/>
              <w:rPr>
                <w:sz w:val="17"/>
                <w:szCs w:val="17"/>
              </w:rPr>
            </w:pPr>
            <w:r>
              <w:rPr>
                <w:spacing w:val="4"/>
                <w:position w:val="9"/>
                <w:sz w:val="17"/>
                <w:szCs w:val="17"/>
              </w:rPr>
              <w:t>【臣】竹茹：清胆和胃，清热化痰，除烦止呕</w:t>
            </w:r>
          </w:p>
          <w:p w14:paraId="E76358F5">
            <w:pPr>
              <w:pStyle w:val="style4098"/>
              <w:spacing w:lineRule="auto" w:line="218"/>
              <w:ind w:left="494"/>
              <w:rPr>
                <w:sz w:val="17"/>
                <w:szCs w:val="17"/>
              </w:rPr>
            </w:pPr>
            <w:r>
              <w:rPr>
                <w:color w:val="00bdec"/>
                <w:spacing w:val="-1"/>
                <w:sz w:val="17"/>
                <w:szCs w:val="17"/>
              </w:rPr>
              <w:t>君臣相配</w:t>
            </w:r>
            <w:r>
              <w:rPr>
                <w:spacing w:val="-1"/>
                <w:sz w:val="17"/>
                <w:szCs w:val="17"/>
              </w:rPr>
              <w:t>，化痰和胃，清胆止呕除烦</w:t>
            </w:r>
          </w:p>
          <w:p w14:paraId="DC519D36">
            <w:pPr>
              <w:pStyle w:val="style4098"/>
              <w:spacing w:before="98" w:lineRule="auto" w:line="256"/>
              <w:ind w:left="494" w:right="1156" w:hanging="494"/>
              <w:rPr>
                <w:sz w:val="17"/>
                <w:szCs w:val="17"/>
              </w:rPr>
            </w:pPr>
            <w:r>
              <w:rPr>
                <w:spacing w:val="-9"/>
                <w:sz w:val="17"/>
                <w:szCs w:val="17"/>
              </w:rPr>
              <w:t>【</w:t>
            </w:r>
            <w:r>
              <w:rPr>
                <w:spacing w:val="31"/>
                <w:sz w:val="17"/>
                <w:szCs w:val="17"/>
              </w:rPr>
              <w:t xml:space="preserve"> </w:t>
            </w:r>
            <w:r>
              <w:rPr>
                <w:spacing w:val="-9"/>
                <w:sz w:val="17"/>
                <w:szCs w:val="17"/>
              </w:rPr>
              <w:t>佐 】</w:t>
            </w:r>
            <w:r>
              <w:rPr>
                <w:color w:val="00b6ee"/>
                <w:spacing w:val="-9"/>
                <w:sz w:val="17"/>
                <w:szCs w:val="17"/>
              </w:rPr>
              <w:t>陈 皮 ：</w:t>
            </w:r>
            <w:r>
              <w:rPr>
                <w:spacing w:val="-9"/>
                <w:sz w:val="17"/>
                <w:szCs w:val="17"/>
              </w:rPr>
              <w:t>理气和胃，燥湿化痰；</w:t>
            </w:r>
            <w:r>
              <w:rPr>
                <w:color w:val="00b3e9"/>
                <w:spacing w:val="-9"/>
                <w:sz w:val="17"/>
                <w:szCs w:val="17"/>
              </w:rPr>
              <w:t>枳 实</w:t>
            </w:r>
            <w:r>
              <w:rPr>
                <w:color w:val="00b3e9"/>
                <w:spacing w:val="-18"/>
                <w:sz w:val="17"/>
                <w:szCs w:val="17"/>
              </w:rPr>
              <w:t xml:space="preserve"> </w:t>
            </w:r>
            <w:r>
              <w:rPr>
                <w:color w:val="00b3e9"/>
                <w:spacing w:val="-9"/>
                <w:sz w:val="17"/>
                <w:szCs w:val="17"/>
              </w:rPr>
              <w:t>：</w:t>
            </w:r>
            <w:r>
              <w:rPr>
                <w:spacing w:val="-9"/>
                <w:sz w:val="17"/>
                <w:szCs w:val="17"/>
              </w:rPr>
              <w:t>降气导滞，化痰消痞(治痰先治气，气顺痰自消)</w:t>
            </w:r>
            <w:r>
              <w:rPr>
                <w:sz w:val="17"/>
                <w:szCs w:val="17"/>
              </w:rPr>
              <w:t xml:space="preserve"> </w:t>
            </w:r>
            <w:r>
              <w:rPr>
                <w:color w:val="00b9e7"/>
                <w:spacing w:val="-6"/>
                <w:sz w:val="17"/>
                <w:szCs w:val="17"/>
              </w:rPr>
              <w:t>茯 苓 ：</w:t>
            </w:r>
            <w:r>
              <w:rPr>
                <w:spacing w:val="-6"/>
                <w:sz w:val="17"/>
                <w:szCs w:val="17"/>
              </w:rPr>
              <w:t>健脾利湿，以杜生痰之源；</w:t>
            </w:r>
            <w:r>
              <w:rPr>
                <w:color w:val="00b4eb"/>
                <w:spacing w:val="-6"/>
                <w:sz w:val="17"/>
                <w:szCs w:val="17"/>
              </w:rPr>
              <w:t>生姜、大枣：</w:t>
            </w:r>
            <w:r>
              <w:rPr>
                <w:spacing w:val="-6"/>
                <w:sz w:val="17"/>
                <w:szCs w:val="17"/>
              </w:rPr>
              <w:t>调和脾胃，培土</w:t>
            </w:r>
          </w:p>
          <w:p w14:paraId="1A6C2B60">
            <w:pPr>
              <w:pStyle w:val="style4098"/>
              <w:spacing w:before="68" w:lineRule="auto" w:line="217"/>
              <w:rPr>
                <w:sz w:val="17"/>
                <w:szCs w:val="17"/>
              </w:rPr>
            </w:pPr>
            <w:r>
              <w:rPr>
                <w:spacing w:val="-15"/>
                <w:sz w:val="17"/>
                <w:szCs w:val="17"/>
              </w:rPr>
              <w:t>【 佐</w:t>
            </w:r>
            <w:r>
              <w:rPr>
                <w:spacing w:val="-6"/>
                <w:sz w:val="17"/>
                <w:szCs w:val="17"/>
              </w:rPr>
              <w:t xml:space="preserve"> </w:t>
            </w:r>
            <w:r>
              <w:rPr>
                <w:spacing w:val="-15"/>
                <w:sz w:val="17"/>
                <w:szCs w:val="17"/>
              </w:rPr>
              <w:t>使</w:t>
            </w:r>
            <w:r>
              <w:rPr>
                <w:spacing w:val="-29"/>
                <w:sz w:val="17"/>
                <w:szCs w:val="17"/>
              </w:rPr>
              <w:t xml:space="preserve"> </w:t>
            </w:r>
            <w:r>
              <w:rPr>
                <w:spacing w:val="-15"/>
                <w:sz w:val="17"/>
                <w:szCs w:val="17"/>
              </w:rPr>
              <w:t>】</w:t>
            </w:r>
            <w:r>
              <w:rPr>
                <w:color w:val="00b3ea"/>
                <w:spacing w:val="-15"/>
                <w:sz w:val="17"/>
                <w:szCs w:val="17"/>
              </w:rPr>
              <w:t>甘 草 ：</w:t>
            </w:r>
            <w:r>
              <w:rPr>
                <w:spacing w:val="-15"/>
                <w:sz w:val="17"/>
                <w:szCs w:val="17"/>
              </w:rPr>
              <w:t>①益气和中；②调和诸药</w:t>
            </w:r>
          </w:p>
        </w:tc>
      </w:tr>
      <w:tr w14:paraId="C033747D">
        <w:tblPrEx/>
        <w:trPr>
          <w:trHeight w:val="724" w:hRule="atLeast"/>
        </w:trPr>
        <w:tc>
          <w:tcPr>
            <w:tcW w:w="1263" w:type="dxa"/>
            <w:tcBorders/>
          </w:tcPr>
          <w:p w14:paraId="7C3BE48A">
            <w:pPr>
              <w:pStyle w:val="style4098"/>
              <w:spacing w:before="283" w:lineRule="auto" w:line="219"/>
              <w:ind w:left="287"/>
              <w:rPr>
                <w:sz w:val="17"/>
                <w:szCs w:val="17"/>
              </w:rPr>
            </w:pPr>
            <w:r>
              <w:rPr>
                <w:b/>
                <w:bCs/>
                <w:spacing w:val="-4"/>
                <w:sz w:val="17"/>
                <w:szCs w:val="17"/>
              </w:rPr>
              <w:t>配伍特点</w:t>
            </w:r>
          </w:p>
        </w:tc>
        <w:tc>
          <w:tcPr>
            <w:tcW w:w="8086" w:type="dxa"/>
            <w:tcBorders/>
          </w:tcPr>
          <w:p w14:paraId="21322098">
            <w:pPr>
              <w:pStyle w:val="style4098"/>
              <w:spacing w:before="154" w:lineRule="auto" w:line="262"/>
              <w:ind w:left="81" w:right="68" w:firstLine="19"/>
              <w:rPr>
                <w:sz w:val="17"/>
                <w:szCs w:val="17"/>
              </w:rPr>
            </w:pPr>
            <w:r>
              <w:rPr>
                <w:sz w:val="17"/>
                <w:szCs w:val="17"/>
              </w:rPr>
              <w:t xml:space="preserve">①化痰与理气合用，气顺痰消；清胆与和胃兼行，热清胃不伤；②重在祛痰，次及清热(化痰与理气共施， </w:t>
            </w:r>
            <w:r>
              <w:rPr>
                <w:spacing w:val="1"/>
                <w:sz w:val="17"/>
                <w:szCs w:val="17"/>
              </w:rPr>
              <w:t>温而不燥；清胆与和胃并行，凉而不寒)</w:t>
            </w:r>
          </w:p>
        </w:tc>
      </w:tr>
    </w:tbl>
    <w:p w14:paraId="E770AADA">
      <w:pPr>
        <w:pStyle w:val="style66"/>
        <w:rPr/>
      </w:pPr>
    </w:p>
    <w:p w14:paraId="A4A728D0">
      <w:pPr>
        <w:pStyle w:val="style0"/>
        <w:rPr/>
        <w:sectPr>
          <w:footerReference w:type="default" r:id="rId215"/>
          <w:pgSz w:w="11900" w:h="16830" w:orient="portrait"/>
          <w:pgMar w:top="1179" w:right="240" w:bottom="1417" w:left="1395" w:header="0" w:footer="1186" w:gutter="0"/>
        </w:sectPr>
      </w:pPr>
    </w:p>
    <w:p w14:paraId="11831A82">
      <w:pPr>
        <w:pStyle w:val="style0"/>
        <w:spacing w:before="51" w:lineRule="auto" w:line="226"/>
        <w:ind w:left="1543"/>
        <w:rPr>
          <w:rFonts w:ascii="SimHei" w:cs="SimHei" w:eastAsia="SimHei" w:hAnsi="SimHei"/>
          <w:sz w:val="25"/>
          <w:szCs w:val="25"/>
        </w:rPr>
      </w:pPr>
      <w:r>
        <w:rPr>
          <w:rFonts w:ascii="SimHei" w:cs="SimHei" w:eastAsia="SimHei" w:hAnsi="SimHei"/>
          <w:b/>
          <w:bCs/>
          <w:spacing w:val="-9"/>
          <w:sz w:val="25"/>
          <w:szCs w:val="25"/>
        </w:rPr>
        <w:t>中医考研</w:t>
      </w:r>
      <w:r>
        <w:rPr>
          <w:rFonts w:ascii="SimHei" w:cs="SimHei" w:eastAsia="SimHei" w:hAnsi="SimHei"/>
          <w:spacing w:val="10"/>
          <w:sz w:val="25"/>
          <w:szCs w:val="25"/>
        </w:rPr>
        <w:t xml:space="preserve">        </w:t>
      </w:r>
      <w:r>
        <w:rPr>
          <w:rFonts w:ascii="SimHei" w:cs="SimHei" w:eastAsia="SimHei" w:hAnsi="SimHei"/>
          <w:b/>
          <w:bCs/>
          <w:spacing w:val="-9"/>
          <w:sz w:val="25"/>
          <w:szCs w:val="25"/>
        </w:rPr>
        <w:t>笔记</w:t>
      </w:r>
    </w:p>
    <w:p w14:paraId="4A1ED410">
      <w:pPr>
        <w:pStyle w:val="style0"/>
        <w:spacing w:before="70"/>
        <w:rPr/>
      </w:pPr>
    </w:p>
    <w:p w14:paraId="8815166B">
      <w:pPr>
        <w:pStyle w:val="style0"/>
        <w:spacing w:before="70"/>
        <w:rPr/>
      </w:pPr>
    </w:p>
    <w:tbl>
      <w:tblPr>
        <w:tblStyle w:val="style4097"/>
        <w:tblW w:w="9359"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CB48F573">
        <w:trPr>
          <w:trHeight w:val="355" w:hRule="atLeast"/>
        </w:trPr>
        <w:tc>
          <w:tcPr>
            <w:tcW w:w="9359" w:type="dxa"/>
            <w:gridSpan w:val="2"/>
            <w:tcBorders/>
            <w:shd w:val="clear" w:color="auto" w:fill="00a4f3"/>
          </w:tcPr>
          <w:p w14:paraId="2E8D6E23">
            <w:pPr>
              <w:pStyle w:val="style4098"/>
              <w:spacing w:before="72" w:lineRule="auto" w:line="221"/>
              <w:ind w:left="4348"/>
              <w:rPr>
                <w:sz w:val="22"/>
                <w:szCs w:val="22"/>
              </w:rPr>
            </w:pPr>
            <w:r>
              <w:rPr>
                <w:b/>
                <w:bCs/>
                <w:color w:val="ffffff"/>
                <w:spacing w:val="-5"/>
                <w:sz w:val="22"/>
                <w:szCs w:val="22"/>
              </w:rPr>
              <w:t>温胆汤</w:t>
            </w:r>
          </w:p>
        </w:tc>
      </w:tr>
      <w:tr w14:paraId="71603C99">
        <w:tblPrEx/>
        <w:trPr>
          <w:trHeight w:val="1149" w:hRule="atLeast"/>
        </w:trPr>
        <w:tc>
          <w:tcPr>
            <w:tcW w:w="1263" w:type="dxa"/>
            <w:tcBorders/>
          </w:tcPr>
          <w:p w14:paraId="BC8A996F">
            <w:pPr>
              <w:pStyle w:val="style0"/>
              <w:spacing w:lineRule="auto" w:line="427"/>
              <w:rPr>
                <w:rFonts w:ascii="Arial"/>
                <w:sz w:val="21"/>
              </w:rPr>
            </w:pPr>
          </w:p>
          <w:p w14:paraId="9F8D0A1D">
            <w:pPr>
              <w:pStyle w:val="style4098"/>
              <w:spacing w:before="55" w:lineRule="auto" w:line="221"/>
              <w:ind w:left="287"/>
              <w:rPr>
                <w:sz w:val="17"/>
                <w:szCs w:val="17"/>
              </w:rPr>
            </w:pPr>
            <w:r>
              <w:rPr>
                <w:b/>
                <w:bCs/>
                <w:spacing w:val="2"/>
                <w:sz w:val="17"/>
                <w:szCs w:val="17"/>
              </w:rPr>
              <w:t>加减应用</w:t>
            </w:r>
          </w:p>
        </w:tc>
        <w:tc>
          <w:tcPr>
            <w:tcW w:w="8096" w:type="dxa"/>
            <w:tcBorders/>
          </w:tcPr>
          <w:p w14:paraId="435930B6">
            <w:pPr>
              <w:pStyle w:val="style4098"/>
              <w:spacing w:before="77" w:lineRule="auto" w:line="219"/>
              <w:ind w:left="81"/>
              <w:rPr>
                <w:sz w:val="17"/>
                <w:szCs w:val="17"/>
              </w:rPr>
            </w:pPr>
            <w:r>
              <w:rPr>
                <w:sz w:val="17"/>
                <w:szCs w:val="17"/>
              </w:rPr>
              <w:t>痰热重，加黄连；癫痫，加胆南星。十味温胆汤即温胆汤去清热化痰之竹茹，加益气养血</w:t>
            </w:r>
            <w:r>
              <w:rPr>
                <w:spacing w:val="-1"/>
                <w:sz w:val="17"/>
                <w:szCs w:val="17"/>
              </w:rPr>
              <w:t>、补心安神之人</w:t>
            </w:r>
          </w:p>
          <w:p w14:paraId="2B2A7C96">
            <w:pPr>
              <w:pStyle w:val="style4098"/>
              <w:spacing w:before="78" w:lineRule="auto" w:line="279"/>
              <w:ind w:left="100" w:hanging="9"/>
              <w:rPr>
                <w:sz w:val="17"/>
                <w:szCs w:val="17"/>
              </w:rPr>
            </w:pPr>
            <w:r>
              <w:rPr>
                <w:sz w:val="17"/>
                <w:szCs w:val="17"/>
              </w:rPr>
              <w:t>参、熟地黄、五味子、酸枣仁、远志而成。适用于痰浊内扰，气血不足之心胆虚怯、</w:t>
            </w:r>
            <w:r>
              <w:rPr>
                <w:spacing w:val="-1"/>
                <w:sz w:val="17"/>
                <w:szCs w:val="17"/>
              </w:rPr>
              <w:t>神志不宁证。功用：化</w:t>
            </w:r>
            <w:r>
              <w:rPr>
                <w:sz w:val="17"/>
                <w:szCs w:val="17"/>
              </w:rPr>
              <w:t xml:space="preserve"> </w:t>
            </w:r>
            <w:r>
              <w:rPr>
                <w:sz w:val="17"/>
                <w:szCs w:val="17"/>
              </w:rPr>
              <w:t>痰宁心，益气养血。主治：痰浊内扰，心胆虚怯证。症见触事易惊，心悸不宁，不眠多梦，</w:t>
            </w:r>
            <w:r>
              <w:rPr>
                <w:spacing w:val="-1"/>
                <w:sz w:val="17"/>
                <w:szCs w:val="17"/>
              </w:rPr>
              <w:t>心胸烦闷，坐卧</w:t>
            </w:r>
            <w:r>
              <w:rPr>
                <w:sz w:val="17"/>
                <w:szCs w:val="17"/>
              </w:rPr>
              <w:t xml:space="preserve"> </w:t>
            </w:r>
            <w:r>
              <w:rPr>
                <w:spacing w:val="-1"/>
                <w:sz w:val="17"/>
                <w:szCs w:val="17"/>
              </w:rPr>
              <w:t>不安，短气乏力，或癫狂，舌淡苔腻，脉弦而虚</w:t>
            </w:r>
          </w:p>
        </w:tc>
      </w:tr>
      <w:tr w14:paraId="12A71065">
        <w:tblPrEx/>
        <w:trPr>
          <w:trHeight w:val="350" w:hRule="atLeast"/>
        </w:trPr>
        <w:tc>
          <w:tcPr>
            <w:tcW w:w="1263" w:type="dxa"/>
            <w:tcBorders/>
          </w:tcPr>
          <w:p w14:paraId="9CBE3AA7">
            <w:pPr>
              <w:pStyle w:val="style4098"/>
              <w:spacing w:before="86" w:lineRule="auto" w:line="220"/>
              <w:ind w:left="287"/>
              <w:rPr>
                <w:sz w:val="17"/>
                <w:szCs w:val="17"/>
              </w:rPr>
            </w:pPr>
            <w:r>
              <w:rPr>
                <w:b/>
                <w:bCs/>
                <w:spacing w:val="-4"/>
                <w:sz w:val="17"/>
                <w:szCs w:val="17"/>
              </w:rPr>
              <w:t>注意事项</w:t>
            </w:r>
          </w:p>
        </w:tc>
        <w:tc>
          <w:tcPr>
            <w:tcW w:w="8096" w:type="dxa"/>
            <w:tcBorders/>
          </w:tcPr>
          <w:p w14:paraId="40C789DA">
            <w:pPr>
              <w:pStyle w:val="style4098"/>
              <w:spacing w:before="88" w:lineRule="auto" w:line="219"/>
              <w:ind w:left="101"/>
              <w:rPr>
                <w:sz w:val="17"/>
                <w:szCs w:val="17"/>
              </w:rPr>
            </w:pPr>
            <w:r>
              <w:rPr>
                <w:spacing w:val="1"/>
                <w:sz w:val="17"/>
                <w:szCs w:val="17"/>
              </w:rPr>
              <w:t>心肝血虚之烦悸者不宜用</w:t>
            </w:r>
          </w:p>
        </w:tc>
      </w:tr>
      <w:tr w14:paraId="9024687B">
        <w:tblPrEx/>
        <w:trPr>
          <w:trHeight w:val="360" w:hRule="atLeast"/>
        </w:trPr>
        <w:tc>
          <w:tcPr>
            <w:tcW w:w="9359" w:type="dxa"/>
            <w:gridSpan w:val="2"/>
            <w:tcBorders/>
            <w:shd w:val="clear" w:color="auto" w:fill="00b0f5"/>
          </w:tcPr>
          <w:p w14:paraId="09426B23">
            <w:pPr>
              <w:pStyle w:val="style4098"/>
              <w:spacing w:before="67" w:lineRule="auto" w:line="220"/>
              <w:ind w:left="4238"/>
              <w:rPr>
                <w:sz w:val="22"/>
                <w:szCs w:val="22"/>
              </w:rPr>
            </w:pPr>
            <w:r>
              <w:rPr>
                <w:b/>
                <w:bCs/>
                <w:color w:val="ffffff"/>
                <w:spacing w:val="-1"/>
                <w:sz w:val="22"/>
                <w:szCs w:val="22"/>
              </w:rPr>
              <w:t>小半夏汤</w:t>
            </w:r>
          </w:p>
        </w:tc>
      </w:tr>
      <w:tr w14:paraId="B0A7DB65">
        <w:tblPrEx/>
        <w:trPr>
          <w:trHeight w:val="320" w:hRule="atLeast"/>
        </w:trPr>
        <w:tc>
          <w:tcPr>
            <w:tcW w:w="1263" w:type="dxa"/>
            <w:tcBorders/>
          </w:tcPr>
          <w:p w14:paraId="6C9BDC4F">
            <w:pPr>
              <w:pStyle w:val="style4098"/>
              <w:spacing w:before="74" w:lineRule="auto" w:line="219"/>
              <w:ind w:left="457"/>
              <w:rPr>
                <w:sz w:val="17"/>
                <w:szCs w:val="17"/>
              </w:rPr>
            </w:pPr>
            <w:r>
              <w:rPr>
                <w:b/>
                <w:bCs/>
                <w:spacing w:val="-4"/>
                <w:sz w:val="17"/>
                <w:szCs w:val="17"/>
              </w:rPr>
              <w:t>方歌</w:t>
            </w:r>
          </w:p>
        </w:tc>
        <w:tc>
          <w:tcPr>
            <w:tcW w:w="8096" w:type="dxa"/>
            <w:tcBorders/>
          </w:tcPr>
          <w:p w14:paraId="A56D8E36">
            <w:pPr>
              <w:pStyle w:val="style4098"/>
              <w:spacing w:before="78" w:lineRule="auto" w:line="219"/>
              <w:ind w:left="101"/>
              <w:rPr>
                <w:sz w:val="17"/>
                <w:szCs w:val="17"/>
              </w:rPr>
            </w:pPr>
            <w:r>
              <w:rPr>
                <w:sz w:val="17"/>
                <w:szCs w:val="17"/>
              </w:rPr>
              <w:t>小半夏汤有生姜，化痰降逆基础方。主治痰</w:t>
            </w:r>
            <w:r>
              <w:rPr>
                <w:spacing w:val="-1"/>
                <w:sz w:val="17"/>
                <w:szCs w:val="17"/>
              </w:rPr>
              <w:t>饮呕吐证，若加茯苓效力彰</w:t>
            </w:r>
          </w:p>
        </w:tc>
      </w:tr>
      <w:tr w14:paraId="AF3DA659">
        <w:tblPrEx/>
        <w:trPr>
          <w:trHeight w:val="339" w:hRule="atLeast"/>
        </w:trPr>
        <w:tc>
          <w:tcPr>
            <w:tcW w:w="1263" w:type="dxa"/>
            <w:tcBorders/>
          </w:tcPr>
          <w:p w14:paraId="E927F712">
            <w:pPr>
              <w:pStyle w:val="style4098"/>
              <w:spacing w:before="86" w:lineRule="auto" w:line="221"/>
              <w:ind w:left="457"/>
              <w:rPr>
                <w:sz w:val="17"/>
                <w:szCs w:val="17"/>
              </w:rPr>
            </w:pPr>
            <w:r>
              <w:rPr>
                <w:b/>
                <w:bCs/>
                <w:spacing w:val="-4"/>
                <w:sz w:val="17"/>
                <w:szCs w:val="17"/>
              </w:rPr>
              <w:t>组成</w:t>
            </w:r>
          </w:p>
        </w:tc>
        <w:tc>
          <w:tcPr>
            <w:tcW w:w="8096" w:type="dxa"/>
            <w:tcBorders/>
          </w:tcPr>
          <w:p w14:paraId="DAFD131E">
            <w:pPr>
              <w:pStyle w:val="style4098"/>
              <w:spacing w:before="88" w:lineRule="auto" w:line="220"/>
              <w:ind w:left="101"/>
              <w:rPr>
                <w:sz w:val="17"/>
                <w:szCs w:val="17"/>
              </w:rPr>
            </w:pPr>
            <w:r>
              <w:rPr>
                <w:color w:val="00bae8"/>
                <w:spacing w:val="-4"/>
                <w:sz w:val="17"/>
                <w:szCs w:val="17"/>
              </w:rPr>
              <w:t>半夏</w:t>
            </w:r>
            <w:r>
              <w:rPr>
                <w:color w:val="00bae8"/>
                <w:spacing w:val="5"/>
                <w:sz w:val="17"/>
                <w:szCs w:val="17"/>
              </w:rPr>
              <w:t xml:space="preserve">  </w:t>
            </w:r>
            <w:r>
              <w:rPr>
                <w:color w:val="00b3e9"/>
                <w:spacing w:val="-4"/>
                <w:sz w:val="17"/>
                <w:szCs w:val="17"/>
              </w:rPr>
              <w:t>生姜</w:t>
            </w:r>
          </w:p>
        </w:tc>
      </w:tr>
      <w:tr w14:paraId="45A7E4AB">
        <w:tblPrEx/>
        <w:trPr>
          <w:trHeight w:val="320" w:hRule="atLeast"/>
        </w:trPr>
        <w:tc>
          <w:tcPr>
            <w:tcW w:w="1263" w:type="dxa"/>
            <w:tcBorders/>
          </w:tcPr>
          <w:p w14:paraId="F1FB945D">
            <w:pPr>
              <w:pStyle w:val="style4098"/>
              <w:spacing w:before="77" w:lineRule="auto" w:line="221"/>
              <w:ind w:left="457"/>
              <w:rPr>
                <w:sz w:val="17"/>
                <w:szCs w:val="17"/>
              </w:rPr>
            </w:pPr>
            <w:r>
              <w:rPr>
                <w:b/>
                <w:bCs/>
                <w:spacing w:val="6"/>
                <w:sz w:val="17"/>
                <w:szCs w:val="17"/>
              </w:rPr>
              <w:t>功用</w:t>
            </w:r>
          </w:p>
        </w:tc>
        <w:tc>
          <w:tcPr>
            <w:tcW w:w="8096" w:type="dxa"/>
            <w:tcBorders/>
          </w:tcPr>
          <w:p w14:paraId="D2D087C9">
            <w:pPr>
              <w:pStyle w:val="style4098"/>
              <w:spacing w:before="77" w:lineRule="auto" w:line="219"/>
              <w:ind w:left="101"/>
              <w:rPr>
                <w:sz w:val="17"/>
                <w:szCs w:val="17"/>
              </w:rPr>
            </w:pPr>
            <w:r>
              <w:rPr>
                <w:color w:val="00b9e7"/>
                <w:spacing w:val="-1"/>
                <w:sz w:val="17"/>
                <w:szCs w:val="17"/>
              </w:rPr>
              <w:t>化痰散饮，和胃降逆</w:t>
            </w:r>
          </w:p>
        </w:tc>
      </w:tr>
      <w:tr w14:paraId="DD8F8BDC">
        <w:tblPrEx/>
        <w:trPr>
          <w:trHeight w:val="340" w:hRule="atLeast"/>
        </w:trPr>
        <w:tc>
          <w:tcPr>
            <w:tcW w:w="1263" w:type="dxa"/>
            <w:tcBorders/>
          </w:tcPr>
          <w:p w14:paraId="9864313E">
            <w:pPr>
              <w:pStyle w:val="style4098"/>
              <w:spacing w:before="91" w:lineRule="auto" w:line="224"/>
              <w:ind w:left="457"/>
              <w:rPr>
                <w:sz w:val="17"/>
                <w:szCs w:val="17"/>
              </w:rPr>
            </w:pPr>
            <w:r>
              <w:rPr>
                <w:b/>
                <w:bCs/>
                <w:spacing w:val="-4"/>
                <w:sz w:val="17"/>
                <w:szCs w:val="17"/>
              </w:rPr>
              <w:t>主治</w:t>
            </w:r>
          </w:p>
        </w:tc>
        <w:tc>
          <w:tcPr>
            <w:tcW w:w="8096" w:type="dxa"/>
            <w:tcBorders/>
          </w:tcPr>
          <w:p w14:paraId="AC99EA4E">
            <w:pPr>
              <w:pStyle w:val="style4098"/>
              <w:spacing w:before="87" w:lineRule="auto" w:line="219"/>
              <w:ind w:left="101"/>
              <w:rPr>
                <w:sz w:val="17"/>
                <w:szCs w:val="17"/>
              </w:rPr>
            </w:pPr>
            <w:r>
              <w:rPr>
                <w:color w:val="00bae9"/>
                <w:sz w:val="17"/>
                <w:szCs w:val="17"/>
              </w:rPr>
              <w:t>痰饮呕吐。</w:t>
            </w:r>
            <w:r>
              <w:rPr>
                <w:sz w:val="17"/>
                <w:szCs w:val="17"/>
              </w:rPr>
              <w:t>呕吐痰涎，口不渴，或干呕呃逆，谷不得下，小便自利，舌苔白滑</w:t>
            </w:r>
          </w:p>
        </w:tc>
      </w:tr>
      <w:tr w14:paraId="DA89B368">
        <w:tblPrEx/>
        <w:trPr>
          <w:trHeight w:val="359" w:hRule="atLeast"/>
        </w:trPr>
        <w:tc>
          <w:tcPr>
            <w:tcW w:w="9359" w:type="dxa"/>
            <w:gridSpan w:val="2"/>
            <w:tcBorders/>
            <w:shd w:val="clear" w:color="auto" w:fill="00acf4"/>
          </w:tcPr>
          <w:p w14:paraId="63A8CF25">
            <w:pPr>
              <w:pStyle w:val="style4098"/>
              <w:spacing w:before="68" w:lineRule="auto" w:line="220"/>
              <w:ind w:left="4348"/>
              <w:rPr>
                <w:sz w:val="22"/>
                <w:szCs w:val="22"/>
              </w:rPr>
            </w:pPr>
            <w:r>
              <w:rPr>
                <w:b/>
                <w:bCs/>
                <w:color w:val="ffffff"/>
                <w:spacing w:val="-5"/>
                <w:sz w:val="22"/>
                <w:szCs w:val="22"/>
              </w:rPr>
              <w:t>茯苓丸</w:t>
            </w:r>
          </w:p>
        </w:tc>
      </w:tr>
      <w:tr w14:paraId="C6C2CB96">
        <w:tblPrEx/>
        <w:trPr>
          <w:trHeight w:val="350" w:hRule="atLeast"/>
        </w:trPr>
        <w:tc>
          <w:tcPr>
            <w:tcW w:w="1263" w:type="dxa"/>
            <w:tcBorders/>
          </w:tcPr>
          <w:p w14:paraId="F8AADC13">
            <w:pPr>
              <w:pStyle w:val="style4098"/>
              <w:spacing w:before="86" w:lineRule="auto" w:line="219"/>
              <w:ind w:left="457"/>
              <w:rPr>
                <w:sz w:val="17"/>
                <w:szCs w:val="17"/>
              </w:rPr>
            </w:pPr>
            <w:r>
              <w:rPr>
                <w:b/>
                <w:bCs/>
                <w:spacing w:val="-4"/>
                <w:sz w:val="17"/>
                <w:szCs w:val="17"/>
              </w:rPr>
              <w:t>方歌</w:t>
            </w:r>
          </w:p>
        </w:tc>
        <w:tc>
          <w:tcPr>
            <w:tcW w:w="8096" w:type="dxa"/>
            <w:tcBorders/>
          </w:tcPr>
          <w:p w14:paraId="D01BD2E8">
            <w:pPr>
              <w:pStyle w:val="style4098"/>
              <w:spacing w:before="88" w:lineRule="auto" w:line="219"/>
              <w:ind w:left="101"/>
              <w:rPr>
                <w:sz w:val="17"/>
                <w:szCs w:val="17"/>
              </w:rPr>
            </w:pPr>
            <w:r>
              <w:rPr>
                <w:spacing w:val="1"/>
                <w:sz w:val="17"/>
                <w:szCs w:val="17"/>
              </w:rPr>
              <w:t>指迷茯苓丸最精，风化芒硝枳半并。臂痛难移</w:t>
            </w:r>
            <w:r>
              <w:rPr>
                <w:sz w:val="17"/>
                <w:szCs w:val="17"/>
              </w:rPr>
              <w:t>脾气阻，停痰伏饮有嘉名</w:t>
            </w:r>
          </w:p>
        </w:tc>
      </w:tr>
      <w:tr w14:paraId="5BC0611D">
        <w:tblPrEx/>
        <w:trPr>
          <w:trHeight w:val="350" w:hRule="atLeast"/>
        </w:trPr>
        <w:tc>
          <w:tcPr>
            <w:tcW w:w="1263" w:type="dxa"/>
            <w:tcBorders/>
          </w:tcPr>
          <w:p w14:paraId="3B4E2084">
            <w:pPr>
              <w:pStyle w:val="style4098"/>
              <w:spacing w:before="88" w:lineRule="auto" w:line="221"/>
              <w:ind w:left="457"/>
              <w:rPr>
                <w:sz w:val="17"/>
                <w:szCs w:val="17"/>
              </w:rPr>
            </w:pPr>
            <w:r>
              <w:rPr>
                <w:b/>
                <w:bCs/>
                <w:spacing w:val="-4"/>
                <w:sz w:val="17"/>
                <w:szCs w:val="17"/>
              </w:rPr>
              <w:t>组成</w:t>
            </w:r>
          </w:p>
        </w:tc>
        <w:tc>
          <w:tcPr>
            <w:tcW w:w="8096" w:type="dxa"/>
            <w:tcBorders/>
          </w:tcPr>
          <w:p w14:paraId="73727DB6">
            <w:pPr>
              <w:pStyle w:val="style4098"/>
              <w:spacing w:before="90" w:lineRule="auto" w:line="219"/>
              <w:ind w:left="101"/>
              <w:rPr>
                <w:sz w:val="17"/>
                <w:szCs w:val="17"/>
              </w:rPr>
            </w:pPr>
            <w:r>
              <w:rPr>
                <w:color w:val="00bae9"/>
                <w:spacing w:val="1"/>
                <w:sz w:val="17"/>
                <w:szCs w:val="17"/>
              </w:rPr>
              <w:t xml:space="preserve">茯苓  </w:t>
            </w:r>
            <w:r>
              <w:rPr>
                <w:color w:val="00bae8"/>
                <w:spacing w:val="1"/>
                <w:sz w:val="17"/>
                <w:szCs w:val="17"/>
              </w:rPr>
              <w:t xml:space="preserve">枳壳  </w:t>
            </w:r>
            <w:r>
              <w:rPr>
                <w:color w:val="00b8e6"/>
                <w:spacing w:val="1"/>
                <w:sz w:val="17"/>
                <w:szCs w:val="17"/>
              </w:rPr>
              <w:t xml:space="preserve">半夏  </w:t>
            </w:r>
            <w:r>
              <w:rPr>
                <w:color w:val="00bbea"/>
                <w:spacing w:val="1"/>
                <w:sz w:val="17"/>
                <w:szCs w:val="17"/>
              </w:rPr>
              <w:t>风化朴硝</w:t>
            </w:r>
            <w:r>
              <w:rPr>
                <w:spacing w:val="1"/>
                <w:sz w:val="17"/>
                <w:szCs w:val="17"/>
              </w:rPr>
              <w:t>(君药：半夏)</w:t>
            </w:r>
          </w:p>
        </w:tc>
      </w:tr>
      <w:tr w14:paraId="007DB2C0">
        <w:tblPrEx/>
        <w:trPr>
          <w:trHeight w:val="350" w:hRule="atLeast"/>
        </w:trPr>
        <w:tc>
          <w:tcPr>
            <w:tcW w:w="1263" w:type="dxa"/>
            <w:tcBorders/>
          </w:tcPr>
          <w:p w14:paraId="7C93F53F">
            <w:pPr>
              <w:pStyle w:val="style4098"/>
              <w:spacing w:before="88" w:lineRule="auto" w:line="221"/>
              <w:ind w:left="457"/>
              <w:rPr>
                <w:sz w:val="17"/>
                <w:szCs w:val="17"/>
              </w:rPr>
            </w:pPr>
            <w:r>
              <w:rPr>
                <w:b/>
                <w:bCs/>
                <w:spacing w:val="-4"/>
                <w:sz w:val="17"/>
                <w:szCs w:val="17"/>
              </w:rPr>
              <w:t>用法</w:t>
            </w:r>
          </w:p>
        </w:tc>
        <w:tc>
          <w:tcPr>
            <w:tcW w:w="8096" w:type="dxa"/>
            <w:tcBorders/>
          </w:tcPr>
          <w:p w14:paraId="D80ADA80">
            <w:pPr>
              <w:pStyle w:val="style4098"/>
              <w:spacing w:before="90" w:lineRule="auto" w:line="219"/>
              <w:ind w:left="101"/>
              <w:rPr>
                <w:sz w:val="17"/>
                <w:szCs w:val="17"/>
              </w:rPr>
            </w:pPr>
            <w:r>
              <w:rPr>
                <w:sz w:val="17"/>
                <w:szCs w:val="17"/>
              </w:rPr>
              <w:t>上四味为末，生姜自然汁煮糊为丸，如梧桐子大，每服三十丸，</w:t>
            </w:r>
            <w:r>
              <w:rPr>
                <w:color w:val="00bae8"/>
                <w:sz w:val="17"/>
                <w:szCs w:val="17"/>
              </w:rPr>
              <w:t>生姜</w:t>
            </w:r>
            <w:r>
              <w:rPr>
                <w:sz w:val="17"/>
                <w:szCs w:val="17"/>
              </w:rPr>
              <w:t>汤下</w:t>
            </w:r>
          </w:p>
        </w:tc>
      </w:tr>
      <w:tr w14:paraId="86F9197F">
        <w:tblPrEx/>
        <w:trPr>
          <w:trHeight w:val="340" w:hRule="atLeast"/>
        </w:trPr>
        <w:tc>
          <w:tcPr>
            <w:tcW w:w="1263" w:type="dxa"/>
            <w:tcBorders/>
          </w:tcPr>
          <w:p w14:paraId="B8231228">
            <w:pPr>
              <w:pStyle w:val="style4098"/>
              <w:spacing w:before="88" w:lineRule="auto" w:line="221"/>
              <w:ind w:left="457"/>
              <w:rPr>
                <w:sz w:val="17"/>
                <w:szCs w:val="17"/>
              </w:rPr>
            </w:pPr>
            <w:r>
              <w:rPr>
                <w:b/>
                <w:bCs/>
                <w:spacing w:val="6"/>
                <w:sz w:val="17"/>
                <w:szCs w:val="17"/>
              </w:rPr>
              <w:t>功用</w:t>
            </w:r>
          </w:p>
        </w:tc>
        <w:tc>
          <w:tcPr>
            <w:tcW w:w="8096" w:type="dxa"/>
            <w:tcBorders/>
          </w:tcPr>
          <w:p w14:paraId="8594BB54">
            <w:pPr>
              <w:pStyle w:val="style4098"/>
              <w:spacing w:before="90" w:lineRule="auto" w:line="219"/>
              <w:ind w:left="101"/>
              <w:rPr>
                <w:sz w:val="17"/>
                <w:szCs w:val="17"/>
              </w:rPr>
            </w:pPr>
            <w:r>
              <w:rPr>
                <w:color w:val="00bae9"/>
                <w:spacing w:val="-1"/>
                <w:sz w:val="17"/>
                <w:szCs w:val="17"/>
              </w:rPr>
              <w:t>燥湿行气，软坚化痰</w:t>
            </w:r>
          </w:p>
        </w:tc>
      </w:tr>
      <w:tr w14:paraId="6F2ADE14">
        <w:tblPrEx/>
        <w:trPr>
          <w:trHeight w:val="599" w:hRule="atLeast"/>
        </w:trPr>
        <w:tc>
          <w:tcPr>
            <w:tcW w:w="1263" w:type="dxa"/>
            <w:tcBorders/>
          </w:tcPr>
          <w:p w14:paraId="044CCB76">
            <w:pPr>
              <w:pStyle w:val="style4098"/>
              <w:spacing w:before="222" w:lineRule="auto" w:line="224"/>
              <w:ind w:left="457"/>
              <w:rPr>
                <w:sz w:val="17"/>
                <w:szCs w:val="17"/>
              </w:rPr>
            </w:pPr>
            <w:r>
              <w:rPr>
                <w:b/>
                <w:bCs/>
                <w:spacing w:val="-4"/>
                <w:sz w:val="17"/>
                <w:szCs w:val="17"/>
              </w:rPr>
              <w:t>主治</w:t>
            </w:r>
          </w:p>
        </w:tc>
        <w:tc>
          <w:tcPr>
            <w:tcW w:w="8096" w:type="dxa"/>
            <w:tcBorders/>
          </w:tcPr>
          <w:p w14:paraId="59728A7C">
            <w:pPr>
              <w:pStyle w:val="style4098"/>
              <w:spacing w:before="89" w:lineRule="auto" w:line="262"/>
              <w:ind w:left="100" w:right="201" w:hanging="29"/>
              <w:rPr>
                <w:sz w:val="17"/>
                <w:szCs w:val="17"/>
              </w:rPr>
            </w:pPr>
            <w:r>
              <w:rPr>
                <w:color w:val="00bceb"/>
                <w:sz w:val="17"/>
                <w:szCs w:val="17"/>
              </w:rPr>
              <w:t>痰伏中脘，流注经络证。</w:t>
            </w:r>
            <w:r>
              <w:rPr>
                <w:sz w:val="17"/>
                <w:szCs w:val="17"/>
              </w:rPr>
              <w:t>两臂酸痛或抽掣，手不得上举，或左右时复转移，或两手麻</w:t>
            </w:r>
            <w:r>
              <w:rPr>
                <w:spacing w:val="-1"/>
                <w:sz w:val="17"/>
                <w:szCs w:val="17"/>
              </w:rPr>
              <w:t>木，或四肢浮肿，舌</w:t>
            </w:r>
            <w:r>
              <w:rPr>
                <w:sz w:val="17"/>
                <w:szCs w:val="17"/>
              </w:rPr>
              <w:t xml:space="preserve"> </w:t>
            </w:r>
            <w:r>
              <w:rPr>
                <w:sz w:val="17"/>
                <w:szCs w:val="17"/>
              </w:rPr>
              <w:t>苔白腻，脉沉细或弦滑。亦可治</w:t>
            </w:r>
            <w:r>
              <w:rPr>
                <w:color w:val="00aae8"/>
                <w:sz w:val="17"/>
                <w:szCs w:val="17"/>
              </w:rPr>
              <w:t>咳痰稠黏不爽、胸脘满闷，以及眩晕、梅核气等由顽痰所致</w:t>
            </w:r>
            <w:r>
              <w:rPr>
                <w:sz w:val="17"/>
                <w:szCs w:val="17"/>
              </w:rPr>
              <w:t>者</w:t>
            </w:r>
          </w:p>
        </w:tc>
      </w:tr>
      <w:tr w14:paraId="BECF2EF3">
        <w:tblPrEx/>
        <w:trPr>
          <w:trHeight w:val="350" w:hRule="atLeast"/>
        </w:trPr>
        <w:tc>
          <w:tcPr>
            <w:tcW w:w="1263" w:type="dxa"/>
            <w:tcBorders/>
          </w:tcPr>
          <w:p w14:paraId="391380BB">
            <w:pPr>
              <w:pStyle w:val="style4098"/>
              <w:spacing w:before="88" w:lineRule="auto" w:line="219"/>
              <w:ind w:left="287"/>
              <w:rPr>
                <w:sz w:val="17"/>
                <w:szCs w:val="17"/>
              </w:rPr>
            </w:pPr>
            <w:r>
              <w:rPr>
                <w:b/>
                <w:bCs/>
                <w:spacing w:val="-4"/>
                <w:sz w:val="17"/>
                <w:szCs w:val="17"/>
              </w:rPr>
              <w:t>配伍特点</w:t>
            </w:r>
          </w:p>
        </w:tc>
        <w:tc>
          <w:tcPr>
            <w:tcW w:w="8096" w:type="dxa"/>
            <w:tcBorders/>
          </w:tcPr>
          <w:p w14:paraId="F796FA6A">
            <w:pPr>
              <w:pStyle w:val="style4098"/>
              <w:spacing w:before="91" w:lineRule="auto" w:line="219"/>
              <w:ind w:left="101"/>
              <w:rPr>
                <w:sz w:val="17"/>
                <w:szCs w:val="17"/>
              </w:rPr>
            </w:pPr>
            <w:r>
              <w:rPr>
                <w:spacing w:val="1"/>
                <w:sz w:val="17"/>
                <w:szCs w:val="17"/>
              </w:rPr>
              <w:t>寓咸润软坚于辛燥行化之中，消下并用</w:t>
            </w:r>
          </w:p>
        </w:tc>
      </w:tr>
      <w:tr w14:paraId="B47A11CC">
        <w:tblPrEx/>
        <w:trPr>
          <w:trHeight w:val="340" w:hRule="atLeast"/>
        </w:trPr>
        <w:tc>
          <w:tcPr>
            <w:tcW w:w="1263" w:type="dxa"/>
            <w:tcBorders/>
          </w:tcPr>
          <w:p w14:paraId="31571220">
            <w:pPr>
              <w:pStyle w:val="style4098"/>
              <w:spacing w:before="88" w:lineRule="auto" w:line="219"/>
              <w:ind w:left="457"/>
              <w:rPr>
                <w:sz w:val="17"/>
                <w:szCs w:val="17"/>
              </w:rPr>
            </w:pPr>
            <w:r>
              <w:rPr>
                <w:b/>
                <w:bCs/>
                <w:spacing w:val="5"/>
                <w:sz w:val="17"/>
                <w:szCs w:val="17"/>
              </w:rPr>
              <w:t>说明</w:t>
            </w:r>
          </w:p>
        </w:tc>
        <w:tc>
          <w:tcPr>
            <w:tcW w:w="8096" w:type="dxa"/>
            <w:tcBorders/>
          </w:tcPr>
          <w:p w14:paraId="0C3E5DB5">
            <w:pPr>
              <w:pStyle w:val="style4098"/>
              <w:spacing w:before="89" w:lineRule="auto" w:line="219"/>
              <w:ind w:left="101"/>
              <w:rPr>
                <w:sz w:val="17"/>
                <w:szCs w:val="17"/>
              </w:rPr>
            </w:pPr>
            <w:r>
              <w:rPr>
                <w:spacing w:val="-1"/>
                <w:sz w:val="17"/>
                <w:szCs w:val="17"/>
              </w:rPr>
              <w:t>风湿臂痛者不宜使用本方</w:t>
            </w:r>
          </w:p>
        </w:tc>
      </w:tr>
      <w:tr w14:paraId="7500929E">
        <w:tblPrEx/>
        <w:trPr>
          <w:trHeight w:val="359" w:hRule="atLeast"/>
        </w:trPr>
        <w:tc>
          <w:tcPr>
            <w:tcW w:w="9359" w:type="dxa"/>
            <w:gridSpan w:val="2"/>
            <w:tcBorders/>
            <w:shd w:val="clear" w:color="auto" w:fill="00a5f3"/>
          </w:tcPr>
          <w:p w14:paraId="82BE38FF">
            <w:pPr>
              <w:pStyle w:val="style4098"/>
              <w:spacing w:before="70" w:lineRule="auto" w:line="220"/>
              <w:ind w:left="4348"/>
              <w:rPr>
                <w:sz w:val="22"/>
                <w:szCs w:val="22"/>
              </w:rPr>
            </w:pPr>
            <w:r>
              <w:rPr>
                <w:b/>
                <w:bCs/>
                <w:color w:val="ffffff"/>
                <w:spacing w:val="-5"/>
                <w:sz w:val="22"/>
                <w:szCs w:val="22"/>
              </w:rPr>
              <w:t>涤痰汤</w:t>
            </w:r>
          </w:p>
        </w:tc>
      </w:tr>
      <w:tr w14:paraId="13BFACAC">
        <w:tblPrEx/>
        <w:trPr>
          <w:trHeight w:val="330" w:hRule="atLeast"/>
        </w:trPr>
        <w:tc>
          <w:tcPr>
            <w:tcW w:w="1263" w:type="dxa"/>
            <w:tcBorders/>
          </w:tcPr>
          <w:p w14:paraId="5CB166B2">
            <w:pPr>
              <w:pStyle w:val="style4098"/>
              <w:spacing w:before="78" w:lineRule="auto" w:line="219"/>
              <w:ind w:left="457"/>
              <w:rPr>
                <w:sz w:val="17"/>
                <w:szCs w:val="17"/>
              </w:rPr>
            </w:pPr>
            <w:r>
              <w:rPr>
                <w:b/>
                <w:bCs/>
                <w:spacing w:val="-4"/>
                <w:sz w:val="17"/>
                <w:szCs w:val="17"/>
              </w:rPr>
              <w:t>方歌</w:t>
            </w:r>
          </w:p>
        </w:tc>
        <w:tc>
          <w:tcPr>
            <w:tcW w:w="8096" w:type="dxa"/>
            <w:tcBorders/>
          </w:tcPr>
          <w:p w14:paraId="8F3677DA">
            <w:pPr>
              <w:pStyle w:val="style4098"/>
              <w:spacing w:before="82" w:lineRule="auto" w:line="219"/>
              <w:ind w:left="101"/>
              <w:rPr>
                <w:sz w:val="17"/>
                <w:szCs w:val="17"/>
              </w:rPr>
            </w:pPr>
            <w:r>
              <w:rPr>
                <w:sz w:val="17"/>
                <w:szCs w:val="17"/>
              </w:rPr>
              <w:t>涤痰南星夏橘红，枳实苓茹菖蒲同。人参甘草生姜服</w:t>
            </w:r>
            <w:r>
              <w:rPr>
                <w:spacing w:val="-1"/>
                <w:sz w:val="17"/>
                <w:szCs w:val="17"/>
              </w:rPr>
              <w:t>，涤痰开窍痰中风</w:t>
            </w:r>
          </w:p>
        </w:tc>
      </w:tr>
      <w:tr w14:paraId="85A4B448">
        <w:tblPrEx/>
        <w:trPr>
          <w:trHeight w:val="319" w:hRule="atLeast"/>
        </w:trPr>
        <w:tc>
          <w:tcPr>
            <w:tcW w:w="1263" w:type="dxa"/>
            <w:tcBorders/>
          </w:tcPr>
          <w:p w14:paraId="B5178F54">
            <w:pPr>
              <w:pStyle w:val="style4098"/>
              <w:spacing w:before="80" w:lineRule="auto" w:line="221"/>
              <w:ind w:left="457"/>
              <w:rPr>
                <w:sz w:val="17"/>
                <w:szCs w:val="17"/>
              </w:rPr>
            </w:pPr>
            <w:r>
              <w:rPr>
                <w:b/>
                <w:bCs/>
                <w:spacing w:val="-4"/>
                <w:sz w:val="17"/>
                <w:szCs w:val="17"/>
              </w:rPr>
              <w:t>组成</w:t>
            </w:r>
          </w:p>
        </w:tc>
        <w:tc>
          <w:tcPr>
            <w:tcW w:w="8096" w:type="dxa"/>
            <w:tcBorders/>
          </w:tcPr>
          <w:p w14:paraId="30F9EA11">
            <w:pPr>
              <w:pStyle w:val="style4098"/>
              <w:spacing w:before="82" w:lineRule="auto" w:line="219"/>
              <w:ind w:left="101"/>
              <w:rPr>
                <w:sz w:val="17"/>
                <w:szCs w:val="17"/>
              </w:rPr>
            </w:pPr>
            <w:r>
              <w:rPr>
                <w:color w:val="00b8e6"/>
                <w:spacing w:val="-2"/>
                <w:sz w:val="17"/>
                <w:szCs w:val="17"/>
              </w:rPr>
              <w:t>南星</w:t>
            </w:r>
            <w:r>
              <w:rPr>
                <w:spacing w:val="-2"/>
                <w:sz w:val="17"/>
                <w:szCs w:val="17"/>
              </w:rPr>
              <w:t xml:space="preserve">姜制  </w:t>
            </w:r>
            <w:r>
              <w:rPr>
                <w:color w:val="00b5ec"/>
                <w:spacing w:val="-2"/>
                <w:sz w:val="17"/>
                <w:szCs w:val="17"/>
              </w:rPr>
              <w:t xml:space="preserve">半夏  </w:t>
            </w:r>
            <w:r>
              <w:rPr>
                <w:color w:val="00b9e7"/>
                <w:spacing w:val="-2"/>
                <w:sz w:val="17"/>
                <w:szCs w:val="17"/>
              </w:rPr>
              <w:t>枳实  茯苓</w:t>
            </w:r>
            <w:r>
              <w:rPr>
                <w:color w:val="00b9e7"/>
                <w:spacing w:val="3"/>
                <w:sz w:val="17"/>
                <w:szCs w:val="17"/>
              </w:rPr>
              <w:t xml:space="preserve">  </w:t>
            </w:r>
            <w:r>
              <w:rPr>
                <w:color w:val="00bceb"/>
                <w:spacing w:val="-2"/>
                <w:sz w:val="17"/>
                <w:szCs w:val="17"/>
              </w:rPr>
              <w:t>橘红</w:t>
            </w:r>
            <w:r>
              <w:rPr>
                <w:color w:val="00bceb"/>
                <w:spacing w:val="3"/>
                <w:sz w:val="17"/>
                <w:szCs w:val="17"/>
              </w:rPr>
              <w:t xml:space="preserve">  </w:t>
            </w:r>
            <w:r>
              <w:rPr>
                <w:color w:val="00b7e5"/>
                <w:spacing w:val="-2"/>
                <w:sz w:val="17"/>
                <w:szCs w:val="17"/>
              </w:rPr>
              <w:t>石菖蒲</w:t>
            </w:r>
            <w:r>
              <w:rPr>
                <w:color w:val="00b7e5"/>
                <w:spacing w:val="3"/>
                <w:sz w:val="17"/>
                <w:szCs w:val="17"/>
              </w:rPr>
              <w:t xml:space="preserve">  </w:t>
            </w:r>
            <w:r>
              <w:rPr>
                <w:color w:val="00b2e8"/>
                <w:spacing w:val="-3"/>
                <w:sz w:val="17"/>
                <w:szCs w:val="17"/>
              </w:rPr>
              <w:t>人参</w:t>
            </w:r>
            <w:r>
              <w:rPr>
                <w:color w:val="00b2e8"/>
                <w:spacing w:val="4"/>
                <w:sz w:val="17"/>
                <w:szCs w:val="17"/>
              </w:rPr>
              <w:t xml:space="preserve">  </w:t>
            </w:r>
            <w:r>
              <w:rPr>
                <w:color w:val="00bae9"/>
                <w:spacing w:val="-3"/>
                <w:sz w:val="17"/>
                <w:szCs w:val="17"/>
              </w:rPr>
              <w:t>竹茹</w:t>
            </w:r>
            <w:r>
              <w:rPr>
                <w:color w:val="00bae9"/>
                <w:spacing w:val="4"/>
                <w:sz w:val="17"/>
                <w:szCs w:val="17"/>
              </w:rPr>
              <w:t xml:space="preserve">  </w:t>
            </w:r>
            <w:r>
              <w:rPr>
                <w:color w:val="00bae9"/>
                <w:spacing w:val="-3"/>
                <w:sz w:val="17"/>
                <w:szCs w:val="17"/>
              </w:rPr>
              <w:t xml:space="preserve">甘草   </w:t>
            </w:r>
            <w:r>
              <w:rPr>
                <w:spacing w:val="-3"/>
                <w:sz w:val="17"/>
                <w:szCs w:val="17"/>
              </w:rPr>
              <w:t>(生姜)</w:t>
            </w:r>
          </w:p>
        </w:tc>
      </w:tr>
      <w:tr w14:paraId="BFE14CFF">
        <w:tblPrEx/>
        <w:trPr>
          <w:trHeight w:val="330" w:hRule="atLeast"/>
        </w:trPr>
        <w:tc>
          <w:tcPr>
            <w:tcW w:w="1263" w:type="dxa"/>
            <w:tcBorders/>
          </w:tcPr>
          <w:p w14:paraId="827EC042">
            <w:pPr>
              <w:pStyle w:val="style4098"/>
              <w:spacing w:before="81" w:lineRule="auto" w:line="221"/>
              <w:ind w:left="457"/>
              <w:rPr>
                <w:sz w:val="17"/>
                <w:szCs w:val="17"/>
              </w:rPr>
            </w:pPr>
            <w:r>
              <w:rPr>
                <w:b/>
                <w:bCs/>
                <w:spacing w:val="-4"/>
                <w:sz w:val="17"/>
                <w:szCs w:val="17"/>
              </w:rPr>
              <w:t>用法</w:t>
            </w:r>
          </w:p>
        </w:tc>
        <w:tc>
          <w:tcPr>
            <w:tcW w:w="8096" w:type="dxa"/>
            <w:tcBorders/>
          </w:tcPr>
          <w:p w14:paraId="354758C9">
            <w:pPr>
              <w:pStyle w:val="style4098"/>
              <w:spacing w:before="83" w:lineRule="auto" w:line="219"/>
              <w:ind w:left="101"/>
              <w:rPr>
                <w:sz w:val="17"/>
                <w:szCs w:val="17"/>
              </w:rPr>
            </w:pPr>
            <w:r>
              <w:rPr>
                <w:spacing w:val="-1"/>
                <w:sz w:val="17"/>
                <w:szCs w:val="17"/>
              </w:rPr>
              <w:t>上作一服。水二盅，生姜五片，煎至一盅，食后服</w:t>
            </w:r>
          </w:p>
        </w:tc>
      </w:tr>
      <w:tr w14:paraId="EDA593C9">
        <w:tblPrEx/>
        <w:trPr>
          <w:trHeight w:val="339" w:hRule="atLeast"/>
        </w:trPr>
        <w:tc>
          <w:tcPr>
            <w:tcW w:w="1263" w:type="dxa"/>
            <w:tcBorders/>
          </w:tcPr>
          <w:p w14:paraId="9CF2DB85">
            <w:pPr>
              <w:pStyle w:val="style4098"/>
              <w:spacing w:before="91" w:lineRule="auto" w:line="221"/>
              <w:ind w:left="457"/>
              <w:rPr>
                <w:sz w:val="17"/>
                <w:szCs w:val="17"/>
              </w:rPr>
            </w:pPr>
            <w:r>
              <w:rPr>
                <w:b/>
                <w:bCs/>
                <w:spacing w:val="6"/>
                <w:sz w:val="17"/>
                <w:szCs w:val="17"/>
              </w:rPr>
              <w:t>功用</w:t>
            </w:r>
          </w:p>
        </w:tc>
        <w:tc>
          <w:tcPr>
            <w:tcW w:w="8096" w:type="dxa"/>
            <w:tcBorders/>
          </w:tcPr>
          <w:p w14:paraId="A7EBD32B">
            <w:pPr>
              <w:pStyle w:val="style4098"/>
              <w:spacing w:before="93" w:lineRule="auto" w:line="220"/>
              <w:ind w:left="101"/>
              <w:rPr>
                <w:sz w:val="17"/>
                <w:szCs w:val="17"/>
              </w:rPr>
            </w:pPr>
            <w:r>
              <w:rPr>
                <w:color w:val="00bae9"/>
                <w:spacing w:val="-2"/>
                <w:sz w:val="17"/>
                <w:szCs w:val="17"/>
              </w:rPr>
              <w:t>涤痰开窍</w:t>
            </w:r>
          </w:p>
        </w:tc>
      </w:tr>
      <w:tr w14:paraId="5BE37FE7">
        <w:tblPrEx/>
        <w:trPr>
          <w:trHeight w:val="340" w:hRule="atLeast"/>
        </w:trPr>
        <w:tc>
          <w:tcPr>
            <w:tcW w:w="1263" w:type="dxa"/>
            <w:tcBorders/>
          </w:tcPr>
          <w:p w14:paraId="00280722">
            <w:pPr>
              <w:pStyle w:val="style4098"/>
              <w:spacing w:before="96" w:lineRule="auto" w:line="224"/>
              <w:ind w:left="457"/>
              <w:rPr>
                <w:sz w:val="17"/>
                <w:szCs w:val="17"/>
              </w:rPr>
            </w:pPr>
            <w:r>
              <w:rPr>
                <w:b/>
                <w:bCs/>
                <w:spacing w:val="-4"/>
                <w:sz w:val="17"/>
                <w:szCs w:val="17"/>
              </w:rPr>
              <w:t>主治</w:t>
            </w:r>
          </w:p>
        </w:tc>
        <w:tc>
          <w:tcPr>
            <w:tcW w:w="8096" w:type="dxa"/>
            <w:tcBorders/>
          </w:tcPr>
          <w:p w14:paraId="28AC053B">
            <w:pPr>
              <w:pStyle w:val="style4098"/>
              <w:spacing w:before="94" w:lineRule="auto" w:line="219"/>
              <w:ind w:left="101"/>
              <w:rPr>
                <w:sz w:val="17"/>
                <w:szCs w:val="17"/>
              </w:rPr>
            </w:pPr>
            <w:r>
              <w:rPr>
                <w:color w:val="00b6ed"/>
                <w:sz w:val="17"/>
                <w:szCs w:val="17"/>
              </w:rPr>
              <w:t>中风痰迷心窍证。</w:t>
            </w:r>
            <w:r>
              <w:rPr>
                <w:sz w:val="17"/>
                <w:szCs w:val="17"/>
              </w:rPr>
              <w:t>症见舌强不能言，喉中痰鸣，辘辘有声，舌苔白</w:t>
            </w:r>
            <w:r>
              <w:rPr>
                <w:spacing w:val="-1"/>
                <w:sz w:val="17"/>
                <w:szCs w:val="17"/>
              </w:rPr>
              <w:t>腻，脉沉滑或沉缓</w:t>
            </w:r>
          </w:p>
        </w:tc>
      </w:tr>
      <w:tr w14:paraId="7B2B004D">
        <w:tblPrEx/>
        <w:trPr>
          <w:trHeight w:val="320" w:hRule="atLeast"/>
        </w:trPr>
        <w:tc>
          <w:tcPr>
            <w:tcW w:w="1263" w:type="dxa"/>
            <w:tcBorders/>
          </w:tcPr>
          <w:p w14:paraId="F12BF281">
            <w:pPr>
              <w:pStyle w:val="style4098"/>
              <w:spacing w:before="81" w:lineRule="auto" w:line="219"/>
              <w:ind w:left="287"/>
              <w:rPr>
                <w:sz w:val="17"/>
                <w:szCs w:val="17"/>
              </w:rPr>
            </w:pPr>
            <w:r>
              <w:rPr>
                <w:b/>
                <w:bCs/>
                <w:spacing w:val="-4"/>
                <w:sz w:val="17"/>
                <w:szCs w:val="17"/>
              </w:rPr>
              <w:t>配伍特点</w:t>
            </w:r>
          </w:p>
        </w:tc>
        <w:tc>
          <w:tcPr>
            <w:tcW w:w="8096" w:type="dxa"/>
            <w:tcBorders/>
          </w:tcPr>
          <w:p w14:paraId="4DBBE3D8">
            <w:pPr>
              <w:pStyle w:val="style4098"/>
              <w:spacing w:before="84" w:lineRule="auto" w:line="219"/>
              <w:ind w:left="101"/>
              <w:rPr>
                <w:sz w:val="17"/>
                <w:szCs w:val="17"/>
              </w:rPr>
            </w:pPr>
            <w:r>
              <w:rPr>
                <w:sz w:val="17"/>
                <w:szCs w:val="17"/>
              </w:rPr>
              <w:t>涤痰汤是导痰汤加石菖蒲、竹茹、人参而成，涤痰开窍、益气扶正之功优，适宜</w:t>
            </w:r>
            <w:r>
              <w:rPr>
                <w:spacing w:val="-1"/>
                <w:sz w:val="17"/>
                <w:szCs w:val="17"/>
              </w:rPr>
              <w:t>于中风痰迷心窍证</w:t>
            </w:r>
          </w:p>
        </w:tc>
      </w:tr>
      <w:tr w14:paraId="2EF40D15">
        <w:tblPrEx/>
        <w:trPr>
          <w:trHeight w:val="350" w:hRule="atLeast"/>
        </w:trPr>
        <w:tc>
          <w:tcPr>
            <w:tcW w:w="9359" w:type="dxa"/>
            <w:gridSpan w:val="2"/>
            <w:tcBorders/>
            <w:shd w:val="clear" w:color="auto" w:fill="00aaf6"/>
          </w:tcPr>
          <w:p w14:paraId="160C6B59">
            <w:pPr>
              <w:pStyle w:val="style4098"/>
              <w:spacing w:before="74" w:lineRule="auto" w:line="221"/>
              <w:ind w:left="4348"/>
              <w:rPr>
                <w:sz w:val="22"/>
                <w:szCs w:val="22"/>
              </w:rPr>
            </w:pPr>
            <w:r>
              <w:rPr>
                <w:b/>
                <w:bCs/>
                <w:color w:val="ffffff"/>
                <w:sz w:val="22"/>
                <w:szCs w:val="22"/>
              </w:rPr>
              <w:t>导痰汤</w:t>
            </w:r>
          </w:p>
        </w:tc>
      </w:tr>
      <w:tr w14:paraId="BD6BD44A">
        <w:tblPrEx/>
        <w:trPr>
          <w:trHeight w:val="330" w:hRule="atLeast"/>
        </w:trPr>
        <w:tc>
          <w:tcPr>
            <w:tcW w:w="1263" w:type="dxa"/>
            <w:tcBorders/>
          </w:tcPr>
          <w:p w14:paraId="A17297A2">
            <w:pPr>
              <w:pStyle w:val="style4098"/>
              <w:spacing w:before="80" w:lineRule="auto" w:line="219"/>
              <w:ind w:left="457"/>
              <w:rPr>
                <w:sz w:val="17"/>
                <w:szCs w:val="17"/>
              </w:rPr>
            </w:pPr>
            <w:r>
              <w:rPr>
                <w:b/>
                <w:bCs/>
                <w:spacing w:val="-4"/>
                <w:sz w:val="17"/>
                <w:szCs w:val="17"/>
              </w:rPr>
              <w:t>方歌</w:t>
            </w:r>
          </w:p>
        </w:tc>
        <w:tc>
          <w:tcPr>
            <w:tcW w:w="8096" w:type="dxa"/>
            <w:tcBorders/>
          </w:tcPr>
          <w:p w14:paraId="FF053D0C">
            <w:pPr>
              <w:pStyle w:val="style4098"/>
              <w:spacing w:before="84" w:lineRule="auto" w:line="219"/>
              <w:ind w:left="101"/>
              <w:rPr>
                <w:sz w:val="17"/>
                <w:szCs w:val="17"/>
              </w:rPr>
            </w:pPr>
            <w:r>
              <w:rPr>
                <w:sz w:val="17"/>
                <w:szCs w:val="17"/>
              </w:rPr>
              <w:t>导痰南星夏橘红，枳实赤苓生姜用。燥湿祛</w:t>
            </w:r>
            <w:r>
              <w:rPr>
                <w:spacing w:val="-1"/>
                <w:sz w:val="17"/>
                <w:szCs w:val="17"/>
              </w:rPr>
              <w:t>痰行气郁，痰厥晕痞胀头痛</w:t>
            </w:r>
          </w:p>
        </w:tc>
      </w:tr>
      <w:tr w14:paraId="A9435C68">
        <w:tblPrEx/>
        <w:trPr>
          <w:trHeight w:val="329" w:hRule="atLeast"/>
        </w:trPr>
        <w:tc>
          <w:tcPr>
            <w:tcW w:w="1263" w:type="dxa"/>
            <w:tcBorders/>
          </w:tcPr>
          <w:p w14:paraId="03AA331C">
            <w:pPr>
              <w:pStyle w:val="style4098"/>
              <w:spacing w:before="82" w:lineRule="auto" w:line="221"/>
              <w:ind w:left="457"/>
              <w:rPr>
                <w:sz w:val="17"/>
                <w:szCs w:val="17"/>
              </w:rPr>
            </w:pPr>
            <w:r>
              <w:rPr>
                <w:b/>
                <w:bCs/>
                <w:spacing w:val="-4"/>
                <w:sz w:val="17"/>
                <w:szCs w:val="17"/>
              </w:rPr>
              <w:t>组成</w:t>
            </w:r>
          </w:p>
        </w:tc>
        <w:tc>
          <w:tcPr>
            <w:tcW w:w="8096" w:type="dxa"/>
            <w:tcBorders/>
          </w:tcPr>
          <w:p w14:paraId="713BBA72">
            <w:pPr>
              <w:pStyle w:val="style4098"/>
              <w:spacing w:before="84" w:lineRule="auto" w:line="219"/>
              <w:ind w:left="101"/>
              <w:rPr>
                <w:sz w:val="17"/>
                <w:szCs w:val="17"/>
              </w:rPr>
            </w:pPr>
            <w:r>
              <w:rPr>
                <w:color w:val="00bae8"/>
                <w:spacing w:val="-2"/>
                <w:sz w:val="17"/>
                <w:szCs w:val="17"/>
              </w:rPr>
              <w:t xml:space="preserve">半夏  </w:t>
            </w:r>
            <w:r>
              <w:rPr>
                <w:color w:val="00bae9"/>
                <w:spacing w:val="-2"/>
                <w:sz w:val="17"/>
                <w:szCs w:val="17"/>
              </w:rPr>
              <w:t xml:space="preserve">天南星  </w:t>
            </w:r>
            <w:r>
              <w:rPr>
                <w:color w:val="00b2e8"/>
                <w:spacing w:val="-2"/>
                <w:sz w:val="17"/>
                <w:szCs w:val="17"/>
              </w:rPr>
              <w:t xml:space="preserve">枳实  </w:t>
            </w:r>
            <w:r>
              <w:rPr>
                <w:color w:val="00b4eb"/>
                <w:spacing w:val="-2"/>
                <w:sz w:val="17"/>
                <w:szCs w:val="17"/>
              </w:rPr>
              <w:t xml:space="preserve">橘红  </w:t>
            </w:r>
            <w:r>
              <w:rPr>
                <w:color w:val="00abe9"/>
                <w:spacing w:val="-2"/>
                <w:sz w:val="17"/>
                <w:szCs w:val="17"/>
              </w:rPr>
              <w:t xml:space="preserve">赤茯苓   </w:t>
            </w:r>
            <w:r>
              <w:rPr>
                <w:spacing w:val="-2"/>
                <w:sz w:val="17"/>
                <w:szCs w:val="17"/>
              </w:rPr>
              <w:t>(生姜)</w:t>
            </w:r>
          </w:p>
        </w:tc>
      </w:tr>
      <w:tr w14:paraId="E7B15870">
        <w:tblPrEx/>
        <w:trPr>
          <w:trHeight w:val="330" w:hRule="atLeast"/>
        </w:trPr>
        <w:tc>
          <w:tcPr>
            <w:tcW w:w="1263" w:type="dxa"/>
            <w:tcBorders/>
          </w:tcPr>
          <w:p w14:paraId="89108B48">
            <w:pPr>
              <w:pStyle w:val="style4098"/>
              <w:spacing w:before="83" w:lineRule="auto" w:line="221"/>
              <w:ind w:left="457"/>
              <w:rPr>
                <w:sz w:val="17"/>
                <w:szCs w:val="17"/>
              </w:rPr>
            </w:pPr>
            <w:r>
              <w:rPr>
                <w:b/>
                <w:bCs/>
                <w:spacing w:val="-4"/>
                <w:sz w:val="17"/>
                <w:szCs w:val="17"/>
              </w:rPr>
              <w:t>用法</w:t>
            </w:r>
          </w:p>
        </w:tc>
        <w:tc>
          <w:tcPr>
            <w:tcW w:w="8096" w:type="dxa"/>
            <w:tcBorders/>
          </w:tcPr>
          <w:p w14:paraId="1B24C926">
            <w:pPr>
              <w:pStyle w:val="style4098"/>
              <w:spacing w:before="84" w:lineRule="auto" w:line="219"/>
              <w:ind w:left="101"/>
              <w:rPr>
                <w:sz w:val="17"/>
                <w:szCs w:val="17"/>
              </w:rPr>
            </w:pPr>
            <w:r>
              <w:rPr>
                <w:sz w:val="17"/>
                <w:szCs w:val="17"/>
              </w:rPr>
              <w:t>上为粗末。每服三大钱，水二盏，生姜十片，煎至一</w:t>
            </w:r>
            <w:r>
              <w:rPr>
                <w:spacing w:val="-1"/>
                <w:sz w:val="17"/>
                <w:szCs w:val="17"/>
              </w:rPr>
              <w:t>盏，去滓，食后温服</w:t>
            </w:r>
          </w:p>
        </w:tc>
      </w:tr>
      <w:tr w14:paraId="34428530">
        <w:tblPrEx/>
        <w:trPr>
          <w:trHeight w:val="330" w:hRule="atLeast"/>
        </w:trPr>
        <w:tc>
          <w:tcPr>
            <w:tcW w:w="1263" w:type="dxa"/>
            <w:tcBorders/>
          </w:tcPr>
          <w:p w14:paraId="C41DADA1">
            <w:pPr>
              <w:pStyle w:val="style4098"/>
              <w:spacing w:before="83" w:lineRule="auto" w:line="221"/>
              <w:ind w:left="457"/>
              <w:rPr>
                <w:sz w:val="17"/>
                <w:szCs w:val="17"/>
              </w:rPr>
            </w:pPr>
            <w:r>
              <w:rPr>
                <w:b/>
                <w:bCs/>
                <w:spacing w:val="6"/>
                <w:sz w:val="17"/>
                <w:szCs w:val="17"/>
              </w:rPr>
              <w:t>功用</w:t>
            </w:r>
          </w:p>
        </w:tc>
        <w:tc>
          <w:tcPr>
            <w:tcW w:w="8096" w:type="dxa"/>
            <w:tcBorders/>
          </w:tcPr>
          <w:p w14:paraId="90661018">
            <w:pPr>
              <w:pStyle w:val="style4098"/>
              <w:spacing w:before="85" w:lineRule="auto" w:line="219"/>
              <w:ind w:left="101"/>
              <w:rPr>
                <w:sz w:val="17"/>
                <w:szCs w:val="17"/>
              </w:rPr>
            </w:pPr>
            <w:r>
              <w:rPr>
                <w:color w:val="00bbea"/>
                <w:spacing w:val="-1"/>
                <w:sz w:val="17"/>
                <w:szCs w:val="17"/>
              </w:rPr>
              <w:t>燥湿祛痰，行气开郁</w:t>
            </w:r>
          </w:p>
        </w:tc>
      </w:tr>
      <w:tr w14:paraId="A50D57B9">
        <w:tblPrEx/>
        <w:trPr>
          <w:trHeight w:val="330" w:hRule="atLeast"/>
        </w:trPr>
        <w:tc>
          <w:tcPr>
            <w:tcW w:w="1263" w:type="dxa"/>
            <w:tcBorders/>
          </w:tcPr>
          <w:p w14:paraId="C13A1935">
            <w:pPr>
              <w:pStyle w:val="style4098"/>
              <w:spacing w:before="87" w:lineRule="auto" w:line="224"/>
              <w:ind w:left="457"/>
              <w:rPr>
                <w:sz w:val="17"/>
                <w:szCs w:val="17"/>
              </w:rPr>
            </w:pPr>
            <w:r>
              <w:rPr>
                <w:b/>
                <w:bCs/>
                <w:spacing w:val="-4"/>
                <w:sz w:val="17"/>
                <w:szCs w:val="17"/>
              </w:rPr>
              <w:t>主治</w:t>
            </w:r>
          </w:p>
        </w:tc>
        <w:tc>
          <w:tcPr>
            <w:tcW w:w="8096" w:type="dxa"/>
            <w:tcBorders/>
          </w:tcPr>
          <w:p w14:paraId="98CBD377">
            <w:pPr>
              <w:pStyle w:val="style4098"/>
              <w:spacing w:before="85" w:lineRule="auto" w:line="219"/>
              <w:jc w:val="right"/>
              <w:rPr>
                <w:sz w:val="17"/>
                <w:szCs w:val="17"/>
              </w:rPr>
            </w:pPr>
            <w:r>
              <w:rPr>
                <w:color w:val="00bae8"/>
                <w:spacing w:val="-7"/>
                <w:sz w:val="17"/>
                <w:szCs w:val="17"/>
              </w:rPr>
              <w:t>痰厥证。</w:t>
            </w:r>
            <w:r>
              <w:rPr>
                <w:spacing w:val="-7"/>
                <w:sz w:val="17"/>
                <w:szCs w:val="17"/>
              </w:rPr>
              <w:t>症见头目眩晕，或痰饮壅盛，胸膈痞塞，胁肋胀满，头痛呕逆，喘急痰嗽，涕唾稠黏，舌苔厚</w:t>
            </w:r>
            <w:r>
              <w:rPr>
                <w:spacing w:val="-8"/>
                <w:sz w:val="17"/>
                <w:szCs w:val="17"/>
              </w:rPr>
              <w:t>腻，脉滑</w:t>
            </w:r>
          </w:p>
        </w:tc>
      </w:tr>
      <w:tr w14:paraId="32C65146">
        <w:tblPrEx/>
        <w:trPr>
          <w:trHeight w:val="619" w:hRule="atLeast"/>
        </w:trPr>
        <w:tc>
          <w:tcPr>
            <w:tcW w:w="1263" w:type="dxa"/>
            <w:tcBorders/>
          </w:tcPr>
          <w:p w14:paraId="2204B25B">
            <w:pPr>
              <w:pStyle w:val="style4098"/>
              <w:spacing w:before="232" w:lineRule="auto" w:line="219"/>
              <w:ind w:left="287"/>
              <w:rPr>
                <w:sz w:val="17"/>
                <w:szCs w:val="17"/>
              </w:rPr>
            </w:pPr>
            <w:r>
              <w:rPr>
                <w:b/>
                <w:bCs/>
                <w:spacing w:val="-4"/>
                <w:sz w:val="17"/>
                <w:szCs w:val="17"/>
              </w:rPr>
              <w:t>配伍特点</w:t>
            </w:r>
          </w:p>
        </w:tc>
        <w:tc>
          <w:tcPr>
            <w:tcW w:w="8096" w:type="dxa"/>
            <w:tcBorders/>
          </w:tcPr>
          <w:p w14:paraId="66D701B5">
            <w:pPr>
              <w:pStyle w:val="style4098"/>
              <w:spacing w:before="114" w:lineRule="auto" w:line="259"/>
              <w:ind w:left="110" w:right="148" w:hanging="9"/>
              <w:rPr>
                <w:sz w:val="17"/>
                <w:szCs w:val="17"/>
              </w:rPr>
            </w:pPr>
            <w:r>
              <w:rPr>
                <w:sz w:val="17"/>
                <w:szCs w:val="17"/>
              </w:rPr>
              <w:t>导痰汤是二陈汤去乌梅，加天南星、枳实而成。半夏与天南星相伍则燥湿化痰之力强，橘红与枳实相合则</w:t>
            </w:r>
            <w:r>
              <w:rPr>
                <w:spacing w:val="14"/>
                <w:sz w:val="17"/>
                <w:szCs w:val="17"/>
              </w:rPr>
              <w:t xml:space="preserve"> </w:t>
            </w:r>
            <w:r>
              <w:rPr>
                <w:sz w:val="17"/>
                <w:szCs w:val="17"/>
              </w:rPr>
              <w:t>行气之力增，故祛痰行气之功较二陈汤为著,适宜于痰厥证，或痰饮壅盛所致的</w:t>
            </w:r>
            <w:r>
              <w:rPr>
                <w:spacing w:val="-1"/>
                <w:sz w:val="17"/>
                <w:szCs w:val="17"/>
              </w:rPr>
              <w:t>胸膈痞塞、咳嗽喘促等症</w:t>
            </w:r>
          </w:p>
        </w:tc>
      </w:tr>
      <w:tr w14:paraId="C52AD09E">
        <w:tblPrEx/>
        <w:trPr>
          <w:trHeight w:val="894" w:hRule="atLeast"/>
        </w:trPr>
        <w:tc>
          <w:tcPr>
            <w:tcW w:w="1263" w:type="dxa"/>
            <w:tcBorders/>
          </w:tcPr>
          <w:p w14:paraId="AA94CC0C">
            <w:pPr>
              <w:pStyle w:val="style0"/>
              <w:spacing w:lineRule="auto" w:line="306"/>
              <w:rPr>
                <w:rFonts w:ascii="Arial"/>
                <w:sz w:val="21"/>
              </w:rPr>
            </w:pPr>
          </w:p>
          <w:p w14:paraId="21BA7D3B">
            <w:pPr>
              <w:pStyle w:val="style4098"/>
              <w:spacing w:before="55" w:lineRule="auto" w:line="219"/>
              <w:ind w:left="457"/>
              <w:rPr>
                <w:sz w:val="17"/>
                <w:szCs w:val="17"/>
              </w:rPr>
            </w:pPr>
            <w:r>
              <w:rPr>
                <w:b/>
                <w:bCs/>
                <w:spacing w:val="5"/>
                <w:sz w:val="17"/>
                <w:szCs w:val="17"/>
              </w:rPr>
              <w:t>说明</w:t>
            </w:r>
          </w:p>
        </w:tc>
        <w:tc>
          <w:tcPr>
            <w:tcW w:w="8096" w:type="dxa"/>
            <w:tcBorders/>
          </w:tcPr>
          <w:p w14:paraId="61AA6702">
            <w:pPr>
              <w:pStyle w:val="style4098"/>
              <w:spacing w:before="104" w:lineRule="auto" w:line="282"/>
              <w:ind w:left="101"/>
              <w:jc w:val="both"/>
              <w:rPr>
                <w:sz w:val="17"/>
                <w:szCs w:val="17"/>
              </w:rPr>
            </w:pPr>
            <w:r>
              <w:rPr>
                <w:spacing w:val="-4"/>
                <w:sz w:val="17"/>
                <w:szCs w:val="17"/>
              </w:rPr>
              <w:t>本方出自《传信适用方》引皇甫坦方。《重订严氏济生方》另有导痰汤，组成为半夏、天南星、橘红、枳实、</w:t>
            </w:r>
            <w:r>
              <w:rPr>
                <w:spacing w:val="15"/>
                <w:sz w:val="17"/>
                <w:szCs w:val="17"/>
              </w:rPr>
              <w:t xml:space="preserve"> </w:t>
            </w:r>
            <w:r>
              <w:rPr>
                <w:spacing w:val="-2"/>
                <w:sz w:val="17"/>
                <w:szCs w:val="17"/>
              </w:rPr>
              <w:t>赤茯苓、炙甘草、生姜。功用：燥湿化痰，行气开郁。主治：痰阻气滞证(痰厥)。痰涎壅盛，胸膈痞塞，胁</w:t>
            </w:r>
            <w:r>
              <w:rPr>
                <w:spacing w:val="1"/>
                <w:sz w:val="17"/>
                <w:szCs w:val="17"/>
              </w:rPr>
              <w:t xml:space="preserve">  </w:t>
            </w:r>
            <w:r>
              <w:rPr>
                <w:spacing w:val="-2"/>
                <w:sz w:val="17"/>
                <w:szCs w:val="17"/>
              </w:rPr>
              <w:t>肋胀痛，头痛吐逆，喘急痰嗽，涕唾稠黏，坐卧不安，饮食不思</w:t>
            </w:r>
          </w:p>
        </w:tc>
      </w:tr>
    </w:tbl>
    <w:p w14:paraId="805D54E6">
      <w:pPr>
        <w:pStyle w:val="style66"/>
        <w:rPr/>
      </w:pPr>
    </w:p>
    <w:p w14:paraId="FE8B6E9C">
      <w:pPr>
        <w:pStyle w:val="style0"/>
        <w:rPr/>
        <w:sectPr>
          <w:footerReference w:type="default" r:id="rId216"/>
          <w:pgSz w:w="11900" w:h="16830" w:orient="portrait"/>
          <w:pgMar w:top="1283" w:right="1405" w:bottom="1436" w:left="1050" w:header="0" w:footer="1193" w:gutter="0"/>
        </w:sectPr>
      </w:pPr>
    </w:p>
    <w:p w14:paraId="326C6D7A">
      <w:pPr>
        <w:pStyle w:val="style0"/>
        <w:spacing w:before="228" w:lineRule="auto" w:line="217"/>
        <w:ind w:left="3707"/>
        <w:rPr>
          <w:rFonts w:ascii="SimHei" w:cs="SimHei" w:eastAsia="SimHei" w:hAnsi="SimHei"/>
          <w:sz w:val="21"/>
          <w:szCs w:val="21"/>
        </w:rPr>
      </w:pPr>
      <w:r>
        <w:rPr/>
        <w:drawing>
          <wp:anchor distT="0" distB="0" distL="0" distR="0" simplePos="false" relativeHeight="64" behindDoc="false" locked="false" layoutInCell="false" allowOverlap="true">
            <wp:simplePos x="0" y="0"/>
            <wp:positionH relativeFrom="page">
              <wp:posOffset>5962682</wp:posOffset>
            </wp:positionH>
            <wp:positionV relativeFrom="page">
              <wp:posOffset>768398</wp:posOffset>
            </wp:positionV>
            <wp:extent cx="895294" cy="355558"/>
            <wp:effectExtent l="0" t="0" r="0" b="0"/>
            <wp:wrapNone/>
            <wp:docPr id="1305" name="IM 1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4" name="IM 192"/>
                    <pic:cNvPicPr/>
                  </pic:nvPicPr>
                  <pic:blipFill>
                    <a:blip r:embed="rId217" cstate="print"/>
                    <a:srcRect l="0" t="0" r="0" b="0"/>
                    <a:stretch/>
                  </pic:blipFill>
                  <pic:spPr>
                    <a:xfrm rot="0">
                      <a:off x="0" y="0"/>
                      <a:ext cx="895294" cy="355558"/>
                    </a:xfrm>
                    <a:prstGeom prst="rect"/>
                  </pic:spPr>
                </pic:pic>
              </a:graphicData>
            </a:graphic>
          </wp:anchor>
        </w:drawing>
      </w:r>
      <w:r>
        <w:rPr>
          <w:rFonts w:ascii="SimHei" w:cs="SimHei" w:eastAsia="SimHei" w:hAnsi="SimHei"/>
          <w:b/>
          <w:bCs/>
          <w:spacing w:val="16"/>
          <w:sz w:val="21"/>
          <w:szCs w:val="21"/>
        </w:rPr>
        <w:t>第四部分</w:t>
      </w:r>
      <w:r>
        <w:rPr>
          <w:rFonts w:ascii="SimHei" w:cs="SimHei" w:eastAsia="SimHei" w:hAnsi="SimHei"/>
          <w:spacing w:val="109"/>
          <w:sz w:val="21"/>
          <w:szCs w:val="21"/>
        </w:rPr>
        <w:t xml:space="preserve"> </w:t>
      </w:r>
      <w:r>
        <w:rPr>
          <w:rFonts w:ascii="SimHei" w:cs="SimHei" w:eastAsia="SimHei" w:hAnsi="SimHei"/>
          <w:b/>
          <w:bCs/>
          <w:spacing w:val="16"/>
          <w:sz w:val="21"/>
          <w:szCs w:val="21"/>
        </w:rPr>
        <w:t>方剂学</w:t>
      </w:r>
      <w:r>
        <w:rPr>
          <w:rFonts w:ascii="SimHei" w:cs="SimHei" w:eastAsia="SimHei" w:hAnsi="SimHei"/>
          <w:spacing w:val="-30"/>
          <w:sz w:val="21"/>
          <w:szCs w:val="21"/>
        </w:rPr>
        <w:t xml:space="preserve"> </w:t>
      </w:r>
      <w:r>
        <w:rPr>
          <w:rFonts w:ascii="SimHei" w:cs="SimHei" w:eastAsia="SimHei" w:hAnsi="SimHei"/>
          <w:b/>
          <w:bCs/>
          <w:spacing w:val="16"/>
          <w:sz w:val="21"/>
          <w:szCs w:val="21"/>
        </w:rPr>
        <w:t>|第二十五章</w:t>
      </w:r>
      <w:r>
        <w:rPr>
          <w:rFonts w:ascii="SimHei" w:cs="SimHei" w:eastAsia="SimHei" w:hAnsi="SimHei"/>
          <w:spacing w:val="70"/>
          <w:sz w:val="21"/>
          <w:szCs w:val="21"/>
        </w:rPr>
        <w:t xml:space="preserve"> </w:t>
      </w:r>
      <w:r>
        <w:rPr>
          <w:rFonts w:ascii="SimHei" w:cs="SimHei" w:eastAsia="SimHei" w:hAnsi="SimHei"/>
          <w:b/>
          <w:bCs/>
          <w:spacing w:val="16"/>
          <w:sz w:val="21"/>
          <w:szCs w:val="21"/>
        </w:rPr>
        <w:t>祛痰剂</w:t>
      </w:r>
    </w:p>
    <w:p w14:paraId="654D4F72">
      <w:pPr>
        <w:pStyle w:val="style66"/>
        <w:spacing w:lineRule="auto" w:line="294"/>
        <w:rPr/>
      </w:pPr>
    </w:p>
    <w:p w14:paraId="3FE25381">
      <w:pPr>
        <w:pStyle w:val="style66"/>
        <w:spacing w:lineRule="auto" w:line="295"/>
        <w:rPr/>
      </w:pPr>
    </w:p>
    <w:p w14:paraId="D586664B">
      <w:pPr>
        <w:pStyle w:val="style66"/>
        <w:spacing w:lineRule="auto" w:line="295"/>
        <w:rPr/>
      </w:pPr>
    </w:p>
    <w:p w14:paraId="A9779A2C">
      <w:pPr>
        <w:pStyle w:val="style0"/>
        <w:spacing w:before="69" w:lineRule="auto" w:line="221"/>
        <w:ind w:left="3677"/>
        <w:rPr>
          <w:rFonts w:ascii="SimHei" w:cs="SimHei" w:eastAsia="SimHei" w:hAnsi="SimHei"/>
          <w:sz w:val="21"/>
          <w:szCs w:val="21"/>
        </w:rPr>
      </w:pPr>
      <w:r>
        <w:rPr>
          <w:rFonts w:ascii="SimHei" w:cs="SimHei" w:eastAsia="SimHei" w:hAnsi="SimHei"/>
          <w:b/>
          <w:bCs/>
          <w:spacing w:val="3"/>
          <w:sz w:val="21"/>
          <w:szCs w:val="21"/>
        </w:rPr>
        <w:t>第二节</w:t>
      </w:r>
      <w:r>
        <w:rPr>
          <w:rFonts w:ascii="SimHei" w:cs="SimHei" w:eastAsia="SimHei" w:hAnsi="SimHei"/>
          <w:spacing w:val="3"/>
          <w:sz w:val="21"/>
          <w:szCs w:val="21"/>
        </w:rPr>
        <w:t xml:space="preserve">  </w:t>
      </w:r>
      <w:r>
        <w:rPr>
          <w:rFonts w:ascii="SimHei" w:cs="SimHei" w:eastAsia="SimHei" w:hAnsi="SimHei"/>
          <w:b/>
          <w:bCs/>
          <w:spacing w:val="3"/>
          <w:sz w:val="21"/>
          <w:szCs w:val="21"/>
        </w:rPr>
        <w:t>清热化痰剂</w:t>
      </w:r>
    </w:p>
    <w:p w14:paraId="89EBFCAF">
      <w:pPr>
        <w:pStyle w:val="style0"/>
        <w:spacing w:before="118"/>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86"/>
      </w:tblGrid>
      <w:tr w14:paraId="283FF8EC">
        <w:trPr>
          <w:trHeight w:val="365" w:hRule="atLeast"/>
        </w:trPr>
        <w:tc>
          <w:tcPr>
            <w:tcW w:w="9349" w:type="dxa"/>
            <w:gridSpan w:val="2"/>
            <w:tcBorders/>
            <w:shd w:val="clear" w:color="auto" w:fill="00a6f3"/>
          </w:tcPr>
          <w:p w14:paraId="172B2272">
            <w:pPr>
              <w:pStyle w:val="style4098"/>
              <w:spacing w:before="100" w:lineRule="auto" w:line="220"/>
              <w:ind w:left="4157"/>
              <w:rPr>
                <w:sz w:val="17"/>
                <w:szCs w:val="17"/>
              </w:rPr>
            </w:pPr>
            <w:r>
              <w:rPr>
                <w:b/>
                <w:bCs/>
                <w:color w:val="ffffff"/>
                <w:spacing w:val="35"/>
                <w:sz w:val="17"/>
                <w:szCs w:val="17"/>
              </w:rPr>
              <w:t>清气化痰丸</w:t>
            </w:r>
          </w:p>
        </w:tc>
      </w:tr>
      <w:tr w14:paraId="77E07620">
        <w:tblPrEx/>
        <w:trPr>
          <w:trHeight w:val="339" w:hRule="atLeast"/>
        </w:trPr>
        <w:tc>
          <w:tcPr>
            <w:tcW w:w="1263" w:type="dxa"/>
            <w:tcBorders/>
          </w:tcPr>
          <w:p w14:paraId="89588F71">
            <w:pPr>
              <w:pStyle w:val="style4098"/>
              <w:spacing w:before="83" w:lineRule="auto" w:line="219"/>
              <w:ind w:left="457"/>
              <w:rPr>
                <w:sz w:val="17"/>
                <w:szCs w:val="17"/>
              </w:rPr>
            </w:pPr>
            <w:r>
              <w:rPr>
                <w:b/>
                <w:bCs/>
                <w:spacing w:val="-4"/>
                <w:sz w:val="17"/>
                <w:szCs w:val="17"/>
              </w:rPr>
              <w:t>方歌</w:t>
            </w:r>
          </w:p>
        </w:tc>
        <w:tc>
          <w:tcPr>
            <w:tcW w:w="8086" w:type="dxa"/>
            <w:tcBorders/>
          </w:tcPr>
          <w:p w14:paraId="338E029F">
            <w:pPr>
              <w:pStyle w:val="style4098"/>
              <w:spacing w:before="85" w:lineRule="auto" w:line="219"/>
              <w:ind w:left="101"/>
              <w:rPr>
                <w:sz w:val="17"/>
                <w:szCs w:val="17"/>
              </w:rPr>
            </w:pPr>
            <w:r>
              <w:rPr>
                <w:sz w:val="17"/>
                <w:szCs w:val="17"/>
              </w:rPr>
              <w:t>清气化痰胆星萎，夏芩杏陈枳实投。茯苓姜汁糊丸服</w:t>
            </w:r>
            <w:r>
              <w:rPr>
                <w:spacing w:val="-1"/>
                <w:sz w:val="17"/>
                <w:szCs w:val="17"/>
              </w:rPr>
              <w:t>，痰热咳气皆能疗</w:t>
            </w:r>
          </w:p>
        </w:tc>
      </w:tr>
      <w:tr w14:paraId="D8EBB05B">
        <w:tblPrEx/>
        <w:trPr>
          <w:trHeight w:val="350" w:hRule="atLeast"/>
        </w:trPr>
        <w:tc>
          <w:tcPr>
            <w:tcW w:w="1263" w:type="dxa"/>
            <w:tcBorders/>
          </w:tcPr>
          <w:p w14:paraId="40251657">
            <w:pPr>
              <w:pStyle w:val="style4098"/>
              <w:spacing w:before="86" w:lineRule="auto" w:line="221"/>
              <w:ind w:left="457"/>
              <w:rPr>
                <w:sz w:val="17"/>
                <w:szCs w:val="17"/>
              </w:rPr>
            </w:pPr>
            <w:r>
              <w:rPr>
                <w:b/>
                <w:bCs/>
                <w:spacing w:val="-4"/>
                <w:sz w:val="17"/>
                <w:szCs w:val="17"/>
              </w:rPr>
              <w:t>组成</w:t>
            </w:r>
          </w:p>
        </w:tc>
        <w:tc>
          <w:tcPr>
            <w:tcW w:w="8086" w:type="dxa"/>
            <w:tcBorders/>
          </w:tcPr>
          <w:p w14:paraId="D09B61CD">
            <w:pPr>
              <w:pStyle w:val="style4098"/>
              <w:spacing w:before="86" w:lineRule="auto" w:line="219"/>
              <w:ind w:left="101"/>
              <w:rPr>
                <w:sz w:val="17"/>
                <w:szCs w:val="17"/>
              </w:rPr>
            </w:pPr>
            <w:r>
              <w:rPr>
                <w:color w:val="00b2e8"/>
                <w:spacing w:val="1"/>
                <w:sz w:val="17"/>
                <w:szCs w:val="17"/>
              </w:rPr>
              <w:t xml:space="preserve">瓜蒌仁  </w:t>
            </w:r>
            <w:r>
              <w:rPr>
                <w:color w:val="00bceb"/>
                <w:spacing w:val="1"/>
                <w:sz w:val="17"/>
                <w:szCs w:val="17"/>
              </w:rPr>
              <w:t>陈皮</w:t>
            </w:r>
            <w:r>
              <w:rPr>
                <w:color w:val="00bceb"/>
                <w:spacing w:val="86"/>
                <w:sz w:val="17"/>
                <w:szCs w:val="17"/>
              </w:rPr>
              <w:t xml:space="preserve"> </w:t>
            </w:r>
            <w:r>
              <w:rPr>
                <w:color w:val="00bbea"/>
                <w:spacing w:val="1"/>
                <w:sz w:val="17"/>
                <w:szCs w:val="17"/>
              </w:rPr>
              <w:t xml:space="preserve">黄芩  </w:t>
            </w:r>
            <w:r>
              <w:rPr>
                <w:color w:val="00b9e7"/>
                <w:spacing w:val="1"/>
                <w:sz w:val="17"/>
                <w:szCs w:val="17"/>
              </w:rPr>
              <w:t xml:space="preserve">杏仁  </w:t>
            </w:r>
            <w:r>
              <w:rPr>
                <w:color w:val="00b3ea"/>
                <w:spacing w:val="1"/>
                <w:sz w:val="17"/>
                <w:szCs w:val="17"/>
              </w:rPr>
              <w:t xml:space="preserve">枳实  </w:t>
            </w:r>
            <w:r>
              <w:rPr>
                <w:color w:val="00bae9"/>
                <w:spacing w:val="1"/>
                <w:sz w:val="17"/>
                <w:szCs w:val="17"/>
              </w:rPr>
              <w:t xml:space="preserve">茯苓  胆南星  </w:t>
            </w:r>
            <w:r>
              <w:rPr>
                <w:color w:val="00b4eb"/>
                <w:spacing w:val="1"/>
                <w:sz w:val="17"/>
                <w:szCs w:val="17"/>
              </w:rPr>
              <w:t>制半夏(姜汁)</w:t>
            </w:r>
          </w:p>
        </w:tc>
      </w:tr>
      <w:tr w14:paraId="44D129CE">
        <w:tblPrEx/>
        <w:trPr>
          <w:trHeight w:val="360" w:hRule="atLeast"/>
        </w:trPr>
        <w:tc>
          <w:tcPr>
            <w:tcW w:w="1263" w:type="dxa"/>
            <w:tcBorders/>
          </w:tcPr>
          <w:p w14:paraId="00122FC2">
            <w:pPr>
              <w:pStyle w:val="style4098"/>
              <w:spacing w:before="96" w:lineRule="auto" w:line="221"/>
              <w:ind w:left="457"/>
              <w:rPr>
                <w:sz w:val="17"/>
                <w:szCs w:val="17"/>
              </w:rPr>
            </w:pPr>
            <w:r>
              <w:rPr>
                <w:b/>
                <w:bCs/>
                <w:spacing w:val="-4"/>
                <w:sz w:val="17"/>
                <w:szCs w:val="17"/>
              </w:rPr>
              <w:t>用法</w:t>
            </w:r>
          </w:p>
        </w:tc>
        <w:tc>
          <w:tcPr>
            <w:tcW w:w="8086" w:type="dxa"/>
            <w:tcBorders/>
          </w:tcPr>
          <w:p w14:paraId="9E2D9048">
            <w:pPr>
              <w:pStyle w:val="style4098"/>
              <w:spacing w:before="98" w:lineRule="auto" w:line="219"/>
              <w:ind w:left="101"/>
              <w:rPr>
                <w:sz w:val="17"/>
                <w:szCs w:val="17"/>
              </w:rPr>
            </w:pPr>
            <w:r>
              <w:rPr>
                <w:spacing w:val="-1"/>
                <w:sz w:val="17"/>
                <w:szCs w:val="17"/>
              </w:rPr>
              <w:t>姜汁为丸。每服二至三钱，温开水送下</w:t>
            </w:r>
          </w:p>
        </w:tc>
      </w:tr>
      <w:tr w14:paraId="9DC987A3">
        <w:tblPrEx/>
        <w:trPr>
          <w:trHeight w:val="350" w:hRule="atLeast"/>
        </w:trPr>
        <w:tc>
          <w:tcPr>
            <w:tcW w:w="1263" w:type="dxa"/>
            <w:tcBorders/>
          </w:tcPr>
          <w:p w14:paraId="43A278E7">
            <w:pPr>
              <w:pStyle w:val="style4098"/>
              <w:spacing w:before="86" w:lineRule="auto" w:line="221"/>
              <w:ind w:left="457"/>
              <w:rPr>
                <w:sz w:val="17"/>
                <w:szCs w:val="17"/>
              </w:rPr>
            </w:pPr>
            <w:r>
              <w:rPr>
                <w:b/>
                <w:bCs/>
                <w:spacing w:val="6"/>
                <w:sz w:val="17"/>
                <w:szCs w:val="17"/>
              </w:rPr>
              <w:t>功用</w:t>
            </w:r>
          </w:p>
        </w:tc>
        <w:tc>
          <w:tcPr>
            <w:tcW w:w="8086" w:type="dxa"/>
            <w:tcBorders/>
          </w:tcPr>
          <w:p w14:paraId="B798BD57">
            <w:pPr>
              <w:pStyle w:val="style4098"/>
              <w:spacing w:before="88" w:lineRule="auto" w:line="220"/>
              <w:ind w:left="101"/>
              <w:rPr>
                <w:sz w:val="17"/>
                <w:szCs w:val="17"/>
              </w:rPr>
            </w:pPr>
            <w:r>
              <w:rPr>
                <w:color w:val="00bae8"/>
                <w:spacing w:val="-1"/>
                <w:sz w:val="17"/>
                <w:szCs w:val="17"/>
              </w:rPr>
              <w:t>清热化痰，理气止咳</w:t>
            </w:r>
          </w:p>
        </w:tc>
      </w:tr>
      <w:tr w14:paraId="B9960767">
        <w:tblPrEx/>
        <w:trPr>
          <w:trHeight w:val="350" w:hRule="atLeast"/>
        </w:trPr>
        <w:tc>
          <w:tcPr>
            <w:tcW w:w="1263" w:type="dxa"/>
            <w:tcBorders/>
          </w:tcPr>
          <w:p w14:paraId="01037A5D">
            <w:pPr>
              <w:pStyle w:val="style4098"/>
              <w:spacing w:before="90" w:lineRule="auto" w:line="224"/>
              <w:ind w:left="457"/>
              <w:rPr>
                <w:sz w:val="17"/>
                <w:szCs w:val="17"/>
              </w:rPr>
            </w:pPr>
            <w:r>
              <w:rPr>
                <w:b/>
                <w:bCs/>
                <w:spacing w:val="-4"/>
                <w:sz w:val="17"/>
                <w:szCs w:val="17"/>
              </w:rPr>
              <w:t>主治</w:t>
            </w:r>
          </w:p>
        </w:tc>
        <w:tc>
          <w:tcPr>
            <w:tcW w:w="8086" w:type="dxa"/>
            <w:tcBorders/>
          </w:tcPr>
          <w:p w14:paraId="5EB060B0">
            <w:pPr>
              <w:pStyle w:val="style4098"/>
              <w:spacing w:before="88" w:lineRule="auto" w:line="219"/>
              <w:ind w:left="101"/>
              <w:rPr>
                <w:sz w:val="17"/>
                <w:szCs w:val="17"/>
              </w:rPr>
            </w:pPr>
            <w:r>
              <w:rPr>
                <w:color w:val="00b1e7"/>
                <w:sz w:val="17"/>
                <w:szCs w:val="17"/>
              </w:rPr>
              <w:t>热痰(咳嗽)证。</w:t>
            </w:r>
            <w:r>
              <w:rPr>
                <w:sz w:val="17"/>
                <w:szCs w:val="17"/>
              </w:rPr>
              <w:t>咳嗽，咳痰黄稠，咯之不爽，胸膈痞满，甚则气急呕恶，舌质红，苔黄腻，脉滑数</w:t>
            </w:r>
          </w:p>
        </w:tc>
      </w:tr>
      <w:tr w14:paraId="344D2C1C">
        <w:tblPrEx/>
        <w:trPr>
          <w:trHeight w:val="889" w:hRule="atLeast"/>
        </w:trPr>
        <w:tc>
          <w:tcPr>
            <w:tcW w:w="1263" w:type="dxa"/>
            <w:tcBorders/>
          </w:tcPr>
          <w:p w14:paraId="C7855B2E">
            <w:pPr>
              <w:pStyle w:val="style0"/>
              <w:spacing w:lineRule="auto" w:line="298"/>
              <w:rPr>
                <w:rFonts w:ascii="Arial"/>
                <w:sz w:val="21"/>
              </w:rPr>
            </w:pPr>
          </w:p>
          <w:p w14:paraId="0D6C43A1">
            <w:pPr>
              <w:pStyle w:val="style4098"/>
              <w:spacing w:before="55" w:lineRule="auto" w:line="219"/>
              <w:ind w:left="457"/>
              <w:rPr>
                <w:sz w:val="17"/>
                <w:szCs w:val="17"/>
              </w:rPr>
            </w:pPr>
            <w:r>
              <w:rPr>
                <w:b/>
                <w:bCs/>
                <w:spacing w:val="-4"/>
                <w:sz w:val="17"/>
                <w:szCs w:val="17"/>
              </w:rPr>
              <w:t>特点</w:t>
            </w:r>
          </w:p>
        </w:tc>
        <w:tc>
          <w:tcPr>
            <w:tcW w:w="8086" w:type="dxa"/>
            <w:tcBorders/>
          </w:tcPr>
          <w:p w14:paraId="E6D8EF59">
            <w:pPr>
              <w:pStyle w:val="style4098"/>
              <w:spacing w:before="87" w:lineRule="auto" w:line="219"/>
              <w:ind w:left="101"/>
              <w:rPr>
                <w:sz w:val="17"/>
                <w:szCs w:val="17"/>
              </w:rPr>
            </w:pPr>
            <w:r>
              <w:rPr>
                <w:sz w:val="17"/>
                <w:szCs w:val="17"/>
              </w:rPr>
              <w:t>本方是二陈汤去甘草、乌梅，加胆南星，瓜蒌仁，黄</w:t>
            </w:r>
            <w:r>
              <w:rPr>
                <w:spacing w:val="-1"/>
                <w:sz w:val="17"/>
                <w:szCs w:val="17"/>
              </w:rPr>
              <w:t>芩，杏仁，枳实而成</w:t>
            </w:r>
          </w:p>
          <w:p w14:paraId="D216E8A1">
            <w:pPr>
              <w:pStyle w:val="style4098"/>
              <w:spacing w:before="89" w:lineRule="exact" w:line="270"/>
              <w:ind w:left="101"/>
              <w:rPr>
                <w:sz w:val="17"/>
                <w:szCs w:val="17"/>
              </w:rPr>
            </w:pPr>
            <w:r>
              <w:rPr>
                <w:position w:val="7"/>
                <w:sz w:val="17"/>
                <w:szCs w:val="17"/>
              </w:rPr>
              <w:t>去乌梅：避酸收敛痰热之邪；去甘草：甘缓壅滞，不利痰气</w:t>
            </w:r>
          </w:p>
          <w:p w14:paraId="887EB015">
            <w:pPr>
              <w:pStyle w:val="style4098"/>
              <w:spacing w:lineRule="auto" w:line="219"/>
              <w:ind w:left="101"/>
              <w:rPr>
                <w:sz w:val="17"/>
                <w:szCs w:val="17"/>
              </w:rPr>
            </w:pPr>
            <w:r>
              <w:rPr>
                <w:spacing w:val="8"/>
                <w:sz w:val="17"/>
                <w:szCs w:val="17"/>
              </w:rPr>
              <w:t>体现“治痰当须降其火，治火必须顺其气”</w:t>
            </w:r>
          </w:p>
        </w:tc>
      </w:tr>
      <w:tr w14:paraId="33F6661F">
        <w:tblPrEx/>
        <w:trPr>
          <w:trHeight w:val="1519" w:hRule="atLeast"/>
        </w:trPr>
        <w:tc>
          <w:tcPr>
            <w:tcW w:w="1263" w:type="dxa"/>
            <w:tcBorders/>
          </w:tcPr>
          <w:p w14:paraId="42DE9284">
            <w:pPr>
              <w:pStyle w:val="style0"/>
              <w:spacing w:lineRule="auto" w:line="309"/>
              <w:rPr>
                <w:rFonts w:ascii="Arial"/>
                <w:sz w:val="21"/>
              </w:rPr>
            </w:pPr>
          </w:p>
          <w:p w14:paraId="B0E21E57">
            <w:pPr>
              <w:pStyle w:val="style0"/>
              <w:spacing w:lineRule="auto" w:line="309"/>
              <w:rPr>
                <w:rFonts w:ascii="Arial"/>
                <w:sz w:val="21"/>
              </w:rPr>
            </w:pPr>
          </w:p>
          <w:p w14:paraId="34FB05E6">
            <w:pPr>
              <w:pStyle w:val="style4098"/>
              <w:spacing w:before="55" w:lineRule="auto" w:line="220"/>
              <w:ind w:left="457"/>
              <w:rPr>
                <w:sz w:val="17"/>
                <w:szCs w:val="17"/>
              </w:rPr>
            </w:pPr>
            <w:r>
              <w:rPr>
                <w:b/>
                <w:bCs/>
                <w:spacing w:val="-4"/>
                <w:sz w:val="17"/>
                <w:szCs w:val="17"/>
              </w:rPr>
              <w:t>方解</w:t>
            </w:r>
          </w:p>
        </w:tc>
        <w:tc>
          <w:tcPr>
            <w:tcW w:w="8086" w:type="dxa"/>
            <w:tcBorders/>
          </w:tcPr>
          <w:p w14:paraId="0464D0DE">
            <w:pPr>
              <w:pStyle w:val="style4098"/>
              <w:spacing w:before="119" w:lineRule="auto" w:line="219"/>
              <w:ind w:left="101"/>
              <w:rPr>
                <w:sz w:val="17"/>
                <w:szCs w:val="17"/>
              </w:rPr>
            </w:pPr>
            <w:r>
              <w:rPr>
                <w:spacing w:val="-10"/>
                <w:sz w:val="17"/>
                <w:szCs w:val="17"/>
              </w:rPr>
              <w:t>( 君</w:t>
            </w:r>
            <w:r>
              <w:rPr>
                <w:spacing w:val="-26"/>
                <w:sz w:val="17"/>
                <w:szCs w:val="17"/>
              </w:rPr>
              <w:t xml:space="preserve"> </w:t>
            </w:r>
            <w:r>
              <w:rPr>
                <w:spacing w:val="-10"/>
                <w:sz w:val="17"/>
                <w:szCs w:val="17"/>
              </w:rPr>
              <w:t>】</w:t>
            </w:r>
            <w:r>
              <w:rPr>
                <w:color w:val="00a4ea"/>
                <w:spacing w:val="-10"/>
                <w:sz w:val="17"/>
                <w:szCs w:val="17"/>
              </w:rPr>
              <w:t>胆</w:t>
            </w:r>
            <w:r>
              <w:rPr>
                <w:color w:val="00a4ea"/>
                <w:spacing w:val="-33"/>
                <w:sz w:val="17"/>
                <w:szCs w:val="17"/>
              </w:rPr>
              <w:t xml:space="preserve"> </w:t>
            </w:r>
            <w:r>
              <w:rPr>
                <w:color w:val="00a4ea"/>
                <w:spacing w:val="-10"/>
                <w:sz w:val="17"/>
                <w:szCs w:val="17"/>
              </w:rPr>
              <w:t>南</w:t>
            </w:r>
            <w:r>
              <w:rPr>
                <w:color w:val="00a4ea"/>
                <w:spacing w:val="-33"/>
                <w:sz w:val="17"/>
                <w:szCs w:val="17"/>
              </w:rPr>
              <w:t xml:space="preserve"> </w:t>
            </w:r>
            <w:r>
              <w:rPr>
                <w:color w:val="00a4ea"/>
                <w:spacing w:val="-10"/>
                <w:sz w:val="17"/>
                <w:szCs w:val="17"/>
              </w:rPr>
              <w:t>星</w:t>
            </w:r>
            <w:r>
              <w:rPr>
                <w:color w:val="00a4ea"/>
                <w:spacing w:val="-42"/>
                <w:sz w:val="17"/>
                <w:szCs w:val="17"/>
              </w:rPr>
              <w:t xml:space="preserve"> </w:t>
            </w:r>
            <w:r>
              <w:rPr>
                <w:color w:val="00a4ea"/>
                <w:spacing w:val="-10"/>
                <w:sz w:val="17"/>
                <w:szCs w:val="17"/>
              </w:rPr>
              <w:t>：</w:t>
            </w:r>
            <w:r>
              <w:rPr>
                <w:spacing w:val="-10"/>
                <w:sz w:val="17"/>
                <w:szCs w:val="17"/>
              </w:rPr>
              <w:t>清热豁痰(七版君药为胆南星、瓜蒌仁)</w:t>
            </w:r>
          </w:p>
          <w:p w14:paraId="34445331">
            <w:pPr>
              <w:pStyle w:val="style4098"/>
              <w:spacing w:before="57" w:lineRule="exact" w:line="300"/>
              <w:ind w:left="16"/>
              <w:rPr>
                <w:sz w:val="17"/>
                <w:szCs w:val="17"/>
              </w:rPr>
            </w:pPr>
            <w:r>
              <w:rPr>
                <w:spacing w:val="-13"/>
                <w:position w:val="9"/>
                <w:sz w:val="17"/>
                <w:szCs w:val="17"/>
              </w:rPr>
              <w:t>【</w:t>
            </w:r>
            <w:r>
              <w:rPr>
                <w:spacing w:val="44"/>
                <w:position w:val="9"/>
                <w:sz w:val="17"/>
                <w:szCs w:val="17"/>
              </w:rPr>
              <w:t xml:space="preserve"> </w:t>
            </w:r>
            <w:r>
              <w:rPr>
                <w:spacing w:val="-13"/>
                <w:position w:val="9"/>
                <w:sz w:val="17"/>
                <w:szCs w:val="17"/>
              </w:rPr>
              <w:t>臣 】</w:t>
            </w:r>
            <w:r>
              <w:rPr>
                <w:color w:val="00b7e5"/>
                <w:spacing w:val="-13"/>
                <w:position w:val="9"/>
                <w:sz w:val="17"/>
                <w:szCs w:val="17"/>
              </w:rPr>
              <w:t>瓜 蒌 ：</w:t>
            </w:r>
            <w:r>
              <w:rPr>
                <w:spacing w:val="-13"/>
                <w:position w:val="9"/>
                <w:sz w:val="17"/>
                <w:szCs w:val="17"/>
              </w:rPr>
              <w:t>清热化痰；</w:t>
            </w:r>
            <w:r>
              <w:rPr>
                <w:color w:val="00b4eb"/>
                <w:spacing w:val="-13"/>
                <w:position w:val="9"/>
                <w:sz w:val="17"/>
                <w:szCs w:val="17"/>
              </w:rPr>
              <w:t>黄 芩</w:t>
            </w:r>
            <w:r>
              <w:rPr>
                <w:color w:val="00b4eb"/>
                <w:spacing w:val="-20"/>
                <w:position w:val="9"/>
                <w:sz w:val="17"/>
                <w:szCs w:val="17"/>
              </w:rPr>
              <w:t xml:space="preserve"> </w:t>
            </w:r>
            <w:r>
              <w:rPr>
                <w:color w:val="00b4eb"/>
                <w:spacing w:val="-13"/>
                <w:position w:val="9"/>
                <w:sz w:val="17"/>
                <w:szCs w:val="17"/>
              </w:rPr>
              <w:t>：</w:t>
            </w:r>
            <w:r>
              <w:rPr>
                <w:spacing w:val="-13"/>
                <w:position w:val="9"/>
                <w:sz w:val="17"/>
                <w:szCs w:val="17"/>
              </w:rPr>
              <w:t>清</w:t>
            </w:r>
            <w:r>
              <w:rPr>
                <w:spacing w:val="-14"/>
                <w:position w:val="9"/>
                <w:sz w:val="17"/>
                <w:szCs w:val="17"/>
              </w:rPr>
              <w:t>热降火。合用助君清肺热，化痰结</w:t>
            </w:r>
          </w:p>
          <w:p w14:paraId="783349B8">
            <w:pPr>
              <w:pStyle w:val="style4098"/>
              <w:spacing w:lineRule="auto" w:line="219"/>
              <w:ind w:left="101"/>
              <w:rPr>
                <w:sz w:val="17"/>
                <w:szCs w:val="17"/>
              </w:rPr>
            </w:pPr>
            <w:r>
              <w:rPr>
                <w:color w:val="00bae9"/>
                <w:spacing w:val="-8"/>
                <w:sz w:val="17"/>
                <w:szCs w:val="17"/>
              </w:rPr>
              <w:t>半 夏</w:t>
            </w:r>
            <w:r>
              <w:rPr>
                <w:color w:val="00bae9"/>
                <w:spacing w:val="-10"/>
                <w:sz w:val="17"/>
                <w:szCs w:val="17"/>
              </w:rPr>
              <w:t xml:space="preserve"> </w:t>
            </w:r>
            <w:r>
              <w:rPr>
                <w:color w:val="00bae9"/>
                <w:spacing w:val="-8"/>
                <w:sz w:val="17"/>
                <w:szCs w:val="17"/>
              </w:rPr>
              <w:t>：</w:t>
            </w:r>
            <w:r>
              <w:rPr>
                <w:spacing w:val="-8"/>
                <w:sz w:val="17"/>
                <w:szCs w:val="17"/>
              </w:rPr>
              <w:t>化痰散结，降逆止呕，受芩制温热之性</w:t>
            </w:r>
          </w:p>
          <w:p w14:paraId="C10F2D35">
            <w:pPr>
              <w:pStyle w:val="style4098"/>
              <w:spacing w:before="77" w:lineRule="auto" w:line="260"/>
              <w:ind w:left="16" w:right="1011"/>
              <w:rPr>
                <w:sz w:val="17"/>
                <w:szCs w:val="17"/>
              </w:rPr>
            </w:pPr>
            <w:r>
              <w:rPr>
                <w:spacing w:val="-16"/>
                <w:sz w:val="17"/>
                <w:szCs w:val="17"/>
              </w:rPr>
              <w:t>【</w:t>
            </w:r>
            <w:r>
              <w:rPr>
                <w:spacing w:val="30"/>
                <w:sz w:val="17"/>
                <w:szCs w:val="17"/>
              </w:rPr>
              <w:t xml:space="preserve"> </w:t>
            </w:r>
            <w:r>
              <w:rPr>
                <w:spacing w:val="-16"/>
                <w:sz w:val="17"/>
                <w:szCs w:val="17"/>
              </w:rPr>
              <w:t>佐 】</w:t>
            </w:r>
            <w:r>
              <w:rPr>
                <w:color w:val="00b1e7"/>
                <w:spacing w:val="-16"/>
                <w:sz w:val="17"/>
                <w:szCs w:val="17"/>
              </w:rPr>
              <w:t>杏 仁 ：</w:t>
            </w:r>
            <w:r>
              <w:rPr>
                <w:spacing w:val="-16"/>
                <w:sz w:val="17"/>
                <w:szCs w:val="17"/>
              </w:rPr>
              <w:t>降利肺气；</w:t>
            </w:r>
            <w:r>
              <w:rPr>
                <w:color w:val="00b0e5"/>
                <w:spacing w:val="-16"/>
                <w:sz w:val="17"/>
                <w:szCs w:val="17"/>
              </w:rPr>
              <w:t>枳 实 ：</w:t>
            </w:r>
            <w:r>
              <w:rPr>
                <w:spacing w:val="-16"/>
                <w:sz w:val="17"/>
                <w:szCs w:val="17"/>
              </w:rPr>
              <w:t>破气化痰宽胸，散结除痞；</w:t>
            </w:r>
            <w:r>
              <w:rPr>
                <w:color w:val="00b3e9"/>
                <w:spacing w:val="-16"/>
                <w:sz w:val="17"/>
                <w:szCs w:val="17"/>
              </w:rPr>
              <w:t>陈 皮 ：</w:t>
            </w:r>
            <w:r>
              <w:rPr>
                <w:spacing w:val="-16"/>
                <w:sz w:val="17"/>
                <w:szCs w:val="17"/>
              </w:rPr>
              <w:t>理气化痰；</w:t>
            </w:r>
            <w:r>
              <w:rPr>
                <w:color w:val="00b2e8"/>
                <w:spacing w:val="-16"/>
                <w:sz w:val="17"/>
                <w:szCs w:val="17"/>
              </w:rPr>
              <w:t>茯 苓</w:t>
            </w:r>
            <w:r>
              <w:rPr>
                <w:color w:val="00b2e8"/>
                <w:spacing w:val="-20"/>
                <w:sz w:val="17"/>
                <w:szCs w:val="17"/>
              </w:rPr>
              <w:t xml:space="preserve"> </w:t>
            </w:r>
            <w:r>
              <w:rPr>
                <w:color w:val="00b2e8"/>
                <w:spacing w:val="-16"/>
                <w:sz w:val="17"/>
                <w:szCs w:val="17"/>
              </w:rPr>
              <w:t>：</w:t>
            </w:r>
            <w:r>
              <w:rPr>
                <w:spacing w:val="-16"/>
                <w:sz w:val="17"/>
                <w:szCs w:val="17"/>
              </w:rPr>
              <w:t>渗湿健脾</w:t>
            </w:r>
            <w:r>
              <w:rPr>
                <w:sz w:val="17"/>
                <w:szCs w:val="17"/>
              </w:rPr>
              <w:t xml:space="preserve"> </w:t>
            </w:r>
            <w:r>
              <w:rPr>
                <w:spacing w:val="-9"/>
                <w:sz w:val="17"/>
                <w:szCs w:val="17"/>
              </w:rPr>
              <w:t>【 佐</w:t>
            </w:r>
            <w:r>
              <w:rPr>
                <w:spacing w:val="-21"/>
                <w:sz w:val="17"/>
                <w:szCs w:val="17"/>
              </w:rPr>
              <w:t xml:space="preserve"> </w:t>
            </w:r>
            <w:r>
              <w:rPr>
                <w:spacing w:val="-9"/>
                <w:sz w:val="17"/>
                <w:szCs w:val="17"/>
              </w:rPr>
              <w:t>使</w:t>
            </w:r>
            <w:r>
              <w:rPr>
                <w:spacing w:val="-28"/>
                <w:sz w:val="17"/>
                <w:szCs w:val="17"/>
              </w:rPr>
              <w:t xml:space="preserve"> </w:t>
            </w:r>
            <w:r>
              <w:rPr>
                <w:spacing w:val="-9"/>
                <w:sz w:val="17"/>
                <w:szCs w:val="17"/>
              </w:rPr>
              <w:t>】</w:t>
            </w:r>
            <w:r>
              <w:rPr>
                <w:color w:val="00bae8"/>
                <w:spacing w:val="-9"/>
                <w:sz w:val="17"/>
                <w:szCs w:val="17"/>
              </w:rPr>
              <w:t>姜 汁</w:t>
            </w:r>
            <w:r>
              <w:rPr>
                <w:color w:val="00bae8"/>
                <w:spacing w:val="-19"/>
                <w:sz w:val="17"/>
                <w:szCs w:val="17"/>
              </w:rPr>
              <w:t xml:space="preserve"> </w:t>
            </w:r>
            <w:r>
              <w:rPr>
                <w:color w:val="00bae8"/>
                <w:spacing w:val="-9"/>
                <w:sz w:val="17"/>
                <w:szCs w:val="17"/>
              </w:rPr>
              <w:t>：</w:t>
            </w:r>
            <w:r>
              <w:rPr>
                <w:spacing w:val="-9"/>
                <w:sz w:val="17"/>
                <w:szCs w:val="17"/>
              </w:rPr>
              <w:t>①化痰和胃；②解半夏、南星之毒；③增祛痰降逆</w:t>
            </w:r>
          </w:p>
        </w:tc>
      </w:tr>
      <w:tr w14:paraId="D27F2926">
        <w:tblPrEx/>
        <w:trPr>
          <w:trHeight w:val="979" w:hRule="atLeast"/>
        </w:trPr>
        <w:tc>
          <w:tcPr>
            <w:tcW w:w="1263" w:type="dxa"/>
            <w:tcBorders/>
          </w:tcPr>
          <w:p w14:paraId="E0CD55C2">
            <w:pPr>
              <w:pStyle w:val="style0"/>
              <w:spacing w:lineRule="auto" w:line="350"/>
              <w:rPr>
                <w:rFonts w:ascii="Arial"/>
                <w:sz w:val="21"/>
              </w:rPr>
            </w:pPr>
          </w:p>
          <w:p w14:paraId="5B3CC024">
            <w:pPr>
              <w:pStyle w:val="style4098"/>
              <w:spacing w:before="55" w:lineRule="auto" w:line="219"/>
              <w:ind w:left="287"/>
              <w:rPr>
                <w:sz w:val="17"/>
                <w:szCs w:val="17"/>
              </w:rPr>
            </w:pPr>
            <w:r>
              <w:rPr>
                <w:b/>
                <w:bCs/>
                <w:spacing w:val="-4"/>
                <w:sz w:val="17"/>
                <w:szCs w:val="17"/>
              </w:rPr>
              <w:t>配伍特点</w:t>
            </w:r>
          </w:p>
        </w:tc>
        <w:tc>
          <w:tcPr>
            <w:tcW w:w="8086" w:type="dxa"/>
            <w:tcBorders/>
          </w:tcPr>
          <w:p w14:paraId="C29DA9F2">
            <w:pPr>
              <w:pStyle w:val="style4098"/>
              <w:spacing w:before="109" w:lineRule="auto" w:line="273"/>
              <w:ind w:left="100" w:right="436" w:hanging="19"/>
              <w:rPr>
                <w:sz w:val="17"/>
                <w:szCs w:val="17"/>
              </w:rPr>
            </w:pPr>
            <w:r>
              <w:rPr>
                <w:sz w:val="17"/>
                <w:szCs w:val="17"/>
              </w:rPr>
              <w:t>化痰与清热并重，且在清化之中佐降气理肺之品，使热清火降，气顺痰消，咳喘自</w:t>
            </w:r>
            <w:r>
              <w:rPr>
                <w:spacing w:val="-1"/>
                <w:sz w:val="17"/>
                <w:szCs w:val="17"/>
              </w:rPr>
              <w:t>除(苦寒与辛燥合法</w:t>
            </w:r>
            <w:r>
              <w:rPr>
                <w:sz w:val="17"/>
                <w:szCs w:val="17"/>
              </w:rPr>
              <w:t xml:space="preserve"> </w:t>
            </w:r>
            <w:r>
              <w:rPr>
                <w:spacing w:val="2"/>
                <w:sz w:val="17"/>
                <w:szCs w:val="17"/>
              </w:rPr>
              <w:t>清化佐以行降，气顺火清痰消)</w:t>
            </w:r>
          </w:p>
          <w:p w14:paraId="1C8993DE">
            <w:pPr>
              <w:pStyle w:val="style4098"/>
              <w:spacing w:before="76" w:lineRule="auto" w:line="217"/>
              <w:ind w:left="101"/>
              <w:rPr>
                <w:sz w:val="17"/>
                <w:szCs w:val="17"/>
              </w:rPr>
            </w:pPr>
            <w:r>
              <w:rPr>
                <w:sz w:val="17"/>
                <w:szCs w:val="17"/>
              </w:rPr>
              <w:t>①化痰与泻火、降气药同用，有清降痰火之功；②祛湿运脾与肃肺降气药相配，肺脾兼治</w:t>
            </w:r>
          </w:p>
        </w:tc>
      </w:tr>
      <w:tr w14:paraId="1E384408">
        <w:tblPrEx/>
        <w:trPr>
          <w:trHeight w:val="350" w:hRule="atLeast"/>
        </w:trPr>
        <w:tc>
          <w:tcPr>
            <w:tcW w:w="9349" w:type="dxa"/>
            <w:gridSpan w:val="2"/>
            <w:tcBorders/>
            <w:shd w:val="clear" w:color="auto" w:fill="00a4f3"/>
          </w:tcPr>
          <w:p w14:paraId="87026F9E">
            <w:pPr>
              <w:pStyle w:val="style4098"/>
              <w:spacing w:before="89" w:lineRule="auto" w:line="220"/>
              <w:ind w:left="4327"/>
              <w:rPr>
                <w:sz w:val="17"/>
                <w:szCs w:val="17"/>
              </w:rPr>
            </w:pPr>
            <w:r>
              <w:rPr>
                <w:b/>
                <w:bCs/>
                <w:color w:val="ffffff"/>
                <w:spacing w:val="-4"/>
                <w:sz w:val="17"/>
                <w:szCs w:val="17"/>
              </w:rPr>
              <w:t>小陷胸汤</w:t>
            </w:r>
          </w:p>
        </w:tc>
      </w:tr>
      <w:tr w14:paraId="02FCCE2D">
        <w:tblPrEx/>
        <w:trPr>
          <w:trHeight w:val="350" w:hRule="atLeast"/>
        </w:trPr>
        <w:tc>
          <w:tcPr>
            <w:tcW w:w="1263" w:type="dxa"/>
            <w:tcBorders/>
          </w:tcPr>
          <w:p w14:paraId="5BB96A5E">
            <w:pPr>
              <w:pStyle w:val="style4098"/>
              <w:spacing w:before="87" w:lineRule="auto" w:line="219"/>
              <w:ind w:left="457"/>
              <w:rPr>
                <w:sz w:val="17"/>
                <w:szCs w:val="17"/>
              </w:rPr>
            </w:pPr>
            <w:r>
              <w:rPr>
                <w:b/>
                <w:bCs/>
                <w:spacing w:val="-4"/>
                <w:sz w:val="17"/>
                <w:szCs w:val="17"/>
              </w:rPr>
              <w:t>方歌</w:t>
            </w:r>
          </w:p>
        </w:tc>
        <w:tc>
          <w:tcPr>
            <w:tcW w:w="8086" w:type="dxa"/>
            <w:tcBorders/>
          </w:tcPr>
          <w:p w14:paraId="D2D8A5BA">
            <w:pPr>
              <w:pStyle w:val="style4098"/>
              <w:spacing w:before="91" w:lineRule="auto" w:line="219"/>
              <w:ind w:left="101"/>
              <w:rPr>
                <w:sz w:val="17"/>
                <w:szCs w:val="17"/>
              </w:rPr>
            </w:pPr>
            <w:r>
              <w:rPr>
                <w:sz w:val="17"/>
                <w:szCs w:val="17"/>
              </w:rPr>
              <w:t>小陷胸汤连夏蒌，宽胸散结涤痰优。清热涤</w:t>
            </w:r>
            <w:r>
              <w:rPr>
                <w:spacing w:val="-1"/>
                <w:sz w:val="17"/>
                <w:szCs w:val="17"/>
              </w:rPr>
              <w:t>痰胸散结，痰热互结此能休</w:t>
            </w:r>
          </w:p>
        </w:tc>
      </w:tr>
      <w:tr w14:paraId="2B8E0C54">
        <w:tblPrEx/>
        <w:trPr>
          <w:trHeight w:val="359" w:hRule="atLeast"/>
        </w:trPr>
        <w:tc>
          <w:tcPr>
            <w:tcW w:w="1263" w:type="dxa"/>
            <w:tcBorders/>
          </w:tcPr>
          <w:p w14:paraId="61121070">
            <w:pPr>
              <w:pStyle w:val="style4098"/>
              <w:spacing w:before="99" w:lineRule="auto" w:line="221"/>
              <w:ind w:left="457"/>
              <w:rPr>
                <w:sz w:val="17"/>
                <w:szCs w:val="17"/>
              </w:rPr>
            </w:pPr>
            <w:r>
              <w:rPr>
                <w:b/>
                <w:bCs/>
                <w:spacing w:val="-4"/>
                <w:sz w:val="17"/>
                <w:szCs w:val="17"/>
              </w:rPr>
              <w:t>组成</w:t>
            </w:r>
          </w:p>
        </w:tc>
        <w:tc>
          <w:tcPr>
            <w:tcW w:w="8086" w:type="dxa"/>
            <w:tcBorders/>
          </w:tcPr>
          <w:p w14:paraId="BCC04B68">
            <w:pPr>
              <w:pStyle w:val="style4098"/>
              <w:spacing w:before="101" w:lineRule="auto" w:line="219"/>
              <w:ind w:left="101"/>
              <w:rPr>
                <w:sz w:val="17"/>
                <w:szCs w:val="17"/>
              </w:rPr>
            </w:pPr>
            <w:r>
              <w:rPr>
                <w:color w:val="00bae8"/>
                <w:spacing w:val="-2"/>
                <w:sz w:val="17"/>
                <w:szCs w:val="17"/>
              </w:rPr>
              <w:t>黄连</w:t>
            </w:r>
            <w:r>
              <w:rPr>
                <w:spacing w:val="-2"/>
                <w:sz w:val="17"/>
                <w:szCs w:val="17"/>
              </w:rPr>
              <w:t xml:space="preserve">一两 </w:t>
            </w:r>
            <w:r>
              <w:rPr>
                <w:color w:val="00bfe5"/>
                <w:spacing w:val="-2"/>
                <w:sz w:val="17"/>
                <w:szCs w:val="17"/>
              </w:rPr>
              <w:t>半夏</w:t>
            </w:r>
            <w:r>
              <w:rPr>
                <w:spacing w:val="-2"/>
                <w:sz w:val="17"/>
                <w:szCs w:val="17"/>
              </w:rPr>
              <w:t>半升</w:t>
            </w:r>
            <w:r>
              <w:rPr>
                <w:spacing w:val="6"/>
                <w:sz w:val="17"/>
                <w:szCs w:val="17"/>
              </w:rPr>
              <w:t xml:space="preserve">  </w:t>
            </w:r>
            <w:r>
              <w:rPr>
                <w:color w:val="00aee3"/>
                <w:spacing w:val="-2"/>
                <w:sz w:val="17"/>
                <w:szCs w:val="17"/>
              </w:rPr>
              <w:t>瓜萎实</w:t>
            </w:r>
            <w:r>
              <w:rPr>
                <w:spacing w:val="-2"/>
                <w:sz w:val="17"/>
                <w:szCs w:val="17"/>
              </w:rPr>
              <w:t>一枚</w:t>
            </w:r>
          </w:p>
        </w:tc>
      </w:tr>
      <w:tr w14:paraId="2255DACA">
        <w:tblPrEx/>
        <w:trPr>
          <w:trHeight w:val="340" w:hRule="atLeast"/>
        </w:trPr>
        <w:tc>
          <w:tcPr>
            <w:tcW w:w="1263" w:type="dxa"/>
            <w:tcBorders/>
          </w:tcPr>
          <w:p w14:paraId="E707E810">
            <w:pPr>
              <w:pStyle w:val="style4098"/>
              <w:spacing w:before="90" w:lineRule="auto" w:line="221"/>
              <w:ind w:left="457"/>
              <w:rPr>
                <w:sz w:val="17"/>
                <w:szCs w:val="17"/>
              </w:rPr>
            </w:pPr>
            <w:r>
              <w:rPr>
                <w:b/>
                <w:bCs/>
                <w:spacing w:val="-4"/>
                <w:sz w:val="17"/>
                <w:szCs w:val="17"/>
              </w:rPr>
              <w:t>用法</w:t>
            </w:r>
          </w:p>
        </w:tc>
        <w:tc>
          <w:tcPr>
            <w:tcW w:w="8086" w:type="dxa"/>
            <w:tcBorders/>
          </w:tcPr>
          <w:p w14:paraId="31E9BD08">
            <w:pPr>
              <w:pStyle w:val="style4098"/>
              <w:spacing w:before="92" w:lineRule="auto" w:line="219"/>
              <w:ind w:left="101"/>
              <w:rPr>
                <w:sz w:val="17"/>
                <w:szCs w:val="17"/>
              </w:rPr>
            </w:pPr>
            <w:r>
              <w:rPr>
                <w:sz w:val="17"/>
                <w:szCs w:val="17"/>
              </w:rPr>
              <w:t>上三味，以水六升，先煮瓜蒌，取三升，去滓，内诸药，煮取二</w:t>
            </w:r>
            <w:r>
              <w:rPr>
                <w:spacing w:val="-1"/>
                <w:sz w:val="17"/>
                <w:szCs w:val="17"/>
              </w:rPr>
              <w:t>升，去滓，分温三服</w:t>
            </w:r>
          </w:p>
        </w:tc>
      </w:tr>
      <w:tr w14:paraId="82572A1F">
        <w:tblPrEx/>
        <w:trPr>
          <w:trHeight w:val="350" w:hRule="atLeast"/>
        </w:trPr>
        <w:tc>
          <w:tcPr>
            <w:tcW w:w="1263" w:type="dxa"/>
            <w:tcBorders/>
          </w:tcPr>
          <w:p w14:paraId="C83F070A">
            <w:pPr>
              <w:pStyle w:val="style4098"/>
              <w:spacing w:before="90" w:lineRule="auto" w:line="221"/>
              <w:ind w:left="457"/>
              <w:rPr>
                <w:sz w:val="17"/>
                <w:szCs w:val="17"/>
              </w:rPr>
            </w:pPr>
            <w:r>
              <w:rPr>
                <w:b/>
                <w:bCs/>
                <w:spacing w:val="6"/>
                <w:sz w:val="17"/>
                <w:szCs w:val="17"/>
              </w:rPr>
              <w:t>功用</w:t>
            </w:r>
          </w:p>
        </w:tc>
        <w:tc>
          <w:tcPr>
            <w:tcW w:w="8086" w:type="dxa"/>
            <w:tcBorders/>
          </w:tcPr>
          <w:p w14:paraId="E4B50EF8">
            <w:pPr>
              <w:pStyle w:val="style4098"/>
              <w:spacing w:before="92" w:lineRule="auto" w:line="219"/>
              <w:ind w:left="101"/>
              <w:rPr>
                <w:sz w:val="17"/>
                <w:szCs w:val="17"/>
              </w:rPr>
            </w:pPr>
            <w:r>
              <w:rPr>
                <w:color w:val="00b3e9"/>
                <w:spacing w:val="-1"/>
                <w:sz w:val="17"/>
                <w:szCs w:val="17"/>
              </w:rPr>
              <w:t>清热化痰，宽胸散结</w:t>
            </w:r>
          </w:p>
        </w:tc>
      </w:tr>
      <w:tr w14:paraId="22EE93D8">
        <w:tblPrEx/>
        <w:trPr>
          <w:trHeight w:val="359" w:hRule="atLeast"/>
        </w:trPr>
        <w:tc>
          <w:tcPr>
            <w:tcW w:w="1263" w:type="dxa"/>
            <w:tcBorders/>
          </w:tcPr>
          <w:p w14:paraId="7E69E7E6">
            <w:pPr>
              <w:pStyle w:val="style4098"/>
              <w:spacing w:before="104" w:lineRule="auto" w:line="224"/>
              <w:ind w:left="457"/>
              <w:rPr>
                <w:sz w:val="17"/>
                <w:szCs w:val="17"/>
              </w:rPr>
            </w:pPr>
            <w:r>
              <w:rPr>
                <w:b/>
                <w:bCs/>
                <w:spacing w:val="-4"/>
                <w:sz w:val="17"/>
                <w:szCs w:val="17"/>
              </w:rPr>
              <w:t>主治</w:t>
            </w:r>
          </w:p>
        </w:tc>
        <w:tc>
          <w:tcPr>
            <w:tcW w:w="8086" w:type="dxa"/>
            <w:tcBorders/>
          </w:tcPr>
          <w:p w14:paraId="664D3EE9">
            <w:pPr>
              <w:pStyle w:val="style4098"/>
              <w:spacing w:before="102" w:lineRule="auto" w:line="219"/>
              <w:ind w:right="6"/>
              <w:jc w:val="right"/>
              <w:rPr>
                <w:sz w:val="17"/>
                <w:szCs w:val="17"/>
              </w:rPr>
            </w:pPr>
            <w:r>
              <w:rPr>
                <w:color w:val="00c2e9"/>
                <w:sz w:val="17"/>
                <w:szCs w:val="17"/>
              </w:rPr>
              <w:t>痰热互结之小结胸证。</w:t>
            </w:r>
            <w:r>
              <w:rPr>
                <w:sz w:val="17"/>
                <w:szCs w:val="17"/>
              </w:rPr>
              <w:t>心下痞满，按之疼痛，或心胸</w:t>
            </w:r>
            <w:r>
              <w:rPr>
                <w:spacing w:val="-1"/>
                <w:sz w:val="17"/>
                <w:szCs w:val="17"/>
              </w:rPr>
              <w:t>闷痛，或咳吐黄痰质稠，胸脘烦热，舌苔黄腻，脉滑数</w:t>
            </w:r>
          </w:p>
        </w:tc>
      </w:tr>
      <w:tr w14:paraId="A79CD619">
        <w:tblPrEx/>
        <w:trPr>
          <w:trHeight w:val="889" w:hRule="atLeast"/>
        </w:trPr>
        <w:tc>
          <w:tcPr>
            <w:tcW w:w="1263" w:type="dxa"/>
            <w:tcBorders/>
          </w:tcPr>
          <w:p w14:paraId="8B463296">
            <w:pPr>
              <w:pStyle w:val="style0"/>
              <w:spacing w:lineRule="auto" w:line="303"/>
              <w:rPr>
                <w:rFonts w:ascii="Arial"/>
                <w:sz w:val="21"/>
              </w:rPr>
            </w:pPr>
          </w:p>
          <w:p w14:paraId="1790A659">
            <w:pPr>
              <w:pStyle w:val="style4098"/>
              <w:spacing w:before="56" w:lineRule="auto" w:line="220"/>
              <w:ind w:left="457"/>
              <w:rPr>
                <w:sz w:val="17"/>
                <w:szCs w:val="17"/>
              </w:rPr>
            </w:pPr>
            <w:r>
              <w:rPr>
                <w:b/>
                <w:bCs/>
                <w:spacing w:val="-4"/>
                <w:sz w:val="17"/>
                <w:szCs w:val="17"/>
              </w:rPr>
              <w:t>方解</w:t>
            </w:r>
          </w:p>
        </w:tc>
        <w:tc>
          <w:tcPr>
            <w:tcW w:w="8086" w:type="dxa"/>
            <w:tcBorders/>
          </w:tcPr>
          <w:p w14:paraId="5E044A04">
            <w:pPr>
              <w:pStyle w:val="style4098"/>
              <w:spacing w:before="83" w:lineRule="auto" w:line="219"/>
              <w:ind w:left="16"/>
              <w:rPr>
                <w:sz w:val="17"/>
                <w:szCs w:val="17"/>
              </w:rPr>
            </w:pPr>
            <w:r>
              <w:rPr>
                <w:spacing w:val="-15"/>
                <w:sz w:val="17"/>
                <w:szCs w:val="17"/>
              </w:rPr>
              <w:t>【</w:t>
            </w:r>
            <w:r>
              <w:rPr>
                <w:spacing w:val="38"/>
                <w:sz w:val="17"/>
                <w:szCs w:val="17"/>
              </w:rPr>
              <w:t xml:space="preserve"> </w:t>
            </w:r>
            <w:r>
              <w:rPr>
                <w:spacing w:val="-15"/>
                <w:sz w:val="17"/>
                <w:szCs w:val="17"/>
              </w:rPr>
              <w:t>君 】</w:t>
            </w:r>
            <w:r>
              <w:rPr>
                <w:color w:val="00bae8"/>
                <w:spacing w:val="-15"/>
                <w:sz w:val="17"/>
                <w:szCs w:val="17"/>
              </w:rPr>
              <w:t>瓜 萎 ：</w:t>
            </w:r>
            <w:r>
              <w:rPr>
                <w:spacing w:val="-15"/>
                <w:sz w:val="17"/>
                <w:szCs w:val="17"/>
              </w:rPr>
              <w:t>清热涤痰，宽胸利气散结</w:t>
            </w:r>
          </w:p>
          <w:p w14:paraId="7C38E6E8">
            <w:pPr>
              <w:pStyle w:val="style4098"/>
              <w:spacing w:before="87" w:lineRule="auto" w:line="256"/>
              <w:ind w:left="100" w:right="1521" w:hanging="84"/>
              <w:rPr>
                <w:sz w:val="17"/>
                <w:szCs w:val="17"/>
              </w:rPr>
            </w:pPr>
            <w:r>
              <w:rPr>
                <w:spacing w:val="-11"/>
                <w:sz w:val="17"/>
                <w:szCs w:val="17"/>
              </w:rPr>
              <w:t>【</w:t>
            </w:r>
            <w:r>
              <w:rPr>
                <w:spacing w:val="48"/>
                <w:sz w:val="17"/>
                <w:szCs w:val="17"/>
              </w:rPr>
              <w:t xml:space="preserve"> </w:t>
            </w:r>
            <w:r>
              <w:rPr>
                <w:spacing w:val="-11"/>
                <w:sz w:val="17"/>
                <w:szCs w:val="17"/>
              </w:rPr>
              <w:t>臣 】</w:t>
            </w:r>
            <w:r>
              <w:rPr>
                <w:color w:val="00c6ed"/>
                <w:spacing w:val="-11"/>
                <w:sz w:val="17"/>
                <w:szCs w:val="17"/>
              </w:rPr>
              <w:t>黄 连</w:t>
            </w:r>
            <w:r>
              <w:rPr>
                <w:color w:val="00c6ed"/>
                <w:spacing w:val="-20"/>
                <w:sz w:val="17"/>
                <w:szCs w:val="17"/>
              </w:rPr>
              <w:t xml:space="preserve"> </w:t>
            </w:r>
            <w:r>
              <w:rPr>
                <w:color w:val="00c6ed"/>
                <w:spacing w:val="-11"/>
                <w:sz w:val="17"/>
                <w:szCs w:val="17"/>
              </w:rPr>
              <w:t>：</w:t>
            </w:r>
            <w:r>
              <w:rPr>
                <w:spacing w:val="-11"/>
                <w:sz w:val="17"/>
                <w:szCs w:val="17"/>
              </w:rPr>
              <w:t>泻热降火，清心除烦，合瓜蒌清热化痰力增；</w:t>
            </w:r>
            <w:r>
              <w:rPr>
                <w:color w:val="00c0e7"/>
                <w:spacing w:val="-11"/>
                <w:sz w:val="17"/>
                <w:szCs w:val="17"/>
              </w:rPr>
              <w:t>半 夏 ：</w:t>
            </w:r>
            <w:r>
              <w:rPr>
                <w:spacing w:val="-11"/>
                <w:sz w:val="17"/>
                <w:szCs w:val="17"/>
              </w:rPr>
              <w:t>化痰降逆，开结消痞</w:t>
            </w:r>
            <w:r>
              <w:rPr>
                <w:sz w:val="17"/>
                <w:szCs w:val="17"/>
              </w:rPr>
              <w:t xml:space="preserve"> </w:t>
            </w:r>
            <w:r>
              <w:rPr>
                <w:color w:val="00bbea"/>
                <w:spacing w:val="-1"/>
                <w:sz w:val="17"/>
                <w:szCs w:val="17"/>
              </w:rPr>
              <w:t>连夏并用，</w:t>
            </w:r>
            <w:r>
              <w:rPr>
                <w:spacing w:val="-1"/>
                <w:sz w:val="17"/>
                <w:szCs w:val="17"/>
              </w:rPr>
              <w:t>辛开苦降，通畅气机，清热化痰，开郁除痞</w:t>
            </w:r>
          </w:p>
        </w:tc>
      </w:tr>
      <w:tr w14:paraId="9E5E0D6E">
        <w:tblPrEx/>
        <w:trPr>
          <w:trHeight w:val="619" w:hRule="atLeast"/>
        </w:trPr>
        <w:tc>
          <w:tcPr>
            <w:tcW w:w="1263" w:type="dxa"/>
            <w:tcBorders/>
          </w:tcPr>
          <w:p w14:paraId="D8695DAF">
            <w:pPr>
              <w:pStyle w:val="style4098"/>
              <w:spacing w:before="231" w:lineRule="auto" w:line="219"/>
              <w:ind w:left="287"/>
              <w:rPr>
                <w:sz w:val="17"/>
                <w:szCs w:val="17"/>
              </w:rPr>
            </w:pPr>
            <w:r>
              <w:rPr>
                <w:b/>
                <w:bCs/>
                <w:spacing w:val="-4"/>
                <w:sz w:val="17"/>
                <w:szCs w:val="17"/>
              </w:rPr>
              <w:t>配伍特点</w:t>
            </w:r>
          </w:p>
        </w:tc>
        <w:tc>
          <w:tcPr>
            <w:tcW w:w="8086" w:type="dxa"/>
            <w:tcBorders/>
          </w:tcPr>
          <w:p w14:paraId="330DA6A4">
            <w:pPr>
              <w:pStyle w:val="style4098"/>
              <w:spacing w:before="73" w:lineRule="auto" w:line="272"/>
              <w:ind w:left="101" w:right="76"/>
              <w:rPr>
                <w:sz w:val="17"/>
                <w:szCs w:val="17"/>
              </w:rPr>
            </w:pPr>
            <w:r>
              <w:rPr>
                <w:sz w:val="17"/>
                <w:szCs w:val="17"/>
              </w:rPr>
              <w:t>本方清热化痰与理气并用，辛开苦降，使郁积得开，痰火得降，结胸自除(苦辛润相合</w:t>
            </w:r>
            <w:r>
              <w:rPr>
                <w:spacing w:val="-1"/>
                <w:sz w:val="17"/>
                <w:szCs w:val="17"/>
              </w:rPr>
              <w:t>，辛开苦降，润燥相</w:t>
            </w:r>
            <w:r>
              <w:rPr>
                <w:sz w:val="17"/>
                <w:szCs w:val="17"/>
              </w:rPr>
              <w:t xml:space="preserve"> </w:t>
            </w:r>
            <w:r>
              <w:rPr>
                <w:spacing w:val="2"/>
                <w:sz w:val="17"/>
                <w:szCs w:val="17"/>
              </w:rPr>
              <w:t>得，消痰除痞，药简效专)</w:t>
            </w:r>
          </w:p>
        </w:tc>
      </w:tr>
      <w:tr w14:paraId="AABBCA63">
        <w:tblPrEx/>
        <w:trPr>
          <w:trHeight w:val="619" w:hRule="atLeast"/>
        </w:trPr>
        <w:tc>
          <w:tcPr>
            <w:tcW w:w="1263" w:type="dxa"/>
            <w:tcBorders/>
          </w:tcPr>
          <w:p w14:paraId="38C433BC">
            <w:pPr>
              <w:pStyle w:val="style4098"/>
              <w:spacing w:before="233" w:lineRule="auto" w:line="221"/>
              <w:ind w:left="287"/>
              <w:rPr>
                <w:sz w:val="17"/>
                <w:szCs w:val="17"/>
              </w:rPr>
            </w:pPr>
            <w:r>
              <w:rPr>
                <w:b/>
                <w:bCs/>
                <w:spacing w:val="2"/>
                <w:sz w:val="17"/>
                <w:szCs w:val="17"/>
              </w:rPr>
              <w:t>加减应用</w:t>
            </w:r>
          </w:p>
        </w:tc>
        <w:tc>
          <w:tcPr>
            <w:tcW w:w="8086" w:type="dxa"/>
            <w:tcBorders/>
          </w:tcPr>
          <w:p w14:paraId="FC0C7BEE">
            <w:pPr>
              <w:pStyle w:val="style4098"/>
              <w:spacing w:before="85" w:lineRule="auto" w:line="267"/>
              <w:ind w:left="101"/>
              <w:rPr>
                <w:sz w:val="17"/>
                <w:szCs w:val="17"/>
              </w:rPr>
            </w:pPr>
            <w:r>
              <w:rPr>
                <w:sz w:val="17"/>
                <w:szCs w:val="17"/>
              </w:rPr>
              <w:t>(柴胡陷胸汤)加柴胡、黄芩、桔梗、枳实、生姜汁，功能和解清热，</w:t>
            </w:r>
            <w:r>
              <w:rPr>
                <w:spacing w:val="-1"/>
                <w:sz w:val="17"/>
                <w:szCs w:val="17"/>
              </w:rPr>
              <w:t>涤痰宽胸，主治邪陷少阳，痰热结胸证</w:t>
            </w:r>
            <w:r>
              <w:rPr>
                <w:sz w:val="17"/>
                <w:szCs w:val="17"/>
              </w:rPr>
              <w:t xml:space="preserve"> </w:t>
            </w:r>
            <w:r>
              <w:rPr>
                <w:sz w:val="17"/>
                <w:szCs w:val="17"/>
              </w:rPr>
              <w:t>寒热往来，胸胁痞满，按之疼痛，呕恶不食，口苦而黏，目</w:t>
            </w:r>
            <w:r>
              <w:rPr>
                <w:spacing w:val="-1"/>
                <w:sz w:val="17"/>
                <w:szCs w:val="17"/>
              </w:rPr>
              <w:t>眩，或咳嗽痰稠，脉弦滑数</w:t>
            </w:r>
          </w:p>
        </w:tc>
      </w:tr>
      <w:tr w14:paraId="4A9D799D">
        <w:tblPrEx/>
        <w:trPr>
          <w:trHeight w:val="350" w:hRule="atLeast"/>
        </w:trPr>
        <w:tc>
          <w:tcPr>
            <w:tcW w:w="1263" w:type="dxa"/>
            <w:tcBorders/>
          </w:tcPr>
          <w:p w14:paraId="E89AACB6">
            <w:pPr>
              <w:pStyle w:val="style4098"/>
              <w:spacing w:before="94" w:lineRule="auto" w:line="220"/>
              <w:ind w:left="287"/>
              <w:rPr>
                <w:sz w:val="17"/>
                <w:szCs w:val="17"/>
              </w:rPr>
            </w:pPr>
            <w:r>
              <w:rPr>
                <w:b/>
                <w:bCs/>
                <w:spacing w:val="-4"/>
                <w:sz w:val="17"/>
                <w:szCs w:val="17"/>
              </w:rPr>
              <w:t>注意事项</w:t>
            </w:r>
          </w:p>
        </w:tc>
        <w:tc>
          <w:tcPr>
            <w:tcW w:w="8086" w:type="dxa"/>
            <w:tcBorders/>
          </w:tcPr>
          <w:p w14:paraId="39CFA4B3">
            <w:pPr>
              <w:pStyle w:val="style4098"/>
              <w:spacing w:before="94" w:lineRule="auto" w:line="219"/>
              <w:ind w:left="101"/>
              <w:rPr>
                <w:sz w:val="17"/>
                <w:szCs w:val="17"/>
              </w:rPr>
            </w:pPr>
            <w:r>
              <w:rPr>
                <w:spacing w:val="-1"/>
                <w:sz w:val="17"/>
                <w:szCs w:val="17"/>
              </w:rPr>
              <w:t>湿痰或寒痰及中虚痞满者，本方均不宜</w:t>
            </w:r>
          </w:p>
        </w:tc>
      </w:tr>
      <w:tr w14:paraId="CE7FDBF3">
        <w:tblPrEx/>
        <w:trPr>
          <w:trHeight w:val="350" w:hRule="atLeast"/>
        </w:trPr>
        <w:tc>
          <w:tcPr>
            <w:tcW w:w="9349" w:type="dxa"/>
            <w:gridSpan w:val="2"/>
            <w:tcBorders/>
            <w:shd w:val="clear" w:color="auto" w:fill="009ef4"/>
          </w:tcPr>
          <w:p w14:paraId="31D06A0A">
            <w:pPr>
              <w:pStyle w:val="style4098"/>
              <w:spacing w:before="94" w:lineRule="auto" w:line="220"/>
              <w:ind w:left="4367"/>
              <w:rPr>
                <w:sz w:val="17"/>
                <w:szCs w:val="17"/>
              </w:rPr>
            </w:pPr>
            <w:r>
              <w:rPr>
                <w:b/>
                <w:bCs/>
                <w:color w:val="ffffff"/>
                <w:spacing w:val="34"/>
                <w:sz w:val="17"/>
                <w:szCs w:val="17"/>
              </w:rPr>
              <w:t>滚痰丸</w:t>
            </w:r>
          </w:p>
        </w:tc>
      </w:tr>
      <w:tr w14:paraId="28449FE4">
        <w:tblPrEx/>
        <w:trPr>
          <w:trHeight w:val="350" w:hRule="atLeast"/>
        </w:trPr>
        <w:tc>
          <w:tcPr>
            <w:tcW w:w="1263" w:type="dxa"/>
            <w:tcBorders/>
          </w:tcPr>
          <w:p w14:paraId="1F78A846">
            <w:pPr>
              <w:pStyle w:val="style4098"/>
              <w:spacing w:before="92" w:lineRule="auto" w:line="219"/>
              <w:ind w:left="457"/>
              <w:rPr>
                <w:sz w:val="17"/>
                <w:szCs w:val="17"/>
              </w:rPr>
            </w:pPr>
            <w:r>
              <w:rPr>
                <w:b/>
                <w:bCs/>
                <w:spacing w:val="-4"/>
                <w:sz w:val="17"/>
                <w:szCs w:val="17"/>
              </w:rPr>
              <w:t>方歌</w:t>
            </w:r>
          </w:p>
        </w:tc>
        <w:tc>
          <w:tcPr>
            <w:tcW w:w="8086" w:type="dxa"/>
            <w:tcBorders/>
          </w:tcPr>
          <w:p w14:paraId="4082E582">
            <w:pPr>
              <w:pStyle w:val="style4098"/>
              <w:spacing w:before="96" w:lineRule="auto" w:line="219"/>
              <w:ind w:left="101"/>
              <w:rPr>
                <w:sz w:val="17"/>
                <w:szCs w:val="17"/>
              </w:rPr>
            </w:pPr>
            <w:r>
              <w:rPr>
                <w:sz w:val="17"/>
                <w:szCs w:val="17"/>
              </w:rPr>
              <w:t>滚痰丸是逐痰方，碟石黄芩及大黄。少佐沉香为引导</w:t>
            </w:r>
            <w:r>
              <w:rPr>
                <w:spacing w:val="-1"/>
                <w:sz w:val="17"/>
                <w:szCs w:val="17"/>
              </w:rPr>
              <w:t>，实热顽痰一扫光</w:t>
            </w:r>
          </w:p>
        </w:tc>
      </w:tr>
      <w:tr w14:paraId="D652E84F">
        <w:tblPrEx/>
        <w:trPr>
          <w:trHeight w:val="350" w:hRule="atLeast"/>
        </w:trPr>
        <w:tc>
          <w:tcPr>
            <w:tcW w:w="1263" w:type="dxa"/>
            <w:tcBorders/>
          </w:tcPr>
          <w:p w14:paraId="338ACD34">
            <w:pPr>
              <w:pStyle w:val="style4098"/>
              <w:spacing w:before="94" w:lineRule="auto" w:line="221"/>
              <w:ind w:left="457"/>
              <w:rPr>
                <w:sz w:val="17"/>
                <w:szCs w:val="17"/>
              </w:rPr>
            </w:pPr>
            <w:r>
              <w:rPr>
                <w:b/>
                <w:bCs/>
                <w:spacing w:val="-4"/>
                <w:sz w:val="17"/>
                <w:szCs w:val="17"/>
              </w:rPr>
              <w:t>组成</w:t>
            </w:r>
          </w:p>
        </w:tc>
        <w:tc>
          <w:tcPr>
            <w:tcW w:w="8086" w:type="dxa"/>
            <w:tcBorders/>
          </w:tcPr>
          <w:p w14:paraId="EA118DDE">
            <w:pPr>
              <w:pStyle w:val="style4098"/>
              <w:spacing w:before="96" w:lineRule="auto" w:line="219"/>
              <w:ind w:left="101"/>
              <w:rPr>
                <w:sz w:val="17"/>
                <w:szCs w:val="17"/>
              </w:rPr>
            </w:pPr>
            <w:r>
              <w:rPr>
                <w:color w:val="00ade2"/>
                <w:spacing w:val="1"/>
                <w:sz w:val="17"/>
                <w:szCs w:val="17"/>
              </w:rPr>
              <w:t xml:space="preserve">大黄  </w:t>
            </w:r>
            <w:r>
              <w:rPr>
                <w:spacing w:val="1"/>
                <w:sz w:val="17"/>
                <w:szCs w:val="17"/>
              </w:rPr>
              <w:t xml:space="preserve">片黄芩各八两 </w:t>
            </w:r>
            <w:r>
              <w:rPr>
                <w:color w:val="00bbea"/>
                <w:spacing w:val="1"/>
                <w:sz w:val="17"/>
                <w:szCs w:val="17"/>
              </w:rPr>
              <w:t>碳石</w:t>
            </w:r>
            <w:r>
              <w:rPr>
                <w:spacing w:val="1"/>
                <w:sz w:val="17"/>
                <w:szCs w:val="17"/>
              </w:rPr>
              <w:t xml:space="preserve">一两  </w:t>
            </w:r>
            <w:r>
              <w:rPr>
                <w:color w:val="00aee3"/>
                <w:spacing w:val="1"/>
                <w:sz w:val="17"/>
                <w:szCs w:val="17"/>
              </w:rPr>
              <w:t>沉香</w:t>
            </w:r>
            <w:r>
              <w:rPr>
                <w:spacing w:val="1"/>
                <w:sz w:val="17"/>
                <w:szCs w:val="17"/>
              </w:rPr>
              <w:t>半两(君药：碳石)</w:t>
            </w:r>
          </w:p>
        </w:tc>
      </w:tr>
      <w:tr w14:paraId="53CDA367">
        <w:tblPrEx/>
        <w:trPr>
          <w:trHeight w:val="354" w:hRule="atLeast"/>
        </w:trPr>
        <w:tc>
          <w:tcPr>
            <w:tcW w:w="1263" w:type="dxa"/>
            <w:tcBorders/>
          </w:tcPr>
          <w:p w14:paraId="0DCCEE5A">
            <w:pPr>
              <w:pStyle w:val="style4098"/>
              <w:spacing w:before="94" w:lineRule="auto" w:line="221"/>
              <w:ind w:left="457"/>
              <w:rPr>
                <w:sz w:val="17"/>
                <w:szCs w:val="17"/>
              </w:rPr>
            </w:pPr>
            <w:r>
              <w:rPr>
                <w:b/>
                <w:bCs/>
                <w:spacing w:val="-4"/>
                <w:sz w:val="17"/>
                <w:szCs w:val="17"/>
              </w:rPr>
              <w:t>用法</w:t>
            </w:r>
          </w:p>
        </w:tc>
        <w:tc>
          <w:tcPr>
            <w:tcW w:w="8086" w:type="dxa"/>
            <w:tcBorders/>
          </w:tcPr>
          <w:p w14:paraId="FAAA586F">
            <w:pPr>
              <w:pStyle w:val="style4098"/>
              <w:spacing w:before="96" w:lineRule="auto" w:line="219"/>
              <w:ind w:left="101"/>
              <w:rPr>
                <w:sz w:val="17"/>
                <w:szCs w:val="17"/>
              </w:rPr>
            </w:pPr>
            <w:r>
              <w:rPr>
                <w:sz w:val="17"/>
                <w:szCs w:val="17"/>
              </w:rPr>
              <w:t>上为细末，水丸如梧桐子大。每服四五十丸，量虚实加减服，清茶、温</w:t>
            </w:r>
            <w:r>
              <w:rPr>
                <w:spacing w:val="-1"/>
                <w:sz w:val="17"/>
                <w:szCs w:val="17"/>
              </w:rPr>
              <w:t>水送下，临卧食后服</w:t>
            </w:r>
          </w:p>
        </w:tc>
      </w:tr>
    </w:tbl>
    <w:p w14:paraId="817B44F9">
      <w:pPr>
        <w:pStyle w:val="style66"/>
        <w:spacing w:lineRule="auto" w:line="349"/>
        <w:rPr/>
      </w:pPr>
    </w:p>
    <w:p w14:paraId="1A723237">
      <w:pPr>
        <w:pStyle w:val="style0"/>
        <w:spacing w:before="68" w:lineRule="auto" w:line="224"/>
        <w:ind w:left="8934"/>
        <w:rPr>
          <w:rFonts w:ascii="SimSun" w:cs="SimSun" w:eastAsia="SimSun" w:hAnsi="SimSun"/>
          <w:sz w:val="21"/>
          <w:szCs w:val="21"/>
        </w:rPr>
      </w:pPr>
      <w:r>
        <w:rPr>
          <w:rFonts w:ascii="SimSun" w:cs="SimSun" w:eastAsia="SimSun" w:hAnsi="SimSun"/>
          <w:spacing w:val="-4"/>
          <w:sz w:val="21"/>
          <w:szCs w:val="21"/>
        </w:rPr>
        <w:t>/</w:t>
      </w:r>
      <w:r>
        <w:rPr>
          <w:rFonts w:ascii="SimSun" w:cs="SimSun" w:eastAsia="SimSun" w:hAnsi="SimSun"/>
          <w:spacing w:val="37"/>
          <w:sz w:val="21"/>
          <w:szCs w:val="21"/>
        </w:rPr>
        <w:t xml:space="preserve"> </w:t>
      </w:r>
      <w:r>
        <w:rPr>
          <w:rFonts w:ascii="SimSun" w:cs="SimSun" w:eastAsia="SimSun" w:hAnsi="SimSun"/>
          <w:spacing w:val="-4"/>
          <w:sz w:val="21"/>
          <w:szCs w:val="21"/>
        </w:rPr>
        <w:t>397</w:t>
      </w:r>
    </w:p>
    <w:p w14:paraId="1E6D15FB">
      <w:pPr>
        <w:pStyle w:val="style0"/>
        <w:spacing w:lineRule="auto" w:line="224"/>
        <w:rPr>
          <w:rFonts w:ascii="SimSun" w:cs="SimSun" w:eastAsia="SimSun" w:hAnsi="SimSun"/>
          <w:sz w:val="21"/>
          <w:szCs w:val="21"/>
        </w:rPr>
        <w:sectPr>
          <w:footerReference w:type="default" r:id="rId218"/>
          <w:pgSz w:w="11900" w:h="16830" w:orient="portrait"/>
          <w:pgMar w:top="1210" w:right="240" w:bottom="400" w:left="1435" w:header="0" w:footer="0" w:gutter="0"/>
        </w:sectPr>
      </w:pPr>
    </w:p>
    <w:p w14:paraId="F39522F5">
      <w:pPr>
        <w:pStyle w:val="style0"/>
        <w:spacing w:before="294" w:lineRule="auto" w:line="222"/>
        <w:jc w:val="right"/>
        <w:rPr>
          <w:rFonts w:ascii="SimHei" w:cs="SimHei" w:eastAsia="SimHei" w:hAnsi="SimHei"/>
          <w:sz w:val="23"/>
          <w:szCs w:val="23"/>
        </w:rPr>
      </w:pPr>
      <w:r>
        <w:rPr>
          <w:rFonts w:ascii="SimHei" w:cs="SimHei" w:eastAsia="SimHei" w:hAnsi="SimHei"/>
          <w:b/>
          <w:bCs/>
          <w:spacing w:val="8"/>
          <w:sz w:val="23"/>
          <w:szCs w:val="23"/>
        </w:rPr>
        <w:t>中医考研</w:t>
      </w:r>
    </w:p>
    <w:p w14:paraId="A29864FB">
      <w:pPr>
        <w:pStyle w:val="style66"/>
        <w:spacing w:lineRule="auto" w:line="14"/>
        <w:rPr>
          <w:sz w:val="2"/>
        </w:rPr>
      </w:pPr>
      <w:r>
        <w:rPr>
          <w:sz w:val="2"/>
          <w:szCs w:val="2"/>
        </w:rPr>
        <w:br w:type="column"/>
      </w:r>
    </w:p>
    <w:p w14:paraId="0197A79E">
      <w:pPr>
        <w:pStyle w:val="style0"/>
        <w:spacing w:lineRule="exact" w:line="628"/>
        <w:rPr/>
      </w:pPr>
      <w:r>
        <w:rPr>
          <w:position w:val="-12"/>
        </w:rPr>
        <w:drawing>
          <wp:inline distL="0" distT="0" distB="0" distR="0">
            <wp:extent cx="628700" cy="399139"/>
            <wp:effectExtent l="0" t="0" r="0" b="0"/>
            <wp:docPr id="1309" name="IM 1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6" name="IM 194"/>
                    <pic:cNvPicPr/>
                  </pic:nvPicPr>
                  <pic:blipFill>
                    <a:blip r:embed="rId219" cstate="print"/>
                    <a:srcRect l="0" t="0" r="0" b="0"/>
                    <a:stretch/>
                  </pic:blipFill>
                  <pic:spPr>
                    <a:xfrm rot="0">
                      <a:off x="0" y="0"/>
                      <a:ext cx="628700" cy="399139"/>
                    </a:xfrm>
                    <a:prstGeom prst="rect"/>
                  </pic:spPr>
                </pic:pic>
              </a:graphicData>
            </a:graphic>
          </wp:inline>
        </w:drawing>
      </w:r>
    </w:p>
    <w:p w14:paraId="A4539492">
      <w:pPr>
        <w:pStyle w:val="style66"/>
        <w:spacing w:lineRule="auto" w:line="14"/>
        <w:rPr>
          <w:sz w:val="2"/>
        </w:rPr>
      </w:pPr>
      <w:r>
        <w:rPr>
          <w:sz w:val="2"/>
          <w:szCs w:val="2"/>
        </w:rPr>
        <w:br w:type="column"/>
      </w:r>
    </w:p>
    <w:p w14:paraId="B7F20702">
      <w:pPr>
        <w:pStyle w:val="style0"/>
        <w:spacing w:before="302" w:lineRule="auto" w:line="226"/>
        <w:rPr>
          <w:rFonts w:ascii="SimHei" w:cs="SimHei" w:eastAsia="SimHei" w:hAnsi="SimHei"/>
          <w:sz w:val="23"/>
          <w:szCs w:val="23"/>
        </w:rPr>
      </w:pPr>
      <w:r>
        <w:rPr>
          <w:rFonts w:ascii="SimHei" w:cs="SimHei" w:eastAsia="SimHei" w:hAnsi="SimHei"/>
          <w:spacing w:val="30"/>
          <w:sz w:val="23"/>
          <w:szCs w:val="23"/>
        </w:rPr>
        <w:t>笔记</w:t>
      </w:r>
    </w:p>
    <w:p w14:paraId="8F856CB8">
      <w:pPr>
        <w:pStyle w:val="style0"/>
        <w:spacing w:lineRule="auto" w:line="226"/>
        <w:rPr>
          <w:rFonts w:ascii="SimHei" w:cs="SimHei" w:eastAsia="SimHei" w:hAnsi="SimHei"/>
          <w:sz w:val="23"/>
          <w:szCs w:val="23"/>
        </w:rPr>
        <w:sectPr>
          <w:footerReference w:type="default" r:id="rId220"/>
          <w:pgSz w:w="11900" w:h="16830" w:orient="portrait"/>
          <w:pgMar w:top="1090" w:right="1345" w:bottom="1407" w:left="1080" w:header="0" w:footer="1176" w:gutter="0"/>
          <w:cols w:equalWidth="0" w:num="3">
            <w:col w:w="2548" w:space="22"/>
            <w:col w:w="991" w:space="29"/>
            <w:col w:w="5885"/>
          </w:cols>
        </w:sectPr>
      </w:pPr>
    </w:p>
    <w:p w14:paraId="1C37D223">
      <w:pPr>
        <w:pStyle w:val="style0"/>
        <w:spacing w:before="51"/>
        <w:rPr/>
      </w:pPr>
    </w:p>
    <w:p w14:paraId="E18BC8A7">
      <w:pPr>
        <w:pStyle w:val="style0"/>
        <w:spacing w:before="50"/>
        <w:rPr/>
      </w:pPr>
    </w:p>
    <w:tbl>
      <w:tblPr>
        <w:tblStyle w:val="style4097"/>
        <w:tblW w:w="9379"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16"/>
      </w:tblGrid>
      <w:tr w14:paraId="9DADB04F">
        <w:trPr>
          <w:trHeight w:val="354" w:hRule="atLeast"/>
        </w:trPr>
        <w:tc>
          <w:tcPr>
            <w:tcW w:w="9379" w:type="dxa"/>
            <w:gridSpan w:val="2"/>
            <w:tcBorders/>
            <w:shd w:val="clear" w:color="auto" w:fill="00acf5"/>
          </w:tcPr>
          <w:p w14:paraId="1ABAFD10">
            <w:pPr>
              <w:pStyle w:val="style4098"/>
              <w:spacing w:before="90" w:lineRule="auto" w:line="220"/>
              <w:ind w:left="4357"/>
              <w:rPr/>
            </w:pPr>
            <w:r>
              <w:rPr>
                <w:b/>
                <w:bCs/>
                <w:color w:val="ffffff"/>
                <w:spacing w:val="-4"/>
              </w:rPr>
              <w:t>滚痰丸</w:t>
            </w:r>
          </w:p>
        </w:tc>
      </w:tr>
      <w:tr w14:paraId="8123D052">
        <w:tblPrEx/>
        <w:trPr>
          <w:trHeight w:val="349" w:hRule="atLeast"/>
        </w:trPr>
        <w:tc>
          <w:tcPr>
            <w:tcW w:w="1263" w:type="dxa"/>
            <w:tcBorders/>
          </w:tcPr>
          <w:p w14:paraId="B180CF0D">
            <w:pPr>
              <w:pStyle w:val="style4098"/>
              <w:spacing w:before="89" w:lineRule="auto" w:line="221"/>
              <w:ind w:left="444"/>
              <w:rPr/>
            </w:pPr>
            <w:r>
              <w:rPr>
                <w:spacing w:val="10"/>
              </w:rPr>
              <w:t>功用</w:t>
            </w:r>
          </w:p>
        </w:tc>
        <w:tc>
          <w:tcPr>
            <w:tcW w:w="8116" w:type="dxa"/>
            <w:tcBorders/>
          </w:tcPr>
          <w:p w14:paraId="CB3E6904">
            <w:pPr>
              <w:pStyle w:val="style4098"/>
              <w:spacing w:before="88" w:lineRule="auto" w:line="219"/>
              <w:ind w:left="91"/>
              <w:rPr/>
            </w:pPr>
            <w:r>
              <w:rPr>
                <w:color w:val="00c4eb"/>
                <w:spacing w:val="-2"/>
              </w:rPr>
              <w:t>泻火逐痰</w:t>
            </w:r>
          </w:p>
        </w:tc>
      </w:tr>
      <w:tr w14:paraId="27EA67F5">
        <w:tblPrEx/>
        <w:trPr>
          <w:trHeight w:val="627" w:hRule="atLeast"/>
        </w:trPr>
        <w:tc>
          <w:tcPr>
            <w:tcW w:w="1263" w:type="dxa"/>
            <w:tcBorders/>
          </w:tcPr>
          <w:p w14:paraId="9462E14E">
            <w:pPr>
              <w:pStyle w:val="style4098"/>
              <w:spacing w:before="234" w:lineRule="auto" w:line="224"/>
              <w:ind w:left="444"/>
              <w:rPr/>
            </w:pPr>
            <w:r>
              <w:rPr>
                <w:spacing w:val="7"/>
              </w:rPr>
              <w:t>主治</w:t>
            </w:r>
          </w:p>
        </w:tc>
        <w:tc>
          <w:tcPr>
            <w:tcW w:w="8116" w:type="dxa"/>
            <w:tcBorders/>
          </w:tcPr>
          <w:p w14:paraId="A6C602BA">
            <w:pPr>
              <w:pStyle w:val="style4098"/>
              <w:spacing w:before="89" w:lineRule="auto" w:line="248"/>
              <w:ind w:left="90" w:hanging="19"/>
              <w:rPr/>
            </w:pPr>
            <w:r>
              <w:rPr>
                <w:color w:val="00aceb"/>
                <w:spacing w:val="-9"/>
              </w:rPr>
              <w:t>实热老痰证。</w:t>
            </w:r>
            <w:r>
              <w:rPr>
                <w:spacing w:val="-9"/>
              </w:rPr>
              <w:t>癫狂惊悸，或怔忡昏迷，或咳喘痰稠，或胸脘痞闷，或眩晕耳鸣，或绕项结核，或口</w:t>
            </w:r>
            <w:r>
              <w:rPr>
                <w:spacing w:val="-10"/>
              </w:rPr>
              <w:t>眼蠕动，</w:t>
            </w:r>
            <w:r>
              <w:t xml:space="preserve"> </w:t>
            </w:r>
            <w:r>
              <w:rPr>
                <w:spacing w:val="-7"/>
              </w:rPr>
              <w:t>或不寐，或梦寐奇怪之状，或骨节猝痛，难以名状，或噎息烦闷，大便秘结，</w:t>
            </w:r>
            <w:r>
              <w:rPr>
                <w:spacing w:val="-8"/>
              </w:rPr>
              <w:t>舌苔老黄而厚，脉滑数有力</w:t>
            </w:r>
          </w:p>
        </w:tc>
      </w:tr>
      <w:tr w14:paraId="725C98B2">
        <w:tblPrEx/>
        <w:trPr>
          <w:trHeight w:val="618" w:hRule="atLeast"/>
        </w:trPr>
        <w:tc>
          <w:tcPr>
            <w:tcW w:w="1263" w:type="dxa"/>
            <w:tcBorders/>
          </w:tcPr>
          <w:p w14:paraId="96B716FE">
            <w:pPr>
              <w:pStyle w:val="style4098"/>
              <w:spacing w:before="222" w:lineRule="auto" w:line="219"/>
              <w:ind w:left="265"/>
              <w:rPr/>
            </w:pPr>
            <w:r>
              <w:rPr>
                <w:spacing w:val="4"/>
              </w:rPr>
              <w:t>配伍特点</w:t>
            </w:r>
          </w:p>
        </w:tc>
        <w:tc>
          <w:tcPr>
            <w:tcW w:w="8116" w:type="dxa"/>
            <w:tcBorders/>
          </w:tcPr>
          <w:p w14:paraId="BBA08FB4">
            <w:pPr>
              <w:pStyle w:val="style4098"/>
              <w:spacing w:before="81" w:lineRule="auto" w:line="258"/>
              <w:ind w:left="91" w:right="12"/>
              <w:rPr/>
            </w:pPr>
            <w:r>
              <w:t>主用重坠猛悍之祛痰药，配伍通腑泻下之品，逐降痰火从大肠而出，体现了通腑</w:t>
            </w:r>
            <w:r>
              <w:rPr>
                <w:spacing w:val="-1"/>
              </w:rPr>
              <w:t>逐邪的制方思路(重坠</w:t>
            </w:r>
            <w:r>
              <w:t xml:space="preserve"> </w:t>
            </w:r>
            <w:r>
              <w:rPr>
                <w:spacing w:val="2"/>
              </w:rPr>
              <w:t>攻下之中，纳苦寒清降之法，药简效宏)</w:t>
            </w:r>
          </w:p>
        </w:tc>
      </w:tr>
      <w:tr w14:paraId="40642181">
        <w:tblPrEx/>
        <w:trPr>
          <w:trHeight w:val="892" w:hRule="atLeast"/>
        </w:trPr>
        <w:tc>
          <w:tcPr>
            <w:tcW w:w="1263" w:type="dxa"/>
            <w:tcBorders/>
          </w:tcPr>
          <w:p w14:paraId="E81B0157">
            <w:pPr>
              <w:pStyle w:val="style0"/>
              <w:spacing w:lineRule="auto" w:line="307"/>
              <w:rPr>
                <w:rFonts w:ascii="Arial"/>
                <w:sz w:val="21"/>
              </w:rPr>
            </w:pPr>
          </w:p>
          <w:p w14:paraId="6BED6426">
            <w:pPr>
              <w:pStyle w:val="style4098"/>
              <w:spacing w:before="59" w:lineRule="auto" w:line="224"/>
              <w:ind w:left="444"/>
              <w:rPr/>
            </w:pPr>
            <w:r>
              <w:rPr>
                <w:spacing w:val="-2"/>
              </w:rPr>
              <w:t>注意</w:t>
            </w:r>
          </w:p>
        </w:tc>
        <w:tc>
          <w:tcPr>
            <w:tcW w:w="8116" w:type="dxa"/>
            <w:tcBorders/>
          </w:tcPr>
          <w:p w14:paraId="FC50833D">
            <w:pPr>
              <w:pStyle w:val="style4098"/>
              <w:spacing w:before="73" w:lineRule="auto" w:line="275"/>
              <w:ind w:left="91"/>
              <w:jc w:val="both"/>
              <w:rPr/>
            </w:pPr>
            <w:r>
              <w:rPr>
                <w:spacing w:val="-2"/>
              </w:rPr>
              <w:t>因本方药力峻猛，体虚之人及孕妇均不可轻用，以免损伤正气。可根据病情之轻重、病势之缓急，以及</w:t>
            </w:r>
            <w:r>
              <w:rPr>
                <w:spacing w:val="3"/>
              </w:rPr>
              <w:t xml:space="preserve"> </w:t>
            </w:r>
            <w:r>
              <w:rPr>
                <w:spacing w:val="-3"/>
              </w:rPr>
              <w:t>药后反应而增减药量：急重病，每服9～12g;</w:t>
            </w:r>
            <w:r>
              <w:rPr>
                <w:spacing w:val="-4"/>
              </w:rPr>
              <w:t>慢性病，每服6～9g,均临卧服。服药后多见腹泻，此乃顽痰</w:t>
            </w:r>
            <w:r>
              <w:t xml:space="preserve"> </w:t>
            </w:r>
            <w:r>
              <w:rPr>
                <w:spacing w:val="-2"/>
              </w:rPr>
              <w:t>浊垢自肠道而下之象</w:t>
            </w:r>
          </w:p>
        </w:tc>
      </w:tr>
    </w:tbl>
    <w:p w14:paraId="5C89F517">
      <w:pPr>
        <w:pStyle w:val="style66"/>
        <w:spacing w:lineRule="auto" w:line="312"/>
        <w:rPr/>
      </w:pPr>
    </w:p>
    <w:p w14:paraId="8F8D0E29">
      <w:pPr>
        <w:pStyle w:val="style0"/>
        <w:spacing w:before="75" w:lineRule="auto" w:line="221"/>
        <w:ind w:left="3792"/>
        <w:rPr>
          <w:rFonts w:ascii="SimHei" w:cs="SimHei" w:eastAsia="SimHei" w:hAnsi="SimHei"/>
          <w:sz w:val="23"/>
          <w:szCs w:val="23"/>
        </w:rPr>
      </w:pPr>
      <w:r>
        <w:rPr>
          <w:rFonts w:ascii="SimHei" w:cs="SimHei" w:eastAsia="SimHei" w:hAnsi="SimHei"/>
          <w:b/>
          <w:bCs/>
          <w:spacing w:val="-17"/>
          <w:sz w:val="23"/>
          <w:szCs w:val="23"/>
        </w:rPr>
        <w:t>第三节</w:t>
      </w:r>
      <w:r>
        <w:rPr>
          <w:rFonts w:ascii="SimHei" w:cs="SimHei" w:eastAsia="SimHei" w:hAnsi="SimHei"/>
          <w:spacing w:val="102"/>
          <w:sz w:val="23"/>
          <w:szCs w:val="23"/>
        </w:rPr>
        <w:t xml:space="preserve"> </w:t>
      </w:r>
      <w:r>
        <w:rPr>
          <w:rFonts w:ascii="SimHei" w:cs="SimHei" w:eastAsia="SimHei" w:hAnsi="SimHei"/>
          <w:b/>
          <w:bCs/>
          <w:spacing w:val="-17"/>
          <w:sz w:val="23"/>
          <w:szCs w:val="23"/>
        </w:rPr>
        <w:t>润燥化痰剂</w:t>
      </w:r>
    </w:p>
    <w:p w14:paraId="ADC7659C">
      <w:pPr>
        <w:pStyle w:val="style0"/>
        <w:spacing w:before="134"/>
        <w:rPr/>
      </w:pPr>
    </w:p>
    <w:tbl>
      <w:tblPr>
        <w:tblStyle w:val="style4097"/>
        <w:tblW w:w="9379" w:type="dxa"/>
        <w:tblInd w:w="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16"/>
      </w:tblGrid>
      <w:tr w14:paraId="5035415F">
        <w:trPr>
          <w:trHeight w:val="354" w:hRule="atLeast"/>
        </w:trPr>
        <w:tc>
          <w:tcPr>
            <w:tcW w:w="9379" w:type="dxa"/>
            <w:gridSpan w:val="2"/>
            <w:tcBorders/>
            <w:shd w:val="clear" w:color="auto" w:fill="00a5f3"/>
          </w:tcPr>
          <w:p w14:paraId="28BCDDA9">
            <w:pPr>
              <w:pStyle w:val="style4098"/>
              <w:spacing w:before="71" w:lineRule="auto" w:line="219"/>
              <w:ind w:left="4188"/>
              <w:rPr>
                <w:sz w:val="22"/>
                <w:szCs w:val="22"/>
              </w:rPr>
            </w:pPr>
            <w:r>
              <w:rPr>
                <w:b/>
                <w:bCs/>
                <w:color w:val="ffffff"/>
                <w:spacing w:val="-2"/>
                <w:sz w:val="22"/>
                <w:szCs w:val="22"/>
              </w:rPr>
              <w:t>贝母瓜蒌散</w:t>
            </w:r>
          </w:p>
        </w:tc>
      </w:tr>
      <w:tr w14:paraId="641E2DCB">
        <w:tblPrEx/>
        <w:trPr>
          <w:trHeight w:val="349" w:hRule="atLeast"/>
        </w:trPr>
        <w:tc>
          <w:tcPr>
            <w:tcW w:w="1263" w:type="dxa"/>
            <w:tcBorders/>
          </w:tcPr>
          <w:p w14:paraId="DD95D5CE">
            <w:pPr>
              <w:pStyle w:val="style4098"/>
              <w:spacing w:before="86" w:lineRule="auto" w:line="219"/>
              <w:ind w:left="454"/>
              <w:rPr>
                <w:sz w:val="17"/>
                <w:szCs w:val="17"/>
              </w:rPr>
            </w:pPr>
            <w:r>
              <w:rPr>
                <w:spacing w:val="-2"/>
                <w:sz w:val="17"/>
                <w:szCs w:val="17"/>
              </w:rPr>
              <w:t>方歌</w:t>
            </w:r>
          </w:p>
        </w:tc>
        <w:tc>
          <w:tcPr>
            <w:tcW w:w="8116" w:type="dxa"/>
            <w:tcBorders/>
          </w:tcPr>
          <w:p w14:paraId="2339A701">
            <w:pPr>
              <w:pStyle w:val="style4098"/>
              <w:spacing w:before="88" w:lineRule="auto" w:line="219"/>
              <w:ind w:left="482"/>
              <w:rPr>
                <w:sz w:val="17"/>
                <w:szCs w:val="17"/>
              </w:rPr>
            </w:pPr>
            <w:r>
              <w:rPr>
                <w:sz w:val="17"/>
                <w:szCs w:val="17"/>
              </w:rPr>
              <w:t>贝母瓜蒌臣花粉，橘红茯苓加桔梗。肺燥有痰痰难咯，润肺化痰此方珍</w:t>
            </w:r>
          </w:p>
        </w:tc>
      </w:tr>
      <w:tr w14:paraId="74CA8097">
        <w:tblPrEx/>
        <w:trPr>
          <w:trHeight w:val="350" w:hRule="atLeast"/>
        </w:trPr>
        <w:tc>
          <w:tcPr>
            <w:tcW w:w="1263" w:type="dxa"/>
            <w:tcBorders/>
          </w:tcPr>
          <w:p w14:paraId="A20ABC5E">
            <w:pPr>
              <w:pStyle w:val="style4098"/>
              <w:spacing w:before="89" w:lineRule="auto" w:line="221"/>
              <w:ind w:left="454"/>
              <w:rPr>
                <w:sz w:val="17"/>
                <w:szCs w:val="17"/>
              </w:rPr>
            </w:pPr>
            <w:r>
              <w:rPr>
                <w:spacing w:val="-3"/>
                <w:sz w:val="17"/>
                <w:szCs w:val="17"/>
              </w:rPr>
              <w:t>组成</w:t>
            </w:r>
          </w:p>
        </w:tc>
        <w:tc>
          <w:tcPr>
            <w:tcW w:w="8116" w:type="dxa"/>
            <w:tcBorders/>
          </w:tcPr>
          <w:p w14:paraId="3CB47ACA">
            <w:pPr>
              <w:pStyle w:val="style4098"/>
              <w:spacing w:before="89" w:lineRule="auto" w:line="219"/>
              <w:ind w:left="482"/>
              <w:rPr>
                <w:sz w:val="17"/>
                <w:szCs w:val="17"/>
              </w:rPr>
            </w:pPr>
            <w:r>
              <w:rPr>
                <w:color w:val="00b8e6"/>
                <w:spacing w:val="-1"/>
                <w:sz w:val="17"/>
                <w:szCs w:val="17"/>
              </w:rPr>
              <w:t>贝母</w:t>
            </w:r>
            <w:r>
              <w:rPr>
                <w:color w:val="00b8e6"/>
                <w:spacing w:val="84"/>
                <w:sz w:val="17"/>
                <w:szCs w:val="17"/>
              </w:rPr>
              <w:t xml:space="preserve"> </w:t>
            </w:r>
            <w:r>
              <w:rPr>
                <w:color w:val="00b3ea"/>
                <w:spacing w:val="-1"/>
                <w:sz w:val="17"/>
                <w:szCs w:val="17"/>
              </w:rPr>
              <w:t xml:space="preserve">瓜萎  </w:t>
            </w:r>
            <w:r>
              <w:rPr>
                <w:color w:val="00b1e7"/>
                <w:spacing w:val="-1"/>
                <w:sz w:val="17"/>
                <w:szCs w:val="17"/>
              </w:rPr>
              <w:t xml:space="preserve">花粉  </w:t>
            </w:r>
            <w:r>
              <w:rPr>
                <w:color w:val="00bae9"/>
                <w:spacing w:val="-1"/>
                <w:sz w:val="17"/>
                <w:szCs w:val="17"/>
              </w:rPr>
              <w:t>茯苓</w:t>
            </w:r>
            <w:r>
              <w:rPr>
                <w:color w:val="00bae9"/>
                <w:spacing w:val="3"/>
                <w:sz w:val="17"/>
                <w:szCs w:val="17"/>
              </w:rPr>
              <w:t xml:space="preserve">  </w:t>
            </w:r>
            <w:r>
              <w:rPr>
                <w:color w:val="00bdec"/>
                <w:spacing w:val="-1"/>
                <w:sz w:val="17"/>
                <w:szCs w:val="17"/>
              </w:rPr>
              <w:t>橘红</w:t>
            </w:r>
            <w:r>
              <w:rPr>
                <w:color w:val="00bdec"/>
                <w:spacing w:val="3"/>
                <w:sz w:val="17"/>
                <w:szCs w:val="17"/>
              </w:rPr>
              <w:t xml:space="preserve">  </w:t>
            </w:r>
            <w:r>
              <w:rPr>
                <w:color w:val="00b3e9"/>
                <w:spacing w:val="-1"/>
                <w:sz w:val="17"/>
                <w:szCs w:val="17"/>
              </w:rPr>
              <w:t>桔梗</w:t>
            </w:r>
          </w:p>
        </w:tc>
      </w:tr>
      <w:tr w14:paraId="0E08D09F">
        <w:tblPrEx/>
        <w:trPr>
          <w:trHeight w:val="349" w:hRule="atLeast"/>
        </w:trPr>
        <w:tc>
          <w:tcPr>
            <w:tcW w:w="1263" w:type="dxa"/>
            <w:tcBorders/>
          </w:tcPr>
          <w:p w14:paraId="A148F49B">
            <w:pPr>
              <w:pStyle w:val="style4098"/>
              <w:spacing w:before="89" w:lineRule="auto" w:line="221"/>
              <w:ind w:left="454"/>
              <w:rPr>
                <w:sz w:val="17"/>
                <w:szCs w:val="17"/>
              </w:rPr>
            </w:pPr>
            <w:r>
              <w:rPr>
                <w:spacing w:val="-2"/>
                <w:sz w:val="17"/>
                <w:szCs w:val="17"/>
              </w:rPr>
              <w:t>用法</w:t>
            </w:r>
          </w:p>
        </w:tc>
        <w:tc>
          <w:tcPr>
            <w:tcW w:w="8116" w:type="dxa"/>
            <w:tcBorders/>
          </w:tcPr>
          <w:p w14:paraId="E827CFFA">
            <w:pPr>
              <w:pStyle w:val="style4098"/>
              <w:spacing w:before="89" w:lineRule="auto" w:line="219"/>
              <w:ind w:left="482"/>
              <w:rPr>
                <w:sz w:val="17"/>
                <w:szCs w:val="17"/>
              </w:rPr>
            </w:pPr>
            <w:r>
              <w:rPr>
                <w:spacing w:val="-2"/>
                <w:sz w:val="17"/>
                <w:szCs w:val="17"/>
              </w:rPr>
              <w:t>为末，水煎服</w:t>
            </w:r>
          </w:p>
        </w:tc>
      </w:tr>
      <w:tr w14:paraId="D1650A7A">
        <w:tblPrEx/>
        <w:trPr>
          <w:trHeight w:val="350" w:hRule="atLeast"/>
        </w:trPr>
        <w:tc>
          <w:tcPr>
            <w:tcW w:w="1263" w:type="dxa"/>
            <w:tcBorders/>
          </w:tcPr>
          <w:p w14:paraId="F008ACCE">
            <w:pPr>
              <w:pStyle w:val="style4098"/>
              <w:spacing w:before="90" w:lineRule="auto" w:line="221"/>
              <w:ind w:left="454"/>
              <w:rPr>
                <w:sz w:val="17"/>
                <w:szCs w:val="17"/>
              </w:rPr>
            </w:pPr>
            <w:r>
              <w:rPr>
                <w:spacing w:val="10"/>
                <w:sz w:val="17"/>
                <w:szCs w:val="17"/>
              </w:rPr>
              <w:t>功用</w:t>
            </w:r>
          </w:p>
        </w:tc>
        <w:tc>
          <w:tcPr>
            <w:tcW w:w="8116" w:type="dxa"/>
            <w:tcBorders/>
          </w:tcPr>
          <w:p w14:paraId="6EDACAFC">
            <w:pPr>
              <w:pStyle w:val="style4098"/>
              <w:spacing w:before="90" w:lineRule="auto" w:line="220"/>
              <w:ind w:left="71"/>
              <w:rPr>
                <w:sz w:val="17"/>
                <w:szCs w:val="17"/>
              </w:rPr>
            </w:pPr>
            <w:r>
              <w:rPr>
                <w:color w:val="00b3e9"/>
                <w:spacing w:val="-1"/>
                <w:sz w:val="17"/>
                <w:szCs w:val="17"/>
              </w:rPr>
              <w:t>润肺清热，理气化痰</w:t>
            </w:r>
          </w:p>
        </w:tc>
      </w:tr>
      <w:tr w14:paraId="E08C9EB0">
        <w:tblPrEx/>
        <w:trPr>
          <w:trHeight w:val="350" w:hRule="atLeast"/>
        </w:trPr>
        <w:tc>
          <w:tcPr>
            <w:tcW w:w="1263" w:type="dxa"/>
            <w:tcBorders/>
          </w:tcPr>
          <w:p w14:paraId="8CBCA93D">
            <w:pPr>
              <w:pStyle w:val="style4098"/>
              <w:spacing w:before="94" w:lineRule="auto" w:line="224"/>
              <w:ind w:left="454"/>
              <w:rPr>
                <w:sz w:val="17"/>
                <w:szCs w:val="17"/>
              </w:rPr>
            </w:pPr>
            <w:r>
              <w:rPr>
                <w:spacing w:val="7"/>
                <w:sz w:val="17"/>
                <w:szCs w:val="17"/>
              </w:rPr>
              <w:t>主治</w:t>
            </w:r>
          </w:p>
        </w:tc>
        <w:tc>
          <w:tcPr>
            <w:tcW w:w="8116" w:type="dxa"/>
            <w:tcBorders/>
          </w:tcPr>
          <w:p w14:paraId="D937020C">
            <w:pPr>
              <w:pStyle w:val="style4098"/>
              <w:spacing w:before="88" w:lineRule="auto" w:line="219"/>
              <w:ind w:left="71"/>
              <w:rPr>
                <w:sz w:val="17"/>
                <w:szCs w:val="17"/>
              </w:rPr>
            </w:pPr>
            <w:r>
              <w:rPr>
                <w:color w:val="00beed"/>
                <w:sz w:val="17"/>
                <w:szCs w:val="17"/>
              </w:rPr>
              <w:t>燥痰证。</w:t>
            </w:r>
            <w:r>
              <w:rPr>
                <w:sz w:val="17"/>
                <w:szCs w:val="17"/>
              </w:rPr>
              <w:t>咳嗽痰少，黏稠难咯，涩而难出，或咽喉干痛，或口鼻干燥，舌红苔白而干</w:t>
            </w:r>
          </w:p>
        </w:tc>
      </w:tr>
      <w:tr w14:paraId="7504D891">
        <w:tblPrEx/>
        <w:trPr>
          <w:trHeight w:val="349" w:hRule="atLeast"/>
        </w:trPr>
        <w:tc>
          <w:tcPr>
            <w:tcW w:w="1263" w:type="dxa"/>
            <w:tcBorders/>
          </w:tcPr>
          <w:p w14:paraId="86323347">
            <w:pPr>
              <w:pStyle w:val="style4098"/>
              <w:spacing w:before="90" w:lineRule="auto" w:line="219"/>
              <w:ind w:left="454"/>
              <w:rPr>
                <w:sz w:val="17"/>
                <w:szCs w:val="17"/>
              </w:rPr>
            </w:pPr>
            <w:r>
              <w:rPr>
                <w:spacing w:val="7"/>
                <w:sz w:val="17"/>
                <w:szCs w:val="17"/>
              </w:rPr>
              <w:t>特点</w:t>
            </w:r>
          </w:p>
        </w:tc>
        <w:tc>
          <w:tcPr>
            <w:tcW w:w="8116" w:type="dxa"/>
            <w:tcBorders/>
          </w:tcPr>
          <w:p w14:paraId="04432ADD">
            <w:pPr>
              <w:pStyle w:val="style4098"/>
              <w:spacing w:before="90" w:lineRule="auto" w:line="219"/>
              <w:ind w:left="482"/>
              <w:rPr>
                <w:sz w:val="17"/>
                <w:szCs w:val="17"/>
              </w:rPr>
            </w:pPr>
            <w:r>
              <w:rPr>
                <w:color w:val="00aceb"/>
                <w:spacing w:val="2"/>
                <w:sz w:val="17"/>
                <w:szCs w:val="17"/>
              </w:rPr>
              <w:t>瓜蒌与天花粉同用</w:t>
            </w:r>
          </w:p>
        </w:tc>
      </w:tr>
      <w:tr w14:paraId="54678DD5">
        <w:tblPrEx/>
        <w:trPr>
          <w:trHeight w:val="1517" w:hRule="atLeast"/>
        </w:trPr>
        <w:tc>
          <w:tcPr>
            <w:tcW w:w="1263" w:type="dxa"/>
            <w:tcBorders/>
          </w:tcPr>
          <w:p w14:paraId="DFF21E0E">
            <w:pPr>
              <w:pStyle w:val="style0"/>
              <w:spacing w:lineRule="auto" w:line="311"/>
              <w:rPr>
                <w:rFonts w:ascii="Arial"/>
                <w:sz w:val="21"/>
              </w:rPr>
            </w:pPr>
          </w:p>
          <w:p w14:paraId="1A6861C1">
            <w:pPr>
              <w:pStyle w:val="style0"/>
              <w:spacing w:lineRule="auto" w:line="311"/>
              <w:rPr>
                <w:rFonts w:ascii="Arial"/>
                <w:sz w:val="21"/>
              </w:rPr>
            </w:pPr>
          </w:p>
          <w:p w14:paraId="9412715E">
            <w:pPr>
              <w:pStyle w:val="style4098"/>
              <w:spacing w:before="55" w:lineRule="auto" w:line="220"/>
              <w:ind w:left="454"/>
              <w:rPr>
                <w:sz w:val="17"/>
                <w:szCs w:val="17"/>
              </w:rPr>
            </w:pPr>
            <w:r>
              <w:rPr>
                <w:spacing w:val="-2"/>
                <w:sz w:val="17"/>
                <w:szCs w:val="17"/>
              </w:rPr>
              <w:t>方解</w:t>
            </w:r>
          </w:p>
        </w:tc>
        <w:tc>
          <w:tcPr>
            <w:tcW w:w="8116" w:type="dxa"/>
            <w:tcBorders/>
          </w:tcPr>
          <w:p w14:paraId="6DF6A4ED">
            <w:pPr>
              <w:pStyle w:val="style4098"/>
              <w:spacing w:before="120" w:lineRule="exact" w:line="270"/>
              <w:ind w:left="397"/>
              <w:rPr>
                <w:sz w:val="17"/>
                <w:szCs w:val="17"/>
              </w:rPr>
            </w:pPr>
            <w:r>
              <w:rPr>
                <w:spacing w:val="-7"/>
                <w:position w:val="7"/>
                <w:sz w:val="17"/>
                <w:szCs w:val="17"/>
              </w:rPr>
              <w:t>【</w:t>
            </w:r>
            <w:r>
              <w:rPr>
                <w:spacing w:val="34"/>
                <w:position w:val="7"/>
                <w:sz w:val="17"/>
                <w:szCs w:val="17"/>
              </w:rPr>
              <w:t xml:space="preserve"> </w:t>
            </w:r>
            <w:r>
              <w:rPr>
                <w:spacing w:val="-7"/>
                <w:position w:val="7"/>
                <w:sz w:val="17"/>
                <w:szCs w:val="17"/>
              </w:rPr>
              <w:t>君 】</w:t>
            </w:r>
            <w:r>
              <w:rPr>
                <w:color w:val="00a9e6"/>
                <w:spacing w:val="-7"/>
                <w:position w:val="7"/>
                <w:sz w:val="17"/>
                <w:szCs w:val="17"/>
              </w:rPr>
              <w:t>贝 母 ：</w:t>
            </w:r>
            <w:r>
              <w:rPr>
                <w:spacing w:val="-7"/>
                <w:position w:val="7"/>
                <w:sz w:val="17"/>
                <w:szCs w:val="17"/>
              </w:rPr>
              <w:t>清热润肺，化痰止咳，下气开痰(七版君</w:t>
            </w:r>
            <w:r>
              <w:rPr>
                <w:spacing w:val="-8"/>
                <w:position w:val="7"/>
                <w:sz w:val="17"/>
                <w:szCs w:val="17"/>
              </w:rPr>
              <w:t>药为贝母、瓜蒌)</w:t>
            </w:r>
          </w:p>
          <w:p w14:paraId="B60D3EE6">
            <w:pPr>
              <w:pStyle w:val="style4098"/>
              <w:spacing w:lineRule="auto" w:line="219"/>
              <w:ind w:left="397"/>
              <w:rPr>
                <w:sz w:val="17"/>
                <w:szCs w:val="17"/>
              </w:rPr>
            </w:pPr>
            <w:r>
              <w:rPr>
                <w:spacing w:val="-5"/>
                <w:sz w:val="17"/>
                <w:szCs w:val="17"/>
              </w:rPr>
              <w:t>【</w:t>
            </w:r>
            <w:r>
              <w:rPr>
                <w:spacing w:val="56"/>
                <w:sz w:val="17"/>
                <w:szCs w:val="17"/>
              </w:rPr>
              <w:t xml:space="preserve"> </w:t>
            </w:r>
            <w:r>
              <w:rPr>
                <w:spacing w:val="-5"/>
                <w:sz w:val="17"/>
                <w:szCs w:val="17"/>
              </w:rPr>
              <w:t>臣 】</w:t>
            </w:r>
            <w:r>
              <w:rPr>
                <w:color w:val="00aceb"/>
                <w:spacing w:val="-5"/>
                <w:sz w:val="17"/>
                <w:szCs w:val="17"/>
              </w:rPr>
              <w:t>瓜萎</w:t>
            </w:r>
            <w:r>
              <w:rPr>
                <w:spacing w:val="-5"/>
                <w:sz w:val="17"/>
                <w:szCs w:val="17"/>
              </w:rPr>
              <w:t>：清肺润燥，利气开结涤痰；</w:t>
            </w:r>
            <w:r>
              <w:rPr>
                <w:color w:val="00abe9"/>
                <w:spacing w:val="-5"/>
                <w:sz w:val="17"/>
                <w:szCs w:val="17"/>
              </w:rPr>
              <w:t>合贝母</w:t>
            </w:r>
            <w:r>
              <w:rPr>
                <w:spacing w:val="-5"/>
                <w:sz w:val="17"/>
                <w:szCs w:val="17"/>
              </w:rPr>
              <w:t>增强清热化痰止咳</w:t>
            </w:r>
          </w:p>
          <w:p w14:paraId="C8AF2D47">
            <w:pPr>
              <w:pStyle w:val="style4098"/>
              <w:spacing w:before="98" w:lineRule="auto" w:line="219"/>
              <w:ind w:left="482"/>
              <w:rPr>
                <w:sz w:val="17"/>
                <w:szCs w:val="17"/>
              </w:rPr>
            </w:pPr>
            <w:r>
              <w:rPr>
                <w:spacing w:val="-14"/>
                <w:sz w:val="17"/>
                <w:szCs w:val="17"/>
              </w:rPr>
              <w:t>(</w:t>
            </w:r>
            <w:r>
              <w:rPr>
                <w:spacing w:val="-12"/>
                <w:sz w:val="17"/>
                <w:szCs w:val="17"/>
              </w:rPr>
              <w:t xml:space="preserve"> </w:t>
            </w:r>
            <w:r>
              <w:rPr>
                <w:spacing w:val="-14"/>
                <w:sz w:val="17"/>
                <w:szCs w:val="17"/>
              </w:rPr>
              <w:t>佐</w:t>
            </w:r>
            <w:r>
              <w:rPr>
                <w:spacing w:val="-26"/>
                <w:sz w:val="17"/>
                <w:szCs w:val="17"/>
              </w:rPr>
              <w:t xml:space="preserve"> </w:t>
            </w:r>
            <w:r>
              <w:rPr>
                <w:spacing w:val="-14"/>
                <w:sz w:val="17"/>
                <w:szCs w:val="17"/>
              </w:rPr>
              <w:t>】</w:t>
            </w:r>
            <w:r>
              <w:rPr>
                <w:color w:val="00b3ea"/>
                <w:spacing w:val="-14"/>
                <w:sz w:val="17"/>
                <w:szCs w:val="17"/>
              </w:rPr>
              <w:t>天</w:t>
            </w:r>
            <w:r>
              <w:rPr>
                <w:color w:val="00b3ea"/>
                <w:spacing w:val="-33"/>
                <w:sz w:val="17"/>
                <w:szCs w:val="17"/>
              </w:rPr>
              <w:t xml:space="preserve"> </w:t>
            </w:r>
            <w:r>
              <w:rPr>
                <w:color w:val="00b3ea"/>
                <w:spacing w:val="-14"/>
                <w:sz w:val="17"/>
                <w:szCs w:val="17"/>
              </w:rPr>
              <w:t>花</w:t>
            </w:r>
            <w:r>
              <w:rPr>
                <w:color w:val="00b3ea"/>
                <w:spacing w:val="-34"/>
                <w:sz w:val="17"/>
                <w:szCs w:val="17"/>
              </w:rPr>
              <w:t xml:space="preserve"> </w:t>
            </w:r>
            <w:r>
              <w:rPr>
                <w:color w:val="00b3ea"/>
                <w:spacing w:val="-14"/>
                <w:sz w:val="17"/>
                <w:szCs w:val="17"/>
              </w:rPr>
              <w:t>粉</w:t>
            </w:r>
            <w:r>
              <w:rPr>
                <w:color w:val="00b3ea"/>
                <w:spacing w:val="-41"/>
                <w:sz w:val="17"/>
                <w:szCs w:val="17"/>
              </w:rPr>
              <w:t xml:space="preserve"> </w:t>
            </w:r>
            <w:r>
              <w:rPr>
                <w:color w:val="00b3ea"/>
                <w:spacing w:val="-14"/>
                <w:sz w:val="17"/>
                <w:szCs w:val="17"/>
              </w:rPr>
              <w:t>：</w:t>
            </w:r>
            <w:r>
              <w:rPr>
                <w:spacing w:val="-14"/>
                <w:sz w:val="17"/>
                <w:szCs w:val="17"/>
              </w:rPr>
              <w:t>清肺生津，润燥化痰；</w:t>
            </w:r>
            <w:r>
              <w:rPr>
                <w:color w:val="00b2e8"/>
                <w:spacing w:val="-14"/>
                <w:sz w:val="17"/>
                <w:szCs w:val="17"/>
              </w:rPr>
              <w:t>茯 苓 ：</w:t>
            </w:r>
            <w:r>
              <w:rPr>
                <w:spacing w:val="-14"/>
                <w:sz w:val="17"/>
                <w:szCs w:val="17"/>
              </w:rPr>
              <w:t>健脾渗湿，以杜生痰之源</w:t>
            </w:r>
          </w:p>
          <w:p w14:paraId="8E18D2C4">
            <w:pPr>
              <w:pStyle w:val="style4098"/>
              <w:spacing w:before="98" w:lineRule="auto" w:line="219"/>
              <w:ind w:left="482"/>
              <w:rPr>
                <w:sz w:val="17"/>
                <w:szCs w:val="17"/>
              </w:rPr>
            </w:pPr>
            <w:r>
              <w:rPr>
                <w:color w:val="00bbea"/>
                <w:spacing w:val="-9"/>
                <w:sz w:val="17"/>
                <w:szCs w:val="17"/>
              </w:rPr>
              <w:t>橘 红</w:t>
            </w:r>
            <w:r>
              <w:rPr>
                <w:color w:val="00bbea"/>
                <w:spacing w:val="-20"/>
                <w:sz w:val="17"/>
                <w:szCs w:val="17"/>
              </w:rPr>
              <w:t xml:space="preserve"> </w:t>
            </w:r>
            <w:r>
              <w:rPr>
                <w:color w:val="00bbea"/>
                <w:spacing w:val="-9"/>
                <w:sz w:val="17"/>
                <w:szCs w:val="17"/>
              </w:rPr>
              <w:t>：</w:t>
            </w:r>
            <w:r>
              <w:rPr>
                <w:spacing w:val="-9"/>
                <w:sz w:val="17"/>
                <w:szCs w:val="17"/>
              </w:rPr>
              <w:t>理气化痰，使气顺则痰消</w:t>
            </w:r>
          </w:p>
          <w:p w14:paraId="94F830BD">
            <w:pPr>
              <w:pStyle w:val="style4098"/>
              <w:spacing w:before="58" w:lineRule="auto" w:line="219"/>
              <w:ind w:left="397"/>
              <w:rPr>
                <w:sz w:val="17"/>
                <w:szCs w:val="17"/>
              </w:rPr>
            </w:pPr>
            <w:r>
              <w:rPr>
                <w:spacing w:val="-12"/>
                <w:sz w:val="17"/>
                <w:szCs w:val="17"/>
              </w:rPr>
              <w:t>【 佐</w:t>
            </w:r>
            <w:r>
              <w:rPr>
                <w:spacing w:val="-3"/>
                <w:sz w:val="17"/>
                <w:szCs w:val="17"/>
              </w:rPr>
              <w:t xml:space="preserve"> </w:t>
            </w:r>
            <w:r>
              <w:rPr>
                <w:spacing w:val="-12"/>
                <w:sz w:val="17"/>
                <w:szCs w:val="17"/>
              </w:rPr>
              <w:t>使</w:t>
            </w:r>
            <w:r>
              <w:rPr>
                <w:spacing w:val="-28"/>
                <w:sz w:val="17"/>
                <w:szCs w:val="17"/>
              </w:rPr>
              <w:t xml:space="preserve"> </w:t>
            </w:r>
            <w:r>
              <w:rPr>
                <w:spacing w:val="-12"/>
                <w:sz w:val="17"/>
                <w:szCs w:val="17"/>
              </w:rPr>
              <w:t>】</w:t>
            </w:r>
            <w:r>
              <w:rPr>
                <w:color w:val="00b2e8"/>
                <w:spacing w:val="-12"/>
                <w:sz w:val="17"/>
                <w:szCs w:val="17"/>
              </w:rPr>
              <w:t>桔 梗</w:t>
            </w:r>
            <w:r>
              <w:rPr>
                <w:color w:val="00b2e8"/>
                <w:spacing w:val="-19"/>
                <w:sz w:val="17"/>
                <w:szCs w:val="17"/>
              </w:rPr>
              <w:t xml:space="preserve"> </w:t>
            </w:r>
            <w:r>
              <w:rPr>
                <w:color w:val="00b2e8"/>
                <w:spacing w:val="-12"/>
                <w:sz w:val="17"/>
                <w:szCs w:val="17"/>
              </w:rPr>
              <w:t>：</w:t>
            </w:r>
            <w:r>
              <w:rPr>
                <w:spacing w:val="-12"/>
                <w:sz w:val="17"/>
                <w:szCs w:val="17"/>
              </w:rPr>
              <w:t>宣利肺气，止咳化痰，引诸药入肺经</w:t>
            </w:r>
          </w:p>
        </w:tc>
      </w:tr>
      <w:tr w14:paraId="A917F2AD">
        <w:tblPrEx/>
        <w:trPr>
          <w:trHeight w:val="619" w:hRule="atLeast"/>
        </w:trPr>
        <w:tc>
          <w:tcPr>
            <w:tcW w:w="1263" w:type="dxa"/>
            <w:tcBorders/>
          </w:tcPr>
          <w:p w14:paraId="B471ABB3">
            <w:pPr>
              <w:pStyle w:val="style4098"/>
              <w:spacing w:before="234" w:lineRule="auto" w:line="221"/>
              <w:ind w:left="285"/>
              <w:rPr>
                <w:sz w:val="17"/>
                <w:szCs w:val="17"/>
              </w:rPr>
            </w:pPr>
            <w:r>
              <w:rPr>
                <w:spacing w:val="5"/>
                <w:sz w:val="17"/>
                <w:szCs w:val="17"/>
              </w:rPr>
              <w:t>加减应用</w:t>
            </w:r>
          </w:p>
        </w:tc>
        <w:tc>
          <w:tcPr>
            <w:tcW w:w="8116" w:type="dxa"/>
            <w:tcBorders/>
          </w:tcPr>
          <w:p w14:paraId="9DCB9492">
            <w:pPr>
              <w:pStyle w:val="style4098"/>
              <w:spacing w:before="94" w:lineRule="auto" w:line="267"/>
              <w:ind w:left="481" w:hanging="454"/>
              <w:rPr>
                <w:sz w:val="17"/>
                <w:szCs w:val="17"/>
              </w:rPr>
            </w:pPr>
            <w:r>
              <w:rPr>
                <w:spacing w:val="-5"/>
                <w:sz w:val="17"/>
                <w:szCs w:val="17"/>
              </w:rPr>
              <w:t>《医学心悟》有一贝母瓜蒌散，少天花粉、茯苓、桔梗，多胆南星、黄芩、黄连、黑山栀、甘</w:t>
            </w:r>
            <w:r>
              <w:rPr>
                <w:spacing w:val="-6"/>
                <w:sz w:val="17"/>
                <w:szCs w:val="17"/>
              </w:rPr>
              <w:t>草，主治痰火壅肺</w:t>
            </w:r>
            <w:r>
              <w:rPr>
                <w:sz w:val="17"/>
                <w:szCs w:val="17"/>
              </w:rPr>
              <w:t xml:space="preserve"> </w:t>
            </w:r>
            <w:r>
              <w:rPr>
                <w:spacing w:val="-1"/>
                <w:sz w:val="17"/>
                <w:szCs w:val="17"/>
              </w:rPr>
              <w:t>之类中风，虽猝然昏倒，喉中痰鸣，但无歪斜偏废之候</w:t>
            </w:r>
          </w:p>
        </w:tc>
      </w:tr>
      <w:tr w14:paraId="86293756">
        <w:tblPrEx/>
        <w:trPr>
          <w:trHeight w:val="349" w:hRule="atLeast"/>
        </w:trPr>
        <w:tc>
          <w:tcPr>
            <w:tcW w:w="1263" w:type="dxa"/>
            <w:tcBorders/>
          </w:tcPr>
          <w:p w14:paraId="2B914AAE">
            <w:pPr>
              <w:pStyle w:val="style4098"/>
              <w:spacing w:before="95" w:lineRule="auto" w:line="219"/>
              <w:ind w:left="285"/>
              <w:rPr>
                <w:sz w:val="17"/>
                <w:szCs w:val="17"/>
              </w:rPr>
            </w:pPr>
            <w:r>
              <w:rPr>
                <w:spacing w:val="3"/>
                <w:sz w:val="17"/>
                <w:szCs w:val="17"/>
              </w:rPr>
              <w:t>配伍特点</w:t>
            </w:r>
          </w:p>
        </w:tc>
        <w:tc>
          <w:tcPr>
            <w:tcW w:w="8116" w:type="dxa"/>
            <w:tcBorders/>
          </w:tcPr>
          <w:p w14:paraId="655104D7">
            <w:pPr>
              <w:pStyle w:val="style4098"/>
              <w:spacing w:before="95" w:lineRule="auto" w:line="219"/>
              <w:ind w:left="482"/>
              <w:rPr>
                <w:sz w:val="17"/>
                <w:szCs w:val="17"/>
              </w:rPr>
            </w:pPr>
            <w:r>
              <w:rPr>
                <w:spacing w:val="-1"/>
                <w:sz w:val="17"/>
                <w:szCs w:val="17"/>
              </w:rPr>
              <w:t>主以清润化痰，兼行宣利肺气、运湿健脾</w:t>
            </w:r>
          </w:p>
        </w:tc>
      </w:tr>
      <w:tr w14:paraId="971D8FFD">
        <w:tblPrEx/>
        <w:trPr>
          <w:trHeight w:val="354" w:hRule="atLeast"/>
        </w:trPr>
        <w:tc>
          <w:tcPr>
            <w:tcW w:w="1263" w:type="dxa"/>
            <w:tcBorders/>
          </w:tcPr>
          <w:p w14:paraId="33B8E6E6">
            <w:pPr>
              <w:pStyle w:val="style4098"/>
              <w:spacing w:before="96" w:lineRule="auto" w:line="220"/>
              <w:ind w:left="285"/>
              <w:rPr>
                <w:sz w:val="17"/>
                <w:szCs w:val="17"/>
              </w:rPr>
            </w:pPr>
            <w:r>
              <w:rPr>
                <w:spacing w:val="-2"/>
                <w:sz w:val="17"/>
                <w:szCs w:val="17"/>
              </w:rPr>
              <w:t>注意事项</w:t>
            </w:r>
          </w:p>
        </w:tc>
        <w:tc>
          <w:tcPr>
            <w:tcW w:w="8116" w:type="dxa"/>
            <w:tcBorders/>
          </w:tcPr>
          <w:p w14:paraId="961687C4">
            <w:pPr>
              <w:pStyle w:val="style4098"/>
              <w:spacing w:before="96" w:lineRule="auto" w:line="219"/>
              <w:ind w:left="482"/>
              <w:rPr>
                <w:sz w:val="17"/>
                <w:szCs w:val="17"/>
              </w:rPr>
            </w:pPr>
            <w:r>
              <w:rPr>
                <w:spacing w:val="1"/>
                <w:sz w:val="17"/>
                <w:szCs w:val="17"/>
              </w:rPr>
              <w:t>内有湿痰、寒痰者不宜用</w:t>
            </w:r>
          </w:p>
        </w:tc>
      </w:tr>
    </w:tbl>
    <w:p w14:paraId="FD9FCCF4">
      <w:pPr>
        <w:pStyle w:val="style66"/>
        <w:spacing w:lineRule="auto" w:line="322"/>
        <w:rPr/>
      </w:pPr>
    </w:p>
    <w:p w14:paraId="0E3AE1C9">
      <w:pPr>
        <w:pStyle w:val="style0"/>
        <w:spacing w:before="75" w:lineRule="auto" w:line="221"/>
        <w:ind w:left="3822"/>
        <w:rPr>
          <w:rFonts w:ascii="SimHei" w:cs="SimHei" w:eastAsia="SimHei" w:hAnsi="SimHei"/>
          <w:sz w:val="23"/>
          <w:szCs w:val="23"/>
        </w:rPr>
      </w:pPr>
      <w:r>
        <w:rPr>
          <w:rFonts w:ascii="SimHei" w:cs="SimHei" w:eastAsia="SimHei" w:hAnsi="SimHei"/>
          <w:b/>
          <w:bCs/>
          <w:spacing w:val="-14"/>
          <w:sz w:val="23"/>
          <w:szCs w:val="23"/>
        </w:rPr>
        <w:t>第四节</w:t>
      </w:r>
      <w:r>
        <w:rPr>
          <w:rFonts w:ascii="SimHei" w:cs="SimHei" w:eastAsia="SimHei" w:hAnsi="SimHei"/>
          <w:spacing w:val="88"/>
          <w:sz w:val="23"/>
          <w:szCs w:val="23"/>
        </w:rPr>
        <w:t xml:space="preserve"> </w:t>
      </w:r>
      <w:r>
        <w:rPr>
          <w:rFonts w:ascii="SimHei" w:cs="SimHei" w:eastAsia="SimHei" w:hAnsi="SimHei"/>
          <w:b/>
          <w:bCs/>
          <w:spacing w:val="-14"/>
          <w:sz w:val="23"/>
          <w:szCs w:val="23"/>
        </w:rPr>
        <w:t>温化寒痰剂</w:t>
      </w:r>
    </w:p>
    <w:p w14:paraId="E902D19B">
      <w:pPr>
        <w:pStyle w:val="style0"/>
        <w:spacing w:before="123"/>
        <w:rPr/>
      </w:pPr>
    </w:p>
    <w:tbl>
      <w:tblPr>
        <w:tblStyle w:val="style4097"/>
        <w:tblW w:w="9369" w:type="dxa"/>
        <w:tblInd w:w="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06"/>
      </w:tblGrid>
      <w:tr w14:paraId="EF7B7624">
        <w:trPr>
          <w:trHeight w:val="353" w:hRule="atLeast"/>
        </w:trPr>
        <w:tc>
          <w:tcPr>
            <w:tcW w:w="9369" w:type="dxa"/>
            <w:gridSpan w:val="2"/>
            <w:tcBorders/>
            <w:shd w:val="clear" w:color="auto" w:fill="01a3f4"/>
          </w:tcPr>
          <w:p w14:paraId="FEE66D9F">
            <w:pPr>
              <w:pStyle w:val="style4098"/>
              <w:spacing w:before="90" w:lineRule="auto" w:line="219"/>
              <w:ind w:left="4167"/>
              <w:rPr/>
            </w:pPr>
            <w:r>
              <w:rPr>
                <w:b/>
                <w:bCs/>
                <w:color w:val="ffffff"/>
                <w:spacing w:val="-4"/>
              </w:rPr>
              <w:t>三子养亲汤</w:t>
            </w:r>
          </w:p>
        </w:tc>
      </w:tr>
      <w:tr w14:paraId="B718A1DC">
        <w:tblPrEx/>
        <w:trPr>
          <w:trHeight w:val="348" w:hRule="atLeast"/>
        </w:trPr>
        <w:tc>
          <w:tcPr>
            <w:tcW w:w="1263" w:type="dxa"/>
            <w:tcBorders/>
          </w:tcPr>
          <w:p w14:paraId="7C422C85">
            <w:pPr>
              <w:pStyle w:val="style4098"/>
              <w:spacing w:before="85" w:lineRule="auto" w:line="219"/>
              <w:ind w:left="447"/>
              <w:rPr/>
            </w:pPr>
            <w:r>
              <w:rPr>
                <w:b/>
                <w:bCs/>
                <w:spacing w:val="-4"/>
              </w:rPr>
              <w:t>方歌</w:t>
            </w:r>
          </w:p>
        </w:tc>
        <w:tc>
          <w:tcPr>
            <w:tcW w:w="8106" w:type="dxa"/>
            <w:tcBorders/>
          </w:tcPr>
          <w:p w14:paraId="92AE236A">
            <w:pPr>
              <w:pStyle w:val="style4098"/>
              <w:spacing w:before="88" w:lineRule="auto" w:line="219"/>
              <w:ind w:left="112"/>
              <w:rPr/>
            </w:pPr>
            <w:r>
              <w:t>三子养亲祛痰方，芥苏莱菔共煎汤。大便实硬加蜂蜜</w:t>
            </w:r>
            <w:r>
              <w:rPr>
                <w:spacing w:val="-1"/>
              </w:rPr>
              <w:t>，冬寒更可加生姜</w:t>
            </w:r>
          </w:p>
        </w:tc>
      </w:tr>
      <w:tr w14:paraId="10BC35EB">
        <w:tblPrEx/>
        <w:trPr>
          <w:trHeight w:val="348" w:hRule="atLeast"/>
        </w:trPr>
        <w:tc>
          <w:tcPr>
            <w:tcW w:w="1263" w:type="dxa"/>
            <w:tcBorders/>
          </w:tcPr>
          <w:p w14:paraId="F65987CF">
            <w:pPr>
              <w:pStyle w:val="style4098"/>
              <w:spacing w:before="89" w:lineRule="auto" w:line="221"/>
              <w:ind w:left="447"/>
              <w:rPr/>
            </w:pPr>
            <w:r>
              <w:rPr>
                <w:b/>
                <w:bCs/>
                <w:spacing w:val="-5"/>
              </w:rPr>
              <w:t>组成</w:t>
            </w:r>
          </w:p>
        </w:tc>
        <w:tc>
          <w:tcPr>
            <w:tcW w:w="8106" w:type="dxa"/>
            <w:tcBorders/>
          </w:tcPr>
          <w:p w14:paraId="44C2119B">
            <w:pPr>
              <w:pStyle w:val="style4098"/>
              <w:spacing w:before="90" w:lineRule="auto" w:line="219"/>
              <w:ind w:left="112"/>
              <w:rPr/>
            </w:pPr>
            <w:r>
              <w:rPr>
                <w:color w:val="00a5ec"/>
              </w:rPr>
              <w:t>白芥子</w:t>
            </w:r>
            <w:r>
              <w:rPr>
                <w:color w:val="00a5ec"/>
                <w:spacing w:val="82"/>
              </w:rPr>
              <w:t xml:space="preserve"> </w:t>
            </w:r>
            <w:r>
              <w:rPr>
                <w:color w:val="00aceb"/>
              </w:rPr>
              <w:t xml:space="preserve">紫苏子  </w:t>
            </w:r>
            <w:r>
              <w:rPr>
                <w:color w:val="00a9e7"/>
              </w:rPr>
              <w:t>莱菔子</w:t>
            </w:r>
          </w:p>
        </w:tc>
      </w:tr>
      <w:tr w14:paraId="B2C1EFB9">
        <w:tblPrEx/>
        <w:trPr>
          <w:trHeight w:val="348" w:hRule="atLeast"/>
        </w:trPr>
        <w:tc>
          <w:tcPr>
            <w:tcW w:w="1263" w:type="dxa"/>
            <w:tcBorders/>
          </w:tcPr>
          <w:p w14:paraId="66377D46">
            <w:pPr>
              <w:pStyle w:val="style4098"/>
              <w:spacing w:before="91" w:lineRule="auto" w:line="221"/>
              <w:ind w:left="447"/>
              <w:rPr/>
            </w:pPr>
            <w:r>
              <w:rPr>
                <w:b/>
                <w:bCs/>
                <w:spacing w:val="-5"/>
              </w:rPr>
              <w:t>用法</w:t>
            </w:r>
          </w:p>
        </w:tc>
        <w:tc>
          <w:tcPr>
            <w:tcW w:w="8106" w:type="dxa"/>
            <w:tcBorders/>
          </w:tcPr>
          <w:p w14:paraId="0FE8F016">
            <w:pPr>
              <w:pStyle w:val="style4098"/>
              <w:spacing w:before="91" w:lineRule="auto" w:line="216"/>
              <w:ind w:left="112"/>
              <w:rPr/>
            </w:pPr>
            <w:r>
              <w:t>每剂不过三钱，用生绢小袋盛之，煮汤代茶(使药力缓行</w:t>
            </w:r>
            <w:r>
              <w:rPr>
                <w:spacing w:val="-1"/>
              </w:rPr>
              <w:t>),不宜煎熬太过</w:t>
            </w:r>
          </w:p>
        </w:tc>
      </w:tr>
      <w:tr w14:paraId="E45740C5">
        <w:tblPrEx/>
        <w:trPr>
          <w:trHeight w:val="348" w:hRule="atLeast"/>
        </w:trPr>
        <w:tc>
          <w:tcPr>
            <w:tcW w:w="1263" w:type="dxa"/>
            <w:tcBorders/>
          </w:tcPr>
          <w:p w14:paraId="DC5A4D5B">
            <w:pPr>
              <w:pStyle w:val="style4098"/>
              <w:spacing w:before="93" w:lineRule="auto" w:line="221"/>
              <w:ind w:left="447"/>
              <w:rPr/>
            </w:pPr>
            <w:r>
              <w:rPr>
                <w:b/>
                <w:bCs/>
                <w:spacing w:val="6"/>
              </w:rPr>
              <w:t>功用</w:t>
            </w:r>
          </w:p>
        </w:tc>
        <w:tc>
          <w:tcPr>
            <w:tcW w:w="8106" w:type="dxa"/>
            <w:tcBorders/>
          </w:tcPr>
          <w:p w14:paraId="AA29BA19">
            <w:pPr>
              <w:pStyle w:val="style4098"/>
              <w:spacing w:before="95" w:lineRule="auto" w:line="219"/>
              <w:ind w:left="112"/>
              <w:rPr/>
            </w:pPr>
            <w:r>
              <w:rPr>
                <w:color w:val="00b6ee"/>
                <w:spacing w:val="1"/>
              </w:rPr>
              <w:t>温肺化痰，降气消食</w:t>
            </w:r>
            <w:r>
              <w:rPr>
                <w:spacing w:val="1"/>
              </w:rPr>
              <w:t>(降气快膈，化痰消食)</w:t>
            </w:r>
          </w:p>
        </w:tc>
      </w:tr>
      <w:tr w14:paraId="6E93F371">
        <w:tblPrEx/>
        <w:trPr>
          <w:trHeight w:val="353" w:hRule="atLeast"/>
        </w:trPr>
        <w:tc>
          <w:tcPr>
            <w:tcW w:w="1263" w:type="dxa"/>
            <w:tcBorders/>
          </w:tcPr>
          <w:p w14:paraId="30CF5C2D">
            <w:pPr>
              <w:pStyle w:val="style4098"/>
              <w:spacing w:before="100" w:lineRule="auto" w:line="224"/>
              <w:ind w:left="447"/>
              <w:rPr/>
            </w:pPr>
            <w:r>
              <w:rPr>
                <w:b/>
                <w:bCs/>
                <w:spacing w:val="-5"/>
              </w:rPr>
              <w:t>主治</w:t>
            </w:r>
          </w:p>
        </w:tc>
        <w:tc>
          <w:tcPr>
            <w:tcW w:w="8106" w:type="dxa"/>
            <w:tcBorders/>
          </w:tcPr>
          <w:p w14:paraId="B0D31159">
            <w:pPr>
              <w:pStyle w:val="style4098"/>
              <w:spacing w:before="97" w:lineRule="auto" w:line="219"/>
              <w:ind w:left="112"/>
              <w:rPr/>
            </w:pPr>
            <w:r>
              <w:rPr>
                <w:color w:val="00b4eb"/>
              </w:rPr>
              <w:t>痰壅气逆食滞证(寒痰夹食，痰壅气滞)。</w:t>
            </w:r>
            <w:r>
              <w:t>咳嗽喘逆，痰多胸痞，食少难消，舌苔白腻，脉滑</w:t>
            </w:r>
          </w:p>
        </w:tc>
      </w:tr>
    </w:tbl>
    <w:p w14:paraId="A9F86E99">
      <w:pPr>
        <w:pStyle w:val="style66"/>
        <w:spacing w:lineRule="auto" w:line="14"/>
        <w:rPr>
          <w:sz w:val="2"/>
        </w:rPr>
      </w:pPr>
    </w:p>
    <w:p w14:paraId="5F180E26">
      <w:pPr>
        <w:pStyle w:val="style0"/>
        <w:spacing w:lineRule="auto" w:line="14"/>
        <w:rPr>
          <w:sz w:val="2"/>
          <w:szCs w:val="2"/>
        </w:rPr>
        <w:sectPr>
          <w:type w:val="continuous"/>
          <w:pgSz w:w="11900" w:h="16830" w:orient="portrait"/>
          <w:pgMar w:top="1090" w:right="1345" w:bottom="1407" w:left="1080" w:header="0" w:footer="1176" w:gutter="0"/>
          <w:cols w:equalWidth="0" w:num="1">
            <w:col w:w="9475"/>
          </w:cols>
        </w:sectPr>
      </w:pPr>
    </w:p>
    <w:p w14:paraId="F7C60C80">
      <w:pPr>
        <w:pStyle w:val="style0"/>
        <w:spacing w:before="178" w:lineRule="auto" w:line="217"/>
        <w:ind w:left="3717"/>
        <w:rPr>
          <w:rFonts w:ascii="SimHei" w:cs="SimHei" w:eastAsia="SimHei" w:hAnsi="SimHei"/>
          <w:sz w:val="21"/>
          <w:szCs w:val="21"/>
        </w:rPr>
      </w:pPr>
      <w:r>
        <w:rPr/>
        <w:drawing>
          <wp:anchor distT="0" distB="0" distL="0" distR="0" simplePos="false" relativeHeight="65" behindDoc="false" locked="false" layoutInCell="false" allowOverlap="true">
            <wp:simplePos x="0" y="0"/>
            <wp:positionH relativeFrom="page">
              <wp:posOffset>5969030</wp:posOffset>
            </wp:positionH>
            <wp:positionV relativeFrom="page">
              <wp:posOffset>774703</wp:posOffset>
            </wp:positionV>
            <wp:extent cx="888946" cy="342947"/>
            <wp:effectExtent l="0" t="0" r="0" b="0"/>
            <wp:wrapNone/>
            <wp:docPr id="1310" name="IM 1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7" name="IM 196"/>
                    <pic:cNvPicPr/>
                  </pic:nvPicPr>
                  <pic:blipFill>
                    <a:blip r:embed="rId221" cstate="print"/>
                    <a:srcRect l="0" t="0" r="0" b="0"/>
                    <a:stretch/>
                  </pic:blipFill>
                  <pic:spPr>
                    <a:xfrm rot="0">
                      <a:off x="0" y="0"/>
                      <a:ext cx="888946" cy="342947"/>
                    </a:xfrm>
                    <a:prstGeom prst="rect"/>
                  </pic:spPr>
                </pic:pic>
              </a:graphicData>
            </a:graphic>
          </wp:anchor>
        </w:drawing>
      </w:r>
      <w:r>
        <w:rPr>
          <w:rFonts w:ascii="SimHei" w:cs="SimHei" w:eastAsia="SimHei" w:hAnsi="SimHei"/>
          <w:b/>
          <w:bCs/>
          <w:spacing w:val="13"/>
          <w:sz w:val="21"/>
          <w:szCs w:val="21"/>
        </w:rPr>
        <w:t>第四部分</w:t>
      </w:r>
      <w:r>
        <w:rPr>
          <w:rFonts w:ascii="SimHei" w:cs="SimHei" w:eastAsia="SimHei" w:hAnsi="SimHei"/>
          <w:spacing w:val="108"/>
          <w:sz w:val="21"/>
          <w:szCs w:val="21"/>
        </w:rPr>
        <w:t xml:space="preserve"> </w:t>
      </w:r>
      <w:r>
        <w:rPr>
          <w:rFonts w:ascii="SimHei" w:cs="SimHei" w:eastAsia="SimHei" w:hAnsi="SimHei"/>
          <w:b/>
          <w:bCs/>
          <w:spacing w:val="13"/>
          <w:sz w:val="21"/>
          <w:szCs w:val="21"/>
        </w:rPr>
        <w:t>方剂学</w:t>
      </w:r>
      <w:r>
        <w:rPr>
          <w:rFonts w:ascii="SimHei" w:cs="SimHei" w:eastAsia="SimHei" w:hAnsi="SimHei"/>
          <w:spacing w:val="-30"/>
          <w:sz w:val="21"/>
          <w:szCs w:val="21"/>
        </w:rPr>
        <w:t xml:space="preserve"> </w:t>
      </w:r>
      <w:r>
        <w:rPr>
          <w:rFonts w:ascii="SimHei" w:cs="SimHei" w:eastAsia="SimHei" w:hAnsi="SimHei"/>
          <w:b/>
          <w:bCs/>
          <w:spacing w:val="13"/>
          <w:sz w:val="21"/>
          <w:szCs w:val="21"/>
        </w:rPr>
        <w:t>|第二十五章</w:t>
      </w:r>
      <w:r>
        <w:rPr>
          <w:rFonts w:ascii="SimHei" w:cs="SimHei" w:eastAsia="SimHei" w:hAnsi="SimHei"/>
          <w:spacing w:val="3"/>
          <w:sz w:val="21"/>
          <w:szCs w:val="21"/>
        </w:rPr>
        <w:t xml:space="preserve">  </w:t>
      </w:r>
      <w:r>
        <w:rPr>
          <w:rFonts w:ascii="SimHei" w:cs="SimHei" w:eastAsia="SimHei" w:hAnsi="SimHei"/>
          <w:b/>
          <w:bCs/>
          <w:spacing w:val="13"/>
          <w:sz w:val="21"/>
          <w:szCs w:val="21"/>
        </w:rPr>
        <w:t>祛痰剂</w:t>
      </w:r>
    </w:p>
    <w:p w14:paraId="8B54D6C8">
      <w:pPr>
        <w:pStyle w:val="style0"/>
        <w:spacing w:before="78"/>
        <w:rPr/>
      </w:pPr>
    </w:p>
    <w:p w14:paraId="441D7DB7">
      <w:pPr>
        <w:pStyle w:val="style0"/>
        <w:spacing w:before="78"/>
        <w:rPr/>
      </w:pPr>
    </w:p>
    <w:tbl>
      <w:tblPr>
        <w:tblStyle w:val="style4097"/>
        <w:tblW w:w="93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06"/>
      </w:tblGrid>
      <w:tr w14:paraId="D3903ED5">
        <w:trPr>
          <w:trHeight w:val="354" w:hRule="atLeast"/>
        </w:trPr>
        <w:tc>
          <w:tcPr>
            <w:tcW w:w="9359" w:type="dxa"/>
            <w:gridSpan w:val="2"/>
            <w:tcBorders/>
            <w:shd w:val="clear" w:color="auto" w:fill="00a4f3"/>
          </w:tcPr>
          <w:p w14:paraId="EC64F98B">
            <w:pPr>
              <w:pStyle w:val="style4098"/>
              <w:spacing w:before="89" w:lineRule="auto" w:line="219"/>
              <w:ind w:left="4227"/>
              <w:rPr/>
            </w:pPr>
            <w:r>
              <w:rPr>
                <w:b/>
                <w:bCs/>
                <w:color w:val="ffffff"/>
                <w:spacing w:val="-4"/>
              </w:rPr>
              <w:t>三子养亲汤</w:t>
            </w:r>
          </w:p>
        </w:tc>
      </w:tr>
      <w:tr w14:paraId="5485B69B">
        <w:tblPrEx/>
        <w:trPr>
          <w:trHeight w:val="349" w:hRule="atLeast"/>
        </w:trPr>
        <w:tc>
          <w:tcPr>
            <w:tcW w:w="1253" w:type="dxa"/>
            <w:tcBorders/>
          </w:tcPr>
          <w:p w14:paraId="FA19473C">
            <w:pPr>
              <w:pStyle w:val="style4098"/>
              <w:spacing w:before="85" w:lineRule="auto" w:line="219"/>
              <w:ind w:left="257"/>
              <w:rPr/>
            </w:pPr>
            <w:r>
              <w:rPr>
                <w:b/>
                <w:bCs/>
                <w:spacing w:val="-4"/>
              </w:rPr>
              <w:t>配伍特点</w:t>
            </w:r>
          </w:p>
        </w:tc>
        <w:tc>
          <w:tcPr>
            <w:tcW w:w="8106" w:type="dxa"/>
            <w:tcBorders/>
          </w:tcPr>
          <w:p w14:paraId="00BDEDA1">
            <w:pPr>
              <w:pStyle w:val="style4098"/>
              <w:spacing w:before="86" w:lineRule="auto" w:line="217"/>
              <w:ind w:left="121"/>
              <w:rPr/>
            </w:pPr>
            <w:r>
              <w:t>①消痰降气，兼以化食；②温肺通肠，尤能止咳平喘；③化痰理气消食同用，使</w:t>
            </w:r>
            <w:r>
              <w:rPr>
                <w:spacing w:val="-1"/>
              </w:rPr>
              <w:t>气顺痰消，食积化</w:t>
            </w:r>
          </w:p>
        </w:tc>
      </w:tr>
      <w:tr w14:paraId="36796561">
        <w:tblPrEx/>
        <w:trPr>
          <w:trHeight w:val="618" w:hRule="atLeast"/>
        </w:trPr>
        <w:tc>
          <w:tcPr>
            <w:tcW w:w="1253" w:type="dxa"/>
            <w:tcBorders/>
          </w:tcPr>
          <w:p w14:paraId="F6FF62AA">
            <w:pPr>
              <w:pStyle w:val="style4098"/>
              <w:spacing w:before="220" w:lineRule="auto" w:line="224"/>
              <w:ind w:left="437"/>
              <w:rPr/>
            </w:pPr>
            <w:r>
              <w:rPr>
                <w:b/>
                <w:bCs/>
                <w:spacing w:val="-4"/>
              </w:rPr>
              <w:t>注意</w:t>
            </w:r>
          </w:p>
        </w:tc>
        <w:tc>
          <w:tcPr>
            <w:tcW w:w="8106" w:type="dxa"/>
            <w:tcBorders/>
          </w:tcPr>
          <w:p w14:paraId="C85AE0EA">
            <w:pPr>
              <w:pStyle w:val="style4098"/>
              <w:spacing w:before="96" w:lineRule="auto" w:line="259"/>
              <w:ind w:left="120" w:hanging="19"/>
              <w:rPr/>
            </w:pPr>
            <w:r>
              <w:rPr>
                <w:spacing w:val="-11"/>
              </w:rPr>
              <w:t>原方用法“每剂不过三钱，用生绢小袋盛之”,煮汤代茶</w:t>
            </w:r>
            <w:r>
              <w:rPr>
                <w:spacing w:val="-12"/>
              </w:rPr>
              <w:t>，以使药力缓行。本方为治标之剂，不宜久服，待</w:t>
            </w:r>
            <w:r>
              <w:t xml:space="preserve">   </w:t>
            </w:r>
            <w:r>
              <w:rPr>
                <w:spacing w:val="-7"/>
              </w:rPr>
              <w:t>症状缓解，则当标本兼顾。原著载其加减：“若大便素实者，临服加熟蜜少许，若冬寒，加生姜三片。”</w:t>
            </w:r>
          </w:p>
        </w:tc>
      </w:tr>
      <w:tr w14:paraId="C2D05CB9">
        <w:tblPrEx/>
        <w:trPr>
          <w:trHeight w:val="349" w:hRule="atLeast"/>
        </w:trPr>
        <w:tc>
          <w:tcPr>
            <w:tcW w:w="9359" w:type="dxa"/>
            <w:gridSpan w:val="2"/>
            <w:tcBorders/>
            <w:shd w:val="clear" w:color="auto" w:fill="00abf6"/>
          </w:tcPr>
          <w:p w14:paraId="477ACDAB">
            <w:pPr>
              <w:pStyle w:val="style4098"/>
              <w:spacing w:before="89" w:lineRule="auto" w:line="220"/>
              <w:ind w:left="4047"/>
              <w:rPr/>
            </w:pPr>
            <w:r>
              <w:rPr>
                <w:b/>
                <w:bCs/>
                <w:color w:val="ffffff"/>
                <w:spacing w:val="-3"/>
              </w:rPr>
              <w:t>苓甘五味姜辛汤</w:t>
            </w:r>
          </w:p>
        </w:tc>
      </w:tr>
      <w:tr w14:paraId="042FC1C9">
        <w:tblPrEx/>
        <w:trPr>
          <w:trHeight w:val="369" w:hRule="atLeast"/>
        </w:trPr>
        <w:tc>
          <w:tcPr>
            <w:tcW w:w="1253" w:type="dxa"/>
            <w:tcBorders/>
          </w:tcPr>
          <w:p w14:paraId="BD0491E3">
            <w:pPr>
              <w:pStyle w:val="style4098"/>
              <w:spacing w:before="98" w:lineRule="auto" w:line="219"/>
              <w:ind w:left="437"/>
              <w:rPr/>
            </w:pPr>
            <w:r>
              <w:rPr>
                <w:b/>
                <w:bCs/>
                <w:spacing w:val="-4"/>
              </w:rPr>
              <w:t>方歌</w:t>
            </w:r>
          </w:p>
        </w:tc>
        <w:tc>
          <w:tcPr>
            <w:tcW w:w="8106" w:type="dxa"/>
            <w:tcBorders/>
          </w:tcPr>
          <w:p w14:paraId="B8A307A4">
            <w:pPr>
              <w:pStyle w:val="style4098"/>
              <w:spacing w:before="102" w:lineRule="auto" w:line="219"/>
              <w:ind w:left="121"/>
              <w:rPr/>
            </w:pPr>
            <w:r>
              <w:t>苓甘五味姜辛汤，温肺化饮常用方。半夏杏仁均可加</w:t>
            </w:r>
            <w:r>
              <w:rPr>
                <w:spacing w:val="-1"/>
              </w:rPr>
              <w:t>，寒痰水饮咳嗽康</w:t>
            </w:r>
          </w:p>
        </w:tc>
      </w:tr>
      <w:tr w14:paraId="4C77089A">
        <w:tblPrEx/>
        <w:trPr>
          <w:trHeight w:val="349" w:hRule="atLeast"/>
        </w:trPr>
        <w:tc>
          <w:tcPr>
            <w:tcW w:w="1253" w:type="dxa"/>
            <w:tcBorders/>
          </w:tcPr>
          <w:p w14:paraId="F209D5B5">
            <w:pPr>
              <w:pStyle w:val="style4098"/>
              <w:spacing w:before="91" w:lineRule="auto" w:line="221"/>
              <w:ind w:left="437"/>
              <w:rPr/>
            </w:pPr>
            <w:r>
              <w:rPr>
                <w:b/>
                <w:bCs/>
                <w:spacing w:val="-5"/>
              </w:rPr>
              <w:t>组成</w:t>
            </w:r>
          </w:p>
        </w:tc>
        <w:tc>
          <w:tcPr>
            <w:tcW w:w="8106" w:type="dxa"/>
            <w:tcBorders/>
          </w:tcPr>
          <w:p w14:paraId="DE43491F">
            <w:pPr>
              <w:pStyle w:val="style4098"/>
              <w:spacing w:before="92" w:lineRule="auto" w:line="219"/>
              <w:ind w:left="121"/>
              <w:rPr/>
            </w:pPr>
            <w:r>
              <w:rPr>
                <w:color w:val="00bae9"/>
                <w:spacing w:val="1"/>
              </w:rPr>
              <w:t>茯苓</w:t>
            </w:r>
            <w:r>
              <w:rPr>
                <w:spacing w:val="1"/>
              </w:rPr>
              <w:t xml:space="preserve">四两 </w:t>
            </w:r>
            <w:r>
              <w:rPr>
                <w:color w:val="00b3ea"/>
                <w:spacing w:val="1"/>
              </w:rPr>
              <w:t>甘草</w:t>
            </w:r>
            <w:r>
              <w:rPr>
                <w:spacing w:val="1"/>
              </w:rPr>
              <w:t xml:space="preserve">三两  </w:t>
            </w:r>
            <w:r>
              <w:rPr>
                <w:color w:val="00bee4"/>
                <w:spacing w:val="1"/>
              </w:rPr>
              <w:t>干姜</w:t>
            </w:r>
            <w:r>
              <w:rPr>
                <w:spacing w:val="1"/>
              </w:rPr>
              <w:t xml:space="preserve">三两  </w:t>
            </w:r>
            <w:r>
              <w:rPr>
                <w:color w:val="00b4eb"/>
                <w:spacing w:val="1"/>
              </w:rPr>
              <w:t>细辛</w:t>
            </w:r>
            <w:r>
              <w:rPr>
                <w:spacing w:val="1"/>
              </w:rPr>
              <w:t xml:space="preserve">三两  </w:t>
            </w:r>
            <w:r>
              <w:rPr>
                <w:color w:val="00b0e6"/>
                <w:spacing w:val="1"/>
              </w:rPr>
              <w:t>五味子</w:t>
            </w:r>
            <w:r>
              <w:rPr>
                <w:spacing w:val="1"/>
              </w:rPr>
              <w:t>半升(君药：干姜)</w:t>
            </w:r>
          </w:p>
        </w:tc>
      </w:tr>
      <w:tr w14:paraId="C4116ACB">
        <w:tblPrEx/>
        <w:trPr>
          <w:trHeight w:val="349" w:hRule="atLeast"/>
        </w:trPr>
        <w:tc>
          <w:tcPr>
            <w:tcW w:w="1253" w:type="dxa"/>
            <w:tcBorders/>
          </w:tcPr>
          <w:p w14:paraId="4B91156D">
            <w:pPr>
              <w:pStyle w:val="style4098"/>
              <w:spacing w:before="92" w:lineRule="auto" w:line="221"/>
              <w:ind w:left="437"/>
              <w:rPr/>
            </w:pPr>
            <w:r>
              <w:rPr>
                <w:b/>
                <w:bCs/>
                <w:spacing w:val="-5"/>
              </w:rPr>
              <w:t>用法</w:t>
            </w:r>
          </w:p>
        </w:tc>
        <w:tc>
          <w:tcPr>
            <w:tcW w:w="8106" w:type="dxa"/>
            <w:tcBorders/>
          </w:tcPr>
          <w:p w14:paraId="FA7394FB">
            <w:pPr>
              <w:pStyle w:val="style4098"/>
              <w:spacing w:before="94" w:lineRule="auto" w:line="219"/>
              <w:ind w:left="121"/>
              <w:rPr/>
            </w:pPr>
            <w:r>
              <w:rPr>
                <w:spacing w:val="-1"/>
              </w:rPr>
              <w:t>上五味，以水八升，煮取三升，去滓，温服半升，日三服</w:t>
            </w:r>
          </w:p>
        </w:tc>
      </w:tr>
      <w:tr w14:paraId="CC469302">
        <w:tblPrEx/>
        <w:trPr>
          <w:trHeight w:val="349" w:hRule="atLeast"/>
        </w:trPr>
        <w:tc>
          <w:tcPr>
            <w:tcW w:w="1253" w:type="dxa"/>
            <w:tcBorders/>
          </w:tcPr>
          <w:p w14:paraId="B736FD3E">
            <w:pPr>
              <w:pStyle w:val="style4098"/>
              <w:spacing w:before="93" w:lineRule="auto" w:line="221"/>
              <w:ind w:left="437"/>
              <w:rPr/>
            </w:pPr>
            <w:r>
              <w:rPr>
                <w:b/>
                <w:bCs/>
                <w:spacing w:val="6"/>
              </w:rPr>
              <w:t>功用</w:t>
            </w:r>
          </w:p>
        </w:tc>
        <w:tc>
          <w:tcPr>
            <w:tcW w:w="8106" w:type="dxa"/>
            <w:tcBorders/>
          </w:tcPr>
          <w:p w14:paraId="6F1514E3">
            <w:pPr>
              <w:pStyle w:val="style4098"/>
              <w:spacing w:before="95" w:lineRule="auto" w:line="220"/>
              <w:ind w:left="121"/>
              <w:rPr/>
            </w:pPr>
            <w:r>
              <w:rPr>
                <w:color w:val="00bae9"/>
                <w:spacing w:val="-2"/>
              </w:rPr>
              <w:t>温肺化饮</w:t>
            </w:r>
          </w:p>
        </w:tc>
      </w:tr>
      <w:tr w14:paraId="0C0708B0">
        <w:tblPrEx/>
        <w:trPr>
          <w:trHeight w:val="349" w:hRule="atLeast"/>
        </w:trPr>
        <w:tc>
          <w:tcPr>
            <w:tcW w:w="1253" w:type="dxa"/>
            <w:tcBorders/>
          </w:tcPr>
          <w:p w14:paraId="4D6BEFE5">
            <w:pPr>
              <w:pStyle w:val="style4098"/>
              <w:spacing w:before="98" w:lineRule="auto" w:line="224"/>
              <w:ind w:left="437"/>
              <w:rPr/>
            </w:pPr>
            <w:r>
              <w:rPr>
                <w:b/>
                <w:bCs/>
                <w:spacing w:val="-5"/>
              </w:rPr>
              <w:t>主治</w:t>
            </w:r>
          </w:p>
        </w:tc>
        <w:tc>
          <w:tcPr>
            <w:tcW w:w="8106" w:type="dxa"/>
            <w:tcBorders/>
          </w:tcPr>
          <w:p w14:paraId="25234E46">
            <w:pPr>
              <w:pStyle w:val="style4098"/>
              <w:spacing w:before="95" w:lineRule="auto" w:line="219"/>
              <w:ind w:left="121"/>
              <w:rPr/>
            </w:pPr>
            <w:r>
              <w:rPr>
                <w:color w:val="00b3ea"/>
              </w:rPr>
              <w:t>寒饮咳嗽。</w:t>
            </w:r>
            <w:r>
              <w:t>咳嗽痰多，清稀色白，或喜唾清涎，胸闷喘逆，舌胖淡，苔白滑，脉弦滑</w:t>
            </w:r>
          </w:p>
        </w:tc>
      </w:tr>
      <w:tr w14:paraId="692109C8">
        <w:tblPrEx/>
        <w:trPr>
          <w:trHeight w:val="354" w:hRule="atLeast"/>
        </w:trPr>
        <w:tc>
          <w:tcPr>
            <w:tcW w:w="1253" w:type="dxa"/>
            <w:tcBorders/>
          </w:tcPr>
          <w:p w14:paraId="32D14C71">
            <w:pPr>
              <w:pStyle w:val="style4098"/>
              <w:spacing w:before="94" w:lineRule="auto" w:line="219"/>
              <w:ind w:left="257"/>
              <w:rPr/>
            </w:pPr>
            <w:r>
              <w:rPr>
                <w:b/>
                <w:bCs/>
                <w:spacing w:val="-4"/>
              </w:rPr>
              <w:t>配伍特点</w:t>
            </w:r>
          </w:p>
        </w:tc>
        <w:tc>
          <w:tcPr>
            <w:tcW w:w="8106" w:type="dxa"/>
            <w:tcBorders/>
          </w:tcPr>
          <w:p w14:paraId="FCD2FD0D">
            <w:pPr>
              <w:pStyle w:val="style4098"/>
              <w:spacing w:before="95" w:lineRule="auto" w:line="217"/>
              <w:ind w:left="121"/>
              <w:rPr/>
            </w:pPr>
            <w:r>
              <w:t>①温化渗利，肺脾同治，标本兼顾；②辛散兼以酸收，蠲饮而不伤气津；③温</w:t>
            </w:r>
            <w:r>
              <w:rPr>
                <w:spacing w:val="-1"/>
              </w:rPr>
              <w:t>散并行，开阖相济</w:t>
            </w:r>
          </w:p>
        </w:tc>
      </w:tr>
    </w:tbl>
    <w:p w14:paraId="966F7761">
      <w:pPr>
        <w:pStyle w:val="style66"/>
        <w:spacing w:lineRule="auto" w:line="358"/>
        <w:rPr/>
      </w:pPr>
    </w:p>
    <w:p w14:paraId="A86AC98C">
      <w:pPr>
        <w:pStyle w:val="style0"/>
        <w:spacing w:before="69" w:lineRule="auto" w:line="219"/>
        <w:ind w:left="3717"/>
        <w:rPr>
          <w:rFonts w:ascii="SimSun" w:cs="SimSun" w:eastAsia="SimSun" w:hAnsi="SimSun"/>
          <w:sz w:val="21"/>
          <w:szCs w:val="21"/>
        </w:rPr>
      </w:pPr>
      <w:r>
        <w:rPr>
          <w:rFonts w:ascii="SimSun" w:cs="SimSun" w:eastAsia="SimSun" w:hAnsi="SimSun"/>
          <w:b/>
          <w:bCs/>
          <w:spacing w:val="3"/>
          <w:sz w:val="21"/>
          <w:szCs w:val="21"/>
        </w:rPr>
        <w:t>第五节</w:t>
      </w:r>
      <w:r>
        <w:rPr>
          <w:rFonts w:ascii="SimSun" w:cs="SimSun" w:eastAsia="SimSun" w:hAnsi="SimSun"/>
          <w:spacing w:val="3"/>
          <w:sz w:val="21"/>
          <w:szCs w:val="21"/>
        </w:rPr>
        <w:t xml:space="preserve">  </w:t>
      </w:r>
      <w:r>
        <w:rPr>
          <w:rFonts w:ascii="SimSun" w:cs="SimSun" w:eastAsia="SimSun" w:hAnsi="SimSun"/>
          <w:b/>
          <w:bCs/>
          <w:spacing w:val="3"/>
          <w:sz w:val="21"/>
          <w:szCs w:val="21"/>
        </w:rPr>
        <w:t>治风化痰剂</w:t>
      </w:r>
    </w:p>
    <w:p w14:paraId="2B756161">
      <w:pPr>
        <w:pStyle w:val="style0"/>
        <w:spacing w:before="90"/>
        <w:rPr/>
      </w:pPr>
    </w:p>
    <w:tbl>
      <w:tblPr>
        <w:tblStyle w:val="style4097"/>
        <w:tblW w:w="934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5101FB50">
        <w:trPr>
          <w:trHeight w:val="344" w:hRule="atLeast"/>
        </w:trPr>
        <w:tc>
          <w:tcPr>
            <w:tcW w:w="9349" w:type="dxa"/>
            <w:gridSpan w:val="2"/>
            <w:tcBorders/>
            <w:shd w:val="clear" w:color="auto" w:fill="00a6f4"/>
          </w:tcPr>
          <w:p w14:paraId="9151C9AF">
            <w:pPr>
              <w:pStyle w:val="style4098"/>
              <w:spacing w:before="89" w:lineRule="auto" w:line="219"/>
              <w:ind w:left="4077"/>
              <w:rPr>
                <w:sz w:val="17"/>
                <w:szCs w:val="17"/>
              </w:rPr>
            </w:pPr>
            <w:r>
              <w:rPr>
                <w:b/>
                <w:bCs/>
                <w:color w:val="ffffff"/>
                <w:spacing w:val="-3"/>
                <w:sz w:val="17"/>
                <w:szCs w:val="17"/>
              </w:rPr>
              <w:t>半夏白术天麻汤</w:t>
            </w:r>
          </w:p>
        </w:tc>
      </w:tr>
      <w:tr w14:paraId="3B423C7B">
        <w:tblPrEx/>
        <w:trPr>
          <w:trHeight w:val="350" w:hRule="atLeast"/>
        </w:trPr>
        <w:tc>
          <w:tcPr>
            <w:tcW w:w="1253" w:type="dxa"/>
            <w:tcBorders/>
          </w:tcPr>
          <w:p w14:paraId="E89F299E">
            <w:pPr>
              <w:pStyle w:val="style4098"/>
              <w:spacing w:before="84" w:lineRule="auto" w:line="219"/>
              <w:ind w:left="447"/>
              <w:rPr>
                <w:sz w:val="17"/>
                <w:szCs w:val="17"/>
              </w:rPr>
            </w:pPr>
            <w:r>
              <w:rPr>
                <w:b/>
                <w:bCs/>
                <w:spacing w:val="-4"/>
                <w:sz w:val="17"/>
                <w:szCs w:val="17"/>
              </w:rPr>
              <w:t>方歌</w:t>
            </w:r>
          </w:p>
        </w:tc>
        <w:tc>
          <w:tcPr>
            <w:tcW w:w="8096" w:type="dxa"/>
            <w:tcBorders/>
          </w:tcPr>
          <w:p w14:paraId="02EEADB7">
            <w:pPr>
              <w:pStyle w:val="style4098"/>
              <w:spacing w:before="88" w:lineRule="auto" w:line="219"/>
              <w:ind w:left="112"/>
              <w:rPr>
                <w:sz w:val="17"/>
                <w:szCs w:val="17"/>
              </w:rPr>
            </w:pPr>
            <w:r>
              <w:rPr>
                <w:sz w:val="17"/>
                <w:szCs w:val="17"/>
              </w:rPr>
              <w:t>半夏白术天麻汤，苓草橘红枣生姜。眩晕头痛</w:t>
            </w:r>
            <w:r>
              <w:rPr>
                <w:spacing w:val="-1"/>
                <w:sz w:val="17"/>
                <w:szCs w:val="17"/>
              </w:rPr>
              <w:t>风痰盛，化痰息风复正常</w:t>
            </w:r>
          </w:p>
        </w:tc>
      </w:tr>
      <w:tr w14:paraId="0AF9D04A">
        <w:tblPrEx/>
        <w:trPr>
          <w:trHeight w:val="350" w:hRule="atLeast"/>
        </w:trPr>
        <w:tc>
          <w:tcPr>
            <w:tcW w:w="1253" w:type="dxa"/>
            <w:tcBorders/>
          </w:tcPr>
          <w:p w14:paraId="3CF73C73">
            <w:pPr>
              <w:pStyle w:val="style4098"/>
              <w:spacing w:before="86" w:lineRule="auto" w:line="221"/>
              <w:ind w:left="447"/>
              <w:rPr>
                <w:sz w:val="17"/>
                <w:szCs w:val="17"/>
              </w:rPr>
            </w:pPr>
            <w:r>
              <w:rPr>
                <w:b/>
                <w:bCs/>
                <w:spacing w:val="-4"/>
                <w:sz w:val="17"/>
                <w:szCs w:val="17"/>
              </w:rPr>
              <w:t>组成</w:t>
            </w:r>
          </w:p>
        </w:tc>
        <w:tc>
          <w:tcPr>
            <w:tcW w:w="8096" w:type="dxa"/>
            <w:tcBorders/>
          </w:tcPr>
          <w:p w14:paraId="D08BD738">
            <w:pPr>
              <w:pStyle w:val="style4098"/>
              <w:spacing w:before="88" w:lineRule="auto" w:line="219"/>
              <w:ind w:left="112"/>
              <w:rPr>
                <w:sz w:val="17"/>
                <w:szCs w:val="17"/>
              </w:rPr>
            </w:pPr>
            <w:r>
              <w:rPr>
                <w:color w:val="00abe9"/>
                <w:spacing w:val="-1"/>
                <w:sz w:val="17"/>
                <w:szCs w:val="17"/>
              </w:rPr>
              <w:t xml:space="preserve">半夏  </w:t>
            </w:r>
            <w:r>
              <w:rPr>
                <w:color w:val="00b0e6"/>
                <w:spacing w:val="-1"/>
                <w:sz w:val="17"/>
                <w:szCs w:val="17"/>
              </w:rPr>
              <w:t xml:space="preserve">天麻  </w:t>
            </w:r>
            <w:r>
              <w:rPr>
                <w:color w:val="00b1e7"/>
                <w:spacing w:val="-1"/>
                <w:sz w:val="17"/>
                <w:szCs w:val="17"/>
              </w:rPr>
              <w:t>茯苓</w:t>
            </w:r>
            <w:r>
              <w:rPr>
                <w:color w:val="00b1e7"/>
                <w:spacing w:val="9"/>
                <w:sz w:val="17"/>
                <w:szCs w:val="17"/>
              </w:rPr>
              <w:t xml:space="preserve">  </w:t>
            </w:r>
            <w:r>
              <w:rPr>
                <w:color w:val="00b4eb"/>
                <w:spacing w:val="-1"/>
                <w:sz w:val="17"/>
                <w:szCs w:val="17"/>
              </w:rPr>
              <w:t xml:space="preserve">橘红  </w:t>
            </w:r>
            <w:r>
              <w:rPr>
                <w:color w:val="00abe9"/>
                <w:spacing w:val="-1"/>
                <w:sz w:val="17"/>
                <w:szCs w:val="17"/>
              </w:rPr>
              <w:t>白</w:t>
            </w:r>
            <w:r>
              <w:rPr>
                <w:color w:val="00abe9"/>
                <w:spacing w:val="-37"/>
                <w:sz w:val="17"/>
                <w:szCs w:val="17"/>
              </w:rPr>
              <w:t xml:space="preserve"> </w:t>
            </w:r>
            <w:r>
              <w:rPr>
                <w:color w:val="00abe9"/>
                <w:spacing w:val="-1"/>
                <w:sz w:val="17"/>
                <w:szCs w:val="17"/>
              </w:rPr>
              <w:t xml:space="preserve">术  </w:t>
            </w:r>
            <w:r>
              <w:rPr>
                <w:color w:val="00adec"/>
                <w:spacing w:val="-1"/>
                <w:sz w:val="17"/>
                <w:szCs w:val="17"/>
              </w:rPr>
              <w:t xml:space="preserve">甘草  </w:t>
            </w:r>
            <w:r>
              <w:rPr>
                <w:color w:val="00b5e2"/>
                <w:spacing w:val="-1"/>
                <w:sz w:val="17"/>
                <w:szCs w:val="17"/>
              </w:rPr>
              <w:t xml:space="preserve">(生姜  </w:t>
            </w:r>
            <w:r>
              <w:rPr>
                <w:color w:val="00a8e5"/>
                <w:spacing w:val="-1"/>
                <w:sz w:val="17"/>
                <w:szCs w:val="17"/>
              </w:rPr>
              <w:t>大枣)</w:t>
            </w:r>
          </w:p>
        </w:tc>
      </w:tr>
      <w:tr w14:paraId="58BD7FE6">
        <w:tblPrEx/>
        <w:trPr>
          <w:trHeight w:val="349" w:hRule="atLeast"/>
        </w:trPr>
        <w:tc>
          <w:tcPr>
            <w:tcW w:w="1253" w:type="dxa"/>
            <w:tcBorders/>
          </w:tcPr>
          <w:p w14:paraId="9696859E">
            <w:pPr>
              <w:pStyle w:val="style4098"/>
              <w:spacing w:before="86" w:lineRule="auto" w:line="221"/>
              <w:ind w:left="447"/>
              <w:rPr>
                <w:sz w:val="17"/>
                <w:szCs w:val="17"/>
              </w:rPr>
            </w:pPr>
            <w:r>
              <w:rPr>
                <w:b/>
                <w:bCs/>
                <w:spacing w:val="-4"/>
                <w:sz w:val="17"/>
                <w:szCs w:val="17"/>
              </w:rPr>
              <w:t>用法</w:t>
            </w:r>
          </w:p>
        </w:tc>
        <w:tc>
          <w:tcPr>
            <w:tcW w:w="8096" w:type="dxa"/>
            <w:tcBorders/>
          </w:tcPr>
          <w:p w14:paraId="2D281132">
            <w:pPr>
              <w:pStyle w:val="style4098"/>
              <w:spacing w:before="88" w:lineRule="auto" w:line="219"/>
              <w:ind w:left="112"/>
              <w:rPr>
                <w:sz w:val="17"/>
                <w:szCs w:val="17"/>
              </w:rPr>
            </w:pPr>
            <w:r>
              <w:rPr>
                <w:spacing w:val="-1"/>
                <w:sz w:val="17"/>
                <w:szCs w:val="17"/>
              </w:rPr>
              <w:t>生姜三片，大枣二枚，水煎服</w:t>
            </w:r>
          </w:p>
        </w:tc>
      </w:tr>
      <w:tr w14:paraId="C3635D25">
        <w:tblPrEx/>
        <w:trPr>
          <w:trHeight w:val="350" w:hRule="atLeast"/>
        </w:trPr>
        <w:tc>
          <w:tcPr>
            <w:tcW w:w="1253" w:type="dxa"/>
            <w:tcBorders/>
          </w:tcPr>
          <w:p w14:paraId="C3FC2350">
            <w:pPr>
              <w:pStyle w:val="style4098"/>
              <w:spacing w:before="87" w:lineRule="auto" w:line="221"/>
              <w:ind w:left="447"/>
              <w:rPr>
                <w:sz w:val="17"/>
                <w:szCs w:val="17"/>
              </w:rPr>
            </w:pPr>
            <w:r>
              <w:rPr>
                <w:b/>
                <w:bCs/>
                <w:spacing w:val="6"/>
                <w:sz w:val="17"/>
                <w:szCs w:val="17"/>
              </w:rPr>
              <w:t>功用</w:t>
            </w:r>
          </w:p>
        </w:tc>
        <w:tc>
          <w:tcPr>
            <w:tcW w:w="8096" w:type="dxa"/>
            <w:tcBorders/>
          </w:tcPr>
          <w:p w14:paraId="867B094E">
            <w:pPr>
              <w:pStyle w:val="style4098"/>
              <w:spacing w:before="89" w:lineRule="auto" w:line="219"/>
              <w:ind w:left="112"/>
              <w:rPr>
                <w:sz w:val="17"/>
                <w:szCs w:val="17"/>
              </w:rPr>
            </w:pPr>
            <w:r>
              <w:rPr>
                <w:color w:val="00b3e9"/>
                <w:spacing w:val="1"/>
                <w:sz w:val="17"/>
                <w:szCs w:val="17"/>
              </w:rPr>
              <w:t>化痰息风，健脾祛湿</w:t>
            </w:r>
            <w:r>
              <w:rPr>
                <w:spacing w:val="1"/>
                <w:sz w:val="17"/>
                <w:szCs w:val="17"/>
              </w:rPr>
              <w:t>(燥湿化痰，平肝息风)</w:t>
            </w:r>
          </w:p>
        </w:tc>
      </w:tr>
      <w:tr w14:paraId="1DB245EC">
        <w:tblPrEx/>
        <w:trPr>
          <w:trHeight w:val="349" w:hRule="atLeast"/>
        </w:trPr>
        <w:tc>
          <w:tcPr>
            <w:tcW w:w="1253" w:type="dxa"/>
            <w:tcBorders/>
          </w:tcPr>
          <w:p w14:paraId="63EB17D4">
            <w:pPr>
              <w:pStyle w:val="style4098"/>
              <w:spacing w:before="91" w:lineRule="auto" w:line="224"/>
              <w:ind w:left="447"/>
              <w:rPr>
                <w:sz w:val="17"/>
                <w:szCs w:val="17"/>
              </w:rPr>
            </w:pPr>
            <w:r>
              <w:rPr>
                <w:b/>
                <w:bCs/>
                <w:spacing w:val="-4"/>
                <w:sz w:val="17"/>
                <w:szCs w:val="17"/>
              </w:rPr>
              <w:t>主治</w:t>
            </w:r>
          </w:p>
        </w:tc>
        <w:tc>
          <w:tcPr>
            <w:tcW w:w="8096" w:type="dxa"/>
            <w:tcBorders/>
          </w:tcPr>
          <w:p w14:paraId="EA132210">
            <w:pPr>
              <w:pStyle w:val="style4098"/>
              <w:spacing w:before="89" w:lineRule="auto" w:line="219"/>
              <w:ind w:left="112"/>
              <w:rPr>
                <w:sz w:val="17"/>
                <w:szCs w:val="17"/>
              </w:rPr>
            </w:pPr>
            <w:r>
              <w:rPr>
                <w:color w:val="00aae8"/>
                <w:sz w:val="17"/>
                <w:szCs w:val="17"/>
              </w:rPr>
              <w:t>风痰上扰证。</w:t>
            </w:r>
            <w:r>
              <w:rPr>
                <w:sz w:val="17"/>
                <w:szCs w:val="17"/>
              </w:rPr>
              <w:t>眩晕头痛，胸闷呕恶，舌苔白腻，脉弦滑</w:t>
            </w:r>
          </w:p>
        </w:tc>
      </w:tr>
      <w:tr w14:paraId="0FF25C3B">
        <w:tblPrEx/>
        <w:trPr>
          <w:trHeight w:val="349" w:hRule="atLeast"/>
        </w:trPr>
        <w:tc>
          <w:tcPr>
            <w:tcW w:w="1253" w:type="dxa"/>
            <w:tcBorders/>
          </w:tcPr>
          <w:p w14:paraId="5ACC00F2">
            <w:pPr>
              <w:pStyle w:val="style4098"/>
              <w:spacing w:before="87" w:lineRule="auto" w:line="219"/>
              <w:ind w:left="447"/>
              <w:rPr>
                <w:sz w:val="17"/>
                <w:szCs w:val="17"/>
              </w:rPr>
            </w:pPr>
            <w:r>
              <w:rPr>
                <w:b/>
                <w:bCs/>
                <w:spacing w:val="-4"/>
                <w:sz w:val="17"/>
                <w:szCs w:val="17"/>
              </w:rPr>
              <w:t>特点</w:t>
            </w:r>
          </w:p>
        </w:tc>
        <w:tc>
          <w:tcPr>
            <w:tcW w:w="8096" w:type="dxa"/>
            <w:tcBorders/>
          </w:tcPr>
          <w:p w14:paraId="DA60684E">
            <w:pPr>
              <w:pStyle w:val="style4098"/>
              <w:spacing w:before="88" w:lineRule="auto" w:line="219"/>
              <w:ind w:left="112"/>
              <w:rPr>
                <w:sz w:val="17"/>
                <w:szCs w:val="17"/>
              </w:rPr>
            </w:pPr>
            <w:r>
              <w:rPr>
                <w:spacing w:val="-1"/>
                <w:sz w:val="17"/>
                <w:szCs w:val="17"/>
              </w:rPr>
              <w:t>本方为二陈汤去乌梅，加天麻，白术，大枣而成</w:t>
            </w:r>
          </w:p>
        </w:tc>
      </w:tr>
      <w:tr w14:paraId="5BF662C6">
        <w:tblPrEx/>
        <w:trPr>
          <w:trHeight w:val="1168" w:hRule="atLeast"/>
        </w:trPr>
        <w:tc>
          <w:tcPr>
            <w:tcW w:w="1253" w:type="dxa"/>
            <w:tcBorders/>
          </w:tcPr>
          <w:p w14:paraId="19CBA05C">
            <w:pPr>
              <w:pStyle w:val="style0"/>
              <w:spacing w:lineRule="auto" w:line="441"/>
              <w:rPr>
                <w:rFonts w:ascii="Arial"/>
                <w:sz w:val="21"/>
              </w:rPr>
            </w:pPr>
          </w:p>
          <w:p w14:paraId="5B563450">
            <w:pPr>
              <w:pStyle w:val="style4098"/>
              <w:spacing w:before="55" w:lineRule="auto" w:line="220"/>
              <w:ind w:left="447"/>
              <w:rPr>
                <w:sz w:val="17"/>
                <w:szCs w:val="17"/>
              </w:rPr>
            </w:pPr>
            <w:r>
              <w:rPr>
                <w:b/>
                <w:bCs/>
                <w:spacing w:val="-4"/>
                <w:sz w:val="17"/>
                <w:szCs w:val="17"/>
              </w:rPr>
              <w:t>方解</w:t>
            </w:r>
          </w:p>
        </w:tc>
        <w:tc>
          <w:tcPr>
            <w:tcW w:w="8096" w:type="dxa"/>
            <w:tcBorders/>
          </w:tcPr>
          <w:p w14:paraId="85F6FD6B">
            <w:pPr>
              <w:pStyle w:val="style4098"/>
              <w:spacing w:before="140" w:lineRule="auto" w:line="253"/>
              <w:ind w:left="27" w:right="1609"/>
              <w:jc w:val="both"/>
              <w:rPr>
                <w:sz w:val="17"/>
                <w:szCs w:val="17"/>
              </w:rPr>
            </w:pPr>
            <w:r>
              <w:rPr>
                <w:spacing w:val="-10"/>
                <w:sz w:val="17"/>
                <w:szCs w:val="17"/>
              </w:rPr>
              <w:t>【</w:t>
            </w:r>
            <w:r>
              <w:rPr>
                <w:spacing w:val="28"/>
                <w:w w:val="101"/>
                <w:sz w:val="17"/>
                <w:szCs w:val="17"/>
              </w:rPr>
              <w:t xml:space="preserve"> </w:t>
            </w:r>
            <w:r>
              <w:rPr>
                <w:spacing w:val="-10"/>
                <w:sz w:val="17"/>
                <w:szCs w:val="17"/>
              </w:rPr>
              <w:t>君 】</w:t>
            </w:r>
            <w:r>
              <w:rPr>
                <w:color w:val="00aae8"/>
                <w:spacing w:val="-10"/>
                <w:sz w:val="17"/>
                <w:szCs w:val="17"/>
              </w:rPr>
              <w:t>半 夏 ：</w:t>
            </w:r>
            <w:r>
              <w:rPr>
                <w:spacing w:val="-10"/>
                <w:sz w:val="17"/>
                <w:szCs w:val="17"/>
              </w:rPr>
              <w:t>燥湿化痰，降逆止呕(治痰);</w:t>
            </w:r>
            <w:r>
              <w:rPr>
                <w:color w:val="00b1e7"/>
                <w:spacing w:val="-10"/>
                <w:sz w:val="17"/>
                <w:szCs w:val="17"/>
              </w:rPr>
              <w:t>天 麻</w:t>
            </w:r>
            <w:r>
              <w:rPr>
                <w:color w:val="00b1e7"/>
                <w:spacing w:val="-18"/>
                <w:sz w:val="17"/>
                <w:szCs w:val="17"/>
              </w:rPr>
              <w:t xml:space="preserve"> </w:t>
            </w:r>
            <w:r>
              <w:rPr>
                <w:color w:val="00b1e7"/>
                <w:spacing w:val="-10"/>
                <w:sz w:val="17"/>
                <w:szCs w:val="17"/>
              </w:rPr>
              <w:t>：</w:t>
            </w:r>
            <w:r>
              <w:rPr>
                <w:spacing w:val="-10"/>
                <w:sz w:val="17"/>
                <w:szCs w:val="17"/>
              </w:rPr>
              <w:t>平肝息风止眩(治风</w:t>
            </w:r>
            <w:r>
              <w:rPr>
                <w:spacing w:val="-11"/>
                <w:sz w:val="17"/>
                <w:szCs w:val="17"/>
              </w:rPr>
              <w:t>)。合用化痰息风</w:t>
            </w:r>
            <w:r>
              <w:rPr>
                <w:sz w:val="17"/>
                <w:szCs w:val="17"/>
              </w:rPr>
              <w:t xml:space="preserve"> </w:t>
            </w:r>
            <w:r>
              <w:rPr>
                <w:spacing w:val="-15"/>
                <w:sz w:val="17"/>
                <w:szCs w:val="17"/>
              </w:rPr>
              <w:t>【</w:t>
            </w:r>
            <w:r>
              <w:rPr>
                <w:spacing w:val="44"/>
                <w:sz w:val="17"/>
                <w:szCs w:val="17"/>
              </w:rPr>
              <w:t xml:space="preserve"> </w:t>
            </w:r>
            <w:r>
              <w:rPr>
                <w:spacing w:val="-15"/>
                <w:sz w:val="17"/>
                <w:szCs w:val="17"/>
              </w:rPr>
              <w:t>臣 】</w:t>
            </w:r>
            <w:r>
              <w:rPr>
                <w:color w:val="00aeed"/>
                <w:spacing w:val="-15"/>
                <w:sz w:val="17"/>
                <w:szCs w:val="17"/>
              </w:rPr>
              <w:t>白 术 ：</w:t>
            </w:r>
            <w:r>
              <w:rPr>
                <w:spacing w:val="-15"/>
                <w:sz w:val="17"/>
                <w:szCs w:val="17"/>
              </w:rPr>
              <w:t>健脾燥湿；</w:t>
            </w:r>
            <w:r>
              <w:rPr>
                <w:color w:val="00b3ea"/>
                <w:spacing w:val="-15"/>
                <w:sz w:val="17"/>
                <w:szCs w:val="17"/>
              </w:rPr>
              <w:t>茯 苓 ：</w:t>
            </w:r>
            <w:r>
              <w:rPr>
                <w:spacing w:val="-15"/>
                <w:sz w:val="17"/>
                <w:szCs w:val="17"/>
              </w:rPr>
              <w:t>健脾渗湿。合用治生痰之本。</w:t>
            </w:r>
            <w:r>
              <w:rPr>
                <w:color w:val="00bdec"/>
                <w:spacing w:val="-15"/>
                <w:sz w:val="17"/>
                <w:szCs w:val="17"/>
              </w:rPr>
              <w:t>君</w:t>
            </w:r>
            <w:r>
              <w:rPr>
                <w:color w:val="00bdec"/>
                <w:spacing w:val="-21"/>
                <w:sz w:val="17"/>
                <w:szCs w:val="17"/>
              </w:rPr>
              <w:t xml:space="preserve"> </w:t>
            </w:r>
            <w:r>
              <w:rPr>
                <w:color w:val="00bdec"/>
                <w:spacing w:val="-15"/>
                <w:sz w:val="17"/>
                <w:szCs w:val="17"/>
              </w:rPr>
              <w:t>臣</w:t>
            </w:r>
            <w:r>
              <w:rPr>
                <w:color w:val="00bdec"/>
                <w:spacing w:val="-34"/>
                <w:sz w:val="17"/>
                <w:szCs w:val="17"/>
              </w:rPr>
              <w:t xml:space="preserve"> </w:t>
            </w:r>
            <w:r>
              <w:rPr>
                <w:color w:val="00bdec"/>
                <w:spacing w:val="-15"/>
                <w:sz w:val="17"/>
                <w:szCs w:val="17"/>
              </w:rPr>
              <w:t>配</w:t>
            </w:r>
            <w:r>
              <w:rPr>
                <w:color w:val="00bdec"/>
                <w:spacing w:val="-41"/>
                <w:sz w:val="17"/>
                <w:szCs w:val="17"/>
              </w:rPr>
              <w:t xml:space="preserve"> </w:t>
            </w:r>
            <w:r>
              <w:rPr>
                <w:color w:val="00bdec"/>
                <w:spacing w:val="-15"/>
                <w:sz w:val="17"/>
                <w:szCs w:val="17"/>
              </w:rPr>
              <w:t>：</w:t>
            </w:r>
            <w:r>
              <w:rPr>
                <w:spacing w:val="-16"/>
                <w:sz w:val="17"/>
                <w:szCs w:val="17"/>
              </w:rPr>
              <w:t>加强化痰息风</w:t>
            </w:r>
            <w:r>
              <w:rPr>
                <w:sz w:val="17"/>
                <w:szCs w:val="17"/>
              </w:rPr>
              <w:t xml:space="preserve">  </w:t>
            </w:r>
            <w:r>
              <w:rPr>
                <w:spacing w:val="-15"/>
                <w:sz w:val="17"/>
                <w:szCs w:val="17"/>
              </w:rPr>
              <w:t>【</w:t>
            </w:r>
            <w:r>
              <w:rPr>
                <w:spacing w:val="45"/>
                <w:sz w:val="17"/>
                <w:szCs w:val="17"/>
              </w:rPr>
              <w:t xml:space="preserve"> </w:t>
            </w:r>
            <w:r>
              <w:rPr>
                <w:spacing w:val="-15"/>
                <w:sz w:val="17"/>
                <w:szCs w:val="17"/>
              </w:rPr>
              <w:t>佐 】</w:t>
            </w:r>
            <w:r>
              <w:rPr>
                <w:color w:val="00beee"/>
                <w:spacing w:val="-15"/>
                <w:sz w:val="17"/>
                <w:szCs w:val="17"/>
              </w:rPr>
              <w:t>橘 红 ：</w:t>
            </w:r>
            <w:r>
              <w:rPr>
                <w:spacing w:val="-15"/>
                <w:sz w:val="17"/>
                <w:szCs w:val="17"/>
              </w:rPr>
              <w:t>理气化痰，使气顺痰消</w:t>
            </w:r>
          </w:p>
          <w:p w14:paraId="6E33EAEC">
            <w:pPr>
              <w:pStyle w:val="style4098"/>
              <w:spacing w:before="67" w:lineRule="auto" w:line="219"/>
              <w:ind w:left="27"/>
              <w:rPr>
                <w:sz w:val="17"/>
                <w:szCs w:val="17"/>
              </w:rPr>
            </w:pPr>
            <w:r>
              <w:rPr>
                <w:spacing w:val="-15"/>
                <w:sz w:val="17"/>
                <w:szCs w:val="17"/>
              </w:rPr>
              <w:t>【 佐</w:t>
            </w:r>
            <w:r>
              <w:rPr>
                <w:spacing w:val="-21"/>
                <w:sz w:val="17"/>
                <w:szCs w:val="17"/>
              </w:rPr>
              <w:t xml:space="preserve"> </w:t>
            </w:r>
            <w:r>
              <w:rPr>
                <w:spacing w:val="-15"/>
                <w:sz w:val="17"/>
                <w:szCs w:val="17"/>
              </w:rPr>
              <w:t>使</w:t>
            </w:r>
            <w:r>
              <w:rPr>
                <w:spacing w:val="-28"/>
                <w:sz w:val="17"/>
                <w:szCs w:val="17"/>
              </w:rPr>
              <w:t xml:space="preserve"> </w:t>
            </w:r>
            <w:r>
              <w:rPr>
                <w:spacing w:val="-15"/>
                <w:sz w:val="17"/>
                <w:szCs w:val="17"/>
              </w:rPr>
              <w:t>】</w:t>
            </w:r>
            <w:r>
              <w:rPr>
                <w:color w:val="00b1e7"/>
                <w:spacing w:val="-15"/>
                <w:sz w:val="17"/>
                <w:szCs w:val="17"/>
              </w:rPr>
              <w:t>甘 草 ：</w:t>
            </w:r>
            <w:r>
              <w:rPr>
                <w:spacing w:val="-15"/>
                <w:sz w:val="17"/>
                <w:szCs w:val="17"/>
              </w:rPr>
              <w:t>和中健脾，调和诸药；</w:t>
            </w:r>
            <w:r>
              <w:rPr>
                <w:color w:val="00b2e8"/>
                <w:spacing w:val="-15"/>
                <w:sz w:val="17"/>
                <w:szCs w:val="17"/>
              </w:rPr>
              <w:t>姜</w:t>
            </w:r>
            <w:r>
              <w:rPr>
                <w:color w:val="00b2e8"/>
                <w:spacing w:val="-23"/>
                <w:sz w:val="17"/>
                <w:szCs w:val="17"/>
              </w:rPr>
              <w:t xml:space="preserve"> </w:t>
            </w:r>
            <w:r>
              <w:rPr>
                <w:color w:val="00b2e8"/>
                <w:spacing w:val="-15"/>
                <w:sz w:val="17"/>
                <w:szCs w:val="17"/>
              </w:rPr>
              <w:t>、</w:t>
            </w:r>
            <w:r>
              <w:rPr>
                <w:color w:val="00b2e8"/>
                <w:spacing w:val="-31"/>
                <w:sz w:val="17"/>
                <w:szCs w:val="17"/>
              </w:rPr>
              <w:t xml:space="preserve"> </w:t>
            </w:r>
            <w:r>
              <w:rPr>
                <w:color w:val="00b2e8"/>
                <w:spacing w:val="-16"/>
                <w:sz w:val="17"/>
                <w:szCs w:val="17"/>
              </w:rPr>
              <w:t>枣</w:t>
            </w:r>
            <w:r>
              <w:rPr>
                <w:color w:val="00b2e8"/>
                <w:spacing w:val="-41"/>
                <w:sz w:val="17"/>
                <w:szCs w:val="17"/>
              </w:rPr>
              <w:t xml:space="preserve"> </w:t>
            </w:r>
            <w:r>
              <w:rPr>
                <w:color w:val="00b2e8"/>
                <w:spacing w:val="-16"/>
                <w:sz w:val="17"/>
                <w:szCs w:val="17"/>
              </w:rPr>
              <w:t>：</w:t>
            </w:r>
            <w:r>
              <w:rPr>
                <w:spacing w:val="-16"/>
                <w:sz w:val="17"/>
                <w:szCs w:val="17"/>
              </w:rPr>
              <w:t>调和脾胃</w:t>
            </w:r>
          </w:p>
        </w:tc>
      </w:tr>
      <w:tr w14:paraId="42050E18">
        <w:tblPrEx/>
        <w:trPr>
          <w:trHeight w:val="350" w:hRule="atLeast"/>
        </w:trPr>
        <w:tc>
          <w:tcPr>
            <w:tcW w:w="1253" w:type="dxa"/>
            <w:tcBorders/>
          </w:tcPr>
          <w:p w14:paraId="FC2F6F40">
            <w:pPr>
              <w:pStyle w:val="style4098"/>
              <w:spacing w:before="90" w:lineRule="auto" w:line="219"/>
              <w:ind w:left="277"/>
              <w:rPr>
                <w:sz w:val="17"/>
                <w:szCs w:val="17"/>
              </w:rPr>
            </w:pPr>
            <w:r>
              <w:rPr>
                <w:b/>
                <w:bCs/>
                <w:spacing w:val="-4"/>
                <w:sz w:val="17"/>
                <w:szCs w:val="17"/>
              </w:rPr>
              <w:t>配伍特点</w:t>
            </w:r>
          </w:p>
        </w:tc>
        <w:tc>
          <w:tcPr>
            <w:tcW w:w="8096" w:type="dxa"/>
            <w:tcBorders/>
          </w:tcPr>
          <w:p w14:paraId="6F887C37">
            <w:pPr>
              <w:pStyle w:val="style4098"/>
              <w:spacing w:before="91" w:lineRule="auto" w:line="219"/>
              <w:ind w:left="112"/>
              <w:rPr>
                <w:sz w:val="17"/>
                <w:szCs w:val="17"/>
              </w:rPr>
            </w:pPr>
            <w:r>
              <w:rPr>
                <w:color w:val="00b2e8"/>
                <w:sz w:val="17"/>
                <w:szCs w:val="17"/>
              </w:rPr>
              <w:t>风痰并治，肝脾并调，标本兼顾</w:t>
            </w:r>
            <w:r>
              <w:rPr>
                <w:sz w:val="17"/>
                <w:szCs w:val="17"/>
              </w:rPr>
              <w:t>，以化痰息风治标为主，健脾祛湿治本</w:t>
            </w:r>
            <w:r>
              <w:rPr>
                <w:spacing w:val="-1"/>
                <w:sz w:val="17"/>
                <w:szCs w:val="17"/>
              </w:rPr>
              <w:t>为辅</w:t>
            </w:r>
          </w:p>
        </w:tc>
      </w:tr>
      <w:tr w14:paraId="F1CBAFE1">
        <w:tblPrEx/>
        <w:trPr>
          <w:trHeight w:val="2147" w:hRule="atLeast"/>
        </w:trPr>
        <w:tc>
          <w:tcPr>
            <w:tcW w:w="1253" w:type="dxa"/>
            <w:tcBorders/>
          </w:tcPr>
          <w:p w14:paraId="ADD0401F">
            <w:pPr>
              <w:pStyle w:val="style0"/>
              <w:spacing w:lineRule="auto" w:line="310"/>
              <w:rPr>
                <w:rFonts w:ascii="Arial"/>
                <w:sz w:val="21"/>
              </w:rPr>
            </w:pPr>
          </w:p>
          <w:p w14:paraId="7F4DD4D1">
            <w:pPr>
              <w:pStyle w:val="style0"/>
              <w:spacing w:lineRule="auto" w:line="310"/>
              <w:rPr>
                <w:rFonts w:ascii="Arial"/>
                <w:sz w:val="21"/>
              </w:rPr>
            </w:pPr>
          </w:p>
          <w:p w14:paraId="19E0245D">
            <w:pPr>
              <w:pStyle w:val="style0"/>
              <w:spacing w:lineRule="auto" w:line="310"/>
              <w:rPr>
                <w:rFonts w:ascii="Arial"/>
                <w:sz w:val="21"/>
              </w:rPr>
            </w:pPr>
          </w:p>
          <w:p w14:paraId="55EA5C09">
            <w:pPr>
              <w:pStyle w:val="style4098"/>
              <w:spacing w:before="55" w:lineRule="auto" w:line="221"/>
              <w:ind w:left="277"/>
              <w:rPr>
                <w:sz w:val="17"/>
                <w:szCs w:val="17"/>
              </w:rPr>
            </w:pPr>
            <w:r>
              <w:rPr>
                <w:b/>
                <w:bCs/>
                <w:spacing w:val="2"/>
                <w:sz w:val="17"/>
                <w:szCs w:val="17"/>
              </w:rPr>
              <w:t>加减应用</w:t>
            </w:r>
          </w:p>
        </w:tc>
        <w:tc>
          <w:tcPr>
            <w:tcW w:w="8096" w:type="dxa"/>
            <w:tcBorders/>
          </w:tcPr>
          <w:p w14:paraId="93E1CF24">
            <w:pPr>
              <w:pStyle w:val="style4098"/>
              <w:spacing w:before="113" w:lineRule="auto" w:line="249"/>
              <w:ind w:left="111" w:hanging="10"/>
              <w:rPr>
                <w:sz w:val="17"/>
                <w:szCs w:val="17"/>
              </w:rPr>
            </w:pPr>
            <w:r>
              <w:rPr>
                <w:sz w:val="17"/>
                <w:szCs w:val="17"/>
              </w:rPr>
              <w:t>1.本方出自《医学心悟》。《医学心悟》另有一半夏白术天麻汤，较本方白术减为一钱，且</w:t>
            </w:r>
            <w:r>
              <w:rPr>
                <w:spacing w:val="-1"/>
                <w:sz w:val="17"/>
                <w:szCs w:val="17"/>
              </w:rPr>
              <w:t>加蔓荆子三钱，</w:t>
            </w:r>
            <w:r>
              <w:rPr>
                <w:sz w:val="17"/>
                <w:szCs w:val="17"/>
              </w:rPr>
              <w:t xml:space="preserve"> </w:t>
            </w:r>
            <w:r>
              <w:rPr>
                <w:spacing w:val="4"/>
                <w:sz w:val="17"/>
                <w:szCs w:val="17"/>
              </w:rPr>
              <w:t>虽健脾之力不及本方，但有清利头目之功，主治“痰厥头痛，胸膈多痰，动则眩晕”</w:t>
            </w:r>
          </w:p>
          <w:p w14:paraId="C7DADE9F">
            <w:pPr>
              <w:pStyle w:val="style4098"/>
              <w:spacing w:before="49" w:lineRule="auto" w:line="261"/>
              <w:ind w:left="90" w:hanging="9"/>
              <w:jc w:val="both"/>
              <w:rPr>
                <w:sz w:val="17"/>
                <w:szCs w:val="17"/>
              </w:rPr>
            </w:pPr>
            <w:r>
              <w:rPr>
                <w:spacing w:val="-8"/>
                <w:sz w:val="17"/>
                <w:szCs w:val="17"/>
              </w:rPr>
              <w:t>2. 《脾胃论》也载有半夏白术天麻汤。组成：黄柏、干姜、天麻、苍术、白茯苓</w:t>
            </w:r>
            <w:r>
              <w:rPr>
                <w:spacing w:val="-9"/>
                <w:sz w:val="17"/>
                <w:szCs w:val="17"/>
              </w:rPr>
              <w:t>、黄芪、泽泻、人参、白术、炒</w:t>
            </w:r>
            <w:r>
              <w:rPr>
                <w:sz w:val="17"/>
                <w:szCs w:val="17"/>
              </w:rPr>
              <w:t xml:space="preserve"> </w:t>
            </w:r>
            <w:r>
              <w:rPr>
                <w:spacing w:val="-3"/>
                <w:sz w:val="17"/>
                <w:szCs w:val="17"/>
              </w:rPr>
              <w:t>曲、半夏汤、大麦蘖、橘皮。用法：上件咀，每服半</w:t>
            </w:r>
            <w:r>
              <w:rPr>
                <w:spacing w:val="-4"/>
                <w:sz w:val="17"/>
                <w:szCs w:val="17"/>
              </w:rPr>
              <w:t>两，水二盏，煎至一盏，去渣。食前带热服。功用：燥湿</w:t>
            </w:r>
            <w:r>
              <w:rPr>
                <w:sz w:val="17"/>
                <w:szCs w:val="17"/>
              </w:rPr>
              <w:t xml:space="preserve"> </w:t>
            </w:r>
            <w:r>
              <w:rPr>
                <w:spacing w:val="-3"/>
                <w:sz w:val="17"/>
                <w:szCs w:val="17"/>
              </w:rPr>
              <w:t>化痰，益气和胃。主治：吐逆食不能停，痰唾稠黏，涌吐</w:t>
            </w:r>
            <w:r>
              <w:rPr>
                <w:spacing w:val="-4"/>
                <w:sz w:val="17"/>
                <w:szCs w:val="17"/>
              </w:rPr>
              <w:t>不止，眼黑头眩，恶心烦闷，气短促上喘，无力，不</w:t>
            </w:r>
          </w:p>
          <w:p w14:paraId="3368C067">
            <w:pPr>
              <w:pStyle w:val="style4098"/>
              <w:spacing w:before="78" w:lineRule="auto" w:line="219"/>
              <w:ind w:left="112"/>
              <w:rPr>
                <w:sz w:val="17"/>
                <w:szCs w:val="17"/>
              </w:rPr>
            </w:pPr>
            <w:r>
              <w:rPr>
                <w:sz w:val="17"/>
                <w:szCs w:val="17"/>
              </w:rPr>
              <w:t>欲言，心神颠倒，兀兀不止，目不敢开，如在风云中，头苦痛如裂，身重如山，四肢</w:t>
            </w:r>
            <w:r>
              <w:rPr>
                <w:spacing w:val="-1"/>
                <w:sz w:val="17"/>
                <w:szCs w:val="17"/>
              </w:rPr>
              <w:t>厥冷，不得安卧</w:t>
            </w:r>
          </w:p>
          <w:p w14:paraId="D213EBAB">
            <w:pPr>
              <w:pStyle w:val="style4098"/>
              <w:spacing w:before="39" w:lineRule="auto" w:line="249"/>
              <w:ind w:left="111" w:hanging="30"/>
              <w:rPr>
                <w:sz w:val="17"/>
                <w:szCs w:val="17"/>
              </w:rPr>
            </w:pPr>
            <w:r>
              <w:rPr>
                <w:spacing w:val="-5"/>
                <w:sz w:val="17"/>
                <w:szCs w:val="17"/>
              </w:rPr>
              <w:t>3. 《医学心悟》半夏白术天麻汤与《脾胃论》半夏白术天麻汤均可健脾祛痰。但前者以化痰息风</w:t>
            </w:r>
            <w:r>
              <w:rPr>
                <w:spacing w:val="-6"/>
                <w:sz w:val="17"/>
                <w:szCs w:val="17"/>
              </w:rPr>
              <w:t>为重，兼健脾</w:t>
            </w:r>
            <w:r>
              <w:rPr>
                <w:sz w:val="17"/>
                <w:szCs w:val="17"/>
              </w:rPr>
              <w:t xml:space="preserve"> </w:t>
            </w:r>
            <w:r>
              <w:rPr>
                <w:sz w:val="17"/>
                <w:szCs w:val="17"/>
              </w:rPr>
              <w:t>祛湿，为治风痰上扰之眩晕、头痛之剂；后者以补气健脾燥湿为主</w:t>
            </w:r>
            <w:r>
              <w:rPr>
                <w:spacing w:val="-1"/>
                <w:sz w:val="17"/>
                <w:szCs w:val="17"/>
              </w:rPr>
              <w:t>，兼化痰息风，为治气虚痰厥头痛之专方</w:t>
            </w:r>
          </w:p>
        </w:tc>
      </w:tr>
      <w:tr w14:paraId="79CF437A">
        <w:tblPrEx/>
        <w:trPr>
          <w:trHeight w:val="360" w:hRule="atLeast"/>
        </w:trPr>
        <w:tc>
          <w:tcPr>
            <w:tcW w:w="9349" w:type="dxa"/>
            <w:gridSpan w:val="2"/>
            <w:tcBorders/>
            <w:shd w:val="clear" w:color="auto" w:fill="00a4f4"/>
          </w:tcPr>
          <w:p w14:paraId="93126C96">
            <w:pPr>
              <w:pStyle w:val="style4098"/>
              <w:spacing w:before="103" w:lineRule="auto" w:line="220"/>
              <w:ind w:left="4417"/>
              <w:rPr>
                <w:sz w:val="17"/>
                <w:szCs w:val="17"/>
              </w:rPr>
            </w:pPr>
            <w:r>
              <w:rPr>
                <w:b/>
                <w:bCs/>
                <w:color w:val="ffffff"/>
                <w:spacing w:val="-5"/>
                <w:sz w:val="17"/>
                <w:szCs w:val="17"/>
              </w:rPr>
              <w:t>定痫丸</w:t>
            </w:r>
          </w:p>
        </w:tc>
      </w:tr>
      <w:tr w14:paraId="7E2C1E83">
        <w:tblPrEx/>
        <w:trPr>
          <w:trHeight w:val="350" w:hRule="atLeast"/>
        </w:trPr>
        <w:tc>
          <w:tcPr>
            <w:tcW w:w="1253" w:type="dxa"/>
            <w:tcBorders/>
          </w:tcPr>
          <w:p w14:paraId="C5E520C4">
            <w:pPr>
              <w:pStyle w:val="style4098"/>
              <w:spacing w:before="92" w:lineRule="auto" w:line="219"/>
              <w:ind w:left="447"/>
              <w:rPr>
                <w:sz w:val="17"/>
                <w:szCs w:val="17"/>
              </w:rPr>
            </w:pPr>
            <w:r>
              <w:rPr>
                <w:b/>
                <w:bCs/>
                <w:spacing w:val="-4"/>
                <w:sz w:val="17"/>
                <w:szCs w:val="17"/>
              </w:rPr>
              <w:t>方歌</w:t>
            </w:r>
          </w:p>
        </w:tc>
        <w:tc>
          <w:tcPr>
            <w:tcW w:w="8096" w:type="dxa"/>
            <w:tcBorders/>
          </w:tcPr>
          <w:p w14:paraId="B551A56A">
            <w:pPr>
              <w:pStyle w:val="style4098"/>
              <w:spacing w:before="94" w:lineRule="auto" w:line="219"/>
              <w:jc w:val="right"/>
              <w:rPr>
                <w:sz w:val="17"/>
                <w:szCs w:val="17"/>
              </w:rPr>
            </w:pPr>
            <w:r>
              <w:rPr>
                <w:sz w:val="17"/>
                <w:szCs w:val="17"/>
              </w:rPr>
              <w:t>定痫二茯贝天麻，丹麦陈远菖蒲夏。胆星蚕蝎草竹沥，姜汁琥珀与</w:t>
            </w:r>
            <w:r>
              <w:rPr>
                <w:spacing w:val="-1"/>
                <w:sz w:val="17"/>
                <w:szCs w:val="17"/>
              </w:rPr>
              <w:t>朱砂。涤痰息风热定痫，风热痰蕴痫证查</w:t>
            </w:r>
          </w:p>
        </w:tc>
      </w:tr>
      <w:tr w14:paraId="6BB0DA17">
        <w:tblPrEx/>
        <w:trPr>
          <w:trHeight w:val="529" w:hRule="atLeast"/>
        </w:trPr>
        <w:tc>
          <w:tcPr>
            <w:tcW w:w="1253" w:type="dxa"/>
            <w:tcBorders/>
          </w:tcPr>
          <w:p w14:paraId="26CD7C3A">
            <w:pPr>
              <w:pStyle w:val="style4098"/>
              <w:spacing w:before="184" w:lineRule="auto" w:line="221"/>
              <w:ind w:left="447"/>
              <w:rPr>
                <w:sz w:val="17"/>
                <w:szCs w:val="17"/>
              </w:rPr>
            </w:pPr>
            <w:r>
              <w:rPr>
                <w:b/>
                <w:bCs/>
                <w:spacing w:val="-4"/>
                <w:sz w:val="17"/>
                <w:szCs w:val="17"/>
              </w:rPr>
              <w:t>组成</w:t>
            </w:r>
          </w:p>
        </w:tc>
        <w:tc>
          <w:tcPr>
            <w:tcW w:w="8096" w:type="dxa"/>
            <w:tcBorders/>
          </w:tcPr>
          <w:p w14:paraId="8D93BFFC">
            <w:pPr>
              <w:pStyle w:val="style4098"/>
              <w:spacing w:before="54" w:lineRule="auto" w:line="219"/>
              <w:ind w:left="112"/>
              <w:rPr>
                <w:sz w:val="17"/>
                <w:szCs w:val="17"/>
              </w:rPr>
            </w:pPr>
            <w:r>
              <w:rPr>
                <w:color w:val="00b9e7"/>
                <w:spacing w:val="-1"/>
                <w:sz w:val="17"/>
                <w:szCs w:val="17"/>
              </w:rPr>
              <w:t xml:space="preserve">天麻  </w:t>
            </w:r>
            <w:r>
              <w:rPr>
                <w:color w:val="00b6ed"/>
                <w:spacing w:val="-1"/>
                <w:sz w:val="17"/>
                <w:szCs w:val="17"/>
              </w:rPr>
              <w:t xml:space="preserve">川贝母  </w:t>
            </w:r>
            <w:r>
              <w:rPr>
                <w:color w:val="00b3e9"/>
                <w:spacing w:val="-1"/>
                <w:sz w:val="17"/>
                <w:szCs w:val="17"/>
              </w:rPr>
              <w:t xml:space="preserve">姜半夏  </w:t>
            </w:r>
            <w:r>
              <w:rPr>
                <w:color w:val="00b1e7"/>
                <w:spacing w:val="-1"/>
                <w:sz w:val="17"/>
                <w:szCs w:val="17"/>
              </w:rPr>
              <w:t xml:space="preserve">茯苓  </w:t>
            </w:r>
            <w:r>
              <w:rPr>
                <w:color w:val="00b2e8"/>
                <w:spacing w:val="-1"/>
                <w:sz w:val="17"/>
                <w:szCs w:val="17"/>
              </w:rPr>
              <w:t xml:space="preserve">茯神  </w:t>
            </w:r>
            <w:r>
              <w:rPr>
                <w:color w:val="00a9e7"/>
                <w:spacing w:val="-1"/>
                <w:sz w:val="17"/>
                <w:szCs w:val="17"/>
              </w:rPr>
              <w:t>胆南星</w:t>
            </w:r>
            <w:r>
              <w:rPr>
                <w:color w:val="00a9e7"/>
                <w:spacing w:val="11"/>
                <w:sz w:val="17"/>
                <w:szCs w:val="17"/>
              </w:rPr>
              <w:t xml:space="preserve">  </w:t>
            </w:r>
            <w:r>
              <w:rPr>
                <w:color w:val="00aae8"/>
                <w:spacing w:val="-1"/>
                <w:sz w:val="17"/>
                <w:szCs w:val="17"/>
              </w:rPr>
              <w:t>石菖蒲</w:t>
            </w:r>
            <w:r>
              <w:rPr>
                <w:color w:val="00aae8"/>
                <w:spacing w:val="3"/>
                <w:sz w:val="17"/>
                <w:szCs w:val="17"/>
              </w:rPr>
              <w:t xml:space="preserve">  </w:t>
            </w:r>
            <w:r>
              <w:rPr>
                <w:color w:val="00a2e8"/>
                <w:spacing w:val="-1"/>
                <w:sz w:val="17"/>
                <w:szCs w:val="17"/>
              </w:rPr>
              <w:t>全蝎</w:t>
            </w:r>
            <w:r>
              <w:rPr>
                <w:color w:val="00a2e8"/>
                <w:spacing w:val="4"/>
                <w:sz w:val="17"/>
                <w:szCs w:val="17"/>
              </w:rPr>
              <w:t xml:space="preserve">  </w:t>
            </w:r>
            <w:r>
              <w:rPr>
                <w:color w:val="00b0e6"/>
                <w:spacing w:val="-1"/>
                <w:sz w:val="17"/>
                <w:szCs w:val="17"/>
              </w:rPr>
              <w:t>僵蚕</w:t>
            </w:r>
            <w:r>
              <w:rPr>
                <w:color w:val="00b0e6"/>
                <w:spacing w:val="2"/>
                <w:sz w:val="17"/>
                <w:szCs w:val="17"/>
              </w:rPr>
              <w:t xml:space="preserve">  </w:t>
            </w:r>
            <w:r>
              <w:rPr>
                <w:color w:val="00aceb"/>
                <w:spacing w:val="-1"/>
                <w:sz w:val="17"/>
                <w:szCs w:val="17"/>
              </w:rPr>
              <w:t xml:space="preserve">琥珀  </w:t>
            </w:r>
            <w:r>
              <w:rPr>
                <w:color w:val="00a9e6"/>
                <w:spacing w:val="-1"/>
                <w:sz w:val="17"/>
                <w:szCs w:val="17"/>
              </w:rPr>
              <w:t xml:space="preserve">陈皮  </w:t>
            </w:r>
            <w:r>
              <w:rPr>
                <w:color w:val="00b4eb"/>
                <w:spacing w:val="-1"/>
                <w:sz w:val="17"/>
                <w:szCs w:val="17"/>
              </w:rPr>
              <w:t xml:space="preserve">远志  </w:t>
            </w:r>
            <w:r>
              <w:rPr>
                <w:color w:val="00afe4"/>
                <w:spacing w:val="-1"/>
                <w:sz w:val="17"/>
                <w:szCs w:val="17"/>
              </w:rPr>
              <w:t>丹参</w:t>
            </w:r>
          </w:p>
          <w:p w14:paraId="A74922F9">
            <w:pPr>
              <w:pStyle w:val="style4098"/>
              <w:spacing w:before="79" w:lineRule="auto" w:line="199"/>
              <w:ind w:left="112"/>
              <w:rPr>
                <w:sz w:val="17"/>
                <w:szCs w:val="17"/>
              </w:rPr>
            </w:pPr>
            <w:r>
              <w:rPr>
                <w:color w:val="00bdec"/>
                <w:spacing w:val="1"/>
                <w:sz w:val="17"/>
                <w:szCs w:val="17"/>
              </w:rPr>
              <w:t xml:space="preserve">麦冬(朱砂  </w:t>
            </w:r>
            <w:r>
              <w:rPr>
                <w:color w:val="00b2e8"/>
                <w:spacing w:val="1"/>
                <w:sz w:val="17"/>
                <w:szCs w:val="17"/>
              </w:rPr>
              <w:t xml:space="preserve">竹沥  </w:t>
            </w:r>
            <w:r>
              <w:rPr>
                <w:color w:val="00b4eb"/>
                <w:spacing w:val="1"/>
                <w:sz w:val="17"/>
                <w:szCs w:val="17"/>
              </w:rPr>
              <w:t xml:space="preserve">姜汁  </w:t>
            </w:r>
            <w:r>
              <w:rPr>
                <w:color w:val="00bae9"/>
                <w:spacing w:val="1"/>
                <w:sz w:val="17"/>
                <w:szCs w:val="17"/>
              </w:rPr>
              <w:t>甘草)</w:t>
            </w:r>
            <w:r>
              <w:rPr>
                <w:spacing w:val="1"/>
                <w:sz w:val="17"/>
                <w:szCs w:val="17"/>
              </w:rPr>
              <w:t>(君药：十版为竹沥、胆南星，人卫版为</w:t>
            </w:r>
            <w:r>
              <w:rPr>
                <w:sz w:val="17"/>
                <w:szCs w:val="17"/>
              </w:rPr>
              <w:t>竹沥)</w:t>
            </w:r>
          </w:p>
        </w:tc>
      </w:tr>
      <w:tr w14:paraId="B5E85FF5">
        <w:tblPrEx/>
        <w:trPr>
          <w:trHeight w:val="354" w:hRule="atLeast"/>
        </w:trPr>
        <w:tc>
          <w:tcPr>
            <w:tcW w:w="1253" w:type="dxa"/>
            <w:tcBorders/>
          </w:tcPr>
          <w:p w14:paraId="65977DB6">
            <w:pPr>
              <w:pStyle w:val="style4098"/>
              <w:spacing w:before="95" w:lineRule="auto" w:line="221"/>
              <w:ind w:left="447"/>
              <w:rPr>
                <w:sz w:val="17"/>
                <w:szCs w:val="17"/>
              </w:rPr>
            </w:pPr>
            <w:r>
              <w:rPr>
                <w:b/>
                <w:bCs/>
                <w:spacing w:val="-4"/>
                <w:sz w:val="17"/>
                <w:szCs w:val="17"/>
              </w:rPr>
              <w:t>用法</w:t>
            </w:r>
          </w:p>
        </w:tc>
        <w:tc>
          <w:tcPr>
            <w:tcW w:w="8096" w:type="dxa"/>
            <w:tcBorders/>
          </w:tcPr>
          <w:p w14:paraId="5E4A94C5">
            <w:pPr>
              <w:pStyle w:val="style4098"/>
              <w:spacing w:before="95" w:lineRule="auto" w:line="219"/>
              <w:ind w:left="112"/>
              <w:rPr>
                <w:sz w:val="17"/>
                <w:szCs w:val="17"/>
              </w:rPr>
            </w:pPr>
            <w:r>
              <w:rPr>
                <w:sz w:val="17"/>
                <w:szCs w:val="17"/>
              </w:rPr>
              <w:t>用竹沥一小碗，姜汁一杯，再用甘草四两熬膏，和药为丸，如弹子大，</w:t>
            </w:r>
            <w:r>
              <w:rPr>
                <w:spacing w:val="-1"/>
                <w:sz w:val="17"/>
                <w:szCs w:val="17"/>
              </w:rPr>
              <w:t>辰砂为衣，每服一丸</w:t>
            </w:r>
          </w:p>
        </w:tc>
      </w:tr>
    </w:tbl>
    <w:p w14:paraId="5C717073">
      <w:pPr>
        <w:pStyle w:val="style66"/>
        <w:rPr/>
      </w:pPr>
    </w:p>
    <w:p w14:paraId="AC0BDF08">
      <w:pPr>
        <w:pStyle w:val="style0"/>
        <w:rPr/>
        <w:sectPr>
          <w:footerReference w:type="default" r:id="rId222"/>
          <w:pgSz w:w="11900" w:h="16830" w:orient="portrait"/>
          <w:pgMar w:top="1220" w:right="230" w:bottom="1415" w:left="1425" w:header="0" w:footer="1160" w:gutter="0"/>
        </w:sectPr>
      </w:pPr>
    </w:p>
    <w:p w14:paraId="8010C205">
      <w:pPr>
        <w:pStyle w:val="style0"/>
        <w:spacing w:before="49" w:lineRule="auto" w:line="233"/>
        <w:ind w:left="1543"/>
        <w:rPr>
          <w:rFonts w:ascii="SimSun" w:cs="SimSun" w:eastAsia="SimSun" w:hAnsi="SimSun"/>
          <w:sz w:val="23"/>
          <w:szCs w:val="23"/>
        </w:rPr>
      </w:pPr>
      <w:r>
        <w:rPr>
          <w:rFonts w:ascii="SimHei" w:cs="SimHei" w:eastAsia="SimHei" w:hAnsi="SimHei"/>
          <w:b/>
          <w:bCs/>
          <w:spacing w:val="17"/>
          <w:sz w:val="23"/>
          <w:szCs w:val="23"/>
        </w:rPr>
        <w:t>中医考研</w:t>
      </w:r>
      <w:r>
        <w:rPr>
          <w:rFonts w:ascii="SimHei" w:cs="SimHei" w:eastAsia="SimHei" w:hAnsi="SimHei"/>
          <w:sz w:val="23"/>
          <w:szCs w:val="23"/>
        </w:rPr>
        <w:t xml:space="preserve">         </w:t>
      </w:r>
      <w:r>
        <w:rPr>
          <w:rFonts w:ascii="SimSun" w:cs="SimSun" w:eastAsia="SimSun" w:hAnsi="SimSun"/>
          <w:b/>
          <w:bCs/>
          <w:spacing w:val="17"/>
          <w:sz w:val="23"/>
          <w:szCs w:val="23"/>
        </w:rPr>
        <w:t>笔记</w:t>
      </w:r>
    </w:p>
    <w:p w14:paraId="5C6C0C90">
      <w:pPr>
        <w:pStyle w:val="style0"/>
        <w:spacing w:before="60"/>
        <w:rPr/>
      </w:pPr>
    </w:p>
    <w:p w14:paraId="7B152CB3">
      <w:pPr>
        <w:pStyle w:val="style0"/>
        <w:spacing w:before="60"/>
        <w:rPr/>
      </w:pPr>
    </w:p>
    <w:tbl>
      <w:tblPr>
        <w:tblStyle w:val="style4097"/>
        <w:tblW w:w="9369"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16"/>
      </w:tblGrid>
      <w:tr w14:paraId="DB6C79D1">
        <w:trPr>
          <w:trHeight w:val="355" w:hRule="atLeast"/>
        </w:trPr>
        <w:tc>
          <w:tcPr>
            <w:tcW w:w="9369" w:type="dxa"/>
            <w:gridSpan w:val="2"/>
            <w:tcBorders/>
            <w:shd w:val="clear" w:color="auto" w:fill="01a3f2"/>
          </w:tcPr>
          <w:p w14:paraId="B9C79850">
            <w:pPr>
              <w:pStyle w:val="style4098"/>
              <w:spacing w:before="90" w:lineRule="auto" w:line="220"/>
              <w:ind w:left="4427"/>
              <w:rPr>
                <w:sz w:val="17"/>
                <w:szCs w:val="17"/>
              </w:rPr>
            </w:pPr>
            <w:r>
              <w:rPr>
                <w:b/>
                <w:bCs/>
                <w:color w:val="ffffff"/>
                <w:spacing w:val="-5"/>
                <w:sz w:val="17"/>
                <w:szCs w:val="17"/>
              </w:rPr>
              <w:t>定痫丸</w:t>
            </w:r>
          </w:p>
        </w:tc>
      </w:tr>
      <w:tr w14:paraId="F3B7C0D7">
        <w:tblPrEx/>
        <w:trPr>
          <w:trHeight w:val="349" w:hRule="atLeast"/>
        </w:trPr>
        <w:tc>
          <w:tcPr>
            <w:tcW w:w="1253" w:type="dxa"/>
            <w:tcBorders/>
          </w:tcPr>
          <w:p w14:paraId="25D4343C">
            <w:pPr>
              <w:pStyle w:val="style4098"/>
              <w:spacing w:before="85" w:lineRule="auto" w:line="221"/>
              <w:ind w:left="447"/>
              <w:rPr>
                <w:sz w:val="17"/>
                <w:szCs w:val="17"/>
              </w:rPr>
            </w:pPr>
            <w:r>
              <w:rPr>
                <w:b/>
                <w:bCs/>
                <w:spacing w:val="6"/>
                <w:sz w:val="17"/>
                <w:szCs w:val="17"/>
              </w:rPr>
              <w:t>功用</w:t>
            </w:r>
          </w:p>
        </w:tc>
        <w:tc>
          <w:tcPr>
            <w:tcW w:w="8116" w:type="dxa"/>
            <w:tcBorders/>
          </w:tcPr>
          <w:p w14:paraId="852410E4">
            <w:pPr>
              <w:pStyle w:val="style4098"/>
              <w:spacing w:before="87" w:lineRule="auto" w:line="220"/>
              <w:ind w:left="101"/>
              <w:rPr>
                <w:sz w:val="17"/>
                <w:szCs w:val="17"/>
              </w:rPr>
            </w:pPr>
            <w:r>
              <w:rPr>
                <w:color w:val="00b1e7"/>
                <w:spacing w:val="-1"/>
                <w:sz w:val="17"/>
                <w:szCs w:val="17"/>
              </w:rPr>
              <w:t>涤痰息风，清热定痫</w:t>
            </w:r>
          </w:p>
        </w:tc>
      </w:tr>
      <w:tr w14:paraId="6C4221FE">
        <w:tblPrEx/>
        <w:trPr>
          <w:trHeight w:val="649" w:hRule="atLeast"/>
        </w:trPr>
        <w:tc>
          <w:tcPr>
            <w:tcW w:w="1253" w:type="dxa"/>
            <w:tcBorders/>
          </w:tcPr>
          <w:p w14:paraId="C03E650D">
            <w:pPr>
              <w:pStyle w:val="style4098"/>
              <w:spacing w:before="240" w:lineRule="auto" w:line="224"/>
              <w:ind w:left="447"/>
              <w:rPr>
                <w:sz w:val="17"/>
                <w:szCs w:val="17"/>
              </w:rPr>
            </w:pPr>
            <w:r>
              <w:rPr>
                <w:b/>
                <w:bCs/>
                <w:spacing w:val="-4"/>
                <w:sz w:val="17"/>
                <w:szCs w:val="17"/>
              </w:rPr>
              <w:t>主治</w:t>
            </w:r>
          </w:p>
        </w:tc>
        <w:tc>
          <w:tcPr>
            <w:tcW w:w="8116" w:type="dxa"/>
            <w:tcBorders/>
          </w:tcPr>
          <w:p w14:paraId="BDC09674">
            <w:pPr>
              <w:pStyle w:val="style4098"/>
              <w:spacing w:before="118" w:lineRule="auto" w:line="245"/>
              <w:ind w:left="100" w:right="215" w:hanging="19"/>
              <w:rPr>
                <w:sz w:val="17"/>
                <w:szCs w:val="17"/>
              </w:rPr>
            </w:pPr>
            <w:r>
              <w:rPr>
                <w:color w:val="00b0e5"/>
                <w:sz w:val="17"/>
                <w:szCs w:val="17"/>
              </w:rPr>
              <w:t>痰热痫证(风痰蕴热之痫证)。</w:t>
            </w:r>
            <w:r>
              <w:rPr>
                <w:sz w:val="17"/>
                <w:szCs w:val="17"/>
              </w:rPr>
              <w:t>忽然发作，眩仆倒地，不省高下，目斜口娲，</w:t>
            </w:r>
            <w:r>
              <w:rPr>
                <w:spacing w:val="-1"/>
                <w:sz w:val="17"/>
                <w:szCs w:val="17"/>
              </w:rPr>
              <w:t>甚则抽搐，痰涎直流，或叫喊</w:t>
            </w:r>
            <w:r>
              <w:rPr>
                <w:sz w:val="17"/>
                <w:szCs w:val="17"/>
              </w:rPr>
              <w:t xml:space="preserve"> </w:t>
            </w:r>
            <w:r>
              <w:rPr>
                <w:spacing w:val="-1"/>
                <w:sz w:val="17"/>
                <w:szCs w:val="17"/>
              </w:rPr>
              <w:t>作畜声，舌苔白腻微黄，脉弦滑。亦可用于癫狂</w:t>
            </w:r>
          </w:p>
        </w:tc>
      </w:tr>
      <w:tr w14:paraId="5ACE3C3A">
        <w:tblPrEx/>
        <w:trPr>
          <w:trHeight w:val="649" w:hRule="atLeast"/>
        </w:trPr>
        <w:tc>
          <w:tcPr>
            <w:tcW w:w="1253" w:type="dxa"/>
            <w:tcBorders/>
          </w:tcPr>
          <w:p w14:paraId="25BE919E">
            <w:pPr>
              <w:pStyle w:val="style4098"/>
              <w:spacing w:before="236" w:lineRule="auto" w:line="219"/>
              <w:ind w:left="277"/>
              <w:rPr>
                <w:sz w:val="17"/>
                <w:szCs w:val="17"/>
              </w:rPr>
            </w:pPr>
            <w:r>
              <w:rPr>
                <w:b/>
                <w:bCs/>
                <w:spacing w:val="-4"/>
                <w:sz w:val="17"/>
                <w:szCs w:val="17"/>
              </w:rPr>
              <w:t>配伍特点</w:t>
            </w:r>
          </w:p>
        </w:tc>
        <w:tc>
          <w:tcPr>
            <w:tcW w:w="8116" w:type="dxa"/>
            <w:tcBorders/>
          </w:tcPr>
          <w:p w14:paraId="83DA7DD6">
            <w:pPr>
              <w:pStyle w:val="style4098"/>
              <w:spacing w:before="119" w:lineRule="auto" w:line="219"/>
              <w:ind w:left="101"/>
              <w:rPr>
                <w:sz w:val="17"/>
                <w:szCs w:val="17"/>
              </w:rPr>
            </w:pPr>
            <w:r>
              <w:rPr>
                <w:spacing w:val="1"/>
                <w:sz w:val="17"/>
                <w:szCs w:val="17"/>
              </w:rPr>
              <w:t>1.清热化痰与平肝息风并施，醒神开窍与</w:t>
            </w:r>
            <w:r>
              <w:rPr>
                <w:sz w:val="17"/>
                <w:szCs w:val="17"/>
              </w:rPr>
              <w:t>镇惊安神同用</w:t>
            </w:r>
          </w:p>
          <w:p w14:paraId="F8A1FC75">
            <w:pPr>
              <w:pStyle w:val="style4098"/>
              <w:spacing w:before="38" w:lineRule="auto" w:line="219"/>
              <w:ind w:left="101"/>
              <w:rPr>
                <w:sz w:val="17"/>
                <w:szCs w:val="17"/>
              </w:rPr>
            </w:pPr>
            <w:r>
              <w:rPr>
                <w:sz w:val="17"/>
                <w:szCs w:val="17"/>
              </w:rPr>
              <w:t>2.集大队化痰药于一方，融息风、止痉、通络药于一体，佐以开窍与宁神，全方药味多而不杂，层次分明</w:t>
            </w:r>
          </w:p>
        </w:tc>
      </w:tr>
      <w:tr w14:paraId="26B24A3C">
        <w:tblPrEx/>
        <w:trPr>
          <w:trHeight w:val="659" w:hRule="atLeast"/>
        </w:trPr>
        <w:tc>
          <w:tcPr>
            <w:tcW w:w="1253" w:type="dxa"/>
            <w:tcBorders/>
          </w:tcPr>
          <w:p w14:paraId="4E5671B6">
            <w:pPr>
              <w:pStyle w:val="style4098"/>
              <w:spacing w:before="248" w:lineRule="auto" w:line="221"/>
              <w:ind w:left="277"/>
              <w:rPr>
                <w:sz w:val="17"/>
                <w:szCs w:val="17"/>
              </w:rPr>
            </w:pPr>
            <w:r>
              <w:rPr>
                <w:b/>
                <w:bCs/>
                <w:spacing w:val="2"/>
                <w:sz w:val="17"/>
                <w:szCs w:val="17"/>
              </w:rPr>
              <w:t>加减应用</w:t>
            </w:r>
          </w:p>
        </w:tc>
        <w:tc>
          <w:tcPr>
            <w:tcW w:w="8116" w:type="dxa"/>
            <w:tcBorders/>
          </w:tcPr>
          <w:p w14:paraId="24918DFE">
            <w:pPr>
              <w:pStyle w:val="style4098"/>
              <w:spacing w:before="107" w:lineRule="auto" w:line="261"/>
              <w:ind w:left="101"/>
              <w:rPr>
                <w:sz w:val="17"/>
                <w:szCs w:val="17"/>
              </w:rPr>
            </w:pPr>
            <w:r>
              <w:rPr>
                <w:spacing w:val="-7"/>
                <w:sz w:val="17"/>
                <w:szCs w:val="17"/>
              </w:rPr>
              <w:t>①犬痫，加杏仁；②羊痫，加薄荷；③马痫，加麦冬；④牛痫，加大枣；⑤猪痫，加黑料豆；⑥久病频发，加人</w:t>
            </w:r>
            <w:r>
              <w:rPr>
                <w:spacing w:val="16"/>
                <w:sz w:val="17"/>
                <w:szCs w:val="17"/>
              </w:rPr>
              <w:t xml:space="preserve"> </w:t>
            </w:r>
            <w:r>
              <w:rPr>
                <w:spacing w:val="-1"/>
                <w:sz w:val="17"/>
                <w:szCs w:val="17"/>
              </w:rPr>
              <w:t>参三钱；⑦既愈后，用河车丸断根</w:t>
            </w:r>
          </w:p>
        </w:tc>
      </w:tr>
      <w:tr w14:paraId="2D36B7F5">
        <w:tblPrEx/>
        <w:trPr>
          <w:trHeight w:val="639" w:hRule="atLeast"/>
        </w:trPr>
        <w:tc>
          <w:tcPr>
            <w:tcW w:w="1253" w:type="dxa"/>
            <w:tcBorders/>
          </w:tcPr>
          <w:p w14:paraId="079BF234">
            <w:pPr>
              <w:pStyle w:val="style4098"/>
              <w:spacing w:before="239" w:lineRule="auto" w:line="220"/>
              <w:ind w:left="277"/>
              <w:rPr>
                <w:sz w:val="17"/>
                <w:szCs w:val="17"/>
              </w:rPr>
            </w:pPr>
            <w:r>
              <w:rPr>
                <w:b/>
                <w:bCs/>
                <w:spacing w:val="-4"/>
                <w:sz w:val="17"/>
                <w:szCs w:val="17"/>
              </w:rPr>
              <w:t>注意事项</w:t>
            </w:r>
          </w:p>
        </w:tc>
        <w:tc>
          <w:tcPr>
            <w:tcW w:w="8116" w:type="dxa"/>
            <w:tcBorders/>
          </w:tcPr>
          <w:p w14:paraId="3017DD1E">
            <w:pPr>
              <w:pStyle w:val="style4098"/>
              <w:spacing w:before="130"/>
              <w:ind w:left="101"/>
              <w:rPr>
                <w:sz w:val="17"/>
                <w:szCs w:val="17"/>
              </w:rPr>
            </w:pPr>
            <w:r>
              <w:rPr>
                <w:sz w:val="17"/>
                <w:szCs w:val="17"/>
              </w:rPr>
              <w:t>本方重在涤痰息风，以治其标，待病情缓解，则须化痰与培本兼顾，并调摄精神，合理饮食，避免过劳，以</w:t>
            </w:r>
            <w:r>
              <w:rPr>
                <w:spacing w:val="13"/>
                <w:sz w:val="17"/>
                <w:szCs w:val="17"/>
              </w:rPr>
              <w:t xml:space="preserve"> </w:t>
            </w:r>
            <w:r>
              <w:rPr>
                <w:spacing w:val="3"/>
                <w:sz w:val="17"/>
                <w:szCs w:val="17"/>
              </w:rPr>
              <w:t>收全功</w:t>
            </w:r>
          </w:p>
        </w:tc>
      </w:tr>
      <w:tr w14:paraId="553A673C">
        <w:tblPrEx/>
        <w:trPr>
          <w:trHeight w:val="349" w:hRule="atLeast"/>
        </w:trPr>
        <w:tc>
          <w:tcPr>
            <w:tcW w:w="9369" w:type="dxa"/>
            <w:gridSpan w:val="2"/>
            <w:tcBorders/>
            <w:shd w:val="clear" w:color="auto" w:fill="00a5f3"/>
          </w:tcPr>
          <w:p w14:paraId="1AB3FFC4">
            <w:pPr>
              <w:pStyle w:val="style4098"/>
              <w:spacing w:before="89" w:lineRule="auto" w:line="219"/>
              <w:ind w:left="4427"/>
              <w:rPr>
                <w:sz w:val="17"/>
                <w:szCs w:val="17"/>
              </w:rPr>
            </w:pPr>
            <w:r>
              <w:rPr>
                <w:b/>
                <w:bCs/>
                <w:color w:val="ffffff"/>
                <w:spacing w:val="-4"/>
                <w:sz w:val="17"/>
                <w:szCs w:val="17"/>
              </w:rPr>
              <w:t>止嗽散</w:t>
            </w:r>
          </w:p>
        </w:tc>
      </w:tr>
      <w:tr w14:paraId="23B7B2B8">
        <w:tblPrEx/>
        <w:trPr>
          <w:trHeight w:val="350" w:hRule="atLeast"/>
        </w:trPr>
        <w:tc>
          <w:tcPr>
            <w:tcW w:w="1253" w:type="dxa"/>
            <w:tcBorders/>
          </w:tcPr>
          <w:p w14:paraId="A7B6B3BB">
            <w:pPr>
              <w:pStyle w:val="style4098"/>
              <w:spacing w:before="89" w:lineRule="auto" w:line="219"/>
              <w:ind w:left="447"/>
              <w:rPr>
                <w:sz w:val="17"/>
                <w:szCs w:val="17"/>
              </w:rPr>
            </w:pPr>
            <w:r>
              <w:rPr>
                <w:b/>
                <w:bCs/>
                <w:spacing w:val="-4"/>
                <w:sz w:val="17"/>
                <w:szCs w:val="17"/>
              </w:rPr>
              <w:t>方歌</w:t>
            </w:r>
          </w:p>
        </w:tc>
        <w:tc>
          <w:tcPr>
            <w:tcW w:w="8116" w:type="dxa"/>
            <w:tcBorders/>
          </w:tcPr>
          <w:p w14:paraId="2650754C">
            <w:pPr>
              <w:pStyle w:val="style4098"/>
              <w:spacing w:before="92" w:lineRule="auto" w:line="219"/>
              <w:ind w:left="101"/>
              <w:rPr>
                <w:sz w:val="17"/>
                <w:szCs w:val="17"/>
              </w:rPr>
            </w:pPr>
            <w:r>
              <w:rPr>
                <w:sz w:val="17"/>
                <w:szCs w:val="17"/>
              </w:rPr>
              <w:t>止嗽散桔草白前，紫菀荆陈百部研。止咳化痰兼透</w:t>
            </w:r>
            <w:r>
              <w:rPr>
                <w:spacing w:val="-1"/>
                <w:sz w:val="17"/>
                <w:szCs w:val="17"/>
              </w:rPr>
              <w:t>表，姜汤调服不用煎</w:t>
            </w:r>
          </w:p>
        </w:tc>
      </w:tr>
      <w:tr w14:paraId="4128D306">
        <w:tblPrEx/>
        <w:trPr>
          <w:trHeight w:val="359" w:hRule="atLeast"/>
        </w:trPr>
        <w:tc>
          <w:tcPr>
            <w:tcW w:w="1253" w:type="dxa"/>
            <w:tcBorders/>
          </w:tcPr>
          <w:p w14:paraId="281FFFA2">
            <w:pPr>
              <w:pStyle w:val="style4098"/>
              <w:spacing w:before="101" w:lineRule="auto" w:line="221"/>
              <w:ind w:left="447"/>
              <w:rPr>
                <w:sz w:val="17"/>
                <w:szCs w:val="17"/>
              </w:rPr>
            </w:pPr>
            <w:r>
              <w:rPr>
                <w:b/>
                <w:bCs/>
                <w:spacing w:val="-4"/>
                <w:sz w:val="17"/>
                <w:szCs w:val="17"/>
              </w:rPr>
              <w:t>组成</w:t>
            </w:r>
          </w:p>
        </w:tc>
        <w:tc>
          <w:tcPr>
            <w:tcW w:w="8116" w:type="dxa"/>
            <w:tcBorders/>
          </w:tcPr>
          <w:p w14:paraId="ABCF9DA0">
            <w:pPr>
              <w:pStyle w:val="style4098"/>
              <w:spacing w:before="101" w:lineRule="auto" w:line="219"/>
              <w:ind w:left="101"/>
              <w:rPr>
                <w:sz w:val="17"/>
                <w:szCs w:val="17"/>
              </w:rPr>
            </w:pPr>
            <w:r>
              <w:rPr>
                <w:color w:val="00bae9"/>
                <w:sz w:val="17"/>
                <w:szCs w:val="17"/>
              </w:rPr>
              <w:t xml:space="preserve">桔梗  </w:t>
            </w:r>
            <w:r>
              <w:rPr>
                <w:color w:val="00bdec"/>
                <w:sz w:val="17"/>
                <w:szCs w:val="17"/>
              </w:rPr>
              <w:t xml:space="preserve">荆芥  </w:t>
            </w:r>
            <w:r>
              <w:rPr>
                <w:color w:val="00b3e9"/>
                <w:sz w:val="17"/>
                <w:szCs w:val="17"/>
              </w:rPr>
              <w:t xml:space="preserve">紫菀  </w:t>
            </w:r>
            <w:r>
              <w:rPr>
                <w:color w:val="00bceb"/>
                <w:sz w:val="17"/>
                <w:szCs w:val="17"/>
              </w:rPr>
              <w:t>百部</w:t>
            </w:r>
            <w:r>
              <w:rPr>
                <w:color w:val="00bceb"/>
                <w:spacing w:val="80"/>
                <w:sz w:val="17"/>
                <w:szCs w:val="17"/>
              </w:rPr>
              <w:t xml:space="preserve"> </w:t>
            </w:r>
            <w:r>
              <w:rPr>
                <w:color w:val="00b3e9"/>
                <w:sz w:val="17"/>
                <w:szCs w:val="17"/>
              </w:rPr>
              <w:t>白</w:t>
            </w:r>
            <w:r>
              <w:rPr>
                <w:color w:val="00b3e9"/>
                <w:spacing w:val="-36"/>
                <w:sz w:val="17"/>
                <w:szCs w:val="17"/>
              </w:rPr>
              <w:t xml:space="preserve"> </w:t>
            </w:r>
            <w:r>
              <w:rPr>
                <w:color w:val="00b3e9"/>
                <w:sz w:val="17"/>
                <w:szCs w:val="17"/>
              </w:rPr>
              <w:t>前</w:t>
            </w:r>
            <w:r>
              <w:rPr>
                <w:color w:val="00b3e9"/>
                <w:spacing w:val="77"/>
                <w:sz w:val="17"/>
                <w:szCs w:val="17"/>
              </w:rPr>
              <w:t xml:space="preserve"> </w:t>
            </w:r>
            <w:r>
              <w:rPr>
                <w:color w:val="00b0e6"/>
                <w:sz w:val="17"/>
                <w:szCs w:val="17"/>
              </w:rPr>
              <w:t xml:space="preserve">炒甘草  </w:t>
            </w:r>
            <w:r>
              <w:rPr>
                <w:color w:val="00bbea"/>
                <w:sz w:val="17"/>
                <w:szCs w:val="17"/>
              </w:rPr>
              <w:t>陈皮</w:t>
            </w:r>
            <w:r>
              <w:rPr>
                <w:sz w:val="17"/>
                <w:szCs w:val="17"/>
              </w:rPr>
              <w:t>(君药：紫菀、百部)</w:t>
            </w:r>
          </w:p>
        </w:tc>
      </w:tr>
      <w:tr w14:paraId="C9FA9CCA">
        <w:tblPrEx/>
        <w:trPr>
          <w:trHeight w:val="350" w:hRule="atLeast"/>
        </w:trPr>
        <w:tc>
          <w:tcPr>
            <w:tcW w:w="1253" w:type="dxa"/>
            <w:tcBorders/>
          </w:tcPr>
          <w:p w14:paraId="3A663848">
            <w:pPr>
              <w:pStyle w:val="style4098"/>
              <w:spacing w:before="92" w:lineRule="auto" w:line="221"/>
              <w:ind w:left="447"/>
              <w:rPr>
                <w:sz w:val="17"/>
                <w:szCs w:val="17"/>
              </w:rPr>
            </w:pPr>
            <w:r>
              <w:rPr>
                <w:b/>
                <w:bCs/>
                <w:spacing w:val="-4"/>
                <w:sz w:val="17"/>
                <w:szCs w:val="17"/>
              </w:rPr>
              <w:t>用法</w:t>
            </w:r>
          </w:p>
        </w:tc>
        <w:tc>
          <w:tcPr>
            <w:tcW w:w="8116" w:type="dxa"/>
            <w:tcBorders/>
          </w:tcPr>
          <w:p w14:paraId="9ABE827A">
            <w:pPr>
              <w:pStyle w:val="style4098"/>
              <w:spacing w:before="94" w:lineRule="auto" w:line="219"/>
              <w:ind w:left="101"/>
              <w:rPr>
                <w:sz w:val="17"/>
                <w:szCs w:val="17"/>
              </w:rPr>
            </w:pPr>
            <w:r>
              <w:rPr>
                <w:sz w:val="17"/>
                <w:szCs w:val="17"/>
              </w:rPr>
              <w:t>上为末。每服三钱，食后，临卧开水调下；初</w:t>
            </w:r>
            <w:r>
              <w:rPr>
                <w:spacing w:val="-1"/>
                <w:sz w:val="17"/>
                <w:szCs w:val="17"/>
              </w:rPr>
              <w:t>感风寒，生姜汤调下</w:t>
            </w:r>
          </w:p>
        </w:tc>
      </w:tr>
      <w:tr w14:paraId="254B1B8E">
        <w:tblPrEx/>
        <w:trPr>
          <w:trHeight w:val="349" w:hRule="atLeast"/>
        </w:trPr>
        <w:tc>
          <w:tcPr>
            <w:tcW w:w="1253" w:type="dxa"/>
            <w:tcBorders/>
          </w:tcPr>
          <w:p w14:paraId="D79B6897">
            <w:pPr>
              <w:pStyle w:val="style4098"/>
              <w:spacing w:before="92" w:lineRule="auto" w:line="221"/>
              <w:ind w:left="447"/>
              <w:rPr>
                <w:sz w:val="17"/>
                <w:szCs w:val="17"/>
              </w:rPr>
            </w:pPr>
            <w:r>
              <w:rPr>
                <w:b/>
                <w:bCs/>
                <w:spacing w:val="6"/>
                <w:sz w:val="17"/>
                <w:szCs w:val="17"/>
              </w:rPr>
              <w:t>功用</w:t>
            </w:r>
          </w:p>
        </w:tc>
        <w:tc>
          <w:tcPr>
            <w:tcW w:w="8116" w:type="dxa"/>
            <w:tcBorders/>
          </w:tcPr>
          <w:p w14:paraId="9700E797">
            <w:pPr>
              <w:pStyle w:val="style4098"/>
              <w:spacing w:before="94" w:lineRule="auto" w:line="220"/>
              <w:ind w:left="101"/>
              <w:rPr>
                <w:sz w:val="17"/>
                <w:szCs w:val="17"/>
              </w:rPr>
            </w:pPr>
            <w:r>
              <w:rPr>
                <w:color w:val="00a2e7"/>
                <w:spacing w:val="-1"/>
                <w:sz w:val="17"/>
                <w:szCs w:val="17"/>
              </w:rPr>
              <w:t>止咳化痰，疏风宣肺</w:t>
            </w:r>
          </w:p>
        </w:tc>
      </w:tr>
      <w:tr w14:paraId="1E093615">
        <w:tblPrEx/>
        <w:trPr>
          <w:trHeight w:val="350" w:hRule="atLeast"/>
        </w:trPr>
        <w:tc>
          <w:tcPr>
            <w:tcW w:w="1253" w:type="dxa"/>
            <w:tcBorders/>
          </w:tcPr>
          <w:p w14:paraId="2DBF8E5C">
            <w:pPr>
              <w:pStyle w:val="style4098"/>
              <w:spacing w:before="97" w:lineRule="auto" w:line="224"/>
              <w:ind w:left="447"/>
              <w:rPr>
                <w:sz w:val="17"/>
                <w:szCs w:val="17"/>
              </w:rPr>
            </w:pPr>
            <w:r>
              <w:rPr>
                <w:b/>
                <w:bCs/>
                <w:spacing w:val="-4"/>
                <w:sz w:val="17"/>
                <w:szCs w:val="17"/>
              </w:rPr>
              <w:t>主治</w:t>
            </w:r>
          </w:p>
        </w:tc>
        <w:tc>
          <w:tcPr>
            <w:tcW w:w="8116" w:type="dxa"/>
            <w:tcBorders/>
          </w:tcPr>
          <w:p w14:paraId="1841B7A3">
            <w:pPr>
              <w:pStyle w:val="style4098"/>
              <w:spacing w:before="95" w:lineRule="auto" w:line="219"/>
              <w:ind w:left="101"/>
              <w:rPr>
                <w:sz w:val="17"/>
                <w:szCs w:val="17"/>
              </w:rPr>
            </w:pPr>
            <w:r>
              <w:rPr>
                <w:color w:val="00a9e7"/>
                <w:sz w:val="17"/>
                <w:szCs w:val="17"/>
              </w:rPr>
              <w:t>风痰咳嗽或风邪犯肺之咳嗽。</w:t>
            </w:r>
            <w:r>
              <w:rPr>
                <w:sz w:val="17"/>
                <w:szCs w:val="17"/>
              </w:rPr>
              <w:t>咳嗽咽痒，咯痰不爽，或微有恶风发热，舌苔薄白，脉浮缓</w:t>
            </w:r>
          </w:p>
        </w:tc>
      </w:tr>
      <w:tr w14:paraId="7712F21C">
        <w:tblPrEx/>
        <w:trPr>
          <w:trHeight w:val="350" w:hRule="atLeast"/>
        </w:trPr>
        <w:tc>
          <w:tcPr>
            <w:tcW w:w="1253" w:type="dxa"/>
            <w:tcBorders/>
          </w:tcPr>
          <w:p w14:paraId="BA72AB07">
            <w:pPr>
              <w:pStyle w:val="style4098"/>
              <w:spacing w:before="92" w:lineRule="auto" w:line="219"/>
              <w:ind w:left="277"/>
              <w:rPr>
                <w:sz w:val="17"/>
                <w:szCs w:val="17"/>
              </w:rPr>
            </w:pPr>
            <w:r>
              <w:rPr>
                <w:b/>
                <w:bCs/>
                <w:spacing w:val="-4"/>
                <w:sz w:val="17"/>
                <w:szCs w:val="17"/>
              </w:rPr>
              <w:t>配伍特点</w:t>
            </w:r>
          </w:p>
        </w:tc>
        <w:tc>
          <w:tcPr>
            <w:tcW w:w="8116" w:type="dxa"/>
            <w:tcBorders/>
          </w:tcPr>
          <w:p w14:paraId="4B5736AE">
            <w:pPr>
              <w:pStyle w:val="style4098"/>
              <w:spacing w:before="93" w:lineRule="auto" w:line="217"/>
              <w:ind w:left="101"/>
              <w:rPr>
                <w:sz w:val="17"/>
                <w:szCs w:val="17"/>
              </w:rPr>
            </w:pPr>
            <w:r>
              <w:rPr>
                <w:sz w:val="17"/>
                <w:szCs w:val="17"/>
              </w:rPr>
              <w:t>①重在调理肺气，兼行化痰、散风；②温润和平，温而不燥，润而不腻，散寒不助</w:t>
            </w:r>
            <w:r>
              <w:rPr>
                <w:spacing w:val="-1"/>
                <w:sz w:val="17"/>
                <w:szCs w:val="17"/>
              </w:rPr>
              <w:t>热，解表不伤正</w:t>
            </w:r>
          </w:p>
        </w:tc>
      </w:tr>
      <w:tr w14:paraId="12F89C80">
        <w:tblPrEx/>
        <w:trPr>
          <w:trHeight w:val="1793" w:hRule="atLeast"/>
        </w:trPr>
        <w:tc>
          <w:tcPr>
            <w:tcW w:w="1253" w:type="dxa"/>
            <w:tcBorders/>
          </w:tcPr>
          <w:p w14:paraId="C6022D8F">
            <w:pPr>
              <w:pStyle w:val="style0"/>
              <w:spacing w:lineRule="auto" w:line="251"/>
              <w:rPr>
                <w:rFonts w:ascii="Arial"/>
                <w:sz w:val="21"/>
              </w:rPr>
            </w:pPr>
          </w:p>
          <w:p w14:paraId="D4019387">
            <w:pPr>
              <w:pStyle w:val="style0"/>
              <w:spacing w:lineRule="auto" w:line="251"/>
              <w:rPr>
                <w:rFonts w:ascii="Arial"/>
                <w:sz w:val="21"/>
              </w:rPr>
            </w:pPr>
          </w:p>
          <w:p w14:paraId="FA2DCE92">
            <w:pPr>
              <w:pStyle w:val="style0"/>
              <w:spacing w:lineRule="auto" w:line="251"/>
              <w:rPr>
                <w:rFonts w:ascii="Arial"/>
                <w:sz w:val="21"/>
              </w:rPr>
            </w:pPr>
          </w:p>
          <w:p w14:paraId="76D663D9">
            <w:pPr>
              <w:pStyle w:val="style4098"/>
              <w:spacing w:before="55" w:lineRule="auto" w:line="221"/>
              <w:ind w:left="277"/>
              <w:rPr>
                <w:sz w:val="17"/>
                <w:szCs w:val="17"/>
              </w:rPr>
            </w:pPr>
            <w:r>
              <w:rPr>
                <w:b/>
                <w:bCs/>
                <w:spacing w:val="2"/>
                <w:sz w:val="17"/>
                <w:szCs w:val="17"/>
              </w:rPr>
              <w:t>加减应用</w:t>
            </w:r>
          </w:p>
        </w:tc>
        <w:tc>
          <w:tcPr>
            <w:tcW w:w="8116" w:type="dxa"/>
            <w:tcBorders/>
          </w:tcPr>
          <w:p w14:paraId="F0932B25">
            <w:pPr>
              <w:pStyle w:val="style4098"/>
              <w:spacing w:before="175" w:lineRule="auto" w:line="249"/>
              <w:ind w:left="101"/>
              <w:rPr>
                <w:sz w:val="17"/>
                <w:szCs w:val="17"/>
              </w:rPr>
            </w:pPr>
            <w:r>
              <w:rPr>
                <w:spacing w:val="-1"/>
                <w:sz w:val="17"/>
                <w:szCs w:val="17"/>
              </w:rPr>
              <w:t>1. 《医学心悟·伤寒兼证》条下，另有一止嗽散，较</w:t>
            </w:r>
            <w:r>
              <w:rPr>
                <w:spacing w:val="-2"/>
                <w:sz w:val="17"/>
                <w:szCs w:val="17"/>
              </w:rPr>
              <w:t>本方少荆芥，治寒邪伤肺咳嗽，方后云：“风寒初起加</w:t>
            </w:r>
            <w:r>
              <w:rPr>
                <w:sz w:val="17"/>
                <w:szCs w:val="17"/>
              </w:rPr>
              <w:t xml:space="preserve"> </w:t>
            </w:r>
            <w:r>
              <w:rPr>
                <w:spacing w:val="15"/>
                <w:sz w:val="17"/>
                <w:szCs w:val="17"/>
              </w:rPr>
              <w:t>防风、荆芥、紫苏子。”</w:t>
            </w:r>
          </w:p>
          <w:p w14:paraId="D0B12886">
            <w:pPr>
              <w:pStyle w:val="style4098"/>
              <w:spacing w:before="58" w:lineRule="auto" w:line="246"/>
              <w:ind w:left="101"/>
              <w:rPr>
                <w:sz w:val="17"/>
                <w:szCs w:val="17"/>
              </w:rPr>
            </w:pPr>
            <w:r>
              <w:rPr>
                <w:spacing w:val="-8"/>
                <w:sz w:val="17"/>
                <w:szCs w:val="17"/>
              </w:rPr>
              <w:t>2. 《医学心悟·咳嗽》条下云：“风寒初起，头痛鼻塞，发热恶寒，而咳嗽者，用止嗽散加荆芥、防风</w:t>
            </w:r>
            <w:r>
              <w:rPr>
                <w:spacing w:val="-9"/>
                <w:sz w:val="17"/>
                <w:szCs w:val="17"/>
              </w:rPr>
              <w:t>、苏叶、</w:t>
            </w:r>
            <w:r>
              <w:rPr>
                <w:sz w:val="17"/>
                <w:szCs w:val="17"/>
              </w:rPr>
              <w:t xml:space="preserve"> </w:t>
            </w:r>
            <w:r>
              <w:rPr>
                <w:spacing w:val="-2"/>
                <w:sz w:val="17"/>
                <w:szCs w:val="17"/>
              </w:rPr>
              <w:t>生姜以散邪……若暑气伤肺，口渴心烦溺赤者，其症最重，用止嗽散加黄连、黄芩、花粉以直折其火。若</w:t>
            </w:r>
          </w:p>
          <w:p w14:paraId="85F63296">
            <w:pPr>
              <w:pStyle w:val="style4098"/>
              <w:spacing w:before="76" w:lineRule="auto" w:line="246"/>
              <w:ind w:left="101" w:right="190"/>
              <w:rPr>
                <w:sz w:val="17"/>
                <w:szCs w:val="17"/>
              </w:rPr>
            </w:pPr>
            <w:r>
              <w:rPr>
                <w:sz w:val="17"/>
                <w:szCs w:val="17"/>
              </w:rPr>
              <w:t>湿气生痰，痰涎黏稠者，用止嗽散加半夏、茯苓、桑白皮、生姜、大枣以祛其湿。若燥</w:t>
            </w:r>
            <w:r>
              <w:rPr>
                <w:spacing w:val="-1"/>
                <w:sz w:val="17"/>
                <w:szCs w:val="17"/>
              </w:rPr>
              <w:t>气焚金，干咳无痰</w:t>
            </w:r>
            <w:r>
              <w:rPr>
                <w:sz w:val="17"/>
                <w:szCs w:val="17"/>
              </w:rPr>
              <w:t xml:space="preserve"> </w:t>
            </w:r>
            <w:r>
              <w:rPr>
                <w:spacing w:val="7"/>
                <w:sz w:val="17"/>
                <w:szCs w:val="17"/>
              </w:rPr>
              <w:t>者，用止嗽散加瓜萎、贝母、知母、柏子仁以润燥</w:t>
            </w:r>
            <w:r>
              <w:rPr>
                <w:spacing w:val="6"/>
                <w:sz w:val="17"/>
                <w:szCs w:val="17"/>
              </w:rPr>
              <w:t>。”</w:t>
            </w:r>
          </w:p>
        </w:tc>
      </w:tr>
    </w:tbl>
    <w:p w14:paraId="F15E2539">
      <w:pPr>
        <w:pStyle w:val="style66"/>
        <w:spacing w:lineRule="auto" w:line="288"/>
        <w:rPr/>
      </w:pPr>
    </w:p>
    <w:p w14:paraId="E18601E8">
      <w:pPr>
        <w:pStyle w:val="style66"/>
        <w:spacing w:lineRule="auto" w:line="288"/>
        <w:rPr/>
      </w:pPr>
    </w:p>
    <w:p w14:paraId="58B72868">
      <w:pPr>
        <w:pStyle w:val="style0"/>
        <w:spacing w:before="91" w:lineRule="auto" w:line="219"/>
        <w:ind w:left="3224"/>
        <w:rPr>
          <w:rFonts w:ascii="SimSun" w:cs="SimSun" w:eastAsia="SimSun" w:hAnsi="SimSun"/>
          <w:sz w:val="28"/>
          <w:szCs w:val="28"/>
        </w:rPr>
      </w:pPr>
      <w:r>
        <w:rPr>
          <w:rFonts w:ascii="SimSun" w:cs="SimSun" w:eastAsia="SimSun" w:hAnsi="SimSun"/>
          <w:b/>
          <w:bCs/>
          <w:spacing w:val="-2"/>
          <w:sz w:val="28"/>
          <w:szCs w:val="28"/>
        </w:rPr>
        <w:t>第二十六章</w:t>
      </w:r>
      <w:r>
        <w:rPr>
          <w:rFonts w:ascii="SimSun" w:cs="SimSun" w:eastAsia="SimSun" w:hAnsi="SimSun"/>
          <w:spacing w:val="128"/>
          <w:sz w:val="28"/>
          <w:szCs w:val="28"/>
        </w:rPr>
        <w:t xml:space="preserve"> </w:t>
      </w:r>
      <w:r>
        <w:rPr>
          <w:rFonts w:ascii="SimSun" w:cs="SimSun" w:eastAsia="SimSun" w:hAnsi="SimSun"/>
          <w:b/>
          <w:bCs/>
          <w:spacing w:val="-2"/>
          <w:sz w:val="28"/>
          <w:szCs w:val="28"/>
        </w:rPr>
        <w:t>消导化积剂</w:t>
      </w:r>
    </w:p>
    <w:p w14:paraId="C7203301">
      <w:pPr>
        <w:pStyle w:val="style66"/>
        <w:spacing w:lineRule="auto" w:line="279"/>
        <w:rPr/>
      </w:pPr>
    </w:p>
    <w:p w14:paraId="D2A92B3E">
      <w:pPr>
        <w:pStyle w:val="style66"/>
        <w:spacing w:lineRule="auto" w:line="279"/>
        <w:rPr/>
      </w:pPr>
    </w:p>
    <w:p w14:paraId="3D8C6138">
      <w:pPr>
        <w:pStyle w:val="style0"/>
        <w:spacing w:before="75" w:lineRule="auto" w:line="222"/>
        <w:ind w:left="3783"/>
        <w:rPr>
          <w:rFonts w:ascii="SimHei" w:cs="SimHei" w:eastAsia="SimHei" w:hAnsi="SimHei"/>
          <w:sz w:val="23"/>
          <w:szCs w:val="23"/>
        </w:rPr>
      </w:pPr>
      <w:r>
        <w:rPr>
          <w:rFonts w:ascii="SimHei" w:cs="SimHei" w:eastAsia="SimHei" w:hAnsi="SimHei"/>
          <w:b/>
          <w:bCs/>
          <w:spacing w:val="-13"/>
          <w:sz w:val="23"/>
          <w:szCs w:val="23"/>
        </w:rPr>
        <w:t>第一节</w:t>
      </w:r>
      <w:r>
        <w:rPr>
          <w:rFonts w:ascii="SimHei" w:cs="SimHei" w:eastAsia="SimHei" w:hAnsi="SimHei"/>
          <w:spacing w:val="88"/>
          <w:sz w:val="23"/>
          <w:szCs w:val="23"/>
        </w:rPr>
        <w:t xml:space="preserve"> </w:t>
      </w:r>
      <w:r>
        <w:rPr>
          <w:rFonts w:ascii="SimHei" w:cs="SimHei" w:eastAsia="SimHei" w:hAnsi="SimHei"/>
          <w:b/>
          <w:bCs/>
          <w:spacing w:val="-13"/>
          <w:sz w:val="23"/>
          <w:szCs w:val="23"/>
        </w:rPr>
        <w:t>消食化滞剂</w:t>
      </w:r>
    </w:p>
    <w:p w14:paraId="37E30D85">
      <w:pPr>
        <w:pStyle w:val="style0"/>
        <w:spacing w:before="122"/>
        <w:rPr/>
      </w:pPr>
    </w:p>
    <w:tbl>
      <w:tblPr>
        <w:tblStyle w:val="style4097"/>
        <w:tblW w:w="9369"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16"/>
      </w:tblGrid>
      <w:tr w14:paraId="583C3F88">
        <w:trPr>
          <w:trHeight w:val="353" w:hRule="atLeast"/>
        </w:trPr>
        <w:tc>
          <w:tcPr>
            <w:tcW w:w="9369" w:type="dxa"/>
            <w:gridSpan w:val="2"/>
            <w:tcBorders/>
            <w:shd w:val="clear" w:color="auto" w:fill="009ef3"/>
          </w:tcPr>
          <w:p w14:paraId="8BDAFFFE">
            <w:pPr>
              <w:pStyle w:val="style4098"/>
              <w:spacing w:before="90" w:lineRule="auto" w:line="220"/>
              <w:ind w:left="4387"/>
              <w:rPr/>
            </w:pPr>
            <w:r>
              <w:rPr>
                <w:b/>
                <w:bCs/>
                <w:color w:val="ffffff"/>
                <w:spacing w:val="-4"/>
              </w:rPr>
              <w:t>保和丸</w:t>
            </w:r>
          </w:p>
        </w:tc>
      </w:tr>
      <w:tr w14:paraId="3FAE4CDF">
        <w:tblPrEx/>
        <w:trPr>
          <w:trHeight w:val="339" w:hRule="atLeast"/>
        </w:trPr>
        <w:tc>
          <w:tcPr>
            <w:tcW w:w="1253" w:type="dxa"/>
            <w:tcBorders/>
          </w:tcPr>
          <w:p w14:paraId="13621983">
            <w:pPr>
              <w:pStyle w:val="style4098"/>
              <w:spacing w:before="75" w:lineRule="auto" w:line="219"/>
              <w:ind w:left="437"/>
              <w:rPr/>
            </w:pPr>
            <w:r>
              <w:rPr>
                <w:b/>
                <w:bCs/>
                <w:spacing w:val="-4"/>
              </w:rPr>
              <w:t>方歌</w:t>
            </w:r>
          </w:p>
        </w:tc>
        <w:tc>
          <w:tcPr>
            <w:tcW w:w="8116" w:type="dxa"/>
            <w:tcBorders/>
          </w:tcPr>
          <w:p w14:paraId="B865EE7A">
            <w:pPr>
              <w:pStyle w:val="style4098"/>
              <w:spacing w:before="78" w:lineRule="auto" w:line="219"/>
              <w:ind w:left="111"/>
              <w:rPr/>
            </w:pPr>
            <w:r>
              <w:t>保和神曲与山楂，陈夏苓翘菔子加。曲糊为丸麦汤</w:t>
            </w:r>
            <w:r>
              <w:rPr>
                <w:spacing w:val="-1"/>
              </w:rPr>
              <w:t>下，消食和胃食积拿</w:t>
            </w:r>
          </w:p>
        </w:tc>
      </w:tr>
      <w:tr w14:paraId="AAC4F0C0">
        <w:tblPrEx/>
        <w:trPr>
          <w:trHeight w:val="358" w:hRule="atLeast"/>
        </w:trPr>
        <w:tc>
          <w:tcPr>
            <w:tcW w:w="1253" w:type="dxa"/>
            <w:tcBorders/>
          </w:tcPr>
          <w:p w14:paraId="6E8C0937">
            <w:pPr>
              <w:pStyle w:val="style4098"/>
              <w:spacing w:before="88" w:lineRule="auto" w:line="221"/>
              <w:ind w:left="437"/>
              <w:rPr/>
            </w:pPr>
            <w:r>
              <w:rPr>
                <w:b/>
                <w:bCs/>
                <w:spacing w:val="-5"/>
              </w:rPr>
              <w:t>组成</w:t>
            </w:r>
          </w:p>
        </w:tc>
        <w:tc>
          <w:tcPr>
            <w:tcW w:w="8116" w:type="dxa"/>
            <w:tcBorders/>
          </w:tcPr>
          <w:p w14:paraId="0FDE23D2">
            <w:pPr>
              <w:pStyle w:val="style4098"/>
              <w:spacing w:before="89" w:lineRule="auto" w:line="219"/>
              <w:ind w:left="111"/>
              <w:rPr/>
            </w:pPr>
            <w:r>
              <w:rPr>
                <w:color w:val="00a8e5"/>
              </w:rPr>
              <w:t>山楂</w:t>
            </w:r>
            <w:r>
              <w:rPr>
                <w:color w:val="00a8e5"/>
                <w:spacing w:val="82"/>
                <w:w w:val="101"/>
              </w:rPr>
              <w:t xml:space="preserve"> </w:t>
            </w:r>
            <w:r>
              <w:rPr>
                <w:color w:val="00aae8"/>
              </w:rPr>
              <w:t xml:space="preserve">神曲半夏  </w:t>
            </w:r>
            <w:r>
              <w:rPr>
                <w:color w:val="00b1e7"/>
              </w:rPr>
              <w:t xml:space="preserve">茯苓  </w:t>
            </w:r>
            <w:r>
              <w:rPr>
                <w:color w:val="00a9e6"/>
              </w:rPr>
              <w:t xml:space="preserve">陈皮  </w:t>
            </w:r>
            <w:r>
              <w:rPr>
                <w:color w:val="00abe9"/>
              </w:rPr>
              <w:t xml:space="preserve">连翘  </w:t>
            </w:r>
            <w:r>
              <w:rPr>
                <w:color w:val="00ade2"/>
              </w:rPr>
              <w:t>莱菔子</w:t>
            </w:r>
          </w:p>
        </w:tc>
      </w:tr>
      <w:tr w14:paraId="BC7484A2">
        <w:tblPrEx/>
        <w:trPr>
          <w:trHeight w:val="349" w:hRule="atLeast"/>
        </w:trPr>
        <w:tc>
          <w:tcPr>
            <w:tcW w:w="1253" w:type="dxa"/>
            <w:tcBorders/>
          </w:tcPr>
          <w:p w14:paraId="DC943A08">
            <w:pPr>
              <w:pStyle w:val="style4098"/>
              <w:spacing w:before="90" w:lineRule="auto" w:line="221"/>
              <w:ind w:left="437"/>
              <w:rPr/>
            </w:pPr>
            <w:r>
              <w:rPr>
                <w:b/>
                <w:bCs/>
                <w:spacing w:val="-5"/>
              </w:rPr>
              <w:t>用法</w:t>
            </w:r>
          </w:p>
        </w:tc>
        <w:tc>
          <w:tcPr>
            <w:tcW w:w="8116" w:type="dxa"/>
            <w:tcBorders/>
          </w:tcPr>
          <w:p w14:paraId="3EF82504">
            <w:pPr>
              <w:pStyle w:val="style4098"/>
              <w:spacing w:before="92" w:lineRule="auto" w:line="219"/>
              <w:ind w:left="111"/>
              <w:rPr/>
            </w:pPr>
            <w:r>
              <w:t>上为末，炊饼丸如梧桐子大，每服七、八十丸，食远白汤下</w:t>
            </w:r>
          </w:p>
        </w:tc>
      </w:tr>
      <w:tr w14:paraId="18ABDD3F">
        <w:tblPrEx/>
        <w:trPr>
          <w:trHeight w:val="349" w:hRule="atLeast"/>
        </w:trPr>
        <w:tc>
          <w:tcPr>
            <w:tcW w:w="1253" w:type="dxa"/>
            <w:tcBorders/>
          </w:tcPr>
          <w:p w14:paraId="D337783D">
            <w:pPr>
              <w:pStyle w:val="style4098"/>
              <w:spacing w:before="91" w:lineRule="auto" w:line="221"/>
              <w:ind w:left="437"/>
              <w:rPr/>
            </w:pPr>
            <w:r>
              <w:rPr>
                <w:b/>
                <w:bCs/>
                <w:spacing w:val="6"/>
              </w:rPr>
              <w:t>功用</w:t>
            </w:r>
          </w:p>
        </w:tc>
        <w:tc>
          <w:tcPr>
            <w:tcW w:w="8116" w:type="dxa"/>
            <w:tcBorders/>
          </w:tcPr>
          <w:p w14:paraId="8FE4E3D7">
            <w:pPr>
              <w:pStyle w:val="style4098"/>
              <w:spacing w:before="92" w:lineRule="auto" w:line="219"/>
              <w:ind w:left="111"/>
              <w:rPr/>
            </w:pPr>
            <w:r>
              <w:rPr>
                <w:color w:val="00ade2"/>
                <w:spacing w:val="3"/>
              </w:rPr>
              <w:t>消食化滞，理气和胃</w:t>
            </w:r>
          </w:p>
        </w:tc>
      </w:tr>
      <w:tr w14:paraId="A80B9682">
        <w:tblPrEx/>
        <w:trPr>
          <w:trHeight w:val="349" w:hRule="atLeast"/>
        </w:trPr>
        <w:tc>
          <w:tcPr>
            <w:tcW w:w="1253" w:type="dxa"/>
            <w:tcBorders/>
          </w:tcPr>
          <w:p w14:paraId="93F1E210">
            <w:pPr>
              <w:pStyle w:val="style4098"/>
              <w:spacing w:before="97" w:lineRule="auto" w:line="224"/>
              <w:ind w:left="437"/>
              <w:rPr/>
            </w:pPr>
            <w:r>
              <w:rPr>
                <w:b/>
                <w:bCs/>
                <w:spacing w:val="-5"/>
              </w:rPr>
              <w:t>主治</w:t>
            </w:r>
          </w:p>
        </w:tc>
        <w:tc>
          <w:tcPr>
            <w:tcW w:w="8116" w:type="dxa"/>
            <w:tcBorders/>
          </w:tcPr>
          <w:p w14:paraId="FE660776">
            <w:pPr>
              <w:pStyle w:val="style4098"/>
              <w:spacing w:before="94" w:lineRule="auto" w:line="219"/>
              <w:ind w:left="111"/>
              <w:rPr/>
            </w:pPr>
            <w:r>
              <w:rPr>
                <w:color w:val="00b9e7"/>
              </w:rPr>
              <w:t>食积证。</w:t>
            </w:r>
            <w:r>
              <w:t>脘腹痞满胀痛，嗳腐吞酸，恶食呕吐，或大便泄泻</w:t>
            </w:r>
            <w:r>
              <w:rPr>
                <w:spacing w:val="-1"/>
              </w:rPr>
              <w:t>，舌苔厚腻，脉滑</w:t>
            </w:r>
          </w:p>
        </w:tc>
      </w:tr>
      <w:tr w14:paraId="67123D5A">
        <w:tblPrEx/>
        <w:trPr>
          <w:trHeight w:val="353" w:hRule="atLeast"/>
        </w:trPr>
        <w:tc>
          <w:tcPr>
            <w:tcW w:w="1253" w:type="dxa"/>
            <w:tcBorders/>
          </w:tcPr>
          <w:p w14:paraId="0BD83525">
            <w:pPr>
              <w:pStyle w:val="style4098"/>
              <w:spacing w:before="93" w:lineRule="auto" w:line="219"/>
              <w:ind w:left="437"/>
              <w:rPr/>
            </w:pPr>
            <w:r>
              <w:rPr>
                <w:b/>
                <w:bCs/>
                <w:spacing w:val="-4"/>
              </w:rPr>
              <w:t>特点</w:t>
            </w:r>
          </w:p>
        </w:tc>
        <w:tc>
          <w:tcPr>
            <w:tcW w:w="8116" w:type="dxa"/>
            <w:tcBorders/>
          </w:tcPr>
          <w:p w14:paraId="3232D9D3">
            <w:pPr>
              <w:pStyle w:val="style4098"/>
              <w:spacing w:before="95" w:lineRule="auto" w:line="219"/>
              <w:ind w:left="111"/>
              <w:rPr/>
            </w:pPr>
            <w:r>
              <w:rPr>
                <w:spacing w:val="-2"/>
              </w:rPr>
              <w:t>一切食积轻证常用方</w:t>
            </w:r>
          </w:p>
        </w:tc>
      </w:tr>
    </w:tbl>
    <w:p w14:paraId="A95B9973">
      <w:pPr>
        <w:pStyle w:val="style66"/>
        <w:spacing w:lineRule="auto" w:line="271"/>
        <w:rPr/>
      </w:pPr>
    </w:p>
    <w:p w14:paraId="BF519543">
      <w:pPr>
        <w:pStyle w:val="style66"/>
        <w:spacing w:lineRule="auto" w:line="272"/>
        <w:rPr/>
      </w:pPr>
    </w:p>
    <w:p w14:paraId="82FD1D71">
      <w:pPr>
        <w:pStyle w:val="style0"/>
        <w:spacing w:before="74" w:lineRule="auto" w:line="224"/>
        <w:rPr>
          <w:rFonts w:ascii="SimSun" w:cs="SimSun" w:eastAsia="SimSun" w:hAnsi="SimSun"/>
          <w:sz w:val="23"/>
          <w:szCs w:val="23"/>
        </w:rPr>
      </w:pPr>
      <w:r>
        <w:rPr>
          <w:rFonts w:ascii="SimSun" w:cs="SimSun" w:eastAsia="SimSun" w:hAnsi="SimSun"/>
          <w:spacing w:val="-4"/>
          <w:sz w:val="23"/>
          <w:szCs w:val="23"/>
        </w:rPr>
        <w:t>/</w:t>
      </w:r>
      <w:r>
        <w:rPr>
          <w:rFonts w:ascii="SimSun" w:cs="SimSun" w:eastAsia="SimSun" w:hAnsi="SimSun"/>
          <w:spacing w:val="9"/>
          <w:sz w:val="23"/>
          <w:szCs w:val="23"/>
        </w:rPr>
        <w:t xml:space="preserve"> </w:t>
      </w:r>
      <w:r>
        <w:rPr>
          <w:rFonts w:ascii="SimSun" w:cs="SimSun" w:eastAsia="SimSun" w:hAnsi="SimSun"/>
          <w:spacing w:val="-4"/>
          <w:sz w:val="23"/>
          <w:szCs w:val="23"/>
        </w:rPr>
        <w:t>400</w:t>
      </w:r>
    </w:p>
    <w:p w14:paraId="CE20801A">
      <w:pPr>
        <w:pStyle w:val="style0"/>
        <w:spacing w:lineRule="auto" w:line="224"/>
        <w:rPr>
          <w:rFonts w:ascii="SimSun" w:cs="SimSun" w:eastAsia="SimSun" w:hAnsi="SimSun"/>
          <w:sz w:val="23"/>
          <w:szCs w:val="23"/>
        </w:rPr>
        <w:sectPr>
          <w:footerReference w:type="default" r:id="rId223"/>
          <w:pgSz w:w="11900" w:h="16830" w:orient="portrait"/>
          <w:pgMar w:top="1361" w:right="1415" w:bottom="400" w:left="1029" w:header="0" w:footer="0" w:gutter="0"/>
        </w:sectPr>
      </w:pPr>
    </w:p>
    <w:p w14:paraId="4089B67B">
      <w:pPr>
        <w:pStyle w:val="style0"/>
        <w:spacing w:before="178" w:lineRule="auto" w:line="217"/>
        <w:ind w:left="3268"/>
        <w:rPr>
          <w:rFonts w:ascii="SimHei" w:cs="SimHei" w:eastAsia="SimHei" w:hAnsi="SimHei"/>
          <w:sz w:val="22"/>
          <w:szCs w:val="22"/>
        </w:rPr>
      </w:pPr>
      <w:r>
        <w:rPr/>
        <w:drawing>
          <wp:anchor distT="0" distB="0" distL="0" distR="0" simplePos="false" relativeHeight="66" behindDoc="false" locked="false" layoutInCell="false" allowOverlap="true">
            <wp:simplePos x="0" y="0"/>
            <wp:positionH relativeFrom="page">
              <wp:posOffset>5981725</wp:posOffset>
            </wp:positionH>
            <wp:positionV relativeFrom="page">
              <wp:posOffset>774703</wp:posOffset>
            </wp:positionV>
            <wp:extent cx="876250" cy="342947"/>
            <wp:effectExtent l="0" t="0" r="0" b="0"/>
            <wp:wrapNone/>
            <wp:docPr id="1314" name="IM 1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9" name="IM 198"/>
                    <pic:cNvPicPr/>
                  </pic:nvPicPr>
                  <pic:blipFill>
                    <a:blip r:embed="rId224" cstate="print"/>
                    <a:srcRect l="0" t="0" r="0" b="0"/>
                    <a:stretch/>
                  </pic:blipFill>
                  <pic:spPr>
                    <a:xfrm rot="0">
                      <a:off x="0" y="0"/>
                      <a:ext cx="876250" cy="342947"/>
                    </a:xfrm>
                    <a:prstGeom prst="rect"/>
                  </pic:spPr>
                </pic:pic>
              </a:graphicData>
            </a:graphic>
          </wp:anchor>
        </w:drawing>
      </w:r>
      <w:r>
        <w:rPr>
          <w:rFonts w:ascii="SimHei" w:cs="SimHei" w:eastAsia="SimHei" w:hAnsi="SimHei"/>
          <w:b/>
          <w:bCs/>
          <w:spacing w:val="8"/>
          <w:sz w:val="22"/>
          <w:szCs w:val="22"/>
        </w:rPr>
        <w:t>第四部分</w:t>
      </w:r>
      <w:r>
        <w:rPr>
          <w:rFonts w:ascii="SimHei" w:cs="SimHei" w:eastAsia="SimHei" w:hAnsi="SimHei"/>
          <w:spacing w:val="108"/>
          <w:sz w:val="22"/>
          <w:szCs w:val="22"/>
        </w:rPr>
        <w:t xml:space="preserve"> </w:t>
      </w:r>
      <w:r>
        <w:rPr>
          <w:rFonts w:ascii="SimHei" w:cs="SimHei" w:eastAsia="SimHei" w:hAnsi="SimHei"/>
          <w:b/>
          <w:bCs/>
          <w:spacing w:val="8"/>
          <w:sz w:val="22"/>
          <w:szCs w:val="22"/>
        </w:rPr>
        <w:t>方剂学|第二十六章</w:t>
      </w:r>
      <w:r>
        <w:rPr>
          <w:rFonts w:ascii="SimHei" w:cs="SimHei" w:eastAsia="SimHei" w:hAnsi="SimHei"/>
          <w:spacing w:val="98"/>
          <w:sz w:val="22"/>
          <w:szCs w:val="22"/>
        </w:rPr>
        <w:t xml:space="preserve"> </w:t>
      </w:r>
      <w:r>
        <w:rPr>
          <w:rFonts w:ascii="SimHei" w:cs="SimHei" w:eastAsia="SimHei" w:hAnsi="SimHei"/>
          <w:b/>
          <w:bCs/>
          <w:spacing w:val="8"/>
          <w:sz w:val="22"/>
          <w:szCs w:val="22"/>
        </w:rPr>
        <w:t>消导化积剂</w:t>
      </w:r>
    </w:p>
    <w:p w14:paraId="8CCC3D50">
      <w:pPr>
        <w:pStyle w:val="style0"/>
        <w:spacing w:before="78"/>
        <w:rPr/>
      </w:pPr>
    </w:p>
    <w:p w14:paraId="C92F4C55">
      <w:pPr>
        <w:pStyle w:val="style0"/>
        <w:spacing w:before="77"/>
        <w:rPr/>
      </w:pPr>
    </w:p>
    <w:tbl>
      <w:tblPr>
        <w:tblStyle w:val="style4097"/>
        <w:tblW w:w="93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67BB7F42">
        <w:trPr>
          <w:trHeight w:val="365" w:hRule="atLeast"/>
        </w:trPr>
        <w:tc>
          <w:tcPr>
            <w:tcW w:w="9349" w:type="dxa"/>
            <w:gridSpan w:val="2"/>
            <w:tcBorders/>
            <w:shd w:val="clear" w:color="auto" w:fill="00aaf6"/>
          </w:tcPr>
          <w:p w14:paraId="9B6FF3AC">
            <w:pPr>
              <w:pStyle w:val="style4098"/>
              <w:spacing w:before="90" w:lineRule="auto" w:line="220"/>
              <w:ind w:left="4397"/>
              <w:rPr/>
            </w:pPr>
            <w:r>
              <w:rPr>
                <w:b/>
                <w:bCs/>
                <w:color w:val="ffffff"/>
                <w:spacing w:val="-4"/>
              </w:rPr>
              <w:t>保和丸</w:t>
            </w:r>
          </w:p>
        </w:tc>
      </w:tr>
      <w:tr w14:paraId="E6D09D3A">
        <w:tblPrEx/>
        <w:trPr>
          <w:trHeight w:val="1159" w:hRule="atLeast"/>
        </w:trPr>
        <w:tc>
          <w:tcPr>
            <w:tcW w:w="1253" w:type="dxa"/>
            <w:tcBorders/>
          </w:tcPr>
          <w:p w14:paraId="19ECA6C0">
            <w:pPr>
              <w:pStyle w:val="style0"/>
              <w:spacing w:lineRule="auto" w:line="424"/>
              <w:rPr>
                <w:rFonts w:ascii="Arial"/>
                <w:sz w:val="21"/>
              </w:rPr>
            </w:pPr>
          </w:p>
          <w:p w14:paraId="8B43E982">
            <w:pPr>
              <w:pStyle w:val="style4098"/>
              <w:spacing w:before="58" w:lineRule="auto" w:line="220"/>
              <w:ind w:left="437"/>
              <w:rPr/>
            </w:pPr>
            <w:r>
              <w:rPr>
                <w:b/>
                <w:bCs/>
                <w:spacing w:val="-4"/>
              </w:rPr>
              <w:t>方解</w:t>
            </w:r>
          </w:p>
        </w:tc>
        <w:tc>
          <w:tcPr>
            <w:tcW w:w="8096" w:type="dxa"/>
            <w:tcBorders/>
          </w:tcPr>
          <w:p w14:paraId="D3B853B2">
            <w:pPr>
              <w:pStyle w:val="style4098"/>
              <w:spacing w:before="107" w:lineRule="auto" w:line="219"/>
              <w:ind w:left="1"/>
              <w:rPr/>
            </w:pPr>
            <w:r>
              <w:rPr>
                <w:spacing w:val="-12"/>
              </w:rPr>
              <w:t>【</w:t>
            </w:r>
            <w:r>
              <w:rPr>
                <w:spacing w:val="40"/>
                <w:w w:val="101"/>
              </w:rPr>
              <w:t xml:space="preserve"> </w:t>
            </w:r>
            <w:r>
              <w:rPr>
                <w:spacing w:val="-12"/>
              </w:rPr>
              <w:t>君 】</w:t>
            </w:r>
            <w:r>
              <w:rPr>
                <w:color w:val="00bae8"/>
                <w:spacing w:val="-12"/>
              </w:rPr>
              <w:t>山 楂 ：</w:t>
            </w:r>
            <w:r>
              <w:rPr>
                <w:spacing w:val="-12"/>
              </w:rPr>
              <w:t>消一切饮食积滞，善消肉食油腻之积</w:t>
            </w:r>
          </w:p>
          <w:p w14:paraId="882115DA">
            <w:pPr>
              <w:pStyle w:val="style4098"/>
              <w:spacing w:before="34" w:lineRule="auto" w:line="238"/>
              <w:ind w:left="1" w:right="1322"/>
              <w:rPr/>
            </w:pPr>
            <w:r>
              <w:rPr>
                <w:spacing w:val="-7"/>
              </w:rPr>
              <w:t>【</w:t>
            </w:r>
            <w:r>
              <w:rPr>
                <w:spacing w:val="46"/>
              </w:rPr>
              <w:t xml:space="preserve"> </w:t>
            </w:r>
            <w:r>
              <w:rPr>
                <w:spacing w:val="-7"/>
              </w:rPr>
              <w:t>臣 】</w:t>
            </w:r>
            <w:r>
              <w:rPr>
                <w:color w:val="00bceb"/>
                <w:spacing w:val="-7"/>
              </w:rPr>
              <w:t>神曲</w:t>
            </w:r>
            <w:r>
              <w:rPr>
                <w:spacing w:val="-7"/>
              </w:rPr>
              <w:t>：消食健脾和胃，善消酒食陈腐之积；</w:t>
            </w:r>
            <w:r>
              <w:rPr>
                <w:color w:val="00c3ea"/>
                <w:spacing w:val="-8"/>
              </w:rPr>
              <w:t>莱</w:t>
            </w:r>
            <w:r>
              <w:rPr>
                <w:color w:val="00c3ea"/>
                <w:spacing w:val="-36"/>
              </w:rPr>
              <w:t xml:space="preserve"> </w:t>
            </w:r>
            <w:r>
              <w:rPr>
                <w:color w:val="00c3ea"/>
                <w:spacing w:val="-8"/>
              </w:rPr>
              <w:t>菔</w:t>
            </w:r>
            <w:r>
              <w:rPr>
                <w:color w:val="00c3ea"/>
                <w:spacing w:val="-35"/>
              </w:rPr>
              <w:t xml:space="preserve"> </w:t>
            </w:r>
            <w:r>
              <w:rPr>
                <w:color w:val="00c3ea"/>
                <w:spacing w:val="-8"/>
              </w:rPr>
              <w:t>子</w:t>
            </w:r>
            <w:r>
              <w:rPr>
                <w:color w:val="00c3ea"/>
                <w:spacing w:val="-43"/>
              </w:rPr>
              <w:t xml:space="preserve"> </w:t>
            </w:r>
            <w:r>
              <w:rPr>
                <w:color w:val="00c3ea"/>
                <w:spacing w:val="-8"/>
              </w:rPr>
              <w:t>：</w:t>
            </w:r>
            <w:r>
              <w:rPr>
                <w:spacing w:val="-8"/>
              </w:rPr>
              <w:t>下气消食，善消谷面之积</w:t>
            </w:r>
            <w:r>
              <w:t xml:space="preserve"> </w:t>
            </w:r>
            <w:r>
              <w:rPr>
                <w:spacing w:val="-8"/>
              </w:rPr>
              <w:t>【</w:t>
            </w:r>
            <w:r>
              <w:rPr>
                <w:spacing w:val="32"/>
              </w:rPr>
              <w:t xml:space="preserve"> </w:t>
            </w:r>
            <w:r>
              <w:rPr>
                <w:spacing w:val="-8"/>
              </w:rPr>
              <w:t>佐 】</w:t>
            </w:r>
            <w:r>
              <w:rPr>
                <w:color w:val="00b1e7"/>
                <w:spacing w:val="-8"/>
              </w:rPr>
              <w:t>半夏、陈皮：</w:t>
            </w:r>
            <w:r>
              <w:rPr>
                <w:spacing w:val="-8"/>
              </w:rPr>
              <w:t>理气化滞，和胃止呕；</w:t>
            </w:r>
            <w:r>
              <w:rPr>
                <w:color w:val="00c4eb"/>
                <w:spacing w:val="-8"/>
              </w:rPr>
              <w:t>茯 苓</w:t>
            </w:r>
            <w:r>
              <w:rPr>
                <w:color w:val="00c4eb"/>
                <w:spacing w:val="-20"/>
              </w:rPr>
              <w:t xml:space="preserve"> </w:t>
            </w:r>
            <w:r>
              <w:rPr>
                <w:color w:val="00c4eb"/>
                <w:spacing w:val="-8"/>
              </w:rPr>
              <w:t>：</w:t>
            </w:r>
            <w:r>
              <w:rPr>
                <w:spacing w:val="-8"/>
              </w:rPr>
              <w:t>渗湿健脾</w:t>
            </w:r>
            <w:r>
              <w:rPr>
                <w:spacing w:val="-9"/>
              </w:rPr>
              <w:t>，和中止泻</w:t>
            </w:r>
          </w:p>
          <w:p w14:paraId="45A9AC56">
            <w:pPr>
              <w:pStyle w:val="style4098"/>
              <w:spacing w:before="65" w:lineRule="auto" w:line="217"/>
              <w:ind w:left="91"/>
              <w:rPr/>
            </w:pPr>
            <w:r>
              <w:rPr>
                <w:color w:val="00b9e7"/>
                <w:spacing w:val="-8"/>
              </w:rPr>
              <w:t>连 翘</w:t>
            </w:r>
            <w:r>
              <w:rPr>
                <w:color w:val="00b9e7"/>
                <w:spacing w:val="-19"/>
              </w:rPr>
              <w:t xml:space="preserve"> </w:t>
            </w:r>
            <w:r>
              <w:rPr>
                <w:color w:val="00b9e7"/>
                <w:spacing w:val="-8"/>
              </w:rPr>
              <w:t>：</w:t>
            </w:r>
            <w:r>
              <w:rPr>
                <w:spacing w:val="-8"/>
              </w:rPr>
              <w:t>①散结以助消积；②清解食积所生之热</w:t>
            </w:r>
          </w:p>
        </w:tc>
      </w:tr>
      <w:tr w14:paraId="1A138402">
        <w:tblPrEx/>
        <w:trPr>
          <w:trHeight w:val="889" w:hRule="atLeast"/>
        </w:trPr>
        <w:tc>
          <w:tcPr>
            <w:tcW w:w="1253" w:type="dxa"/>
            <w:tcBorders/>
          </w:tcPr>
          <w:p w14:paraId="07B65CA9">
            <w:pPr>
              <w:pStyle w:val="style0"/>
              <w:spacing w:lineRule="auto" w:line="295"/>
              <w:rPr>
                <w:rFonts w:ascii="Arial"/>
                <w:sz w:val="21"/>
              </w:rPr>
            </w:pPr>
          </w:p>
          <w:p w14:paraId="90AFA500">
            <w:pPr>
              <w:pStyle w:val="style4098"/>
              <w:spacing w:before="59" w:lineRule="auto" w:line="219"/>
              <w:ind w:left="257"/>
              <w:rPr/>
            </w:pPr>
            <w:r>
              <w:rPr>
                <w:b/>
                <w:bCs/>
                <w:spacing w:val="-4"/>
              </w:rPr>
              <w:t>配伍特点</w:t>
            </w:r>
          </w:p>
        </w:tc>
        <w:tc>
          <w:tcPr>
            <w:tcW w:w="8096" w:type="dxa"/>
            <w:tcBorders/>
          </w:tcPr>
          <w:p w14:paraId="92BCA9E6">
            <w:pPr>
              <w:pStyle w:val="style4098"/>
              <w:spacing w:before="117" w:lineRule="auto" w:line="238"/>
              <w:ind w:left="91" w:right="1114"/>
              <w:rPr/>
            </w:pPr>
            <w:r>
              <w:rPr>
                <w:spacing w:val="1"/>
              </w:rPr>
              <w:t>1.消食药祛除食积为主，辅以行气化湿，清热之品(消食之中兼以行气理脾，以消为</w:t>
            </w:r>
            <w:r>
              <w:t xml:space="preserve">主) </w:t>
            </w:r>
            <w:r>
              <w:rPr>
                <w:spacing w:val="-1"/>
              </w:rPr>
              <w:t>2.山楂、神曲、莱菔子共用，消食之功全面</w:t>
            </w:r>
          </w:p>
          <w:p w14:paraId="2D02608A">
            <w:pPr>
              <w:pStyle w:val="style4098"/>
              <w:spacing w:before="45" w:lineRule="auto" w:line="219"/>
              <w:ind w:left="91"/>
              <w:rPr/>
            </w:pPr>
            <w:r>
              <w:t>3.全方作用平和，制成丸剂有缓消之意，为和中消导之轻剂</w:t>
            </w:r>
          </w:p>
        </w:tc>
      </w:tr>
      <w:tr w14:paraId="ECD5C7DC">
        <w:tblPrEx/>
        <w:trPr>
          <w:trHeight w:val="579" w:hRule="atLeast"/>
        </w:trPr>
        <w:tc>
          <w:tcPr>
            <w:tcW w:w="1253" w:type="dxa"/>
            <w:tcBorders/>
          </w:tcPr>
          <w:p w14:paraId="9349AE30">
            <w:pPr>
              <w:pStyle w:val="style4098"/>
              <w:spacing w:before="197" w:lineRule="auto" w:line="221"/>
              <w:ind w:left="257"/>
              <w:rPr/>
            </w:pPr>
            <w:r>
              <w:rPr>
                <w:b/>
                <w:bCs/>
                <w:spacing w:val="2"/>
              </w:rPr>
              <w:t>加减应用</w:t>
            </w:r>
          </w:p>
        </w:tc>
        <w:tc>
          <w:tcPr>
            <w:tcW w:w="8096" w:type="dxa"/>
            <w:tcBorders/>
          </w:tcPr>
          <w:p w14:paraId="B3FCEC86">
            <w:pPr>
              <w:pStyle w:val="style4098"/>
              <w:spacing w:before="89" w:lineRule="auto" w:line="246"/>
              <w:ind w:left="91"/>
              <w:rPr/>
            </w:pPr>
            <w:r>
              <w:rPr>
                <w:spacing w:val="-10"/>
              </w:rPr>
              <w:t>食积兼脾虚，小儿食积，加白术，余药用量减轻(大安丸)。若食积较重者，可加枳实、槟榔；苔黄脉数者，</w:t>
            </w:r>
            <w:r>
              <w:rPr>
                <w:spacing w:val="13"/>
              </w:rPr>
              <w:t xml:space="preserve"> </w:t>
            </w:r>
            <w:r>
              <w:rPr>
                <w:spacing w:val="-3"/>
              </w:rPr>
              <w:t>可加黄连、黄芩；大便秘结者，可加大黄</w:t>
            </w:r>
          </w:p>
        </w:tc>
      </w:tr>
      <w:tr w14:paraId="D0F4A1C8">
        <w:tblPrEx/>
        <w:trPr>
          <w:trHeight w:val="339" w:hRule="atLeast"/>
        </w:trPr>
        <w:tc>
          <w:tcPr>
            <w:tcW w:w="1253" w:type="dxa"/>
            <w:tcBorders/>
          </w:tcPr>
          <w:p w14:paraId="BBA06667">
            <w:pPr>
              <w:pStyle w:val="style4098"/>
              <w:spacing w:before="78" w:lineRule="auto" w:line="220"/>
              <w:ind w:left="257"/>
              <w:rPr/>
            </w:pPr>
            <w:r>
              <w:rPr>
                <w:b/>
                <w:bCs/>
                <w:spacing w:val="-4"/>
              </w:rPr>
              <w:t>注意事项</w:t>
            </w:r>
          </w:p>
        </w:tc>
        <w:tc>
          <w:tcPr>
            <w:tcW w:w="8096" w:type="dxa"/>
            <w:tcBorders/>
          </w:tcPr>
          <w:p w14:paraId="BABC7D7E">
            <w:pPr>
              <w:pStyle w:val="style4098"/>
              <w:spacing w:before="78" w:lineRule="auto" w:line="217"/>
              <w:ind w:left="91"/>
              <w:rPr/>
            </w:pPr>
            <w:r>
              <w:rPr>
                <w:spacing w:val="-1"/>
              </w:rPr>
              <w:t>①治标之剂，不宜久服；②脾虚食滞者不宜</w:t>
            </w:r>
          </w:p>
        </w:tc>
      </w:tr>
      <w:tr w14:paraId="EC26EE4F">
        <w:tblPrEx/>
        <w:trPr>
          <w:trHeight w:val="360" w:hRule="atLeast"/>
        </w:trPr>
        <w:tc>
          <w:tcPr>
            <w:tcW w:w="9349" w:type="dxa"/>
            <w:gridSpan w:val="2"/>
            <w:tcBorders/>
            <w:shd w:val="clear" w:color="auto" w:fill="00a4f3"/>
          </w:tcPr>
          <w:p w14:paraId="177FCB6C">
            <w:pPr>
              <w:pStyle w:val="style4098"/>
              <w:spacing w:before="89" w:lineRule="auto" w:line="219"/>
              <w:ind w:left="4217"/>
              <w:rPr/>
            </w:pPr>
            <w:r>
              <w:rPr>
                <w:b/>
                <w:bCs/>
                <w:color w:val="ffffff"/>
                <w:spacing w:val="-4"/>
              </w:rPr>
              <w:t>枳实导滞丸</w:t>
            </w:r>
          </w:p>
        </w:tc>
      </w:tr>
      <w:tr w14:paraId="80943BBE">
        <w:tblPrEx/>
        <w:trPr>
          <w:trHeight w:val="350" w:hRule="atLeast"/>
        </w:trPr>
        <w:tc>
          <w:tcPr>
            <w:tcW w:w="1253" w:type="dxa"/>
            <w:tcBorders/>
          </w:tcPr>
          <w:p w14:paraId="67165A6B">
            <w:pPr>
              <w:pStyle w:val="style4098"/>
              <w:spacing w:before="87" w:lineRule="auto" w:line="219"/>
              <w:ind w:left="437"/>
              <w:rPr/>
            </w:pPr>
            <w:r>
              <w:rPr>
                <w:b/>
                <w:bCs/>
                <w:spacing w:val="-4"/>
              </w:rPr>
              <w:t>方歌</w:t>
            </w:r>
          </w:p>
        </w:tc>
        <w:tc>
          <w:tcPr>
            <w:tcW w:w="8096" w:type="dxa"/>
            <w:tcBorders/>
          </w:tcPr>
          <w:p w14:paraId="733D5599">
            <w:pPr>
              <w:pStyle w:val="style4098"/>
              <w:spacing w:before="91" w:lineRule="auto" w:line="219"/>
              <w:ind w:left="91"/>
              <w:rPr/>
            </w:pPr>
            <w:r>
              <w:t>枳实导滞用大黄，芩连曲术茯苓襄。泽泻蒸饼糊</w:t>
            </w:r>
            <w:r>
              <w:rPr>
                <w:spacing w:val="-1"/>
              </w:rPr>
              <w:t>丸服，湿热积滞力能攘</w:t>
            </w:r>
          </w:p>
        </w:tc>
      </w:tr>
      <w:tr w14:paraId="F5B31F1E">
        <w:tblPrEx/>
        <w:trPr>
          <w:trHeight w:val="350" w:hRule="atLeast"/>
        </w:trPr>
        <w:tc>
          <w:tcPr>
            <w:tcW w:w="1253" w:type="dxa"/>
            <w:tcBorders/>
          </w:tcPr>
          <w:p w14:paraId="2D6BA77F">
            <w:pPr>
              <w:pStyle w:val="style4098"/>
              <w:spacing w:before="89" w:lineRule="auto" w:line="221"/>
              <w:ind w:left="437"/>
              <w:rPr/>
            </w:pPr>
            <w:r>
              <w:rPr>
                <w:b/>
                <w:bCs/>
                <w:spacing w:val="-5"/>
              </w:rPr>
              <w:t>组成</w:t>
            </w:r>
          </w:p>
        </w:tc>
        <w:tc>
          <w:tcPr>
            <w:tcW w:w="8096" w:type="dxa"/>
            <w:tcBorders/>
          </w:tcPr>
          <w:p w14:paraId="F6A5E4FF">
            <w:pPr>
              <w:pStyle w:val="style4098"/>
              <w:spacing w:before="91" w:lineRule="auto" w:line="219"/>
              <w:ind w:left="91"/>
              <w:rPr/>
            </w:pPr>
            <w:r>
              <w:rPr>
                <w:color w:val="00b9e7"/>
              </w:rPr>
              <w:t xml:space="preserve">大黄  </w:t>
            </w:r>
            <w:r>
              <w:rPr>
                <w:color w:val="00bae8"/>
              </w:rPr>
              <w:t xml:space="preserve">枳实  </w:t>
            </w:r>
            <w:r>
              <w:rPr>
                <w:color w:val="00beed"/>
              </w:rPr>
              <w:t>神曲</w:t>
            </w:r>
            <w:r>
              <w:rPr>
                <w:color w:val="00beed"/>
                <w:spacing w:val="78"/>
              </w:rPr>
              <w:t xml:space="preserve"> </w:t>
            </w:r>
            <w:r>
              <w:rPr>
                <w:color w:val="00bae8"/>
              </w:rPr>
              <w:t xml:space="preserve">茯苓  </w:t>
            </w:r>
            <w:r>
              <w:rPr>
                <w:color w:val="00bceb"/>
              </w:rPr>
              <w:t xml:space="preserve">黄芩  </w:t>
            </w:r>
            <w:r>
              <w:rPr>
                <w:color w:val="00bbea"/>
              </w:rPr>
              <w:t xml:space="preserve">黄连  </w:t>
            </w:r>
            <w:r>
              <w:rPr>
                <w:color w:val="00bceb"/>
              </w:rPr>
              <w:t>白</w:t>
            </w:r>
            <w:r>
              <w:rPr>
                <w:color w:val="00bceb"/>
                <w:spacing w:val="-40"/>
              </w:rPr>
              <w:t xml:space="preserve"> </w:t>
            </w:r>
            <w:r>
              <w:rPr>
                <w:color w:val="00bceb"/>
              </w:rPr>
              <w:t xml:space="preserve">术  </w:t>
            </w:r>
            <w:r>
              <w:rPr>
                <w:color w:val="00bae9"/>
              </w:rPr>
              <w:t>泽泻</w:t>
            </w:r>
            <w:r>
              <w:t>(君药：大黄)</w:t>
            </w:r>
          </w:p>
        </w:tc>
      </w:tr>
      <w:tr w14:paraId="DE44C81C">
        <w:tblPrEx/>
        <w:trPr>
          <w:trHeight w:val="350" w:hRule="atLeast"/>
        </w:trPr>
        <w:tc>
          <w:tcPr>
            <w:tcW w:w="1253" w:type="dxa"/>
            <w:tcBorders/>
          </w:tcPr>
          <w:p w14:paraId="59363902">
            <w:pPr>
              <w:pStyle w:val="style4098"/>
              <w:spacing w:before="89" w:lineRule="auto" w:line="221"/>
              <w:ind w:left="437"/>
              <w:rPr/>
            </w:pPr>
            <w:r>
              <w:rPr>
                <w:b/>
                <w:bCs/>
                <w:spacing w:val="-5"/>
              </w:rPr>
              <w:t>用法</w:t>
            </w:r>
          </w:p>
        </w:tc>
        <w:tc>
          <w:tcPr>
            <w:tcW w:w="8096" w:type="dxa"/>
            <w:tcBorders/>
          </w:tcPr>
          <w:p w14:paraId="9EDCA5EE">
            <w:pPr>
              <w:pStyle w:val="style4098"/>
              <w:spacing w:before="91" w:lineRule="auto" w:line="219"/>
              <w:ind w:left="91"/>
              <w:rPr/>
            </w:pPr>
            <w:r>
              <w:t>上为细末，汤浸蒸饼为丸，如梧桐子大，每服五十丸至七十丸，温水送下</w:t>
            </w:r>
            <w:r>
              <w:rPr>
                <w:spacing w:val="-1"/>
              </w:rPr>
              <w:t>，食远，量虚实加减之</w:t>
            </w:r>
          </w:p>
        </w:tc>
      </w:tr>
      <w:tr w14:paraId="A8C1AA26">
        <w:tblPrEx/>
        <w:trPr>
          <w:trHeight w:val="339" w:hRule="atLeast"/>
        </w:trPr>
        <w:tc>
          <w:tcPr>
            <w:tcW w:w="1253" w:type="dxa"/>
            <w:tcBorders/>
          </w:tcPr>
          <w:p w14:paraId="023EF3B9">
            <w:pPr>
              <w:pStyle w:val="style4098"/>
              <w:spacing w:before="79" w:lineRule="auto" w:line="221"/>
              <w:ind w:left="437"/>
              <w:rPr/>
            </w:pPr>
            <w:r>
              <w:rPr>
                <w:b/>
                <w:bCs/>
                <w:spacing w:val="6"/>
              </w:rPr>
              <w:t>功用</w:t>
            </w:r>
          </w:p>
        </w:tc>
        <w:tc>
          <w:tcPr>
            <w:tcW w:w="8096" w:type="dxa"/>
            <w:tcBorders/>
          </w:tcPr>
          <w:p w14:paraId="B1CBCCC7">
            <w:pPr>
              <w:pStyle w:val="style4098"/>
              <w:spacing w:before="81" w:lineRule="auto" w:line="219"/>
              <w:ind w:left="91"/>
              <w:rPr/>
            </w:pPr>
            <w:r>
              <w:rPr>
                <w:color w:val="00b2e8"/>
                <w:spacing w:val="-2"/>
              </w:rPr>
              <w:t>消食导滞，清热祛湿</w:t>
            </w:r>
          </w:p>
        </w:tc>
      </w:tr>
      <w:tr w14:paraId="21FAA3DD">
        <w:tblPrEx/>
        <w:trPr>
          <w:trHeight w:val="360" w:hRule="atLeast"/>
        </w:trPr>
        <w:tc>
          <w:tcPr>
            <w:tcW w:w="1253" w:type="dxa"/>
            <w:tcBorders/>
          </w:tcPr>
          <w:p w14:paraId="747374BC">
            <w:pPr>
              <w:pStyle w:val="style4098"/>
              <w:spacing w:before="95" w:lineRule="auto" w:line="224"/>
              <w:ind w:left="437"/>
              <w:rPr/>
            </w:pPr>
            <w:r>
              <w:rPr>
                <w:b/>
                <w:bCs/>
                <w:spacing w:val="-5"/>
              </w:rPr>
              <w:t>主治</w:t>
            </w:r>
          </w:p>
        </w:tc>
        <w:tc>
          <w:tcPr>
            <w:tcW w:w="8096" w:type="dxa"/>
            <w:tcBorders/>
          </w:tcPr>
          <w:p w14:paraId="DC9CC694">
            <w:pPr>
              <w:pStyle w:val="style4098"/>
              <w:spacing w:before="92" w:lineRule="auto" w:line="219"/>
              <w:ind w:left="91"/>
              <w:rPr/>
            </w:pPr>
            <w:r>
              <w:rPr>
                <w:color w:val="00c0e7"/>
              </w:rPr>
              <w:t>湿热食积证。</w:t>
            </w:r>
            <w:r>
              <w:t>脘腹胀痛，下痢泄泻，或大便秘结，小便短赤，舌苔黄腻，脉沉有力</w:t>
            </w:r>
          </w:p>
        </w:tc>
      </w:tr>
      <w:tr w14:paraId="161E9A29">
        <w:tblPrEx/>
        <w:trPr>
          <w:trHeight w:val="619" w:hRule="atLeast"/>
        </w:trPr>
        <w:tc>
          <w:tcPr>
            <w:tcW w:w="1253" w:type="dxa"/>
            <w:tcBorders/>
          </w:tcPr>
          <w:p w14:paraId="33025C2D">
            <w:pPr>
              <w:pStyle w:val="style4098"/>
              <w:spacing w:before="220" w:lineRule="auto" w:line="219"/>
              <w:ind w:left="437"/>
              <w:rPr/>
            </w:pPr>
            <w:r>
              <w:rPr>
                <w:b/>
                <w:bCs/>
                <w:spacing w:val="-4"/>
              </w:rPr>
              <w:t>特点</w:t>
            </w:r>
          </w:p>
        </w:tc>
        <w:tc>
          <w:tcPr>
            <w:tcW w:w="8096" w:type="dxa"/>
            <w:tcBorders/>
          </w:tcPr>
          <w:p w14:paraId="41446496">
            <w:pPr>
              <w:pStyle w:val="style4098"/>
              <w:spacing w:before="111" w:lineRule="auto" w:line="219"/>
              <w:jc w:val="right"/>
              <w:rPr/>
            </w:pPr>
            <w:r>
              <w:rPr>
                <w:spacing w:val="-4"/>
              </w:rPr>
              <w:t>体现</w:t>
            </w:r>
            <w:r>
              <w:rPr>
                <w:color w:val="00b3ea"/>
                <w:spacing w:val="-4"/>
              </w:rPr>
              <w:t>通因通用</w:t>
            </w:r>
            <w:r>
              <w:rPr>
                <w:spacing w:val="-4"/>
              </w:rPr>
              <w:t>之法，本证系由饮食积滞内停，生湿蕴热，或素有湿热，复与</w:t>
            </w:r>
            <w:r>
              <w:rPr>
                <w:spacing w:val="-5"/>
              </w:rPr>
              <w:t>食积互结胃肠所致。(即湿热</w:t>
            </w:r>
          </w:p>
          <w:p w14:paraId="566EBCF7">
            <w:pPr>
              <w:pStyle w:val="style4098"/>
              <w:spacing w:before="36" w:lineRule="auto" w:line="219"/>
              <w:ind w:left="91"/>
              <w:rPr/>
            </w:pPr>
            <w:r>
              <w:rPr>
                <w:color w:val="00aceb"/>
                <w:spacing w:val="4"/>
              </w:rPr>
              <w:t>食积，内阻肠胃)</w:t>
            </w:r>
          </w:p>
        </w:tc>
      </w:tr>
      <w:tr w14:paraId="53E1D629">
        <w:tblPrEx/>
        <w:trPr>
          <w:trHeight w:val="559" w:hRule="atLeast"/>
        </w:trPr>
        <w:tc>
          <w:tcPr>
            <w:tcW w:w="1253" w:type="dxa"/>
            <w:tcBorders/>
          </w:tcPr>
          <w:p w14:paraId="1935E3EB">
            <w:pPr>
              <w:pStyle w:val="style4098"/>
              <w:spacing w:before="191" w:lineRule="auto" w:line="219"/>
              <w:ind w:left="257"/>
              <w:rPr/>
            </w:pPr>
            <w:r>
              <w:rPr>
                <w:b/>
                <w:bCs/>
                <w:spacing w:val="-4"/>
              </w:rPr>
              <w:t>配伍特点</w:t>
            </w:r>
          </w:p>
        </w:tc>
        <w:tc>
          <w:tcPr>
            <w:tcW w:w="8096" w:type="dxa"/>
            <w:tcBorders/>
          </w:tcPr>
          <w:p w14:paraId="3386F733">
            <w:pPr>
              <w:pStyle w:val="style4098"/>
              <w:spacing w:before="73" w:lineRule="auto" w:line="244"/>
              <w:ind w:left="91"/>
              <w:rPr/>
            </w:pPr>
            <w:r>
              <w:rPr>
                <w:spacing w:val="-6"/>
              </w:rPr>
              <w:t>1.消、下、清、利并用，以消、下为主(以消下与清利并用，以攻下湿热积滞为主)。以下助消，消中寓补</w:t>
            </w:r>
            <w:r>
              <w:rPr>
                <w:spacing w:val="1"/>
              </w:rPr>
              <w:t xml:space="preserve"> </w:t>
            </w:r>
            <w:r>
              <w:rPr>
                <w:spacing w:val="1"/>
              </w:rPr>
              <w:t>2.剂之以丸，峻药缓用</w:t>
            </w:r>
          </w:p>
        </w:tc>
      </w:tr>
      <w:tr w14:paraId="F9ADACF4">
        <w:tblPrEx/>
        <w:trPr>
          <w:trHeight w:val="350" w:hRule="atLeast"/>
        </w:trPr>
        <w:tc>
          <w:tcPr>
            <w:tcW w:w="9349" w:type="dxa"/>
            <w:gridSpan w:val="2"/>
            <w:tcBorders/>
            <w:shd w:val="clear" w:color="auto" w:fill="00a6f4"/>
          </w:tcPr>
          <w:p w14:paraId="BA2CAF1A">
            <w:pPr>
              <w:pStyle w:val="style4098"/>
              <w:spacing w:before="92" w:lineRule="auto" w:line="220"/>
              <w:ind w:left="4217"/>
              <w:rPr/>
            </w:pPr>
            <w:r>
              <w:rPr>
                <w:b/>
                <w:bCs/>
                <w:color w:val="ffffff"/>
                <w:spacing w:val="-4"/>
              </w:rPr>
              <w:t>木香槟榔丸</w:t>
            </w:r>
          </w:p>
        </w:tc>
      </w:tr>
      <w:tr w14:paraId="9147B8D4">
        <w:tblPrEx/>
        <w:trPr>
          <w:trHeight w:val="350" w:hRule="atLeast"/>
        </w:trPr>
        <w:tc>
          <w:tcPr>
            <w:tcW w:w="1253" w:type="dxa"/>
            <w:tcBorders/>
          </w:tcPr>
          <w:p w14:paraId="91450AB0">
            <w:pPr>
              <w:pStyle w:val="style4098"/>
              <w:spacing w:before="90" w:lineRule="auto" w:line="219"/>
              <w:ind w:left="437"/>
              <w:rPr/>
            </w:pPr>
            <w:r>
              <w:rPr>
                <w:b/>
                <w:bCs/>
                <w:spacing w:val="-4"/>
              </w:rPr>
              <w:t>方歌</w:t>
            </w:r>
          </w:p>
        </w:tc>
        <w:tc>
          <w:tcPr>
            <w:tcW w:w="8096" w:type="dxa"/>
            <w:tcBorders/>
          </w:tcPr>
          <w:p w14:paraId="71969AD9">
            <w:pPr>
              <w:pStyle w:val="style4098"/>
              <w:spacing w:before="93" w:lineRule="auto" w:line="219"/>
              <w:ind w:left="91"/>
              <w:rPr/>
            </w:pPr>
            <w:r>
              <w:t>木香槟榔青陈皮，黄连黄柏莪术齐。大黄牵牛加香</w:t>
            </w:r>
            <w:r>
              <w:rPr>
                <w:spacing w:val="-1"/>
              </w:rPr>
              <w:t>附，热滞泻痢皆相宜</w:t>
            </w:r>
          </w:p>
        </w:tc>
      </w:tr>
      <w:tr w14:paraId="E729C1D9">
        <w:tblPrEx/>
        <w:trPr>
          <w:trHeight w:val="360" w:hRule="atLeast"/>
        </w:trPr>
        <w:tc>
          <w:tcPr>
            <w:tcW w:w="1253" w:type="dxa"/>
            <w:tcBorders/>
          </w:tcPr>
          <w:p w14:paraId="242B392E">
            <w:pPr>
              <w:pStyle w:val="style4098"/>
              <w:spacing w:before="92" w:lineRule="auto" w:line="221"/>
              <w:ind w:left="437"/>
              <w:rPr/>
            </w:pPr>
            <w:r>
              <w:rPr>
                <w:b/>
                <w:bCs/>
                <w:spacing w:val="-5"/>
              </w:rPr>
              <w:t>组成</w:t>
            </w:r>
          </w:p>
        </w:tc>
        <w:tc>
          <w:tcPr>
            <w:tcW w:w="8096" w:type="dxa"/>
            <w:tcBorders/>
          </w:tcPr>
          <w:p w14:paraId="C6E39DFA">
            <w:pPr>
              <w:pStyle w:val="style4098"/>
              <w:spacing w:before="93" w:lineRule="auto" w:line="219"/>
              <w:ind w:left="91"/>
              <w:rPr/>
            </w:pPr>
            <w:r>
              <w:rPr>
                <w:color w:val="00b1e7"/>
                <w:spacing w:val="1"/>
              </w:rPr>
              <w:t xml:space="preserve">木香 </w:t>
            </w:r>
            <w:r>
              <w:rPr>
                <w:color w:val="00b2e8"/>
                <w:spacing w:val="1"/>
              </w:rPr>
              <w:t xml:space="preserve">槟榔 </w:t>
            </w:r>
            <w:r>
              <w:rPr>
                <w:color w:val="00bae9"/>
                <w:spacing w:val="1"/>
              </w:rPr>
              <w:t xml:space="preserve">青皮 </w:t>
            </w:r>
            <w:r>
              <w:rPr>
                <w:color w:val="00b4eb"/>
                <w:spacing w:val="1"/>
              </w:rPr>
              <w:t xml:space="preserve">陈皮 </w:t>
            </w:r>
            <w:r>
              <w:rPr>
                <w:color w:val="00bae9"/>
                <w:spacing w:val="1"/>
              </w:rPr>
              <w:t xml:space="preserve">莪术 </w:t>
            </w:r>
            <w:r>
              <w:rPr>
                <w:color w:val="00bceb"/>
                <w:spacing w:val="1"/>
              </w:rPr>
              <w:t xml:space="preserve">黄连 </w:t>
            </w:r>
            <w:r>
              <w:rPr>
                <w:color w:val="00bbea"/>
                <w:spacing w:val="1"/>
              </w:rPr>
              <w:t>黄柏</w:t>
            </w:r>
            <w:r>
              <w:rPr>
                <w:color w:val="00bbea"/>
                <w:spacing w:val="-8"/>
              </w:rPr>
              <w:t xml:space="preserve"> </w:t>
            </w:r>
            <w:r>
              <w:rPr>
                <w:color w:val="00b0e5"/>
                <w:spacing w:val="1"/>
              </w:rPr>
              <w:t xml:space="preserve">大黄 </w:t>
            </w:r>
            <w:r>
              <w:rPr>
                <w:color w:val="00bceb"/>
                <w:spacing w:val="1"/>
              </w:rPr>
              <w:t xml:space="preserve">香附子 </w:t>
            </w:r>
            <w:r>
              <w:rPr>
                <w:color w:val="00bae9"/>
                <w:spacing w:val="1"/>
              </w:rPr>
              <w:t>牵牛</w:t>
            </w:r>
            <w:r>
              <w:rPr>
                <w:spacing w:val="1"/>
              </w:rPr>
              <w:t>(一方加枳壳)(君药：木香、槟榔)</w:t>
            </w:r>
          </w:p>
        </w:tc>
      </w:tr>
      <w:tr w14:paraId="08033899">
        <w:tblPrEx/>
        <w:trPr>
          <w:trHeight w:val="339" w:hRule="atLeast"/>
        </w:trPr>
        <w:tc>
          <w:tcPr>
            <w:tcW w:w="1253" w:type="dxa"/>
            <w:tcBorders/>
          </w:tcPr>
          <w:p w14:paraId="F08B121B">
            <w:pPr>
              <w:pStyle w:val="style4098"/>
              <w:spacing w:before="82" w:lineRule="auto" w:line="221"/>
              <w:ind w:left="437"/>
              <w:rPr/>
            </w:pPr>
            <w:r>
              <w:rPr>
                <w:b/>
                <w:bCs/>
                <w:spacing w:val="-5"/>
              </w:rPr>
              <w:t>用法</w:t>
            </w:r>
          </w:p>
        </w:tc>
        <w:tc>
          <w:tcPr>
            <w:tcW w:w="8096" w:type="dxa"/>
            <w:tcBorders/>
          </w:tcPr>
          <w:p w14:paraId="BE372ED2">
            <w:pPr>
              <w:pStyle w:val="style4098"/>
              <w:spacing w:before="84" w:lineRule="auto" w:line="219"/>
              <w:ind w:left="91"/>
              <w:rPr/>
            </w:pPr>
            <w:r>
              <w:t>上为细末，水丸，如小豆大，每服三十丸，食后生姜汤送下</w:t>
            </w:r>
          </w:p>
        </w:tc>
      </w:tr>
      <w:tr w14:paraId="931066D9">
        <w:tblPrEx/>
        <w:trPr>
          <w:trHeight w:val="360" w:hRule="atLeast"/>
        </w:trPr>
        <w:tc>
          <w:tcPr>
            <w:tcW w:w="1253" w:type="dxa"/>
            <w:tcBorders/>
          </w:tcPr>
          <w:p w14:paraId="9180E933">
            <w:pPr>
              <w:pStyle w:val="style4098"/>
              <w:spacing w:before="93" w:lineRule="auto" w:line="221"/>
              <w:ind w:left="437"/>
              <w:rPr/>
            </w:pPr>
            <w:r>
              <w:rPr>
                <w:b/>
                <w:bCs/>
                <w:spacing w:val="6"/>
              </w:rPr>
              <w:t>功用</w:t>
            </w:r>
          </w:p>
        </w:tc>
        <w:tc>
          <w:tcPr>
            <w:tcW w:w="8096" w:type="dxa"/>
            <w:tcBorders/>
          </w:tcPr>
          <w:p w14:paraId="6A5526E1">
            <w:pPr>
              <w:pStyle w:val="style4098"/>
              <w:spacing w:before="95" w:lineRule="auto" w:line="220"/>
              <w:ind w:left="91"/>
              <w:rPr/>
            </w:pPr>
            <w:r>
              <w:rPr>
                <w:color w:val="00bae9"/>
                <w:spacing w:val="1"/>
              </w:rPr>
              <w:t>行气导滞，攻积泄热</w:t>
            </w:r>
          </w:p>
        </w:tc>
      </w:tr>
      <w:tr w14:paraId="622A7D6B">
        <w:tblPrEx/>
        <w:trPr>
          <w:trHeight w:val="339" w:hRule="atLeast"/>
        </w:trPr>
        <w:tc>
          <w:tcPr>
            <w:tcW w:w="1253" w:type="dxa"/>
            <w:tcBorders/>
          </w:tcPr>
          <w:p w14:paraId="552C5991">
            <w:pPr>
              <w:pStyle w:val="style4098"/>
              <w:spacing w:before="87" w:lineRule="auto" w:line="224"/>
              <w:ind w:left="437"/>
              <w:rPr/>
            </w:pPr>
            <w:r>
              <w:rPr>
                <w:b/>
                <w:bCs/>
                <w:spacing w:val="-5"/>
              </w:rPr>
              <w:t>主治</w:t>
            </w:r>
          </w:p>
        </w:tc>
        <w:tc>
          <w:tcPr>
            <w:tcW w:w="8096" w:type="dxa"/>
            <w:tcBorders/>
          </w:tcPr>
          <w:p w14:paraId="CE025025">
            <w:pPr>
              <w:pStyle w:val="style4098"/>
              <w:spacing w:before="85" w:lineRule="auto" w:line="219"/>
              <w:jc w:val="right"/>
              <w:rPr/>
            </w:pPr>
            <w:r>
              <w:rPr>
                <w:color w:val="00b9e7"/>
                <w:spacing w:val="-2"/>
              </w:rPr>
              <w:t>湿热积滞证。</w:t>
            </w:r>
            <w:r>
              <w:rPr>
                <w:spacing w:val="-2"/>
              </w:rPr>
              <w:t>痢疾，食积。脘腹痞满胀痛，大便秘结，或赤白痢</w:t>
            </w:r>
            <w:r>
              <w:rPr>
                <w:spacing w:val="-3"/>
              </w:rPr>
              <w:t>疾，里急后重，舌苔黄腻，脉沉实有力</w:t>
            </w:r>
          </w:p>
        </w:tc>
      </w:tr>
      <w:tr w14:paraId="6D1B8BEB">
        <w:tblPrEx/>
        <w:trPr>
          <w:trHeight w:val="629" w:hRule="atLeast"/>
        </w:trPr>
        <w:tc>
          <w:tcPr>
            <w:tcW w:w="1253" w:type="dxa"/>
            <w:tcBorders/>
          </w:tcPr>
          <w:p w14:paraId="52AA23E8">
            <w:pPr>
              <w:pStyle w:val="style4098"/>
              <w:spacing w:before="233" w:lineRule="auto" w:line="219"/>
              <w:ind w:left="437"/>
              <w:rPr/>
            </w:pPr>
            <w:r>
              <w:rPr>
                <w:b/>
                <w:bCs/>
                <w:spacing w:val="-4"/>
              </w:rPr>
              <w:t>特点</w:t>
            </w:r>
          </w:p>
        </w:tc>
        <w:tc>
          <w:tcPr>
            <w:tcW w:w="8096" w:type="dxa"/>
            <w:tcBorders/>
          </w:tcPr>
          <w:p w14:paraId="5785144A">
            <w:pPr>
              <w:pStyle w:val="style4098"/>
              <w:spacing w:before="115" w:lineRule="auto" w:line="238"/>
              <w:ind w:left="91" w:right="81"/>
              <w:rPr/>
            </w:pPr>
            <w:r>
              <w:t>体现</w:t>
            </w:r>
            <w:r>
              <w:rPr>
                <w:color w:val="00bae8"/>
              </w:rPr>
              <w:t>通因通用之</w:t>
            </w:r>
            <w:r>
              <w:t>法。本证为饮食积滞内停，气机壅塞，生湿蕴热所致。《医方集</w:t>
            </w:r>
            <w:r>
              <w:rPr>
                <w:spacing w:val="-1"/>
              </w:rPr>
              <w:t>解》所载之木香槟榔</w:t>
            </w:r>
            <w:r>
              <w:t xml:space="preserve"> </w:t>
            </w:r>
            <w:r>
              <w:t>丸，更加三棱，并以芒硝水为丸，其攻积导滞之力更强</w:t>
            </w:r>
          </w:p>
        </w:tc>
      </w:tr>
      <w:tr w14:paraId="0B222FE0">
        <w:tblPrEx/>
        <w:trPr>
          <w:trHeight w:val="350" w:hRule="atLeast"/>
        </w:trPr>
        <w:tc>
          <w:tcPr>
            <w:tcW w:w="1253" w:type="dxa"/>
            <w:tcBorders/>
          </w:tcPr>
          <w:p w14:paraId="5F07A29B">
            <w:pPr>
              <w:pStyle w:val="style4098"/>
              <w:spacing w:before="94" w:lineRule="auto" w:line="219"/>
              <w:ind w:left="257"/>
              <w:rPr/>
            </w:pPr>
            <w:r>
              <w:rPr>
                <w:b/>
                <w:bCs/>
                <w:spacing w:val="-4"/>
              </w:rPr>
              <w:t>配伍特点</w:t>
            </w:r>
          </w:p>
        </w:tc>
        <w:tc>
          <w:tcPr>
            <w:tcW w:w="8096" w:type="dxa"/>
            <w:tcBorders/>
          </w:tcPr>
          <w:p w14:paraId="E77123DD">
            <w:pPr>
              <w:pStyle w:val="style4098"/>
              <w:spacing w:before="96" w:lineRule="auto" w:line="219"/>
              <w:ind w:left="91"/>
              <w:rPr/>
            </w:pPr>
            <w:r>
              <w:t>本方集大队行气药于一方，行气与攻下、清热并</w:t>
            </w:r>
            <w:r>
              <w:rPr>
                <w:spacing w:val="-1"/>
              </w:rPr>
              <w:t>用，以行气攻积为主</w:t>
            </w:r>
          </w:p>
        </w:tc>
      </w:tr>
      <w:tr w14:paraId="226B4FF4">
        <w:tblPrEx/>
        <w:trPr>
          <w:trHeight w:val="355" w:hRule="atLeast"/>
        </w:trPr>
        <w:tc>
          <w:tcPr>
            <w:tcW w:w="1253" w:type="dxa"/>
            <w:tcBorders/>
          </w:tcPr>
          <w:p w14:paraId="1B4A0BFD">
            <w:pPr>
              <w:pStyle w:val="style4098"/>
              <w:spacing w:before="98" w:lineRule="auto" w:line="224"/>
              <w:ind w:left="437"/>
              <w:rPr/>
            </w:pPr>
            <w:r>
              <w:rPr>
                <w:b/>
                <w:bCs/>
                <w:spacing w:val="-4"/>
              </w:rPr>
              <w:t>注意</w:t>
            </w:r>
          </w:p>
        </w:tc>
        <w:tc>
          <w:tcPr>
            <w:tcW w:w="8096" w:type="dxa"/>
            <w:tcBorders/>
          </w:tcPr>
          <w:p w14:paraId="DB6564A0">
            <w:pPr>
              <w:pStyle w:val="style4098"/>
              <w:spacing w:before="96" w:lineRule="auto" w:line="219"/>
              <w:ind w:left="91"/>
              <w:rPr/>
            </w:pPr>
            <w:r>
              <w:rPr>
                <w:spacing w:val="1"/>
              </w:rPr>
              <w:t>本方行气破滞之力较强，体虚者慎用，孕妇忌用</w:t>
            </w:r>
          </w:p>
        </w:tc>
      </w:tr>
    </w:tbl>
    <w:p w14:paraId="14FFBEC7">
      <w:pPr>
        <w:pStyle w:val="style66"/>
        <w:spacing w:lineRule="auto" w:line="335"/>
        <w:rPr/>
      </w:pPr>
    </w:p>
    <w:p w14:paraId="CBA5FD48">
      <w:pPr>
        <w:pStyle w:val="style0"/>
        <w:spacing w:before="71" w:lineRule="auto" w:line="221"/>
        <w:ind w:left="3107"/>
        <w:rPr>
          <w:rFonts w:ascii="SimHei" w:cs="SimHei" w:eastAsia="SimHei" w:hAnsi="SimHei"/>
          <w:sz w:val="22"/>
          <w:szCs w:val="22"/>
        </w:rPr>
      </w:pPr>
      <w:r>
        <w:rPr>
          <w:rFonts w:ascii="SimHei" w:cs="SimHei" w:eastAsia="SimHei" w:hAnsi="SimHei"/>
          <w:b/>
          <w:bCs/>
          <w:spacing w:val="7"/>
          <w:sz w:val="22"/>
          <w:szCs w:val="22"/>
        </w:rPr>
        <w:t>第二节</w:t>
      </w:r>
      <w:r>
        <w:rPr>
          <w:rFonts w:ascii="SimHei" w:cs="SimHei" w:eastAsia="SimHei" w:hAnsi="SimHei"/>
          <w:spacing w:val="94"/>
          <w:sz w:val="22"/>
          <w:szCs w:val="22"/>
        </w:rPr>
        <w:t xml:space="preserve"> </w:t>
      </w:r>
      <w:r>
        <w:rPr>
          <w:rFonts w:ascii="SimHei" w:cs="SimHei" w:eastAsia="SimHei" w:hAnsi="SimHei"/>
          <w:b/>
          <w:bCs/>
          <w:spacing w:val="7"/>
          <w:sz w:val="22"/>
          <w:szCs w:val="22"/>
        </w:rPr>
        <w:t>健脾消食剂(消补兼施)</w:t>
      </w:r>
    </w:p>
    <w:p w14:paraId="CD9BFB24">
      <w:pPr>
        <w:pStyle w:val="style0"/>
        <w:spacing w:before="106"/>
        <w:rPr/>
      </w:pPr>
    </w:p>
    <w:tbl>
      <w:tblPr>
        <w:tblStyle w:val="style4097"/>
        <w:tblW w:w="9350" w:type="dxa"/>
        <w:tblInd w:w="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44"/>
        <w:gridCol w:w="8106"/>
      </w:tblGrid>
      <w:tr w14:paraId="CD182285">
        <w:trPr>
          <w:trHeight w:val="352" w:hRule="atLeast"/>
        </w:trPr>
        <w:tc>
          <w:tcPr>
            <w:tcW w:w="9350" w:type="dxa"/>
            <w:gridSpan w:val="2"/>
            <w:tcBorders/>
            <w:shd w:val="clear" w:color="auto" w:fill="01a3f5"/>
          </w:tcPr>
          <w:p w14:paraId="CAA8B32B">
            <w:pPr>
              <w:pStyle w:val="style4098"/>
              <w:spacing w:before="89" w:lineRule="auto" w:line="219"/>
              <w:ind w:left="4367"/>
              <w:rPr/>
            </w:pPr>
            <w:r>
              <w:rPr>
                <w:b/>
                <w:bCs/>
                <w:color w:val="ffffff"/>
                <w:spacing w:val="-4"/>
              </w:rPr>
              <w:t>枳术丸</w:t>
            </w:r>
          </w:p>
        </w:tc>
      </w:tr>
      <w:tr w14:paraId="F09B5A2E">
        <w:tblPrEx/>
        <w:trPr>
          <w:trHeight w:val="348" w:hRule="atLeast"/>
        </w:trPr>
        <w:tc>
          <w:tcPr>
            <w:tcW w:w="1244" w:type="dxa"/>
            <w:tcBorders/>
          </w:tcPr>
          <w:p w14:paraId="071A38BC">
            <w:pPr>
              <w:pStyle w:val="style4098"/>
              <w:spacing w:before="86" w:lineRule="auto" w:line="219"/>
              <w:ind w:left="437"/>
              <w:rPr/>
            </w:pPr>
            <w:r>
              <w:rPr>
                <w:b/>
                <w:bCs/>
                <w:spacing w:val="-4"/>
              </w:rPr>
              <w:t>方歌</w:t>
            </w:r>
          </w:p>
        </w:tc>
        <w:tc>
          <w:tcPr>
            <w:tcW w:w="8106" w:type="dxa"/>
            <w:tcBorders/>
          </w:tcPr>
          <w:p w14:paraId="978AC567">
            <w:pPr>
              <w:pStyle w:val="style4098"/>
              <w:spacing w:before="89" w:lineRule="auto" w:line="219"/>
              <w:ind w:left="101"/>
              <w:rPr/>
            </w:pPr>
            <w:r>
              <w:t>枳术丸是消补方，荷叶烧饭作丸尝。若加麦芽与</w:t>
            </w:r>
            <w:r>
              <w:rPr>
                <w:spacing w:val="-1"/>
              </w:rPr>
              <w:t>神曲，消食化滞力更强</w:t>
            </w:r>
          </w:p>
        </w:tc>
      </w:tr>
      <w:tr w14:paraId="C2C47EA3">
        <w:tblPrEx/>
        <w:trPr>
          <w:trHeight w:val="347" w:hRule="atLeast"/>
        </w:trPr>
        <w:tc>
          <w:tcPr>
            <w:tcW w:w="1244" w:type="dxa"/>
            <w:tcBorders/>
          </w:tcPr>
          <w:p w14:paraId="DE349766">
            <w:pPr>
              <w:pStyle w:val="style4098"/>
              <w:spacing w:before="90" w:lineRule="auto" w:line="221"/>
              <w:ind w:left="437"/>
              <w:rPr/>
            </w:pPr>
            <w:r>
              <w:rPr>
                <w:b/>
                <w:bCs/>
                <w:spacing w:val="-5"/>
              </w:rPr>
              <w:t>组成</w:t>
            </w:r>
          </w:p>
        </w:tc>
        <w:tc>
          <w:tcPr>
            <w:tcW w:w="8106" w:type="dxa"/>
            <w:tcBorders/>
          </w:tcPr>
          <w:p w14:paraId="F342622C">
            <w:pPr>
              <w:pStyle w:val="style4098"/>
              <w:spacing w:before="91" w:lineRule="auto" w:line="219"/>
              <w:ind w:left="101"/>
              <w:rPr/>
            </w:pPr>
            <w:r>
              <w:rPr>
                <w:color w:val="00b2e8"/>
              </w:rPr>
              <w:t>白</w:t>
            </w:r>
            <w:r>
              <w:rPr>
                <w:color w:val="00b2e8"/>
                <w:spacing w:val="-40"/>
              </w:rPr>
              <w:t xml:space="preserve"> </w:t>
            </w:r>
            <w:r>
              <w:rPr>
                <w:color w:val="00b2e8"/>
              </w:rPr>
              <w:t>术</w:t>
            </w:r>
            <w:r>
              <w:t xml:space="preserve">二两  </w:t>
            </w:r>
            <w:r>
              <w:rPr>
                <w:color w:val="00b0e6"/>
              </w:rPr>
              <w:t>枳实一</w:t>
            </w:r>
            <w:r>
              <w:t xml:space="preserve">两  </w:t>
            </w:r>
            <w:r>
              <w:rPr>
                <w:color w:val="00ade2"/>
              </w:rPr>
              <w:t xml:space="preserve">(荷叶  </w:t>
            </w:r>
            <w:r>
              <w:rPr>
                <w:color w:val="00b3e9"/>
              </w:rPr>
              <w:t>烧饭</w:t>
            </w:r>
            <w:r>
              <w:rPr>
                <w:color w:val="00b3e9"/>
                <w:spacing w:val="-1"/>
              </w:rPr>
              <w:t>)(白术：枳实=2:1)</w:t>
            </w:r>
          </w:p>
        </w:tc>
      </w:tr>
      <w:tr w14:paraId="F413D69F">
        <w:tblPrEx/>
        <w:trPr>
          <w:trHeight w:val="352" w:hRule="atLeast"/>
        </w:trPr>
        <w:tc>
          <w:tcPr>
            <w:tcW w:w="1244" w:type="dxa"/>
            <w:tcBorders/>
          </w:tcPr>
          <w:p w14:paraId="145938B4">
            <w:pPr>
              <w:pStyle w:val="style4098"/>
              <w:spacing w:before="93" w:lineRule="auto" w:line="221"/>
              <w:ind w:left="437"/>
              <w:rPr/>
            </w:pPr>
            <w:r>
              <w:rPr>
                <w:b/>
                <w:bCs/>
                <w:spacing w:val="-5"/>
              </w:rPr>
              <w:t>用法</w:t>
            </w:r>
          </w:p>
        </w:tc>
        <w:tc>
          <w:tcPr>
            <w:tcW w:w="8106" w:type="dxa"/>
            <w:tcBorders/>
          </w:tcPr>
          <w:p w14:paraId="3C1B5D1C">
            <w:pPr>
              <w:pStyle w:val="style4098"/>
              <w:spacing w:before="94" w:lineRule="auto" w:line="219"/>
              <w:ind w:left="101"/>
              <w:rPr/>
            </w:pPr>
            <w:r>
              <w:t>极细末，荷叶裹烧饭为丸，如梧桐子大，每服五十丸</w:t>
            </w:r>
            <w:r>
              <w:rPr>
                <w:spacing w:val="-1"/>
              </w:rPr>
              <w:t>，白汤送下，不拘时候</w:t>
            </w:r>
          </w:p>
        </w:tc>
      </w:tr>
    </w:tbl>
    <w:p w14:paraId="2676CA60">
      <w:pPr>
        <w:pStyle w:val="style66"/>
        <w:rPr/>
      </w:pPr>
    </w:p>
    <w:p w14:paraId="470B4CAB">
      <w:pPr>
        <w:pStyle w:val="style0"/>
        <w:rPr/>
        <w:sectPr>
          <w:footerReference w:type="default" r:id="rId225"/>
          <w:pgSz w:w="11900" w:h="16830" w:orient="portrait"/>
          <w:pgMar w:top="1220" w:right="240" w:bottom="1407" w:left="1445" w:header="0" w:footer="1176" w:gutter="0"/>
        </w:sectPr>
      </w:pPr>
    </w:p>
    <w:p w14:paraId="27097740">
      <w:pPr>
        <w:pStyle w:val="style0"/>
        <w:spacing w:before="50" w:lineRule="auto" w:line="230"/>
        <w:ind w:left="1563"/>
        <w:rPr>
          <w:rFonts w:ascii="SimHei" w:cs="SimHei" w:eastAsia="SimHei" w:hAnsi="SimHei"/>
          <w:sz w:val="23"/>
          <w:szCs w:val="23"/>
        </w:rPr>
      </w:pPr>
      <w:r>
        <w:rPr>
          <w:rFonts w:ascii="SimHei" w:cs="SimHei" w:eastAsia="SimHei" w:hAnsi="SimHei"/>
          <w:b/>
          <w:bCs/>
          <w:spacing w:val="5"/>
          <w:sz w:val="23"/>
          <w:szCs w:val="23"/>
        </w:rPr>
        <w:t>中医考研</w:t>
      </w:r>
      <w:r>
        <w:rPr>
          <w:rFonts w:ascii="SimHei" w:cs="SimHei" w:eastAsia="SimHei" w:hAnsi="SimHei"/>
          <w:spacing w:val="5"/>
          <w:sz w:val="23"/>
          <w:szCs w:val="23"/>
        </w:rPr>
        <w:t xml:space="preserve">         </w:t>
      </w:r>
      <w:r>
        <w:rPr>
          <w:rFonts w:ascii="SimHei" w:cs="SimHei" w:eastAsia="SimHei" w:hAnsi="SimHei"/>
          <w:b/>
          <w:bCs/>
          <w:spacing w:val="5"/>
          <w:position w:val="-1"/>
          <w:sz w:val="23"/>
          <w:szCs w:val="23"/>
        </w:rPr>
        <w:t>笔记</w:t>
      </w:r>
    </w:p>
    <w:p w14:paraId="46B67FC8">
      <w:pPr>
        <w:pStyle w:val="style0"/>
        <w:spacing w:before="60"/>
        <w:rPr/>
      </w:pPr>
    </w:p>
    <w:p w14:paraId="53949337">
      <w:pPr>
        <w:pStyle w:val="style0"/>
        <w:spacing w:before="60"/>
        <w:rPr/>
      </w:pPr>
    </w:p>
    <w:tbl>
      <w:tblPr>
        <w:tblStyle w:val="style4097"/>
        <w:tblW w:w="9359"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096"/>
      </w:tblGrid>
      <w:tr w14:paraId="D25E7555">
        <w:trPr>
          <w:trHeight w:val="344" w:hRule="atLeast"/>
        </w:trPr>
        <w:tc>
          <w:tcPr>
            <w:tcW w:w="9359" w:type="dxa"/>
            <w:gridSpan w:val="2"/>
            <w:tcBorders/>
            <w:shd w:val="clear" w:color="auto" w:fill="00a5f3"/>
          </w:tcPr>
          <w:p w14:paraId="C704B366">
            <w:pPr>
              <w:pStyle w:val="style4098"/>
              <w:spacing w:before="79" w:lineRule="auto" w:line="219"/>
              <w:ind w:left="4407"/>
              <w:rPr/>
            </w:pPr>
            <w:r>
              <w:rPr>
                <w:b/>
                <w:bCs/>
                <w:color w:val="ffffff"/>
                <w:spacing w:val="-4"/>
              </w:rPr>
              <w:t>枳术丸</w:t>
            </w:r>
          </w:p>
        </w:tc>
      </w:tr>
      <w:tr w14:paraId="971FD166">
        <w:tblPrEx/>
        <w:trPr>
          <w:trHeight w:val="350" w:hRule="atLeast"/>
        </w:trPr>
        <w:tc>
          <w:tcPr>
            <w:tcW w:w="1263" w:type="dxa"/>
            <w:tcBorders/>
          </w:tcPr>
          <w:p w14:paraId="93423207">
            <w:pPr>
              <w:pStyle w:val="style4098"/>
              <w:spacing w:before="86" w:lineRule="auto" w:line="221"/>
              <w:ind w:left="447"/>
              <w:rPr/>
            </w:pPr>
            <w:r>
              <w:rPr>
                <w:b/>
                <w:bCs/>
                <w:spacing w:val="6"/>
              </w:rPr>
              <w:t>功用</w:t>
            </w:r>
          </w:p>
        </w:tc>
        <w:tc>
          <w:tcPr>
            <w:tcW w:w="8096" w:type="dxa"/>
            <w:tcBorders/>
          </w:tcPr>
          <w:p w14:paraId="BABA2094">
            <w:pPr>
              <w:pStyle w:val="style4098"/>
              <w:spacing w:before="88" w:lineRule="auto" w:line="219"/>
              <w:ind w:left="91"/>
              <w:rPr/>
            </w:pPr>
            <w:r>
              <w:rPr>
                <w:spacing w:val="2"/>
              </w:rPr>
              <w:t>健脾理气，化食消痞(健脾消痞)</w:t>
            </w:r>
          </w:p>
        </w:tc>
      </w:tr>
      <w:tr w14:paraId="14F9548A">
        <w:tblPrEx/>
        <w:trPr>
          <w:trHeight w:val="360" w:hRule="atLeast"/>
        </w:trPr>
        <w:tc>
          <w:tcPr>
            <w:tcW w:w="1263" w:type="dxa"/>
            <w:tcBorders/>
          </w:tcPr>
          <w:p w14:paraId="DD045D35">
            <w:pPr>
              <w:pStyle w:val="style4098"/>
              <w:spacing w:before="91" w:lineRule="auto" w:line="224"/>
              <w:ind w:left="447"/>
              <w:rPr/>
            </w:pPr>
            <w:r>
              <w:rPr>
                <w:b/>
                <w:bCs/>
                <w:spacing w:val="-5"/>
              </w:rPr>
              <w:t>主治</w:t>
            </w:r>
          </w:p>
        </w:tc>
        <w:tc>
          <w:tcPr>
            <w:tcW w:w="8096" w:type="dxa"/>
            <w:tcBorders/>
          </w:tcPr>
          <w:p w14:paraId="C5EA7E29">
            <w:pPr>
              <w:pStyle w:val="style4098"/>
              <w:spacing w:before="88" w:lineRule="auto" w:line="219"/>
              <w:ind w:left="91"/>
              <w:rPr/>
            </w:pPr>
            <w:r>
              <w:t>脾虚气滞，饮食停聚(脾虚气滞食积)。胸</w:t>
            </w:r>
            <w:r>
              <w:rPr>
                <w:spacing w:val="-1"/>
              </w:rPr>
              <w:t>脘痞满，不思饮食</w:t>
            </w:r>
          </w:p>
        </w:tc>
      </w:tr>
      <w:tr w14:paraId="EF8E7F54">
        <w:tblPrEx/>
        <w:trPr>
          <w:trHeight w:val="899" w:hRule="atLeast"/>
        </w:trPr>
        <w:tc>
          <w:tcPr>
            <w:tcW w:w="1263" w:type="dxa"/>
            <w:tcBorders/>
          </w:tcPr>
          <w:p w14:paraId="B8F76D51">
            <w:pPr>
              <w:pStyle w:val="style0"/>
              <w:spacing w:lineRule="auto" w:line="295"/>
              <w:rPr>
                <w:rFonts w:ascii="Arial"/>
                <w:sz w:val="21"/>
              </w:rPr>
            </w:pPr>
          </w:p>
          <w:p w14:paraId="7D649C54">
            <w:pPr>
              <w:pStyle w:val="style4098"/>
              <w:spacing w:before="59" w:lineRule="auto" w:line="220"/>
              <w:ind w:left="447"/>
              <w:rPr/>
            </w:pPr>
            <w:r>
              <w:rPr>
                <w:b/>
                <w:bCs/>
                <w:spacing w:val="-4"/>
              </w:rPr>
              <w:t>方解</w:t>
            </w:r>
          </w:p>
        </w:tc>
        <w:tc>
          <w:tcPr>
            <w:tcW w:w="8096" w:type="dxa"/>
            <w:tcBorders/>
          </w:tcPr>
          <w:p w14:paraId="D1CADA7A">
            <w:pPr>
              <w:pStyle w:val="style4098"/>
              <w:spacing w:before="128" w:lineRule="auto" w:line="219"/>
              <w:ind w:left="1"/>
              <w:rPr/>
            </w:pPr>
            <w:r>
              <w:rPr>
                <w:spacing w:val="-23"/>
              </w:rPr>
              <w:t>【</w:t>
            </w:r>
            <w:r>
              <w:rPr>
                <w:spacing w:val="44"/>
              </w:rPr>
              <w:t xml:space="preserve"> </w:t>
            </w:r>
            <w:r>
              <w:rPr>
                <w:spacing w:val="-23"/>
              </w:rPr>
              <w:t>君 】</w:t>
            </w:r>
            <w:r>
              <w:rPr>
                <w:color w:val="00bfef"/>
                <w:spacing w:val="-23"/>
              </w:rPr>
              <w:t>白</w:t>
            </w:r>
            <w:r>
              <w:rPr>
                <w:color w:val="00bfef"/>
                <w:spacing w:val="1"/>
              </w:rPr>
              <w:t xml:space="preserve"> </w:t>
            </w:r>
            <w:r>
              <w:rPr>
                <w:color w:val="00bfef"/>
                <w:spacing w:val="-23"/>
              </w:rPr>
              <w:t>术 ：</w:t>
            </w:r>
            <w:r>
              <w:rPr>
                <w:spacing w:val="-23"/>
              </w:rPr>
              <w:t>补脾益气燥湿</w:t>
            </w:r>
          </w:p>
          <w:p w14:paraId="2200F265">
            <w:pPr>
              <w:pStyle w:val="style4098"/>
              <w:spacing w:before="46" w:lineRule="auto" w:line="219"/>
              <w:ind w:left="1"/>
              <w:rPr/>
            </w:pPr>
            <w:r>
              <w:rPr>
                <w:spacing w:val="-19"/>
              </w:rPr>
              <w:t>【</w:t>
            </w:r>
            <w:r>
              <w:rPr>
                <w:spacing w:val="62"/>
              </w:rPr>
              <w:t xml:space="preserve"> </w:t>
            </w:r>
            <w:r>
              <w:rPr>
                <w:spacing w:val="-19"/>
              </w:rPr>
              <w:t>臣 】</w:t>
            </w:r>
            <w:r>
              <w:rPr>
                <w:color w:val="00b3ea"/>
                <w:spacing w:val="-19"/>
              </w:rPr>
              <w:t>枳 实 ：</w:t>
            </w:r>
            <w:r>
              <w:rPr>
                <w:spacing w:val="-19"/>
              </w:rPr>
              <w:t>行气化滞，消痞除满</w:t>
            </w:r>
          </w:p>
          <w:p w14:paraId="24C458E0">
            <w:pPr>
              <w:pStyle w:val="style4098"/>
              <w:spacing w:before="35" w:lineRule="auto" w:line="219"/>
              <w:ind w:left="1"/>
              <w:rPr/>
            </w:pPr>
            <w:r>
              <w:rPr>
                <w:spacing w:val="-10"/>
              </w:rPr>
              <w:t>【</w:t>
            </w:r>
            <w:r>
              <w:rPr>
                <w:spacing w:val="33"/>
              </w:rPr>
              <w:t xml:space="preserve"> </w:t>
            </w:r>
            <w:r>
              <w:rPr>
                <w:spacing w:val="-10"/>
              </w:rPr>
              <w:t>佐 】</w:t>
            </w:r>
            <w:r>
              <w:rPr>
                <w:color w:val="00acea"/>
                <w:spacing w:val="-10"/>
              </w:rPr>
              <w:t>荷 叶</w:t>
            </w:r>
            <w:r>
              <w:rPr>
                <w:color w:val="00acea"/>
                <w:spacing w:val="-21"/>
              </w:rPr>
              <w:t xml:space="preserve"> </w:t>
            </w:r>
            <w:r>
              <w:rPr>
                <w:color w:val="00acea"/>
                <w:spacing w:val="-10"/>
              </w:rPr>
              <w:t>：</w:t>
            </w:r>
            <w:r>
              <w:rPr>
                <w:spacing w:val="-10"/>
              </w:rPr>
              <w:t>升清，与枳实配一升一降，升清降浊；</w:t>
            </w:r>
            <w:r>
              <w:rPr>
                <w:color w:val="00b3e9"/>
                <w:spacing w:val="-10"/>
              </w:rPr>
              <w:t>烧</w:t>
            </w:r>
            <w:r>
              <w:rPr>
                <w:color w:val="00b3e9"/>
                <w:spacing w:val="-11"/>
              </w:rPr>
              <w:t xml:space="preserve"> 饭</w:t>
            </w:r>
            <w:r>
              <w:rPr>
                <w:color w:val="00b3e9"/>
                <w:spacing w:val="-21"/>
              </w:rPr>
              <w:t xml:space="preserve"> </w:t>
            </w:r>
            <w:r>
              <w:rPr>
                <w:color w:val="00b3e9"/>
                <w:spacing w:val="-11"/>
              </w:rPr>
              <w:t>：</w:t>
            </w:r>
            <w:r>
              <w:rPr>
                <w:spacing w:val="-11"/>
              </w:rPr>
              <w:t>养脾胃，助白术健脾益胃</w:t>
            </w:r>
          </w:p>
        </w:tc>
      </w:tr>
      <w:tr w14:paraId="A4A83E3A">
        <w:tblPrEx/>
        <w:trPr>
          <w:trHeight w:val="350" w:hRule="atLeast"/>
        </w:trPr>
        <w:tc>
          <w:tcPr>
            <w:tcW w:w="1263" w:type="dxa"/>
            <w:tcBorders/>
          </w:tcPr>
          <w:p w14:paraId="47CDE586">
            <w:pPr>
              <w:pStyle w:val="style4098"/>
              <w:spacing w:before="86" w:lineRule="auto" w:line="219"/>
              <w:ind w:left="267"/>
              <w:rPr/>
            </w:pPr>
            <w:r>
              <w:rPr>
                <w:b/>
                <w:bCs/>
                <w:spacing w:val="-4"/>
              </w:rPr>
              <w:t>配伍特点</w:t>
            </w:r>
          </w:p>
        </w:tc>
        <w:tc>
          <w:tcPr>
            <w:tcW w:w="8096" w:type="dxa"/>
            <w:tcBorders/>
          </w:tcPr>
          <w:p w14:paraId="ADDD97C2">
            <w:pPr>
              <w:pStyle w:val="style4098"/>
              <w:spacing w:before="89" w:lineRule="auto" w:line="219"/>
              <w:ind w:left="91"/>
              <w:rPr/>
            </w:pPr>
            <w:r>
              <w:t>消补兼施，补重于消，寓消于补</w:t>
            </w:r>
          </w:p>
        </w:tc>
      </w:tr>
      <w:tr w14:paraId="3CA63B57">
        <w:tblPrEx/>
        <w:trPr>
          <w:trHeight w:val="1149" w:hRule="atLeast"/>
        </w:trPr>
        <w:tc>
          <w:tcPr>
            <w:tcW w:w="1263" w:type="dxa"/>
            <w:tcBorders/>
          </w:tcPr>
          <w:p w14:paraId="C0B030F5">
            <w:pPr>
              <w:pStyle w:val="style0"/>
              <w:spacing w:lineRule="auto" w:line="426"/>
              <w:rPr>
                <w:rFonts w:ascii="Arial"/>
                <w:sz w:val="21"/>
              </w:rPr>
            </w:pPr>
          </w:p>
          <w:p w14:paraId="5E02008F">
            <w:pPr>
              <w:pStyle w:val="style4098"/>
              <w:spacing w:before="59" w:lineRule="auto" w:line="221"/>
              <w:ind w:left="267"/>
              <w:rPr/>
            </w:pPr>
            <w:r>
              <w:rPr>
                <w:b/>
                <w:bCs/>
                <w:spacing w:val="2"/>
              </w:rPr>
              <w:t>加减应用</w:t>
            </w:r>
          </w:p>
        </w:tc>
        <w:tc>
          <w:tcPr>
            <w:tcW w:w="8096" w:type="dxa"/>
            <w:tcBorders/>
          </w:tcPr>
          <w:p w14:paraId="5B4C0AE1">
            <w:pPr>
              <w:pStyle w:val="style4098"/>
              <w:spacing w:before="130" w:lineRule="auto" w:line="251"/>
              <w:ind w:left="91"/>
              <w:jc w:val="both"/>
              <w:rPr/>
            </w:pPr>
            <w:r>
              <w:rPr>
                <w:spacing w:val="-8"/>
              </w:rPr>
              <w:t>本方是张元素从《金匮要略》枳术汤变化而来，枳术汤枳实用量倍于白术，且用汤剂，治“心下坚，大如</w:t>
            </w:r>
            <w:r>
              <w:rPr>
                <w:spacing w:val="2"/>
              </w:rPr>
              <w:t xml:space="preserve">  </w:t>
            </w:r>
            <w:r>
              <w:rPr>
                <w:spacing w:val="-8"/>
              </w:rPr>
              <w:t>盘，边加旋盘，水饮所作”之证。其证属于气滞水停，治当行气消痞，重用枳实，以消为主。枳术丸证为</w:t>
            </w:r>
            <w:r>
              <w:t xml:space="preserve">  </w:t>
            </w:r>
            <w:r>
              <w:rPr>
                <w:spacing w:val="-6"/>
              </w:rPr>
              <w:t>脾虚重于积滞，治宜健脾化积，以补为主。二方皆用枳、术，但由于用量与剂型</w:t>
            </w:r>
            <w:r>
              <w:rPr>
                <w:spacing w:val="-7"/>
              </w:rPr>
              <w:t>不同，功效则缓急有异，</w:t>
            </w:r>
            <w:r>
              <w:t xml:space="preserve"> </w:t>
            </w:r>
            <w:r>
              <w:rPr>
                <w:spacing w:val="-3"/>
              </w:rPr>
              <w:t>补消有偏</w:t>
            </w:r>
          </w:p>
        </w:tc>
      </w:tr>
      <w:tr w14:paraId="AFBBC57B">
        <w:tblPrEx/>
        <w:trPr>
          <w:trHeight w:val="370" w:hRule="atLeast"/>
        </w:trPr>
        <w:tc>
          <w:tcPr>
            <w:tcW w:w="9359" w:type="dxa"/>
            <w:gridSpan w:val="2"/>
            <w:tcBorders/>
            <w:shd w:val="clear" w:color="auto" w:fill="01a3f3"/>
          </w:tcPr>
          <w:p w14:paraId="35224640">
            <w:pPr>
              <w:pStyle w:val="style4098"/>
              <w:spacing w:before="97" w:lineRule="auto" w:line="219"/>
              <w:ind w:left="4407"/>
              <w:rPr/>
            </w:pPr>
            <w:r>
              <w:rPr>
                <w:b/>
                <w:bCs/>
                <w:color w:val="ffffff"/>
                <w:spacing w:val="-4"/>
              </w:rPr>
              <w:t>枳术汤</w:t>
            </w:r>
          </w:p>
        </w:tc>
      </w:tr>
      <w:tr w14:paraId="93845438">
        <w:tblPrEx/>
        <w:trPr>
          <w:trHeight w:val="290" w:hRule="atLeast"/>
        </w:trPr>
        <w:tc>
          <w:tcPr>
            <w:tcW w:w="1263" w:type="dxa"/>
            <w:tcBorders/>
          </w:tcPr>
          <w:p w14:paraId="D21A1158">
            <w:pPr>
              <w:pStyle w:val="style4098"/>
              <w:spacing w:before="56" w:lineRule="auto" w:line="219"/>
              <w:ind w:left="447"/>
              <w:rPr/>
            </w:pPr>
            <w:r>
              <w:rPr>
                <w:b/>
                <w:bCs/>
                <w:spacing w:val="-4"/>
              </w:rPr>
              <w:t>方歌</w:t>
            </w:r>
          </w:p>
        </w:tc>
        <w:tc>
          <w:tcPr>
            <w:tcW w:w="8096" w:type="dxa"/>
            <w:tcBorders/>
          </w:tcPr>
          <w:p w14:paraId="B1AF363E">
            <w:pPr>
              <w:pStyle w:val="style4098"/>
              <w:spacing w:before="60" w:lineRule="auto" w:line="219"/>
              <w:ind w:left="91"/>
              <w:rPr/>
            </w:pPr>
            <w:r>
              <w:t>枳术汤煮不需荷，行气消痞此方合。证治气滞水</w:t>
            </w:r>
            <w:r>
              <w:rPr>
                <w:spacing w:val="-1"/>
              </w:rPr>
              <w:t>停证，心下坚大如盘呵</w:t>
            </w:r>
          </w:p>
        </w:tc>
      </w:tr>
      <w:tr w14:paraId="600E3608">
        <w:tblPrEx/>
        <w:trPr>
          <w:trHeight w:val="329" w:hRule="atLeast"/>
        </w:trPr>
        <w:tc>
          <w:tcPr>
            <w:tcW w:w="1263" w:type="dxa"/>
            <w:tcBorders/>
          </w:tcPr>
          <w:p w14:paraId="69D3CF00">
            <w:pPr>
              <w:pStyle w:val="style4098"/>
              <w:spacing w:before="78" w:lineRule="auto" w:line="221"/>
              <w:ind w:left="447"/>
              <w:rPr/>
            </w:pPr>
            <w:r>
              <w:rPr>
                <w:b/>
                <w:bCs/>
                <w:spacing w:val="-5"/>
              </w:rPr>
              <w:t>组成</w:t>
            </w:r>
          </w:p>
        </w:tc>
        <w:tc>
          <w:tcPr>
            <w:tcW w:w="8096" w:type="dxa"/>
            <w:tcBorders/>
          </w:tcPr>
          <w:p w14:paraId="7BE0594A">
            <w:pPr>
              <w:pStyle w:val="style4098"/>
              <w:spacing w:before="80" w:lineRule="auto" w:line="219"/>
              <w:ind w:left="91"/>
              <w:rPr/>
            </w:pPr>
            <w:r>
              <w:rPr>
                <w:color w:val="00b1e7"/>
              </w:rPr>
              <w:t>枳实</w:t>
            </w:r>
            <w:r>
              <w:t xml:space="preserve">七枚  </w:t>
            </w:r>
            <w:r>
              <w:rPr>
                <w:color w:val="00b2e8"/>
              </w:rPr>
              <w:t>白术二</w:t>
            </w:r>
            <w:r>
              <w:t>两</w:t>
            </w:r>
          </w:p>
        </w:tc>
      </w:tr>
      <w:tr w14:paraId="72F6F40D">
        <w:tblPrEx/>
        <w:trPr>
          <w:trHeight w:val="290" w:hRule="atLeast"/>
        </w:trPr>
        <w:tc>
          <w:tcPr>
            <w:tcW w:w="1263" w:type="dxa"/>
            <w:tcBorders/>
          </w:tcPr>
          <w:p w14:paraId="314B163D">
            <w:pPr>
              <w:pStyle w:val="style4098"/>
              <w:spacing w:before="59" w:lineRule="auto" w:line="221"/>
              <w:ind w:left="447"/>
              <w:rPr/>
            </w:pPr>
            <w:r>
              <w:rPr>
                <w:b/>
                <w:bCs/>
                <w:spacing w:val="-5"/>
              </w:rPr>
              <w:t>用法</w:t>
            </w:r>
          </w:p>
        </w:tc>
        <w:tc>
          <w:tcPr>
            <w:tcW w:w="8096" w:type="dxa"/>
            <w:tcBorders/>
          </w:tcPr>
          <w:p w14:paraId="E0CB760B">
            <w:pPr>
              <w:pStyle w:val="style4098"/>
              <w:spacing w:before="61" w:lineRule="auto" w:line="219"/>
              <w:ind w:left="91"/>
              <w:rPr/>
            </w:pPr>
            <w:r>
              <w:rPr>
                <w:spacing w:val="-1"/>
              </w:rPr>
              <w:t>上二味，以水五升，煮取三升，分温三服</w:t>
            </w:r>
          </w:p>
        </w:tc>
      </w:tr>
      <w:tr w14:paraId="AD7FFB54">
        <w:tblPrEx/>
        <w:trPr>
          <w:trHeight w:val="329" w:hRule="atLeast"/>
        </w:trPr>
        <w:tc>
          <w:tcPr>
            <w:tcW w:w="1263" w:type="dxa"/>
            <w:tcBorders/>
          </w:tcPr>
          <w:p w14:paraId="2CCBDE60">
            <w:pPr>
              <w:pStyle w:val="style4098"/>
              <w:spacing w:before="79" w:lineRule="auto" w:line="221"/>
              <w:ind w:left="447"/>
              <w:rPr/>
            </w:pPr>
            <w:r>
              <w:rPr>
                <w:b/>
                <w:bCs/>
                <w:spacing w:val="6"/>
              </w:rPr>
              <w:t>功用</w:t>
            </w:r>
          </w:p>
        </w:tc>
        <w:tc>
          <w:tcPr>
            <w:tcW w:w="8096" w:type="dxa"/>
            <w:tcBorders/>
          </w:tcPr>
          <w:p w14:paraId="8EA7BE9A">
            <w:pPr>
              <w:pStyle w:val="style4098"/>
              <w:spacing w:before="81" w:lineRule="auto" w:line="220"/>
              <w:ind w:left="91"/>
              <w:rPr/>
            </w:pPr>
            <w:r>
              <w:rPr>
                <w:color w:val="00b1e7"/>
                <w:spacing w:val="-2"/>
              </w:rPr>
              <w:t>行气消痞</w:t>
            </w:r>
          </w:p>
        </w:tc>
      </w:tr>
      <w:tr w14:paraId="A45AD611">
        <w:tblPrEx/>
        <w:trPr>
          <w:trHeight w:val="289" w:hRule="atLeast"/>
        </w:trPr>
        <w:tc>
          <w:tcPr>
            <w:tcW w:w="1263" w:type="dxa"/>
            <w:tcBorders/>
          </w:tcPr>
          <w:p w14:paraId="F8467AE0">
            <w:pPr>
              <w:pStyle w:val="style4098"/>
              <w:spacing w:before="64" w:lineRule="auto" w:line="220"/>
              <w:ind w:left="447"/>
              <w:rPr/>
            </w:pPr>
            <w:r>
              <w:rPr>
                <w:b/>
                <w:bCs/>
                <w:spacing w:val="-5"/>
              </w:rPr>
              <w:t>主治</w:t>
            </w:r>
          </w:p>
        </w:tc>
        <w:tc>
          <w:tcPr>
            <w:tcW w:w="8096" w:type="dxa"/>
            <w:tcBorders/>
          </w:tcPr>
          <w:p w14:paraId="F26C82F0">
            <w:pPr>
              <w:pStyle w:val="style4098"/>
              <w:spacing w:before="62" w:lineRule="auto" w:line="219"/>
              <w:ind w:left="91"/>
              <w:rPr/>
            </w:pPr>
            <w:r>
              <w:rPr>
                <w:color w:val="00c1e8"/>
                <w:spacing w:val="-1"/>
              </w:rPr>
              <w:t>气滞水停。</w:t>
            </w:r>
            <w:r>
              <w:rPr>
                <w:spacing w:val="-1"/>
              </w:rPr>
              <w:t>症见心下坚，大如盘，边如旋盘</w:t>
            </w:r>
          </w:p>
        </w:tc>
      </w:tr>
      <w:tr w14:paraId="447175D3">
        <w:tblPrEx/>
        <w:trPr>
          <w:trHeight w:val="310" w:hRule="atLeast"/>
        </w:trPr>
        <w:tc>
          <w:tcPr>
            <w:tcW w:w="1263" w:type="dxa"/>
            <w:tcBorders/>
          </w:tcPr>
          <w:p w14:paraId="904E9F12">
            <w:pPr>
              <w:pStyle w:val="style4098"/>
              <w:spacing w:before="70" w:lineRule="auto" w:line="219"/>
              <w:ind w:left="267"/>
              <w:rPr/>
            </w:pPr>
            <w:r>
              <w:rPr>
                <w:b/>
                <w:bCs/>
                <w:spacing w:val="-4"/>
              </w:rPr>
              <w:t>配伍特点</w:t>
            </w:r>
          </w:p>
        </w:tc>
        <w:tc>
          <w:tcPr>
            <w:tcW w:w="8096" w:type="dxa"/>
            <w:tcBorders/>
          </w:tcPr>
          <w:p w14:paraId="EB9AE438">
            <w:pPr>
              <w:pStyle w:val="style4098"/>
              <w:spacing w:before="73" w:lineRule="auto" w:line="219"/>
              <w:ind w:left="91"/>
              <w:rPr/>
            </w:pPr>
            <w:r>
              <w:rPr>
                <w:spacing w:val="1"/>
              </w:rPr>
              <w:t>消补兼施，消大于补</w:t>
            </w:r>
          </w:p>
        </w:tc>
      </w:tr>
      <w:tr w14:paraId="AC46C463">
        <w:tblPrEx/>
        <w:trPr>
          <w:trHeight w:val="359" w:hRule="atLeast"/>
        </w:trPr>
        <w:tc>
          <w:tcPr>
            <w:tcW w:w="9359" w:type="dxa"/>
            <w:gridSpan w:val="2"/>
            <w:tcBorders/>
            <w:shd w:val="clear" w:color="auto" w:fill="00a5f4"/>
          </w:tcPr>
          <w:p w14:paraId="AD38EB02">
            <w:pPr>
              <w:pStyle w:val="style4098"/>
              <w:spacing w:before="90" w:lineRule="auto" w:line="219"/>
              <w:ind w:left="4407"/>
              <w:rPr/>
            </w:pPr>
            <w:r>
              <w:rPr>
                <w:b/>
                <w:bCs/>
                <w:color w:val="ffffff"/>
                <w:spacing w:val="-4"/>
              </w:rPr>
              <w:t>健脾丸</w:t>
            </w:r>
          </w:p>
        </w:tc>
      </w:tr>
      <w:tr w14:paraId="C6A9ED6D">
        <w:tblPrEx/>
        <w:trPr>
          <w:trHeight w:val="350" w:hRule="atLeast"/>
        </w:trPr>
        <w:tc>
          <w:tcPr>
            <w:tcW w:w="1263" w:type="dxa"/>
            <w:tcBorders/>
          </w:tcPr>
          <w:p w14:paraId="9109C6D4">
            <w:pPr>
              <w:pStyle w:val="style4098"/>
              <w:spacing w:before="90" w:lineRule="auto" w:line="219"/>
              <w:ind w:left="447"/>
              <w:rPr/>
            </w:pPr>
            <w:r>
              <w:rPr>
                <w:b/>
                <w:bCs/>
                <w:spacing w:val="-4"/>
              </w:rPr>
              <w:t>方歌</w:t>
            </w:r>
          </w:p>
        </w:tc>
        <w:tc>
          <w:tcPr>
            <w:tcW w:w="8096" w:type="dxa"/>
            <w:tcBorders/>
          </w:tcPr>
          <w:p w14:paraId="33A117D7">
            <w:pPr>
              <w:pStyle w:val="style4098"/>
              <w:spacing w:before="93" w:lineRule="auto" w:line="219"/>
              <w:ind w:left="91"/>
              <w:rPr/>
            </w:pPr>
            <w:r>
              <w:t>健脾参术苓草陈，肉蔻香连合砂仁。楂肉山药曲麦炒</w:t>
            </w:r>
            <w:r>
              <w:rPr>
                <w:spacing w:val="-1"/>
              </w:rPr>
              <w:t>，消补兼施此方寻</w:t>
            </w:r>
          </w:p>
        </w:tc>
      </w:tr>
      <w:tr w14:paraId="06BF70E2">
        <w:tblPrEx/>
        <w:trPr>
          <w:trHeight w:val="350" w:hRule="atLeast"/>
        </w:trPr>
        <w:tc>
          <w:tcPr>
            <w:tcW w:w="1263" w:type="dxa"/>
            <w:tcBorders/>
          </w:tcPr>
          <w:p w14:paraId="695D2C91">
            <w:pPr>
              <w:pStyle w:val="style4098"/>
              <w:spacing w:before="92" w:lineRule="auto" w:line="221"/>
              <w:ind w:left="447"/>
              <w:rPr/>
            </w:pPr>
            <w:r>
              <w:rPr>
                <w:b/>
                <w:bCs/>
                <w:spacing w:val="-5"/>
              </w:rPr>
              <w:t>组成</w:t>
            </w:r>
          </w:p>
        </w:tc>
        <w:tc>
          <w:tcPr>
            <w:tcW w:w="8096" w:type="dxa"/>
            <w:tcBorders/>
          </w:tcPr>
          <w:p w14:paraId="B4EBB4F0">
            <w:pPr>
              <w:pStyle w:val="style4098"/>
              <w:spacing w:before="93" w:lineRule="auto" w:line="219"/>
              <w:ind w:left="91"/>
              <w:rPr/>
            </w:pPr>
            <w:r>
              <w:rPr>
                <w:color w:val="00b5ec"/>
              </w:rPr>
              <w:t>白</w:t>
            </w:r>
            <w:r>
              <w:rPr>
                <w:color w:val="00b5ec"/>
                <w:spacing w:val="-23"/>
              </w:rPr>
              <w:t xml:space="preserve"> </w:t>
            </w:r>
            <w:r>
              <w:rPr>
                <w:color w:val="00b5ec"/>
              </w:rPr>
              <w:t xml:space="preserve">术 </w:t>
            </w:r>
            <w:r>
              <w:rPr>
                <w:color w:val="00abe9"/>
              </w:rPr>
              <w:t xml:space="preserve">木香  </w:t>
            </w:r>
            <w:r>
              <w:rPr>
                <w:color w:val="00b3ea"/>
              </w:rPr>
              <w:t xml:space="preserve">黄连  </w:t>
            </w:r>
            <w:r>
              <w:rPr>
                <w:color w:val="00b8e6"/>
              </w:rPr>
              <w:t xml:space="preserve">甘草  </w:t>
            </w:r>
            <w:r>
              <w:rPr>
                <w:color w:val="00aae8"/>
              </w:rPr>
              <w:t xml:space="preserve">白茯苓 </w:t>
            </w:r>
            <w:r>
              <w:rPr>
                <w:color w:val="00a9e7"/>
              </w:rPr>
              <w:t xml:space="preserve">人参  </w:t>
            </w:r>
            <w:r>
              <w:rPr>
                <w:color w:val="00b5ec"/>
              </w:rPr>
              <w:t>神曲</w:t>
            </w:r>
            <w:r>
              <w:rPr>
                <w:color w:val="00b5ec"/>
                <w:spacing w:val="69"/>
                <w:w w:val="101"/>
              </w:rPr>
              <w:t xml:space="preserve"> </w:t>
            </w:r>
            <w:r>
              <w:rPr>
                <w:color w:val="00b4eb"/>
              </w:rPr>
              <w:t xml:space="preserve">陈皮  </w:t>
            </w:r>
            <w:r>
              <w:rPr>
                <w:color w:val="00b2e8"/>
              </w:rPr>
              <w:t xml:space="preserve">砂仁  </w:t>
            </w:r>
            <w:r>
              <w:rPr>
                <w:color w:val="00b4eb"/>
              </w:rPr>
              <w:t xml:space="preserve">麦芽  </w:t>
            </w:r>
            <w:r>
              <w:rPr>
                <w:color w:val="00a8e5"/>
              </w:rPr>
              <w:t xml:space="preserve">山楂  </w:t>
            </w:r>
            <w:r>
              <w:rPr>
                <w:color w:val="00aeed"/>
              </w:rPr>
              <w:t>山药</w:t>
            </w:r>
            <w:r>
              <w:rPr>
                <w:color w:val="00aeed"/>
                <w:spacing w:val="81"/>
              </w:rPr>
              <w:t xml:space="preserve"> </w:t>
            </w:r>
            <w:r>
              <w:rPr>
                <w:color w:val="00acea"/>
              </w:rPr>
              <w:t>肉豆蔻(米汤)</w:t>
            </w:r>
          </w:p>
        </w:tc>
      </w:tr>
      <w:tr w14:paraId="CC6A0D18">
        <w:tblPrEx/>
        <w:trPr>
          <w:trHeight w:val="350" w:hRule="atLeast"/>
        </w:trPr>
        <w:tc>
          <w:tcPr>
            <w:tcW w:w="1263" w:type="dxa"/>
            <w:tcBorders/>
          </w:tcPr>
          <w:p w14:paraId="6782C8C6">
            <w:pPr>
              <w:pStyle w:val="style4098"/>
              <w:spacing w:before="92" w:lineRule="auto" w:line="221"/>
              <w:ind w:left="447"/>
              <w:rPr/>
            </w:pPr>
            <w:r>
              <w:rPr>
                <w:b/>
                <w:bCs/>
                <w:spacing w:val="-5"/>
              </w:rPr>
              <w:t>用法</w:t>
            </w:r>
          </w:p>
        </w:tc>
        <w:tc>
          <w:tcPr>
            <w:tcW w:w="8096" w:type="dxa"/>
            <w:tcBorders/>
          </w:tcPr>
          <w:p w14:paraId="AF034ACC">
            <w:pPr>
              <w:pStyle w:val="style4098"/>
              <w:spacing w:before="93" w:lineRule="auto" w:line="219"/>
              <w:ind w:left="91"/>
              <w:rPr/>
            </w:pPr>
            <w:r>
              <w:rPr>
                <w:spacing w:val="-4"/>
              </w:rPr>
              <w:t>共为细末，蒸饼为丸，如绿豆大，每服五十丸，空</w:t>
            </w:r>
            <w:r>
              <w:rPr>
                <w:spacing w:val="-5"/>
              </w:rPr>
              <w:t>心服，</w:t>
            </w:r>
            <w:r>
              <w:rPr>
                <w:spacing w:val="50"/>
              </w:rPr>
              <w:t xml:space="preserve"> </w:t>
            </w:r>
            <w:r>
              <w:rPr>
                <w:spacing w:val="-5"/>
              </w:rPr>
              <w:t>一日两次，陈米汤下</w:t>
            </w:r>
          </w:p>
        </w:tc>
      </w:tr>
      <w:tr w14:paraId="54518C4F">
        <w:tblPrEx/>
        <w:trPr>
          <w:trHeight w:val="350" w:hRule="atLeast"/>
        </w:trPr>
        <w:tc>
          <w:tcPr>
            <w:tcW w:w="1263" w:type="dxa"/>
            <w:tcBorders/>
          </w:tcPr>
          <w:p w14:paraId="19B5DE15">
            <w:pPr>
              <w:pStyle w:val="style4098"/>
              <w:spacing w:before="92" w:lineRule="auto" w:line="221"/>
              <w:ind w:left="447"/>
              <w:rPr/>
            </w:pPr>
            <w:r>
              <w:rPr>
                <w:b/>
                <w:bCs/>
                <w:spacing w:val="6"/>
              </w:rPr>
              <w:t>功用</w:t>
            </w:r>
          </w:p>
        </w:tc>
        <w:tc>
          <w:tcPr>
            <w:tcW w:w="8096" w:type="dxa"/>
            <w:tcBorders/>
          </w:tcPr>
          <w:p w14:paraId="4DB1ECF1">
            <w:pPr>
              <w:pStyle w:val="style4098"/>
              <w:spacing w:before="93" w:lineRule="auto" w:line="219"/>
              <w:ind w:left="91"/>
              <w:rPr/>
            </w:pPr>
            <w:r>
              <w:rPr>
                <w:color w:val="00b5ec"/>
                <w:spacing w:val="1"/>
              </w:rPr>
              <w:t>健脾和胃，消食止泻</w:t>
            </w:r>
          </w:p>
        </w:tc>
      </w:tr>
      <w:tr w14:paraId="2204C704">
        <w:tblPrEx/>
        <w:trPr>
          <w:trHeight w:val="349" w:hRule="atLeast"/>
        </w:trPr>
        <w:tc>
          <w:tcPr>
            <w:tcW w:w="1263" w:type="dxa"/>
            <w:tcBorders/>
          </w:tcPr>
          <w:p w14:paraId="FEE8FBAB">
            <w:pPr>
              <w:pStyle w:val="style4098"/>
              <w:spacing w:before="97" w:lineRule="auto" w:line="224"/>
              <w:ind w:left="447"/>
              <w:rPr/>
            </w:pPr>
            <w:r>
              <w:rPr>
                <w:b/>
                <w:bCs/>
                <w:spacing w:val="-5"/>
              </w:rPr>
              <w:t>主治</w:t>
            </w:r>
          </w:p>
        </w:tc>
        <w:tc>
          <w:tcPr>
            <w:tcW w:w="8096" w:type="dxa"/>
            <w:tcBorders/>
          </w:tcPr>
          <w:p w14:paraId="735692AA">
            <w:pPr>
              <w:pStyle w:val="style4098"/>
              <w:spacing w:before="93" w:lineRule="auto" w:line="219"/>
              <w:ind w:left="91"/>
              <w:rPr/>
            </w:pPr>
            <w:r>
              <w:rPr>
                <w:color w:val="00b6ee"/>
              </w:rPr>
              <w:t>脾胃虚弱，食积内停证。</w:t>
            </w:r>
            <w:r>
              <w:t>食少难消，脘腹痞闷，大便溏薄，苔腻微黄，脉象虚弱</w:t>
            </w:r>
          </w:p>
        </w:tc>
      </w:tr>
      <w:tr w14:paraId="FB10AAD7">
        <w:tblPrEx/>
        <w:trPr>
          <w:trHeight w:val="1699" w:hRule="atLeast"/>
        </w:trPr>
        <w:tc>
          <w:tcPr>
            <w:tcW w:w="1263" w:type="dxa"/>
            <w:tcBorders/>
          </w:tcPr>
          <w:p w14:paraId="9CE5C424">
            <w:pPr>
              <w:pStyle w:val="style0"/>
              <w:spacing w:lineRule="auto" w:line="350"/>
              <w:rPr>
                <w:rFonts w:ascii="Arial"/>
                <w:sz w:val="21"/>
              </w:rPr>
            </w:pPr>
          </w:p>
          <w:p w14:paraId="5A04D784">
            <w:pPr>
              <w:pStyle w:val="style0"/>
              <w:spacing w:lineRule="auto" w:line="350"/>
              <w:rPr>
                <w:rFonts w:ascii="Arial"/>
                <w:sz w:val="21"/>
              </w:rPr>
            </w:pPr>
          </w:p>
          <w:p w14:paraId="7A0617BA">
            <w:pPr>
              <w:pStyle w:val="style4098"/>
              <w:spacing w:before="59" w:lineRule="auto" w:line="220"/>
              <w:ind w:left="447"/>
              <w:rPr/>
            </w:pPr>
            <w:r>
              <w:rPr>
                <w:b/>
                <w:bCs/>
                <w:spacing w:val="-4"/>
              </w:rPr>
              <w:t>方解</w:t>
            </w:r>
          </w:p>
        </w:tc>
        <w:tc>
          <w:tcPr>
            <w:tcW w:w="8096" w:type="dxa"/>
            <w:tcBorders/>
          </w:tcPr>
          <w:p w14:paraId="448D43A7">
            <w:pPr>
              <w:pStyle w:val="style4098"/>
              <w:spacing w:before="145" w:lineRule="auto" w:line="243"/>
              <w:ind w:left="1" w:right="4"/>
              <w:rPr/>
            </w:pPr>
            <w:r>
              <w:rPr>
                <w:spacing w:val="-8"/>
              </w:rPr>
              <w:t>【君】白术、茯苓：健脾渗湿止泻(七版、人卫版以白术、茯苓为君；九版、十版以人参、白术、茯苓为君)</w:t>
            </w:r>
            <w:r>
              <w:rPr>
                <w:spacing w:val="2"/>
              </w:rPr>
              <w:t xml:space="preserve"> </w:t>
            </w:r>
            <w:r>
              <w:rPr>
                <w:spacing w:val="-15"/>
              </w:rPr>
              <w:t>【</w:t>
            </w:r>
            <w:r>
              <w:rPr>
                <w:spacing w:val="52"/>
              </w:rPr>
              <w:t xml:space="preserve"> </w:t>
            </w:r>
            <w:r>
              <w:rPr>
                <w:spacing w:val="-15"/>
              </w:rPr>
              <w:t>臣 】</w:t>
            </w:r>
            <w:r>
              <w:rPr>
                <w:color w:val="00b1e7"/>
                <w:spacing w:val="-15"/>
              </w:rPr>
              <w:t>人 参 ：</w:t>
            </w:r>
            <w:r>
              <w:rPr>
                <w:spacing w:val="-15"/>
              </w:rPr>
              <w:t>益气健脾；</w:t>
            </w:r>
            <w:r>
              <w:rPr>
                <w:color w:val="00beed"/>
                <w:spacing w:val="-15"/>
              </w:rPr>
              <w:t>山 药 ：</w:t>
            </w:r>
            <w:r>
              <w:rPr>
                <w:spacing w:val="-15"/>
              </w:rPr>
              <w:t>健脾止泻。</w:t>
            </w:r>
            <w:r>
              <w:rPr>
                <w:color w:val="00b3e9"/>
                <w:spacing w:val="-15"/>
              </w:rPr>
              <w:t>人参、山药：</w:t>
            </w:r>
            <w:r>
              <w:rPr>
                <w:spacing w:val="-15"/>
              </w:rPr>
              <w:t>益气健脾</w:t>
            </w:r>
          </w:p>
          <w:p w14:paraId="4D569E59">
            <w:pPr>
              <w:pStyle w:val="style4098"/>
              <w:spacing w:before="45" w:lineRule="auto" w:line="219"/>
              <w:ind w:left="492"/>
              <w:rPr/>
            </w:pPr>
            <w:r>
              <w:rPr>
                <w:color w:val="00a3e9"/>
                <w:spacing w:val="-1"/>
              </w:rPr>
              <w:t>山楂、神曲、麦芽：</w:t>
            </w:r>
            <w:r>
              <w:rPr>
                <w:spacing w:val="-1"/>
              </w:rPr>
              <w:t>消食化滞</w:t>
            </w:r>
          </w:p>
          <w:p w14:paraId="C5C93A32">
            <w:pPr>
              <w:pStyle w:val="style4098"/>
              <w:spacing w:before="46" w:lineRule="exact" w:line="251"/>
              <w:ind w:left="1"/>
              <w:rPr/>
            </w:pPr>
            <w:r>
              <w:rPr>
                <w:spacing w:val="-8"/>
                <w:position w:val="5"/>
              </w:rPr>
              <w:t>【</w:t>
            </w:r>
            <w:r>
              <w:rPr>
                <w:spacing w:val="38"/>
                <w:position w:val="5"/>
              </w:rPr>
              <w:t xml:space="preserve"> </w:t>
            </w:r>
            <w:r>
              <w:rPr>
                <w:spacing w:val="-8"/>
                <w:position w:val="5"/>
              </w:rPr>
              <w:t>佐 】</w:t>
            </w:r>
            <w:r>
              <w:rPr>
                <w:color w:val="00afee"/>
                <w:spacing w:val="-8"/>
                <w:position w:val="5"/>
              </w:rPr>
              <w:t>木香、砂仁、陈皮：</w:t>
            </w:r>
            <w:r>
              <w:rPr>
                <w:spacing w:val="-8"/>
                <w:position w:val="5"/>
              </w:rPr>
              <w:t>理气和胃，畅中除满，醒脾化湿；</w:t>
            </w:r>
            <w:r>
              <w:rPr>
                <w:color w:val="00b3ea"/>
                <w:spacing w:val="-8"/>
                <w:position w:val="5"/>
              </w:rPr>
              <w:t>肉</w:t>
            </w:r>
            <w:r>
              <w:rPr>
                <w:color w:val="00b3ea"/>
                <w:spacing w:val="-31"/>
                <w:position w:val="5"/>
              </w:rPr>
              <w:t xml:space="preserve"> </w:t>
            </w:r>
            <w:r>
              <w:rPr>
                <w:color w:val="00b3ea"/>
                <w:spacing w:val="-8"/>
                <w:position w:val="5"/>
              </w:rPr>
              <w:t>豆</w:t>
            </w:r>
            <w:r>
              <w:rPr>
                <w:color w:val="00b3ea"/>
                <w:spacing w:val="-28"/>
                <w:position w:val="5"/>
              </w:rPr>
              <w:t xml:space="preserve"> </w:t>
            </w:r>
            <w:r>
              <w:rPr>
                <w:color w:val="00b3ea"/>
                <w:spacing w:val="-8"/>
                <w:position w:val="5"/>
              </w:rPr>
              <w:t>蔻</w:t>
            </w:r>
            <w:r>
              <w:rPr>
                <w:color w:val="00b3ea"/>
                <w:spacing w:val="-38"/>
                <w:position w:val="5"/>
              </w:rPr>
              <w:t xml:space="preserve"> </w:t>
            </w:r>
            <w:r>
              <w:rPr>
                <w:color w:val="00b3ea"/>
                <w:spacing w:val="-8"/>
                <w:position w:val="5"/>
              </w:rPr>
              <w:t>：</w:t>
            </w:r>
            <w:r>
              <w:rPr>
                <w:spacing w:val="-8"/>
                <w:position w:val="5"/>
              </w:rPr>
              <w:t>涩肠止泻</w:t>
            </w:r>
          </w:p>
          <w:p w14:paraId="0EB5C861">
            <w:pPr>
              <w:pStyle w:val="style4098"/>
              <w:spacing w:lineRule="auto" w:line="219"/>
              <w:ind w:left="492"/>
              <w:rPr/>
            </w:pPr>
            <w:r>
              <w:rPr>
                <w:color w:val="00b3ea"/>
                <w:spacing w:val="-8"/>
              </w:rPr>
              <w:t>黄 连</w:t>
            </w:r>
            <w:r>
              <w:rPr>
                <w:color w:val="00b3ea"/>
                <w:spacing w:val="-12"/>
              </w:rPr>
              <w:t xml:space="preserve"> </w:t>
            </w:r>
            <w:r>
              <w:rPr>
                <w:color w:val="00b3ea"/>
                <w:spacing w:val="-8"/>
              </w:rPr>
              <w:t>：</w:t>
            </w:r>
            <w:r>
              <w:rPr>
                <w:spacing w:val="-8"/>
              </w:rPr>
              <w:t>清热燥湿，厚肠止利，清解食积所化之热</w:t>
            </w:r>
          </w:p>
          <w:p w14:paraId="172B598A">
            <w:pPr>
              <w:pStyle w:val="style4098"/>
              <w:spacing w:before="44" w:lineRule="auto" w:line="217"/>
              <w:ind w:left="1"/>
              <w:rPr/>
            </w:pPr>
            <w:r>
              <w:rPr>
                <w:spacing w:val="-17"/>
              </w:rPr>
              <w:t>【 佐 使</w:t>
            </w:r>
            <w:r>
              <w:rPr>
                <w:spacing w:val="-23"/>
              </w:rPr>
              <w:t xml:space="preserve"> </w:t>
            </w:r>
            <w:r>
              <w:rPr>
                <w:spacing w:val="-17"/>
              </w:rPr>
              <w:t>】</w:t>
            </w:r>
            <w:r>
              <w:rPr>
                <w:color w:val="00b8e6"/>
                <w:spacing w:val="-17"/>
              </w:rPr>
              <w:t>甘 草</w:t>
            </w:r>
            <w:r>
              <w:rPr>
                <w:color w:val="00b8e6"/>
                <w:spacing w:val="-21"/>
              </w:rPr>
              <w:t xml:space="preserve"> </w:t>
            </w:r>
            <w:r>
              <w:rPr>
                <w:color w:val="00b8e6"/>
                <w:spacing w:val="-17"/>
              </w:rPr>
              <w:t>：</w:t>
            </w:r>
            <w:r>
              <w:rPr>
                <w:spacing w:val="-17"/>
              </w:rPr>
              <w:t>①健脾；②调和诸药</w:t>
            </w:r>
          </w:p>
        </w:tc>
      </w:tr>
      <w:tr w14:paraId="2BDDC625">
        <w:tblPrEx/>
        <w:trPr>
          <w:trHeight w:val="629" w:hRule="atLeast"/>
        </w:trPr>
        <w:tc>
          <w:tcPr>
            <w:tcW w:w="1263" w:type="dxa"/>
            <w:tcBorders/>
          </w:tcPr>
          <w:p w14:paraId="68929623">
            <w:pPr>
              <w:pStyle w:val="style4098"/>
              <w:spacing w:before="233" w:lineRule="auto" w:line="219"/>
              <w:ind w:left="267"/>
              <w:rPr/>
            </w:pPr>
            <w:r>
              <w:rPr>
                <w:b/>
                <w:bCs/>
                <w:spacing w:val="-4"/>
              </w:rPr>
              <w:t>配伍特点</w:t>
            </w:r>
          </w:p>
        </w:tc>
        <w:tc>
          <w:tcPr>
            <w:tcW w:w="8096" w:type="dxa"/>
            <w:tcBorders/>
          </w:tcPr>
          <w:p w14:paraId="00E2F5E7">
            <w:pPr>
              <w:pStyle w:val="style4098"/>
              <w:spacing w:before="116" w:lineRule="auto" w:line="242"/>
              <w:ind w:left="91"/>
              <w:rPr/>
            </w:pPr>
            <w:r>
              <w:rPr>
                <w:spacing w:val="-8"/>
              </w:rPr>
              <w:t>补消兼施，寓消于补，补重于消，补而不滞，消中兼清，消不伤正(补脾消食之力均大于枳术丸，且能渗湿</w:t>
            </w:r>
            <w:r>
              <w:t xml:space="preserve"> </w:t>
            </w:r>
            <w:r>
              <w:rPr>
                <w:spacing w:val="1"/>
              </w:rPr>
              <w:t>止泻而兼化湿热，故本方系健脾消食止泻之方)</w:t>
            </w:r>
          </w:p>
        </w:tc>
      </w:tr>
      <w:tr w14:paraId="DEB1551A">
        <w:tblPrEx/>
        <w:trPr>
          <w:trHeight w:val="350" w:hRule="atLeast"/>
        </w:trPr>
        <w:tc>
          <w:tcPr>
            <w:tcW w:w="1263" w:type="dxa"/>
            <w:tcBorders/>
          </w:tcPr>
          <w:p w14:paraId="2F873363">
            <w:pPr>
              <w:pStyle w:val="style4098"/>
              <w:spacing w:before="95" w:lineRule="auto" w:line="221"/>
              <w:ind w:left="267"/>
              <w:rPr/>
            </w:pPr>
            <w:r>
              <w:rPr>
                <w:b/>
                <w:bCs/>
                <w:spacing w:val="2"/>
              </w:rPr>
              <w:t>加减应用</w:t>
            </w:r>
          </w:p>
        </w:tc>
        <w:tc>
          <w:tcPr>
            <w:tcW w:w="8096" w:type="dxa"/>
            <w:tcBorders/>
          </w:tcPr>
          <w:p w14:paraId="A2E7CCD5">
            <w:pPr>
              <w:pStyle w:val="style4098"/>
              <w:spacing w:before="96" w:lineRule="auto" w:line="219"/>
              <w:ind w:left="91"/>
              <w:rPr/>
            </w:pPr>
            <w:r>
              <w:rPr>
                <w:spacing w:val="-1"/>
              </w:rPr>
              <w:t>脾胃虚寒兼食滞：</w:t>
            </w:r>
            <w:r>
              <w:rPr>
                <w:color w:val="00bae8"/>
                <w:spacing w:val="-1"/>
              </w:rPr>
              <w:t>去黄连，加干姜、附子</w:t>
            </w:r>
          </w:p>
        </w:tc>
      </w:tr>
      <w:tr w14:paraId="7287AB27">
        <w:tblPrEx/>
        <w:trPr>
          <w:trHeight w:val="350" w:hRule="atLeast"/>
        </w:trPr>
        <w:tc>
          <w:tcPr>
            <w:tcW w:w="1263" w:type="dxa"/>
            <w:tcBorders/>
          </w:tcPr>
          <w:p w14:paraId="45B23AB0">
            <w:pPr>
              <w:pStyle w:val="style4098"/>
              <w:spacing w:before="95" w:lineRule="auto" w:line="220"/>
              <w:ind w:left="267"/>
              <w:rPr/>
            </w:pPr>
            <w:r>
              <w:rPr>
                <w:b/>
                <w:bCs/>
                <w:spacing w:val="-4"/>
              </w:rPr>
              <w:t>注意事项</w:t>
            </w:r>
          </w:p>
        </w:tc>
        <w:tc>
          <w:tcPr>
            <w:tcW w:w="8096" w:type="dxa"/>
            <w:tcBorders/>
          </w:tcPr>
          <w:p w14:paraId="1565300B">
            <w:pPr>
              <w:pStyle w:val="style4098"/>
              <w:spacing w:before="96" w:lineRule="auto" w:line="219"/>
              <w:ind w:left="91"/>
              <w:rPr/>
            </w:pPr>
            <w:r>
              <w:rPr>
                <w:spacing w:val="-1"/>
              </w:rPr>
              <w:t>暴食停积，脾胃不虚者，非本方所宜</w:t>
            </w:r>
          </w:p>
        </w:tc>
      </w:tr>
      <w:tr w14:paraId="14E032C5">
        <w:tblPrEx/>
        <w:trPr>
          <w:trHeight w:val="350" w:hRule="atLeast"/>
        </w:trPr>
        <w:tc>
          <w:tcPr>
            <w:tcW w:w="9359" w:type="dxa"/>
            <w:gridSpan w:val="2"/>
            <w:tcBorders/>
            <w:shd w:val="clear" w:color="auto" w:fill="00a4f5"/>
          </w:tcPr>
          <w:p w14:paraId="AEE9B74E">
            <w:pPr>
              <w:pStyle w:val="style4098"/>
              <w:spacing w:before="93" w:lineRule="auto" w:line="219"/>
              <w:ind w:left="4227"/>
              <w:rPr/>
            </w:pPr>
            <w:r>
              <w:rPr>
                <w:b/>
                <w:bCs/>
                <w:color w:val="ffffff"/>
                <w:spacing w:val="-4"/>
              </w:rPr>
              <w:t>葛花解醒汤</w:t>
            </w:r>
          </w:p>
        </w:tc>
      </w:tr>
      <w:tr w14:paraId="8A85B287">
        <w:tblPrEx/>
        <w:trPr>
          <w:trHeight w:val="350" w:hRule="atLeast"/>
        </w:trPr>
        <w:tc>
          <w:tcPr>
            <w:tcW w:w="1263" w:type="dxa"/>
            <w:tcBorders/>
          </w:tcPr>
          <w:p w14:paraId="9FC6E748">
            <w:pPr>
              <w:pStyle w:val="style4098"/>
              <w:spacing w:before="93" w:lineRule="auto" w:line="219"/>
              <w:ind w:left="447"/>
              <w:rPr/>
            </w:pPr>
            <w:r>
              <w:rPr>
                <w:b/>
                <w:bCs/>
                <w:spacing w:val="-4"/>
              </w:rPr>
              <w:t>方歌</w:t>
            </w:r>
          </w:p>
        </w:tc>
        <w:tc>
          <w:tcPr>
            <w:tcW w:w="8096" w:type="dxa"/>
            <w:tcBorders/>
          </w:tcPr>
          <w:p w14:paraId="D8F7FC2A">
            <w:pPr>
              <w:pStyle w:val="style4098"/>
              <w:spacing w:before="96" w:lineRule="auto" w:line="219"/>
              <w:ind w:left="91"/>
              <w:rPr/>
            </w:pPr>
            <w:r>
              <w:t>葛花解醒泽二苓，砂蔻青陈木香并。姜曲参术温健脾，分消寒化酒湿灵</w:t>
            </w:r>
          </w:p>
        </w:tc>
      </w:tr>
      <w:tr w14:paraId="CA501252">
        <w:tblPrEx/>
        <w:trPr>
          <w:trHeight w:val="629" w:hRule="atLeast"/>
        </w:trPr>
        <w:tc>
          <w:tcPr>
            <w:tcW w:w="1263" w:type="dxa"/>
            <w:tcBorders/>
          </w:tcPr>
          <w:p w14:paraId="4D2A053D">
            <w:pPr>
              <w:pStyle w:val="style4098"/>
              <w:spacing w:before="235" w:lineRule="auto" w:line="221"/>
              <w:ind w:left="447"/>
              <w:rPr/>
            </w:pPr>
            <w:r>
              <w:rPr>
                <w:b/>
                <w:bCs/>
                <w:spacing w:val="-5"/>
              </w:rPr>
              <w:t>组成</w:t>
            </w:r>
          </w:p>
        </w:tc>
        <w:tc>
          <w:tcPr>
            <w:tcW w:w="8096" w:type="dxa"/>
            <w:tcBorders/>
          </w:tcPr>
          <w:p w14:paraId="63E105C5">
            <w:pPr>
              <w:pStyle w:val="style4098"/>
              <w:spacing w:before="116" w:lineRule="auto" w:line="219"/>
              <w:ind w:left="91"/>
              <w:rPr/>
            </w:pPr>
            <w:r>
              <w:rPr>
                <w:color w:val="00bbea"/>
                <w:spacing w:val="-1"/>
              </w:rPr>
              <w:t xml:space="preserve">木香  </w:t>
            </w:r>
            <w:r>
              <w:rPr>
                <w:color w:val="00b3e9"/>
                <w:spacing w:val="-1"/>
              </w:rPr>
              <w:t xml:space="preserve">人参  </w:t>
            </w:r>
            <w:r>
              <w:rPr>
                <w:color w:val="00b4eb"/>
                <w:spacing w:val="-1"/>
              </w:rPr>
              <w:t xml:space="preserve">猪苓  </w:t>
            </w:r>
            <w:r>
              <w:rPr>
                <w:color w:val="00b1e7"/>
                <w:spacing w:val="-1"/>
              </w:rPr>
              <w:t xml:space="preserve">白茯苓  </w:t>
            </w:r>
            <w:r>
              <w:rPr>
                <w:color w:val="00b6ed"/>
                <w:spacing w:val="-1"/>
              </w:rPr>
              <w:t xml:space="preserve">橘皮  </w:t>
            </w:r>
            <w:r>
              <w:rPr>
                <w:color w:val="00b8e6"/>
                <w:spacing w:val="-1"/>
              </w:rPr>
              <w:t>白</w:t>
            </w:r>
            <w:r>
              <w:rPr>
                <w:color w:val="00b8e6"/>
                <w:spacing w:val="-29"/>
              </w:rPr>
              <w:t xml:space="preserve"> </w:t>
            </w:r>
            <w:r>
              <w:rPr>
                <w:color w:val="00b8e6"/>
                <w:spacing w:val="-1"/>
              </w:rPr>
              <w:t xml:space="preserve">术  </w:t>
            </w:r>
            <w:r>
              <w:rPr>
                <w:color w:val="00b2e8"/>
                <w:spacing w:val="-1"/>
              </w:rPr>
              <w:t xml:space="preserve">干生姜  </w:t>
            </w:r>
            <w:r>
              <w:rPr>
                <w:color w:val="00aceb"/>
                <w:spacing w:val="-1"/>
              </w:rPr>
              <w:t xml:space="preserve">神曲  </w:t>
            </w:r>
            <w:r>
              <w:rPr>
                <w:color w:val="00b3e9"/>
                <w:spacing w:val="-1"/>
              </w:rPr>
              <w:t>泽泻</w:t>
            </w:r>
            <w:r>
              <w:rPr>
                <w:color w:val="00b3e9"/>
                <w:spacing w:val="76"/>
              </w:rPr>
              <w:t xml:space="preserve"> </w:t>
            </w:r>
            <w:r>
              <w:rPr>
                <w:color w:val="00bae9"/>
                <w:spacing w:val="-1"/>
              </w:rPr>
              <w:t xml:space="preserve">青皮  </w:t>
            </w:r>
            <w:r>
              <w:rPr>
                <w:color w:val="00b4eb"/>
                <w:spacing w:val="-1"/>
              </w:rPr>
              <w:t xml:space="preserve">缩砂仁  </w:t>
            </w:r>
            <w:r>
              <w:rPr>
                <w:color w:val="00b3ea"/>
                <w:spacing w:val="-1"/>
              </w:rPr>
              <w:t xml:space="preserve">白豆蔻仁  </w:t>
            </w:r>
            <w:r>
              <w:rPr>
                <w:color w:val="00bae9"/>
                <w:spacing w:val="-1"/>
              </w:rPr>
              <w:t>葛花</w:t>
            </w:r>
          </w:p>
          <w:p w14:paraId="4E5BB1F7">
            <w:pPr>
              <w:pStyle w:val="style4098"/>
              <w:spacing w:before="56" w:lineRule="auto" w:line="219"/>
              <w:ind w:left="91"/>
              <w:rPr/>
            </w:pPr>
            <w:r>
              <w:rPr>
                <w:spacing w:val="5"/>
              </w:rPr>
              <w:t>(君药：葛花)</w:t>
            </w:r>
          </w:p>
        </w:tc>
      </w:tr>
      <w:tr w14:paraId="696EFCEA">
        <w:tblPrEx/>
        <w:trPr>
          <w:trHeight w:val="345" w:hRule="atLeast"/>
        </w:trPr>
        <w:tc>
          <w:tcPr>
            <w:tcW w:w="1263" w:type="dxa"/>
            <w:tcBorders/>
          </w:tcPr>
          <w:p w14:paraId="9DBBE2C9">
            <w:pPr>
              <w:pStyle w:val="style4098"/>
              <w:spacing w:before="86" w:lineRule="auto" w:line="221"/>
              <w:ind w:left="447"/>
              <w:rPr/>
            </w:pPr>
            <w:r>
              <w:rPr>
                <w:b/>
                <w:bCs/>
                <w:spacing w:val="-5"/>
              </w:rPr>
              <w:t>用法</w:t>
            </w:r>
          </w:p>
        </w:tc>
        <w:tc>
          <w:tcPr>
            <w:tcW w:w="8096" w:type="dxa"/>
            <w:tcBorders/>
          </w:tcPr>
          <w:p w14:paraId="280F03B8">
            <w:pPr>
              <w:pStyle w:val="style4098"/>
              <w:spacing w:before="87" w:lineRule="auto" w:line="219"/>
              <w:ind w:left="91"/>
              <w:rPr/>
            </w:pPr>
            <w:r>
              <w:t>上为极细末，秤和匀。每服三钱匕，白汤调下</w:t>
            </w:r>
            <w:r>
              <w:rPr>
                <w:spacing w:val="-1"/>
              </w:rPr>
              <w:t>，但得微汗，酒病去矣</w:t>
            </w:r>
          </w:p>
        </w:tc>
      </w:tr>
    </w:tbl>
    <w:p w14:paraId="665523EF">
      <w:pPr>
        <w:pStyle w:val="style66"/>
        <w:spacing w:lineRule="auto" w:line="332"/>
        <w:rPr/>
      </w:pPr>
    </w:p>
    <w:p w14:paraId="D5A10B10">
      <w:pPr>
        <w:pStyle w:val="style0"/>
        <w:spacing w:before="65" w:lineRule="auto" w:line="224"/>
        <w:rPr>
          <w:rFonts w:ascii="SimSun" w:cs="SimSun" w:eastAsia="SimSun" w:hAnsi="SimSun"/>
          <w:sz w:val="20"/>
          <w:szCs w:val="20"/>
        </w:rPr>
      </w:pPr>
      <w:r>
        <w:rPr>
          <w:rFonts w:ascii="SimSun" w:cs="SimSun" w:eastAsia="SimSun" w:hAnsi="SimSun"/>
          <w:spacing w:val="-3"/>
          <w:sz w:val="20"/>
          <w:szCs w:val="20"/>
        </w:rPr>
        <w:t>/</w:t>
      </w:r>
      <w:r>
        <w:rPr>
          <w:rFonts w:ascii="SimSun" w:cs="SimSun" w:eastAsia="SimSun" w:hAnsi="SimSun"/>
          <w:spacing w:val="46"/>
          <w:sz w:val="20"/>
          <w:szCs w:val="20"/>
        </w:rPr>
        <w:t xml:space="preserve"> </w:t>
      </w:r>
      <w:r>
        <w:rPr>
          <w:rFonts w:ascii="SimSun" w:cs="SimSun" w:eastAsia="SimSun" w:hAnsi="SimSun"/>
          <w:spacing w:val="-3"/>
          <w:sz w:val="20"/>
          <w:szCs w:val="20"/>
        </w:rPr>
        <w:t>402</w:t>
      </w:r>
    </w:p>
    <w:p w14:paraId="C85C7555">
      <w:pPr>
        <w:pStyle w:val="style0"/>
        <w:spacing w:lineRule="auto" w:line="224"/>
        <w:rPr>
          <w:rFonts w:ascii="SimSun" w:cs="SimSun" w:eastAsia="SimSun" w:hAnsi="SimSun"/>
          <w:sz w:val="20"/>
          <w:szCs w:val="20"/>
        </w:rPr>
        <w:sectPr>
          <w:footerReference w:type="default" r:id="rId226"/>
          <w:pgSz w:w="11900" w:h="16830" w:orient="portrait"/>
          <w:pgMar w:top="1315" w:right="1405" w:bottom="400" w:left="1050" w:header="0" w:footer="0" w:gutter="0"/>
        </w:sectPr>
      </w:pPr>
    </w:p>
    <w:p w14:paraId="563EC7A0">
      <w:pPr>
        <w:pStyle w:val="style0"/>
        <w:spacing w:before="188" w:lineRule="auto" w:line="217"/>
        <w:ind w:left="3308"/>
        <w:rPr>
          <w:rFonts w:ascii="SimHei" w:cs="SimHei" w:eastAsia="SimHei" w:hAnsi="SimHei"/>
          <w:sz w:val="22"/>
          <w:szCs w:val="22"/>
        </w:rPr>
      </w:pPr>
      <w:r>
        <w:rPr/>
        <w:drawing>
          <wp:anchor distT="0" distB="0" distL="0" distR="0" simplePos="false" relativeHeight="67" behindDoc="false" locked="false" layoutInCell="false" allowOverlap="true">
            <wp:simplePos x="0" y="0"/>
            <wp:positionH relativeFrom="page">
              <wp:posOffset>5981725</wp:posOffset>
            </wp:positionH>
            <wp:positionV relativeFrom="page">
              <wp:posOffset>774703</wp:posOffset>
            </wp:positionV>
            <wp:extent cx="895293" cy="342947"/>
            <wp:effectExtent l="0" t="0" r="0" b="0"/>
            <wp:wrapNone/>
            <wp:docPr id="1318" name="IM 2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1" name="IM 200"/>
                    <pic:cNvPicPr/>
                  </pic:nvPicPr>
                  <pic:blipFill>
                    <a:blip r:embed="rId227" cstate="print"/>
                    <a:srcRect l="0" t="0" r="0" b="0"/>
                    <a:stretch/>
                  </pic:blipFill>
                  <pic:spPr>
                    <a:xfrm rot="0">
                      <a:off x="0" y="0"/>
                      <a:ext cx="895293" cy="342947"/>
                    </a:xfrm>
                    <a:prstGeom prst="rect"/>
                  </pic:spPr>
                </pic:pic>
              </a:graphicData>
            </a:graphic>
          </wp:anchor>
        </w:drawing>
      </w:r>
      <w:r>
        <w:rPr>
          <w:rFonts w:ascii="SimHei" w:cs="SimHei" w:eastAsia="SimHei" w:hAnsi="SimHei"/>
          <w:b/>
          <w:bCs/>
          <w:spacing w:val="8"/>
          <w:sz w:val="22"/>
          <w:szCs w:val="22"/>
        </w:rPr>
        <w:t>第四部分</w:t>
      </w:r>
      <w:r>
        <w:rPr>
          <w:rFonts w:ascii="SimHei" w:cs="SimHei" w:eastAsia="SimHei" w:hAnsi="SimHei"/>
          <w:spacing w:val="120"/>
          <w:sz w:val="22"/>
          <w:szCs w:val="22"/>
        </w:rPr>
        <w:t xml:space="preserve"> </w:t>
      </w:r>
      <w:r>
        <w:rPr>
          <w:rFonts w:ascii="SimHei" w:cs="SimHei" w:eastAsia="SimHei" w:hAnsi="SimHei"/>
          <w:b/>
          <w:bCs/>
          <w:spacing w:val="8"/>
          <w:sz w:val="22"/>
          <w:szCs w:val="22"/>
        </w:rPr>
        <w:t>方剂学|第二十六章</w:t>
      </w:r>
      <w:r>
        <w:rPr>
          <w:rFonts w:ascii="SimHei" w:cs="SimHei" w:eastAsia="SimHei" w:hAnsi="SimHei"/>
          <w:spacing w:val="8"/>
          <w:sz w:val="22"/>
          <w:szCs w:val="22"/>
        </w:rPr>
        <w:t xml:space="preserve">  </w:t>
      </w:r>
      <w:r>
        <w:rPr>
          <w:rFonts w:ascii="SimHei" w:cs="SimHei" w:eastAsia="SimHei" w:hAnsi="SimHei"/>
          <w:b/>
          <w:bCs/>
          <w:spacing w:val="8"/>
          <w:sz w:val="22"/>
          <w:szCs w:val="22"/>
        </w:rPr>
        <w:t>消导化积剂</w:t>
      </w:r>
    </w:p>
    <w:p w14:paraId="A64F97F3">
      <w:pPr>
        <w:pStyle w:val="style0"/>
        <w:spacing w:before="73"/>
        <w:rPr/>
      </w:pPr>
    </w:p>
    <w:p w14:paraId="DA8CFC8E">
      <w:pPr>
        <w:pStyle w:val="style0"/>
        <w:spacing w:before="72"/>
        <w:rPr/>
      </w:pPr>
    </w:p>
    <w:tbl>
      <w:tblPr>
        <w:tblStyle w:val="style4097"/>
        <w:tblW w:w="93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116"/>
      </w:tblGrid>
      <w:tr w14:paraId="6DA9F947">
        <w:trPr>
          <w:trHeight w:val="353" w:hRule="atLeast"/>
        </w:trPr>
        <w:tc>
          <w:tcPr>
            <w:tcW w:w="9369" w:type="dxa"/>
            <w:gridSpan w:val="2"/>
            <w:tcBorders/>
            <w:shd w:val="clear" w:color="auto" w:fill="00a3f2"/>
          </w:tcPr>
          <w:p w14:paraId="F95E0932">
            <w:pPr>
              <w:pStyle w:val="style4098"/>
              <w:spacing w:before="88" w:lineRule="auto" w:line="219"/>
              <w:ind w:left="4137"/>
              <w:rPr/>
            </w:pPr>
            <w:r>
              <w:rPr>
                <w:b/>
                <w:bCs/>
                <w:color w:val="ffffff"/>
                <w:spacing w:val="-4"/>
              </w:rPr>
              <w:t>葛花解醒汤</w:t>
            </w:r>
          </w:p>
        </w:tc>
      </w:tr>
      <w:tr w14:paraId="E19A9327">
        <w:tblPrEx/>
        <w:trPr>
          <w:trHeight w:val="348" w:hRule="atLeast"/>
        </w:trPr>
        <w:tc>
          <w:tcPr>
            <w:tcW w:w="1253" w:type="dxa"/>
            <w:tcBorders/>
          </w:tcPr>
          <w:p w14:paraId="517917C2">
            <w:pPr>
              <w:pStyle w:val="style4098"/>
              <w:spacing w:before="87" w:lineRule="auto" w:line="221"/>
              <w:ind w:left="437"/>
              <w:rPr/>
            </w:pPr>
            <w:r>
              <w:rPr>
                <w:b/>
                <w:bCs/>
                <w:spacing w:val="6"/>
              </w:rPr>
              <w:t>功用</w:t>
            </w:r>
          </w:p>
        </w:tc>
        <w:tc>
          <w:tcPr>
            <w:tcW w:w="8116" w:type="dxa"/>
            <w:tcBorders/>
          </w:tcPr>
          <w:p w14:paraId="7980E265">
            <w:pPr>
              <w:pStyle w:val="style4098"/>
              <w:spacing w:before="89" w:lineRule="auto" w:line="219"/>
              <w:ind w:left="81"/>
              <w:rPr/>
            </w:pPr>
            <w:r>
              <w:rPr>
                <w:color w:val="00aae8"/>
                <w:spacing w:val="-1"/>
              </w:rPr>
              <w:t>分消酒湿，理气健脾</w:t>
            </w:r>
          </w:p>
        </w:tc>
      </w:tr>
      <w:tr w14:paraId="7C0FA7F9">
        <w:tblPrEx/>
        <w:trPr>
          <w:trHeight w:val="348" w:hRule="atLeast"/>
        </w:trPr>
        <w:tc>
          <w:tcPr>
            <w:tcW w:w="1253" w:type="dxa"/>
            <w:tcBorders/>
          </w:tcPr>
          <w:p w14:paraId="83F42529">
            <w:pPr>
              <w:pStyle w:val="style4098"/>
              <w:spacing w:before="93" w:lineRule="auto" w:line="224"/>
              <w:ind w:left="437"/>
              <w:rPr/>
            </w:pPr>
            <w:r>
              <w:rPr>
                <w:b/>
                <w:bCs/>
                <w:spacing w:val="-5"/>
              </w:rPr>
              <w:t>主治</w:t>
            </w:r>
          </w:p>
        </w:tc>
        <w:tc>
          <w:tcPr>
            <w:tcW w:w="8116" w:type="dxa"/>
            <w:tcBorders/>
          </w:tcPr>
          <w:p w14:paraId="7C314F5D">
            <w:pPr>
              <w:pStyle w:val="style4098"/>
              <w:spacing w:before="91" w:lineRule="auto" w:line="219"/>
              <w:ind w:left="81"/>
              <w:rPr/>
            </w:pPr>
            <w:r>
              <w:rPr>
                <w:color w:val="00bae8"/>
              </w:rPr>
              <w:t>酒积伤脾证。</w:t>
            </w:r>
            <w:r>
              <w:t>(头痛)眩晕呕吐，胸膈痞闷，食少体倦，小便不利，大便泄泻，舌苔腻，脉滑</w:t>
            </w:r>
          </w:p>
        </w:tc>
      </w:tr>
      <w:tr w14:paraId="CB50C952">
        <w:tblPrEx/>
        <w:trPr>
          <w:trHeight w:val="631" w:hRule="atLeast"/>
        </w:trPr>
        <w:tc>
          <w:tcPr>
            <w:tcW w:w="1253" w:type="dxa"/>
            <w:tcBorders/>
          </w:tcPr>
          <w:p w14:paraId="CECB49A6">
            <w:pPr>
              <w:pStyle w:val="style4098"/>
              <w:spacing w:before="230" w:lineRule="auto" w:line="219"/>
              <w:ind w:left="257"/>
              <w:rPr/>
            </w:pPr>
            <w:r>
              <w:rPr>
                <w:b/>
                <w:bCs/>
                <w:spacing w:val="-4"/>
              </w:rPr>
              <w:t>配伍特点</w:t>
            </w:r>
          </w:p>
        </w:tc>
        <w:tc>
          <w:tcPr>
            <w:tcW w:w="8116" w:type="dxa"/>
            <w:tcBorders/>
          </w:tcPr>
          <w:p w14:paraId="394FDB3B">
            <w:pPr>
              <w:pStyle w:val="style4098"/>
              <w:spacing w:before="113" w:lineRule="auto" w:line="243"/>
              <w:ind w:left="81"/>
              <w:rPr/>
            </w:pPr>
            <w:r>
              <w:rPr>
                <w:spacing w:val="-4"/>
              </w:rPr>
              <w:t>宣清化湿合法，行气利湿同用，消中寓补，行中兼温。芳化渗利，分消酒湿(一是发汗和利水并行，以分</w:t>
            </w:r>
            <w:r>
              <w:rPr>
                <w:spacing w:val="17"/>
              </w:rPr>
              <w:t xml:space="preserve"> </w:t>
            </w:r>
            <w:r>
              <w:rPr>
                <w:spacing w:val="1"/>
              </w:rPr>
              <w:t>消酒湿；二是消食理气和补气健脾同用，以邪正兼顾)</w:t>
            </w:r>
          </w:p>
        </w:tc>
      </w:tr>
    </w:tbl>
    <w:p w14:paraId="AB4F8AD2">
      <w:pPr>
        <w:pStyle w:val="style66"/>
        <w:spacing w:lineRule="auto" w:line="315"/>
        <w:rPr/>
      </w:pPr>
    </w:p>
    <w:p w14:paraId="F1A6E588">
      <w:pPr>
        <w:pStyle w:val="style0"/>
        <w:spacing w:before="72" w:lineRule="auto" w:line="222"/>
        <w:ind w:left="3728"/>
        <w:rPr>
          <w:rFonts w:ascii="SimHei" w:cs="SimHei" w:eastAsia="SimHei" w:hAnsi="SimHei"/>
          <w:sz w:val="22"/>
          <w:szCs w:val="22"/>
        </w:rPr>
      </w:pPr>
      <w:r>
        <w:rPr>
          <w:rFonts w:ascii="SimHei" w:cs="SimHei" w:eastAsia="SimHei" w:hAnsi="SimHei"/>
          <w:b/>
          <w:bCs/>
          <w:spacing w:val="-5"/>
          <w:sz w:val="22"/>
          <w:szCs w:val="22"/>
        </w:rPr>
        <w:t>第三节</w:t>
      </w:r>
      <w:r>
        <w:rPr>
          <w:rFonts w:ascii="SimHei" w:cs="SimHei" w:eastAsia="SimHei" w:hAnsi="SimHei"/>
          <w:spacing w:val="83"/>
          <w:sz w:val="22"/>
          <w:szCs w:val="22"/>
        </w:rPr>
        <w:t xml:space="preserve"> </w:t>
      </w:r>
      <w:r>
        <w:rPr>
          <w:rFonts w:ascii="SimHei" w:cs="SimHei" w:eastAsia="SimHei" w:hAnsi="SimHei"/>
          <w:b/>
          <w:bCs/>
          <w:spacing w:val="-5"/>
          <w:sz w:val="22"/>
          <w:szCs w:val="22"/>
        </w:rPr>
        <w:t>消癥化积剂</w:t>
      </w:r>
    </w:p>
    <w:p w14:paraId="B0AB0923">
      <w:pPr>
        <w:pStyle w:val="style0"/>
        <w:spacing w:before="84"/>
        <w:rPr/>
      </w:pPr>
    </w:p>
    <w:tbl>
      <w:tblPr>
        <w:tblStyle w:val="style4097"/>
        <w:tblW w:w="934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53"/>
        <w:gridCol w:w="8096"/>
      </w:tblGrid>
      <w:tr w14:paraId="504D0841">
        <w:trPr>
          <w:trHeight w:val="355" w:hRule="atLeast"/>
        </w:trPr>
        <w:tc>
          <w:tcPr>
            <w:tcW w:w="9349" w:type="dxa"/>
            <w:gridSpan w:val="2"/>
            <w:tcBorders/>
            <w:shd w:val="clear" w:color="auto" w:fill="00a4f4"/>
          </w:tcPr>
          <w:p w14:paraId="087CCD3B">
            <w:pPr>
              <w:pStyle w:val="style4098"/>
              <w:spacing w:before="92" w:lineRule="auto" w:line="221"/>
              <w:ind w:left="4307"/>
              <w:rPr/>
            </w:pPr>
            <w:r>
              <w:rPr>
                <w:b/>
                <w:bCs/>
                <w:color w:val="ffffff"/>
                <w:spacing w:val="-4"/>
              </w:rPr>
              <w:t>鳖甲煎丸</w:t>
            </w:r>
          </w:p>
        </w:tc>
      </w:tr>
      <w:tr w14:paraId="5D5428CD">
        <w:tblPrEx/>
        <w:trPr>
          <w:trHeight w:val="709" w:hRule="atLeast"/>
        </w:trPr>
        <w:tc>
          <w:tcPr>
            <w:tcW w:w="1253" w:type="dxa"/>
            <w:tcBorders/>
          </w:tcPr>
          <w:p w14:paraId="B11F70C9">
            <w:pPr>
              <w:pStyle w:val="style4098"/>
              <w:spacing w:before="263" w:lineRule="auto" w:line="219"/>
              <w:ind w:left="437"/>
              <w:rPr/>
            </w:pPr>
            <w:r>
              <w:rPr>
                <w:b/>
                <w:bCs/>
                <w:spacing w:val="-4"/>
              </w:rPr>
              <w:t>方歌</w:t>
            </w:r>
          </w:p>
        </w:tc>
        <w:tc>
          <w:tcPr>
            <w:tcW w:w="8096" w:type="dxa"/>
            <w:tcBorders/>
          </w:tcPr>
          <w:p w14:paraId="5D161064">
            <w:pPr>
              <w:pStyle w:val="style4098"/>
              <w:spacing w:before="147" w:lineRule="auto" w:line="248"/>
              <w:ind w:left="102"/>
              <w:rPr/>
            </w:pPr>
            <w:r>
              <w:rPr>
                <w:spacing w:val="-3"/>
              </w:rPr>
              <w:t>鳖甲煎丸疟母方，魔虫鼠妇及蜣螂。蜂房石韦人参射，桂朴紫葳丹芍姜。瞿麦柴芩胶半夏，桃仁葶苈和</w:t>
            </w:r>
            <w:r>
              <w:rPr>
                <w:spacing w:val="17"/>
              </w:rPr>
              <w:t xml:space="preserve"> </w:t>
            </w:r>
            <w:r>
              <w:rPr>
                <w:spacing w:val="-1"/>
              </w:rPr>
              <w:t>硝黄。疟缠日久胁下硬，癥消积化保安康</w:t>
            </w:r>
          </w:p>
        </w:tc>
      </w:tr>
      <w:tr w14:paraId="49D2F8D5">
        <w:tblPrEx/>
        <w:trPr>
          <w:trHeight w:val="889" w:hRule="atLeast"/>
        </w:trPr>
        <w:tc>
          <w:tcPr>
            <w:tcW w:w="1253" w:type="dxa"/>
            <w:tcBorders/>
          </w:tcPr>
          <w:p w14:paraId="B28EEDF6">
            <w:pPr>
              <w:pStyle w:val="style0"/>
              <w:spacing w:lineRule="auto" w:line="296"/>
              <w:rPr>
                <w:rFonts w:ascii="Arial"/>
                <w:sz w:val="21"/>
              </w:rPr>
            </w:pPr>
          </w:p>
          <w:p w14:paraId="AE349FFB">
            <w:pPr>
              <w:pStyle w:val="style4098"/>
              <w:spacing w:before="59" w:lineRule="auto" w:line="221"/>
              <w:ind w:left="437"/>
              <w:rPr/>
            </w:pPr>
            <w:r>
              <w:rPr>
                <w:b/>
                <w:bCs/>
                <w:spacing w:val="-5"/>
              </w:rPr>
              <w:t>组成</w:t>
            </w:r>
          </w:p>
        </w:tc>
        <w:tc>
          <w:tcPr>
            <w:tcW w:w="8096" w:type="dxa"/>
            <w:tcBorders/>
          </w:tcPr>
          <w:p w14:paraId="E2CFEDAE">
            <w:pPr>
              <w:pStyle w:val="style4098"/>
              <w:spacing w:before="117" w:lineRule="auto" w:line="219"/>
              <w:ind w:left="61"/>
              <w:rPr/>
            </w:pPr>
            <w:r>
              <w:rPr>
                <w:color w:val="00aceb"/>
                <w:spacing w:val="1"/>
              </w:rPr>
              <w:t>鳖甲</w:t>
            </w:r>
            <w:r>
              <w:rPr>
                <w:color w:val="00aceb"/>
                <w:spacing w:val="-22"/>
              </w:rPr>
              <w:t xml:space="preserve"> </w:t>
            </w:r>
            <w:r>
              <w:rPr>
                <w:color w:val="00adec"/>
                <w:spacing w:val="1"/>
              </w:rPr>
              <w:t>乌扇</w:t>
            </w:r>
            <w:r>
              <w:rPr>
                <w:color w:val="00adec"/>
                <w:spacing w:val="69"/>
              </w:rPr>
              <w:t xml:space="preserve"> </w:t>
            </w:r>
            <w:r>
              <w:rPr>
                <w:color w:val="00aceb"/>
                <w:spacing w:val="1"/>
              </w:rPr>
              <w:t xml:space="preserve">黄芩  </w:t>
            </w:r>
            <w:r>
              <w:rPr>
                <w:color w:val="00acea"/>
                <w:spacing w:val="1"/>
              </w:rPr>
              <w:t>柴胡</w:t>
            </w:r>
            <w:r>
              <w:rPr>
                <w:color w:val="00acea"/>
                <w:spacing w:val="76"/>
              </w:rPr>
              <w:t xml:space="preserve"> </w:t>
            </w:r>
            <w:r>
              <w:rPr>
                <w:color w:val="00aae8"/>
                <w:spacing w:val="1"/>
              </w:rPr>
              <w:t>鼠</w:t>
            </w:r>
            <w:r>
              <w:rPr>
                <w:color w:val="00aae8"/>
                <w:spacing w:val="-38"/>
              </w:rPr>
              <w:t xml:space="preserve"> </w:t>
            </w:r>
            <w:r>
              <w:rPr>
                <w:color w:val="00aae8"/>
                <w:spacing w:val="1"/>
              </w:rPr>
              <w:t>妇</w:t>
            </w:r>
            <w:r>
              <w:rPr>
                <w:color w:val="00aae8"/>
                <w:spacing w:val="75"/>
              </w:rPr>
              <w:t xml:space="preserve"> </w:t>
            </w:r>
            <w:r>
              <w:rPr>
                <w:color w:val="00a4e0"/>
                <w:spacing w:val="1"/>
              </w:rPr>
              <w:t xml:space="preserve">干姜  </w:t>
            </w:r>
            <w:r>
              <w:rPr>
                <w:color w:val="00b3e9"/>
                <w:spacing w:val="1"/>
              </w:rPr>
              <w:t xml:space="preserve">大黄  </w:t>
            </w:r>
            <w:r>
              <w:rPr>
                <w:color w:val="00a8e5"/>
                <w:spacing w:val="1"/>
              </w:rPr>
              <w:t xml:space="preserve">芍药  </w:t>
            </w:r>
            <w:r>
              <w:rPr>
                <w:color w:val="00aeed"/>
                <w:spacing w:val="1"/>
              </w:rPr>
              <w:t xml:space="preserve">桂枝  </w:t>
            </w:r>
            <w:r>
              <w:rPr>
                <w:color w:val="00b1e7"/>
                <w:spacing w:val="1"/>
              </w:rPr>
              <w:t xml:space="preserve">葶苈  </w:t>
            </w:r>
            <w:r>
              <w:rPr>
                <w:color w:val="00acea"/>
              </w:rPr>
              <w:t xml:space="preserve">石韦  </w:t>
            </w:r>
            <w:r>
              <w:rPr>
                <w:color w:val="00b6ed"/>
              </w:rPr>
              <w:t>厚朴</w:t>
            </w:r>
            <w:r>
              <w:rPr>
                <w:color w:val="00b6ed"/>
                <w:spacing w:val="76"/>
                <w:w w:val="101"/>
              </w:rPr>
              <w:t xml:space="preserve"> </w:t>
            </w:r>
            <w:r>
              <w:rPr>
                <w:color w:val="00aceb"/>
              </w:rPr>
              <w:t xml:space="preserve">牡丹  </w:t>
            </w:r>
            <w:r>
              <w:rPr>
                <w:color w:val="00b4eb"/>
              </w:rPr>
              <w:t xml:space="preserve">瞿麦  </w:t>
            </w:r>
            <w:r>
              <w:rPr>
                <w:color w:val="00afee"/>
              </w:rPr>
              <w:t>紫</w:t>
            </w:r>
          </w:p>
          <w:p w14:paraId="953A8CD1">
            <w:pPr>
              <w:pStyle w:val="style4098"/>
              <w:spacing w:before="37" w:lineRule="auto" w:line="243"/>
              <w:ind w:left="101" w:right="83" w:hanging="20"/>
              <w:rPr/>
            </w:pPr>
            <w:r>
              <w:rPr>
                <w:color w:val="00b3e9"/>
                <w:spacing w:val="1"/>
              </w:rPr>
              <w:t>葳</w:t>
            </w:r>
            <w:r>
              <w:rPr>
                <w:color w:val="00b3e9"/>
                <w:spacing w:val="87"/>
              </w:rPr>
              <w:t xml:space="preserve"> </w:t>
            </w:r>
            <w:r>
              <w:rPr>
                <w:color w:val="00b2e8"/>
                <w:spacing w:val="1"/>
              </w:rPr>
              <w:t>半夏</w:t>
            </w:r>
            <w:r>
              <w:rPr>
                <w:color w:val="00b2e8"/>
                <w:spacing w:val="90"/>
              </w:rPr>
              <w:t xml:space="preserve"> </w:t>
            </w:r>
            <w:r>
              <w:rPr>
                <w:color w:val="00b3e9"/>
                <w:spacing w:val="1"/>
              </w:rPr>
              <w:t xml:space="preserve">人参  </w:t>
            </w:r>
            <w:r>
              <w:rPr>
                <w:color w:val="00b4eb"/>
                <w:spacing w:val="1"/>
              </w:rPr>
              <w:t xml:space="preserve">虚虫  </w:t>
            </w:r>
            <w:r>
              <w:rPr>
                <w:color w:val="00adec"/>
                <w:spacing w:val="1"/>
              </w:rPr>
              <w:t>阿胶</w:t>
            </w:r>
            <w:r>
              <w:rPr>
                <w:color w:val="00adec"/>
                <w:spacing w:val="80"/>
              </w:rPr>
              <w:t xml:space="preserve"> </w:t>
            </w:r>
            <w:r>
              <w:rPr>
                <w:color w:val="00b4eb"/>
                <w:spacing w:val="1"/>
              </w:rPr>
              <w:t xml:space="preserve">蜂窠  </w:t>
            </w:r>
            <w:r>
              <w:rPr>
                <w:color w:val="00a9e7"/>
                <w:spacing w:val="1"/>
              </w:rPr>
              <w:t>赤硝</w:t>
            </w:r>
            <w:r>
              <w:rPr>
                <w:color w:val="00a9e7"/>
                <w:spacing w:val="67"/>
              </w:rPr>
              <w:t xml:space="preserve"> </w:t>
            </w:r>
            <w:r>
              <w:rPr>
                <w:color w:val="00acea"/>
                <w:spacing w:val="1"/>
              </w:rPr>
              <w:t xml:space="preserve">蜣螂  </w:t>
            </w:r>
            <w:r>
              <w:rPr>
                <w:color w:val="00b3ea"/>
                <w:spacing w:val="1"/>
              </w:rPr>
              <w:t>桃仁</w:t>
            </w:r>
            <w:r>
              <w:rPr>
                <w:spacing w:val="1"/>
              </w:rPr>
              <w:t>(君药：鳖甲)鳖甲煎</w:t>
            </w:r>
            <w:r>
              <w:t xml:space="preserve">即清酒经灶下灰滤过， </w:t>
            </w:r>
            <w:r>
              <w:rPr>
                <w:spacing w:val="-2"/>
              </w:rPr>
              <w:t>煮鳖甲烂如胶膝</w:t>
            </w:r>
          </w:p>
        </w:tc>
      </w:tr>
      <w:tr w14:paraId="B81D5AB0">
        <w:tblPrEx/>
        <w:trPr>
          <w:trHeight w:val="709" w:hRule="atLeast"/>
        </w:trPr>
        <w:tc>
          <w:tcPr>
            <w:tcW w:w="1253" w:type="dxa"/>
            <w:tcBorders/>
          </w:tcPr>
          <w:p w14:paraId="4E70F83B">
            <w:pPr>
              <w:pStyle w:val="style4098"/>
              <w:spacing w:before="267" w:lineRule="auto" w:line="221"/>
              <w:ind w:left="437"/>
              <w:rPr/>
            </w:pPr>
            <w:r>
              <w:rPr>
                <w:b/>
                <w:bCs/>
                <w:spacing w:val="-5"/>
              </w:rPr>
              <w:t>用法</w:t>
            </w:r>
          </w:p>
        </w:tc>
        <w:tc>
          <w:tcPr>
            <w:tcW w:w="8096" w:type="dxa"/>
            <w:tcBorders/>
          </w:tcPr>
          <w:p w14:paraId="8B6A7345">
            <w:pPr>
              <w:pStyle w:val="style4098"/>
              <w:spacing w:before="168" w:lineRule="auto" w:line="238"/>
              <w:ind w:left="102"/>
              <w:rPr/>
            </w:pPr>
            <w:r>
              <w:rPr>
                <w:spacing w:val="-11"/>
              </w:rPr>
              <w:t>上</w:t>
            </w:r>
            <w:r>
              <w:rPr>
                <w:spacing w:val="-10"/>
              </w:rPr>
              <w:t>二十三味为末，取煅灶下灰一块，清酒一斗五升，浸灰，候酒尽一半，着鳖甲于中，煮</w:t>
            </w:r>
            <w:r>
              <w:rPr>
                <w:spacing w:val="-11"/>
              </w:rPr>
              <w:t>令泛烂如胶漆，</w:t>
            </w:r>
            <w:r>
              <w:rPr>
                <w:spacing w:val="-10"/>
              </w:rPr>
              <w:t>绞</w:t>
            </w:r>
            <w:r>
              <w:t xml:space="preserve"> </w:t>
            </w:r>
            <w:r>
              <w:rPr>
                <w:spacing w:val="-1"/>
              </w:rPr>
              <w:t>取汁，内诸药，煎为丸，如梧桐子大。空心服七丸，日三服</w:t>
            </w:r>
          </w:p>
        </w:tc>
      </w:tr>
      <w:tr w14:paraId="EABC7490">
        <w:tblPrEx/>
        <w:trPr>
          <w:trHeight w:val="350" w:hRule="atLeast"/>
        </w:trPr>
        <w:tc>
          <w:tcPr>
            <w:tcW w:w="1253" w:type="dxa"/>
            <w:tcBorders/>
          </w:tcPr>
          <w:p w14:paraId="0CD2C420">
            <w:pPr>
              <w:pStyle w:val="style4098"/>
              <w:spacing w:before="88" w:lineRule="auto" w:line="221"/>
              <w:ind w:left="437"/>
              <w:rPr/>
            </w:pPr>
            <w:r>
              <w:rPr>
                <w:b/>
                <w:bCs/>
                <w:spacing w:val="6"/>
              </w:rPr>
              <w:t>功用</w:t>
            </w:r>
          </w:p>
        </w:tc>
        <w:tc>
          <w:tcPr>
            <w:tcW w:w="8096" w:type="dxa"/>
            <w:tcBorders/>
          </w:tcPr>
          <w:p w14:paraId="230A64F6">
            <w:pPr>
              <w:pStyle w:val="style4098"/>
              <w:spacing w:before="90" w:lineRule="auto" w:line="219"/>
              <w:ind w:left="102"/>
              <w:rPr/>
            </w:pPr>
            <w:r>
              <w:rPr>
                <w:color w:val="00b2e8"/>
                <w:spacing w:val="-1"/>
              </w:rPr>
              <w:t>软坚消癥，行气活血，祛湿化痰</w:t>
            </w:r>
          </w:p>
        </w:tc>
      </w:tr>
      <w:tr w14:paraId="F63F6926">
        <w:tblPrEx/>
        <w:trPr>
          <w:trHeight w:val="629" w:hRule="atLeast"/>
        </w:trPr>
        <w:tc>
          <w:tcPr>
            <w:tcW w:w="1253" w:type="dxa"/>
            <w:tcBorders/>
          </w:tcPr>
          <w:p w14:paraId="A6E101B9">
            <w:pPr>
              <w:pStyle w:val="style4098"/>
              <w:spacing w:before="233" w:lineRule="auto" w:line="224"/>
              <w:ind w:left="437"/>
              <w:rPr/>
            </w:pPr>
            <w:r>
              <w:rPr>
                <w:b/>
                <w:bCs/>
                <w:spacing w:val="-5"/>
              </w:rPr>
              <w:t>主治</w:t>
            </w:r>
          </w:p>
        </w:tc>
        <w:tc>
          <w:tcPr>
            <w:tcW w:w="8096" w:type="dxa"/>
            <w:tcBorders/>
          </w:tcPr>
          <w:p w14:paraId="4A24171C">
            <w:pPr>
              <w:pStyle w:val="style4098"/>
              <w:spacing w:before="100" w:lineRule="auto" w:line="253"/>
              <w:ind w:left="101" w:hanging="30"/>
              <w:rPr/>
            </w:pPr>
            <w:r>
              <w:rPr>
                <w:color w:val="00a7e4"/>
                <w:spacing w:val="-9"/>
              </w:rPr>
              <w:t>疟母，以及各种癥积。</w:t>
            </w:r>
            <w:r>
              <w:rPr>
                <w:spacing w:val="-9"/>
              </w:rPr>
              <w:t>疟疾日久不愈，胁下痞硬成块</w:t>
            </w:r>
            <w:r>
              <w:rPr>
                <w:spacing w:val="-10"/>
              </w:rPr>
              <w:t>；或脘腹癥积，腹中疼痛，肌肉消瘦，饮食减少，时有</w:t>
            </w:r>
            <w:r>
              <w:t xml:space="preserve"> </w:t>
            </w:r>
            <w:r>
              <w:rPr>
                <w:spacing w:val="-1"/>
              </w:rPr>
              <w:t>寒热；或女子月经闭止等，舌黯无华，脉弦细</w:t>
            </w:r>
          </w:p>
        </w:tc>
      </w:tr>
      <w:tr w14:paraId="E69F82D9">
        <w:tblPrEx/>
        <w:trPr>
          <w:trHeight w:val="1688" w:hRule="atLeast"/>
        </w:trPr>
        <w:tc>
          <w:tcPr>
            <w:tcW w:w="1253" w:type="dxa"/>
            <w:tcBorders/>
          </w:tcPr>
          <w:p w14:paraId="FEBD6798">
            <w:pPr>
              <w:pStyle w:val="style0"/>
              <w:spacing w:lineRule="auto" w:line="348"/>
              <w:rPr>
                <w:rFonts w:ascii="Arial"/>
                <w:sz w:val="21"/>
              </w:rPr>
            </w:pPr>
          </w:p>
          <w:p w14:paraId="3CBFC2B3">
            <w:pPr>
              <w:pStyle w:val="style0"/>
              <w:spacing w:lineRule="auto" w:line="348"/>
              <w:rPr>
                <w:rFonts w:ascii="Arial"/>
                <w:sz w:val="21"/>
              </w:rPr>
            </w:pPr>
          </w:p>
          <w:p w14:paraId="CD4CB14E">
            <w:pPr>
              <w:pStyle w:val="style4098"/>
              <w:spacing w:before="58" w:lineRule="auto" w:line="219"/>
              <w:ind w:left="257"/>
              <w:rPr/>
            </w:pPr>
            <w:r>
              <w:rPr>
                <w:b/>
                <w:bCs/>
                <w:spacing w:val="-4"/>
              </w:rPr>
              <w:t>配伍特点</w:t>
            </w:r>
          </w:p>
        </w:tc>
        <w:tc>
          <w:tcPr>
            <w:tcW w:w="8096" w:type="dxa"/>
            <w:tcBorders/>
          </w:tcPr>
          <w:p w14:paraId="9661D495">
            <w:pPr>
              <w:pStyle w:val="style4098"/>
              <w:spacing w:before="141" w:lineRule="auto" w:line="238"/>
              <w:ind w:left="102"/>
              <w:rPr/>
            </w:pPr>
            <w:r>
              <w:rPr>
                <w:spacing w:val="-14"/>
              </w:rPr>
              <w:t>1.寒热并用</w:t>
            </w:r>
            <w:r>
              <w:rPr>
                <w:spacing w:val="-13"/>
              </w:rPr>
              <w:t>、攻补兼施、气血津液同治。集软坚、活血、行气</w:t>
            </w:r>
            <w:r>
              <w:rPr>
                <w:spacing w:val="-14"/>
              </w:rPr>
              <w:t>、化痰、除湿、攻下、补虚诸法兼备，祛邪于</w:t>
            </w:r>
            <w:r>
              <w:rPr>
                <w:spacing w:val="-8"/>
              </w:rPr>
              <w:t>渐</w:t>
            </w:r>
            <w:r>
              <w:t xml:space="preserve"> </w:t>
            </w:r>
            <w:r>
              <w:rPr>
                <w:spacing w:val="3"/>
              </w:rPr>
              <w:t>消缓散之中</w:t>
            </w:r>
          </w:p>
          <w:p w14:paraId="53BDF80E">
            <w:pPr>
              <w:pStyle w:val="style4098"/>
              <w:spacing w:before="46" w:lineRule="auto" w:line="219"/>
              <w:ind w:left="102"/>
              <w:rPr/>
            </w:pPr>
            <w:r>
              <w:t>2.集大队虫蚁之品于一方，搜剔其固结之邪</w:t>
            </w:r>
          </w:p>
          <w:p w14:paraId="B16B6446">
            <w:pPr>
              <w:pStyle w:val="style4098"/>
              <w:spacing w:before="46" w:lineRule="auto" w:line="219"/>
              <w:ind w:left="102"/>
              <w:rPr/>
            </w:pPr>
            <w:r>
              <w:t>3.破血逐瘀与利湿化痰并行，疏解外邪与调和寒热合用，有分消合击之巧</w:t>
            </w:r>
          </w:p>
          <w:p w14:paraId="F4F0D250">
            <w:pPr>
              <w:pStyle w:val="style4098"/>
              <w:spacing w:before="36" w:lineRule="auto" w:line="248"/>
              <w:ind w:left="101" w:hanging="20"/>
              <w:rPr/>
            </w:pPr>
            <w:r>
              <w:rPr>
                <w:spacing w:val="-8"/>
              </w:rPr>
              <w:t>4.寓扶正祛邪之中，剂之以丸，祛邪不伤正(方中干姜、桂枝温中，与黄芩相伍，辛开苦降而调解寒热，体</w:t>
            </w:r>
            <w:r>
              <w:rPr>
                <w:spacing w:val="17"/>
              </w:rPr>
              <w:t xml:space="preserve"> </w:t>
            </w:r>
            <w:r>
              <w:rPr>
                <w:spacing w:val="5"/>
              </w:rPr>
              <w:t>现了辛开苦降)</w:t>
            </w:r>
          </w:p>
        </w:tc>
      </w:tr>
      <w:tr w14:paraId="68AEBE4D">
        <w:tblPrEx/>
        <w:trPr>
          <w:trHeight w:val="360" w:hRule="atLeast"/>
        </w:trPr>
        <w:tc>
          <w:tcPr>
            <w:tcW w:w="9349" w:type="dxa"/>
            <w:gridSpan w:val="2"/>
            <w:tcBorders/>
            <w:shd w:val="clear" w:color="auto" w:fill="009df2"/>
          </w:tcPr>
          <w:p w14:paraId="DEF22258">
            <w:pPr>
              <w:pStyle w:val="style4098"/>
              <w:spacing w:before="91" w:lineRule="auto" w:line="220"/>
              <w:ind w:left="4217"/>
              <w:rPr/>
            </w:pPr>
            <w:r>
              <w:rPr>
                <w:b/>
                <w:bCs/>
                <w:color w:val="ffffff"/>
                <w:spacing w:val="-3"/>
              </w:rPr>
              <w:t>海藻玉壶汤</w:t>
            </w:r>
          </w:p>
        </w:tc>
      </w:tr>
      <w:tr w14:paraId="EB1F84AE">
        <w:tblPrEx/>
        <w:trPr>
          <w:trHeight w:val="350" w:hRule="atLeast"/>
        </w:trPr>
        <w:tc>
          <w:tcPr>
            <w:tcW w:w="1253" w:type="dxa"/>
            <w:tcBorders/>
          </w:tcPr>
          <w:p w14:paraId="B3A98FF5">
            <w:pPr>
              <w:pStyle w:val="style4098"/>
              <w:spacing w:before="89" w:lineRule="auto" w:line="219"/>
              <w:ind w:left="437"/>
              <w:rPr/>
            </w:pPr>
            <w:r>
              <w:rPr>
                <w:b/>
                <w:bCs/>
                <w:spacing w:val="-4"/>
              </w:rPr>
              <w:t>方歌</w:t>
            </w:r>
          </w:p>
        </w:tc>
        <w:tc>
          <w:tcPr>
            <w:tcW w:w="8096" w:type="dxa"/>
            <w:tcBorders/>
          </w:tcPr>
          <w:p w14:paraId="078A68A9">
            <w:pPr>
              <w:pStyle w:val="style4098"/>
              <w:spacing w:before="92" w:lineRule="auto" w:line="219"/>
              <w:ind w:left="102"/>
              <w:rPr/>
            </w:pPr>
            <w:r>
              <w:t>海藻玉壶带昆布，青陈归芎夏贝母。连翘独活甘草入</w:t>
            </w:r>
            <w:r>
              <w:rPr>
                <w:spacing w:val="-1"/>
              </w:rPr>
              <w:t>，化痰散结瘿瘤除</w:t>
            </w:r>
          </w:p>
        </w:tc>
      </w:tr>
      <w:tr w14:paraId="D53DDDF6">
        <w:tblPrEx/>
        <w:trPr>
          <w:trHeight w:val="619" w:hRule="atLeast"/>
        </w:trPr>
        <w:tc>
          <w:tcPr>
            <w:tcW w:w="1253" w:type="dxa"/>
            <w:tcBorders/>
          </w:tcPr>
          <w:p w14:paraId="D23088D7">
            <w:pPr>
              <w:pStyle w:val="style4098"/>
              <w:spacing w:before="221" w:lineRule="auto" w:line="221"/>
              <w:ind w:left="437"/>
              <w:rPr/>
            </w:pPr>
            <w:r>
              <w:rPr>
                <w:b/>
                <w:bCs/>
                <w:spacing w:val="-5"/>
              </w:rPr>
              <w:t>组成</w:t>
            </w:r>
          </w:p>
        </w:tc>
        <w:tc>
          <w:tcPr>
            <w:tcW w:w="8096" w:type="dxa"/>
            <w:tcBorders/>
          </w:tcPr>
          <w:p w14:paraId="7BB6CB39">
            <w:pPr>
              <w:pStyle w:val="style4098"/>
              <w:spacing w:before="102" w:lineRule="auto" w:line="219"/>
              <w:ind w:left="81"/>
              <w:rPr/>
            </w:pPr>
            <w:r>
              <w:rPr>
                <w:color w:val="00b3e9"/>
                <w:spacing w:val="1"/>
              </w:rPr>
              <w:t xml:space="preserve">海藻  </w:t>
            </w:r>
            <w:r>
              <w:rPr>
                <w:color w:val="00afe4"/>
                <w:spacing w:val="1"/>
              </w:rPr>
              <w:t>贝母</w:t>
            </w:r>
            <w:r>
              <w:rPr>
                <w:color w:val="00afe4"/>
                <w:spacing w:val="82"/>
                <w:w w:val="101"/>
              </w:rPr>
              <w:t xml:space="preserve"> </w:t>
            </w:r>
            <w:r>
              <w:rPr>
                <w:color w:val="00b4eb"/>
                <w:spacing w:val="1"/>
              </w:rPr>
              <w:t>陈皮</w:t>
            </w:r>
            <w:r>
              <w:rPr>
                <w:color w:val="00b4eb"/>
                <w:spacing w:val="81"/>
              </w:rPr>
              <w:t xml:space="preserve"> </w:t>
            </w:r>
            <w:r>
              <w:rPr>
                <w:color w:val="00b2e8"/>
                <w:spacing w:val="1"/>
              </w:rPr>
              <w:t>昆布</w:t>
            </w:r>
            <w:r>
              <w:rPr>
                <w:color w:val="00b2e8"/>
                <w:spacing w:val="81"/>
              </w:rPr>
              <w:t xml:space="preserve"> </w:t>
            </w:r>
            <w:r>
              <w:rPr>
                <w:color w:val="00c1e8"/>
                <w:spacing w:val="1"/>
              </w:rPr>
              <w:t xml:space="preserve">青皮  </w:t>
            </w:r>
            <w:r>
              <w:rPr>
                <w:color w:val="00b5ec"/>
                <w:spacing w:val="1"/>
              </w:rPr>
              <w:t xml:space="preserve">川芎  </w:t>
            </w:r>
            <w:r>
              <w:rPr>
                <w:color w:val="00aae8"/>
                <w:spacing w:val="1"/>
              </w:rPr>
              <w:t>当归</w:t>
            </w:r>
            <w:r>
              <w:rPr>
                <w:color w:val="00aae8"/>
                <w:spacing w:val="74"/>
                <w:w w:val="101"/>
              </w:rPr>
              <w:t xml:space="preserve"> </w:t>
            </w:r>
            <w:r>
              <w:rPr>
                <w:color w:val="00b7e5"/>
                <w:spacing w:val="1"/>
              </w:rPr>
              <w:t xml:space="preserve">半夏  </w:t>
            </w:r>
            <w:r>
              <w:rPr>
                <w:color w:val="00b2e8"/>
                <w:spacing w:val="1"/>
              </w:rPr>
              <w:t xml:space="preserve">连翘  </w:t>
            </w:r>
            <w:r>
              <w:rPr>
                <w:color w:val="00acea"/>
                <w:spacing w:val="1"/>
              </w:rPr>
              <w:t xml:space="preserve">甘草节  </w:t>
            </w:r>
            <w:r>
              <w:rPr>
                <w:color w:val="00b3e9"/>
                <w:spacing w:val="1"/>
              </w:rPr>
              <w:t xml:space="preserve">独活  </w:t>
            </w:r>
            <w:r>
              <w:rPr>
                <w:color w:val="00bdec"/>
                <w:spacing w:val="1"/>
              </w:rPr>
              <w:t>海带</w:t>
            </w:r>
            <w:r>
              <w:rPr>
                <w:spacing w:val="1"/>
              </w:rPr>
              <w:t>(君药：海藻、昆</w:t>
            </w:r>
          </w:p>
          <w:p w14:paraId="5EF8AEA6">
            <w:pPr>
              <w:pStyle w:val="style4098"/>
              <w:spacing w:before="46" w:lineRule="auto" w:line="219"/>
              <w:ind w:left="102"/>
              <w:rPr/>
            </w:pPr>
            <w:r>
              <w:rPr>
                <w:spacing w:val="7"/>
              </w:rPr>
              <w:t>布、海带)</w:t>
            </w:r>
          </w:p>
        </w:tc>
      </w:tr>
      <w:tr w14:paraId="19D3B5F4">
        <w:tblPrEx/>
        <w:trPr>
          <w:trHeight w:val="350" w:hRule="atLeast"/>
        </w:trPr>
        <w:tc>
          <w:tcPr>
            <w:tcW w:w="1253" w:type="dxa"/>
            <w:tcBorders/>
          </w:tcPr>
          <w:p w14:paraId="2CBA38D1">
            <w:pPr>
              <w:pStyle w:val="style4098"/>
              <w:spacing w:before="92" w:lineRule="auto" w:line="221"/>
              <w:ind w:left="437"/>
              <w:rPr/>
            </w:pPr>
            <w:r>
              <w:rPr>
                <w:b/>
                <w:bCs/>
                <w:spacing w:val="-5"/>
              </w:rPr>
              <w:t>用法</w:t>
            </w:r>
          </w:p>
        </w:tc>
        <w:tc>
          <w:tcPr>
            <w:tcW w:w="8096" w:type="dxa"/>
            <w:tcBorders/>
          </w:tcPr>
          <w:p w14:paraId="7934414B">
            <w:pPr>
              <w:pStyle w:val="style4098"/>
              <w:spacing w:before="94" w:lineRule="auto" w:line="219"/>
              <w:ind w:left="102"/>
              <w:rPr/>
            </w:pPr>
            <w:r>
              <w:rPr>
                <w:spacing w:val="-1"/>
              </w:rPr>
              <w:t>水二盅，煎八分，量病上下，食前后服之</w:t>
            </w:r>
          </w:p>
        </w:tc>
      </w:tr>
      <w:tr w14:paraId="E5A7AF7A">
        <w:tblPrEx/>
        <w:trPr>
          <w:trHeight w:val="350" w:hRule="atLeast"/>
        </w:trPr>
        <w:tc>
          <w:tcPr>
            <w:tcW w:w="1253" w:type="dxa"/>
            <w:tcBorders/>
          </w:tcPr>
          <w:p w14:paraId="5FE57388">
            <w:pPr>
              <w:pStyle w:val="style4098"/>
              <w:spacing w:before="92" w:lineRule="auto" w:line="221"/>
              <w:ind w:left="437"/>
              <w:rPr/>
            </w:pPr>
            <w:r>
              <w:rPr>
                <w:b/>
                <w:bCs/>
                <w:spacing w:val="6"/>
              </w:rPr>
              <w:t>功用</w:t>
            </w:r>
          </w:p>
        </w:tc>
        <w:tc>
          <w:tcPr>
            <w:tcW w:w="8096" w:type="dxa"/>
            <w:tcBorders/>
          </w:tcPr>
          <w:p w14:paraId="D0DD2124">
            <w:pPr>
              <w:pStyle w:val="style4098"/>
              <w:spacing w:before="94" w:lineRule="auto" w:line="219"/>
              <w:ind w:left="102"/>
              <w:rPr/>
            </w:pPr>
            <w:r>
              <w:rPr>
                <w:color w:val="00a4ea"/>
                <w:spacing w:val="-1"/>
              </w:rPr>
              <w:t>化痰软坚，消瘿散结</w:t>
            </w:r>
          </w:p>
        </w:tc>
      </w:tr>
      <w:tr w14:paraId="65E755C2">
        <w:tblPrEx/>
        <w:trPr>
          <w:trHeight w:val="709" w:hRule="atLeast"/>
        </w:trPr>
        <w:tc>
          <w:tcPr>
            <w:tcW w:w="1253" w:type="dxa"/>
            <w:tcBorders/>
          </w:tcPr>
          <w:p w14:paraId="69ADD3C6">
            <w:pPr>
              <w:pStyle w:val="style4098"/>
              <w:spacing w:before="277" w:lineRule="auto" w:line="224"/>
              <w:ind w:left="437"/>
              <w:rPr/>
            </w:pPr>
            <w:r>
              <w:rPr>
                <w:b/>
                <w:bCs/>
                <w:spacing w:val="-5"/>
              </w:rPr>
              <w:t>主治</w:t>
            </w:r>
          </w:p>
        </w:tc>
        <w:tc>
          <w:tcPr>
            <w:tcW w:w="8096" w:type="dxa"/>
            <w:tcBorders/>
          </w:tcPr>
          <w:p w14:paraId="9C833ABA">
            <w:pPr>
              <w:pStyle w:val="style4098"/>
              <w:spacing w:before="164" w:lineRule="auto" w:line="219"/>
              <w:jc w:val="right"/>
              <w:rPr/>
            </w:pPr>
            <w:r>
              <w:rPr>
                <w:color w:val="00aceb"/>
                <w:spacing w:val="-14"/>
              </w:rPr>
              <w:t>1.气滞</w:t>
            </w:r>
            <w:r>
              <w:rPr>
                <w:color w:val="00aceb"/>
                <w:spacing w:val="-13"/>
              </w:rPr>
              <w:t>痰凝之瘿瘤初起。</w:t>
            </w:r>
            <w:r>
              <w:rPr>
                <w:spacing w:val="-13"/>
              </w:rPr>
              <w:t>瘿瘤初起，漫肿或结块，皮色不变，不痛，不溃，或肿或硬，或赤或不赤，但未破</w:t>
            </w:r>
            <w:r>
              <w:rPr>
                <w:spacing w:val="-9"/>
              </w:rPr>
              <w:t>者</w:t>
            </w:r>
          </w:p>
          <w:p w14:paraId="8442A176">
            <w:pPr>
              <w:pStyle w:val="style4098"/>
              <w:spacing w:before="26" w:lineRule="auto" w:line="220"/>
              <w:ind w:left="102"/>
              <w:rPr/>
            </w:pPr>
            <w:r>
              <w:rPr>
                <w:color w:val="00adec"/>
                <w:spacing w:val="-1"/>
              </w:rPr>
              <w:t>2.亦治石瘿。坚硬如石，推之不移，皮色不变</w:t>
            </w:r>
          </w:p>
        </w:tc>
      </w:tr>
      <w:tr w14:paraId="EC07C6E3">
        <w:tblPrEx/>
        <w:trPr>
          <w:trHeight w:val="709" w:hRule="atLeast"/>
        </w:trPr>
        <w:tc>
          <w:tcPr>
            <w:tcW w:w="1253" w:type="dxa"/>
            <w:tcBorders/>
          </w:tcPr>
          <w:p w14:paraId="60645FC0">
            <w:pPr>
              <w:pStyle w:val="style4098"/>
              <w:spacing w:before="273" w:lineRule="auto" w:line="219"/>
              <w:ind w:left="257"/>
              <w:rPr/>
            </w:pPr>
            <w:r>
              <w:rPr>
                <w:b/>
                <w:bCs/>
                <w:spacing w:val="-4"/>
              </w:rPr>
              <w:t>配伍特点</w:t>
            </w:r>
          </w:p>
        </w:tc>
        <w:tc>
          <w:tcPr>
            <w:tcW w:w="8096" w:type="dxa"/>
            <w:tcBorders/>
          </w:tcPr>
          <w:p w14:paraId="EBE476B7">
            <w:pPr>
              <w:pStyle w:val="style4098"/>
              <w:spacing w:before="185" w:lineRule="auto" w:line="228"/>
              <w:ind w:left="102"/>
              <w:rPr/>
            </w:pPr>
            <w:r>
              <w:rPr>
                <w:spacing w:val="-3"/>
              </w:rPr>
              <w:t>主用瘿瘤之专药，兼行气活血化痰，为消散瘿瘤之要方，化痰软坚之中寓行气活血之法，且具相反相成</w:t>
            </w:r>
            <w:r>
              <w:rPr>
                <w:spacing w:val="17"/>
              </w:rPr>
              <w:t xml:space="preserve"> </w:t>
            </w:r>
            <w:r>
              <w:rPr>
                <w:spacing w:val="-3"/>
              </w:rPr>
              <w:t>之伍</w:t>
            </w:r>
          </w:p>
        </w:tc>
      </w:tr>
      <w:tr w14:paraId="83B02EAF">
        <w:tblPrEx/>
        <w:trPr>
          <w:trHeight w:val="984" w:hRule="atLeast"/>
        </w:trPr>
        <w:tc>
          <w:tcPr>
            <w:tcW w:w="1253" w:type="dxa"/>
            <w:tcBorders/>
          </w:tcPr>
          <w:p w14:paraId="E6156D49">
            <w:pPr>
              <w:pStyle w:val="style0"/>
              <w:spacing w:lineRule="auto" w:line="347"/>
              <w:rPr>
                <w:rFonts w:ascii="Arial"/>
                <w:sz w:val="21"/>
              </w:rPr>
            </w:pPr>
          </w:p>
          <w:p w14:paraId="41F5AD1C">
            <w:pPr>
              <w:pStyle w:val="style4098"/>
              <w:spacing w:before="58" w:lineRule="auto" w:line="224"/>
              <w:ind w:left="437"/>
              <w:rPr/>
            </w:pPr>
            <w:r>
              <w:rPr>
                <w:b/>
                <w:bCs/>
                <w:spacing w:val="-4"/>
              </w:rPr>
              <w:t>注意</w:t>
            </w:r>
          </w:p>
        </w:tc>
        <w:tc>
          <w:tcPr>
            <w:tcW w:w="8096" w:type="dxa"/>
            <w:tcBorders/>
          </w:tcPr>
          <w:p w14:paraId="11F946DE">
            <w:pPr>
              <w:pStyle w:val="style4098"/>
              <w:spacing w:before="186" w:lineRule="auto" w:line="245"/>
              <w:ind w:left="102"/>
              <w:jc w:val="both"/>
              <w:rPr/>
            </w:pPr>
            <w:r>
              <w:rPr>
                <w:spacing w:val="-6"/>
              </w:rPr>
              <w:t>方中海藻配伍甘草，属中药配伍禁忌“十八反”之列，</w:t>
            </w:r>
            <w:r>
              <w:rPr>
                <w:spacing w:val="-7"/>
              </w:rPr>
              <w:t>然亦有谓二者相反而用，有“相反相成，以激发药</w:t>
            </w:r>
            <w:r>
              <w:t xml:space="preserve"> </w:t>
            </w:r>
            <w:r>
              <w:rPr>
                <w:spacing w:val="-6"/>
              </w:rPr>
              <w:t>力”之效。但临证应用，理当慎重。此外，原著注曰：</w:t>
            </w:r>
            <w:r>
              <w:rPr>
                <w:spacing w:val="-7"/>
              </w:rPr>
              <w:t>“凡服此门药饵，先断厚味大荤，次宜绝欲虚心者</w:t>
            </w:r>
            <w:r>
              <w:t xml:space="preserve"> </w:t>
            </w:r>
            <w:r>
              <w:rPr>
                <w:spacing w:val="44"/>
              </w:rPr>
              <w:t>为妙。”</w:t>
            </w:r>
          </w:p>
        </w:tc>
      </w:tr>
    </w:tbl>
    <w:p w14:paraId="0D340158">
      <w:pPr>
        <w:pStyle w:val="style66"/>
        <w:rPr/>
      </w:pPr>
    </w:p>
    <w:p w14:paraId="72526656">
      <w:pPr>
        <w:pStyle w:val="style0"/>
        <w:rPr/>
        <w:sectPr>
          <w:footerReference w:type="default" r:id="rId228"/>
          <w:pgSz w:w="11900" w:h="16830" w:orient="portrait"/>
          <w:pgMar w:top="1220" w:right="230" w:bottom="1397" w:left="1435" w:header="0" w:footer="1166" w:gutter="0"/>
        </w:sectPr>
      </w:pPr>
    </w:p>
    <w:p w14:paraId="B4808FC7">
      <w:pPr>
        <w:pStyle w:val="style0"/>
        <w:spacing w:before="56" w:lineRule="auto" w:line="230"/>
        <w:ind w:left="1573"/>
        <w:rPr>
          <w:rFonts w:ascii="SimHei" w:cs="SimHei" w:eastAsia="SimHei" w:hAnsi="SimHei"/>
          <w:sz w:val="26"/>
          <w:szCs w:val="26"/>
        </w:rPr>
      </w:pPr>
      <w:r>
        <w:rPr>
          <w:rFonts w:ascii="SimHei" w:cs="SimHei" w:eastAsia="SimHei" w:hAnsi="SimHei"/>
          <w:b/>
          <w:bCs/>
          <w:spacing w:val="-15"/>
          <w:sz w:val="26"/>
          <w:szCs w:val="26"/>
        </w:rPr>
        <w:t>中医考研</w:t>
      </w:r>
      <w:r>
        <w:rPr>
          <w:rFonts w:ascii="SimHei" w:cs="SimHei" w:eastAsia="SimHei" w:hAnsi="SimHei"/>
          <w:spacing w:val="18"/>
          <w:sz w:val="26"/>
          <w:szCs w:val="26"/>
        </w:rPr>
        <w:t xml:space="preserve">       </w:t>
      </w:r>
      <w:r>
        <w:rPr>
          <w:rFonts w:ascii="SimHei" w:cs="SimHei" w:eastAsia="SimHei" w:hAnsi="SimHei"/>
          <w:b/>
          <w:bCs/>
          <w:spacing w:val="-15"/>
          <w:position w:val="-1"/>
          <w:sz w:val="26"/>
          <w:szCs w:val="26"/>
        </w:rPr>
        <w:t>笔记</w:t>
      </w:r>
    </w:p>
    <w:p w14:paraId="11A86967">
      <w:pPr>
        <w:pStyle w:val="style0"/>
        <w:spacing w:before="66"/>
        <w:rPr/>
      </w:pPr>
    </w:p>
    <w:p w14:paraId="FFC037ED">
      <w:pPr>
        <w:pStyle w:val="style0"/>
        <w:spacing w:before="66"/>
        <w:rPr/>
      </w:pPr>
    </w:p>
    <w:tbl>
      <w:tblPr>
        <w:tblStyle w:val="style4097"/>
        <w:tblW w:w="9389" w:type="dxa"/>
        <w:tblInd w:w="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263"/>
        <w:gridCol w:w="8126"/>
      </w:tblGrid>
      <w:tr w14:paraId="65EBC653">
        <w:trPr>
          <w:trHeight w:val="363" w:hRule="atLeast"/>
        </w:trPr>
        <w:tc>
          <w:tcPr>
            <w:tcW w:w="9389" w:type="dxa"/>
            <w:gridSpan w:val="2"/>
            <w:tcBorders/>
            <w:shd w:val="clear" w:color="auto" w:fill="009fef"/>
          </w:tcPr>
          <w:p w14:paraId="53064850">
            <w:pPr>
              <w:pStyle w:val="style4098"/>
              <w:spacing w:before="90" w:lineRule="auto" w:line="220"/>
              <w:ind w:left="4387"/>
              <w:rPr/>
            </w:pPr>
            <w:r>
              <w:rPr>
                <w:b/>
                <w:bCs/>
                <w:color w:val="ffffff"/>
                <w:spacing w:val="-5"/>
              </w:rPr>
              <w:t>消瘰丸</w:t>
            </w:r>
          </w:p>
        </w:tc>
      </w:tr>
      <w:tr w14:paraId="C24BA5E6">
        <w:tblPrEx/>
        <w:trPr>
          <w:trHeight w:val="339" w:hRule="atLeast"/>
        </w:trPr>
        <w:tc>
          <w:tcPr>
            <w:tcW w:w="1263" w:type="dxa"/>
            <w:tcBorders/>
          </w:tcPr>
          <w:p w14:paraId="B9E4A300">
            <w:pPr>
              <w:pStyle w:val="style4098"/>
              <w:spacing w:before="75" w:lineRule="auto" w:line="219"/>
              <w:ind w:left="447"/>
              <w:rPr/>
            </w:pPr>
            <w:r>
              <w:rPr>
                <w:b/>
                <w:bCs/>
                <w:spacing w:val="-4"/>
              </w:rPr>
              <w:t>方歌</w:t>
            </w:r>
          </w:p>
        </w:tc>
        <w:tc>
          <w:tcPr>
            <w:tcW w:w="8126" w:type="dxa"/>
            <w:tcBorders/>
          </w:tcPr>
          <w:p w14:paraId="4B494190">
            <w:pPr>
              <w:pStyle w:val="style4098"/>
              <w:spacing w:before="79" w:lineRule="auto" w:line="219"/>
              <w:ind w:left="81"/>
              <w:rPr/>
            </w:pPr>
            <w:r>
              <w:t>消瘰牡蛎贝玄参，消痰散结并软坚。肝肾阴虚痰火结，临时加减细斟酌</w:t>
            </w:r>
          </w:p>
        </w:tc>
      </w:tr>
      <w:tr w14:paraId="CE709584">
        <w:tblPrEx/>
        <w:trPr>
          <w:trHeight w:val="348" w:hRule="atLeast"/>
        </w:trPr>
        <w:tc>
          <w:tcPr>
            <w:tcW w:w="1263" w:type="dxa"/>
            <w:tcBorders/>
          </w:tcPr>
          <w:p w14:paraId="F34CEE9E">
            <w:pPr>
              <w:pStyle w:val="style4098"/>
              <w:spacing w:before="88" w:lineRule="auto" w:line="221"/>
              <w:ind w:left="447"/>
              <w:rPr/>
            </w:pPr>
            <w:r>
              <w:rPr>
                <w:b/>
                <w:bCs/>
                <w:spacing w:val="-5"/>
              </w:rPr>
              <w:t>组成</w:t>
            </w:r>
          </w:p>
        </w:tc>
        <w:tc>
          <w:tcPr>
            <w:tcW w:w="8126" w:type="dxa"/>
            <w:tcBorders/>
          </w:tcPr>
          <w:p w14:paraId="C516C130">
            <w:pPr>
              <w:pStyle w:val="style4098"/>
              <w:spacing w:before="90" w:lineRule="auto" w:line="219"/>
              <w:ind w:left="81"/>
              <w:rPr/>
            </w:pPr>
            <w:r>
              <w:rPr>
                <w:color w:val="00afe4"/>
                <w:spacing w:val="2"/>
              </w:rPr>
              <w:t>玄参</w:t>
            </w:r>
            <w:r>
              <w:rPr>
                <w:color w:val="00afe4"/>
                <w:spacing w:val="92"/>
              </w:rPr>
              <w:t xml:space="preserve"> </w:t>
            </w:r>
            <w:r>
              <w:rPr>
                <w:color w:val="00aee3"/>
                <w:spacing w:val="2"/>
              </w:rPr>
              <w:t xml:space="preserve">牡蛎  </w:t>
            </w:r>
            <w:r>
              <w:rPr>
                <w:color w:val="00b2e8"/>
                <w:spacing w:val="2"/>
              </w:rPr>
              <w:t>贝母</w:t>
            </w:r>
            <w:r>
              <w:rPr>
                <w:spacing w:val="2"/>
              </w:rPr>
              <w:t>各四两(君药：贝母)</w:t>
            </w:r>
          </w:p>
        </w:tc>
      </w:tr>
      <w:tr w14:paraId="9188EE9B">
        <w:tblPrEx/>
        <w:trPr>
          <w:trHeight w:val="358" w:hRule="atLeast"/>
        </w:trPr>
        <w:tc>
          <w:tcPr>
            <w:tcW w:w="1263" w:type="dxa"/>
            <w:tcBorders/>
          </w:tcPr>
          <w:p w14:paraId="4D39AB1F">
            <w:pPr>
              <w:pStyle w:val="style4098"/>
              <w:spacing w:before="90" w:lineRule="auto" w:line="221"/>
              <w:ind w:left="447"/>
              <w:rPr/>
            </w:pPr>
            <w:r>
              <w:rPr>
                <w:b/>
                <w:bCs/>
                <w:spacing w:val="-5"/>
              </w:rPr>
              <w:t>用法</w:t>
            </w:r>
          </w:p>
        </w:tc>
        <w:tc>
          <w:tcPr>
            <w:tcW w:w="8126" w:type="dxa"/>
            <w:tcBorders/>
          </w:tcPr>
          <w:p w14:paraId="25891634">
            <w:pPr>
              <w:pStyle w:val="style4098"/>
              <w:spacing w:before="92" w:lineRule="auto" w:line="219"/>
              <w:ind w:left="81"/>
              <w:rPr/>
            </w:pPr>
            <w:r>
              <w:rPr>
                <w:spacing w:val="-11"/>
              </w:rPr>
              <w:t>炼蜜为丸，每服三钱，</w:t>
            </w:r>
            <w:r>
              <w:rPr>
                <w:spacing w:val="54"/>
              </w:rPr>
              <w:t xml:space="preserve"> </w:t>
            </w:r>
            <w:r>
              <w:rPr>
                <w:spacing w:val="-11"/>
              </w:rPr>
              <w:t>一日两次</w:t>
            </w:r>
          </w:p>
        </w:tc>
      </w:tr>
      <w:tr w14:paraId="6DC199AD">
        <w:tblPrEx/>
        <w:trPr>
          <w:trHeight w:val="349" w:hRule="atLeast"/>
        </w:trPr>
        <w:tc>
          <w:tcPr>
            <w:tcW w:w="1263" w:type="dxa"/>
            <w:tcBorders/>
          </w:tcPr>
          <w:p w14:paraId="670F6111">
            <w:pPr>
              <w:pStyle w:val="style4098"/>
              <w:spacing w:before="92" w:lineRule="auto" w:line="221"/>
              <w:ind w:left="447"/>
              <w:rPr/>
            </w:pPr>
            <w:r>
              <w:rPr>
                <w:b/>
                <w:bCs/>
                <w:spacing w:val="6"/>
              </w:rPr>
              <w:t>功用</w:t>
            </w:r>
          </w:p>
        </w:tc>
        <w:tc>
          <w:tcPr>
            <w:tcW w:w="8126" w:type="dxa"/>
            <w:tcBorders/>
          </w:tcPr>
          <w:p w14:paraId="1AF1D5FD">
            <w:pPr>
              <w:pStyle w:val="style4098"/>
              <w:spacing w:before="94" w:lineRule="auto" w:line="219"/>
              <w:ind w:left="81"/>
              <w:rPr/>
            </w:pPr>
            <w:r>
              <w:rPr>
                <w:color w:val="00bae8"/>
                <w:spacing w:val="-1"/>
              </w:rPr>
              <w:t>清热化痰，软坚散结</w:t>
            </w:r>
          </w:p>
        </w:tc>
      </w:tr>
      <w:tr w14:paraId="218553CA">
        <w:tblPrEx/>
        <w:trPr>
          <w:trHeight w:val="349" w:hRule="atLeast"/>
        </w:trPr>
        <w:tc>
          <w:tcPr>
            <w:tcW w:w="1263" w:type="dxa"/>
            <w:tcBorders/>
          </w:tcPr>
          <w:p w14:paraId="56F6DAED">
            <w:pPr>
              <w:pStyle w:val="style4098"/>
              <w:spacing w:before="98" w:lineRule="auto" w:line="224"/>
              <w:ind w:left="447"/>
              <w:rPr/>
            </w:pPr>
            <w:r>
              <w:rPr>
                <w:b/>
                <w:bCs/>
                <w:spacing w:val="-5"/>
              </w:rPr>
              <w:t>主治</w:t>
            </w:r>
          </w:p>
        </w:tc>
        <w:tc>
          <w:tcPr>
            <w:tcW w:w="8126" w:type="dxa"/>
            <w:tcBorders/>
          </w:tcPr>
          <w:p w14:paraId="F8DDFE80">
            <w:pPr>
              <w:pStyle w:val="style4098"/>
              <w:spacing w:before="94" w:lineRule="auto" w:line="219"/>
              <w:ind w:left="81"/>
              <w:rPr/>
            </w:pPr>
            <w:r>
              <w:rPr>
                <w:color w:val="00c1e8"/>
              </w:rPr>
              <w:t>瘰疬、痰核、瘿瘤。</w:t>
            </w:r>
            <w:r>
              <w:t>颈项结块，或如串珠，咽干</w:t>
            </w:r>
            <w:r>
              <w:rPr>
                <w:spacing w:val="-1"/>
              </w:rPr>
              <w:t>，舌红，脉弦滑略数</w:t>
            </w:r>
          </w:p>
        </w:tc>
      </w:tr>
      <w:tr w14:paraId="7CFD4141">
        <w:tblPrEx/>
        <w:trPr>
          <w:trHeight w:val="343" w:hRule="atLeast"/>
        </w:trPr>
        <w:tc>
          <w:tcPr>
            <w:tcW w:w="1263" w:type="dxa"/>
            <w:tcBorders/>
          </w:tcPr>
          <w:p w14:paraId="BCEDC1AF">
            <w:pPr>
              <w:pStyle w:val="style4098"/>
              <w:spacing w:before="83" w:lineRule="auto" w:line="219"/>
              <w:ind w:left="267"/>
              <w:rPr/>
            </w:pPr>
            <w:r>
              <w:rPr>
                <w:b/>
                <w:bCs/>
                <w:spacing w:val="-4"/>
              </w:rPr>
              <w:t>配伍特点</w:t>
            </w:r>
          </w:p>
        </w:tc>
        <w:tc>
          <w:tcPr>
            <w:tcW w:w="8126" w:type="dxa"/>
            <w:tcBorders/>
          </w:tcPr>
          <w:p w14:paraId="71DC40C8">
            <w:pPr>
              <w:pStyle w:val="style4098"/>
              <w:spacing w:before="85" w:lineRule="auto" w:line="219"/>
              <w:ind w:left="81"/>
              <w:rPr/>
            </w:pPr>
            <w:r>
              <w:rPr>
                <w:spacing w:val="1"/>
              </w:rPr>
              <w:t>咸苦寒润合法，纳平肝于清化软坚之中，药简力专(此方体现滋水涵木)</w:t>
            </w:r>
          </w:p>
        </w:tc>
      </w:tr>
    </w:tbl>
    <w:p w14:paraId="BC07E94A">
      <w:pPr>
        <w:pStyle w:val="style66"/>
        <w:spacing w:lineRule="auto" w:line="294"/>
        <w:rPr/>
      </w:pPr>
    </w:p>
    <w:p w14:paraId="22FC9E8A">
      <w:pPr>
        <w:pStyle w:val="style0"/>
        <w:spacing w:before="84" w:lineRule="auto" w:line="219"/>
        <w:ind w:left="3493"/>
        <w:rPr>
          <w:rFonts w:ascii="SimSun" w:cs="SimSun" w:eastAsia="SimSun" w:hAnsi="SimSun"/>
          <w:sz w:val="26"/>
          <w:szCs w:val="26"/>
        </w:rPr>
      </w:pPr>
      <w:r>
        <w:rPr>
          <w:rFonts w:ascii="SimSun" w:cs="SimSun" w:eastAsia="SimSun" w:hAnsi="SimSun"/>
          <w:b/>
          <w:bCs/>
          <w:spacing w:val="15"/>
          <w:sz w:val="26"/>
          <w:szCs w:val="26"/>
        </w:rPr>
        <w:t>第二十七章</w:t>
      </w:r>
      <w:r>
        <w:rPr>
          <w:rFonts w:ascii="SimSun" w:cs="SimSun" w:eastAsia="SimSun" w:hAnsi="SimSun"/>
          <w:spacing w:val="7"/>
          <w:sz w:val="26"/>
          <w:szCs w:val="26"/>
        </w:rPr>
        <w:t xml:space="preserve">  </w:t>
      </w:r>
      <w:r>
        <w:rPr>
          <w:rFonts w:ascii="SimSun" w:cs="SimSun" w:eastAsia="SimSun" w:hAnsi="SimSun"/>
          <w:b/>
          <w:bCs/>
          <w:spacing w:val="15"/>
          <w:sz w:val="26"/>
          <w:szCs w:val="26"/>
        </w:rPr>
        <w:t>驱虫剂</w:t>
      </w:r>
    </w:p>
    <w:p w14:paraId="0852E74C">
      <w:pPr>
        <w:pStyle w:val="style0"/>
        <w:spacing w:before="179"/>
        <w:rPr/>
      </w:pPr>
    </w:p>
    <w:tbl>
      <w:tblPr>
        <w:tblStyle w:val="style4097"/>
        <w:tblW w:w="9367" w:type="dxa"/>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083"/>
        <w:gridCol w:w="8284"/>
      </w:tblGrid>
      <w:tr w14:paraId="D2593365">
        <w:trPr>
          <w:trHeight w:val="354" w:hRule="atLeast"/>
        </w:trPr>
        <w:tc>
          <w:tcPr>
            <w:tcW w:w="9367" w:type="dxa"/>
            <w:gridSpan w:val="2"/>
            <w:tcBorders/>
            <w:shd w:val="clear" w:color="auto" w:fill="00a4f4"/>
          </w:tcPr>
          <w:p w14:paraId="84A32C57">
            <w:pPr>
              <w:pStyle w:val="style4098"/>
              <w:spacing w:before="89" w:lineRule="auto" w:line="219"/>
              <w:ind w:left="4407"/>
              <w:rPr/>
            </w:pPr>
            <w:r>
              <w:rPr>
                <w:b/>
                <w:bCs/>
                <w:color w:val="ffffff"/>
                <w:spacing w:val="-4"/>
              </w:rPr>
              <w:t>乌梅丸</w:t>
            </w:r>
          </w:p>
        </w:tc>
      </w:tr>
      <w:tr w14:paraId="3DFD8952">
        <w:tblPrEx/>
        <w:trPr>
          <w:trHeight w:val="350" w:hRule="atLeast"/>
        </w:trPr>
        <w:tc>
          <w:tcPr>
            <w:tcW w:w="1083" w:type="dxa"/>
            <w:tcBorders/>
          </w:tcPr>
          <w:p w14:paraId="C4070FEF">
            <w:pPr>
              <w:pStyle w:val="style4098"/>
              <w:spacing w:before="84" w:lineRule="auto" w:line="219"/>
              <w:ind w:left="357"/>
              <w:rPr/>
            </w:pPr>
            <w:r>
              <w:rPr>
                <w:b/>
                <w:bCs/>
                <w:spacing w:val="-4"/>
              </w:rPr>
              <w:t>方歌</w:t>
            </w:r>
          </w:p>
        </w:tc>
        <w:tc>
          <w:tcPr>
            <w:tcW w:w="8284" w:type="dxa"/>
            <w:tcBorders/>
          </w:tcPr>
          <w:p w14:paraId="7BF97D5C">
            <w:pPr>
              <w:pStyle w:val="style4098"/>
              <w:spacing w:before="87" w:lineRule="auto" w:line="219"/>
              <w:ind w:left="102"/>
              <w:rPr/>
            </w:pPr>
            <w:r>
              <w:t>乌梅丸用细辛桂，黄连黄柏及当归。人参椒姜加附子，温中寓清在安蛔</w:t>
            </w:r>
          </w:p>
        </w:tc>
      </w:tr>
      <w:tr w14:paraId="B6B55F4E">
        <w:tblPrEx/>
        <w:trPr>
          <w:trHeight w:val="350" w:hRule="atLeast"/>
        </w:trPr>
        <w:tc>
          <w:tcPr>
            <w:tcW w:w="1083" w:type="dxa"/>
            <w:tcBorders/>
          </w:tcPr>
          <w:p w14:paraId="CDBA87CA">
            <w:pPr>
              <w:pStyle w:val="style4098"/>
              <w:spacing w:before="86" w:lineRule="auto" w:line="221"/>
              <w:ind w:left="357"/>
              <w:rPr/>
            </w:pPr>
            <w:r>
              <w:rPr>
                <w:b/>
                <w:bCs/>
                <w:spacing w:val="-5"/>
              </w:rPr>
              <w:t>组成</w:t>
            </w:r>
          </w:p>
        </w:tc>
        <w:tc>
          <w:tcPr>
            <w:tcW w:w="8284" w:type="dxa"/>
            <w:tcBorders/>
          </w:tcPr>
          <w:p w14:paraId="F3464908">
            <w:pPr>
              <w:pStyle w:val="style4098"/>
              <w:spacing w:before="87" w:lineRule="auto" w:line="219"/>
              <w:ind w:left="102"/>
              <w:rPr/>
            </w:pPr>
            <w:r>
              <w:rPr>
                <w:color w:val="00c3ea"/>
                <w:spacing w:val="-1"/>
              </w:rPr>
              <w:t xml:space="preserve">乌梅 </w:t>
            </w:r>
            <w:r>
              <w:rPr>
                <w:color w:val="00b3ea"/>
                <w:spacing w:val="-1"/>
              </w:rPr>
              <w:t xml:space="preserve">炮附子  </w:t>
            </w:r>
            <w:r>
              <w:rPr>
                <w:color w:val="00bdec"/>
                <w:spacing w:val="-1"/>
              </w:rPr>
              <w:t xml:space="preserve">细辛  </w:t>
            </w:r>
            <w:r>
              <w:rPr>
                <w:color w:val="00b7e5"/>
                <w:spacing w:val="-1"/>
              </w:rPr>
              <w:t xml:space="preserve">干姜  </w:t>
            </w:r>
            <w:r>
              <w:rPr>
                <w:color w:val="00c2e9"/>
                <w:spacing w:val="-1"/>
              </w:rPr>
              <w:t xml:space="preserve">黄连  </w:t>
            </w:r>
            <w:r>
              <w:rPr>
                <w:color w:val="00b3e9"/>
                <w:spacing w:val="-1"/>
              </w:rPr>
              <w:t xml:space="preserve">当归  </w:t>
            </w:r>
            <w:r>
              <w:rPr>
                <w:color w:val="00bceb"/>
                <w:spacing w:val="-1"/>
              </w:rPr>
              <w:t xml:space="preserve">蜀椒 </w:t>
            </w:r>
            <w:r>
              <w:rPr>
                <w:color w:val="00b9e7"/>
                <w:spacing w:val="-1"/>
              </w:rPr>
              <w:t>桂枝</w:t>
            </w:r>
            <w:r>
              <w:rPr>
                <w:color w:val="00b9e7"/>
                <w:spacing w:val="19"/>
              </w:rPr>
              <w:t xml:space="preserve"> </w:t>
            </w:r>
            <w:r>
              <w:rPr>
                <w:color w:val="00b3e9"/>
                <w:spacing w:val="-1"/>
              </w:rPr>
              <w:t>人参</w:t>
            </w:r>
            <w:r>
              <w:rPr>
                <w:color w:val="00b3e9"/>
                <w:spacing w:val="9"/>
              </w:rPr>
              <w:t xml:space="preserve"> </w:t>
            </w:r>
            <w:r>
              <w:rPr>
                <w:color w:val="00bae9"/>
                <w:spacing w:val="-1"/>
              </w:rPr>
              <w:t xml:space="preserve">黄柏  </w:t>
            </w:r>
            <w:r>
              <w:rPr>
                <w:color w:val="009de1"/>
                <w:spacing w:val="-1"/>
              </w:rPr>
              <w:t>(</w:t>
            </w:r>
            <w:r>
              <w:rPr>
                <w:color w:val="009de1"/>
                <w:spacing w:val="-39"/>
              </w:rPr>
              <w:t xml:space="preserve"> </w:t>
            </w:r>
            <w:r>
              <w:rPr>
                <w:color w:val="009de1"/>
                <w:spacing w:val="-1"/>
              </w:rPr>
              <w:t xml:space="preserve">醋 </w:t>
            </w:r>
            <w:r>
              <w:rPr>
                <w:color w:val="00b3e9"/>
                <w:spacing w:val="-1"/>
              </w:rPr>
              <w:t>蜂蜜)</w:t>
            </w:r>
          </w:p>
        </w:tc>
      </w:tr>
      <w:tr w14:paraId="ABD078B3">
        <w:tblPrEx/>
        <w:trPr>
          <w:trHeight w:val="619" w:hRule="atLeast"/>
        </w:trPr>
        <w:tc>
          <w:tcPr>
            <w:tcW w:w="1083" w:type="dxa"/>
            <w:tcBorders/>
          </w:tcPr>
          <w:p w14:paraId="AA0B7360">
            <w:pPr>
              <w:pStyle w:val="style4098"/>
              <w:spacing w:before="216" w:lineRule="auto" w:line="221"/>
              <w:ind w:left="357"/>
              <w:rPr/>
            </w:pPr>
            <w:r>
              <w:rPr>
                <w:b/>
                <w:bCs/>
                <w:spacing w:val="-5"/>
              </w:rPr>
              <w:t>用法</w:t>
            </w:r>
          </w:p>
        </w:tc>
        <w:tc>
          <w:tcPr>
            <w:tcW w:w="8284" w:type="dxa"/>
            <w:tcBorders/>
          </w:tcPr>
          <w:p w14:paraId="C9705217">
            <w:pPr>
              <w:pStyle w:val="style4098"/>
              <w:spacing w:before="118" w:lineRule="auto" w:line="248"/>
              <w:ind w:left="102"/>
              <w:rPr/>
            </w:pPr>
            <w:r>
              <w:rPr>
                <w:spacing w:val="-13"/>
              </w:rPr>
              <w:t>上十味，异捣筛，合治之，以苦酒(即酸醋)渍乌梅一宿，去核，蒸之五斗米下，饭熟，捣成泥，和药令相得，内</w:t>
            </w:r>
            <w:r>
              <w:t xml:space="preserve"> </w:t>
            </w:r>
            <w:r>
              <w:t>白中，与蜜杵二千下，丸如梧桐子大，先食饮服十丸，日三服，稍加至二十丸。禁生冷滑</w:t>
            </w:r>
            <w:r>
              <w:rPr>
                <w:spacing w:val="-1"/>
              </w:rPr>
              <w:t>物臭食等</w:t>
            </w:r>
          </w:p>
        </w:tc>
      </w:tr>
      <w:tr w14:paraId="4B3E6DD7">
        <w:tblPrEx/>
        <w:trPr>
          <w:trHeight w:val="350" w:hRule="atLeast"/>
        </w:trPr>
        <w:tc>
          <w:tcPr>
            <w:tcW w:w="1083" w:type="dxa"/>
            <w:tcBorders/>
          </w:tcPr>
          <w:p w14:paraId="20BA9169">
            <w:pPr>
              <w:pStyle w:val="style4098"/>
              <w:spacing w:before="87" w:lineRule="auto" w:line="221"/>
              <w:ind w:left="357"/>
              <w:rPr/>
            </w:pPr>
            <w:r>
              <w:rPr>
                <w:b/>
                <w:bCs/>
                <w:spacing w:val="6"/>
              </w:rPr>
              <w:t>功用</w:t>
            </w:r>
          </w:p>
        </w:tc>
        <w:tc>
          <w:tcPr>
            <w:tcW w:w="8284" w:type="dxa"/>
            <w:tcBorders/>
          </w:tcPr>
          <w:p w14:paraId="CB98DA87">
            <w:pPr>
              <w:pStyle w:val="style4098"/>
              <w:spacing w:before="88" w:lineRule="auto" w:line="219"/>
              <w:ind w:left="102"/>
              <w:rPr/>
            </w:pPr>
            <w:r>
              <w:rPr>
                <w:color w:val="00c5ec"/>
                <w:spacing w:val="1"/>
              </w:rPr>
              <w:t>温脏安蛔(止痛)</w:t>
            </w:r>
            <w:r>
              <w:rPr>
                <w:spacing w:val="1"/>
              </w:rPr>
              <w:t>(本方也具酸收涩肠、清热燥湿、温中补虚之功)</w:t>
            </w:r>
          </w:p>
        </w:tc>
      </w:tr>
      <w:tr w14:paraId="8F1ABD58">
        <w:tblPrEx/>
        <w:trPr>
          <w:trHeight w:val="949" w:hRule="atLeast"/>
        </w:trPr>
        <w:tc>
          <w:tcPr>
            <w:tcW w:w="1083" w:type="dxa"/>
            <w:tcBorders/>
          </w:tcPr>
          <w:p w14:paraId="BC7E9E16">
            <w:pPr>
              <w:pStyle w:val="style0"/>
              <w:spacing w:lineRule="auto" w:line="331"/>
              <w:rPr>
                <w:rFonts w:ascii="Arial"/>
                <w:sz w:val="21"/>
              </w:rPr>
            </w:pPr>
          </w:p>
          <w:p w14:paraId="337D88F9">
            <w:pPr>
              <w:pStyle w:val="style4098"/>
              <w:spacing w:before="58" w:lineRule="auto" w:line="224"/>
              <w:ind w:left="357"/>
              <w:rPr/>
            </w:pPr>
            <w:r>
              <w:rPr>
                <w:b/>
                <w:bCs/>
                <w:spacing w:val="-5"/>
              </w:rPr>
              <w:t>主治</w:t>
            </w:r>
          </w:p>
        </w:tc>
        <w:tc>
          <w:tcPr>
            <w:tcW w:w="8284" w:type="dxa"/>
            <w:tcBorders/>
          </w:tcPr>
          <w:p w14:paraId="B5E08380">
            <w:pPr>
              <w:pStyle w:val="style4098"/>
              <w:spacing w:before="129" w:lineRule="auto" w:line="219"/>
              <w:ind w:left="102"/>
              <w:rPr/>
            </w:pPr>
            <w:r>
              <w:rPr>
                <w:color w:val="00bae9"/>
              </w:rPr>
              <w:t>1.寒热错杂，蛔虫上扰之蛔厥证。</w:t>
            </w:r>
            <w:r>
              <w:t>腹痛阵作，手足厥冷，烦闷呕吐，时发时止，</w:t>
            </w:r>
            <w:r>
              <w:rPr>
                <w:spacing w:val="-1"/>
              </w:rPr>
              <w:t>得食即吐，甚吐蛔</w:t>
            </w:r>
          </w:p>
          <w:p w14:paraId="C4913CC9">
            <w:pPr>
              <w:pStyle w:val="style4098"/>
              <w:spacing w:before="44" w:lineRule="auto" w:line="243"/>
              <w:ind w:left="101" w:right="15" w:hanging="19"/>
              <w:rPr/>
            </w:pPr>
            <w:r>
              <w:rPr>
                <w:color w:val="00afee"/>
                <w:spacing w:val="-4"/>
              </w:rPr>
              <w:t>2</w:t>
            </w:r>
            <w:r>
              <w:rPr>
                <w:spacing w:val="-4"/>
              </w:rPr>
              <w:t>.</w:t>
            </w:r>
            <w:r>
              <w:rPr>
                <w:color w:val="00b2e8"/>
                <w:spacing w:val="-4"/>
              </w:rPr>
              <w:t>亦治久痢，久泻。是</w:t>
            </w:r>
            <w:r>
              <w:rPr>
                <w:spacing w:val="-4"/>
              </w:rPr>
              <w:t>以寒热错杂，正气虚弱之证(多呈脾胃虚寒，肠滑失禁，气血不足而湿热积滞</w:t>
            </w:r>
            <w:r>
              <w:rPr>
                <w:spacing w:val="-5"/>
              </w:rPr>
              <w:t>未去之</w:t>
            </w:r>
            <w:r>
              <w:t xml:space="preserve"> </w:t>
            </w:r>
            <w:r>
              <w:rPr>
                <w:spacing w:val="-1"/>
              </w:rPr>
              <w:t>寒热错杂证候)为适宜，暴泻与湿热痢均非本方所宜</w:t>
            </w:r>
          </w:p>
        </w:tc>
      </w:tr>
      <w:tr w14:paraId="C02DFC1D">
        <w:tblPrEx/>
        <w:trPr>
          <w:trHeight w:val="1169" w:hRule="atLeast"/>
        </w:trPr>
        <w:tc>
          <w:tcPr>
            <w:tcW w:w="1083" w:type="dxa"/>
            <w:tcBorders/>
          </w:tcPr>
          <w:p w14:paraId="A7134662">
            <w:pPr>
              <w:pStyle w:val="style0"/>
              <w:spacing w:lineRule="auto" w:line="437"/>
              <w:rPr>
                <w:rFonts w:ascii="Arial"/>
                <w:sz w:val="21"/>
              </w:rPr>
            </w:pPr>
          </w:p>
          <w:p w14:paraId="BD03A112">
            <w:pPr>
              <w:pStyle w:val="style4098"/>
              <w:spacing w:before="58" w:lineRule="auto" w:line="220"/>
              <w:ind w:left="357"/>
              <w:rPr/>
            </w:pPr>
            <w:r>
              <w:rPr>
                <w:b/>
                <w:bCs/>
                <w:spacing w:val="-4"/>
              </w:rPr>
              <w:t>方解</w:t>
            </w:r>
          </w:p>
        </w:tc>
        <w:tc>
          <w:tcPr>
            <w:tcW w:w="8284" w:type="dxa"/>
            <w:tcBorders/>
          </w:tcPr>
          <w:p w14:paraId="43D32680">
            <w:pPr>
              <w:pStyle w:val="style4098"/>
              <w:spacing w:before="110" w:lineRule="auto" w:line="219"/>
              <w:ind w:left="11"/>
              <w:rPr/>
            </w:pPr>
            <w:r>
              <w:rPr>
                <w:spacing w:val="-10"/>
              </w:rPr>
              <w:t>【</w:t>
            </w:r>
            <w:r>
              <w:rPr>
                <w:spacing w:val="35"/>
              </w:rPr>
              <w:t xml:space="preserve"> </w:t>
            </w:r>
            <w:r>
              <w:rPr>
                <w:spacing w:val="-10"/>
              </w:rPr>
              <w:t>君 】</w:t>
            </w:r>
            <w:r>
              <w:rPr>
                <w:color w:val="00b2e8"/>
                <w:spacing w:val="-10"/>
              </w:rPr>
              <w:t>乌 梅</w:t>
            </w:r>
            <w:r>
              <w:rPr>
                <w:color w:val="00b2e8"/>
                <w:spacing w:val="-20"/>
              </w:rPr>
              <w:t xml:space="preserve"> </w:t>
            </w:r>
            <w:r>
              <w:rPr>
                <w:color w:val="00b2e8"/>
                <w:spacing w:val="-10"/>
              </w:rPr>
              <w:t>：</w:t>
            </w:r>
            <w:r>
              <w:rPr>
                <w:spacing w:val="-10"/>
              </w:rPr>
              <w:t>味酸以安蛔，另可涩肠止泻</w:t>
            </w:r>
            <w:r>
              <w:rPr>
                <w:spacing w:val="-11"/>
              </w:rPr>
              <w:t>，可治久痢滑脱</w:t>
            </w:r>
          </w:p>
          <w:p w14:paraId="2A1E9E4A">
            <w:pPr>
              <w:pStyle w:val="style4098"/>
              <w:spacing w:before="46" w:lineRule="auto" w:line="219"/>
              <w:ind w:left="11"/>
              <w:rPr/>
            </w:pPr>
            <w:r>
              <w:rPr>
                <w:spacing w:val="-5"/>
              </w:rPr>
              <w:t>【</w:t>
            </w:r>
            <w:r>
              <w:rPr>
                <w:spacing w:val="46"/>
              </w:rPr>
              <w:t xml:space="preserve"> </w:t>
            </w:r>
            <w:r>
              <w:rPr>
                <w:spacing w:val="-5"/>
              </w:rPr>
              <w:t>臣 】</w:t>
            </w:r>
            <w:r>
              <w:rPr>
                <w:color w:val="00b6ee"/>
                <w:spacing w:val="-5"/>
              </w:rPr>
              <w:t>细辛、蜀椒：</w:t>
            </w:r>
            <w:r>
              <w:rPr>
                <w:spacing w:val="-5"/>
              </w:rPr>
              <w:t>温脏驱蛔散寒；</w:t>
            </w:r>
            <w:r>
              <w:rPr>
                <w:color w:val="00b2e8"/>
                <w:spacing w:val="-5"/>
              </w:rPr>
              <w:t>黄连</w:t>
            </w:r>
            <w:r>
              <w:rPr>
                <w:color w:val="00b2e8"/>
                <w:spacing w:val="-6"/>
              </w:rPr>
              <w:t>、黄柏：</w:t>
            </w:r>
            <w:r>
              <w:rPr>
                <w:spacing w:val="-6"/>
              </w:rPr>
              <w:t>清热下蛔</w:t>
            </w:r>
          </w:p>
          <w:p w14:paraId="D6F0FE4F">
            <w:pPr>
              <w:pStyle w:val="style4098"/>
              <w:spacing w:before="55" w:lineRule="exact" w:line="271"/>
              <w:ind w:left="101"/>
              <w:rPr/>
            </w:pPr>
            <w:r>
              <w:rPr>
                <w:spacing w:val="-4"/>
                <w:position w:val="6"/>
              </w:rPr>
              <w:t>(</w:t>
            </w:r>
            <w:r>
              <w:rPr>
                <w:spacing w:val="-18"/>
                <w:position w:val="6"/>
              </w:rPr>
              <w:t xml:space="preserve"> </w:t>
            </w:r>
            <w:r>
              <w:rPr>
                <w:spacing w:val="-4"/>
                <w:position w:val="6"/>
              </w:rPr>
              <w:t>佐</w:t>
            </w:r>
            <w:r>
              <w:rPr>
                <w:spacing w:val="-25"/>
                <w:position w:val="6"/>
              </w:rPr>
              <w:t xml:space="preserve"> </w:t>
            </w:r>
            <w:r>
              <w:rPr>
                <w:spacing w:val="-4"/>
                <w:position w:val="6"/>
              </w:rPr>
              <w:t>】</w:t>
            </w:r>
            <w:r>
              <w:rPr>
                <w:color w:val="00b3e9"/>
                <w:spacing w:val="-4"/>
                <w:position w:val="6"/>
              </w:rPr>
              <w:t>附子、干姜、桂枝：</w:t>
            </w:r>
            <w:r>
              <w:rPr>
                <w:spacing w:val="-4"/>
                <w:position w:val="6"/>
              </w:rPr>
              <w:t>温阳散寒伏蛔；</w:t>
            </w:r>
            <w:r>
              <w:rPr>
                <w:color w:val="00a7e4"/>
                <w:spacing w:val="-5"/>
                <w:position w:val="6"/>
              </w:rPr>
              <w:t>人参、当归</w:t>
            </w:r>
            <w:r>
              <w:rPr>
                <w:spacing w:val="-5"/>
                <w:position w:val="6"/>
              </w:rPr>
              <w:t>：补气养血扶正</w:t>
            </w:r>
          </w:p>
          <w:p w14:paraId="B3795352">
            <w:pPr>
              <w:pStyle w:val="style4098"/>
              <w:spacing w:lineRule="auto" w:line="219"/>
              <w:ind w:left="101"/>
              <w:rPr/>
            </w:pPr>
            <w:r>
              <w:rPr>
                <w:spacing w:val="-23"/>
                <w:w w:val="97"/>
              </w:rPr>
              <w:t>(</w:t>
            </w:r>
            <w:r>
              <w:rPr>
                <w:spacing w:val="-28"/>
              </w:rPr>
              <w:t xml:space="preserve"> </w:t>
            </w:r>
            <w:r>
              <w:rPr>
                <w:spacing w:val="-23"/>
                <w:w w:val="97"/>
              </w:rPr>
              <w:t>佐</w:t>
            </w:r>
            <w:r>
              <w:rPr>
                <w:spacing w:val="-39"/>
              </w:rPr>
              <w:t xml:space="preserve"> </w:t>
            </w:r>
            <w:r>
              <w:rPr>
                <w:spacing w:val="-23"/>
                <w:w w:val="97"/>
              </w:rPr>
              <w:t>使</w:t>
            </w:r>
            <w:r>
              <w:rPr>
                <w:spacing w:val="-46"/>
              </w:rPr>
              <w:t xml:space="preserve"> </w:t>
            </w:r>
            <w:r>
              <w:rPr>
                <w:spacing w:val="-23"/>
                <w:w w:val="97"/>
              </w:rPr>
              <w:t>】</w:t>
            </w:r>
            <w:r>
              <w:rPr>
                <w:color w:val="00b3e9"/>
                <w:spacing w:val="-23"/>
                <w:w w:val="97"/>
              </w:rPr>
              <w:t>蜜</w:t>
            </w:r>
            <w:r>
              <w:rPr>
                <w:color w:val="00b3e9"/>
                <w:spacing w:val="52"/>
                <w:w w:val="101"/>
              </w:rPr>
              <w:t xml:space="preserve"> </w:t>
            </w:r>
            <w:r>
              <w:rPr>
                <w:color w:val="00b3e9"/>
                <w:spacing w:val="-23"/>
                <w:w w:val="97"/>
              </w:rPr>
              <w:t>：</w:t>
            </w:r>
            <w:r>
              <w:rPr>
                <w:spacing w:val="-23"/>
                <w:w w:val="97"/>
              </w:rPr>
              <w:t>甘缓和中</w:t>
            </w:r>
          </w:p>
        </w:tc>
      </w:tr>
      <w:tr w14:paraId="BB2955E6">
        <w:tblPrEx/>
        <w:trPr>
          <w:trHeight w:val="609" w:hRule="atLeast"/>
        </w:trPr>
        <w:tc>
          <w:tcPr>
            <w:tcW w:w="1083" w:type="dxa"/>
            <w:tcBorders/>
          </w:tcPr>
          <w:p w14:paraId="6FAA7FAC">
            <w:pPr>
              <w:pStyle w:val="style4098"/>
              <w:spacing w:before="219" w:lineRule="auto" w:line="219"/>
              <w:ind w:left="177"/>
              <w:rPr/>
            </w:pPr>
            <w:r>
              <w:rPr>
                <w:b/>
                <w:bCs/>
                <w:spacing w:val="-4"/>
              </w:rPr>
              <w:t>配伍特点</w:t>
            </w:r>
          </w:p>
        </w:tc>
        <w:tc>
          <w:tcPr>
            <w:tcW w:w="8284" w:type="dxa"/>
            <w:tcBorders/>
          </w:tcPr>
          <w:p w14:paraId="054566D7">
            <w:pPr>
              <w:pStyle w:val="style4098"/>
              <w:spacing w:before="90" w:lineRule="auto" w:line="219"/>
              <w:ind w:left="102"/>
              <w:rPr/>
            </w:pPr>
            <w:r>
              <w:rPr>
                <w:spacing w:val="-1"/>
              </w:rPr>
              <w:t>蛔得酸则静，得辛则伏，得苦则下</w:t>
            </w:r>
          </w:p>
          <w:p w14:paraId="CF41C997">
            <w:pPr>
              <w:pStyle w:val="style4098"/>
              <w:spacing w:before="55" w:lineRule="auto" w:line="217"/>
              <w:jc w:val="right"/>
              <w:rPr/>
            </w:pPr>
            <w:r>
              <w:rPr>
                <w:spacing w:val="-10"/>
              </w:rPr>
              <w:t>①酸辛苦同用，安蛔配伍之要法；②寒热并用，调肠胃寒热；③消补兼施，气血并补；④邪正兼顾，扶正祛邪</w:t>
            </w:r>
          </w:p>
        </w:tc>
      </w:tr>
      <w:tr w14:paraId="A39C9854">
        <w:tblPrEx/>
        <w:trPr>
          <w:trHeight w:val="619" w:hRule="atLeast"/>
        </w:trPr>
        <w:tc>
          <w:tcPr>
            <w:tcW w:w="1083" w:type="dxa"/>
            <w:tcBorders/>
          </w:tcPr>
          <w:p w14:paraId="F76C6E4E">
            <w:pPr>
              <w:pStyle w:val="style4098"/>
              <w:spacing w:before="220" w:lineRule="auto" w:line="221"/>
              <w:ind w:left="177"/>
              <w:rPr/>
            </w:pPr>
            <w:r>
              <w:rPr>
                <w:b/>
                <w:bCs/>
                <w:spacing w:val="2"/>
              </w:rPr>
              <w:t>加减应用</w:t>
            </w:r>
          </w:p>
        </w:tc>
        <w:tc>
          <w:tcPr>
            <w:tcW w:w="8284" w:type="dxa"/>
            <w:tcBorders/>
          </w:tcPr>
          <w:p w14:paraId="54DA14F9">
            <w:pPr>
              <w:pStyle w:val="style4098"/>
              <w:spacing w:before="110" w:lineRule="auto" w:line="244"/>
              <w:ind w:left="101" w:hanging="9"/>
              <w:rPr/>
            </w:pPr>
            <w:r>
              <w:rPr>
                <w:spacing w:val="-13"/>
              </w:rPr>
              <w:t>①腹痛甚：加白芍、甘草；②呕吐严重：加半夏，生姜；③增杀虫驱虫之力：加使君子，苦楝皮，槟榔。</w:t>
            </w:r>
            <w:r>
              <w:rPr>
                <w:spacing w:val="-14"/>
              </w:rPr>
              <w:t>亦可加</w:t>
            </w:r>
            <w:r>
              <w:t xml:space="preserve"> </w:t>
            </w:r>
            <w:r>
              <w:rPr>
                <w:spacing w:val="-1"/>
              </w:rPr>
              <w:t>少量泻下药如大黄，芒硝等</w:t>
            </w:r>
          </w:p>
        </w:tc>
      </w:tr>
      <w:tr w14:paraId="48B02063">
        <w:tblPrEx/>
        <w:trPr>
          <w:trHeight w:val="619" w:hRule="atLeast"/>
        </w:trPr>
        <w:tc>
          <w:tcPr>
            <w:tcW w:w="1083" w:type="dxa"/>
            <w:tcBorders/>
          </w:tcPr>
          <w:p w14:paraId="A24E8C8C">
            <w:pPr>
              <w:pStyle w:val="style4098"/>
              <w:spacing w:before="221" w:lineRule="auto" w:line="220"/>
              <w:ind w:left="177"/>
              <w:rPr/>
            </w:pPr>
            <w:r>
              <w:rPr>
                <w:b/>
                <w:bCs/>
                <w:spacing w:val="-4"/>
              </w:rPr>
              <w:t>注意事项</w:t>
            </w:r>
          </w:p>
        </w:tc>
        <w:tc>
          <w:tcPr>
            <w:tcW w:w="8284" w:type="dxa"/>
            <w:tcBorders/>
          </w:tcPr>
          <w:p w14:paraId="63F84DD3">
            <w:pPr>
              <w:pStyle w:val="style4098"/>
              <w:spacing w:before="112" w:lineRule="exact" w:line="271"/>
              <w:ind w:left="102"/>
              <w:rPr/>
            </w:pPr>
            <w:r>
              <w:rPr>
                <w:position w:val="6"/>
              </w:rPr>
              <w:t>1.蛔虫病发作时，先用本方安蛔，再行驱虫</w:t>
            </w:r>
          </w:p>
          <w:p w14:paraId="AF1807D1">
            <w:pPr>
              <w:pStyle w:val="style4098"/>
              <w:spacing w:lineRule="auto" w:line="219"/>
              <w:ind w:left="102"/>
              <w:rPr/>
            </w:pPr>
            <w:r>
              <w:rPr>
                <w:spacing w:val="-1"/>
              </w:rPr>
              <w:t>2.服用期间，忌生冷油腻</w:t>
            </w:r>
          </w:p>
        </w:tc>
      </w:tr>
      <w:tr w14:paraId="BCE77D1F">
        <w:tblPrEx/>
        <w:trPr>
          <w:trHeight w:val="360" w:hRule="atLeast"/>
        </w:trPr>
        <w:tc>
          <w:tcPr>
            <w:tcW w:w="9367" w:type="dxa"/>
            <w:gridSpan w:val="2"/>
            <w:tcBorders/>
            <w:shd w:val="clear" w:color="auto" w:fill="009ef4"/>
          </w:tcPr>
          <w:p w14:paraId="F86B125B">
            <w:pPr>
              <w:pStyle w:val="style4098"/>
              <w:spacing w:before="90" w:lineRule="auto" w:line="219"/>
              <w:ind w:left="4407"/>
              <w:rPr/>
            </w:pPr>
            <w:r>
              <w:rPr>
                <w:b/>
                <w:bCs/>
                <w:color w:val="ffffff"/>
                <w:spacing w:val="-4"/>
              </w:rPr>
              <w:t>肥儿丸</w:t>
            </w:r>
          </w:p>
        </w:tc>
      </w:tr>
      <w:tr w14:paraId="980E8B29">
        <w:tblPrEx/>
        <w:trPr>
          <w:trHeight w:val="339" w:hRule="atLeast"/>
        </w:trPr>
        <w:tc>
          <w:tcPr>
            <w:tcW w:w="1083" w:type="dxa"/>
            <w:tcBorders/>
          </w:tcPr>
          <w:p w14:paraId="445CF496">
            <w:pPr>
              <w:pStyle w:val="style4098"/>
              <w:spacing w:before="80" w:lineRule="auto" w:line="219"/>
              <w:ind w:left="357"/>
              <w:rPr/>
            </w:pPr>
            <w:r>
              <w:rPr>
                <w:b/>
                <w:bCs/>
                <w:spacing w:val="-4"/>
              </w:rPr>
              <w:t>方歌</w:t>
            </w:r>
          </w:p>
        </w:tc>
        <w:tc>
          <w:tcPr>
            <w:tcW w:w="8284" w:type="dxa"/>
            <w:tcBorders/>
          </w:tcPr>
          <w:p w14:paraId="FE8C3179">
            <w:pPr>
              <w:pStyle w:val="style4098"/>
              <w:spacing w:before="83" w:lineRule="auto" w:line="219"/>
              <w:ind w:left="102"/>
              <w:rPr/>
            </w:pPr>
            <w:r>
              <w:t>肥儿丸内用使君，豆蔻香连曲麦槟。猪胆为丸热水</w:t>
            </w:r>
            <w:r>
              <w:rPr>
                <w:spacing w:val="-1"/>
              </w:rPr>
              <w:t>下，虫痞食积一扫清</w:t>
            </w:r>
          </w:p>
        </w:tc>
      </w:tr>
      <w:tr w14:paraId="B99C5D4C">
        <w:tblPrEx/>
        <w:trPr>
          <w:trHeight w:val="619" w:hRule="atLeast"/>
        </w:trPr>
        <w:tc>
          <w:tcPr>
            <w:tcW w:w="1083" w:type="dxa"/>
            <w:tcBorders/>
          </w:tcPr>
          <w:p w14:paraId="4157880F">
            <w:pPr>
              <w:pStyle w:val="style4098"/>
              <w:spacing w:before="223" w:lineRule="auto" w:line="221"/>
              <w:ind w:left="357"/>
              <w:rPr/>
            </w:pPr>
            <w:r>
              <w:rPr>
                <w:b/>
                <w:bCs/>
                <w:spacing w:val="-5"/>
              </w:rPr>
              <w:t>组成</w:t>
            </w:r>
          </w:p>
        </w:tc>
        <w:tc>
          <w:tcPr>
            <w:tcW w:w="8284" w:type="dxa"/>
            <w:tcBorders/>
          </w:tcPr>
          <w:p w14:paraId="C6C6A834">
            <w:pPr>
              <w:pStyle w:val="style4098"/>
              <w:spacing w:before="114" w:lineRule="auto" w:line="219"/>
              <w:ind w:left="82"/>
              <w:rPr/>
            </w:pPr>
            <w:r>
              <w:rPr>
                <w:color w:val="00bae9"/>
                <w:spacing w:val="2"/>
              </w:rPr>
              <w:t xml:space="preserve">神曲黄连  </w:t>
            </w:r>
            <w:r>
              <w:rPr>
                <w:color w:val="00b3e9"/>
                <w:spacing w:val="2"/>
              </w:rPr>
              <w:t>肉豆蔻</w:t>
            </w:r>
            <w:r>
              <w:rPr>
                <w:color w:val="00b3e9"/>
                <w:spacing w:val="82"/>
                <w:w w:val="101"/>
              </w:rPr>
              <w:t xml:space="preserve"> </w:t>
            </w:r>
            <w:r>
              <w:rPr>
                <w:color w:val="00bae9"/>
                <w:spacing w:val="2"/>
              </w:rPr>
              <w:t xml:space="preserve">麦芽  </w:t>
            </w:r>
            <w:r>
              <w:rPr>
                <w:color w:val="00b1e7"/>
                <w:spacing w:val="2"/>
              </w:rPr>
              <w:t xml:space="preserve">使君子  </w:t>
            </w:r>
            <w:r>
              <w:rPr>
                <w:color w:val="00b2e8"/>
                <w:spacing w:val="2"/>
              </w:rPr>
              <w:t xml:space="preserve">槟榔  </w:t>
            </w:r>
            <w:r>
              <w:rPr>
                <w:color w:val="00b1e7"/>
                <w:spacing w:val="2"/>
              </w:rPr>
              <w:t xml:space="preserve">木香  </w:t>
            </w:r>
            <w:r>
              <w:rPr>
                <w:color w:val="00a9dc"/>
                <w:spacing w:val="2"/>
              </w:rPr>
              <w:t>(猪胆汁)</w:t>
            </w:r>
            <w:r>
              <w:rPr>
                <w:spacing w:val="2"/>
              </w:rPr>
              <w:t>(君药：人卫版为使君子，十版为</w:t>
            </w:r>
            <w:r>
              <w:rPr>
                <w:spacing w:val="1"/>
              </w:rPr>
              <w:t>使君子、</w:t>
            </w:r>
          </w:p>
          <w:p w14:paraId="EB7371BB">
            <w:pPr>
              <w:pStyle w:val="style4098"/>
              <w:spacing w:before="47" w:lineRule="auto" w:line="219"/>
              <w:ind w:left="102"/>
              <w:rPr/>
            </w:pPr>
            <w:r>
              <w:rPr>
                <w:spacing w:val="13"/>
              </w:rPr>
              <w:t>神曲)</w:t>
            </w:r>
          </w:p>
        </w:tc>
      </w:tr>
      <w:tr w14:paraId="A065CE34">
        <w:tblPrEx/>
        <w:trPr>
          <w:trHeight w:val="359" w:hRule="atLeast"/>
        </w:trPr>
        <w:tc>
          <w:tcPr>
            <w:tcW w:w="1083" w:type="dxa"/>
            <w:tcBorders/>
          </w:tcPr>
          <w:p w14:paraId="3FA7B31D">
            <w:pPr>
              <w:pStyle w:val="style4098"/>
              <w:spacing w:before="94" w:lineRule="auto" w:line="221"/>
              <w:ind w:left="357"/>
              <w:rPr/>
            </w:pPr>
            <w:r>
              <w:rPr>
                <w:b/>
                <w:bCs/>
                <w:spacing w:val="-5"/>
              </w:rPr>
              <w:t>用法</w:t>
            </w:r>
          </w:p>
        </w:tc>
        <w:tc>
          <w:tcPr>
            <w:tcW w:w="8284" w:type="dxa"/>
            <w:tcBorders/>
          </w:tcPr>
          <w:p w14:paraId="8698D162">
            <w:pPr>
              <w:pStyle w:val="style4098"/>
              <w:spacing w:before="95" w:lineRule="auto" w:line="219"/>
              <w:ind w:left="102"/>
              <w:rPr/>
            </w:pPr>
            <w:r>
              <w:t>上为细末，猪胆汁为丸，如粟米大。每服三十丸，量岁数</w:t>
            </w:r>
            <w:r>
              <w:rPr>
                <w:spacing w:val="-1"/>
              </w:rPr>
              <w:t>加减，热水下，空心服</w:t>
            </w:r>
          </w:p>
        </w:tc>
      </w:tr>
      <w:tr w14:paraId="20FEFCE8">
        <w:tblPrEx/>
        <w:trPr>
          <w:trHeight w:val="350" w:hRule="atLeast"/>
        </w:trPr>
        <w:tc>
          <w:tcPr>
            <w:tcW w:w="1083" w:type="dxa"/>
            <w:tcBorders/>
          </w:tcPr>
          <w:p w14:paraId="B7620064">
            <w:pPr>
              <w:pStyle w:val="style4098"/>
              <w:spacing w:before="95" w:lineRule="auto" w:line="221"/>
              <w:ind w:left="357"/>
              <w:rPr/>
            </w:pPr>
            <w:r>
              <w:rPr>
                <w:b/>
                <w:bCs/>
                <w:spacing w:val="6"/>
              </w:rPr>
              <w:t>功用</w:t>
            </w:r>
          </w:p>
        </w:tc>
        <w:tc>
          <w:tcPr>
            <w:tcW w:w="8284" w:type="dxa"/>
            <w:tcBorders/>
          </w:tcPr>
          <w:p w14:paraId="C9D93524">
            <w:pPr>
              <w:pStyle w:val="style4098"/>
              <w:spacing w:before="97" w:lineRule="auto" w:line="219"/>
              <w:ind w:left="102"/>
              <w:rPr/>
            </w:pPr>
            <w:r>
              <w:rPr>
                <w:color w:val="00b3ea"/>
                <w:spacing w:val="1"/>
              </w:rPr>
              <w:t>杀虫消积，健脾清热</w:t>
            </w:r>
          </w:p>
        </w:tc>
      </w:tr>
      <w:tr w14:paraId="11D4E759">
        <w:tblPrEx/>
        <w:trPr>
          <w:trHeight w:val="350" w:hRule="atLeast"/>
        </w:trPr>
        <w:tc>
          <w:tcPr>
            <w:tcW w:w="1083" w:type="dxa"/>
            <w:tcBorders/>
          </w:tcPr>
          <w:p w14:paraId="4D7C1687">
            <w:pPr>
              <w:pStyle w:val="style4098"/>
              <w:spacing w:before="99" w:lineRule="auto" w:line="224"/>
              <w:ind w:left="357"/>
              <w:rPr/>
            </w:pPr>
            <w:r>
              <w:rPr>
                <w:b/>
                <w:bCs/>
                <w:spacing w:val="-5"/>
              </w:rPr>
              <w:t>主治</w:t>
            </w:r>
          </w:p>
        </w:tc>
        <w:tc>
          <w:tcPr>
            <w:tcW w:w="8284" w:type="dxa"/>
            <w:tcBorders/>
          </w:tcPr>
          <w:p w14:paraId="591965AF">
            <w:pPr>
              <w:pStyle w:val="style4098"/>
              <w:spacing w:before="97" w:lineRule="auto" w:line="219"/>
              <w:ind w:left="102"/>
              <w:rPr/>
            </w:pPr>
            <w:r>
              <w:rPr>
                <w:color w:val="00aee3"/>
              </w:rPr>
              <w:t>小儿虫痞(虫积脾虚内热证)。</w:t>
            </w:r>
            <w:r>
              <w:t>面黄体瘦，肚腹胀满而痛，发热口臭，</w:t>
            </w:r>
            <w:r>
              <w:rPr>
                <w:spacing w:val="-1"/>
              </w:rPr>
              <w:t>大便稀溏，舌苔黄腻</w:t>
            </w:r>
          </w:p>
        </w:tc>
      </w:tr>
      <w:tr w14:paraId="DE443F41">
        <w:tblPrEx/>
        <w:trPr>
          <w:trHeight w:val="354" w:hRule="atLeast"/>
        </w:trPr>
        <w:tc>
          <w:tcPr>
            <w:tcW w:w="1083" w:type="dxa"/>
            <w:tcBorders/>
          </w:tcPr>
          <w:p w14:paraId="15E67C91">
            <w:pPr>
              <w:pStyle w:val="style4098"/>
              <w:spacing w:before="95" w:lineRule="auto" w:line="219"/>
              <w:ind w:left="177"/>
              <w:rPr/>
            </w:pPr>
            <w:r>
              <w:rPr>
                <w:b/>
                <w:bCs/>
                <w:spacing w:val="-4"/>
              </w:rPr>
              <w:t>配伍特点</w:t>
            </w:r>
          </w:p>
        </w:tc>
        <w:tc>
          <w:tcPr>
            <w:tcW w:w="8284" w:type="dxa"/>
            <w:tcBorders/>
          </w:tcPr>
          <w:p w14:paraId="B4BC0C23">
            <w:pPr>
              <w:pStyle w:val="style4098"/>
              <w:spacing w:before="96" w:lineRule="auto" w:line="219"/>
              <w:ind w:left="101"/>
              <w:rPr/>
            </w:pPr>
            <w:r>
              <w:rPr>
                <w:spacing w:val="-1"/>
              </w:rPr>
              <w:t>本方以杀虫消积为主，兼以清热、健脾，标本兼顾</w:t>
            </w:r>
          </w:p>
        </w:tc>
      </w:tr>
    </w:tbl>
    <w:p w14:paraId="33001696">
      <w:pPr>
        <w:pStyle w:val="style66"/>
        <w:rPr/>
      </w:pPr>
    </w:p>
    <w:p w14:paraId="568A5BC5">
      <w:pPr>
        <w:pStyle w:val="style0"/>
        <w:rPr/>
        <w:sectPr>
          <w:footerReference w:type="default" r:id="rId229"/>
          <w:pgSz w:w="11900" w:h="16830" w:orient="portrait"/>
          <w:pgMar w:top="1309" w:right="1405" w:bottom="1415" w:left="1050" w:header="0" w:footer="1160" w:gutter="0"/>
        </w:sectPr>
      </w:pPr>
    </w:p>
    <w:p w14:paraId="C2FB485D">
      <w:pPr>
        <w:pStyle w:val="style0"/>
        <w:spacing w:before="178" w:lineRule="auto" w:line="217"/>
        <w:ind w:left="3728"/>
        <w:rPr>
          <w:rFonts w:ascii="SimHei" w:cs="SimHei" w:eastAsia="SimHei" w:hAnsi="SimHei"/>
          <w:sz w:val="23"/>
          <w:szCs w:val="23"/>
        </w:rPr>
      </w:pPr>
      <w:r>
        <w:rPr/>
        <w:drawing>
          <wp:anchor distT="0" distB="0" distL="0" distR="0" simplePos="false" relativeHeight="68" behindDoc="false" locked="false" layoutInCell="false" allowOverlap="true">
            <wp:simplePos x="0" y="0"/>
            <wp:positionH relativeFrom="page">
              <wp:posOffset>5962682</wp:posOffset>
            </wp:positionH>
            <wp:positionV relativeFrom="page">
              <wp:posOffset>755681</wp:posOffset>
            </wp:positionV>
            <wp:extent cx="882598" cy="355558"/>
            <wp:effectExtent l="0" t="0" r="0" b="0"/>
            <wp:wrapNone/>
            <wp:docPr id="1322" name="IM 2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3" name="IM 202"/>
                    <pic:cNvPicPr/>
                  </pic:nvPicPr>
                  <pic:blipFill>
                    <a:blip r:embed="rId230" cstate="print"/>
                    <a:srcRect l="0" t="0" r="0" b="0"/>
                    <a:stretch/>
                  </pic:blipFill>
                  <pic:spPr>
                    <a:xfrm rot="0">
                      <a:off x="0" y="0"/>
                      <a:ext cx="882598" cy="355558"/>
                    </a:xfrm>
                    <a:prstGeom prst="rect"/>
                  </pic:spPr>
                </pic:pic>
              </a:graphicData>
            </a:graphic>
          </wp:anchor>
        </w:drawing>
      </w:r>
      <w:r>
        <w:rPr>
          <w:rFonts w:ascii="SimHei" w:cs="SimHei" w:eastAsia="SimHei" w:hAnsi="SimHei"/>
          <w:b/>
          <w:bCs/>
          <w:sz w:val="23"/>
          <w:szCs w:val="23"/>
        </w:rPr>
        <w:t>第四部分</w:t>
      </w:r>
      <w:r>
        <w:rPr>
          <w:rFonts w:ascii="SimHei" w:cs="SimHei" w:eastAsia="SimHei" w:hAnsi="SimHei"/>
          <w:spacing w:val="113"/>
          <w:sz w:val="23"/>
          <w:szCs w:val="23"/>
        </w:rPr>
        <w:t xml:space="preserve"> </w:t>
      </w:r>
      <w:r>
        <w:rPr>
          <w:rFonts w:ascii="SimHei" w:cs="SimHei" w:eastAsia="SimHei" w:hAnsi="SimHei"/>
          <w:b/>
          <w:bCs/>
          <w:sz w:val="23"/>
          <w:szCs w:val="23"/>
        </w:rPr>
        <w:t>方剂学|第二十八章</w:t>
      </w:r>
      <w:r>
        <w:rPr>
          <w:rFonts w:ascii="SimHei" w:cs="SimHei" w:eastAsia="SimHei" w:hAnsi="SimHei"/>
          <w:spacing w:val="93"/>
          <w:sz w:val="23"/>
          <w:szCs w:val="23"/>
        </w:rPr>
        <w:t xml:space="preserve"> </w:t>
      </w:r>
      <w:r>
        <w:rPr>
          <w:rFonts w:ascii="SimHei" w:cs="SimHei" w:eastAsia="SimHei" w:hAnsi="SimHei"/>
          <w:b/>
          <w:bCs/>
          <w:sz w:val="23"/>
          <w:szCs w:val="23"/>
        </w:rPr>
        <w:t>其</w:t>
      </w:r>
      <w:r>
        <w:rPr>
          <w:rFonts w:ascii="SimHei" w:cs="SimHei" w:eastAsia="SimHei" w:hAnsi="SimHei"/>
          <w:spacing w:val="96"/>
          <w:sz w:val="23"/>
          <w:szCs w:val="23"/>
        </w:rPr>
        <w:t xml:space="preserve"> </w:t>
      </w:r>
      <w:r>
        <w:rPr>
          <w:rFonts w:ascii="SimHei" w:cs="SimHei" w:eastAsia="SimHei" w:hAnsi="SimHei"/>
          <w:b/>
          <w:bCs/>
          <w:sz w:val="23"/>
          <w:szCs w:val="23"/>
        </w:rPr>
        <w:t>他</w:t>
      </w:r>
    </w:p>
    <w:p w14:paraId="B32C0054">
      <w:pPr>
        <w:pStyle w:val="style0"/>
        <w:spacing w:before="72"/>
        <w:rPr/>
      </w:pPr>
    </w:p>
    <w:p w14:paraId="B336E9DC">
      <w:pPr>
        <w:pStyle w:val="style0"/>
        <w:spacing w:before="71"/>
        <w:rPr/>
      </w:pPr>
    </w:p>
    <w:tbl>
      <w:tblPr>
        <w:tblStyle w:val="style4097"/>
        <w:tblW w:w="93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083"/>
        <w:gridCol w:w="8286"/>
      </w:tblGrid>
      <w:tr w14:paraId="17ED7EF7">
        <w:trPr>
          <w:trHeight w:val="354" w:hRule="atLeast"/>
        </w:trPr>
        <w:tc>
          <w:tcPr>
            <w:tcW w:w="9369" w:type="dxa"/>
            <w:gridSpan w:val="2"/>
            <w:tcBorders/>
            <w:shd w:val="clear" w:color="auto" w:fill="00a3f2"/>
          </w:tcPr>
          <w:p w14:paraId="ACB6C83B">
            <w:pPr>
              <w:pStyle w:val="style4098"/>
              <w:spacing w:before="90" w:lineRule="auto" w:line="221"/>
              <w:ind w:left="4407"/>
              <w:rPr/>
            </w:pPr>
            <w:r>
              <w:rPr>
                <w:b/>
                <w:bCs/>
                <w:color w:val="ffffff"/>
                <w:spacing w:val="-4"/>
              </w:rPr>
              <w:t>化虫丸</w:t>
            </w:r>
          </w:p>
        </w:tc>
      </w:tr>
      <w:tr w14:paraId="229007A1">
        <w:tblPrEx/>
        <w:trPr>
          <w:trHeight w:val="349" w:hRule="atLeast"/>
        </w:trPr>
        <w:tc>
          <w:tcPr>
            <w:tcW w:w="1083" w:type="dxa"/>
            <w:tcBorders/>
          </w:tcPr>
          <w:p w14:paraId="0C6A8A39">
            <w:pPr>
              <w:pStyle w:val="style4098"/>
              <w:spacing w:before="84" w:lineRule="auto" w:line="219"/>
              <w:ind w:left="357"/>
              <w:rPr/>
            </w:pPr>
            <w:r>
              <w:rPr>
                <w:b/>
                <w:bCs/>
                <w:spacing w:val="-4"/>
              </w:rPr>
              <w:t>方歌</w:t>
            </w:r>
          </w:p>
        </w:tc>
        <w:tc>
          <w:tcPr>
            <w:tcW w:w="8286" w:type="dxa"/>
            <w:tcBorders/>
          </w:tcPr>
          <w:p w14:paraId="FD219915">
            <w:pPr>
              <w:pStyle w:val="style4098"/>
              <w:spacing w:before="88" w:lineRule="auto" w:line="219"/>
              <w:ind w:left="92"/>
              <w:rPr/>
            </w:pPr>
            <w:r>
              <w:t>化虫丸可治诸虫，鹤虱白矾铅粉从。苦楝皮与槟榔</w:t>
            </w:r>
            <w:r>
              <w:rPr>
                <w:spacing w:val="-1"/>
              </w:rPr>
              <w:t>子，每服五丸即见功</w:t>
            </w:r>
          </w:p>
        </w:tc>
      </w:tr>
      <w:tr w14:paraId="0308F110">
        <w:tblPrEx/>
        <w:trPr>
          <w:trHeight w:val="349" w:hRule="atLeast"/>
        </w:trPr>
        <w:tc>
          <w:tcPr>
            <w:tcW w:w="1083" w:type="dxa"/>
            <w:tcBorders/>
          </w:tcPr>
          <w:p w14:paraId="F5558F67">
            <w:pPr>
              <w:pStyle w:val="style4098"/>
              <w:spacing w:before="87" w:lineRule="auto" w:line="221"/>
              <w:ind w:left="357"/>
              <w:rPr/>
            </w:pPr>
            <w:r>
              <w:rPr>
                <w:b/>
                <w:bCs/>
                <w:spacing w:val="-5"/>
              </w:rPr>
              <w:t>组成</w:t>
            </w:r>
          </w:p>
        </w:tc>
        <w:tc>
          <w:tcPr>
            <w:tcW w:w="8286" w:type="dxa"/>
            <w:tcBorders/>
          </w:tcPr>
          <w:p w14:paraId="0D2F9BAF">
            <w:pPr>
              <w:pStyle w:val="style4098"/>
              <w:spacing w:before="89" w:lineRule="auto" w:line="219"/>
              <w:ind w:left="92"/>
              <w:rPr/>
            </w:pPr>
            <w:r>
              <w:rPr>
                <w:color w:val="00b3ea"/>
                <w:spacing w:val="2"/>
              </w:rPr>
              <w:t>胡粉(即铅粉)</w:t>
            </w:r>
            <w:r>
              <w:rPr>
                <w:color w:val="00b3ea"/>
                <w:spacing w:val="51"/>
              </w:rPr>
              <w:t xml:space="preserve"> </w:t>
            </w:r>
            <w:r>
              <w:rPr>
                <w:color w:val="00b4eb"/>
                <w:spacing w:val="2"/>
              </w:rPr>
              <w:t xml:space="preserve">鹤虱  </w:t>
            </w:r>
            <w:r>
              <w:rPr>
                <w:color w:val="00b1e7"/>
                <w:spacing w:val="2"/>
              </w:rPr>
              <w:t xml:space="preserve">槟榔  </w:t>
            </w:r>
            <w:r>
              <w:rPr>
                <w:color w:val="00b4eb"/>
                <w:spacing w:val="2"/>
              </w:rPr>
              <w:t xml:space="preserve">苦楝根  </w:t>
            </w:r>
            <w:r>
              <w:rPr>
                <w:color w:val="00b3ea"/>
                <w:spacing w:val="2"/>
              </w:rPr>
              <w:t>白枯矾</w:t>
            </w:r>
            <w:r>
              <w:rPr>
                <w:spacing w:val="2"/>
              </w:rPr>
              <w:t>(君药：人卫版为鹤虱，十版为</w:t>
            </w:r>
            <w:r>
              <w:rPr>
                <w:spacing w:val="1"/>
              </w:rPr>
              <w:t>铅粉)</w:t>
            </w:r>
          </w:p>
        </w:tc>
      </w:tr>
      <w:tr w14:paraId="C209092B">
        <w:tblPrEx/>
        <w:trPr>
          <w:trHeight w:val="569" w:hRule="atLeast"/>
        </w:trPr>
        <w:tc>
          <w:tcPr>
            <w:tcW w:w="1083" w:type="dxa"/>
            <w:tcBorders/>
          </w:tcPr>
          <w:p w14:paraId="38844F23">
            <w:pPr>
              <w:pStyle w:val="style4098"/>
              <w:spacing w:before="198" w:lineRule="auto" w:line="221"/>
              <w:ind w:left="357"/>
              <w:rPr/>
            </w:pPr>
            <w:r>
              <w:rPr>
                <w:b/>
                <w:bCs/>
                <w:spacing w:val="-5"/>
              </w:rPr>
              <w:t>用法</w:t>
            </w:r>
          </w:p>
        </w:tc>
        <w:tc>
          <w:tcPr>
            <w:tcW w:w="8286" w:type="dxa"/>
            <w:tcBorders/>
          </w:tcPr>
          <w:p w14:paraId="7C9F51A7">
            <w:pPr>
              <w:pStyle w:val="style4098"/>
              <w:spacing w:before="69" w:lineRule="auto" w:line="251"/>
              <w:ind w:left="92" w:firstLine="9"/>
              <w:rPr/>
            </w:pPr>
            <w:r>
              <w:rPr>
                <w:spacing w:val="-13"/>
              </w:rPr>
              <w:t>上为末</w:t>
            </w:r>
            <w:r>
              <w:rPr>
                <w:spacing w:val="-12"/>
              </w:rPr>
              <w:t>，以面糊为丸，如麻子大，</w:t>
            </w:r>
            <w:r>
              <w:rPr>
                <w:spacing w:val="43"/>
              </w:rPr>
              <w:t xml:space="preserve"> </w:t>
            </w:r>
            <w:r>
              <w:rPr>
                <w:spacing w:val="-12"/>
              </w:rPr>
              <w:t>一岁儿服五丸，温浆</w:t>
            </w:r>
            <w:r>
              <w:rPr>
                <w:spacing w:val="-13"/>
              </w:rPr>
              <w:t>水入生麻油一二点，调匀，下之，温米汤饮下亦得，</w:t>
            </w:r>
            <w:r>
              <w:rPr>
                <w:spacing w:val="-10"/>
              </w:rPr>
              <w:t>不</w:t>
            </w:r>
            <w:r>
              <w:t xml:space="preserve"> </w:t>
            </w:r>
            <w:r>
              <w:rPr>
                <w:spacing w:val="-2"/>
              </w:rPr>
              <w:t>拘时候</w:t>
            </w:r>
          </w:p>
        </w:tc>
      </w:tr>
      <w:tr w14:paraId="2B0FBCF1">
        <w:tblPrEx/>
        <w:trPr>
          <w:trHeight w:val="349" w:hRule="atLeast"/>
        </w:trPr>
        <w:tc>
          <w:tcPr>
            <w:tcW w:w="1083" w:type="dxa"/>
            <w:tcBorders/>
          </w:tcPr>
          <w:p w14:paraId="4A257A53">
            <w:pPr>
              <w:pStyle w:val="style4098"/>
              <w:spacing w:before="89" w:lineRule="auto" w:line="221"/>
              <w:ind w:left="357"/>
              <w:rPr/>
            </w:pPr>
            <w:r>
              <w:rPr>
                <w:b/>
                <w:bCs/>
                <w:spacing w:val="6"/>
              </w:rPr>
              <w:t>功用</w:t>
            </w:r>
          </w:p>
        </w:tc>
        <w:tc>
          <w:tcPr>
            <w:tcW w:w="8286" w:type="dxa"/>
            <w:tcBorders/>
          </w:tcPr>
          <w:p w14:paraId="E5D34809">
            <w:pPr>
              <w:pStyle w:val="style4098"/>
              <w:spacing w:before="91" w:lineRule="auto" w:line="219"/>
              <w:ind w:left="92"/>
              <w:rPr/>
            </w:pPr>
            <w:r>
              <w:rPr>
                <w:color w:val="00bae9"/>
                <w:spacing w:val="1"/>
              </w:rPr>
              <w:t>驱杀肠中诸虫</w:t>
            </w:r>
          </w:p>
        </w:tc>
      </w:tr>
      <w:tr w14:paraId="B04FFD29">
        <w:tblPrEx/>
        <w:trPr>
          <w:trHeight w:val="349" w:hRule="atLeast"/>
        </w:trPr>
        <w:tc>
          <w:tcPr>
            <w:tcW w:w="1083" w:type="dxa"/>
            <w:tcBorders/>
          </w:tcPr>
          <w:p w14:paraId="4D344184">
            <w:pPr>
              <w:pStyle w:val="style4098"/>
              <w:spacing w:before="94" w:lineRule="auto" w:line="224"/>
              <w:ind w:left="357"/>
              <w:rPr/>
            </w:pPr>
            <w:r>
              <w:rPr>
                <w:b/>
                <w:bCs/>
                <w:spacing w:val="-5"/>
              </w:rPr>
              <w:t>主治</w:t>
            </w:r>
          </w:p>
        </w:tc>
        <w:tc>
          <w:tcPr>
            <w:tcW w:w="8286" w:type="dxa"/>
            <w:tcBorders/>
          </w:tcPr>
          <w:p w14:paraId="55384F10">
            <w:pPr>
              <w:pStyle w:val="style4098"/>
              <w:spacing w:before="91" w:lineRule="auto" w:line="219"/>
              <w:ind w:left="92"/>
              <w:rPr/>
            </w:pPr>
            <w:r>
              <w:rPr>
                <w:color w:val="00bae9"/>
              </w:rPr>
              <w:t>肠道虫积证。</w:t>
            </w:r>
            <w:r>
              <w:t>腹中疼痛，时发时止，往来上下，其痛甚剧，呕吐清水，或吐蛔虫，多</w:t>
            </w:r>
            <w:r>
              <w:rPr>
                <w:spacing w:val="-1"/>
              </w:rPr>
              <w:t>食而瘦，面色青黄</w:t>
            </w:r>
          </w:p>
        </w:tc>
      </w:tr>
      <w:tr w14:paraId="0107D431">
        <w:tblPrEx/>
        <w:trPr>
          <w:trHeight w:val="350" w:hRule="atLeast"/>
        </w:trPr>
        <w:tc>
          <w:tcPr>
            <w:tcW w:w="1083" w:type="dxa"/>
            <w:tcBorders/>
          </w:tcPr>
          <w:p w14:paraId="ECAAE113">
            <w:pPr>
              <w:pStyle w:val="style4098"/>
              <w:spacing w:before="91" w:lineRule="auto" w:line="219"/>
              <w:ind w:left="177"/>
              <w:rPr/>
            </w:pPr>
            <w:r>
              <w:rPr>
                <w:b/>
                <w:bCs/>
                <w:spacing w:val="-4"/>
              </w:rPr>
              <w:t>配伍特点</w:t>
            </w:r>
          </w:p>
        </w:tc>
        <w:tc>
          <w:tcPr>
            <w:tcW w:w="8286" w:type="dxa"/>
            <w:tcBorders/>
          </w:tcPr>
          <w:p w14:paraId="6F16CE39">
            <w:pPr>
              <w:pStyle w:val="style4098"/>
              <w:spacing w:before="92" w:lineRule="auto" w:line="219"/>
              <w:ind w:left="92"/>
              <w:rPr/>
            </w:pPr>
            <w:r>
              <w:t>本方以有毒杀虫之品为主，驱杀之力颇强，</w:t>
            </w:r>
            <w:r>
              <w:rPr>
                <w:spacing w:val="-1"/>
              </w:rPr>
              <w:t>并可缓泻以驱虫排虫</w:t>
            </w:r>
          </w:p>
        </w:tc>
      </w:tr>
      <w:tr w14:paraId="255D49FD">
        <w:tblPrEx/>
        <w:trPr>
          <w:trHeight w:val="350" w:hRule="atLeast"/>
        </w:trPr>
        <w:tc>
          <w:tcPr>
            <w:tcW w:w="9369" w:type="dxa"/>
            <w:gridSpan w:val="2"/>
            <w:tcBorders/>
            <w:shd w:val="clear" w:color="auto" w:fill="00acf4"/>
          </w:tcPr>
          <w:p w14:paraId="BB8ED5B2">
            <w:pPr>
              <w:pStyle w:val="style4098"/>
              <w:spacing w:before="89" w:lineRule="auto" w:line="219"/>
              <w:ind w:left="4407"/>
              <w:rPr/>
            </w:pPr>
            <w:r>
              <w:rPr>
                <w:b/>
                <w:bCs/>
                <w:color w:val="ffffff"/>
                <w:spacing w:val="-4"/>
              </w:rPr>
              <w:t>布袋丸</w:t>
            </w:r>
          </w:p>
        </w:tc>
      </w:tr>
      <w:tr w14:paraId="C3AB4A2D">
        <w:tblPrEx/>
        <w:trPr>
          <w:trHeight w:val="350" w:hRule="atLeast"/>
        </w:trPr>
        <w:tc>
          <w:tcPr>
            <w:tcW w:w="1083" w:type="dxa"/>
            <w:tcBorders/>
          </w:tcPr>
          <w:p w14:paraId="FB4D6072">
            <w:pPr>
              <w:pStyle w:val="style4098"/>
              <w:spacing w:before="89" w:lineRule="auto" w:line="219"/>
              <w:ind w:left="357"/>
              <w:rPr/>
            </w:pPr>
            <w:r>
              <w:rPr>
                <w:b/>
                <w:bCs/>
                <w:spacing w:val="-4"/>
              </w:rPr>
              <w:t>方歌</w:t>
            </w:r>
          </w:p>
        </w:tc>
        <w:tc>
          <w:tcPr>
            <w:tcW w:w="8286" w:type="dxa"/>
            <w:tcBorders/>
          </w:tcPr>
          <w:p w14:paraId="6F5D0B39">
            <w:pPr>
              <w:pStyle w:val="style4098"/>
              <w:spacing w:before="92" w:lineRule="auto" w:line="219"/>
              <w:ind w:left="92"/>
              <w:rPr/>
            </w:pPr>
            <w:r>
              <w:t>布袋丸内有四君，芜黄芦荟共调匀。夜明砂与使君子</w:t>
            </w:r>
            <w:r>
              <w:rPr>
                <w:spacing w:val="-1"/>
              </w:rPr>
              <w:t>，消痞去虫法可循</w:t>
            </w:r>
          </w:p>
        </w:tc>
      </w:tr>
      <w:tr w14:paraId="38174FA8">
        <w:tblPrEx/>
        <w:trPr>
          <w:trHeight w:val="350" w:hRule="atLeast"/>
        </w:trPr>
        <w:tc>
          <w:tcPr>
            <w:tcW w:w="1083" w:type="dxa"/>
            <w:tcBorders/>
          </w:tcPr>
          <w:p w14:paraId="9E3C07DD">
            <w:pPr>
              <w:pStyle w:val="style4098"/>
              <w:spacing w:before="91" w:lineRule="auto" w:line="221"/>
              <w:ind w:left="357"/>
              <w:rPr/>
            </w:pPr>
            <w:r>
              <w:rPr>
                <w:b/>
                <w:bCs/>
                <w:spacing w:val="-5"/>
              </w:rPr>
              <w:t>组成</w:t>
            </w:r>
          </w:p>
        </w:tc>
        <w:tc>
          <w:tcPr>
            <w:tcW w:w="8286" w:type="dxa"/>
            <w:tcBorders/>
          </w:tcPr>
          <w:p w14:paraId="215E92A4">
            <w:pPr>
              <w:pStyle w:val="style4098"/>
              <w:spacing w:before="92" w:lineRule="auto" w:line="219"/>
              <w:ind w:left="92"/>
              <w:rPr/>
            </w:pPr>
            <w:r>
              <w:rPr>
                <w:color w:val="00b2e8"/>
                <w:spacing w:val="-1"/>
              </w:rPr>
              <w:t>夜明砂</w:t>
            </w:r>
            <w:r>
              <w:rPr>
                <w:color w:val="00b2e8"/>
                <w:spacing w:val="78"/>
                <w:w w:val="101"/>
              </w:rPr>
              <w:t xml:space="preserve"> </w:t>
            </w:r>
            <w:r>
              <w:rPr>
                <w:color w:val="00b1e7"/>
                <w:spacing w:val="-1"/>
              </w:rPr>
              <w:t xml:space="preserve">芜黄  </w:t>
            </w:r>
            <w:r>
              <w:rPr>
                <w:color w:val="00b0e6"/>
                <w:spacing w:val="-1"/>
              </w:rPr>
              <w:t>使君子</w:t>
            </w:r>
            <w:r>
              <w:rPr>
                <w:spacing w:val="-1"/>
              </w:rPr>
              <w:t xml:space="preserve">各二两  </w:t>
            </w:r>
            <w:r>
              <w:rPr>
                <w:color w:val="00b3e9"/>
                <w:spacing w:val="-1"/>
              </w:rPr>
              <w:t>白</w:t>
            </w:r>
            <w:r>
              <w:rPr>
                <w:color w:val="00b3e9"/>
                <w:spacing w:val="-40"/>
              </w:rPr>
              <w:t xml:space="preserve"> </w:t>
            </w:r>
            <w:r>
              <w:rPr>
                <w:color w:val="00b3e9"/>
                <w:spacing w:val="-1"/>
              </w:rPr>
              <w:t xml:space="preserve">术  </w:t>
            </w:r>
            <w:r>
              <w:rPr>
                <w:color w:val="00b3ea"/>
                <w:spacing w:val="-1"/>
              </w:rPr>
              <w:t xml:space="preserve">白茯苓  </w:t>
            </w:r>
            <w:r>
              <w:rPr>
                <w:color w:val="00b0e5"/>
                <w:spacing w:val="-1"/>
              </w:rPr>
              <w:t>人</w:t>
            </w:r>
            <w:r>
              <w:rPr>
                <w:color w:val="00b0e5"/>
                <w:spacing w:val="-2"/>
              </w:rPr>
              <w:t xml:space="preserve">参  </w:t>
            </w:r>
            <w:r>
              <w:rPr>
                <w:color w:val="00b2e8"/>
                <w:spacing w:val="-2"/>
              </w:rPr>
              <w:t xml:space="preserve">甘草  </w:t>
            </w:r>
            <w:r>
              <w:rPr>
                <w:color w:val="00b0e5"/>
                <w:spacing w:val="-2"/>
              </w:rPr>
              <w:t>芦荟</w:t>
            </w:r>
            <w:r>
              <w:rPr>
                <w:spacing w:val="-2"/>
              </w:rPr>
              <w:t>各半两</w:t>
            </w:r>
          </w:p>
        </w:tc>
      </w:tr>
      <w:tr w14:paraId="EAB17EA4">
        <w:tblPrEx/>
        <w:trPr>
          <w:trHeight w:val="629" w:hRule="atLeast"/>
        </w:trPr>
        <w:tc>
          <w:tcPr>
            <w:tcW w:w="1083" w:type="dxa"/>
            <w:tcBorders/>
          </w:tcPr>
          <w:p w14:paraId="6E0B28E0">
            <w:pPr>
              <w:pStyle w:val="style4098"/>
              <w:spacing w:before="231" w:lineRule="auto" w:line="221"/>
              <w:ind w:left="357"/>
              <w:rPr/>
            </w:pPr>
            <w:r>
              <w:rPr>
                <w:b/>
                <w:bCs/>
                <w:spacing w:val="-5"/>
              </w:rPr>
              <w:t>用法</w:t>
            </w:r>
          </w:p>
        </w:tc>
        <w:tc>
          <w:tcPr>
            <w:tcW w:w="8286" w:type="dxa"/>
            <w:tcBorders/>
          </w:tcPr>
          <w:p w14:paraId="29342A2A">
            <w:pPr>
              <w:pStyle w:val="style4098"/>
              <w:spacing w:before="112" w:lineRule="auto" w:line="248"/>
              <w:ind w:left="92"/>
              <w:rPr/>
            </w:pPr>
            <w:r>
              <w:rPr>
                <w:spacing w:val="-6"/>
              </w:rPr>
              <w:t>上为细末，汤浸蒸饼为丸，如弹子大。每服一丸，以生绢袋盛之；次用精猪肉二两，同药一处煮，候肉熟烂</w:t>
            </w:r>
            <w:r>
              <w:rPr>
                <w:spacing w:val="4"/>
              </w:rPr>
              <w:t xml:space="preserve"> </w:t>
            </w:r>
            <w:r>
              <w:t>提取药于当风处悬挂，将所煮肉并汁令小儿食之，所悬之药，第二日</w:t>
            </w:r>
            <w:r>
              <w:rPr>
                <w:spacing w:val="-1"/>
              </w:rPr>
              <w:t>仍依前法煮食，药尽为度</w:t>
            </w:r>
          </w:p>
        </w:tc>
      </w:tr>
      <w:tr w14:paraId="F90D2389">
        <w:tblPrEx/>
        <w:trPr>
          <w:trHeight w:val="350" w:hRule="atLeast"/>
        </w:trPr>
        <w:tc>
          <w:tcPr>
            <w:tcW w:w="1083" w:type="dxa"/>
            <w:tcBorders/>
          </w:tcPr>
          <w:p w14:paraId="6E75CAE3">
            <w:pPr>
              <w:pStyle w:val="style4098"/>
              <w:spacing w:before="92" w:lineRule="auto" w:line="221"/>
              <w:ind w:left="357"/>
              <w:rPr/>
            </w:pPr>
            <w:r>
              <w:rPr>
                <w:b/>
                <w:bCs/>
                <w:spacing w:val="6"/>
              </w:rPr>
              <w:t>功用</w:t>
            </w:r>
          </w:p>
        </w:tc>
        <w:tc>
          <w:tcPr>
            <w:tcW w:w="8286" w:type="dxa"/>
            <w:tcBorders/>
          </w:tcPr>
          <w:p w14:paraId="7B3EF8E4">
            <w:pPr>
              <w:pStyle w:val="style4098"/>
              <w:spacing w:before="94" w:lineRule="auto" w:line="219"/>
              <w:ind w:left="92"/>
              <w:rPr/>
            </w:pPr>
            <w:r>
              <w:rPr>
                <w:color w:val="00b1e7"/>
                <w:spacing w:val="1"/>
              </w:rPr>
              <w:t>杀虫消瘠，健脾益气</w:t>
            </w:r>
          </w:p>
        </w:tc>
      </w:tr>
      <w:tr w14:paraId="11228565">
        <w:tblPrEx/>
        <w:trPr>
          <w:trHeight w:val="350" w:hRule="atLeast"/>
        </w:trPr>
        <w:tc>
          <w:tcPr>
            <w:tcW w:w="1083" w:type="dxa"/>
            <w:tcBorders/>
          </w:tcPr>
          <w:p w14:paraId="07CFACB4">
            <w:pPr>
              <w:pStyle w:val="style4098"/>
              <w:spacing w:before="96" w:lineRule="auto" w:line="224"/>
              <w:ind w:left="357"/>
              <w:rPr/>
            </w:pPr>
            <w:r>
              <w:rPr>
                <w:b/>
                <w:bCs/>
                <w:spacing w:val="-5"/>
              </w:rPr>
              <w:t>主治</w:t>
            </w:r>
          </w:p>
        </w:tc>
        <w:tc>
          <w:tcPr>
            <w:tcW w:w="8286" w:type="dxa"/>
            <w:tcBorders/>
          </w:tcPr>
          <w:p w14:paraId="2A5FD410">
            <w:pPr>
              <w:pStyle w:val="style4098"/>
              <w:spacing w:before="93" w:lineRule="auto" w:line="219"/>
              <w:ind w:left="92"/>
              <w:rPr/>
            </w:pPr>
            <w:r>
              <w:rPr>
                <w:color w:val="00acea"/>
                <w:spacing w:val="-1"/>
              </w:rPr>
              <w:t>脾虚虫痞。</w:t>
            </w:r>
            <w:r>
              <w:rPr>
                <w:spacing w:val="-1"/>
              </w:rPr>
              <w:t>体热面黄，肢细腹大，发焦目黯，舌淡脉弱等</w:t>
            </w:r>
          </w:p>
        </w:tc>
      </w:tr>
      <w:tr w14:paraId="C749799B">
        <w:tblPrEx/>
        <w:trPr>
          <w:trHeight w:val="350" w:hRule="atLeast"/>
        </w:trPr>
        <w:tc>
          <w:tcPr>
            <w:tcW w:w="1083" w:type="dxa"/>
            <w:tcBorders/>
          </w:tcPr>
          <w:p w14:paraId="CD8BBDB5">
            <w:pPr>
              <w:pStyle w:val="style4098"/>
              <w:spacing w:before="91" w:lineRule="auto" w:line="219"/>
              <w:ind w:left="177"/>
              <w:rPr/>
            </w:pPr>
            <w:r>
              <w:rPr>
                <w:b/>
                <w:bCs/>
                <w:spacing w:val="-4"/>
              </w:rPr>
              <w:t>配伍特点</w:t>
            </w:r>
          </w:p>
        </w:tc>
        <w:tc>
          <w:tcPr>
            <w:tcW w:w="8286" w:type="dxa"/>
            <w:tcBorders/>
          </w:tcPr>
          <w:p w14:paraId="48E87063">
            <w:pPr>
              <w:pStyle w:val="style4098"/>
              <w:spacing w:before="93" w:lineRule="auto" w:line="219"/>
              <w:ind w:left="92"/>
              <w:rPr/>
            </w:pPr>
            <w:r>
              <w:t>杀虫消痞寓于补养脾胃之中，祛邪不伤正</w:t>
            </w:r>
          </w:p>
        </w:tc>
      </w:tr>
      <w:tr w14:paraId="A79DD595">
        <w:tblPrEx/>
        <w:trPr>
          <w:trHeight w:val="349" w:hRule="atLeast"/>
        </w:trPr>
        <w:tc>
          <w:tcPr>
            <w:tcW w:w="9369" w:type="dxa"/>
            <w:gridSpan w:val="2"/>
            <w:tcBorders/>
            <w:shd w:val="clear" w:color="auto" w:fill="00aaf6"/>
          </w:tcPr>
          <w:p w14:paraId="608F0A42">
            <w:pPr>
              <w:pStyle w:val="style4098"/>
              <w:spacing w:before="92" w:lineRule="auto" w:line="219"/>
              <w:ind w:left="4407"/>
              <w:rPr/>
            </w:pPr>
            <w:r>
              <w:rPr>
                <w:b/>
                <w:bCs/>
                <w:color w:val="ffffff"/>
                <w:spacing w:val="-3"/>
              </w:rPr>
              <w:t>伐木丸</w:t>
            </w:r>
          </w:p>
        </w:tc>
      </w:tr>
      <w:tr w14:paraId="1B8BFD10">
        <w:tblPrEx/>
        <w:trPr>
          <w:trHeight w:val="349" w:hRule="atLeast"/>
        </w:trPr>
        <w:tc>
          <w:tcPr>
            <w:tcW w:w="1083" w:type="dxa"/>
            <w:tcBorders/>
          </w:tcPr>
          <w:p w14:paraId="589E9888">
            <w:pPr>
              <w:pStyle w:val="style4098"/>
              <w:spacing w:before="91" w:lineRule="auto" w:line="219"/>
              <w:ind w:left="357"/>
              <w:rPr/>
            </w:pPr>
            <w:r>
              <w:rPr>
                <w:b/>
                <w:bCs/>
                <w:spacing w:val="-4"/>
              </w:rPr>
              <w:t>方歌</w:t>
            </w:r>
          </w:p>
        </w:tc>
        <w:tc>
          <w:tcPr>
            <w:tcW w:w="8286" w:type="dxa"/>
            <w:tcBorders/>
          </w:tcPr>
          <w:p w14:paraId="73875FB2">
            <w:pPr>
              <w:pStyle w:val="style4098"/>
              <w:spacing w:before="95" w:lineRule="auto" w:line="219"/>
              <w:ind w:left="92"/>
              <w:rPr/>
            </w:pPr>
            <w:r>
              <w:t>伐木丸中有绿矾，苍术酒曲醋糊丸。泻肝益脾消黄肿，钩</w:t>
            </w:r>
            <w:r>
              <w:rPr>
                <w:spacing w:val="-1"/>
              </w:rPr>
              <w:t>虫为患效可观</w:t>
            </w:r>
          </w:p>
        </w:tc>
      </w:tr>
      <w:tr w14:paraId="803931AD">
        <w:tblPrEx/>
        <w:trPr>
          <w:trHeight w:val="350" w:hRule="atLeast"/>
        </w:trPr>
        <w:tc>
          <w:tcPr>
            <w:tcW w:w="1083" w:type="dxa"/>
            <w:tcBorders/>
          </w:tcPr>
          <w:p w14:paraId="9D5BED6D">
            <w:pPr>
              <w:pStyle w:val="style4098"/>
              <w:spacing w:before="94" w:lineRule="auto" w:line="221"/>
              <w:ind w:left="357"/>
              <w:rPr/>
            </w:pPr>
            <w:r>
              <w:rPr>
                <w:b/>
                <w:bCs/>
                <w:spacing w:val="-5"/>
              </w:rPr>
              <w:t>组成</w:t>
            </w:r>
          </w:p>
        </w:tc>
        <w:tc>
          <w:tcPr>
            <w:tcW w:w="8286" w:type="dxa"/>
            <w:tcBorders/>
          </w:tcPr>
          <w:p w14:paraId="986DD7A8">
            <w:pPr>
              <w:pStyle w:val="style4098"/>
              <w:spacing w:before="96" w:lineRule="auto" w:line="219"/>
              <w:ind w:left="92"/>
              <w:rPr/>
            </w:pPr>
            <w:r>
              <w:rPr>
                <w:color w:val="00bae9"/>
                <w:spacing w:val="1"/>
              </w:rPr>
              <w:t>苍术(</w:t>
            </w:r>
            <w:r>
              <w:rPr>
                <w:spacing w:val="1"/>
              </w:rPr>
              <w:t xml:space="preserve">米泔水浸，同黄酒面曲炒)  </w:t>
            </w:r>
            <w:r>
              <w:rPr>
                <w:color w:val="00bae8"/>
                <w:spacing w:val="1"/>
              </w:rPr>
              <w:t>黄酒面曲</w:t>
            </w:r>
            <w:r>
              <w:rPr>
                <w:color w:val="00bae8"/>
                <w:spacing w:val="78"/>
                <w:w w:val="101"/>
              </w:rPr>
              <w:t xml:space="preserve"> </w:t>
            </w:r>
            <w:r>
              <w:rPr>
                <w:color w:val="00b9e7"/>
                <w:spacing w:val="1"/>
              </w:rPr>
              <w:t>皂矾(即绿矾)</w:t>
            </w:r>
            <w:r>
              <w:rPr>
                <w:color w:val="00b9e7"/>
                <w:spacing w:val="50"/>
              </w:rPr>
              <w:t xml:space="preserve"> </w:t>
            </w:r>
            <w:r>
              <w:rPr>
                <w:color w:val="00b3e0"/>
                <w:spacing w:val="1"/>
              </w:rPr>
              <w:t>(</w:t>
            </w:r>
            <w:r>
              <w:rPr>
                <w:color w:val="00b3e0"/>
                <w:spacing w:val="-39"/>
              </w:rPr>
              <w:t xml:space="preserve"> </w:t>
            </w:r>
            <w:r>
              <w:rPr>
                <w:color w:val="00b3e0"/>
                <w:spacing w:val="1"/>
              </w:rPr>
              <w:t>醋</w:t>
            </w:r>
            <w:r>
              <w:rPr>
                <w:color w:val="00b3e0"/>
                <w:spacing w:val="85"/>
              </w:rPr>
              <w:t xml:space="preserve"> </w:t>
            </w:r>
            <w:r>
              <w:rPr>
                <w:color w:val="00bceb"/>
                <w:spacing w:val="1"/>
              </w:rPr>
              <w:t xml:space="preserve">酒  </w:t>
            </w:r>
            <w:r>
              <w:rPr>
                <w:color w:val="00bae8"/>
                <w:spacing w:val="1"/>
              </w:rPr>
              <w:t>米汤)</w:t>
            </w:r>
            <w:r>
              <w:rPr>
                <w:spacing w:val="1"/>
              </w:rPr>
              <w:t>(君药：苍术)</w:t>
            </w:r>
          </w:p>
        </w:tc>
      </w:tr>
      <w:tr w14:paraId="E3FDFAEA">
        <w:tblPrEx/>
        <w:trPr>
          <w:trHeight w:val="350" w:hRule="atLeast"/>
        </w:trPr>
        <w:tc>
          <w:tcPr>
            <w:tcW w:w="1083" w:type="dxa"/>
            <w:tcBorders/>
          </w:tcPr>
          <w:p w14:paraId="0784C636">
            <w:pPr>
              <w:pStyle w:val="style4098"/>
              <w:spacing w:before="94" w:lineRule="auto" w:line="221"/>
              <w:ind w:left="357"/>
              <w:rPr/>
            </w:pPr>
            <w:r>
              <w:rPr>
                <w:b/>
                <w:bCs/>
                <w:spacing w:val="-5"/>
              </w:rPr>
              <w:t>用法</w:t>
            </w:r>
          </w:p>
        </w:tc>
        <w:tc>
          <w:tcPr>
            <w:tcW w:w="8286" w:type="dxa"/>
            <w:tcBorders/>
          </w:tcPr>
          <w:p w14:paraId="E94862A7">
            <w:pPr>
              <w:pStyle w:val="style4098"/>
              <w:spacing w:before="96" w:lineRule="auto" w:line="219"/>
              <w:ind w:left="92"/>
              <w:rPr/>
            </w:pPr>
            <w:r>
              <w:rPr>
                <w:spacing w:val="-4"/>
              </w:rPr>
              <w:t>上为末，醋糊为丸，如梧桐子大。每服三四十丸，好酒、</w:t>
            </w:r>
            <w:r>
              <w:rPr>
                <w:spacing w:val="-5"/>
              </w:rPr>
              <w:t>米汤送下，</w:t>
            </w:r>
            <w:r>
              <w:rPr>
                <w:spacing w:val="50"/>
              </w:rPr>
              <w:t xml:space="preserve"> </w:t>
            </w:r>
            <w:r>
              <w:rPr>
                <w:spacing w:val="-5"/>
              </w:rPr>
              <w:t>一日二三次</w:t>
            </w:r>
          </w:p>
        </w:tc>
      </w:tr>
      <w:tr w14:paraId="57848E12">
        <w:tblPrEx/>
        <w:trPr>
          <w:trHeight w:val="350" w:hRule="atLeast"/>
        </w:trPr>
        <w:tc>
          <w:tcPr>
            <w:tcW w:w="1083" w:type="dxa"/>
            <w:tcBorders/>
          </w:tcPr>
          <w:p w14:paraId="E86253BE">
            <w:pPr>
              <w:pStyle w:val="style4098"/>
              <w:spacing w:before="94" w:lineRule="auto" w:line="221"/>
              <w:ind w:left="357"/>
              <w:rPr/>
            </w:pPr>
            <w:r>
              <w:rPr>
                <w:b/>
                <w:bCs/>
                <w:spacing w:val="6"/>
              </w:rPr>
              <w:t>功用</w:t>
            </w:r>
          </w:p>
        </w:tc>
        <w:tc>
          <w:tcPr>
            <w:tcW w:w="8286" w:type="dxa"/>
            <w:tcBorders/>
          </w:tcPr>
          <w:p w14:paraId="4DDA4178">
            <w:pPr>
              <w:pStyle w:val="style4098"/>
              <w:spacing w:before="96" w:lineRule="auto" w:line="219"/>
              <w:ind w:left="92"/>
              <w:rPr/>
            </w:pPr>
            <w:r>
              <w:rPr>
                <w:color w:val="00b9e7"/>
                <w:spacing w:val="1"/>
              </w:rPr>
              <w:t>消积燥湿，泻肝驱虫</w:t>
            </w:r>
          </w:p>
        </w:tc>
      </w:tr>
      <w:tr w14:paraId="6659CF85">
        <w:tblPrEx/>
        <w:trPr>
          <w:trHeight w:val="350" w:hRule="atLeast"/>
        </w:trPr>
        <w:tc>
          <w:tcPr>
            <w:tcW w:w="1083" w:type="dxa"/>
            <w:tcBorders/>
          </w:tcPr>
          <w:p w14:paraId="9CF95BD6">
            <w:pPr>
              <w:pStyle w:val="style4098"/>
              <w:spacing w:before="99" w:lineRule="auto" w:line="224"/>
              <w:ind w:left="357"/>
              <w:rPr/>
            </w:pPr>
            <w:r>
              <w:rPr>
                <w:b/>
                <w:bCs/>
                <w:spacing w:val="-5"/>
              </w:rPr>
              <w:t>主治</w:t>
            </w:r>
          </w:p>
        </w:tc>
        <w:tc>
          <w:tcPr>
            <w:tcW w:w="8286" w:type="dxa"/>
            <w:tcBorders/>
          </w:tcPr>
          <w:p w14:paraId="59E85150">
            <w:pPr>
              <w:pStyle w:val="style4098"/>
              <w:spacing w:before="95" w:lineRule="auto" w:line="219"/>
              <w:ind w:left="92"/>
              <w:rPr/>
            </w:pPr>
            <w:r>
              <w:rPr>
                <w:color w:val="00bae9"/>
              </w:rPr>
              <w:t>黄肿病(多见于钩虫病)。</w:t>
            </w:r>
            <w:r>
              <w:t>面色萎黄，浮肿，心悸，气促，肢倦无力</w:t>
            </w:r>
          </w:p>
        </w:tc>
      </w:tr>
      <w:tr w14:paraId="DC15D726">
        <w:tblPrEx/>
        <w:trPr>
          <w:trHeight w:val="624" w:hRule="atLeast"/>
        </w:trPr>
        <w:tc>
          <w:tcPr>
            <w:tcW w:w="1083" w:type="dxa"/>
            <w:tcBorders/>
          </w:tcPr>
          <w:p w14:paraId="07E13825">
            <w:pPr>
              <w:pStyle w:val="style4098"/>
              <w:spacing w:before="223" w:lineRule="auto" w:line="219"/>
              <w:ind w:left="177"/>
              <w:rPr/>
            </w:pPr>
            <w:r>
              <w:rPr>
                <w:b/>
                <w:bCs/>
                <w:spacing w:val="-4"/>
              </w:rPr>
              <w:t>配伍特点</w:t>
            </w:r>
          </w:p>
        </w:tc>
        <w:tc>
          <w:tcPr>
            <w:tcW w:w="8286" w:type="dxa"/>
            <w:tcBorders/>
          </w:tcPr>
          <w:p w14:paraId="2620879B">
            <w:pPr>
              <w:pStyle w:val="style4098"/>
              <w:spacing w:before="126" w:lineRule="auto" w:line="248"/>
              <w:ind w:left="92"/>
              <w:rPr/>
            </w:pPr>
            <w:r>
              <w:rPr>
                <w:spacing w:val="-10"/>
              </w:rPr>
              <w:t>辛苦</w:t>
            </w:r>
            <w:r>
              <w:rPr>
                <w:spacing w:val="-9"/>
              </w:rPr>
              <w:t>酸涩并用，肝欲散，急食辛以散之，用辛补之</w:t>
            </w:r>
            <w:r>
              <w:rPr>
                <w:spacing w:val="-10"/>
              </w:rPr>
              <w:t>，酸泻之。辛散苦燥，以祛湿为主；酸味入肝泻肝，防止</w:t>
            </w:r>
            <w:r>
              <w:rPr>
                <w:spacing w:val="-8"/>
              </w:rPr>
              <w:t>肝</w:t>
            </w:r>
            <w:r>
              <w:t xml:space="preserve"> </w:t>
            </w:r>
            <w:r>
              <w:rPr>
                <w:spacing w:val="-1"/>
              </w:rPr>
              <w:t>木克脾，加重脾湿</w:t>
            </w:r>
          </w:p>
        </w:tc>
      </w:tr>
    </w:tbl>
    <w:p w14:paraId="AC791CD2">
      <w:pPr>
        <w:pStyle w:val="style66"/>
        <w:spacing w:lineRule="auto" w:line="284"/>
        <w:rPr/>
      </w:pPr>
    </w:p>
    <w:p w14:paraId="DEF76CE2">
      <w:pPr>
        <w:pStyle w:val="style0"/>
        <w:spacing w:before="95" w:lineRule="auto" w:line="219"/>
        <w:ind w:left="3458"/>
        <w:rPr>
          <w:rFonts w:ascii="SimSun" w:cs="SimSun" w:eastAsia="SimSun" w:hAnsi="SimSun"/>
          <w:sz w:val="29"/>
          <w:szCs w:val="29"/>
        </w:rPr>
      </w:pPr>
      <w:r>
        <w:rPr>
          <w:rFonts w:ascii="SimSun" w:cs="SimSun" w:eastAsia="SimSun" w:hAnsi="SimSun"/>
          <w:b/>
          <w:bCs/>
          <w:spacing w:val="-14"/>
          <w:sz w:val="29"/>
          <w:szCs w:val="29"/>
        </w:rPr>
        <w:t>第二十八章</w:t>
      </w:r>
      <w:r>
        <w:rPr>
          <w:rFonts w:ascii="SimSun" w:cs="SimSun" w:eastAsia="SimSun" w:hAnsi="SimSun"/>
          <w:spacing w:val="128"/>
          <w:sz w:val="29"/>
          <w:szCs w:val="29"/>
        </w:rPr>
        <w:t xml:space="preserve"> </w:t>
      </w:r>
      <w:r>
        <w:rPr>
          <w:rFonts w:ascii="SimSun" w:cs="SimSun" w:eastAsia="SimSun" w:hAnsi="SimSun"/>
          <w:b/>
          <w:bCs/>
          <w:spacing w:val="-14"/>
          <w:sz w:val="29"/>
          <w:szCs w:val="29"/>
        </w:rPr>
        <w:t>其</w:t>
      </w:r>
      <w:r>
        <w:rPr>
          <w:rFonts w:ascii="SimSun" w:cs="SimSun" w:eastAsia="SimSun" w:hAnsi="SimSun"/>
          <w:spacing w:val="-14"/>
          <w:sz w:val="29"/>
          <w:szCs w:val="29"/>
        </w:rPr>
        <w:t xml:space="preserve">  </w:t>
      </w:r>
      <w:r>
        <w:rPr>
          <w:rFonts w:ascii="SimSun" w:cs="SimSun" w:eastAsia="SimSun" w:hAnsi="SimSun"/>
          <w:b/>
          <w:bCs/>
          <w:spacing w:val="-14"/>
          <w:sz w:val="29"/>
          <w:szCs w:val="29"/>
        </w:rPr>
        <w:t>他</w:t>
      </w:r>
    </w:p>
    <w:p w14:paraId="4D465EF7">
      <w:pPr>
        <w:pStyle w:val="style0"/>
        <w:spacing w:before="63"/>
        <w:rPr/>
      </w:pPr>
    </w:p>
    <w:tbl>
      <w:tblPr>
        <w:tblStyle w:val="style4097"/>
        <w:tblW w:w="9349"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073"/>
        <w:gridCol w:w="8276"/>
      </w:tblGrid>
      <w:tr w14:paraId="71B48207">
        <w:trPr>
          <w:trHeight w:val="344" w:hRule="atLeast"/>
        </w:trPr>
        <w:tc>
          <w:tcPr>
            <w:tcW w:w="9349" w:type="dxa"/>
            <w:gridSpan w:val="2"/>
            <w:tcBorders/>
            <w:shd w:val="clear" w:color="auto" w:fill="00aaf6"/>
          </w:tcPr>
          <w:p w14:paraId="6D79AF25">
            <w:pPr>
              <w:pStyle w:val="style4098"/>
              <w:spacing w:before="79" w:lineRule="auto" w:line="219"/>
              <w:ind w:left="4367"/>
              <w:rPr/>
            </w:pPr>
            <w:r>
              <w:rPr>
                <w:b/>
                <w:bCs/>
                <w:color w:val="ffffff"/>
                <w:spacing w:val="-4"/>
              </w:rPr>
              <w:t>犀黄丸</w:t>
            </w:r>
          </w:p>
        </w:tc>
      </w:tr>
      <w:tr w14:paraId="8058B2B2">
        <w:tblPrEx/>
        <w:trPr>
          <w:trHeight w:val="349" w:hRule="atLeast"/>
        </w:trPr>
        <w:tc>
          <w:tcPr>
            <w:tcW w:w="1073" w:type="dxa"/>
            <w:tcBorders/>
          </w:tcPr>
          <w:p w14:paraId="927CBE55">
            <w:pPr>
              <w:pStyle w:val="style4098"/>
              <w:spacing w:before="84" w:lineRule="auto" w:line="219"/>
              <w:ind w:left="347"/>
              <w:rPr/>
            </w:pPr>
            <w:r>
              <w:rPr>
                <w:b/>
                <w:bCs/>
                <w:spacing w:val="-4"/>
              </w:rPr>
              <w:t>方歌</w:t>
            </w:r>
          </w:p>
        </w:tc>
        <w:tc>
          <w:tcPr>
            <w:tcW w:w="8276" w:type="dxa"/>
            <w:tcBorders/>
          </w:tcPr>
          <w:p w14:paraId="892BDF0A">
            <w:pPr>
              <w:pStyle w:val="style4098"/>
              <w:spacing w:before="88" w:lineRule="auto" w:line="219"/>
              <w:ind w:left="102"/>
              <w:rPr/>
            </w:pPr>
            <w:r>
              <w:t>犀黄丸内用麝香，乳香没药共牛黄。乳岩流注肠痈等</w:t>
            </w:r>
            <w:r>
              <w:rPr>
                <w:spacing w:val="-1"/>
              </w:rPr>
              <w:t>，正气未虚皆可尝</w:t>
            </w:r>
          </w:p>
        </w:tc>
      </w:tr>
      <w:tr w14:paraId="B6AA9244">
        <w:tblPrEx/>
        <w:trPr>
          <w:trHeight w:val="349" w:hRule="atLeast"/>
        </w:trPr>
        <w:tc>
          <w:tcPr>
            <w:tcW w:w="1073" w:type="dxa"/>
            <w:tcBorders/>
          </w:tcPr>
          <w:p w14:paraId="D2319621">
            <w:pPr>
              <w:pStyle w:val="style4098"/>
              <w:spacing w:before="87" w:lineRule="auto" w:line="221"/>
              <w:ind w:left="347"/>
              <w:rPr/>
            </w:pPr>
            <w:r>
              <w:rPr>
                <w:b/>
                <w:bCs/>
                <w:spacing w:val="-5"/>
              </w:rPr>
              <w:t>组成</w:t>
            </w:r>
          </w:p>
        </w:tc>
        <w:tc>
          <w:tcPr>
            <w:tcW w:w="8276" w:type="dxa"/>
            <w:tcBorders/>
          </w:tcPr>
          <w:p w14:paraId="659DE5B3">
            <w:pPr>
              <w:pStyle w:val="style4098"/>
              <w:spacing w:before="88" w:lineRule="auto" w:line="219"/>
              <w:ind w:left="102"/>
              <w:rPr/>
            </w:pPr>
            <w:r>
              <w:rPr>
                <w:color w:val="00b3ea"/>
                <w:spacing w:val="1"/>
              </w:rPr>
              <w:t>犀黄</w:t>
            </w:r>
            <w:r>
              <w:rPr>
                <w:spacing w:val="1"/>
              </w:rPr>
              <w:t xml:space="preserve">三分 </w:t>
            </w:r>
            <w:r>
              <w:rPr>
                <w:color w:val="00bdec"/>
                <w:spacing w:val="1"/>
              </w:rPr>
              <w:t>麝香</w:t>
            </w:r>
            <w:r>
              <w:rPr>
                <w:spacing w:val="1"/>
              </w:rPr>
              <w:t xml:space="preserve">一钱半  </w:t>
            </w:r>
            <w:r>
              <w:rPr>
                <w:color w:val="00b3ea"/>
                <w:spacing w:val="1"/>
              </w:rPr>
              <w:t xml:space="preserve">乳香  </w:t>
            </w:r>
            <w:r>
              <w:rPr>
                <w:color w:val="00b0e5"/>
                <w:spacing w:val="1"/>
              </w:rPr>
              <w:t>没药</w:t>
            </w:r>
            <w:r>
              <w:rPr>
                <w:spacing w:val="1"/>
              </w:rPr>
              <w:t xml:space="preserve">各一两  </w:t>
            </w:r>
            <w:r>
              <w:rPr>
                <w:color w:val="00b3ea"/>
                <w:spacing w:val="1"/>
              </w:rPr>
              <w:t>黄米饭</w:t>
            </w:r>
            <w:r>
              <w:rPr>
                <w:spacing w:val="1"/>
              </w:rPr>
              <w:t xml:space="preserve">一两  </w:t>
            </w:r>
            <w:r>
              <w:rPr>
                <w:color w:val="00b4e1"/>
                <w:spacing w:val="1"/>
              </w:rPr>
              <w:t>(陈酒)</w:t>
            </w:r>
            <w:r>
              <w:rPr>
                <w:spacing w:val="1"/>
              </w:rPr>
              <w:t>(君药：</w:t>
            </w:r>
            <w:r>
              <w:t>犀黄)</w:t>
            </w:r>
          </w:p>
        </w:tc>
      </w:tr>
      <w:tr w14:paraId="1CFB9482">
        <w:tblPrEx/>
        <w:trPr>
          <w:trHeight w:val="349" w:hRule="atLeast"/>
        </w:trPr>
        <w:tc>
          <w:tcPr>
            <w:tcW w:w="1073" w:type="dxa"/>
            <w:tcBorders/>
          </w:tcPr>
          <w:p w14:paraId="07A21820">
            <w:pPr>
              <w:pStyle w:val="style4098"/>
              <w:spacing w:before="88" w:lineRule="auto" w:line="221"/>
              <w:ind w:left="347"/>
              <w:rPr/>
            </w:pPr>
            <w:r>
              <w:rPr>
                <w:b/>
                <w:bCs/>
                <w:spacing w:val="-5"/>
              </w:rPr>
              <w:t>用法</w:t>
            </w:r>
          </w:p>
        </w:tc>
        <w:tc>
          <w:tcPr>
            <w:tcW w:w="8276" w:type="dxa"/>
            <w:tcBorders/>
          </w:tcPr>
          <w:p w14:paraId="55CFE740">
            <w:pPr>
              <w:pStyle w:val="style4098"/>
              <w:spacing w:before="89" w:lineRule="auto" w:line="219"/>
              <w:ind w:left="102"/>
              <w:rPr/>
            </w:pPr>
            <w:r>
              <w:t>上药用黄米饭捣烂为丸，忌火烘，晒干，陈酒送下三钱。患生上部，</w:t>
            </w:r>
            <w:r>
              <w:rPr>
                <w:spacing w:val="-1"/>
              </w:rPr>
              <w:t>临卧服，下部，空心服</w:t>
            </w:r>
          </w:p>
        </w:tc>
      </w:tr>
      <w:tr w14:paraId="495393AD">
        <w:tblPrEx/>
        <w:trPr>
          <w:trHeight w:val="359" w:hRule="atLeast"/>
        </w:trPr>
        <w:tc>
          <w:tcPr>
            <w:tcW w:w="1073" w:type="dxa"/>
            <w:tcBorders/>
          </w:tcPr>
          <w:p w14:paraId="2F81B6F1">
            <w:pPr>
              <w:pStyle w:val="style4098"/>
              <w:spacing w:before="89" w:lineRule="auto" w:line="221"/>
              <w:ind w:left="347"/>
              <w:rPr/>
            </w:pPr>
            <w:r>
              <w:rPr>
                <w:b/>
                <w:bCs/>
                <w:spacing w:val="6"/>
              </w:rPr>
              <w:t>功用</w:t>
            </w:r>
          </w:p>
        </w:tc>
        <w:tc>
          <w:tcPr>
            <w:tcW w:w="8276" w:type="dxa"/>
            <w:tcBorders/>
          </w:tcPr>
          <w:p w14:paraId="B7949585">
            <w:pPr>
              <w:pStyle w:val="style4098"/>
              <w:spacing w:before="91" w:lineRule="auto" w:line="219"/>
              <w:ind w:left="102"/>
              <w:rPr/>
            </w:pPr>
            <w:r>
              <w:rPr>
                <w:color w:val="00a9e7"/>
              </w:rPr>
              <w:t>活血行瘀，解毒消痈，化痰散结</w:t>
            </w:r>
          </w:p>
        </w:tc>
      </w:tr>
      <w:tr w14:paraId="86E194EC">
        <w:tblPrEx/>
        <w:trPr>
          <w:trHeight w:val="618" w:hRule="atLeast"/>
        </w:trPr>
        <w:tc>
          <w:tcPr>
            <w:tcW w:w="1073" w:type="dxa"/>
            <w:tcBorders/>
          </w:tcPr>
          <w:p w14:paraId="A7458BBF">
            <w:pPr>
              <w:pStyle w:val="style4098"/>
              <w:spacing w:before="225" w:lineRule="auto" w:line="224"/>
              <w:ind w:left="347"/>
              <w:rPr/>
            </w:pPr>
            <w:r>
              <w:rPr>
                <w:b/>
                <w:bCs/>
                <w:spacing w:val="-5"/>
              </w:rPr>
              <w:t>主治</w:t>
            </w:r>
          </w:p>
        </w:tc>
        <w:tc>
          <w:tcPr>
            <w:tcW w:w="8276" w:type="dxa"/>
            <w:tcBorders/>
          </w:tcPr>
          <w:p w14:paraId="44C3B50A">
            <w:pPr>
              <w:pStyle w:val="style4098"/>
              <w:spacing w:before="82" w:lineRule="auto" w:line="258"/>
              <w:ind w:left="102"/>
              <w:rPr/>
            </w:pPr>
            <w:r>
              <w:rPr>
                <w:color w:val="00b1e7"/>
                <w:spacing w:val="-11"/>
              </w:rPr>
              <w:t>火郁痰凝，血瘀气滞</w:t>
            </w:r>
            <w:r>
              <w:rPr>
                <w:spacing w:val="-11"/>
              </w:rPr>
              <w:t>之乳岩、瘰疬、横炫、痰</w:t>
            </w:r>
            <w:r>
              <w:rPr>
                <w:spacing w:val="-12"/>
              </w:rPr>
              <w:t>核、流注、肿痛、小肠痈等，见舌红、脉滑数者(治疗内外痈疽肿</w:t>
            </w:r>
            <w:r>
              <w:t xml:space="preserve"> </w:t>
            </w:r>
            <w:r>
              <w:rPr>
                <w:spacing w:val="6"/>
              </w:rPr>
              <w:t>毒之代表方)</w:t>
            </w:r>
          </w:p>
        </w:tc>
      </w:tr>
      <w:tr w14:paraId="1FA353AD">
        <w:tblPrEx/>
        <w:trPr>
          <w:trHeight w:val="712" w:hRule="atLeast"/>
        </w:trPr>
        <w:tc>
          <w:tcPr>
            <w:tcW w:w="1073" w:type="dxa"/>
            <w:tcBorders/>
          </w:tcPr>
          <w:p w14:paraId="904C5B60">
            <w:pPr>
              <w:pStyle w:val="style4098"/>
              <w:spacing w:before="272" w:lineRule="auto" w:line="219"/>
              <w:ind w:left="167"/>
              <w:rPr/>
            </w:pPr>
            <w:r>
              <w:rPr>
                <w:b/>
                <w:bCs/>
                <w:spacing w:val="-4"/>
              </w:rPr>
              <w:t>配伍特点</w:t>
            </w:r>
          </w:p>
        </w:tc>
        <w:tc>
          <w:tcPr>
            <w:tcW w:w="8276" w:type="dxa"/>
            <w:tcBorders/>
          </w:tcPr>
          <w:p w14:paraId="69CC483E">
            <w:pPr>
              <w:pStyle w:val="style4098"/>
              <w:spacing w:before="124" w:lineRule="auto" w:line="273"/>
              <w:ind w:left="102"/>
              <w:rPr/>
            </w:pPr>
            <w:r>
              <w:rPr>
                <w:spacing w:val="-2"/>
              </w:rPr>
              <w:t>以清热解毒与豁痰散结为主，辅佐以活血祛瘀</w:t>
            </w:r>
            <w:r>
              <w:rPr>
                <w:spacing w:val="-3"/>
              </w:rPr>
              <w:t>及和中护胃，为消散癌肿配伍的基本结构；剂之以丸，有渐</w:t>
            </w:r>
            <w:r>
              <w:t xml:space="preserve"> </w:t>
            </w:r>
            <w:r>
              <w:t>消缓散之巧。清消并用，瘀毒兼散，药简效宏</w:t>
            </w:r>
          </w:p>
        </w:tc>
      </w:tr>
    </w:tbl>
    <w:p w14:paraId="E6591A28">
      <w:pPr>
        <w:pStyle w:val="style66"/>
        <w:rPr/>
      </w:pPr>
    </w:p>
    <w:p w14:paraId="50359A83">
      <w:pPr>
        <w:pStyle w:val="style0"/>
        <w:rPr/>
        <w:sectPr>
          <w:footerReference w:type="default" r:id="rId231"/>
          <w:pgSz w:w="11900" w:h="16830" w:orient="portrait"/>
          <w:pgMar w:top="1190" w:right="230" w:bottom="1436" w:left="1405" w:header="0" w:footer="1193" w:gutter="0"/>
        </w:sectPr>
      </w:pPr>
    </w:p>
    <w:p w14:paraId="0972DE38">
      <w:pPr>
        <w:pStyle w:val="style0"/>
        <w:spacing w:before="51" w:lineRule="auto" w:line="225"/>
        <w:ind w:left="1553"/>
        <w:rPr>
          <w:rFonts w:ascii="SimHei" w:cs="SimHei" w:eastAsia="SimHei" w:hAnsi="SimHei"/>
          <w:sz w:val="25"/>
          <w:szCs w:val="25"/>
        </w:rPr>
      </w:pPr>
      <w:r>
        <w:rPr>
          <w:rFonts w:ascii="SimHei" w:cs="SimHei" w:eastAsia="SimHei" w:hAnsi="SimHei"/>
          <w:b/>
          <w:bCs/>
          <w:spacing w:val="1"/>
          <w:sz w:val="25"/>
          <w:szCs w:val="25"/>
        </w:rPr>
        <w:t>中医考研</w:t>
      </w:r>
      <w:r>
        <w:rPr>
          <w:rFonts w:ascii="SimHei" w:cs="SimHei" w:eastAsia="SimHei" w:hAnsi="SimHei"/>
          <w:spacing w:val="1"/>
          <w:sz w:val="25"/>
          <w:szCs w:val="25"/>
        </w:rPr>
        <w:t xml:space="preserve">        </w:t>
      </w:r>
      <w:r>
        <w:rPr>
          <w:rFonts w:ascii="SimHei" w:cs="SimHei" w:eastAsia="SimHei" w:hAnsi="SimHei"/>
          <w:b/>
          <w:bCs/>
          <w:spacing w:val="1"/>
          <w:sz w:val="25"/>
          <w:szCs w:val="25"/>
        </w:rPr>
        <w:t>笔记</w:t>
      </w:r>
    </w:p>
    <w:p w14:paraId="105000F3">
      <w:pPr>
        <w:pStyle w:val="style0"/>
        <w:spacing w:before="58"/>
        <w:rPr/>
      </w:pPr>
    </w:p>
    <w:p w14:paraId="BFA1D05D">
      <w:pPr>
        <w:pStyle w:val="style0"/>
        <w:spacing w:before="58"/>
        <w:rPr/>
      </w:pPr>
    </w:p>
    <w:tbl>
      <w:tblPr>
        <w:tblStyle w:val="style4097"/>
        <w:tblW w:w="9359"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
      <w:tblGrid>
        <w:gridCol w:w="1073"/>
        <w:gridCol w:w="8286"/>
      </w:tblGrid>
      <w:tr w14:paraId="F23E2644">
        <w:trPr>
          <w:trHeight w:val="364" w:hRule="atLeast"/>
        </w:trPr>
        <w:tc>
          <w:tcPr>
            <w:tcW w:w="9359" w:type="dxa"/>
            <w:gridSpan w:val="2"/>
            <w:tcBorders/>
            <w:shd w:val="clear" w:color="auto" w:fill="00a4f3"/>
          </w:tcPr>
          <w:p w14:paraId="6281156A">
            <w:pPr>
              <w:pStyle w:val="style4098"/>
              <w:spacing w:before="89" w:lineRule="auto" w:line="219"/>
              <w:ind w:left="4407"/>
              <w:rPr/>
            </w:pPr>
            <w:r>
              <w:rPr>
                <w:b/>
                <w:bCs/>
                <w:color w:val="ffffff"/>
                <w:spacing w:val="-4"/>
              </w:rPr>
              <w:t>透脓散</w:t>
            </w:r>
          </w:p>
        </w:tc>
      </w:tr>
      <w:tr w14:paraId="BF94AE1F">
        <w:tblPrEx/>
        <w:trPr>
          <w:trHeight w:val="360" w:hRule="atLeast"/>
        </w:trPr>
        <w:tc>
          <w:tcPr>
            <w:tcW w:w="1073" w:type="dxa"/>
            <w:tcBorders/>
          </w:tcPr>
          <w:p w14:paraId="812E7D53">
            <w:pPr>
              <w:pStyle w:val="style4098"/>
              <w:spacing w:before="87" w:lineRule="auto" w:line="219"/>
              <w:ind w:left="344"/>
              <w:rPr/>
            </w:pPr>
            <w:r>
              <w:rPr>
                <w:spacing w:val="-2"/>
              </w:rPr>
              <w:t>方歌</w:t>
            </w:r>
          </w:p>
        </w:tc>
        <w:tc>
          <w:tcPr>
            <w:tcW w:w="8286" w:type="dxa"/>
            <w:tcBorders/>
          </w:tcPr>
          <w:p w14:paraId="996E21E7">
            <w:pPr>
              <w:pStyle w:val="style4098"/>
              <w:spacing w:before="88" w:lineRule="auto" w:line="219"/>
              <w:ind w:left="92"/>
              <w:rPr/>
            </w:pPr>
            <w:r>
              <w:t>透脓散治毒成脓，芪归山甲皂刺芎。程氏又加银蒡芷</w:t>
            </w:r>
            <w:r>
              <w:rPr>
                <w:spacing w:val="-1"/>
              </w:rPr>
              <w:t>，更能速奏溃破功</w:t>
            </w:r>
          </w:p>
        </w:tc>
      </w:tr>
      <w:tr w14:paraId="58AA94FB">
        <w:tblPrEx/>
        <w:trPr>
          <w:trHeight w:val="340" w:hRule="atLeast"/>
        </w:trPr>
        <w:tc>
          <w:tcPr>
            <w:tcW w:w="1073" w:type="dxa"/>
            <w:tcBorders/>
          </w:tcPr>
          <w:p w14:paraId="DCE5B55A">
            <w:pPr>
              <w:pStyle w:val="style4098"/>
              <w:spacing w:before="79" w:lineRule="auto" w:line="221"/>
              <w:ind w:left="344"/>
              <w:rPr/>
            </w:pPr>
            <w:r>
              <w:rPr>
                <w:spacing w:val="-3"/>
              </w:rPr>
              <w:t>组成</w:t>
            </w:r>
          </w:p>
        </w:tc>
        <w:tc>
          <w:tcPr>
            <w:tcW w:w="8286" w:type="dxa"/>
            <w:tcBorders/>
          </w:tcPr>
          <w:p w14:paraId="C3A2C4A4">
            <w:pPr>
              <w:pStyle w:val="style4098"/>
              <w:spacing w:before="77" w:lineRule="auto" w:line="219"/>
              <w:ind w:left="92"/>
              <w:rPr/>
            </w:pPr>
            <w:r>
              <w:rPr>
                <w:color w:val="00c0e7"/>
                <w:spacing w:val="2"/>
              </w:rPr>
              <w:t xml:space="preserve">生黄芪  </w:t>
            </w:r>
            <w:r>
              <w:rPr>
                <w:color w:val="00b3ea"/>
                <w:spacing w:val="2"/>
              </w:rPr>
              <w:t>穿山甲川芎</w:t>
            </w:r>
            <w:r>
              <w:rPr>
                <w:color w:val="00b3ea"/>
                <w:spacing w:val="81"/>
              </w:rPr>
              <w:t xml:space="preserve"> </w:t>
            </w:r>
            <w:r>
              <w:rPr>
                <w:color w:val="00aceb"/>
                <w:spacing w:val="2"/>
              </w:rPr>
              <w:t>当归</w:t>
            </w:r>
            <w:r>
              <w:rPr>
                <w:color w:val="00aceb"/>
                <w:spacing w:val="74"/>
              </w:rPr>
              <w:t xml:space="preserve"> </w:t>
            </w:r>
            <w:r>
              <w:rPr>
                <w:color w:val="00b3ea"/>
                <w:spacing w:val="2"/>
              </w:rPr>
              <w:t>皂刺</w:t>
            </w:r>
            <w:r>
              <w:rPr>
                <w:spacing w:val="2"/>
              </w:rPr>
              <w:t>(君药：黄</w:t>
            </w:r>
            <w:r>
              <w:rPr>
                <w:spacing w:val="1"/>
              </w:rPr>
              <w:t>芪)(《医学心悟》方比本方多金银花、牛蒡子、白芷)</w:t>
            </w:r>
          </w:p>
        </w:tc>
      </w:tr>
      <w:tr w14:paraId="A7882FF6">
        <w:tblPrEx/>
        <w:trPr>
          <w:trHeight w:val="350" w:hRule="atLeast"/>
        </w:trPr>
        <w:tc>
          <w:tcPr>
            <w:tcW w:w="1073" w:type="dxa"/>
            <w:tcBorders/>
          </w:tcPr>
          <w:p w14:paraId="EDEFF6B9">
            <w:pPr>
              <w:pStyle w:val="style4098"/>
              <w:spacing w:before="89" w:lineRule="auto" w:line="221"/>
              <w:ind w:left="344"/>
              <w:rPr/>
            </w:pPr>
            <w:r>
              <w:rPr>
                <w:spacing w:val="-3"/>
              </w:rPr>
              <w:t>用法</w:t>
            </w:r>
          </w:p>
        </w:tc>
        <w:tc>
          <w:tcPr>
            <w:tcW w:w="8286" w:type="dxa"/>
            <w:tcBorders/>
          </w:tcPr>
          <w:p w14:paraId="6F15EC0C">
            <w:pPr>
              <w:pStyle w:val="style4098"/>
              <w:spacing w:before="87" w:lineRule="auto" w:line="219"/>
              <w:ind w:left="92"/>
              <w:rPr/>
            </w:pPr>
            <w:r>
              <w:rPr>
                <w:spacing w:val="-1"/>
              </w:rPr>
              <w:t>水二盅，煎一半服，随病前后服，临卧服入酒一杯亦可</w:t>
            </w:r>
          </w:p>
        </w:tc>
      </w:tr>
      <w:tr w14:paraId="0A4DFA46">
        <w:tblPrEx/>
        <w:trPr>
          <w:trHeight w:val="359" w:hRule="atLeast"/>
        </w:trPr>
        <w:tc>
          <w:tcPr>
            <w:tcW w:w="1073" w:type="dxa"/>
            <w:tcBorders/>
          </w:tcPr>
          <w:p w14:paraId="572E524F">
            <w:pPr>
              <w:pStyle w:val="style4098"/>
              <w:spacing w:before="89" w:lineRule="auto" w:line="221"/>
              <w:ind w:left="344"/>
              <w:rPr/>
            </w:pPr>
            <w:r>
              <w:rPr>
                <w:spacing w:val="10"/>
              </w:rPr>
              <w:t>功用</w:t>
            </w:r>
          </w:p>
        </w:tc>
        <w:tc>
          <w:tcPr>
            <w:tcW w:w="8286" w:type="dxa"/>
            <w:tcBorders/>
          </w:tcPr>
          <w:p w14:paraId="9224673F">
            <w:pPr>
              <w:pStyle w:val="style4098"/>
              <w:spacing w:before="88" w:lineRule="auto" w:line="219"/>
              <w:ind w:left="92"/>
              <w:rPr/>
            </w:pPr>
            <w:r>
              <w:rPr>
                <w:color w:val="00bdec"/>
                <w:spacing w:val="-1"/>
              </w:rPr>
              <w:t>补气养血，托毒溃脓</w:t>
            </w:r>
          </w:p>
        </w:tc>
      </w:tr>
      <w:tr w14:paraId="2D3D22C5">
        <w:tblPrEx/>
        <w:trPr>
          <w:trHeight w:val="350" w:hRule="atLeast"/>
        </w:trPr>
        <w:tc>
          <w:tcPr>
            <w:tcW w:w="1073" w:type="dxa"/>
            <w:tcBorders/>
          </w:tcPr>
          <w:p w14:paraId="A679E8A0">
            <w:pPr>
              <w:pStyle w:val="style4098"/>
              <w:spacing w:before="94" w:lineRule="auto" w:line="224"/>
              <w:ind w:left="344"/>
              <w:rPr/>
            </w:pPr>
            <w:r>
              <w:rPr>
                <w:spacing w:val="7"/>
              </w:rPr>
              <w:t>主治</w:t>
            </w:r>
          </w:p>
        </w:tc>
        <w:tc>
          <w:tcPr>
            <w:tcW w:w="8286" w:type="dxa"/>
            <w:tcBorders/>
          </w:tcPr>
          <w:p w14:paraId="3C041FA2">
            <w:pPr>
              <w:pStyle w:val="style4098"/>
              <w:spacing w:before="89" w:lineRule="auto" w:line="219"/>
              <w:ind w:left="92"/>
              <w:rPr/>
            </w:pPr>
            <w:r>
              <w:rPr>
                <w:color w:val="00c3ea"/>
              </w:rPr>
              <w:t>气血两虚，疮痈脓成难溃证。</w:t>
            </w:r>
            <w:r>
              <w:t>疮痈内已成脓，不易外溃，漫肿无</w:t>
            </w:r>
            <w:r>
              <w:rPr>
                <w:spacing w:val="-1"/>
              </w:rPr>
              <w:t>头，或疫胀热痛</w:t>
            </w:r>
          </w:p>
        </w:tc>
      </w:tr>
      <w:tr w14:paraId="0418B9DE">
        <w:tblPrEx/>
        <w:trPr>
          <w:trHeight w:val="609" w:hRule="atLeast"/>
        </w:trPr>
        <w:tc>
          <w:tcPr>
            <w:tcW w:w="1073" w:type="dxa"/>
            <w:tcBorders/>
          </w:tcPr>
          <w:p w14:paraId="4EE11AA7">
            <w:pPr>
              <w:pStyle w:val="style4098"/>
              <w:spacing w:before="219" w:lineRule="auto" w:line="219"/>
              <w:ind w:left="164"/>
              <w:rPr/>
            </w:pPr>
            <w:r>
              <w:rPr>
                <w:spacing w:val="4"/>
              </w:rPr>
              <w:t>配伍特点</w:t>
            </w:r>
          </w:p>
        </w:tc>
        <w:tc>
          <w:tcPr>
            <w:tcW w:w="8286" w:type="dxa"/>
            <w:tcBorders/>
          </w:tcPr>
          <w:p w14:paraId="4A10A5EB">
            <w:pPr>
              <w:pStyle w:val="style4098"/>
              <w:spacing w:before="88" w:lineRule="auto" w:line="258"/>
              <w:ind w:left="92" w:right="1124"/>
              <w:rPr/>
            </w:pPr>
            <w:r>
              <w:rPr>
                <w:spacing w:val="1"/>
              </w:rPr>
              <w:t>1.补消合法，气血并补为主，寓消于补而成托毒之法(重用甘温以扶正，寓消于补以</w:t>
            </w:r>
            <w:r>
              <w:t xml:space="preserve">托毒) </w:t>
            </w:r>
            <w:r>
              <w:rPr>
                <w:spacing w:val="-1"/>
              </w:rPr>
              <w:t>2.补益气血配伍消散溃坚，为痈疡内治中透托配伍的基本药法</w:t>
            </w:r>
          </w:p>
        </w:tc>
      </w:tr>
      <w:tr w14:paraId="FEFDCDF2">
        <w:tblPrEx/>
        <w:trPr>
          <w:trHeight w:val="1888" w:hRule="atLeast"/>
        </w:trPr>
        <w:tc>
          <w:tcPr>
            <w:tcW w:w="1073" w:type="dxa"/>
            <w:tcBorders/>
          </w:tcPr>
          <w:p w14:paraId="6AD539CE">
            <w:pPr>
              <w:pStyle w:val="style0"/>
              <w:spacing w:lineRule="auto" w:line="266"/>
              <w:rPr>
                <w:rFonts w:ascii="Arial"/>
                <w:sz w:val="21"/>
              </w:rPr>
            </w:pPr>
          </w:p>
          <w:p w14:paraId="8FF335EE">
            <w:pPr>
              <w:pStyle w:val="style0"/>
              <w:spacing w:lineRule="auto" w:line="266"/>
              <w:rPr>
                <w:rFonts w:ascii="Arial"/>
                <w:sz w:val="21"/>
              </w:rPr>
            </w:pPr>
          </w:p>
          <w:p w14:paraId="09D2C96D">
            <w:pPr>
              <w:pStyle w:val="style0"/>
              <w:spacing w:lineRule="auto" w:line="266"/>
              <w:rPr>
                <w:rFonts w:ascii="Arial"/>
                <w:sz w:val="21"/>
              </w:rPr>
            </w:pPr>
          </w:p>
          <w:p w14:paraId="1D2E577E">
            <w:pPr>
              <w:pStyle w:val="style4098"/>
              <w:spacing w:before="58" w:lineRule="auto" w:line="224"/>
              <w:ind w:left="347"/>
              <w:rPr/>
            </w:pPr>
            <w:r>
              <w:rPr>
                <w:b/>
                <w:bCs/>
                <w:spacing w:val="-4"/>
              </w:rPr>
              <w:t>注意</w:t>
            </w:r>
          </w:p>
        </w:tc>
        <w:tc>
          <w:tcPr>
            <w:tcW w:w="8286" w:type="dxa"/>
            <w:tcBorders/>
          </w:tcPr>
          <w:p w14:paraId="D8EDD30E">
            <w:pPr>
              <w:pStyle w:val="style4098"/>
              <w:spacing w:before="159" w:lineRule="auto" w:line="219"/>
              <w:ind w:left="92"/>
              <w:rPr/>
            </w:pPr>
            <w:r>
              <w:rPr>
                <w:spacing w:val="1"/>
              </w:rPr>
              <w:t>1.脓已成而不溃者，本方服之即破；本方用</w:t>
            </w:r>
            <w:r>
              <w:t>之不宜过早，疮疡初起未成脓者禁用</w:t>
            </w:r>
          </w:p>
          <w:p w14:paraId="033E640E">
            <w:pPr>
              <w:pStyle w:val="style4098"/>
              <w:spacing w:before="95" w:lineRule="auto" w:line="276"/>
              <w:ind w:left="91" w:hanging="19"/>
              <w:rPr/>
            </w:pPr>
            <w:r>
              <w:rPr>
                <w:spacing w:val="-14"/>
              </w:rPr>
              <w:t>2.本方出自《外科正宗》,《医学心悟》也有透脓散。组成：黄芪四钱，皂刺、白芷、川芎、牛蒡子、穿山</w:t>
            </w:r>
            <w:r>
              <w:rPr>
                <w:spacing w:val="-15"/>
              </w:rPr>
              <w:t>甲各一</w:t>
            </w:r>
            <w:r>
              <w:t xml:space="preserve"> </w:t>
            </w:r>
            <w:r>
              <w:rPr>
                <w:spacing w:val="-10"/>
              </w:rPr>
              <w:t>钱</w:t>
            </w:r>
            <w:r>
              <w:rPr>
                <w:spacing w:val="-9"/>
              </w:rPr>
              <w:t>，金银花、当归各五分。用法：酒水各半煎服。</w:t>
            </w:r>
            <w:r>
              <w:rPr>
                <w:spacing w:val="-10"/>
              </w:rPr>
              <w:t>功用：益气活血，溃痈解毒。主治：痈毒内已成脓，不穿</w:t>
            </w:r>
            <w:r>
              <w:rPr>
                <w:spacing w:val="-9"/>
              </w:rPr>
              <w:t>破</w:t>
            </w:r>
            <w:r>
              <w:t xml:space="preserve"> </w:t>
            </w:r>
            <w:r>
              <w:rPr>
                <w:spacing w:val="-6"/>
              </w:rPr>
              <w:t>者。《外科正宗》透脓散与《医学心悟》透脓散均能补益气血，托毒溃痈，可用治疮痈脓成难溃之证。前者</w:t>
            </w:r>
            <w:r>
              <w:rPr>
                <w:spacing w:val="5"/>
              </w:rPr>
              <w:t xml:space="preserve"> </w:t>
            </w:r>
            <w:r>
              <w:rPr>
                <w:spacing w:val="-6"/>
              </w:rPr>
              <w:t>功专补气养血，托毒溃痈；后者系前方加白芷、牛蒡子、金银花而成，故其在扶正托毒透脓之中，兼能透散</w:t>
            </w:r>
            <w:r>
              <w:rPr>
                <w:spacing w:val="3"/>
              </w:rPr>
              <w:t xml:space="preserve"> </w:t>
            </w:r>
            <w:r>
              <w:rPr>
                <w:spacing w:val="-1"/>
              </w:rPr>
              <w:t>解毒，用治疮痈脓成难溃，且有热毒者</w:t>
            </w:r>
          </w:p>
        </w:tc>
      </w:tr>
      <w:tr w14:paraId="2D2DB780">
        <w:tblPrEx/>
        <w:trPr>
          <w:trHeight w:val="350" w:hRule="atLeast"/>
        </w:trPr>
        <w:tc>
          <w:tcPr>
            <w:tcW w:w="9359" w:type="dxa"/>
            <w:gridSpan w:val="2"/>
            <w:tcBorders/>
            <w:shd w:val="clear" w:color="auto" w:fill="00aaf5"/>
          </w:tcPr>
          <w:p w14:paraId="79AAB60D">
            <w:pPr>
              <w:pStyle w:val="style4098"/>
              <w:spacing w:before="90" w:lineRule="auto" w:line="221"/>
              <w:ind w:left="4407"/>
              <w:rPr/>
            </w:pPr>
            <w:r>
              <w:rPr>
                <w:b/>
                <w:bCs/>
                <w:color w:val="ffffff"/>
                <w:spacing w:val="-5"/>
              </w:rPr>
              <w:t>小金丹</w:t>
            </w:r>
          </w:p>
        </w:tc>
      </w:tr>
      <w:tr w14:paraId="B0FE1831">
        <w:tblPrEx/>
        <w:trPr>
          <w:trHeight w:val="360" w:hRule="atLeast"/>
        </w:trPr>
        <w:tc>
          <w:tcPr>
            <w:tcW w:w="1073" w:type="dxa"/>
            <w:tcBorders/>
          </w:tcPr>
          <w:p w14:paraId="F966550D">
            <w:pPr>
              <w:pStyle w:val="style4098"/>
              <w:spacing w:before="88" w:lineRule="auto" w:line="219"/>
              <w:ind w:left="347"/>
              <w:rPr/>
            </w:pPr>
            <w:r>
              <w:rPr>
                <w:b/>
                <w:bCs/>
                <w:spacing w:val="-4"/>
              </w:rPr>
              <w:t>方歌</w:t>
            </w:r>
          </w:p>
        </w:tc>
        <w:tc>
          <w:tcPr>
            <w:tcW w:w="8286" w:type="dxa"/>
            <w:tcBorders/>
          </w:tcPr>
          <w:p w14:paraId="BD2E3259">
            <w:pPr>
              <w:pStyle w:val="style4098"/>
              <w:spacing w:before="92" w:lineRule="auto" w:line="219"/>
              <w:ind w:left="92"/>
              <w:rPr/>
            </w:pPr>
            <w:r>
              <w:rPr>
                <w:spacing w:val="-1"/>
              </w:rPr>
              <w:t>小金丹内麝草乌，灵脂胶香与乳没。木鳖地龙归墨炭，诸疮肿痛最宜服</w:t>
            </w:r>
          </w:p>
        </w:tc>
      </w:tr>
      <w:tr w14:paraId="3E858195">
        <w:tblPrEx/>
        <w:trPr>
          <w:trHeight w:val="339" w:hRule="atLeast"/>
        </w:trPr>
        <w:tc>
          <w:tcPr>
            <w:tcW w:w="1073" w:type="dxa"/>
            <w:tcBorders/>
          </w:tcPr>
          <w:p w14:paraId="45D703A5">
            <w:pPr>
              <w:pStyle w:val="style4098"/>
              <w:spacing w:before="80" w:lineRule="auto" w:line="221"/>
              <w:ind w:left="347"/>
              <w:rPr/>
            </w:pPr>
            <w:r>
              <w:rPr>
                <w:b/>
                <w:bCs/>
                <w:spacing w:val="-5"/>
              </w:rPr>
              <w:t>组成</w:t>
            </w:r>
          </w:p>
        </w:tc>
        <w:tc>
          <w:tcPr>
            <w:tcW w:w="8286" w:type="dxa"/>
            <w:tcBorders/>
          </w:tcPr>
          <w:p w14:paraId="86E81BD8">
            <w:pPr>
              <w:pStyle w:val="style4098"/>
              <w:spacing w:before="82" w:lineRule="auto" w:line="219"/>
              <w:ind w:left="92"/>
              <w:rPr/>
            </w:pPr>
            <w:r>
              <w:rPr>
                <w:color w:val="00afef"/>
                <w:spacing w:val="1"/>
              </w:rPr>
              <w:t>白胶香</w:t>
            </w:r>
            <w:r>
              <w:rPr>
                <w:color w:val="00afef"/>
                <w:spacing w:val="95"/>
              </w:rPr>
              <w:t xml:space="preserve"> </w:t>
            </w:r>
            <w:r>
              <w:rPr>
                <w:color w:val="00aeed"/>
                <w:spacing w:val="1"/>
              </w:rPr>
              <w:t>草乌</w:t>
            </w:r>
            <w:r>
              <w:rPr>
                <w:color w:val="00aeed"/>
                <w:spacing w:val="72"/>
              </w:rPr>
              <w:t xml:space="preserve"> </w:t>
            </w:r>
            <w:r>
              <w:rPr>
                <w:color w:val="00b1e7"/>
                <w:spacing w:val="1"/>
              </w:rPr>
              <w:t xml:space="preserve">五灵脂  </w:t>
            </w:r>
            <w:r>
              <w:rPr>
                <w:color w:val="00aeed"/>
                <w:spacing w:val="1"/>
              </w:rPr>
              <w:t xml:space="preserve">地龙  </w:t>
            </w:r>
            <w:r>
              <w:rPr>
                <w:color w:val="00acea"/>
                <w:spacing w:val="1"/>
              </w:rPr>
              <w:t xml:space="preserve">木鳖  </w:t>
            </w:r>
            <w:r>
              <w:rPr>
                <w:color w:val="00b5ec"/>
                <w:spacing w:val="1"/>
              </w:rPr>
              <w:t xml:space="preserve">乳香  </w:t>
            </w:r>
            <w:r>
              <w:rPr>
                <w:color w:val="00aceb"/>
                <w:spacing w:val="1"/>
              </w:rPr>
              <w:t xml:space="preserve">没药  </w:t>
            </w:r>
            <w:r>
              <w:rPr>
                <w:color w:val="00acea"/>
                <w:spacing w:val="1"/>
              </w:rPr>
              <w:t xml:space="preserve">归身  </w:t>
            </w:r>
            <w:r>
              <w:rPr>
                <w:color w:val="00adec"/>
                <w:spacing w:val="1"/>
              </w:rPr>
              <w:t xml:space="preserve">麝香  </w:t>
            </w:r>
            <w:r>
              <w:rPr>
                <w:color w:val="00b5ec"/>
                <w:spacing w:val="1"/>
              </w:rPr>
              <w:t xml:space="preserve">墨炭  </w:t>
            </w:r>
            <w:r>
              <w:rPr>
                <w:color w:val="00a7e4"/>
                <w:spacing w:val="1"/>
              </w:rPr>
              <w:t>(糯米粉)</w:t>
            </w:r>
            <w:r>
              <w:rPr>
                <w:spacing w:val="1"/>
              </w:rPr>
              <w:t>(君药：木鳖子)</w:t>
            </w:r>
          </w:p>
        </w:tc>
      </w:tr>
      <w:tr w14:paraId="1757211D">
        <w:tblPrEx/>
        <w:trPr>
          <w:trHeight w:val="579" w:hRule="atLeast"/>
        </w:trPr>
        <w:tc>
          <w:tcPr>
            <w:tcW w:w="1073" w:type="dxa"/>
            <w:tcBorders/>
          </w:tcPr>
          <w:p w14:paraId="ED72BF7E">
            <w:pPr>
              <w:pStyle w:val="style4098"/>
              <w:spacing w:before="204" w:lineRule="auto" w:line="221"/>
              <w:ind w:left="344"/>
              <w:rPr/>
            </w:pPr>
            <w:r>
              <w:rPr>
                <w:spacing w:val="-3"/>
              </w:rPr>
              <w:t>用法</w:t>
            </w:r>
          </w:p>
        </w:tc>
        <w:tc>
          <w:tcPr>
            <w:tcW w:w="8286" w:type="dxa"/>
            <w:tcBorders/>
          </w:tcPr>
          <w:p w14:paraId="6377A140">
            <w:pPr>
              <w:pStyle w:val="style4098"/>
              <w:spacing w:before="71" w:lineRule="auto" w:line="255"/>
              <w:ind w:left="92"/>
              <w:rPr/>
            </w:pPr>
            <w:r>
              <w:rPr>
                <w:spacing w:val="-6"/>
              </w:rPr>
              <w:t>上药各研细末，用糯米粉一两二钱，同上药末糊厚，千捶打融为丸，如芡实大，每料约二百五十粒，临卧陈</w:t>
            </w:r>
            <w:r>
              <w:rPr>
                <w:spacing w:val="4"/>
              </w:rPr>
              <w:t xml:space="preserve"> </w:t>
            </w:r>
            <w:r>
              <w:rPr>
                <w:spacing w:val="-2"/>
              </w:rPr>
              <w:t>酒送下一丸，醉盖取汗</w:t>
            </w:r>
          </w:p>
        </w:tc>
      </w:tr>
      <w:tr w14:paraId="82DE060F">
        <w:tblPrEx/>
        <w:trPr>
          <w:trHeight w:val="350" w:hRule="atLeast"/>
        </w:trPr>
        <w:tc>
          <w:tcPr>
            <w:tcW w:w="1073" w:type="dxa"/>
            <w:tcBorders/>
          </w:tcPr>
          <w:p w14:paraId="1BD7F481">
            <w:pPr>
              <w:pStyle w:val="style4098"/>
              <w:spacing w:before="95" w:lineRule="auto" w:line="221"/>
              <w:ind w:left="344"/>
              <w:rPr/>
            </w:pPr>
            <w:r>
              <w:rPr>
                <w:spacing w:val="10"/>
              </w:rPr>
              <w:t>功用</w:t>
            </w:r>
          </w:p>
        </w:tc>
        <w:tc>
          <w:tcPr>
            <w:tcW w:w="8286" w:type="dxa"/>
            <w:tcBorders/>
          </w:tcPr>
          <w:p w14:paraId="C7378F1E">
            <w:pPr>
              <w:pStyle w:val="style4098"/>
              <w:spacing w:before="94" w:lineRule="auto" w:line="219"/>
              <w:ind w:left="92"/>
              <w:rPr/>
            </w:pPr>
            <w:r>
              <w:rPr>
                <w:color w:val="00b5ec"/>
                <w:spacing w:val="-1"/>
              </w:rPr>
              <w:t>化痰祛湿，祛瘀通络</w:t>
            </w:r>
          </w:p>
        </w:tc>
      </w:tr>
      <w:tr w14:paraId="6BDA5929">
        <w:tblPrEx/>
        <w:trPr>
          <w:trHeight w:val="360" w:hRule="atLeast"/>
        </w:trPr>
        <w:tc>
          <w:tcPr>
            <w:tcW w:w="1073" w:type="dxa"/>
            <w:tcBorders/>
          </w:tcPr>
          <w:p w14:paraId="331A361C">
            <w:pPr>
              <w:pStyle w:val="style4098"/>
              <w:spacing w:before="99" w:lineRule="auto" w:line="224"/>
              <w:ind w:left="344"/>
              <w:rPr/>
            </w:pPr>
            <w:r>
              <w:rPr>
                <w:spacing w:val="7"/>
              </w:rPr>
              <w:t>主治</w:t>
            </w:r>
          </w:p>
        </w:tc>
        <w:tc>
          <w:tcPr>
            <w:tcW w:w="8286" w:type="dxa"/>
            <w:tcBorders/>
          </w:tcPr>
          <w:p w14:paraId="F0926989">
            <w:pPr>
              <w:pStyle w:val="style4098"/>
              <w:spacing w:before="94" w:lineRule="auto" w:line="219"/>
              <w:jc w:val="right"/>
              <w:rPr/>
            </w:pPr>
            <w:r>
              <w:rPr>
                <w:color w:val="00bbea"/>
                <w:spacing w:val="-10"/>
              </w:rPr>
              <w:t>寒</w:t>
            </w:r>
            <w:r>
              <w:rPr>
                <w:color w:val="00bbea"/>
                <w:spacing w:val="-9"/>
              </w:rPr>
              <w:t>湿痰瘀，阻滞凝结。</w:t>
            </w:r>
            <w:r>
              <w:rPr>
                <w:spacing w:val="-9"/>
              </w:rPr>
              <w:t>如流注、痰核、瘰疬、乳岩</w:t>
            </w:r>
            <w:r>
              <w:rPr>
                <w:spacing w:val="-10"/>
              </w:rPr>
              <w:t>、横炫、贴骨疽、鳝拱头等病。初起皮色不变，硬肿作痛</w:t>
            </w:r>
            <w:r>
              <w:rPr>
                <w:spacing w:val="-9"/>
              </w:rPr>
              <w:t>者</w:t>
            </w:r>
          </w:p>
        </w:tc>
      </w:tr>
      <w:tr w14:paraId="6DBC698C">
        <w:tblPrEx/>
        <w:trPr>
          <w:trHeight w:val="339" w:hRule="atLeast"/>
        </w:trPr>
        <w:tc>
          <w:tcPr>
            <w:tcW w:w="1073" w:type="dxa"/>
            <w:tcBorders/>
          </w:tcPr>
          <w:p w14:paraId="465F9225">
            <w:pPr>
              <w:pStyle w:val="style4098"/>
              <w:spacing w:before="84" w:lineRule="auto" w:line="219"/>
              <w:ind w:left="164"/>
              <w:rPr/>
            </w:pPr>
            <w:r>
              <w:rPr>
                <w:spacing w:val="4"/>
              </w:rPr>
              <w:t>配伍特点</w:t>
            </w:r>
          </w:p>
        </w:tc>
        <w:tc>
          <w:tcPr>
            <w:tcW w:w="8286" w:type="dxa"/>
            <w:tcBorders/>
          </w:tcPr>
          <w:p w14:paraId="F21803AE">
            <w:pPr>
              <w:pStyle w:val="style4098"/>
              <w:spacing w:before="84" w:lineRule="auto" w:line="219"/>
              <w:ind w:left="92"/>
              <w:rPr/>
            </w:pPr>
            <w:r>
              <w:rPr>
                <w:spacing w:val="-1"/>
              </w:rPr>
              <w:t>逐寒与通络并用，重在温通消散</w:t>
            </w:r>
          </w:p>
        </w:tc>
      </w:tr>
      <w:tr w14:paraId="EE88D526">
        <w:tblPrEx/>
        <w:trPr>
          <w:trHeight w:val="969" w:hRule="atLeast"/>
        </w:trPr>
        <w:tc>
          <w:tcPr>
            <w:tcW w:w="1073" w:type="dxa"/>
            <w:tcBorders/>
          </w:tcPr>
          <w:p w14:paraId="AC59221C">
            <w:pPr>
              <w:pStyle w:val="style0"/>
              <w:spacing w:lineRule="auto" w:line="348"/>
              <w:rPr>
                <w:rFonts w:ascii="Arial"/>
                <w:sz w:val="21"/>
              </w:rPr>
            </w:pPr>
          </w:p>
          <w:p w14:paraId="A1806726">
            <w:pPr>
              <w:pStyle w:val="style4098"/>
              <w:spacing w:before="58" w:lineRule="auto" w:line="224"/>
              <w:ind w:left="344"/>
              <w:rPr/>
            </w:pPr>
            <w:r>
              <w:rPr>
                <w:spacing w:val="-2"/>
              </w:rPr>
              <w:t>注意</w:t>
            </w:r>
          </w:p>
        </w:tc>
        <w:tc>
          <w:tcPr>
            <w:tcW w:w="8286" w:type="dxa"/>
            <w:tcBorders/>
          </w:tcPr>
          <w:p w14:paraId="02163CD7">
            <w:pPr>
              <w:pStyle w:val="style4098"/>
              <w:spacing w:before="134" w:lineRule="auto" w:line="272"/>
              <w:ind w:left="92"/>
              <w:jc w:val="both"/>
              <w:rPr/>
            </w:pPr>
            <w:r>
              <w:rPr>
                <w:spacing w:val="-9"/>
              </w:rPr>
              <w:t>原著注曰：“如流注初起，及一应痰核、瘰</w:t>
            </w:r>
            <w:r>
              <w:rPr>
                <w:spacing w:val="-10"/>
              </w:rPr>
              <w:t>疬、乳岩、横炫初起，服消乃止。幼孩不能服煎剂及丸子者，服之</w:t>
            </w:r>
            <w:r>
              <w:t xml:space="preserve"> </w:t>
            </w:r>
            <w:r>
              <w:rPr>
                <w:spacing w:val="-2"/>
              </w:rPr>
              <w:t>甚妙。如流注等证，成功将溃，溃久者，当以十丸作五日早晚服，服则以杜流走，患不增出</w:t>
            </w:r>
            <w:r>
              <w:rPr>
                <w:spacing w:val="-3"/>
              </w:rPr>
              <w:t>。但内有五灵</w:t>
            </w:r>
            <w:r>
              <w:t xml:space="preserve"> </w:t>
            </w:r>
            <w:r>
              <w:rPr>
                <w:spacing w:val="8"/>
              </w:rPr>
              <w:t>脂，与人参相反，不可与有参之药同日而服。”</w:t>
            </w:r>
          </w:p>
        </w:tc>
      </w:tr>
      <w:tr w14:paraId="23823195">
        <w:tblPrEx/>
        <w:trPr>
          <w:trHeight w:val="360" w:hRule="atLeast"/>
        </w:trPr>
        <w:tc>
          <w:tcPr>
            <w:tcW w:w="9359" w:type="dxa"/>
            <w:gridSpan w:val="2"/>
            <w:tcBorders/>
            <w:shd w:val="clear" w:color="auto" w:fill="00abf5"/>
          </w:tcPr>
          <w:p w14:paraId="2EB51FAF">
            <w:pPr>
              <w:pStyle w:val="style4098"/>
              <w:spacing w:before="92" w:lineRule="auto" w:line="219"/>
              <w:ind w:left="4047"/>
              <w:rPr/>
            </w:pPr>
            <w:r>
              <w:rPr>
                <w:b/>
                <w:bCs/>
                <w:color w:val="ffffff"/>
                <w:spacing w:val="-4"/>
              </w:rPr>
              <w:t>慧苡附子败酱散</w:t>
            </w:r>
          </w:p>
        </w:tc>
      </w:tr>
      <w:tr w14:paraId="77691730">
        <w:tblPrEx/>
        <w:trPr>
          <w:trHeight w:val="360" w:hRule="atLeast"/>
        </w:trPr>
        <w:tc>
          <w:tcPr>
            <w:tcW w:w="1073" w:type="dxa"/>
            <w:tcBorders/>
          </w:tcPr>
          <w:p w14:paraId="D77A9AA0">
            <w:pPr>
              <w:pStyle w:val="style4098"/>
              <w:spacing w:before="95" w:lineRule="auto" w:line="219"/>
              <w:ind w:left="344"/>
              <w:rPr/>
            </w:pPr>
            <w:r>
              <w:rPr>
                <w:spacing w:val="-2"/>
              </w:rPr>
              <w:t>方歌</w:t>
            </w:r>
          </w:p>
        </w:tc>
        <w:tc>
          <w:tcPr>
            <w:tcW w:w="8286" w:type="dxa"/>
            <w:tcBorders/>
          </w:tcPr>
          <w:p w14:paraId="D0148359">
            <w:pPr>
              <w:pStyle w:val="style4098"/>
              <w:spacing w:before="95" w:lineRule="auto" w:line="219"/>
              <w:ind w:left="92"/>
              <w:rPr/>
            </w:pPr>
            <w:r>
              <w:t>慧苡附子败酱散，排脓消痈结温阳，肠痈成脓身无热，甲错腹急按濡软</w:t>
            </w:r>
          </w:p>
        </w:tc>
      </w:tr>
      <w:tr w14:paraId="D7F34034">
        <w:tblPrEx/>
        <w:trPr>
          <w:trHeight w:val="360" w:hRule="atLeast"/>
        </w:trPr>
        <w:tc>
          <w:tcPr>
            <w:tcW w:w="1073" w:type="dxa"/>
            <w:tcBorders/>
          </w:tcPr>
          <w:p w14:paraId="809B7374">
            <w:pPr>
              <w:pStyle w:val="style4098"/>
              <w:spacing w:before="97" w:lineRule="auto" w:line="221"/>
              <w:ind w:left="344"/>
              <w:rPr/>
            </w:pPr>
            <w:r>
              <w:rPr>
                <w:spacing w:val="-3"/>
              </w:rPr>
              <w:t>组成</w:t>
            </w:r>
          </w:p>
        </w:tc>
        <w:tc>
          <w:tcPr>
            <w:tcW w:w="8286" w:type="dxa"/>
            <w:tcBorders/>
          </w:tcPr>
          <w:p w14:paraId="1283B415">
            <w:pPr>
              <w:pStyle w:val="style4098"/>
              <w:spacing w:before="95" w:lineRule="auto" w:line="219"/>
              <w:ind w:left="92"/>
              <w:rPr/>
            </w:pPr>
            <w:r>
              <w:rPr>
                <w:color w:val="00bceb"/>
                <w:spacing w:val="-1"/>
              </w:rPr>
              <w:t>薏苡仁</w:t>
            </w:r>
            <w:r>
              <w:rPr>
                <w:spacing w:val="-1"/>
              </w:rPr>
              <w:t xml:space="preserve">十分  </w:t>
            </w:r>
            <w:r>
              <w:rPr>
                <w:color w:val="00b5ec"/>
                <w:spacing w:val="-1"/>
              </w:rPr>
              <w:t>附子</w:t>
            </w:r>
            <w:r>
              <w:rPr>
                <w:spacing w:val="-1"/>
              </w:rPr>
              <w:t xml:space="preserve">二分  </w:t>
            </w:r>
            <w:r>
              <w:rPr>
                <w:color w:val="00b3ea"/>
                <w:spacing w:val="-1"/>
              </w:rPr>
              <w:t>败酱草</w:t>
            </w:r>
            <w:r>
              <w:rPr>
                <w:spacing w:val="-1"/>
              </w:rPr>
              <w:t>五分</w:t>
            </w:r>
          </w:p>
        </w:tc>
      </w:tr>
      <w:tr w14:paraId="E47C23F6">
        <w:tblPrEx/>
        <w:trPr>
          <w:trHeight w:val="330" w:hRule="atLeast"/>
        </w:trPr>
        <w:tc>
          <w:tcPr>
            <w:tcW w:w="1073" w:type="dxa"/>
            <w:tcBorders/>
          </w:tcPr>
          <w:p w14:paraId="9550EB62">
            <w:pPr>
              <w:pStyle w:val="style4098"/>
              <w:spacing w:before="87" w:lineRule="auto" w:line="221"/>
              <w:ind w:left="344"/>
              <w:rPr/>
            </w:pPr>
            <w:r>
              <w:rPr>
                <w:spacing w:val="-3"/>
              </w:rPr>
              <w:t>用法</w:t>
            </w:r>
          </w:p>
        </w:tc>
        <w:tc>
          <w:tcPr>
            <w:tcW w:w="8286" w:type="dxa"/>
            <w:tcBorders/>
          </w:tcPr>
          <w:p w14:paraId="06610942">
            <w:pPr>
              <w:pStyle w:val="style4098"/>
              <w:spacing w:before="86" w:lineRule="auto" w:line="219"/>
              <w:ind w:left="92"/>
              <w:rPr/>
            </w:pPr>
            <w:r>
              <w:t>三味杵为末，取方寸匕，以水二升，煎减半</w:t>
            </w:r>
            <w:r>
              <w:rPr>
                <w:spacing w:val="-1"/>
              </w:rPr>
              <w:t>，顿服，小便当下</w:t>
            </w:r>
          </w:p>
        </w:tc>
      </w:tr>
      <w:tr w14:paraId="AD5A1D8A">
        <w:tblPrEx/>
        <w:trPr>
          <w:trHeight w:val="360" w:hRule="atLeast"/>
        </w:trPr>
        <w:tc>
          <w:tcPr>
            <w:tcW w:w="1073" w:type="dxa"/>
            <w:tcBorders/>
          </w:tcPr>
          <w:p w14:paraId="DC96F2A8">
            <w:pPr>
              <w:pStyle w:val="style4098"/>
              <w:spacing w:before="97" w:lineRule="auto" w:line="221"/>
              <w:ind w:left="344"/>
              <w:rPr/>
            </w:pPr>
            <w:r>
              <w:rPr>
                <w:spacing w:val="10"/>
              </w:rPr>
              <w:t>功用</w:t>
            </w:r>
          </w:p>
        </w:tc>
        <w:tc>
          <w:tcPr>
            <w:tcW w:w="8286" w:type="dxa"/>
            <w:tcBorders/>
          </w:tcPr>
          <w:p w14:paraId="19C6228F">
            <w:pPr>
              <w:pStyle w:val="style4098"/>
              <w:spacing w:before="96" w:lineRule="auto" w:line="219"/>
              <w:ind w:left="92"/>
              <w:rPr/>
            </w:pPr>
            <w:r>
              <w:rPr>
                <w:color w:val="00beee"/>
                <w:spacing w:val="-1"/>
              </w:rPr>
              <w:t>排脓消肿/排脓消痈，温阳散结</w:t>
            </w:r>
          </w:p>
        </w:tc>
      </w:tr>
      <w:tr w14:paraId="6931D1B1">
        <w:tblPrEx/>
        <w:trPr>
          <w:trHeight w:val="360" w:hRule="atLeast"/>
        </w:trPr>
        <w:tc>
          <w:tcPr>
            <w:tcW w:w="1073" w:type="dxa"/>
            <w:tcBorders/>
          </w:tcPr>
          <w:p w14:paraId="32F51829">
            <w:pPr>
              <w:pStyle w:val="style4098"/>
              <w:spacing w:before="101" w:lineRule="auto" w:line="224"/>
              <w:ind w:left="344"/>
              <w:rPr/>
            </w:pPr>
            <w:r>
              <w:rPr>
                <w:spacing w:val="7"/>
              </w:rPr>
              <w:t>主治</w:t>
            </w:r>
          </w:p>
        </w:tc>
        <w:tc>
          <w:tcPr>
            <w:tcW w:w="8286" w:type="dxa"/>
            <w:tcBorders/>
          </w:tcPr>
          <w:p w14:paraId="CA3A2EB0">
            <w:pPr>
              <w:pStyle w:val="style4098"/>
              <w:spacing w:before="93" w:lineRule="auto" w:line="216"/>
              <w:ind w:left="92"/>
              <w:rPr/>
            </w:pPr>
            <w:r>
              <w:rPr>
                <w:color w:val="00bdec"/>
              </w:rPr>
              <w:t>肠痈内已成脓</w:t>
            </w:r>
            <w:r>
              <w:t>，身无热，肌肤甲错，腹皮急，如肿状(如肿胀),按之濡/软，</w:t>
            </w:r>
            <w:r>
              <w:rPr>
                <w:spacing w:val="-1"/>
              </w:rPr>
              <w:t>脉数</w:t>
            </w:r>
          </w:p>
        </w:tc>
      </w:tr>
      <w:tr w14:paraId="5CE6405D">
        <w:tblPrEx/>
        <w:trPr>
          <w:trHeight w:val="969" w:hRule="atLeast"/>
        </w:trPr>
        <w:tc>
          <w:tcPr>
            <w:tcW w:w="1073" w:type="dxa"/>
            <w:tcBorders/>
          </w:tcPr>
          <w:p w14:paraId="87AD37D4">
            <w:pPr>
              <w:pStyle w:val="style0"/>
              <w:spacing w:lineRule="auto" w:line="345"/>
              <w:rPr>
                <w:rFonts w:ascii="Arial"/>
                <w:sz w:val="21"/>
              </w:rPr>
            </w:pPr>
          </w:p>
          <w:p w14:paraId="F248860D">
            <w:pPr>
              <w:pStyle w:val="style4098"/>
              <w:spacing w:before="59" w:lineRule="auto" w:line="219"/>
              <w:ind w:left="164"/>
              <w:rPr/>
            </w:pPr>
            <w:r>
              <w:rPr>
                <w:spacing w:val="4"/>
              </w:rPr>
              <w:t>配伍特点</w:t>
            </w:r>
          </w:p>
        </w:tc>
        <w:tc>
          <w:tcPr>
            <w:tcW w:w="8286" w:type="dxa"/>
            <w:tcBorders/>
          </w:tcPr>
          <w:p w14:paraId="7BC7ED6F">
            <w:pPr>
              <w:pStyle w:val="style4098"/>
              <w:spacing w:before="136" w:lineRule="auto" w:line="268"/>
              <w:ind w:left="92"/>
              <w:jc w:val="both"/>
              <w:rPr/>
            </w:pPr>
            <w:r>
              <w:rPr>
                <w:spacing w:val="-2"/>
              </w:rPr>
              <w:t>薏苡附子败酱散以祛湿清热、排脓消痈之薏苡仁、败酱草与辛热之附子配伍成方，</w:t>
            </w:r>
            <w:r>
              <w:rPr>
                <w:spacing w:val="-3"/>
              </w:rPr>
              <w:t>功擅消痈排脓，温阳散</w:t>
            </w:r>
            <w:r>
              <w:t xml:space="preserve"> </w:t>
            </w:r>
            <w:r>
              <w:rPr>
                <w:spacing w:val="-6"/>
              </w:rPr>
              <w:t>结，适宜于寒湿瘀结，或湿热郁蒸日久成脓，结聚不消，损及阳气之肠痈。全方具有利湿排脓、破血消肿作</w:t>
            </w:r>
            <w:r>
              <w:rPr>
                <w:spacing w:val="4"/>
              </w:rPr>
              <w:t xml:space="preserve"> </w:t>
            </w:r>
            <w:r>
              <w:rPr>
                <w:spacing w:val="1"/>
              </w:rPr>
              <w:t>用，使湿瘀分化，脓排肿消</w:t>
            </w:r>
          </w:p>
        </w:tc>
      </w:tr>
      <w:tr w14:paraId="4062F30C">
        <w:tblPrEx/>
        <w:trPr>
          <w:trHeight w:val="634" w:hRule="atLeast"/>
        </w:trPr>
        <w:tc>
          <w:tcPr>
            <w:tcW w:w="1073" w:type="dxa"/>
            <w:tcBorders/>
          </w:tcPr>
          <w:p w14:paraId="D3BA8AF7">
            <w:pPr>
              <w:pStyle w:val="style4098"/>
              <w:spacing w:before="238" w:lineRule="auto" w:line="224"/>
              <w:ind w:left="347"/>
              <w:rPr/>
            </w:pPr>
            <w:r>
              <w:rPr>
                <w:b/>
                <w:bCs/>
                <w:spacing w:val="-4"/>
              </w:rPr>
              <w:t>注意</w:t>
            </w:r>
          </w:p>
        </w:tc>
        <w:tc>
          <w:tcPr>
            <w:tcW w:w="8286" w:type="dxa"/>
            <w:tcBorders/>
          </w:tcPr>
          <w:p w14:paraId="D6AE4A6C">
            <w:pPr>
              <w:pStyle w:val="style4098"/>
              <w:spacing w:before="97" w:lineRule="auto" w:line="270"/>
              <w:ind w:left="92"/>
              <w:rPr/>
            </w:pPr>
            <w:r>
              <w:rPr>
                <w:spacing w:val="-2"/>
              </w:rPr>
              <w:t>本方主治的肠痈，多由寒湿瘀血互结，腐败成脓所致。脉数本为有热之候，身无热而脉数，</w:t>
            </w:r>
            <w:r>
              <w:rPr>
                <w:spacing w:val="-3"/>
              </w:rPr>
              <w:t>是为内有痈脓</w:t>
            </w:r>
            <w:r>
              <w:t xml:space="preserve"> </w:t>
            </w:r>
            <w:r>
              <w:t>之证。肌肤甲错，乃荣滞于中，血燥于外。气血郁</w:t>
            </w:r>
            <w:r>
              <w:rPr>
                <w:spacing w:val="-1"/>
              </w:rPr>
              <w:t>滞，肠无燥屎，故按之濡软</w:t>
            </w:r>
          </w:p>
        </w:tc>
      </w:tr>
    </w:tbl>
    <w:p w14:paraId="E294ECA7">
      <w:pPr>
        <w:pStyle w:val="style66"/>
        <w:rPr/>
      </w:pPr>
    </w:p>
    <w:p w14:paraId="3F292031">
      <w:pPr>
        <w:pStyle w:val="style0"/>
        <w:rPr/>
        <w:sectPr>
          <w:footerReference w:type="default" r:id="rId232"/>
          <w:pgSz w:w="11900" w:h="16830" w:orient="portrait"/>
          <w:pgMar w:top="1289" w:right="1425" w:bottom="1445" w:left="1039" w:header="0" w:footer="1190" w:gutter="0"/>
        </w:sectPr>
      </w:pPr>
    </w:p>
    <w:p w14:paraId="6A81A5E0">
      <w:pPr>
        <w:pStyle w:val="style0"/>
        <w:spacing w:before="208" w:lineRule="auto" w:line="217"/>
        <w:ind w:left="1542"/>
        <w:rPr>
          <w:rFonts w:ascii="SimHei" w:cs="SimHei" w:eastAsia="SimHei" w:hAnsi="SimHei"/>
          <w:sz w:val="20"/>
          <w:szCs w:val="20"/>
        </w:rPr>
      </w:pPr>
      <w:r>
        <w:rPr/>
        <w:drawing>
          <wp:anchor distT="0" distB="0" distL="0" distR="0" simplePos="false" relativeHeight="70" behindDoc="false" locked="false" layoutInCell="false" allowOverlap="true">
            <wp:simplePos x="0" y="0"/>
            <wp:positionH relativeFrom="page">
              <wp:posOffset>1428783</wp:posOffset>
            </wp:positionH>
            <wp:positionV relativeFrom="page">
              <wp:posOffset>2679670</wp:posOffset>
            </wp:positionV>
            <wp:extent cx="641318" cy="6412"/>
            <wp:effectExtent l="0" t="0" r="0" b="0"/>
            <wp:wrapNone/>
            <wp:docPr id="1326" name="IM 2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5" name="IM 204"/>
                    <pic:cNvPicPr/>
                  </pic:nvPicPr>
                  <pic:blipFill>
                    <a:blip r:embed="rId233" cstate="print"/>
                    <a:srcRect l="0" t="0" r="0" b="0"/>
                    <a:stretch/>
                  </pic:blipFill>
                  <pic:spPr>
                    <a:xfrm rot="0">
                      <a:off x="0" y="0"/>
                      <a:ext cx="641318" cy="6412"/>
                    </a:xfrm>
                    <a:prstGeom prst="rect"/>
                  </pic:spPr>
                </pic:pic>
              </a:graphicData>
            </a:graphic>
          </wp:anchor>
        </w:drawing>
      </w:r>
      <w:r>
        <w:rPr/>
        <w:drawing>
          <wp:anchor distT="0" distB="0" distL="0" distR="0" simplePos="false" relativeHeight="69" behindDoc="false" locked="false" layoutInCell="false" allowOverlap="true">
            <wp:simplePos x="0" y="0"/>
            <wp:positionH relativeFrom="page">
              <wp:posOffset>5969030</wp:posOffset>
            </wp:positionH>
            <wp:positionV relativeFrom="page">
              <wp:posOffset>761986</wp:posOffset>
            </wp:positionV>
            <wp:extent cx="888946" cy="355665"/>
            <wp:effectExtent l="0" t="0" r="0" b="0"/>
            <wp:wrapNone/>
            <wp:docPr id="1327" name="IM 2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6" name="IM 206"/>
                    <pic:cNvPicPr/>
                  </pic:nvPicPr>
                  <pic:blipFill>
                    <a:blip r:embed="rId234" cstate="print"/>
                    <a:srcRect l="0" t="0" r="0" b="0"/>
                    <a:stretch/>
                  </pic:blipFill>
                  <pic:spPr>
                    <a:xfrm rot="0">
                      <a:off x="0" y="0"/>
                      <a:ext cx="888946" cy="355665"/>
                    </a:xfrm>
                    <a:prstGeom prst="rect"/>
                  </pic:spPr>
                </pic:pic>
              </a:graphicData>
            </a:graphic>
          </wp:anchor>
        </w:drawing>
      </w:r>
      <w:r>
        <w:rPr>
          <w:rFonts w:ascii="SimHei" w:cs="SimHei" w:eastAsia="SimHei" w:hAnsi="SimHei"/>
          <w:b/>
          <w:bCs/>
          <w:spacing w:val="3"/>
          <w:sz w:val="20"/>
          <w:szCs w:val="20"/>
        </w:rPr>
        <w:t>第</w:t>
      </w:r>
      <w:r>
        <w:rPr>
          <w:rFonts w:ascii="SimHei" w:cs="SimHei" w:eastAsia="SimHei" w:hAnsi="SimHei"/>
          <w:spacing w:val="-21"/>
          <w:sz w:val="20"/>
          <w:szCs w:val="20"/>
        </w:rPr>
        <w:t xml:space="preserve"> </w:t>
      </w:r>
      <w:r>
        <w:rPr>
          <w:rFonts w:ascii="SimHei" w:cs="SimHei" w:eastAsia="SimHei" w:hAnsi="SimHei"/>
          <w:b/>
          <w:bCs/>
          <w:spacing w:val="3"/>
          <w:sz w:val="20"/>
          <w:szCs w:val="20"/>
        </w:rPr>
        <w:t>四</w:t>
      </w:r>
      <w:r>
        <w:rPr>
          <w:rFonts w:ascii="SimHei" w:cs="SimHei" w:eastAsia="SimHei" w:hAnsi="SimHei"/>
          <w:spacing w:val="-41"/>
          <w:sz w:val="20"/>
          <w:szCs w:val="20"/>
        </w:rPr>
        <w:t xml:space="preserve"> </w:t>
      </w:r>
      <w:r>
        <w:rPr>
          <w:rFonts w:ascii="SimHei" w:cs="SimHei" w:eastAsia="SimHei" w:hAnsi="SimHei"/>
          <w:b/>
          <w:bCs/>
          <w:spacing w:val="3"/>
          <w:sz w:val="20"/>
          <w:szCs w:val="20"/>
        </w:rPr>
        <w:t>部</w:t>
      </w:r>
      <w:r>
        <w:rPr>
          <w:rFonts w:ascii="SimHei" w:cs="SimHei" w:eastAsia="SimHei" w:hAnsi="SimHei"/>
          <w:spacing w:val="-42"/>
          <w:sz w:val="20"/>
          <w:szCs w:val="20"/>
        </w:rPr>
        <w:t xml:space="preserve"> </w:t>
      </w:r>
      <w:r>
        <w:rPr>
          <w:rFonts w:ascii="SimHei" w:cs="SimHei" w:eastAsia="SimHei" w:hAnsi="SimHei"/>
          <w:b/>
          <w:bCs/>
          <w:spacing w:val="3"/>
          <w:sz w:val="20"/>
          <w:szCs w:val="20"/>
        </w:rPr>
        <w:t>分</w:t>
      </w:r>
      <w:r>
        <w:rPr>
          <w:rFonts w:ascii="SimHei" w:cs="SimHei" w:eastAsia="SimHei" w:hAnsi="SimHei"/>
          <w:spacing w:val="3"/>
          <w:sz w:val="20"/>
          <w:szCs w:val="20"/>
        </w:rPr>
        <w:t xml:space="preserve">  </w:t>
      </w:r>
      <w:r>
        <w:rPr>
          <w:rFonts w:ascii="SimHei" w:cs="SimHei" w:eastAsia="SimHei" w:hAnsi="SimHei"/>
          <w:b/>
          <w:bCs/>
          <w:spacing w:val="3"/>
          <w:sz w:val="20"/>
          <w:szCs w:val="20"/>
        </w:rPr>
        <w:t>方</w:t>
      </w:r>
      <w:r>
        <w:rPr>
          <w:rFonts w:ascii="SimHei" w:cs="SimHei" w:eastAsia="SimHei" w:hAnsi="SimHei"/>
          <w:spacing w:val="-43"/>
          <w:sz w:val="20"/>
          <w:szCs w:val="20"/>
        </w:rPr>
        <w:t xml:space="preserve"> </w:t>
      </w:r>
      <w:r>
        <w:rPr>
          <w:rFonts w:ascii="SimHei" w:cs="SimHei" w:eastAsia="SimHei" w:hAnsi="SimHei"/>
          <w:b/>
          <w:bCs/>
          <w:spacing w:val="3"/>
          <w:sz w:val="20"/>
          <w:szCs w:val="20"/>
        </w:rPr>
        <w:t>剂</w:t>
      </w:r>
      <w:r>
        <w:rPr>
          <w:rFonts w:ascii="SimHei" w:cs="SimHei" w:eastAsia="SimHei" w:hAnsi="SimHei"/>
          <w:spacing w:val="-38"/>
          <w:sz w:val="20"/>
          <w:szCs w:val="20"/>
        </w:rPr>
        <w:t xml:space="preserve"> </w:t>
      </w:r>
      <w:r>
        <w:rPr>
          <w:rFonts w:ascii="SimHei" w:cs="SimHei" w:eastAsia="SimHei" w:hAnsi="SimHei"/>
          <w:b/>
          <w:bCs/>
          <w:spacing w:val="3"/>
          <w:sz w:val="20"/>
          <w:szCs w:val="20"/>
        </w:rPr>
        <w:t>学</w:t>
      </w:r>
      <w:r>
        <w:rPr>
          <w:rFonts w:ascii="SimHei" w:cs="SimHei" w:eastAsia="SimHei" w:hAnsi="SimHei"/>
          <w:spacing w:val="3"/>
          <w:sz w:val="20"/>
          <w:szCs w:val="20"/>
        </w:rPr>
        <w:t xml:space="preserve"> </w:t>
      </w:r>
      <w:r>
        <w:rPr>
          <w:rFonts w:ascii="SimHei" w:cs="SimHei" w:eastAsia="SimHei" w:hAnsi="SimHei"/>
          <w:b/>
          <w:bCs/>
          <w:spacing w:val="3"/>
          <w:sz w:val="20"/>
          <w:szCs w:val="20"/>
        </w:rPr>
        <w:t>|</w:t>
      </w:r>
      <w:r>
        <w:rPr>
          <w:rFonts w:ascii="SimHei" w:cs="SimHei" w:eastAsia="SimHei" w:hAnsi="SimHei"/>
          <w:spacing w:val="-34"/>
          <w:sz w:val="20"/>
          <w:szCs w:val="20"/>
        </w:rPr>
        <w:t xml:space="preserve"> </w:t>
      </w:r>
      <w:r>
        <w:rPr>
          <w:rFonts w:ascii="SimHei" w:cs="SimHei" w:eastAsia="SimHei" w:hAnsi="SimHei"/>
          <w:b/>
          <w:bCs/>
          <w:spacing w:val="3"/>
          <w:sz w:val="20"/>
          <w:szCs w:val="20"/>
        </w:rPr>
        <w:t>附</w:t>
      </w:r>
      <w:r>
        <w:rPr>
          <w:rFonts w:ascii="SimHei" w:cs="SimHei" w:eastAsia="SimHei" w:hAnsi="SimHei"/>
          <w:spacing w:val="-42"/>
          <w:sz w:val="20"/>
          <w:szCs w:val="20"/>
        </w:rPr>
        <w:t xml:space="preserve"> </w:t>
      </w:r>
      <w:r>
        <w:rPr>
          <w:rFonts w:ascii="SimHei" w:cs="SimHei" w:eastAsia="SimHei" w:hAnsi="SimHei"/>
          <w:b/>
          <w:bCs/>
          <w:spacing w:val="3"/>
          <w:sz w:val="20"/>
          <w:szCs w:val="20"/>
        </w:rPr>
        <w:t>录</w:t>
      </w:r>
      <w:r>
        <w:rPr>
          <w:rFonts w:ascii="SimHei" w:cs="SimHei" w:eastAsia="SimHei" w:hAnsi="SimHei"/>
          <w:spacing w:val="-42"/>
          <w:sz w:val="20"/>
          <w:szCs w:val="20"/>
        </w:rPr>
        <w:t xml:space="preserve"> </w:t>
      </w:r>
      <w:r>
        <w:rPr>
          <w:rFonts w:ascii="SimHei" w:cs="SimHei" w:eastAsia="SimHei" w:hAnsi="SimHei"/>
          <w:b/>
          <w:bCs/>
          <w:spacing w:val="3"/>
          <w:sz w:val="20"/>
          <w:szCs w:val="20"/>
        </w:rPr>
        <w:t>一</w:t>
      </w:r>
      <w:r>
        <w:rPr>
          <w:rFonts w:ascii="SimHei" w:cs="SimHei" w:eastAsia="SimHei" w:hAnsi="SimHei"/>
          <w:spacing w:val="3"/>
          <w:sz w:val="20"/>
          <w:szCs w:val="20"/>
        </w:rPr>
        <w:t xml:space="preserve">  </w:t>
      </w:r>
      <w:r>
        <w:rPr>
          <w:rFonts w:ascii="SimHei" w:cs="SimHei" w:eastAsia="SimHei" w:hAnsi="SimHei"/>
          <w:b/>
          <w:bCs/>
          <w:spacing w:val="3"/>
          <w:sz w:val="20"/>
          <w:szCs w:val="20"/>
        </w:rPr>
        <w:t>方剂部分内容历年真题考查点汇总</w:t>
      </w:r>
    </w:p>
    <w:p w14:paraId="FD07F958">
      <w:pPr>
        <w:pStyle w:val="style66"/>
        <w:spacing w:lineRule="auto" w:line="303"/>
        <w:rPr/>
      </w:pPr>
    </w:p>
    <w:p w14:paraId="70FA9697">
      <w:pPr>
        <w:pStyle w:val="style66"/>
        <w:spacing w:lineRule="auto" w:line="303"/>
        <w:rPr/>
      </w:pPr>
    </w:p>
    <w:p w14:paraId="0AC3B41D">
      <w:pPr>
        <w:pStyle w:val="style66"/>
        <w:spacing w:lineRule="auto" w:line="304"/>
        <w:rPr/>
      </w:pPr>
    </w:p>
    <w:p w14:paraId="FE541336">
      <w:pPr>
        <w:pStyle w:val="style0"/>
        <w:spacing w:before="65" w:lineRule="auto" w:line="219"/>
        <w:ind w:left="2412"/>
        <w:rPr>
          <w:rFonts w:ascii="SimSun" w:cs="SimSun" w:eastAsia="SimSun" w:hAnsi="SimSun"/>
          <w:sz w:val="20"/>
          <w:szCs w:val="20"/>
        </w:rPr>
      </w:pPr>
      <w:r>
        <w:rPr>
          <w:rFonts w:ascii="SimSun" w:cs="SimSun" w:eastAsia="SimSun" w:hAnsi="SimSun"/>
          <w:b/>
          <w:bCs/>
          <w:spacing w:val="28"/>
          <w:sz w:val="20"/>
          <w:szCs w:val="20"/>
        </w:rPr>
        <w:t>附</w:t>
      </w:r>
      <w:r>
        <w:rPr>
          <w:rFonts w:ascii="SimSun" w:cs="SimSun" w:eastAsia="SimSun" w:hAnsi="SimSun"/>
          <w:spacing w:val="-17"/>
          <w:sz w:val="20"/>
          <w:szCs w:val="20"/>
        </w:rPr>
        <w:t xml:space="preserve"> </w:t>
      </w:r>
      <w:r>
        <w:rPr>
          <w:rFonts w:ascii="SimSun" w:cs="SimSun" w:eastAsia="SimSun" w:hAnsi="SimSun"/>
          <w:b/>
          <w:bCs/>
          <w:spacing w:val="28"/>
          <w:sz w:val="20"/>
          <w:szCs w:val="20"/>
        </w:rPr>
        <w:t>录</w:t>
      </w:r>
      <w:r>
        <w:rPr>
          <w:rFonts w:ascii="SimSun" w:cs="SimSun" w:eastAsia="SimSun" w:hAnsi="SimSun"/>
          <w:spacing w:val="-20"/>
          <w:sz w:val="20"/>
          <w:szCs w:val="20"/>
        </w:rPr>
        <w:t xml:space="preserve"> </w:t>
      </w:r>
      <w:r>
        <w:rPr>
          <w:rFonts w:ascii="SimSun" w:cs="SimSun" w:eastAsia="SimSun" w:hAnsi="SimSun"/>
          <w:b/>
          <w:bCs/>
          <w:spacing w:val="28"/>
          <w:sz w:val="20"/>
          <w:szCs w:val="20"/>
        </w:rPr>
        <w:t>一</w:t>
      </w:r>
      <w:r>
        <w:rPr>
          <w:rFonts w:ascii="SimSun" w:cs="SimSun" w:eastAsia="SimSun" w:hAnsi="SimSun"/>
          <w:spacing w:val="12"/>
          <w:sz w:val="20"/>
          <w:szCs w:val="20"/>
        </w:rPr>
        <w:t xml:space="preserve">  </w:t>
      </w:r>
      <w:r>
        <w:rPr>
          <w:rFonts w:ascii="SimSun" w:cs="SimSun" w:eastAsia="SimSun" w:hAnsi="SimSun"/>
          <w:b/>
          <w:bCs/>
          <w:spacing w:val="28"/>
          <w:sz w:val="20"/>
          <w:szCs w:val="20"/>
        </w:rPr>
        <w:t>方剂部分内容历年真题考查点汇总</w:t>
      </w:r>
    </w:p>
    <w:p w14:paraId="10221481">
      <w:pPr>
        <w:pStyle w:val="style66"/>
        <w:spacing w:lineRule="auto" w:line="320"/>
        <w:rPr/>
      </w:pPr>
    </w:p>
    <w:p w14:paraId="5EC2ACDA">
      <w:pPr>
        <w:pStyle w:val="style0"/>
        <w:spacing w:before="65" w:lineRule="auto" w:line="219"/>
        <w:ind w:left="3009"/>
        <w:rPr>
          <w:rFonts w:ascii="SimSun" w:cs="SimSun" w:eastAsia="SimSun" w:hAnsi="SimSun"/>
          <w:sz w:val="20"/>
          <w:szCs w:val="20"/>
        </w:rPr>
      </w:pPr>
      <w:r>
        <w:rPr>
          <w:rFonts w:ascii="SimSun" w:cs="SimSun" w:eastAsia="SimSun" w:hAnsi="SimSun"/>
          <w:spacing w:val="9"/>
          <w:sz w:val="20"/>
          <w:szCs w:val="20"/>
        </w:rPr>
        <w:t>(注意此处仅列出真题考查到的内容)</w:t>
      </w:r>
    </w:p>
    <w:p w14:paraId="3DDC8ED4">
      <w:pPr>
        <w:pStyle w:val="style66"/>
        <w:spacing w:lineRule="auto" w:line="274"/>
        <w:rPr/>
      </w:pPr>
    </w:p>
    <w:p w14:paraId="10E54E1E">
      <w:pPr>
        <w:pStyle w:val="style0"/>
        <w:spacing w:before="65" w:lineRule="auto" w:line="221"/>
        <w:ind w:left="349"/>
        <w:rPr>
          <w:rFonts w:ascii="SimHei" w:cs="SimHei" w:eastAsia="SimHei" w:hAnsi="SimHei"/>
          <w:sz w:val="20"/>
          <w:szCs w:val="20"/>
        </w:rPr>
      </w:pPr>
      <w:r>
        <w:rPr>
          <w:rFonts w:ascii="SimHei" w:cs="SimHei" w:eastAsia="SimHei" w:hAnsi="SimHei"/>
          <w:spacing w:val="-9"/>
          <w:sz w:val="20"/>
          <w:szCs w:val="20"/>
        </w:rPr>
        <w:t>1.方解</w:t>
      </w:r>
    </w:p>
    <w:p w14:paraId="EB7329EA">
      <w:pPr>
        <w:pStyle w:val="style0"/>
        <w:spacing w:before="228" w:lineRule="auto" w:line="219"/>
        <w:ind w:left="349"/>
        <w:rPr>
          <w:rFonts w:ascii="FangSong" w:cs="FangSong" w:eastAsia="FangSong" w:hAnsi="FangSong"/>
          <w:sz w:val="20"/>
          <w:szCs w:val="20"/>
        </w:rPr>
      </w:pPr>
      <w:r>
        <w:rPr>
          <w:rFonts w:ascii="FangSong" w:cs="FangSong" w:eastAsia="FangSong" w:hAnsi="FangSong"/>
          <w:spacing w:val="10"/>
          <w:sz w:val="20"/>
          <w:szCs w:val="20"/>
        </w:rPr>
        <w:t>桂枝</w:t>
      </w:r>
      <w:r>
        <w:rPr>
          <w:rFonts w:ascii="SimSun" w:cs="SimSun" w:eastAsia="SimSun" w:hAnsi="SimSun"/>
          <w:spacing w:val="10"/>
          <w:sz w:val="20"/>
          <w:szCs w:val="20"/>
        </w:rPr>
        <w:t>：</w:t>
      </w:r>
      <w:r>
        <w:rPr>
          <w:rFonts w:ascii="SimSun" w:cs="SimSun" w:eastAsia="SimSun" w:hAnsi="SimSun"/>
          <w:spacing w:val="10"/>
          <w:sz w:val="20"/>
          <w:szCs w:val="20"/>
          <w:u w:val="single" w:color="auto"/>
        </w:rPr>
        <w:t>苓桂术甘汤</w:t>
      </w:r>
      <w:r>
        <w:rPr>
          <w:rFonts w:ascii="FangSong" w:cs="FangSong" w:eastAsia="FangSong" w:hAnsi="FangSong"/>
          <w:spacing w:val="10"/>
          <w:sz w:val="20"/>
          <w:szCs w:val="20"/>
        </w:rPr>
        <w:t>桂枝温阳化饮，化气利水，平冲降逆(1996);温</w:t>
      </w:r>
      <w:r>
        <w:rPr>
          <w:rFonts w:ascii="FangSong" w:cs="FangSong" w:eastAsia="FangSong" w:hAnsi="FangSong"/>
          <w:spacing w:val="9"/>
          <w:sz w:val="20"/>
          <w:szCs w:val="20"/>
        </w:rPr>
        <w:t>阳化气(1999);平冲降逆(2017)。</w:t>
      </w:r>
    </w:p>
    <w:p w14:paraId="397891B4">
      <w:pPr>
        <w:pStyle w:val="style0"/>
        <w:spacing w:before="216" w:lineRule="auto" w:line="422"/>
        <w:ind w:right="826"/>
        <w:jc w:val="both"/>
        <w:rPr>
          <w:rFonts w:ascii="SimSun" w:cs="SimSun" w:eastAsia="SimSun" w:hAnsi="SimSun"/>
          <w:sz w:val="20"/>
          <w:szCs w:val="20"/>
        </w:rPr>
      </w:pPr>
      <w:r>
        <w:rPr>
          <w:rFonts w:ascii="SimSun" w:cs="SimSun" w:eastAsia="SimSun" w:hAnsi="SimSun"/>
          <w:spacing w:val="-12"/>
          <w:sz w:val="20"/>
          <w:szCs w:val="20"/>
          <w:u w:val="single" w:color="auto"/>
        </w:rPr>
        <w:t>枳实薤白桂枝汤</w:t>
      </w:r>
      <w:r>
        <w:rPr>
          <w:rFonts w:ascii="SimSun" w:cs="SimSun" w:eastAsia="SimSun" w:hAnsi="SimSun"/>
          <w:spacing w:val="-12"/>
          <w:sz w:val="20"/>
          <w:szCs w:val="20"/>
        </w:rPr>
        <w:t>桂枝主以降逆平冲(2007);降逆平</w:t>
      </w:r>
      <w:r>
        <w:rPr>
          <w:rFonts w:ascii="SimSun" w:cs="SimSun" w:eastAsia="SimSun" w:hAnsi="SimSun"/>
          <w:spacing w:val="-13"/>
          <w:sz w:val="20"/>
          <w:szCs w:val="20"/>
        </w:rPr>
        <w:t>冲、通阳散寒(2015);平冲降逆(2017)。</w:t>
      </w:r>
      <w:r>
        <w:rPr>
          <w:rFonts w:ascii="SimSun" w:cs="SimSun" w:eastAsia="SimSun" w:hAnsi="SimSun"/>
          <w:spacing w:val="-88"/>
          <w:sz w:val="20"/>
          <w:szCs w:val="20"/>
        </w:rPr>
        <w:t xml:space="preserve"> </w:t>
      </w:r>
      <w:r>
        <w:rPr>
          <w:rFonts w:ascii="SimSun" w:cs="SimSun" w:eastAsia="SimSun" w:hAnsi="SimSun"/>
          <w:spacing w:val="-92"/>
          <w:sz w:val="20"/>
          <w:szCs w:val="20"/>
          <w:u w:val="single" w:color="auto"/>
        </w:rPr>
        <w:t xml:space="preserve"> </w:t>
      </w:r>
      <w:r>
        <w:rPr>
          <w:rFonts w:ascii="SimSun" w:cs="SimSun" w:eastAsia="SimSun" w:hAnsi="SimSun"/>
          <w:spacing w:val="-13"/>
          <w:sz w:val="20"/>
          <w:szCs w:val="20"/>
          <w:u w:val="single" w:color="auto"/>
        </w:rPr>
        <w:t>桃核承气汤</w:t>
      </w:r>
      <w:r>
        <w:rPr>
          <w:rFonts w:ascii="SimSun" w:cs="SimSun" w:eastAsia="SimSun" w:hAnsi="SimSun"/>
          <w:spacing w:val="-13"/>
          <w:sz w:val="20"/>
          <w:szCs w:val="20"/>
        </w:rPr>
        <w:t>桂枝通行血脉；</w:t>
      </w:r>
      <w:r>
        <w:rPr>
          <w:rFonts w:ascii="SimSun" w:cs="SimSun" w:eastAsia="SimSun" w:hAnsi="SimSun"/>
          <w:sz w:val="20"/>
          <w:szCs w:val="20"/>
        </w:rPr>
        <w:t xml:space="preserve"> </w:t>
      </w:r>
      <w:r>
        <w:rPr>
          <w:rFonts w:ascii="SimSun" w:cs="SimSun" w:eastAsia="SimSun" w:hAnsi="SimSun"/>
          <w:spacing w:val="-14"/>
          <w:sz w:val="20"/>
          <w:szCs w:val="20"/>
          <w:u w:val="single" w:color="auto"/>
        </w:rPr>
        <w:t>五苓散</w:t>
      </w:r>
      <w:r>
        <w:rPr>
          <w:rFonts w:ascii="SimSun" w:cs="SimSun" w:eastAsia="SimSun" w:hAnsi="SimSun"/>
          <w:spacing w:val="-14"/>
          <w:sz w:val="20"/>
          <w:szCs w:val="20"/>
        </w:rPr>
        <w:t>桂枝解表散邪，温阳化气(1999);解表散邪，助阳化气(2011);温阳化气(2018)。白芷：</w:t>
      </w:r>
      <w:r>
        <w:rPr>
          <w:rFonts w:ascii="SimSun" w:cs="SimSun" w:eastAsia="SimSun" w:hAnsi="SimSun"/>
          <w:spacing w:val="-91"/>
          <w:sz w:val="20"/>
          <w:szCs w:val="20"/>
        </w:rPr>
        <w:t xml:space="preserve"> </w:t>
      </w:r>
      <w:r>
        <w:rPr>
          <w:rFonts w:ascii="SimSun" w:cs="SimSun" w:eastAsia="SimSun" w:hAnsi="SimSun"/>
          <w:spacing w:val="-89"/>
          <w:sz w:val="20"/>
          <w:szCs w:val="20"/>
          <w:u w:val="single" w:color="auto"/>
        </w:rPr>
        <w:t xml:space="preserve"> </w:t>
      </w:r>
      <w:r>
        <w:rPr>
          <w:rFonts w:ascii="SimSun" w:cs="SimSun" w:eastAsia="SimSun" w:hAnsi="SimSun"/>
          <w:spacing w:val="-14"/>
          <w:sz w:val="20"/>
          <w:szCs w:val="20"/>
          <w:u w:val="single" w:color="auto"/>
        </w:rPr>
        <w:t>大秦艽汤</w:t>
      </w:r>
      <w:r>
        <w:rPr>
          <w:rFonts w:ascii="SimSun" w:cs="SimSun" w:eastAsia="SimSun" w:hAnsi="SimSun"/>
          <w:spacing w:val="-14"/>
          <w:sz w:val="20"/>
          <w:szCs w:val="20"/>
        </w:rPr>
        <w:t>白芷</w:t>
      </w:r>
      <w:r>
        <w:rPr>
          <w:rFonts w:ascii="SimSun" w:cs="SimSun" w:eastAsia="SimSun" w:hAnsi="SimSun"/>
          <w:spacing w:val="-15"/>
          <w:sz w:val="20"/>
          <w:szCs w:val="20"/>
        </w:rPr>
        <w:t>祛风散邪</w:t>
      </w:r>
      <w:r>
        <w:rPr>
          <w:rFonts w:ascii="SimSun" w:cs="SimSun" w:eastAsia="SimSun" w:hAnsi="SimSun"/>
          <w:sz w:val="20"/>
          <w:szCs w:val="20"/>
        </w:rPr>
        <w:t xml:space="preserve">  </w:t>
      </w:r>
      <w:r>
        <w:rPr>
          <w:rFonts w:ascii="SimSun" w:cs="SimSun" w:eastAsia="SimSun" w:hAnsi="SimSun"/>
          <w:spacing w:val="-12"/>
          <w:sz w:val="20"/>
          <w:szCs w:val="20"/>
        </w:rPr>
        <w:t>(2012)。</w:t>
      </w:r>
      <w:r>
        <w:rPr>
          <w:rFonts w:ascii="SimSun" w:cs="SimSun" w:eastAsia="SimSun" w:hAnsi="SimSun"/>
          <w:spacing w:val="-12"/>
          <w:sz w:val="20"/>
          <w:szCs w:val="20"/>
          <w:u w:val="single" w:color="auto"/>
        </w:rPr>
        <w:t>五积散</w:t>
      </w:r>
      <w:r>
        <w:rPr>
          <w:rFonts w:ascii="SimSun" w:cs="SimSun" w:eastAsia="SimSun" w:hAnsi="SimSun"/>
          <w:spacing w:val="-12"/>
          <w:sz w:val="20"/>
          <w:szCs w:val="20"/>
        </w:rPr>
        <w:t>|白芷发汗解表(1993)。防风：</w:t>
      </w:r>
      <w:r>
        <w:rPr>
          <w:rFonts w:ascii="SimSun" w:cs="SimSun" w:eastAsia="SimSun" w:hAnsi="SimSun"/>
          <w:spacing w:val="-85"/>
          <w:sz w:val="20"/>
          <w:szCs w:val="20"/>
        </w:rPr>
        <w:t xml:space="preserve"> </w:t>
      </w:r>
      <w:r>
        <w:rPr>
          <w:rFonts w:ascii="SimSun" w:cs="SimSun" w:eastAsia="SimSun" w:hAnsi="SimSun"/>
          <w:spacing w:val="-93"/>
          <w:sz w:val="20"/>
          <w:szCs w:val="20"/>
          <w:u w:val="single" w:color="auto"/>
        </w:rPr>
        <w:t xml:space="preserve"> </w:t>
      </w:r>
      <w:r>
        <w:rPr>
          <w:rFonts w:ascii="SimSun" w:cs="SimSun" w:eastAsia="SimSun" w:hAnsi="SimSun"/>
          <w:spacing w:val="-12"/>
          <w:sz w:val="20"/>
          <w:szCs w:val="20"/>
          <w:u w:val="single" w:color="auto"/>
        </w:rPr>
        <w:t>痛泻要方</w:t>
      </w:r>
      <w:r>
        <w:rPr>
          <w:rFonts w:ascii="SimSun" w:cs="SimSun" w:eastAsia="SimSun" w:hAnsi="SimSun"/>
          <w:spacing w:val="-12"/>
          <w:sz w:val="20"/>
          <w:szCs w:val="20"/>
        </w:rPr>
        <w:t>防风散肝舒脾(1996)。荆芥：</w:t>
      </w:r>
      <w:r>
        <w:rPr>
          <w:rFonts w:ascii="SimSun" w:cs="SimSun" w:eastAsia="SimSun" w:hAnsi="SimSun"/>
          <w:spacing w:val="-12"/>
          <w:sz w:val="20"/>
          <w:szCs w:val="20"/>
          <w:u w:val="single" w:color="auto"/>
        </w:rPr>
        <w:t>槐花散</w:t>
      </w:r>
      <w:r>
        <w:rPr>
          <w:rFonts w:ascii="SimSun" w:cs="SimSun" w:eastAsia="SimSun" w:hAnsi="SimSun"/>
          <w:spacing w:val="-12"/>
          <w:sz w:val="20"/>
          <w:szCs w:val="20"/>
        </w:rPr>
        <w:t>荆芥穗疏风止血(1997/</w:t>
      </w:r>
      <w:r>
        <w:rPr>
          <w:rFonts w:ascii="SimSun" w:cs="SimSun" w:eastAsia="SimSun" w:hAnsi="SimSun"/>
          <w:sz w:val="20"/>
          <w:szCs w:val="20"/>
        </w:rPr>
        <w:t xml:space="preserve">  </w:t>
      </w:r>
      <w:r>
        <w:rPr>
          <w:rFonts w:ascii="SimHei" w:cs="SimHei" w:eastAsia="SimHei" w:hAnsi="SimHei"/>
          <w:spacing w:val="-19"/>
          <w:sz w:val="20"/>
          <w:szCs w:val="20"/>
        </w:rPr>
        <w:t>2014)。生姜/生姜汁</w:t>
      </w:r>
      <w:r>
        <w:rPr>
          <w:rFonts w:ascii="SimSun" w:cs="SimSun" w:eastAsia="SimSun" w:hAnsi="SimSun"/>
          <w:spacing w:val="-19"/>
          <w:sz w:val="20"/>
          <w:szCs w:val="20"/>
        </w:rPr>
        <w:t>：</w:t>
      </w:r>
      <w:r>
        <w:rPr>
          <w:rFonts w:ascii="SimSun" w:cs="SimSun" w:eastAsia="SimSun" w:hAnsi="SimSun"/>
          <w:spacing w:val="-19"/>
          <w:sz w:val="20"/>
          <w:szCs w:val="20"/>
          <w:u w:val="single" w:color="auto"/>
        </w:rPr>
        <w:t>逍遥散</w:t>
      </w:r>
      <w:r>
        <w:rPr>
          <w:rFonts w:ascii="SimSun" w:cs="SimSun" w:eastAsia="SimSun" w:hAnsi="SimSun"/>
          <w:spacing w:val="-19"/>
          <w:sz w:val="20"/>
          <w:szCs w:val="20"/>
        </w:rPr>
        <w:t xml:space="preserve">煨生姜温胃和中(2000)。 </w:t>
      </w:r>
      <w:r>
        <w:rPr>
          <w:rFonts w:ascii="SimSun" w:cs="SimSun" w:eastAsia="SimSun" w:hAnsi="SimSun"/>
          <w:spacing w:val="-19"/>
          <w:sz w:val="20"/>
          <w:szCs w:val="20"/>
          <w:u w:val="single" w:color="auto"/>
        </w:rPr>
        <w:t>旋覆代赭汤生</w:t>
      </w:r>
      <w:r>
        <w:rPr>
          <w:rFonts w:ascii="SimSun" w:cs="SimSun" w:eastAsia="SimSun" w:hAnsi="SimSun"/>
          <w:spacing w:val="-19"/>
          <w:sz w:val="20"/>
          <w:szCs w:val="20"/>
        </w:rPr>
        <w:t xml:space="preserve">姜用量最重：①和胃降逆以增强止呕；②宣散水气 </w:t>
      </w:r>
      <w:r>
        <w:rPr>
          <w:rFonts w:ascii="SimSun" w:cs="SimSun" w:eastAsia="SimSun" w:hAnsi="SimSun"/>
          <w:spacing w:val="-22"/>
          <w:sz w:val="20"/>
          <w:szCs w:val="20"/>
        </w:rPr>
        <w:t>以助祛痰；③制约代赭石的寒凉之性，使其</w:t>
      </w:r>
      <w:r>
        <w:rPr>
          <w:rFonts w:ascii="SimSun" w:cs="SimSun" w:eastAsia="SimSun" w:hAnsi="SimSun"/>
          <w:spacing w:val="-23"/>
          <w:sz w:val="20"/>
          <w:szCs w:val="20"/>
        </w:rPr>
        <w:t xml:space="preserve">镇降而不伐胃(2019)。 </w:t>
      </w:r>
      <w:r>
        <w:rPr>
          <w:rFonts w:ascii="SimSun" w:cs="SimSun" w:eastAsia="SimSun" w:hAnsi="SimSun"/>
          <w:spacing w:val="-23"/>
          <w:sz w:val="20"/>
          <w:szCs w:val="20"/>
          <w:u w:val="single" w:color="auto"/>
        </w:rPr>
        <w:t>真武汤</w:t>
      </w:r>
      <w:r>
        <w:rPr>
          <w:rFonts w:ascii="SimSun" w:cs="SimSun" w:eastAsia="SimSun" w:hAnsi="SimSun"/>
          <w:spacing w:val="-23"/>
          <w:sz w:val="20"/>
          <w:szCs w:val="20"/>
        </w:rPr>
        <w:t>生姜温散，配附子温阳散寒，合茯苓、(白术)温</w:t>
      </w:r>
      <w:r>
        <w:rPr>
          <w:rFonts w:ascii="SimSun" w:cs="SimSun" w:eastAsia="SimSun" w:hAnsi="SimSun"/>
          <w:sz w:val="20"/>
          <w:szCs w:val="20"/>
        </w:rPr>
        <w:t xml:space="preserve"> </w:t>
      </w:r>
      <w:r>
        <w:rPr>
          <w:rFonts w:ascii="SimSun" w:cs="SimSun" w:eastAsia="SimSun" w:hAnsi="SimSun"/>
          <w:spacing w:val="-16"/>
          <w:sz w:val="20"/>
          <w:szCs w:val="20"/>
        </w:rPr>
        <w:t>散水气，(并可和胃而止呕)(2020)。</w:t>
      </w:r>
      <w:r>
        <w:rPr>
          <w:rFonts w:ascii="SimSun" w:cs="SimSun" w:eastAsia="SimSun" w:hAnsi="SimSun"/>
          <w:spacing w:val="-88"/>
          <w:sz w:val="20"/>
          <w:szCs w:val="20"/>
        </w:rPr>
        <w:t xml:space="preserve"> </w:t>
      </w:r>
      <w:r>
        <w:rPr>
          <w:rFonts w:ascii="SimSun" w:cs="SimSun" w:eastAsia="SimSun" w:hAnsi="SimSun"/>
          <w:spacing w:val="-92"/>
          <w:sz w:val="20"/>
          <w:szCs w:val="20"/>
          <w:u w:val="single" w:color="auto"/>
        </w:rPr>
        <w:t xml:space="preserve"> </w:t>
      </w:r>
      <w:r>
        <w:rPr>
          <w:rFonts w:ascii="SimSun" w:cs="SimSun" w:eastAsia="SimSun" w:hAnsi="SimSun"/>
          <w:spacing w:val="-16"/>
          <w:sz w:val="20"/>
          <w:szCs w:val="20"/>
          <w:u w:val="single" w:color="auto"/>
        </w:rPr>
        <w:t>新加黄龙汤</w:t>
      </w:r>
      <w:r>
        <w:rPr>
          <w:rFonts w:ascii="SimSun" w:cs="SimSun" w:eastAsia="SimSun" w:hAnsi="SimSun"/>
          <w:spacing w:val="-16"/>
          <w:sz w:val="20"/>
          <w:szCs w:val="20"/>
        </w:rPr>
        <w:t>冲服姜汁防止拒药，振奋胃气(2004/2019)。细辛：</w:t>
      </w:r>
      <w:r>
        <w:rPr>
          <w:rFonts w:ascii="SimSun" w:cs="SimSun" w:eastAsia="SimSun" w:hAnsi="SimSun"/>
          <w:spacing w:val="-83"/>
          <w:sz w:val="20"/>
          <w:szCs w:val="20"/>
        </w:rPr>
        <w:t xml:space="preserve"> </w:t>
      </w:r>
      <w:r>
        <w:rPr>
          <w:rFonts w:ascii="SimSun" w:cs="SimSun" w:eastAsia="SimSun" w:hAnsi="SimSun"/>
          <w:spacing w:val="-87"/>
          <w:sz w:val="20"/>
          <w:szCs w:val="20"/>
          <w:u w:val="single" w:color="auto"/>
        </w:rPr>
        <w:t xml:space="preserve"> </w:t>
      </w:r>
      <w:r>
        <w:rPr>
          <w:rFonts w:ascii="SimSun" w:cs="SimSun" w:eastAsia="SimSun" w:hAnsi="SimSun"/>
          <w:spacing w:val="-16"/>
          <w:sz w:val="20"/>
          <w:szCs w:val="20"/>
          <w:u w:val="single" w:color="auto"/>
        </w:rPr>
        <w:t>小青</w:t>
      </w:r>
      <w:r>
        <w:rPr>
          <w:rFonts w:ascii="SimSun" w:cs="SimSun" w:eastAsia="SimSun" w:hAnsi="SimSun"/>
          <w:spacing w:val="-17"/>
          <w:sz w:val="20"/>
          <w:szCs w:val="20"/>
          <w:u w:val="single" w:color="auto"/>
        </w:rPr>
        <w:t>龙汤</w:t>
      </w:r>
      <w:r>
        <w:rPr>
          <w:rFonts w:ascii="SimSun" w:cs="SimSun" w:eastAsia="SimSun" w:hAnsi="SimSun"/>
          <w:spacing w:val="-17"/>
          <w:sz w:val="20"/>
          <w:szCs w:val="20"/>
        </w:rPr>
        <w:t>干姜、细</w:t>
      </w:r>
      <w:r>
        <w:rPr>
          <w:rFonts w:ascii="SimSun" w:cs="SimSun" w:eastAsia="SimSun" w:hAnsi="SimSun"/>
          <w:sz w:val="20"/>
          <w:szCs w:val="20"/>
        </w:rPr>
        <w:t xml:space="preserve">  </w:t>
      </w:r>
      <w:r>
        <w:rPr>
          <w:rFonts w:ascii="SimSun" w:cs="SimSun" w:eastAsia="SimSun" w:hAnsi="SimSun"/>
          <w:spacing w:val="-10"/>
          <w:sz w:val="20"/>
          <w:szCs w:val="20"/>
        </w:rPr>
        <w:t>辛温肺化饮(2012)。薄荷：</w:t>
      </w:r>
      <w:r>
        <w:rPr>
          <w:rFonts w:ascii="SimSun" w:cs="SimSun" w:eastAsia="SimSun" w:hAnsi="SimSun"/>
          <w:spacing w:val="-90"/>
          <w:sz w:val="20"/>
          <w:szCs w:val="20"/>
        </w:rPr>
        <w:t xml:space="preserve"> </w:t>
      </w:r>
      <w:r>
        <w:rPr>
          <w:rFonts w:ascii="SimSun" w:cs="SimSun" w:eastAsia="SimSun" w:hAnsi="SimSun"/>
          <w:spacing w:val="-80"/>
          <w:sz w:val="20"/>
          <w:szCs w:val="20"/>
          <w:u w:val="single" w:color="auto"/>
        </w:rPr>
        <w:t xml:space="preserve"> </w:t>
      </w:r>
      <w:r>
        <w:rPr>
          <w:rFonts w:ascii="SimSun" w:cs="SimSun" w:eastAsia="SimSun" w:hAnsi="SimSun"/>
          <w:spacing w:val="-10"/>
          <w:sz w:val="20"/>
          <w:szCs w:val="20"/>
          <w:u w:val="single" w:color="auto"/>
        </w:rPr>
        <w:t>防风通圣散</w:t>
      </w:r>
      <w:r>
        <w:rPr>
          <w:rFonts w:ascii="SimSun" w:cs="SimSun" w:eastAsia="SimSun" w:hAnsi="SimSun"/>
          <w:spacing w:val="-10"/>
          <w:sz w:val="20"/>
          <w:szCs w:val="20"/>
        </w:rPr>
        <w:t>薄荷疏散风热(1995)。</w:t>
      </w:r>
      <w:r>
        <w:rPr>
          <w:rFonts w:ascii="SimSun" w:cs="SimSun" w:eastAsia="SimSun" w:hAnsi="SimSun"/>
          <w:spacing w:val="-11"/>
          <w:sz w:val="20"/>
          <w:szCs w:val="20"/>
        </w:rPr>
        <w:t xml:space="preserve"> </w:t>
      </w:r>
      <w:r>
        <w:rPr>
          <w:rFonts w:ascii="SimSun" w:cs="SimSun" w:eastAsia="SimSun" w:hAnsi="SimSun"/>
          <w:spacing w:val="-11"/>
          <w:sz w:val="20"/>
          <w:szCs w:val="20"/>
          <w:u w:val="single" w:color="auto"/>
        </w:rPr>
        <w:t>养阴清肺汤</w:t>
      </w:r>
      <w:r>
        <w:rPr>
          <w:rFonts w:ascii="SimSun" w:cs="SimSun" w:eastAsia="SimSun" w:hAnsi="SimSun"/>
          <w:spacing w:val="-11"/>
          <w:sz w:val="20"/>
          <w:szCs w:val="20"/>
        </w:rPr>
        <w:t>薄荷散邪利咽(1995/2006)。</w:t>
      </w:r>
      <w:r>
        <w:rPr>
          <w:rFonts w:ascii="SimSun" w:cs="SimSun" w:eastAsia="SimSun" w:hAnsi="SimSun"/>
          <w:spacing w:val="-87"/>
          <w:sz w:val="20"/>
          <w:szCs w:val="20"/>
        </w:rPr>
        <w:t xml:space="preserve"> </w:t>
      </w:r>
      <w:r>
        <w:rPr>
          <w:rFonts w:ascii="SimSun" w:cs="SimSun" w:eastAsia="SimSun" w:hAnsi="SimSun"/>
          <w:spacing w:val="-93"/>
          <w:sz w:val="20"/>
          <w:szCs w:val="20"/>
          <w:u w:val="single" w:color="auto"/>
        </w:rPr>
        <w:t xml:space="preserve"> </w:t>
      </w:r>
      <w:r>
        <w:rPr>
          <w:rFonts w:ascii="SimSun" w:cs="SimSun" w:eastAsia="SimSun" w:hAnsi="SimSun"/>
          <w:spacing w:val="-11"/>
          <w:sz w:val="20"/>
          <w:szCs w:val="20"/>
          <w:u w:val="single" w:color="auto"/>
        </w:rPr>
        <w:t>逍遥散</w:t>
      </w:r>
      <w:r>
        <w:rPr>
          <w:rFonts w:ascii="SimSun" w:cs="SimSun" w:eastAsia="SimSun" w:hAnsi="SimSun"/>
          <w:spacing w:val="-11"/>
          <w:sz w:val="20"/>
          <w:szCs w:val="20"/>
        </w:rPr>
        <w:t>薄荷</w:t>
      </w:r>
    </w:p>
    <w:p w14:paraId="D3BBCDD3">
      <w:pPr>
        <w:pStyle w:val="style0"/>
        <w:spacing w:lineRule="auto" w:line="218"/>
        <w:rPr>
          <w:rFonts w:ascii="SimSun" w:cs="SimSun" w:eastAsia="SimSun" w:hAnsi="SimSun"/>
          <w:sz w:val="20"/>
          <w:szCs w:val="20"/>
        </w:rPr>
      </w:pPr>
      <w:r>
        <w:rPr>
          <w:rFonts w:ascii="SimSun" w:cs="SimSun" w:eastAsia="SimSun" w:hAnsi="SimSun"/>
          <w:spacing w:val="-16"/>
          <w:sz w:val="20"/>
          <w:szCs w:val="20"/>
        </w:rPr>
        <w:t>助柴胡舒肝，兼散肝郁所生之热(2000);疏</w:t>
      </w:r>
      <w:r>
        <w:rPr>
          <w:rFonts w:ascii="SimSun" w:cs="SimSun" w:eastAsia="SimSun" w:hAnsi="SimSun"/>
          <w:spacing w:val="-17"/>
          <w:sz w:val="20"/>
          <w:szCs w:val="20"/>
        </w:rPr>
        <w:t>肝散热(2010)。升麻：</w:t>
      </w:r>
      <w:r>
        <w:rPr>
          <w:rFonts w:ascii="SimSun" w:cs="SimSun" w:eastAsia="SimSun" w:hAnsi="SimSun"/>
          <w:spacing w:val="-89"/>
          <w:sz w:val="20"/>
          <w:szCs w:val="20"/>
        </w:rPr>
        <w:t xml:space="preserve"> </w:t>
      </w:r>
      <w:r>
        <w:rPr>
          <w:rFonts w:ascii="SimSun" w:cs="SimSun" w:eastAsia="SimSun" w:hAnsi="SimSun"/>
          <w:spacing w:val="-91"/>
          <w:sz w:val="20"/>
          <w:szCs w:val="20"/>
          <w:u w:val="single" w:color="auto"/>
        </w:rPr>
        <w:t xml:space="preserve"> </w:t>
      </w:r>
      <w:r>
        <w:rPr>
          <w:rFonts w:ascii="SimSun" w:cs="SimSun" w:eastAsia="SimSun" w:hAnsi="SimSun"/>
          <w:spacing w:val="-17"/>
          <w:sz w:val="20"/>
          <w:szCs w:val="20"/>
          <w:u w:val="single" w:color="auto"/>
        </w:rPr>
        <w:t>升麻葛根汤</w:t>
      </w:r>
      <w:r>
        <w:rPr>
          <w:rFonts w:ascii="SimSun" w:cs="SimSun" w:eastAsia="SimSun" w:hAnsi="SimSun"/>
          <w:spacing w:val="-17"/>
          <w:sz w:val="20"/>
          <w:szCs w:val="20"/>
        </w:rPr>
        <w:t>升麻散风邪，升清阳，解毒透疹(1993);透</w:t>
      </w:r>
    </w:p>
    <w:p w14:paraId="D768C8BB">
      <w:pPr>
        <w:pStyle w:val="style0"/>
        <w:spacing w:before="278" w:lineRule="auto" w:line="419"/>
        <w:ind w:right="819"/>
        <w:jc w:val="both"/>
        <w:rPr>
          <w:rFonts w:ascii="SimSun" w:cs="SimSun" w:eastAsia="SimSun" w:hAnsi="SimSun"/>
          <w:sz w:val="20"/>
          <w:szCs w:val="20"/>
        </w:rPr>
      </w:pPr>
      <w:r>
        <w:rPr>
          <w:rFonts w:ascii="SimSun" w:cs="SimSun" w:eastAsia="SimSun" w:hAnsi="SimSun"/>
          <w:spacing w:val="-15"/>
          <w:sz w:val="20"/>
          <w:szCs w:val="20"/>
        </w:rPr>
        <w:t xml:space="preserve">疹解毒(2006)。 </w:t>
      </w:r>
      <w:r>
        <w:rPr>
          <w:rFonts w:ascii="SimSun" w:cs="SimSun" w:eastAsia="SimSun" w:hAnsi="SimSun"/>
          <w:spacing w:val="-15"/>
          <w:sz w:val="20"/>
          <w:szCs w:val="20"/>
          <w:u w:val="single" w:color="auto"/>
        </w:rPr>
        <w:t>普济消毒饮</w:t>
      </w:r>
      <w:r>
        <w:rPr>
          <w:rFonts w:ascii="SimSun" w:cs="SimSun" w:eastAsia="SimSun" w:hAnsi="SimSun"/>
          <w:spacing w:val="-15"/>
          <w:sz w:val="20"/>
          <w:szCs w:val="20"/>
        </w:rPr>
        <w:t>升麻、柴胡疏散风热，引药上达(行),火</w:t>
      </w:r>
      <w:r>
        <w:rPr>
          <w:rFonts w:ascii="SimSun" w:cs="SimSun" w:eastAsia="SimSun" w:hAnsi="SimSun"/>
          <w:spacing w:val="-16"/>
          <w:sz w:val="20"/>
          <w:szCs w:val="20"/>
        </w:rPr>
        <w:t>郁发之/发散郁火(1995/1999/2011/2020)。</w:t>
      </w:r>
      <w:r>
        <w:rPr>
          <w:rFonts w:ascii="SimSun" w:cs="SimSun" w:eastAsia="SimSun" w:hAnsi="SimSun"/>
          <w:spacing w:val="-89"/>
          <w:sz w:val="20"/>
          <w:szCs w:val="20"/>
        </w:rPr>
        <w:t xml:space="preserve"> </w:t>
      </w:r>
      <w:r>
        <w:rPr>
          <w:rFonts w:ascii="SimSun" w:cs="SimSun" w:eastAsia="SimSun" w:hAnsi="SimSun"/>
          <w:spacing w:val="-91"/>
          <w:sz w:val="20"/>
          <w:szCs w:val="20"/>
          <w:u w:val="single" w:color="auto"/>
        </w:rPr>
        <w:t xml:space="preserve"> </w:t>
      </w:r>
      <w:r>
        <w:rPr>
          <w:rFonts w:ascii="SimSun" w:cs="SimSun" w:eastAsia="SimSun" w:hAnsi="SimSun"/>
          <w:spacing w:val="-16"/>
          <w:sz w:val="20"/>
          <w:szCs w:val="20"/>
          <w:u w:val="single" w:color="auto"/>
        </w:rPr>
        <w:t>济川煎</w:t>
      </w:r>
      <w:r>
        <w:rPr>
          <w:rFonts w:ascii="SimSun" w:cs="SimSun" w:eastAsia="SimSun" w:hAnsi="SimSun"/>
          <w:sz w:val="20"/>
          <w:szCs w:val="20"/>
        </w:rPr>
        <w:t xml:space="preserve">  </w:t>
      </w:r>
      <w:r>
        <w:rPr>
          <w:rFonts w:ascii="SimSun" w:cs="SimSun" w:eastAsia="SimSun" w:hAnsi="SimSun"/>
          <w:spacing w:val="-16"/>
          <w:sz w:val="20"/>
          <w:szCs w:val="20"/>
        </w:rPr>
        <w:t xml:space="preserve">升麻升清阳(助通便)(2020)。 </w:t>
      </w:r>
      <w:r>
        <w:rPr>
          <w:rFonts w:ascii="SimSun" w:cs="SimSun" w:eastAsia="SimSun" w:hAnsi="SimSun"/>
          <w:spacing w:val="-16"/>
          <w:sz w:val="20"/>
          <w:szCs w:val="20"/>
          <w:u w:val="single" w:color="auto"/>
        </w:rPr>
        <w:t>补中益气汤</w:t>
      </w:r>
      <w:r>
        <w:rPr>
          <w:rFonts w:ascii="SimSun" w:cs="SimSun" w:eastAsia="SimSun" w:hAnsi="SimSun"/>
          <w:spacing w:val="-16"/>
          <w:sz w:val="20"/>
          <w:szCs w:val="20"/>
        </w:rPr>
        <w:t>升</w:t>
      </w:r>
      <w:r>
        <w:rPr>
          <w:rFonts w:ascii="SimSun" w:cs="SimSun" w:eastAsia="SimSun" w:hAnsi="SimSun"/>
          <w:spacing w:val="-17"/>
          <w:sz w:val="20"/>
          <w:szCs w:val="20"/>
        </w:rPr>
        <w:t xml:space="preserve">麻升清阳(升阳举陷)(2020)。 </w:t>
      </w:r>
      <w:r>
        <w:rPr>
          <w:rFonts w:ascii="SimSun" w:cs="SimSun" w:eastAsia="SimSun" w:hAnsi="SimSun"/>
          <w:spacing w:val="-17"/>
          <w:sz w:val="20"/>
          <w:szCs w:val="20"/>
          <w:u w:val="single" w:color="auto"/>
        </w:rPr>
        <w:t>清胃散</w:t>
      </w:r>
      <w:r>
        <w:rPr>
          <w:rFonts w:ascii="SimSun" w:cs="SimSun" w:eastAsia="SimSun" w:hAnsi="SimSun"/>
          <w:spacing w:val="-17"/>
          <w:sz w:val="20"/>
          <w:szCs w:val="20"/>
        </w:rPr>
        <w:t>升麻清热解毒，以治胃火牙痛；轻清</w:t>
      </w:r>
      <w:r>
        <w:rPr>
          <w:rFonts w:ascii="SimSun" w:cs="SimSun" w:eastAsia="SimSun" w:hAnsi="SimSun"/>
          <w:sz w:val="20"/>
          <w:szCs w:val="20"/>
        </w:rPr>
        <w:t xml:space="preserve"> </w:t>
      </w:r>
      <w:r>
        <w:rPr>
          <w:rFonts w:ascii="SimSun" w:cs="SimSun" w:eastAsia="SimSun" w:hAnsi="SimSun"/>
          <w:spacing w:val="-21"/>
          <w:w w:val="94"/>
          <w:sz w:val="20"/>
          <w:szCs w:val="20"/>
        </w:rPr>
        <w:t>升散透发，宣达郁遏之伏火；取“火郁发之”之意。兼能引经；黄连得升麻，降中寓升，则泻火而无凉遏之弊；升麻得黄连，则</w:t>
      </w:r>
      <w:r>
        <w:rPr>
          <w:rFonts w:ascii="SimSun" w:cs="SimSun" w:eastAsia="SimSun" w:hAnsi="SimSun"/>
          <w:spacing w:val="11"/>
          <w:sz w:val="20"/>
          <w:szCs w:val="20"/>
        </w:rPr>
        <w:t xml:space="preserve">  </w:t>
      </w:r>
      <w:r>
        <w:rPr>
          <w:rFonts w:ascii="SimSun" w:cs="SimSun" w:eastAsia="SimSun" w:hAnsi="SimSun"/>
          <w:spacing w:val="-14"/>
          <w:sz w:val="20"/>
          <w:szCs w:val="20"/>
        </w:rPr>
        <w:t>散火而无升焰之虞(2020/2023)。柴胡：</w:t>
      </w:r>
      <w:r>
        <w:rPr>
          <w:rFonts w:ascii="SimSun" w:cs="SimSun" w:eastAsia="SimSun" w:hAnsi="SimSun"/>
          <w:spacing w:val="-14"/>
          <w:sz w:val="20"/>
          <w:szCs w:val="20"/>
          <w:u w:val="single" w:color="auto"/>
        </w:rPr>
        <w:t>四逆散</w:t>
      </w:r>
      <w:r>
        <w:rPr>
          <w:rFonts w:ascii="SimSun" w:cs="SimSun" w:eastAsia="SimSun" w:hAnsi="SimSun"/>
          <w:spacing w:val="-48"/>
          <w:sz w:val="20"/>
          <w:szCs w:val="20"/>
        </w:rPr>
        <w:t xml:space="preserve"> </w:t>
      </w:r>
      <w:r>
        <w:rPr>
          <w:rFonts w:ascii="SimSun" w:cs="SimSun" w:eastAsia="SimSun" w:hAnsi="SimSun"/>
          <w:spacing w:val="-14"/>
          <w:sz w:val="20"/>
          <w:szCs w:val="20"/>
        </w:rPr>
        <w:t>柴胡透邪升阳以舒郁，透邪外出，合枳实升降调气，合芍药疏肝理脾</w:t>
      </w:r>
      <w:r>
        <w:rPr>
          <w:rFonts w:ascii="SimSun" w:cs="SimSun" w:eastAsia="SimSun" w:hAnsi="SimSun"/>
          <w:sz w:val="20"/>
          <w:szCs w:val="20"/>
        </w:rPr>
        <w:t xml:space="preserve">  </w:t>
      </w:r>
      <w:r>
        <w:rPr>
          <w:rFonts w:ascii="SimSun" w:cs="SimSun" w:eastAsia="SimSun" w:hAnsi="SimSun"/>
          <w:spacing w:val="-12"/>
          <w:sz w:val="20"/>
          <w:szCs w:val="20"/>
        </w:rPr>
        <w:t>(1992);透邪舒郁(1995)。</w:t>
      </w:r>
      <w:r>
        <w:rPr>
          <w:rFonts w:ascii="SimSun" w:cs="SimSun" w:eastAsia="SimSun" w:hAnsi="SimSun"/>
          <w:spacing w:val="-94"/>
          <w:sz w:val="20"/>
          <w:szCs w:val="20"/>
        </w:rPr>
        <w:t xml:space="preserve"> </w:t>
      </w:r>
      <w:r>
        <w:rPr>
          <w:rFonts w:ascii="SimSun" w:cs="SimSun" w:eastAsia="SimSun" w:hAnsi="SimSun"/>
          <w:spacing w:val="-86"/>
          <w:sz w:val="20"/>
          <w:szCs w:val="20"/>
          <w:u w:val="single" w:color="auto"/>
        </w:rPr>
        <w:t xml:space="preserve"> </w:t>
      </w:r>
      <w:r>
        <w:rPr>
          <w:rFonts w:ascii="SimSun" w:cs="SimSun" w:eastAsia="SimSun" w:hAnsi="SimSun"/>
          <w:spacing w:val="-12"/>
          <w:sz w:val="20"/>
          <w:szCs w:val="20"/>
          <w:u w:val="single" w:color="auto"/>
        </w:rPr>
        <w:t>小柴</w:t>
      </w:r>
      <w:r>
        <w:rPr>
          <w:rFonts w:ascii="SimSun" w:cs="SimSun" w:eastAsia="SimSun" w:hAnsi="SimSun"/>
          <w:spacing w:val="-13"/>
          <w:sz w:val="20"/>
          <w:szCs w:val="20"/>
          <w:u w:val="single" w:color="auto"/>
        </w:rPr>
        <w:t>胡汤</w:t>
      </w:r>
      <w:r>
        <w:rPr>
          <w:rFonts w:ascii="SimSun" w:cs="SimSun" w:eastAsia="SimSun" w:hAnsi="SimSun"/>
          <w:spacing w:val="-13"/>
          <w:sz w:val="20"/>
          <w:szCs w:val="20"/>
        </w:rPr>
        <w:t xml:space="preserve">疏邪透表(1995)。 </w:t>
      </w:r>
      <w:r>
        <w:rPr>
          <w:rFonts w:ascii="SimSun" w:cs="SimSun" w:eastAsia="SimSun" w:hAnsi="SimSun"/>
          <w:spacing w:val="-13"/>
          <w:sz w:val="20"/>
          <w:szCs w:val="20"/>
          <w:u w:val="single" w:color="auto"/>
        </w:rPr>
        <w:t>逍遥散</w:t>
      </w:r>
      <w:r>
        <w:rPr>
          <w:rFonts w:ascii="SimSun" w:cs="SimSun" w:eastAsia="SimSun" w:hAnsi="SimSun"/>
          <w:spacing w:val="-43"/>
          <w:sz w:val="20"/>
          <w:szCs w:val="20"/>
        </w:rPr>
        <w:t xml:space="preserve"> </w:t>
      </w:r>
      <w:r>
        <w:rPr>
          <w:rFonts w:ascii="SimSun" w:cs="SimSun" w:eastAsia="SimSun" w:hAnsi="SimSun"/>
          <w:spacing w:val="-13"/>
          <w:sz w:val="20"/>
          <w:szCs w:val="20"/>
        </w:rPr>
        <w:t xml:space="preserve">柴胡疏肝解郁(2000)。 </w:t>
      </w:r>
      <w:r>
        <w:rPr>
          <w:rFonts w:ascii="SimSun" w:cs="SimSun" w:eastAsia="SimSun" w:hAnsi="SimSun"/>
          <w:spacing w:val="-13"/>
          <w:sz w:val="20"/>
          <w:szCs w:val="20"/>
          <w:u w:val="single" w:color="auto"/>
        </w:rPr>
        <w:t>复元活血汤</w:t>
      </w:r>
      <w:r>
        <w:rPr>
          <w:rFonts w:ascii="SimSun" w:cs="SimSun" w:eastAsia="SimSun" w:hAnsi="SimSun"/>
          <w:spacing w:val="-13"/>
          <w:sz w:val="20"/>
          <w:szCs w:val="20"/>
        </w:rPr>
        <w:t>柴胡疏肝理气，兼</w:t>
      </w:r>
      <w:r>
        <w:rPr>
          <w:rFonts w:ascii="SimSun" w:cs="SimSun" w:eastAsia="SimSun" w:hAnsi="SimSun"/>
          <w:sz w:val="20"/>
          <w:szCs w:val="20"/>
        </w:rPr>
        <w:t xml:space="preserve">  </w:t>
      </w:r>
      <w:r>
        <w:rPr>
          <w:rFonts w:ascii="SimSun" w:cs="SimSun" w:eastAsia="SimSun" w:hAnsi="SimSun"/>
          <w:spacing w:val="-12"/>
          <w:sz w:val="20"/>
          <w:szCs w:val="20"/>
        </w:rPr>
        <w:t xml:space="preserve">引诸药入肝经(2004)。龙胆泻肝汤柴胡疏肝理气，兼引诸药入肝经(2004)。 </w:t>
      </w:r>
      <w:r>
        <w:rPr>
          <w:rFonts w:ascii="SimSun" w:cs="SimSun" w:eastAsia="SimSun" w:hAnsi="SimSun"/>
          <w:spacing w:val="-12"/>
          <w:sz w:val="20"/>
          <w:szCs w:val="20"/>
          <w:u w:val="single" w:color="auto"/>
        </w:rPr>
        <w:t>补中益气汤</w:t>
      </w:r>
      <w:r>
        <w:rPr>
          <w:rFonts w:ascii="SimSun" w:cs="SimSun" w:eastAsia="SimSun" w:hAnsi="SimSun"/>
          <w:spacing w:val="-12"/>
          <w:sz w:val="20"/>
          <w:szCs w:val="20"/>
        </w:rPr>
        <w:t>柴胡升清阳(2</w:t>
      </w:r>
      <w:r>
        <w:rPr>
          <w:rFonts w:ascii="SimSun" w:cs="SimSun" w:eastAsia="SimSun" w:hAnsi="SimSun"/>
          <w:spacing w:val="-13"/>
          <w:sz w:val="20"/>
          <w:szCs w:val="20"/>
        </w:rPr>
        <w:t>004)。</w:t>
      </w:r>
      <w:r>
        <w:rPr>
          <w:rFonts w:ascii="SimSun" w:cs="SimSun" w:eastAsia="SimSun" w:hAnsi="SimSun"/>
          <w:spacing w:val="-13"/>
          <w:sz w:val="20"/>
          <w:szCs w:val="20"/>
          <w:u w:val="single" w:color="auto"/>
        </w:rPr>
        <w:t>完带汤</w:t>
      </w:r>
      <w:r>
        <w:rPr>
          <w:rFonts w:ascii="SimSun" w:cs="SimSun" w:eastAsia="SimSun" w:hAnsi="SimSun"/>
          <w:sz w:val="20"/>
          <w:szCs w:val="20"/>
        </w:rPr>
        <w:t xml:space="preserve">  </w:t>
      </w:r>
      <w:r>
        <w:rPr>
          <w:rFonts w:ascii="SimSun" w:cs="SimSun" w:eastAsia="SimSun" w:hAnsi="SimSun"/>
          <w:spacing w:val="-20"/>
          <w:sz w:val="20"/>
          <w:szCs w:val="20"/>
        </w:rPr>
        <w:t>柴胡、芥穗，得白术则升发脾胃清阳，配白芍则疏肝解郁(2004)。</w:t>
      </w:r>
      <w:r>
        <w:rPr>
          <w:rFonts w:ascii="SimSun" w:cs="SimSun" w:eastAsia="SimSun" w:hAnsi="SimSun"/>
          <w:spacing w:val="-20"/>
          <w:sz w:val="20"/>
          <w:szCs w:val="20"/>
          <w:u w:val="single" w:color="auto"/>
        </w:rPr>
        <w:t>普济消毒饮</w:t>
      </w:r>
      <w:r>
        <w:rPr>
          <w:rFonts w:ascii="SimSun" w:cs="SimSun" w:eastAsia="SimSun" w:hAnsi="SimSun"/>
          <w:spacing w:val="-20"/>
          <w:sz w:val="20"/>
          <w:szCs w:val="20"/>
        </w:rPr>
        <w:t>升麻、柴胡疏散风热，引药上达(行),火郁</w:t>
      </w:r>
      <w:r>
        <w:rPr>
          <w:rFonts w:ascii="SimSun" w:cs="SimSun" w:eastAsia="SimSun" w:hAnsi="SimSun"/>
          <w:spacing w:val="4"/>
          <w:sz w:val="20"/>
          <w:szCs w:val="20"/>
        </w:rPr>
        <w:t xml:space="preserve">  </w:t>
      </w:r>
      <w:r>
        <w:rPr>
          <w:rFonts w:ascii="SimSun" w:cs="SimSun" w:eastAsia="SimSun" w:hAnsi="SimSun"/>
          <w:spacing w:val="-11"/>
          <w:sz w:val="20"/>
          <w:szCs w:val="20"/>
        </w:rPr>
        <w:t>发之/发散郁火(1995/1999/2011)。</w:t>
      </w:r>
      <w:r>
        <w:rPr>
          <w:rFonts w:ascii="SimSun" w:cs="SimSun" w:eastAsia="SimSun" w:hAnsi="SimSun"/>
          <w:b/>
          <w:bCs/>
          <w:spacing w:val="-11"/>
          <w:sz w:val="20"/>
          <w:szCs w:val="20"/>
        </w:rPr>
        <w:t>石膏：</w:t>
      </w:r>
      <w:r>
        <w:rPr>
          <w:rFonts w:ascii="SimSun" w:cs="SimSun" w:eastAsia="SimSun" w:hAnsi="SimSun"/>
          <w:spacing w:val="-11"/>
          <w:sz w:val="20"/>
          <w:szCs w:val="20"/>
          <w:u w:val="single" w:color="auto"/>
        </w:rPr>
        <w:t>大秦艽汤</w:t>
      </w:r>
      <w:r>
        <w:rPr>
          <w:rFonts w:ascii="SimSun" w:cs="SimSun" w:eastAsia="SimSun" w:hAnsi="SimSun"/>
          <w:spacing w:val="-54"/>
          <w:sz w:val="20"/>
          <w:szCs w:val="20"/>
        </w:rPr>
        <w:t xml:space="preserve"> </w:t>
      </w:r>
      <w:r>
        <w:rPr>
          <w:rFonts w:ascii="SimSun" w:cs="SimSun" w:eastAsia="SimSun" w:hAnsi="SimSun"/>
          <w:spacing w:val="-11"/>
          <w:sz w:val="20"/>
          <w:szCs w:val="20"/>
        </w:rPr>
        <w:t xml:space="preserve">黄芩、石膏、生地凉血清热(2008)。 </w:t>
      </w:r>
      <w:r>
        <w:rPr>
          <w:rFonts w:ascii="SimSun" w:cs="SimSun" w:eastAsia="SimSun" w:hAnsi="SimSun"/>
          <w:spacing w:val="-11"/>
          <w:sz w:val="20"/>
          <w:szCs w:val="20"/>
          <w:u w:val="single" w:color="auto"/>
        </w:rPr>
        <w:t>清燥救肺汤</w:t>
      </w:r>
      <w:r>
        <w:rPr>
          <w:rFonts w:ascii="SimSun" w:cs="SimSun" w:eastAsia="SimSun" w:hAnsi="SimSun"/>
          <w:spacing w:val="-11"/>
          <w:sz w:val="20"/>
          <w:szCs w:val="20"/>
        </w:rPr>
        <w:t>石膏清泄肺热</w:t>
      </w:r>
      <w:r>
        <w:rPr>
          <w:rFonts w:ascii="SimSun" w:cs="SimSun" w:eastAsia="SimSun" w:hAnsi="SimSun"/>
          <w:sz w:val="20"/>
          <w:szCs w:val="20"/>
        </w:rPr>
        <w:t xml:space="preserve">  </w:t>
      </w:r>
      <w:r>
        <w:rPr>
          <w:rFonts w:ascii="SimSun" w:cs="SimSun" w:eastAsia="SimSun" w:hAnsi="SimSun"/>
          <w:spacing w:val="-16"/>
          <w:sz w:val="20"/>
          <w:szCs w:val="20"/>
        </w:rPr>
        <w:t>(2015);原方石膏煅用，用量极轻取其清肺热而不伤胃气之意(2019)(远志医研原创标识)。知母：</w:t>
      </w:r>
      <w:r>
        <w:rPr>
          <w:rFonts w:ascii="SimSun" w:cs="SimSun" w:eastAsia="SimSun" w:hAnsi="SimSun"/>
          <w:spacing w:val="-88"/>
          <w:sz w:val="20"/>
          <w:szCs w:val="20"/>
        </w:rPr>
        <w:t xml:space="preserve"> </w:t>
      </w:r>
      <w:r>
        <w:rPr>
          <w:rFonts w:ascii="SimSun" w:cs="SimSun" w:eastAsia="SimSun" w:hAnsi="SimSun"/>
          <w:spacing w:val="-91"/>
          <w:sz w:val="20"/>
          <w:szCs w:val="20"/>
          <w:u w:val="single" w:color="auto"/>
        </w:rPr>
        <w:t xml:space="preserve"> </w:t>
      </w:r>
      <w:r>
        <w:rPr>
          <w:rFonts w:ascii="SimSun" w:cs="SimSun" w:eastAsia="SimSun" w:hAnsi="SimSun"/>
          <w:spacing w:val="-16"/>
          <w:sz w:val="20"/>
          <w:szCs w:val="20"/>
          <w:u w:val="single" w:color="auto"/>
        </w:rPr>
        <w:t>酸枣仁汤</w:t>
      </w:r>
      <w:r>
        <w:rPr>
          <w:rFonts w:ascii="SimSun" w:cs="SimSun" w:eastAsia="SimSun" w:hAnsi="SimSun"/>
          <w:spacing w:val="-16"/>
          <w:sz w:val="20"/>
          <w:szCs w:val="20"/>
        </w:rPr>
        <w:t>知母</w:t>
      </w:r>
      <w:r>
        <w:rPr>
          <w:rFonts w:ascii="SimSun" w:cs="SimSun" w:eastAsia="SimSun" w:hAnsi="SimSun"/>
          <w:spacing w:val="-17"/>
          <w:sz w:val="20"/>
          <w:szCs w:val="20"/>
        </w:rPr>
        <w:t>滋阴润</w:t>
      </w:r>
      <w:r>
        <w:rPr>
          <w:rFonts w:ascii="SimSun" w:cs="SimSun" w:eastAsia="SimSun" w:hAnsi="SimSun"/>
          <w:sz w:val="20"/>
          <w:szCs w:val="20"/>
        </w:rPr>
        <w:t xml:space="preserve">  </w:t>
      </w:r>
      <w:r>
        <w:rPr>
          <w:rFonts w:ascii="SimSun" w:cs="SimSun" w:eastAsia="SimSun" w:hAnsi="SimSun"/>
          <w:spacing w:val="-18"/>
          <w:sz w:val="20"/>
          <w:szCs w:val="20"/>
        </w:rPr>
        <w:t>燥、清热除烦(补阴清火)(2001)。苇茎：</w:t>
      </w:r>
      <w:r>
        <w:rPr>
          <w:rFonts w:ascii="SimSun" w:cs="SimSun" w:eastAsia="SimSun" w:hAnsi="SimSun"/>
          <w:spacing w:val="-87"/>
          <w:sz w:val="20"/>
          <w:szCs w:val="20"/>
        </w:rPr>
        <w:t xml:space="preserve"> </w:t>
      </w:r>
      <w:r>
        <w:rPr>
          <w:rFonts w:ascii="SimSun" w:cs="SimSun" w:eastAsia="SimSun" w:hAnsi="SimSun"/>
          <w:spacing w:val="-93"/>
          <w:sz w:val="20"/>
          <w:szCs w:val="20"/>
          <w:u w:val="single" w:color="auto"/>
        </w:rPr>
        <w:t xml:space="preserve"> </w:t>
      </w:r>
      <w:r>
        <w:rPr>
          <w:rFonts w:ascii="SimSun" w:cs="SimSun" w:eastAsia="SimSun" w:hAnsi="SimSun"/>
          <w:spacing w:val="-18"/>
          <w:sz w:val="20"/>
          <w:szCs w:val="20"/>
          <w:u w:val="single" w:color="auto"/>
        </w:rPr>
        <w:t>千金苇茎汤</w:t>
      </w:r>
      <w:r>
        <w:rPr>
          <w:rFonts w:ascii="SimSun" w:cs="SimSun" w:eastAsia="SimSun" w:hAnsi="SimSun"/>
          <w:spacing w:val="-18"/>
          <w:sz w:val="20"/>
          <w:szCs w:val="20"/>
        </w:rPr>
        <w:t>|苇茎清肺泄热(</w:t>
      </w:r>
      <w:r>
        <w:rPr>
          <w:rFonts w:ascii="SimSun" w:cs="SimSun" w:eastAsia="SimSun" w:hAnsi="SimSun"/>
          <w:spacing w:val="-19"/>
          <w:sz w:val="20"/>
          <w:szCs w:val="20"/>
        </w:rPr>
        <w:t>1991/1997)。金银花：</w:t>
      </w:r>
      <w:r>
        <w:rPr>
          <w:rFonts w:ascii="SimSun" w:cs="SimSun" w:eastAsia="SimSun" w:hAnsi="SimSun"/>
          <w:spacing w:val="-19"/>
          <w:sz w:val="20"/>
          <w:szCs w:val="20"/>
          <w:u w:val="single" w:color="auto"/>
        </w:rPr>
        <w:t>清营汤</w:t>
      </w:r>
      <w:r>
        <w:rPr>
          <w:rFonts w:ascii="SimSun" w:cs="SimSun" w:eastAsia="SimSun" w:hAnsi="SimSun"/>
          <w:spacing w:val="-19"/>
          <w:sz w:val="20"/>
          <w:szCs w:val="20"/>
        </w:rPr>
        <w:t>银花、连翘清热解毒、</w:t>
      </w:r>
      <w:r>
        <w:rPr>
          <w:rFonts w:ascii="SimSun" w:cs="SimSun" w:eastAsia="SimSun" w:hAnsi="SimSun"/>
          <w:sz w:val="20"/>
          <w:szCs w:val="20"/>
        </w:rPr>
        <w:t xml:space="preserve"> </w:t>
      </w:r>
      <w:r>
        <w:rPr>
          <w:rFonts w:ascii="SimSun" w:cs="SimSun" w:eastAsia="SimSun" w:hAnsi="SimSun"/>
          <w:spacing w:val="-15"/>
          <w:sz w:val="20"/>
          <w:szCs w:val="20"/>
        </w:rPr>
        <w:t>透热转气(1999)。连翘：</w:t>
      </w:r>
      <w:r>
        <w:rPr>
          <w:rFonts w:ascii="SimSun" w:cs="SimSun" w:eastAsia="SimSun" w:hAnsi="SimSun"/>
          <w:spacing w:val="-15"/>
          <w:sz w:val="20"/>
          <w:szCs w:val="20"/>
          <w:u w:val="single" w:color="auto"/>
        </w:rPr>
        <w:t>保和丸</w:t>
      </w:r>
      <w:r>
        <w:rPr>
          <w:rFonts w:ascii="SimSun" w:cs="SimSun" w:eastAsia="SimSun" w:hAnsi="SimSun"/>
          <w:spacing w:val="-15"/>
          <w:sz w:val="20"/>
          <w:szCs w:val="20"/>
        </w:rPr>
        <w:t>连翘清热散结(1993)。</w:t>
      </w:r>
      <w:r>
        <w:rPr>
          <w:rFonts w:ascii="SimSun" w:cs="SimSun" w:eastAsia="SimSun" w:hAnsi="SimSun"/>
          <w:spacing w:val="-87"/>
          <w:sz w:val="20"/>
          <w:szCs w:val="20"/>
        </w:rPr>
        <w:t xml:space="preserve"> </w:t>
      </w:r>
      <w:r>
        <w:rPr>
          <w:rFonts w:ascii="SimSun" w:cs="SimSun" w:eastAsia="SimSun" w:hAnsi="SimSun"/>
          <w:spacing w:val="-93"/>
          <w:sz w:val="20"/>
          <w:szCs w:val="20"/>
          <w:u w:val="single" w:color="auto"/>
        </w:rPr>
        <w:t xml:space="preserve"> </w:t>
      </w:r>
      <w:r>
        <w:rPr>
          <w:rFonts w:ascii="SimSun" w:cs="SimSun" w:eastAsia="SimSun" w:hAnsi="SimSun"/>
          <w:spacing w:val="-15"/>
          <w:sz w:val="20"/>
          <w:szCs w:val="20"/>
          <w:u w:val="single" w:color="auto"/>
        </w:rPr>
        <w:t>清营汤</w:t>
      </w:r>
      <w:r>
        <w:rPr>
          <w:rFonts w:ascii="SimSun" w:cs="SimSun" w:eastAsia="SimSun" w:hAnsi="SimSun"/>
          <w:spacing w:val="-15"/>
          <w:sz w:val="20"/>
          <w:szCs w:val="20"/>
        </w:rPr>
        <w:t>银花、连翘清热解毒、透热转气(19</w:t>
      </w:r>
      <w:r>
        <w:rPr>
          <w:rFonts w:ascii="SimSun" w:cs="SimSun" w:eastAsia="SimSun" w:hAnsi="SimSun"/>
          <w:spacing w:val="-16"/>
          <w:sz w:val="20"/>
          <w:szCs w:val="20"/>
        </w:rPr>
        <w:t>99)。黄连：</w:t>
      </w:r>
      <w:r>
        <w:rPr>
          <w:rFonts w:ascii="SimSun" w:cs="SimSun" w:eastAsia="SimSun" w:hAnsi="SimSun"/>
          <w:spacing w:val="-16"/>
          <w:sz w:val="20"/>
          <w:szCs w:val="20"/>
          <w:u w:val="single" w:color="auto"/>
        </w:rPr>
        <w:t>左金丸</w:t>
      </w:r>
      <w:r>
        <w:rPr>
          <w:rFonts w:ascii="SimSun" w:cs="SimSun" w:eastAsia="SimSun" w:hAnsi="SimSun"/>
          <w:spacing w:val="-16"/>
          <w:sz w:val="20"/>
          <w:szCs w:val="20"/>
        </w:rPr>
        <w:t xml:space="preserve">  </w:t>
      </w:r>
      <w:r>
        <w:rPr>
          <w:rFonts w:ascii="SimSun" w:cs="SimSun" w:eastAsia="SimSun" w:hAnsi="SimSun"/>
          <w:spacing w:val="-14"/>
          <w:sz w:val="20"/>
          <w:szCs w:val="20"/>
        </w:rPr>
        <w:t xml:space="preserve">黄连泻心火、泻肝火、清胃热(1998/2020)。 </w:t>
      </w:r>
      <w:r>
        <w:rPr>
          <w:rFonts w:ascii="SimSun" w:cs="SimSun" w:eastAsia="SimSun" w:hAnsi="SimSun"/>
          <w:spacing w:val="-14"/>
          <w:sz w:val="20"/>
          <w:szCs w:val="20"/>
          <w:u w:val="single" w:color="auto"/>
        </w:rPr>
        <w:t>芍药汤</w:t>
      </w:r>
      <w:r>
        <w:rPr>
          <w:rFonts w:ascii="SimSun" w:cs="SimSun" w:eastAsia="SimSun" w:hAnsi="SimSun"/>
          <w:spacing w:val="-14"/>
          <w:sz w:val="20"/>
          <w:szCs w:val="20"/>
        </w:rPr>
        <w:t>大黄、黄连、黄芩清热燥湿(2006)。黄芩：</w:t>
      </w:r>
      <w:r>
        <w:rPr>
          <w:rFonts w:ascii="SimSun" w:cs="SimSun" w:eastAsia="SimSun" w:hAnsi="SimSun"/>
          <w:spacing w:val="-14"/>
          <w:sz w:val="20"/>
          <w:szCs w:val="20"/>
          <w:u w:val="single" w:color="auto"/>
        </w:rPr>
        <w:t>黄土汤</w:t>
      </w:r>
      <w:r>
        <w:rPr>
          <w:rFonts w:ascii="SimSun" w:cs="SimSun" w:eastAsia="SimSun" w:hAnsi="SimSun"/>
          <w:spacing w:val="-14"/>
          <w:sz w:val="20"/>
          <w:szCs w:val="20"/>
        </w:rPr>
        <w:t>黄芩制约温燥</w:t>
      </w:r>
      <w:r>
        <w:rPr>
          <w:rFonts w:ascii="SimSun" w:cs="SimSun" w:eastAsia="SimSun" w:hAnsi="SimSun"/>
          <w:sz w:val="20"/>
          <w:szCs w:val="20"/>
        </w:rPr>
        <w:t xml:space="preserve">  </w:t>
      </w:r>
      <w:r>
        <w:rPr>
          <w:rFonts w:ascii="SimSun" w:cs="SimSun" w:eastAsia="SimSun" w:hAnsi="SimSun"/>
          <w:spacing w:val="-15"/>
          <w:sz w:val="20"/>
          <w:szCs w:val="20"/>
        </w:rPr>
        <w:t>(2009)。</w:t>
      </w:r>
      <w:r>
        <w:rPr>
          <w:rFonts w:ascii="SimSun" w:cs="SimSun" w:eastAsia="SimSun" w:hAnsi="SimSun"/>
          <w:spacing w:val="-32"/>
          <w:sz w:val="20"/>
          <w:szCs w:val="20"/>
        </w:rPr>
        <w:t xml:space="preserve"> </w:t>
      </w:r>
      <w:r>
        <w:rPr>
          <w:rFonts w:ascii="SimSun" w:cs="SimSun" w:eastAsia="SimSun" w:hAnsi="SimSun"/>
          <w:spacing w:val="-15"/>
          <w:sz w:val="20"/>
          <w:szCs w:val="20"/>
          <w:u w:val="single" w:color="auto"/>
        </w:rPr>
        <w:t>大秦艽汤</w:t>
      </w:r>
      <w:r>
        <w:rPr>
          <w:rFonts w:ascii="SimSun" w:cs="SimSun" w:eastAsia="SimSun" w:hAnsi="SimSun"/>
          <w:spacing w:val="-15"/>
          <w:sz w:val="20"/>
          <w:szCs w:val="20"/>
        </w:rPr>
        <w:t>黄芩、石膏、生地凉血清热(2008)。</w:t>
      </w:r>
      <w:r>
        <w:rPr>
          <w:rFonts w:ascii="SimSun" w:cs="SimSun" w:eastAsia="SimSun" w:hAnsi="SimSun"/>
          <w:spacing w:val="-90"/>
          <w:sz w:val="20"/>
          <w:szCs w:val="20"/>
        </w:rPr>
        <w:t xml:space="preserve"> </w:t>
      </w:r>
      <w:r>
        <w:rPr>
          <w:rFonts w:ascii="SimSun" w:cs="SimSun" w:eastAsia="SimSun" w:hAnsi="SimSun"/>
          <w:spacing w:val="-90"/>
          <w:sz w:val="20"/>
          <w:szCs w:val="20"/>
          <w:u w:val="single" w:color="auto"/>
        </w:rPr>
        <w:t xml:space="preserve"> </w:t>
      </w:r>
      <w:r>
        <w:rPr>
          <w:rFonts w:ascii="SimSun" w:cs="SimSun" w:eastAsia="SimSun" w:hAnsi="SimSun"/>
          <w:spacing w:val="-15"/>
          <w:sz w:val="20"/>
          <w:szCs w:val="20"/>
          <w:u w:val="single" w:color="auto"/>
        </w:rPr>
        <w:t>芍药汤</w:t>
      </w:r>
      <w:r>
        <w:rPr>
          <w:rFonts w:ascii="SimSun" w:cs="SimSun" w:eastAsia="SimSun" w:hAnsi="SimSun"/>
          <w:spacing w:val="-15"/>
          <w:sz w:val="20"/>
          <w:szCs w:val="20"/>
        </w:rPr>
        <w:t>大黄、黄连、黄芩清热燥湿(</w:t>
      </w:r>
      <w:r>
        <w:rPr>
          <w:rFonts w:ascii="SimSun" w:cs="SimSun" w:eastAsia="SimSun" w:hAnsi="SimSun"/>
          <w:spacing w:val="-16"/>
          <w:sz w:val="20"/>
          <w:szCs w:val="20"/>
        </w:rPr>
        <w:t>2006)。</w:t>
      </w:r>
      <w:r>
        <w:rPr>
          <w:rFonts w:ascii="SimSun" w:cs="SimSun" w:eastAsia="SimSun" w:hAnsi="SimSun"/>
          <w:spacing w:val="-89"/>
          <w:sz w:val="20"/>
          <w:szCs w:val="20"/>
        </w:rPr>
        <w:t xml:space="preserve"> </w:t>
      </w:r>
      <w:r>
        <w:rPr>
          <w:rFonts w:ascii="SimSun" w:cs="SimSun" w:eastAsia="SimSun" w:hAnsi="SimSun"/>
          <w:spacing w:val="-91"/>
          <w:sz w:val="20"/>
          <w:szCs w:val="20"/>
          <w:u w:val="single" w:color="auto"/>
        </w:rPr>
        <w:t xml:space="preserve"> </w:t>
      </w:r>
      <w:r>
        <w:rPr>
          <w:rFonts w:ascii="SimSun" w:cs="SimSun" w:eastAsia="SimSun" w:hAnsi="SimSun"/>
          <w:spacing w:val="-16"/>
          <w:sz w:val="20"/>
          <w:szCs w:val="20"/>
          <w:u w:val="single" w:color="auto"/>
        </w:rPr>
        <w:t>龙胆泻肝汤</w:t>
      </w:r>
      <w:r>
        <w:rPr>
          <w:rFonts w:ascii="SimSun" w:cs="SimSun" w:eastAsia="SimSun" w:hAnsi="SimSun"/>
          <w:spacing w:val="-16"/>
          <w:sz w:val="20"/>
          <w:szCs w:val="20"/>
        </w:rPr>
        <w:t xml:space="preserve">黄芩泻 </w:t>
      </w:r>
      <w:r>
        <w:rPr>
          <w:rFonts w:ascii="SimHei" w:cs="SimHei" w:eastAsia="SimHei" w:hAnsi="SimHei"/>
          <w:spacing w:val="-14"/>
          <w:sz w:val="20"/>
          <w:szCs w:val="20"/>
        </w:rPr>
        <w:t>火燥湿清热(2010)。生地：</w:t>
      </w:r>
      <w:r>
        <w:rPr>
          <w:rFonts w:ascii="SimHei" w:cs="SimHei" w:eastAsia="SimHei" w:hAnsi="SimHei"/>
          <w:spacing w:val="-14"/>
          <w:sz w:val="20"/>
          <w:szCs w:val="20"/>
          <w:u w:val="single" w:color="auto"/>
        </w:rPr>
        <w:t>大秦艽汤</w:t>
      </w:r>
      <w:r>
        <w:rPr>
          <w:rFonts w:ascii="SimHei" w:cs="SimHei" w:eastAsia="SimHei" w:hAnsi="SimHei"/>
          <w:spacing w:val="-14"/>
          <w:sz w:val="20"/>
          <w:szCs w:val="20"/>
        </w:rPr>
        <w:t>黄芩、石膏、生地凉血清热(2008)</w:t>
      </w:r>
      <w:r>
        <w:rPr>
          <w:rFonts w:ascii="SimHei" w:cs="SimHei" w:eastAsia="SimHei" w:hAnsi="SimHei"/>
          <w:spacing w:val="-15"/>
          <w:sz w:val="20"/>
          <w:szCs w:val="20"/>
        </w:rPr>
        <w:t>。大黄：</w:t>
      </w:r>
      <w:r>
        <w:rPr>
          <w:rFonts w:ascii="SimHei" w:cs="SimHei" w:eastAsia="SimHei" w:hAnsi="SimHei"/>
          <w:spacing w:val="-15"/>
          <w:sz w:val="20"/>
          <w:szCs w:val="20"/>
          <w:u w:val="single" w:color="auto"/>
        </w:rPr>
        <w:t>大黄牡丹汤</w:t>
      </w:r>
      <w:r>
        <w:rPr>
          <w:rFonts w:ascii="SimSun" w:cs="SimSun" w:eastAsia="SimSun" w:hAnsi="SimSun"/>
          <w:spacing w:val="-15"/>
          <w:sz w:val="20"/>
          <w:szCs w:val="20"/>
        </w:rPr>
        <w:t>大黄泻热除湿，通肠逐瘀</w:t>
      </w:r>
    </w:p>
    <w:p w14:paraId="E4864DF4">
      <w:pPr>
        <w:pStyle w:val="style0"/>
        <w:spacing w:lineRule="auto" w:line="219"/>
        <w:rPr>
          <w:rFonts w:ascii="SimSun" w:cs="SimSun" w:eastAsia="SimSun" w:hAnsi="SimSun"/>
          <w:sz w:val="20"/>
          <w:szCs w:val="20"/>
        </w:rPr>
      </w:pPr>
      <w:r>
        <w:rPr>
          <w:rFonts w:ascii="SimSun" w:cs="SimSun" w:eastAsia="SimSun" w:hAnsi="SimSun"/>
          <w:spacing w:val="-12"/>
          <w:sz w:val="20"/>
          <w:szCs w:val="20"/>
        </w:rPr>
        <w:t xml:space="preserve">(1997);破瘀泻热(1998);泻除湿热瘀结(2009)。大黄，桃仁泻热逐瘀(2024)。 </w:t>
      </w:r>
      <w:r>
        <w:rPr>
          <w:rFonts w:ascii="SimSun" w:cs="SimSun" w:eastAsia="SimSun" w:hAnsi="SimSun"/>
          <w:spacing w:val="-12"/>
          <w:sz w:val="20"/>
          <w:szCs w:val="20"/>
          <w:u w:val="single" w:color="auto"/>
        </w:rPr>
        <w:t>凉膈散</w:t>
      </w:r>
      <w:r>
        <w:rPr>
          <w:rFonts w:ascii="SimSun" w:cs="SimSun" w:eastAsia="SimSun" w:hAnsi="SimSun"/>
          <w:spacing w:val="-12"/>
          <w:sz w:val="20"/>
          <w:szCs w:val="20"/>
        </w:rPr>
        <w:t>大黄通便泻火(1998);大黄以泻</w:t>
      </w:r>
    </w:p>
    <w:p w14:paraId="505E69CE">
      <w:pPr>
        <w:pStyle w:val="style0"/>
        <w:spacing w:lineRule="auto" w:line="219"/>
        <w:rPr>
          <w:rFonts w:ascii="SimSun" w:cs="SimSun" w:eastAsia="SimSun" w:hAnsi="SimSun"/>
          <w:sz w:val="20"/>
          <w:szCs w:val="20"/>
        </w:rPr>
        <w:sectPr>
          <w:footerReference w:type="default" r:id="rId235"/>
          <w:pgSz w:w="11900" w:h="16830" w:orient="portrait"/>
          <w:pgMar w:top="1199" w:right="240" w:bottom="1416" w:left="1380" w:header="0" w:footer="1173" w:gutter="0"/>
        </w:sectPr>
      </w:pPr>
    </w:p>
    <w:p w14:paraId="A4C6F8AB">
      <w:pPr>
        <w:pStyle w:val="style0"/>
        <w:spacing w:lineRule="exact" w:line="479"/>
        <w:ind w:firstLine="39"/>
        <w:rPr/>
      </w:pPr>
      <w:r>
        <w:rPr/>
        <w:drawing>
          <wp:anchor distT="0" distB="0" distL="0" distR="0" simplePos="false" relativeHeight="72" behindDoc="false" locked="false" layoutInCell="false" allowOverlap="true">
            <wp:simplePos x="0" y="0"/>
            <wp:positionH relativeFrom="page">
              <wp:posOffset>4857771</wp:posOffset>
            </wp:positionH>
            <wp:positionV relativeFrom="page">
              <wp:posOffset>1416035</wp:posOffset>
            </wp:positionV>
            <wp:extent cx="641319" cy="6412"/>
            <wp:effectExtent l="0" t="0" r="0" b="0"/>
            <wp:wrapNone/>
            <wp:docPr id="1331" name="IM 2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8" name="IM 208"/>
                    <pic:cNvPicPr/>
                  </pic:nvPicPr>
                  <pic:blipFill>
                    <a:blip r:embed="rId236" cstate="print"/>
                    <a:srcRect l="0" t="0" r="0" b="0"/>
                    <a:stretch/>
                  </pic:blipFill>
                  <pic:spPr>
                    <a:xfrm rot="0">
                      <a:off x="0" y="0"/>
                      <a:ext cx="641319" cy="6412"/>
                    </a:xfrm>
                    <a:prstGeom prst="rect"/>
                  </pic:spPr>
                </pic:pic>
              </a:graphicData>
            </a:graphic>
          </wp:anchor>
        </w:drawing>
      </w:r>
      <w:r>
        <w:rPr/>
        <w:drawing>
          <wp:anchor distT="0" distB="0" distL="0" distR="0" simplePos="false" relativeHeight="71" behindDoc="false" locked="false" layoutInCell="false" allowOverlap="true">
            <wp:simplePos x="0" y="0"/>
            <wp:positionH relativeFrom="page">
              <wp:posOffset>1377928</wp:posOffset>
            </wp:positionH>
            <wp:positionV relativeFrom="page">
              <wp:posOffset>1454163</wp:posOffset>
            </wp:positionV>
            <wp:extent cx="2330499" cy="6350"/>
            <wp:effectExtent l="0" t="0" r="0" b="0"/>
            <wp:wrapNone/>
            <wp:docPr id="1332" name="IM 2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9" name="IM 210"/>
                    <pic:cNvPicPr/>
                  </pic:nvPicPr>
                  <pic:blipFill>
                    <a:blip r:embed="rId237" cstate="print"/>
                    <a:srcRect l="0" t="0" r="0" b="0"/>
                    <a:stretch/>
                  </pic:blipFill>
                  <pic:spPr>
                    <a:xfrm rot="0">
                      <a:off x="0" y="0"/>
                      <a:ext cx="2330499" cy="6350"/>
                    </a:xfrm>
                    <a:prstGeom prst="rect"/>
                  </pic:spPr>
                </pic:pic>
              </a:graphicData>
            </a:graphic>
          </wp:anchor>
        </w:drawing>
      </w:r>
      <w:r>
        <w:rPr>
          <w:position w:val="-9"/>
        </w:rPr>
      </w:r>
      <w:r>
        <w:rPr>
          <w:position w:val="-9"/>
        </w:rPr>
      </w:r>
      <w:r>
        <w:rPr>
          <w:position w:val="-9"/>
        </w:rPr>
      </w:r>
      <w:r>
        <w:rPr>
          <w:position w:val="-9"/>
        </w:rPr>
        <w:pict>
          <v:group id="1333" filled="f" stroked="f" style="margin-left:0.0pt;margin-top:0.0pt;width:386.05pt;height:24.0pt;mso-wrap-distance-left:0.0pt;mso-wrap-distance-right:0.0pt;visibility:visible;" coordsize="7720,480">
            <v:shape id="1334" type="#_x0000_t75" filled="f" stroked="f" style="position:absolute;left:0;top:0;width:7720;height:480;z-index:133;mso-position-horizontal-relative:text;mso-position-vertical-relative:text;mso-width-relative:page;mso-height-relative:page;visibility:visible;">
              <v:imagedata r:id="rId238" embosscolor="white" o:title=""/>
              <v:fill/>
            </v:shape>
            <v:shape id="1335" type="#_x0000_t202" filled="f" stroked="f" style="position:absolute;left:-20;top:-20;width:7760;height:520;z-index:134;mso-position-horizontal-relative:text;mso-position-vertical-relative:text;mso-width-relative:page;mso-height-relative:page;visibility:visible;">
              <v:stroke on="f"/>
              <v:fill/>
              <v:textbox inset="0.0pt,0.0pt,0.0pt,0.0pt">
                <w:txbxContent>
                  <w:p w14:paraId="D462026A">
                    <w:pPr>
                      <w:pStyle w:val="style0"/>
                      <w:spacing w:before="165" w:lineRule="auto" w:line="226"/>
                      <w:ind w:left="1523"/>
                      <w:rPr>
                        <w:rFonts w:ascii="SimHei" w:cs="SimHei" w:eastAsia="SimHei" w:hAnsi="SimHei"/>
                        <w:sz w:val="25"/>
                        <w:szCs w:val="25"/>
                      </w:rPr>
                    </w:pPr>
                    <w:r>
                      <w:rPr>
                        <w:rFonts w:ascii="SimHei" w:cs="SimHei" w:eastAsia="SimHei" w:hAnsi="SimHei"/>
                        <w:b/>
                        <w:bCs/>
                        <w:color w:val="ffffff"/>
                        <w:spacing w:val="-5"/>
                        <w:sz w:val="25"/>
                        <w:szCs w:val="25"/>
                      </w:rPr>
                      <w:t>中医考研</w:t>
                    </w:r>
                    <w:r>
                      <w:rPr>
                        <w:rFonts w:ascii="SimHei" w:cs="SimHei" w:eastAsia="SimHei" w:hAnsi="SimHei"/>
                        <w:color w:val="ffffff"/>
                        <w:spacing w:val="4"/>
                        <w:sz w:val="25"/>
                        <w:szCs w:val="25"/>
                      </w:rPr>
                      <w:t xml:space="preserve">        </w:t>
                    </w:r>
                    <w:r>
                      <w:rPr>
                        <w:rFonts w:ascii="SimHei" w:cs="SimHei" w:eastAsia="SimHei" w:hAnsi="SimHei"/>
                        <w:b/>
                        <w:bCs/>
                        <w:color w:val="ffffff"/>
                        <w:spacing w:val="-5"/>
                        <w:sz w:val="25"/>
                        <w:szCs w:val="25"/>
                      </w:rPr>
                      <w:t>笔记</w:t>
                    </w:r>
                  </w:p>
                </w:txbxContent>
              </v:textbox>
            </v:shape>
            <v:fill rotate="true"/>
          </v:group>
        </w:pict>
      </w:r>
      <w:r>
        <w:rPr>
          <w:position w:val="-9"/>
        </w:rPr>
      </w:r>
      <w:r>
        <w:rPr>
          <w:position w:val="-9"/>
        </w:rPr>
      </w:r>
    </w:p>
    <w:p w14:paraId="28104CF4">
      <w:pPr>
        <w:pStyle w:val="style66"/>
        <w:spacing w:lineRule="auto" w:line="292"/>
        <w:rPr/>
      </w:pPr>
    </w:p>
    <w:p w14:paraId="8E74A8CE">
      <w:pPr>
        <w:pStyle w:val="style66"/>
        <w:spacing w:lineRule="auto" w:line="292"/>
        <w:rPr/>
      </w:pPr>
    </w:p>
    <w:p w14:paraId="7DCFBDDB">
      <w:pPr>
        <w:pStyle w:val="style0"/>
        <w:spacing w:before="61" w:lineRule="auto" w:line="448"/>
        <w:ind w:left="39"/>
        <w:jc w:val="both"/>
        <w:rPr>
          <w:rFonts w:ascii="SimSun" w:cs="SimSun" w:eastAsia="SimSun" w:hAnsi="SimSun"/>
          <w:sz w:val="19"/>
          <w:szCs w:val="19"/>
        </w:rPr>
      </w:pPr>
      <w:r>
        <w:rPr>
          <w:rFonts w:ascii="SimSun" w:cs="SimSun" w:eastAsia="SimSun" w:hAnsi="SimSun"/>
          <w:spacing w:val="-2"/>
          <w:sz w:val="19"/>
          <w:szCs w:val="19"/>
        </w:rPr>
        <w:t>代清(2008)。</w:t>
      </w:r>
      <w:r>
        <w:rPr>
          <w:rFonts w:ascii="SimSun" w:cs="SimSun" w:eastAsia="SimSun" w:hAnsi="SimSun"/>
          <w:spacing w:val="-26"/>
          <w:sz w:val="19"/>
          <w:szCs w:val="19"/>
        </w:rPr>
        <w:t xml:space="preserve"> </w:t>
      </w:r>
      <w:r>
        <w:rPr>
          <w:rFonts w:ascii="SimSun" w:cs="SimSun" w:eastAsia="SimSun" w:hAnsi="SimSun"/>
          <w:spacing w:val="-2"/>
          <w:sz w:val="19"/>
          <w:szCs w:val="19"/>
          <w:u w:val="single" w:color="auto"/>
        </w:rPr>
        <w:t>茵陈蒿汤</w:t>
      </w:r>
      <w:r>
        <w:rPr>
          <w:rFonts w:ascii="SimSun" w:cs="SimSun" w:eastAsia="SimSun" w:hAnsi="SimSun"/>
          <w:spacing w:val="-2"/>
          <w:sz w:val="19"/>
          <w:szCs w:val="19"/>
        </w:rPr>
        <w:t>大黄清泻瘀热(2008)。</w:t>
      </w:r>
      <w:r>
        <w:rPr>
          <w:rFonts w:ascii="SimSun" w:cs="SimSun" w:eastAsia="SimSun" w:hAnsi="SimSun"/>
          <w:spacing w:val="-2"/>
          <w:sz w:val="19"/>
          <w:szCs w:val="19"/>
          <w:u w:val="single" w:color="auto"/>
        </w:rPr>
        <w:t>防风通圣散</w:t>
      </w:r>
      <w:r>
        <w:rPr>
          <w:rFonts w:ascii="SimSun" w:cs="SimSun" w:eastAsia="SimSun" w:hAnsi="SimSun"/>
          <w:spacing w:val="-2"/>
          <w:sz w:val="19"/>
          <w:szCs w:val="19"/>
        </w:rPr>
        <w:t>大黄泻热通便(2014)。</w:t>
      </w:r>
      <w:r>
        <w:rPr>
          <w:rFonts w:ascii="SimSun" w:cs="SimSun" w:eastAsia="SimSun" w:hAnsi="SimSun"/>
          <w:spacing w:val="-82"/>
          <w:sz w:val="19"/>
          <w:szCs w:val="19"/>
        </w:rPr>
        <w:t xml:space="preserve"> </w:t>
      </w:r>
      <w:r>
        <w:rPr>
          <w:rFonts w:ascii="SimSun" w:cs="SimSun" w:eastAsia="SimSun" w:hAnsi="SimSun"/>
          <w:spacing w:val="-88"/>
          <w:sz w:val="19"/>
          <w:szCs w:val="19"/>
          <w:u w:val="single" w:color="auto"/>
        </w:rPr>
        <w:t xml:space="preserve"> </w:t>
      </w:r>
      <w:r>
        <w:rPr>
          <w:rFonts w:ascii="SimSun" w:cs="SimSun" w:eastAsia="SimSun" w:hAnsi="SimSun"/>
          <w:spacing w:val="-2"/>
          <w:sz w:val="19"/>
          <w:szCs w:val="19"/>
          <w:u w:val="single" w:color="auto"/>
        </w:rPr>
        <w:t>桃核承气汤</w:t>
      </w:r>
      <w:r>
        <w:rPr>
          <w:rFonts w:ascii="SimSun" w:cs="SimSun" w:eastAsia="SimSun" w:hAnsi="SimSun"/>
          <w:spacing w:val="-2"/>
          <w:sz w:val="19"/>
          <w:szCs w:val="19"/>
        </w:rPr>
        <w:t>大黄下瘀泻热(2014</w:t>
      </w:r>
      <w:r>
        <w:rPr>
          <w:rFonts w:ascii="SimSun" w:cs="SimSun" w:eastAsia="SimSun" w:hAnsi="SimSun"/>
          <w:spacing w:val="-3"/>
          <w:sz w:val="19"/>
          <w:szCs w:val="19"/>
        </w:rPr>
        <w:t>)。</w:t>
      </w:r>
      <w:r>
        <w:rPr>
          <w:rFonts w:ascii="SimSun" w:cs="SimSun" w:eastAsia="SimSun" w:hAnsi="SimSun"/>
          <w:sz w:val="19"/>
          <w:szCs w:val="19"/>
        </w:rPr>
        <w:t xml:space="preserve"> </w:t>
      </w:r>
      <w:r>
        <w:rPr>
          <w:rFonts w:ascii="SimSun" w:cs="SimSun" w:eastAsia="SimSun" w:hAnsi="SimSun"/>
          <w:spacing w:val="-6"/>
          <w:sz w:val="19"/>
          <w:szCs w:val="19"/>
        </w:rPr>
        <w:t xml:space="preserve">大黄，桃仁泻热逐瘀(2024)。 </w:t>
      </w:r>
      <w:r>
        <w:rPr>
          <w:rFonts w:ascii="SimSun" w:cs="SimSun" w:eastAsia="SimSun" w:hAnsi="SimSun"/>
          <w:spacing w:val="-6"/>
          <w:sz w:val="19"/>
          <w:szCs w:val="19"/>
          <w:u w:val="single" w:color="auto"/>
        </w:rPr>
        <w:t>芍</w:t>
      </w:r>
      <w:r>
        <w:rPr>
          <w:rFonts w:ascii="SimSun" w:cs="SimSun" w:eastAsia="SimSun" w:hAnsi="SimSun"/>
          <w:spacing w:val="-37"/>
          <w:sz w:val="19"/>
          <w:szCs w:val="19"/>
          <w:u w:val="single" w:color="auto"/>
        </w:rPr>
        <w:t xml:space="preserve"> </w:t>
      </w:r>
      <w:r>
        <w:rPr>
          <w:rFonts w:ascii="SimSun" w:cs="SimSun" w:eastAsia="SimSun" w:hAnsi="SimSun"/>
          <w:spacing w:val="-6"/>
          <w:sz w:val="19"/>
          <w:szCs w:val="19"/>
          <w:u w:val="single" w:color="auto"/>
        </w:rPr>
        <w:t>药</w:t>
      </w:r>
      <w:r>
        <w:rPr>
          <w:rFonts w:ascii="SimSun" w:cs="SimSun" w:eastAsia="SimSun" w:hAnsi="SimSun"/>
          <w:spacing w:val="-39"/>
          <w:sz w:val="19"/>
          <w:szCs w:val="19"/>
          <w:u w:val="single" w:color="auto"/>
        </w:rPr>
        <w:t xml:space="preserve"> </w:t>
      </w:r>
      <w:r>
        <w:rPr>
          <w:rFonts w:ascii="SimSun" w:cs="SimSun" w:eastAsia="SimSun" w:hAnsi="SimSun"/>
          <w:spacing w:val="-6"/>
          <w:sz w:val="19"/>
          <w:szCs w:val="19"/>
          <w:u w:val="single" w:color="auto"/>
        </w:rPr>
        <w:t>汤</w:t>
      </w:r>
      <w:r>
        <w:rPr>
          <w:rFonts w:ascii="SimSun" w:cs="SimSun" w:eastAsia="SimSun" w:hAnsi="SimSun"/>
          <w:spacing w:val="-6"/>
          <w:sz w:val="19"/>
          <w:szCs w:val="19"/>
        </w:rPr>
        <w:t>大黄合芩连清热燥湿(合归芍活血，其泻下通腑祛湿热积滞，属“通因通用”)</w:t>
      </w:r>
      <w:r>
        <w:rPr>
          <w:rFonts w:ascii="SimSun" w:cs="SimSun" w:eastAsia="SimSun" w:hAnsi="SimSun"/>
          <w:sz w:val="19"/>
          <w:szCs w:val="19"/>
        </w:rPr>
        <w:t xml:space="preserve">  </w:t>
      </w:r>
      <w:r>
        <w:rPr>
          <w:rFonts w:ascii="LiSu" w:cs="LiSu" w:eastAsia="LiSu" w:hAnsi="LiSu"/>
          <w:spacing w:val="-10"/>
          <w:sz w:val="19"/>
          <w:szCs w:val="19"/>
        </w:rPr>
        <w:t>(2006)。木瓜</w:t>
      </w:r>
      <w:r>
        <w:rPr>
          <w:rFonts w:ascii="SimSun" w:cs="SimSun" w:eastAsia="SimSun" w:hAnsi="SimSun"/>
          <w:spacing w:val="-10"/>
          <w:sz w:val="19"/>
          <w:szCs w:val="19"/>
        </w:rPr>
        <w:t>：</w:t>
      </w:r>
      <w:r>
        <w:rPr>
          <w:rFonts w:ascii="SimSun" w:cs="SimSun" w:eastAsia="SimSun" w:hAnsi="SimSun"/>
          <w:spacing w:val="-10"/>
          <w:sz w:val="19"/>
          <w:szCs w:val="19"/>
          <w:u w:val="single" w:color="auto"/>
        </w:rPr>
        <w:t>实脾散</w:t>
      </w:r>
      <w:r>
        <w:rPr>
          <w:rFonts w:ascii="SimSun" w:cs="SimSun" w:eastAsia="SimSun" w:hAnsi="SimSun"/>
          <w:spacing w:val="-10"/>
          <w:sz w:val="19"/>
          <w:szCs w:val="19"/>
        </w:rPr>
        <w:t>化湿和胃、敛阴护阴(2001);木瓜醒脾化湿(2011)。</w:t>
      </w:r>
      <w:r>
        <w:rPr>
          <w:rFonts w:ascii="SimSun" w:cs="SimSun" w:eastAsia="SimSun" w:hAnsi="SimSun"/>
          <w:b/>
          <w:bCs/>
          <w:spacing w:val="-10"/>
          <w:sz w:val="19"/>
          <w:szCs w:val="19"/>
        </w:rPr>
        <w:t>桑寄生</w:t>
      </w:r>
      <w:r>
        <w:rPr>
          <w:rFonts w:ascii="SimSun" w:cs="SimSun" w:eastAsia="SimSun" w:hAnsi="SimSun"/>
          <w:b/>
          <w:bCs/>
          <w:spacing w:val="-11"/>
          <w:sz w:val="19"/>
          <w:szCs w:val="19"/>
        </w:rPr>
        <w:t>：</w:t>
      </w:r>
      <w:r>
        <w:rPr>
          <w:rFonts w:ascii="SimSun" w:cs="SimSun" w:eastAsia="SimSun" w:hAnsi="SimSun"/>
          <w:spacing w:val="-11"/>
          <w:sz w:val="19"/>
          <w:szCs w:val="19"/>
          <w:u w:val="single" w:color="auto"/>
        </w:rPr>
        <w:t>独活寄生汤</w:t>
      </w:r>
      <w:r>
        <w:rPr>
          <w:rFonts w:ascii="SimSun" w:cs="SimSun" w:eastAsia="SimSun" w:hAnsi="SimSun"/>
          <w:spacing w:val="-11"/>
          <w:sz w:val="19"/>
          <w:szCs w:val="19"/>
        </w:rPr>
        <w:t>桑寄生、牛膝、杜仲补肝</w:t>
      </w:r>
      <w:r>
        <w:rPr>
          <w:rFonts w:ascii="SimSun" w:cs="SimSun" w:eastAsia="SimSun" w:hAnsi="SimSun"/>
          <w:sz w:val="19"/>
          <w:szCs w:val="19"/>
        </w:rPr>
        <w:t xml:space="preserve">  </w:t>
      </w:r>
      <w:r>
        <w:rPr>
          <w:rFonts w:ascii="SimSun" w:cs="SimSun" w:eastAsia="SimSun" w:hAnsi="SimSun"/>
          <w:spacing w:val="-11"/>
          <w:sz w:val="19"/>
          <w:szCs w:val="19"/>
        </w:rPr>
        <w:t>肾，祛风湿，壮筋骨(2008)。藿香：</w:t>
      </w:r>
      <w:r>
        <w:rPr>
          <w:rFonts w:ascii="SimSun" w:cs="SimSun" w:eastAsia="SimSun" w:hAnsi="SimSun"/>
          <w:spacing w:val="-11"/>
          <w:sz w:val="19"/>
          <w:szCs w:val="19"/>
          <w:u w:val="single" w:color="auto"/>
        </w:rPr>
        <w:t>泻黄散</w:t>
      </w:r>
      <w:r>
        <w:rPr>
          <w:rFonts w:ascii="SimSun" w:cs="SimSun" w:eastAsia="SimSun" w:hAnsi="SimSun"/>
          <w:spacing w:val="-11"/>
          <w:sz w:val="19"/>
          <w:szCs w:val="19"/>
        </w:rPr>
        <w:t>藿香芳香醒脾，振复脾胃气机，升散脾胃伏火(1993)。茯苓/茯神：</w:t>
      </w:r>
      <w:r>
        <w:rPr>
          <w:rFonts w:ascii="SimSun" w:cs="SimSun" w:eastAsia="SimSun" w:hAnsi="SimSun"/>
          <w:spacing w:val="-77"/>
          <w:sz w:val="19"/>
          <w:szCs w:val="19"/>
        </w:rPr>
        <w:t xml:space="preserve"> </w:t>
      </w:r>
      <w:r>
        <w:rPr>
          <w:rFonts w:ascii="SimSun" w:cs="SimSun" w:eastAsia="SimSun" w:hAnsi="SimSun"/>
          <w:spacing w:val="-87"/>
          <w:sz w:val="19"/>
          <w:szCs w:val="19"/>
          <w:u w:val="single" w:color="auto"/>
        </w:rPr>
        <w:t xml:space="preserve"> </w:t>
      </w:r>
      <w:r>
        <w:rPr>
          <w:rFonts w:ascii="SimSun" w:cs="SimSun" w:eastAsia="SimSun" w:hAnsi="SimSun"/>
          <w:spacing w:val="-11"/>
          <w:sz w:val="19"/>
          <w:szCs w:val="19"/>
          <w:u w:val="single" w:color="auto"/>
        </w:rPr>
        <w:t>酸枣仁汤</w:t>
      </w:r>
      <w:r>
        <w:rPr>
          <w:rFonts w:ascii="SimSun" w:cs="SimSun" w:eastAsia="SimSun" w:hAnsi="SimSun"/>
          <w:sz w:val="19"/>
          <w:szCs w:val="19"/>
        </w:rPr>
        <w:t xml:space="preserve">  </w:t>
      </w:r>
      <w:r>
        <w:rPr>
          <w:rFonts w:ascii="SimSun" w:cs="SimSun" w:eastAsia="SimSun" w:hAnsi="SimSun"/>
          <w:spacing w:val="1"/>
          <w:sz w:val="19"/>
          <w:szCs w:val="19"/>
        </w:rPr>
        <w:t>茯苓宁心安神(1992/1997/2001/2013)。</w:t>
      </w:r>
      <w:r>
        <w:rPr>
          <w:rFonts w:ascii="SimSun" w:cs="SimSun" w:eastAsia="SimSun" w:hAnsi="SimSun"/>
          <w:sz w:val="19"/>
          <w:szCs w:val="19"/>
        </w:rPr>
        <w:t xml:space="preserve"> </w:t>
      </w:r>
      <w:r>
        <w:rPr>
          <w:rFonts w:ascii="SimSun" w:cs="SimSun" w:eastAsia="SimSun" w:hAnsi="SimSun"/>
          <w:sz w:val="19"/>
          <w:szCs w:val="19"/>
          <w:u w:val="single" w:color="auto"/>
        </w:rPr>
        <w:t>天王补心丹</w:t>
      </w:r>
      <w:r>
        <w:rPr>
          <w:rFonts w:ascii="SimSun" w:cs="SimSun" w:eastAsia="SimSun" w:hAnsi="SimSun"/>
          <w:sz w:val="19"/>
          <w:szCs w:val="19"/>
        </w:rPr>
        <w:t xml:space="preserve">茯苓宁心安神(2013)。 </w:t>
      </w:r>
      <w:r>
        <w:rPr>
          <w:rFonts w:ascii="SimSun" w:cs="SimSun" w:eastAsia="SimSun" w:hAnsi="SimSun"/>
          <w:sz w:val="19"/>
          <w:szCs w:val="19"/>
          <w:u w:val="single" w:color="auto"/>
        </w:rPr>
        <w:t>逍遥散</w:t>
      </w:r>
      <w:r>
        <w:rPr>
          <w:rFonts w:ascii="SimSun" w:cs="SimSun" w:eastAsia="SimSun" w:hAnsi="SimSun"/>
          <w:sz w:val="19"/>
          <w:szCs w:val="19"/>
        </w:rPr>
        <w:t xml:space="preserve">白术、茯苓健脾祛湿(2000)。 </w:t>
      </w:r>
      <w:r>
        <w:rPr>
          <w:rFonts w:ascii="SimSun" w:cs="SimSun" w:eastAsia="SimSun" w:hAnsi="SimSun"/>
          <w:spacing w:val="1"/>
          <w:sz w:val="19"/>
          <w:szCs w:val="19"/>
          <w:u w:val="single" w:color="auto"/>
        </w:rPr>
        <w:t>真武汤</w:t>
      </w:r>
      <w:r>
        <w:rPr>
          <w:rFonts w:ascii="SimSun" w:cs="SimSun" w:eastAsia="SimSun" w:hAnsi="SimSun"/>
          <w:spacing w:val="1"/>
          <w:sz w:val="19"/>
          <w:szCs w:val="19"/>
        </w:rPr>
        <w:t xml:space="preserve">生姜合茯苓温散水气。 </w:t>
      </w:r>
      <w:r>
        <w:rPr>
          <w:rFonts w:ascii="SimSun" w:cs="SimSun" w:eastAsia="SimSun" w:hAnsi="SimSun"/>
          <w:spacing w:val="1"/>
          <w:sz w:val="19"/>
          <w:szCs w:val="19"/>
          <w:u w:val="single" w:color="auto"/>
        </w:rPr>
        <w:t>羚角钩藤汤</w:t>
      </w:r>
      <w:r>
        <w:rPr>
          <w:rFonts w:ascii="SimSun" w:cs="SimSun" w:eastAsia="SimSun" w:hAnsi="SimSun"/>
          <w:spacing w:val="1"/>
          <w:sz w:val="19"/>
          <w:szCs w:val="19"/>
        </w:rPr>
        <w:t>茯神木宁心平肝(20</w:t>
      </w:r>
      <w:r>
        <w:rPr>
          <w:rFonts w:ascii="SimSun" w:cs="SimSun" w:eastAsia="SimSun" w:hAnsi="SimSun"/>
          <w:sz w:val="19"/>
          <w:szCs w:val="19"/>
        </w:rPr>
        <w:t>09)。泽泻：</w:t>
      </w:r>
      <w:r>
        <w:rPr>
          <w:rFonts w:ascii="SimSun" w:cs="SimSun" w:eastAsia="SimSun" w:hAnsi="SimSun"/>
          <w:sz w:val="19"/>
          <w:szCs w:val="19"/>
          <w:u w:val="single" w:color="auto"/>
        </w:rPr>
        <w:t>济川煎</w:t>
      </w:r>
      <w:r>
        <w:rPr>
          <w:rFonts w:ascii="SimSun" w:cs="SimSun" w:eastAsia="SimSun" w:hAnsi="SimSun"/>
          <w:sz w:val="19"/>
          <w:szCs w:val="19"/>
        </w:rPr>
        <w:t xml:space="preserve">泽泻渗利小便而泄肾浊(2024)。 </w:t>
      </w:r>
      <w:r>
        <w:rPr>
          <w:rFonts w:ascii="SimSun" w:cs="SimSun" w:eastAsia="SimSun" w:hAnsi="SimSun"/>
          <w:spacing w:val="-10"/>
          <w:sz w:val="19"/>
          <w:szCs w:val="19"/>
          <w:u w:val="single" w:color="auto"/>
        </w:rPr>
        <w:t>六味地黄丸</w:t>
      </w:r>
      <w:r>
        <w:rPr>
          <w:rFonts w:ascii="SimSun" w:cs="SimSun" w:eastAsia="SimSun" w:hAnsi="SimSun"/>
          <w:spacing w:val="-10"/>
          <w:sz w:val="19"/>
          <w:szCs w:val="19"/>
        </w:rPr>
        <w:t>泽泻利湿而泄肾浊(2024),并能减熟地黄之滋腻。</w:t>
      </w:r>
      <w:r>
        <w:rPr>
          <w:rFonts w:ascii="SimSun" w:cs="SimSun" w:eastAsia="SimSun" w:hAnsi="SimSun"/>
          <w:spacing w:val="-10"/>
          <w:sz w:val="19"/>
          <w:szCs w:val="19"/>
          <w:u w:val="single" w:color="auto"/>
        </w:rPr>
        <w:t>猪</w:t>
      </w:r>
      <w:r>
        <w:rPr>
          <w:rFonts w:ascii="SimSun" w:cs="SimSun" w:eastAsia="SimSun" w:hAnsi="SimSun"/>
          <w:spacing w:val="-42"/>
          <w:sz w:val="19"/>
          <w:szCs w:val="19"/>
          <w:u w:val="single" w:color="auto"/>
        </w:rPr>
        <w:t xml:space="preserve"> </w:t>
      </w:r>
      <w:r>
        <w:rPr>
          <w:rFonts w:ascii="SimSun" w:cs="SimSun" w:eastAsia="SimSun" w:hAnsi="SimSun"/>
          <w:spacing w:val="-10"/>
          <w:sz w:val="19"/>
          <w:szCs w:val="19"/>
          <w:u w:val="single" w:color="auto"/>
        </w:rPr>
        <w:t>苓</w:t>
      </w:r>
      <w:r>
        <w:rPr>
          <w:rFonts w:ascii="SimSun" w:cs="SimSun" w:eastAsia="SimSun" w:hAnsi="SimSun"/>
          <w:spacing w:val="-39"/>
          <w:sz w:val="19"/>
          <w:szCs w:val="19"/>
          <w:u w:val="single" w:color="auto"/>
        </w:rPr>
        <w:t xml:space="preserve"> </w:t>
      </w:r>
      <w:r>
        <w:rPr>
          <w:rFonts w:ascii="SimSun" w:cs="SimSun" w:eastAsia="SimSun" w:hAnsi="SimSun"/>
          <w:spacing w:val="-10"/>
          <w:sz w:val="19"/>
          <w:szCs w:val="19"/>
          <w:u w:val="single" w:color="auto"/>
        </w:rPr>
        <w:t>汤</w:t>
      </w:r>
      <w:r>
        <w:rPr>
          <w:rFonts w:ascii="SimSun" w:cs="SimSun" w:eastAsia="SimSun" w:hAnsi="SimSun"/>
          <w:spacing w:val="-10"/>
          <w:sz w:val="19"/>
          <w:szCs w:val="19"/>
        </w:rPr>
        <w:t>泽泻助君药利水渗湿，兼可泄热</w:t>
      </w:r>
      <w:r>
        <w:rPr>
          <w:rFonts w:ascii="SimSun" w:cs="SimSun" w:eastAsia="SimSun" w:hAnsi="SimSun"/>
          <w:spacing w:val="-11"/>
          <w:sz w:val="19"/>
          <w:szCs w:val="19"/>
        </w:rPr>
        <w:t>(2024)。</w:t>
      </w:r>
      <w:r>
        <w:rPr>
          <w:rFonts w:ascii="SimSun" w:cs="SimSun" w:eastAsia="SimSun" w:hAnsi="SimSun"/>
          <w:spacing w:val="-25"/>
          <w:sz w:val="19"/>
          <w:szCs w:val="19"/>
        </w:rPr>
        <w:t xml:space="preserve"> </w:t>
      </w:r>
      <w:r>
        <w:rPr>
          <w:rFonts w:ascii="SimSun" w:cs="SimSun" w:eastAsia="SimSun" w:hAnsi="SimSun"/>
          <w:spacing w:val="-11"/>
          <w:sz w:val="19"/>
          <w:szCs w:val="19"/>
          <w:u w:val="single" w:color="auto"/>
        </w:rPr>
        <w:t>五</w:t>
      </w:r>
      <w:r>
        <w:rPr>
          <w:rFonts w:ascii="SimSun" w:cs="SimSun" w:eastAsia="SimSun" w:hAnsi="SimSun"/>
          <w:spacing w:val="-34"/>
          <w:sz w:val="19"/>
          <w:szCs w:val="19"/>
          <w:u w:val="single" w:color="auto"/>
        </w:rPr>
        <w:t xml:space="preserve"> </w:t>
      </w:r>
      <w:r>
        <w:rPr>
          <w:rFonts w:ascii="SimSun" w:cs="SimSun" w:eastAsia="SimSun" w:hAnsi="SimSun"/>
          <w:spacing w:val="-11"/>
          <w:sz w:val="19"/>
          <w:szCs w:val="19"/>
          <w:u w:val="single" w:color="auto"/>
        </w:rPr>
        <w:t>苓</w:t>
      </w:r>
      <w:r>
        <w:rPr>
          <w:rFonts w:ascii="SimSun" w:cs="SimSun" w:eastAsia="SimSun" w:hAnsi="SimSun"/>
          <w:spacing w:val="-35"/>
          <w:sz w:val="19"/>
          <w:szCs w:val="19"/>
          <w:u w:val="single" w:color="auto"/>
        </w:rPr>
        <w:t xml:space="preserve"> </w:t>
      </w:r>
      <w:r>
        <w:rPr>
          <w:rFonts w:ascii="SimSun" w:cs="SimSun" w:eastAsia="SimSun" w:hAnsi="SimSun"/>
          <w:spacing w:val="-11"/>
          <w:sz w:val="19"/>
          <w:szCs w:val="19"/>
          <w:u w:val="single" w:color="auto"/>
        </w:rPr>
        <w:t>散</w:t>
      </w:r>
      <w:r>
        <w:rPr>
          <w:rFonts w:ascii="SimSun" w:cs="SimSun" w:eastAsia="SimSun" w:hAnsi="SimSun"/>
          <w:spacing w:val="-11"/>
          <w:sz w:val="19"/>
          <w:szCs w:val="19"/>
        </w:rPr>
        <w:t xml:space="preserve">  </w:t>
      </w:r>
      <w:r>
        <w:rPr>
          <w:rFonts w:ascii="SimSun" w:cs="SimSun" w:eastAsia="SimSun" w:hAnsi="SimSun"/>
          <w:spacing w:val="-5"/>
          <w:sz w:val="19"/>
          <w:szCs w:val="19"/>
        </w:rPr>
        <w:t>利水渗湿(2024)。茵陈：</w:t>
      </w:r>
      <w:r>
        <w:rPr>
          <w:rFonts w:ascii="SimSun" w:cs="SimSun" w:eastAsia="SimSun" w:hAnsi="SimSun"/>
          <w:spacing w:val="-5"/>
          <w:sz w:val="19"/>
          <w:szCs w:val="19"/>
          <w:u w:val="single" w:color="auto"/>
        </w:rPr>
        <w:t>镇肝熄风汤</w:t>
      </w:r>
      <w:r>
        <w:rPr>
          <w:rFonts w:ascii="SimSun" w:cs="SimSun" w:eastAsia="SimSun" w:hAnsi="SimSun"/>
          <w:spacing w:val="-5"/>
          <w:sz w:val="19"/>
          <w:szCs w:val="19"/>
        </w:rPr>
        <w:t>茵陈条达肝气(1992),疏肝</w:t>
      </w:r>
      <w:r>
        <w:rPr>
          <w:rFonts w:ascii="SimSun" w:cs="SimSun" w:eastAsia="SimSun" w:hAnsi="SimSun"/>
          <w:spacing w:val="-6"/>
          <w:sz w:val="19"/>
          <w:szCs w:val="19"/>
        </w:rPr>
        <w:t>泄热(1998),泄热疏肝(2014);吴茱萸：</w:t>
      </w:r>
      <w:r>
        <w:rPr>
          <w:rFonts w:ascii="SimSun" w:cs="SimSun" w:eastAsia="SimSun" w:hAnsi="SimSun"/>
          <w:spacing w:val="-83"/>
          <w:sz w:val="19"/>
          <w:szCs w:val="19"/>
        </w:rPr>
        <w:t xml:space="preserve"> </w:t>
      </w:r>
      <w:r>
        <w:rPr>
          <w:rFonts w:ascii="SimSun" w:cs="SimSun" w:eastAsia="SimSun" w:hAnsi="SimSun"/>
          <w:spacing w:val="-87"/>
          <w:sz w:val="19"/>
          <w:szCs w:val="19"/>
          <w:u w:val="single" w:color="auto"/>
        </w:rPr>
        <w:t xml:space="preserve"> </w:t>
      </w:r>
      <w:r>
        <w:rPr>
          <w:rFonts w:ascii="SimSun" w:cs="SimSun" w:eastAsia="SimSun" w:hAnsi="SimSun"/>
          <w:spacing w:val="-6"/>
          <w:sz w:val="19"/>
          <w:szCs w:val="19"/>
          <w:u w:val="single" w:color="auto"/>
        </w:rPr>
        <w:t>温</w:t>
      </w:r>
      <w:r>
        <w:rPr>
          <w:rFonts w:ascii="SimSun" w:cs="SimSun" w:eastAsia="SimSun" w:hAnsi="SimSun"/>
          <w:spacing w:val="-40"/>
          <w:sz w:val="19"/>
          <w:szCs w:val="19"/>
          <w:u w:val="single" w:color="auto"/>
        </w:rPr>
        <w:t xml:space="preserve"> </w:t>
      </w:r>
      <w:r>
        <w:rPr>
          <w:rFonts w:ascii="SimSun" w:cs="SimSun" w:eastAsia="SimSun" w:hAnsi="SimSun"/>
          <w:spacing w:val="-6"/>
          <w:sz w:val="19"/>
          <w:szCs w:val="19"/>
          <w:u w:val="single" w:color="auto"/>
        </w:rPr>
        <w:t>经</w:t>
      </w:r>
      <w:r>
        <w:rPr>
          <w:rFonts w:ascii="SimSun" w:cs="SimSun" w:eastAsia="SimSun" w:hAnsi="SimSun"/>
          <w:spacing w:val="-38"/>
          <w:sz w:val="19"/>
          <w:szCs w:val="19"/>
          <w:u w:val="single" w:color="auto"/>
        </w:rPr>
        <w:t xml:space="preserve"> </w:t>
      </w:r>
      <w:r>
        <w:rPr>
          <w:rFonts w:ascii="SimSun" w:cs="SimSun" w:eastAsia="SimSun" w:hAnsi="SimSun"/>
          <w:spacing w:val="-6"/>
          <w:sz w:val="19"/>
          <w:szCs w:val="19"/>
          <w:u w:val="single" w:color="auto"/>
        </w:rPr>
        <w:t>汤</w:t>
      </w:r>
      <w:r>
        <w:rPr>
          <w:rFonts w:ascii="SimSun" w:cs="SimSun" w:eastAsia="SimSun" w:hAnsi="SimSun"/>
          <w:spacing w:val="-6"/>
          <w:sz w:val="19"/>
          <w:szCs w:val="19"/>
        </w:rPr>
        <w:t>吴茱萸</w:t>
      </w:r>
      <w:r>
        <w:rPr>
          <w:rFonts w:ascii="SimSun" w:cs="SimSun" w:eastAsia="SimSun" w:hAnsi="SimSun"/>
          <w:sz w:val="19"/>
          <w:szCs w:val="19"/>
        </w:rPr>
        <w:t xml:space="preserve">  </w:t>
      </w:r>
      <w:r>
        <w:rPr>
          <w:rFonts w:ascii="SimSun" w:cs="SimSun" w:eastAsia="SimSun" w:hAnsi="SimSun"/>
          <w:spacing w:val="-12"/>
          <w:sz w:val="19"/>
          <w:szCs w:val="19"/>
        </w:rPr>
        <w:t xml:space="preserve">散寒止痛(2010)。 </w:t>
      </w:r>
      <w:r>
        <w:rPr>
          <w:rFonts w:ascii="SimSun" w:cs="SimSun" w:eastAsia="SimSun" w:hAnsi="SimSun"/>
          <w:spacing w:val="-12"/>
          <w:sz w:val="19"/>
          <w:szCs w:val="19"/>
          <w:u w:val="single" w:color="auto"/>
        </w:rPr>
        <w:t>四</w:t>
      </w:r>
      <w:r>
        <w:rPr>
          <w:rFonts w:ascii="SimSun" w:cs="SimSun" w:eastAsia="SimSun" w:hAnsi="SimSun"/>
          <w:spacing w:val="-35"/>
          <w:sz w:val="19"/>
          <w:szCs w:val="19"/>
          <w:u w:val="single" w:color="auto"/>
        </w:rPr>
        <w:t xml:space="preserve"> </w:t>
      </w:r>
      <w:r>
        <w:rPr>
          <w:rFonts w:ascii="SimSun" w:cs="SimSun" w:eastAsia="SimSun" w:hAnsi="SimSun"/>
          <w:spacing w:val="-12"/>
          <w:sz w:val="19"/>
          <w:szCs w:val="19"/>
          <w:u w:val="single" w:color="auto"/>
        </w:rPr>
        <w:t>神</w:t>
      </w:r>
      <w:r>
        <w:rPr>
          <w:rFonts w:ascii="SimSun" w:cs="SimSun" w:eastAsia="SimSun" w:hAnsi="SimSun"/>
          <w:spacing w:val="-27"/>
          <w:sz w:val="19"/>
          <w:szCs w:val="19"/>
          <w:u w:val="single" w:color="auto"/>
        </w:rPr>
        <w:t xml:space="preserve"> </w:t>
      </w:r>
      <w:r>
        <w:rPr>
          <w:rFonts w:ascii="SimSun" w:cs="SimSun" w:eastAsia="SimSun" w:hAnsi="SimSun"/>
          <w:spacing w:val="-12"/>
          <w:sz w:val="19"/>
          <w:szCs w:val="19"/>
          <w:u w:val="single" w:color="auto"/>
        </w:rPr>
        <w:t>丸</w:t>
      </w:r>
      <w:r>
        <w:rPr>
          <w:rFonts w:ascii="SimSun" w:cs="SimSun" w:eastAsia="SimSun" w:hAnsi="SimSun"/>
          <w:spacing w:val="-12"/>
          <w:sz w:val="19"/>
          <w:szCs w:val="19"/>
        </w:rPr>
        <w:t>吴茱萸温脾暖肾(2</w:t>
      </w:r>
      <w:r>
        <w:rPr>
          <w:rFonts w:ascii="SimSun" w:cs="SimSun" w:eastAsia="SimSun" w:hAnsi="SimSun"/>
          <w:spacing w:val="-13"/>
          <w:sz w:val="19"/>
          <w:szCs w:val="19"/>
        </w:rPr>
        <w:t xml:space="preserve">010)。 </w:t>
      </w:r>
      <w:r>
        <w:rPr>
          <w:rFonts w:ascii="SimSun" w:cs="SimSun" w:eastAsia="SimSun" w:hAnsi="SimSun"/>
          <w:spacing w:val="-13"/>
          <w:sz w:val="19"/>
          <w:szCs w:val="19"/>
          <w:u w:val="single" w:color="auto"/>
        </w:rPr>
        <w:t>左金丸</w:t>
      </w:r>
      <w:r>
        <w:rPr>
          <w:rFonts w:ascii="SimSun" w:cs="SimSun" w:eastAsia="SimSun" w:hAnsi="SimSun"/>
          <w:spacing w:val="-13"/>
          <w:sz w:val="19"/>
          <w:szCs w:val="19"/>
        </w:rPr>
        <w:t>|少佐吴茱萸引导黄连入肝经，以泻肝火；监制黄连之寒，使</w:t>
      </w:r>
      <w:r>
        <w:rPr>
          <w:rFonts w:ascii="SimSun" w:cs="SimSun" w:eastAsia="SimSun" w:hAnsi="SimSun"/>
          <w:sz w:val="19"/>
          <w:szCs w:val="19"/>
        </w:rPr>
        <w:t xml:space="preserve">  </w:t>
      </w:r>
      <w:r>
        <w:rPr>
          <w:rFonts w:ascii="SimSun" w:cs="SimSun" w:eastAsia="SimSun" w:hAnsi="SimSun"/>
          <w:spacing w:val="-15"/>
          <w:sz w:val="19"/>
          <w:szCs w:val="19"/>
        </w:rPr>
        <w:t>泻火而无凉遏之弊；疏肝解郁，以使肝气条达；取其下气之用，以和胃降逆(2014)。附子：</w:t>
      </w:r>
      <w:r>
        <w:rPr>
          <w:rFonts w:ascii="SimSun" w:cs="SimSun" w:eastAsia="SimSun" w:hAnsi="SimSun"/>
          <w:spacing w:val="-78"/>
          <w:sz w:val="19"/>
          <w:szCs w:val="19"/>
        </w:rPr>
        <w:t xml:space="preserve"> </w:t>
      </w:r>
      <w:r>
        <w:rPr>
          <w:rFonts w:ascii="SimSun" w:cs="SimSun" w:eastAsia="SimSun" w:hAnsi="SimSun"/>
          <w:spacing w:val="-86"/>
          <w:sz w:val="19"/>
          <w:szCs w:val="19"/>
          <w:u w:val="single" w:color="auto"/>
        </w:rPr>
        <w:t xml:space="preserve"> </w:t>
      </w:r>
      <w:r>
        <w:rPr>
          <w:rFonts w:ascii="SimSun" w:cs="SimSun" w:eastAsia="SimSun" w:hAnsi="SimSun"/>
          <w:spacing w:val="-15"/>
          <w:sz w:val="19"/>
          <w:szCs w:val="19"/>
          <w:u w:val="single" w:color="auto"/>
        </w:rPr>
        <w:t>真</w:t>
      </w:r>
      <w:r>
        <w:rPr>
          <w:rFonts w:ascii="SimSun" w:cs="SimSun" w:eastAsia="SimSun" w:hAnsi="SimSun"/>
          <w:spacing w:val="-38"/>
          <w:sz w:val="19"/>
          <w:szCs w:val="19"/>
          <w:u w:val="single" w:color="auto"/>
        </w:rPr>
        <w:t xml:space="preserve"> </w:t>
      </w:r>
      <w:r>
        <w:rPr>
          <w:rFonts w:ascii="SimSun" w:cs="SimSun" w:eastAsia="SimSun" w:hAnsi="SimSun"/>
          <w:spacing w:val="-15"/>
          <w:sz w:val="19"/>
          <w:szCs w:val="19"/>
          <w:u w:val="single" w:color="auto"/>
        </w:rPr>
        <w:t>武</w:t>
      </w:r>
      <w:r>
        <w:rPr>
          <w:rFonts w:ascii="SimSun" w:cs="SimSun" w:eastAsia="SimSun" w:hAnsi="SimSun"/>
          <w:spacing w:val="-38"/>
          <w:sz w:val="19"/>
          <w:szCs w:val="19"/>
          <w:u w:val="single" w:color="auto"/>
        </w:rPr>
        <w:t xml:space="preserve"> </w:t>
      </w:r>
      <w:r>
        <w:rPr>
          <w:rFonts w:ascii="SimSun" w:cs="SimSun" w:eastAsia="SimSun" w:hAnsi="SimSun"/>
          <w:spacing w:val="-15"/>
          <w:sz w:val="19"/>
          <w:szCs w:val="19"/>
          <w:u w:val="single" w:color="auto"/>
        </w:rPr>
        <w:t>汤</w:t>
      </w:r>
      <w:r>
        <w:rPr>
          <w:rFonts w:ascii="SimSun" w:cs="SimSun" w:eastAsia="SimSun" w:hAnsi="SimSun"/>
          <w:spacing w:val="-15"/>
          <w:sz w:val="19"/>
          <w:szCs w:val="19"/>
        </w:rPr>
        <w:t>生姜合附子以温阳祛寒</w:t>
      </w:r>
      <w:r>
        <w:rPr>
          <w:rFonts w:ascii="SimSun" w:cs="SimSun" w:eastAsia="SimSun" w:hAnsi="SimSun"/>
          <w:sz w:val="19"/>
          <w:szCs w:val="19"/>
        </w:rPr>
        <w:t xml:space="preserve">  </w:t>
      </w:r>
      <w:r>
        <w:rPr>
          <w:rFonts w:ascii="SimSun" w:cs="SimSun" w:eastAsia="SimSun" w:hAnsi="SimSun"/>
          <w:spacing w:val="-10"/>
          <w:sz w:val="19"/>
          <w:szCs w:val="19"/>
        </w:rPr>
        <w:t>(2020)。干姜：</w:t>
      </w:r>
      <w:r>
        <w:rPr>
          <w:rFonts w:ascii="SimSun" w:cs="SimSun" w:eastAsia="SimSun" w:hAnsi="SimSun"/>
          <w:spacing w:val="-10"/>
          <w:sz w:val="19"/>
          <w:szCs w:val="19"/>
          <w:u w:val="single" w:color="auto"/>
        </w:rPr>
        <w:t>小青龙汤</w:t>
      </w:r>
      <w:r>
        <w:rPr>
          <w:rFonts w:ascii="SimSun" w:cs="SimSun" w:eastAsia="SimSun" w:hAnsi="SimSun"/>
          <w:spacing w:val="-10"/>
          <w:sz w:val="19"/>
          <w:szCs w:val="19"/>
        </w:rPr>
        <w:t>干姜、细辛温肺化饮(2012)。木香：</w:t>
      </w:r>
      <w:r>
        <w:rPr>
          <w:rFonts w:ascii="SimSun" w:cs="SimSun" w:eastAsia="SimSun" w:hAnsi="SimSun"/>
          <w:spacing w:val="-71"/>
          <w:sz w:val="19"/>
          <w:szCs w:val="19"/>
        </w:rPr>
        <w:t xml:space="preserve"> </w:t>
      </w:r>
      <w:r>
        <w:rPr>
          <w:rFonts w:ascii="SimSun" w:cs="SimSun" w:eastAsia="SimSun" w:hAnsi="SimSun"/>
          <w:spacing w:val="-85"/>
          <w:sz w:val="19"/>
          <w:szCs w:val="19"/>
          <w:u w:val="single" w:color="auto"/>
        </w:rPr>
        <w:t xml:space="preserve"> </w:t>
      </w:r>
      <w:r>
        <w:rPr>
          <w:rFonts w:ascii="SimSun" w:cs="SimSun" w:eastAsia="SimSun" w:hAnsi="SimSun"/>
          <w:spacing w:val="-10"/>
          <w:sz w:val="19"/>
          <w:szCs w:val="19"/>
          <w:u w:val="single" w:color="auto"/>
        </w:rPr>
        <w:t>芍药汤</w:t>
      </w:r>
      <w:r>
        <w:rPr>
          <w:rFonts w:ascii="SimSun" w:cs="SimSun" w:eastAsia="SimSun" w:hAnsi="SimSun"/>
          <w:spacing w:val="-10"/>
          <w:sz w:val="19"/>
          <w:szCs w:val="19"/>
        </w:rPr>
        <w:t xml:space="preserve">当归、芍药、木香调气和营(2006)。 </w:t>
      </w:r>
      <w:r>
        <w:rPr>
          <w:rFonts w:ascii="SimSun" w:cs="SimSun" w:eastAsia="SimSun" w:hAnsi="SimSun"/>
          <w:spacing w:val="-10"/>
          <w:sz w:val="19"/>
          <w:szCs w:val="19"/>
          <w:u w:val="single" w:color="auto"/>
        </w:rPr>
        <w:t>真人养脏汤</w:t>
      </w:r>
      <w:r>
        <w:rPr>
          <w:rFonts w:ascii="SimSun" w:cs="SimSun" w:eastAsia="SimSun" w:hAnsi="SimSun"/>
          <w:spacing w:val="-10"/>
          <w:sz w:val="19"/>
          <w:szCs w:val="19"/>
        </w:rPr>
        <w:t>当</w:t>
      </w:r>
      <w:r>
        <w:rPr>
          <w:rFonts w:ascii="SimSun" w:cs="SimSun" w:eastAsia="SimSun" w:hAnsi="SimSun"/>
          <w:sz w:val="19"/>
          <w:szCs w:val="19"/>
        </w:rPr>
        <w:t xml:space="preserve"> </w:t>
      </w:r>
      <w:r>
        <w:rPr>
          <w:rFonts w:ascii="SimSun" w:cs="SimSun" w:eastAsia="SimSun" w:hAnsi="SimSun"/>
          <w:spacing w:val="1"/>
          <w:sz w:val="19"/>
          <w:szCs w:val="19"/>
        </w:rPr>
        <w:t>归、芍药、木香调气和营(2006)。  川芎：</w:t>
      </w:r>
      <w:r>
        <w:rPr>
          <w:rFonts w:ascii="SimSun" w:cs="SimSun" w:eastAsia="SimSun" w:hAnsi="SimSun"/>
          <w:spacing w:val="1"/>
          <w:sz w:val="19"/>
          <w:szCs w:val="19"/>
          <w:u w:val="single" w:color="auto"/>
        </w:rPr>
        <w:t>酸枣仁汤</w:t>
      </w:r>
      <w:r>
        <w:rPr>
          <w:rFonts w:ascii="SimSun" w:cs="SimSun" w:eastAsia="SimSun" w:hAnsi="SimSun"/>
          <w:spacing w:val="1"/>
          <w:sz w:val="19"/>
          <w:szCs w:val="19"/>
        </w:rPr>
        <w:t xml:space="preserve"> 川芎调养肝</w:t>
      </w:r>
      <w:r>
        <w:rPr>
          <w:rFonts w:ascii="SimSun" w:cs="SimSun" w:eastAsia="SimSun" w:hAnsi="SimSun"/>
          <w:sz w:val="19"/>
          <w:szCs w:val="19"/>
        </w:rPr>
        <w:t>血(2001)。</w:t>
      </w:r>
      <w:r>
        <w:rPr>
          <w:rFonts w:ascii="SimSun" w:cs="SimSun" w:eastAsia="SimSun" w:hAnsi="SimSun"/>
          <w:spacing w:val="25"/>
          <w:sz w:val="19"/>
          <w:szCs w:val="19"/>
        </w:rPr>
        <w:t xml:space="preserve"> </w:t>
      </w:r>
      <w:r>
        <w:rPr>
          <w:rFonts w:ascii="SimSun" w:cs="SimSun" w:eastAsia="SimSun" w:hAnsi="SimSun"/>
          <w:sz w:val="19"/>
          <w:szCs w:val="19"/>
          <w:u w:val="single" w:color="auto"/>
        </w:rPr>
        <w:t>生化汤</w:t>
      </w:r>
      <w:r>
        <w:rPr>
          <w:rFonts w:ascii="SimSun" w:cs="SimSun" w:eastAsia="SimSun" w:hAnsi="SimSun"/>
          <w:sz w:val="19"/>
          <w:szCs w:val="19"/>
        </w:rPr>
        <w:t xml:space="preserve"> 川芎具有活血作用(2009)。 </w:t>
      </w:r>
      <w:r>
        <w:rPr>
          <w:rFonts w:ascii="SimSun" w:cs="SimSun" w:eastAsia="SimSun" w:hAnsi="SimSun"/>
          <w:spacing w:val="-14"/>
          <w:sz w:val="19"/>
          <w:szCs w:val="19"/>
          <w:u w:val="single" w:color="auto"/>
        </w:rPr>
        <w:t>川芎茶调散</w:t>
      </w:r>
      <w:r>
        <w:rPr>
          <w:rFonts w:ascii="SimSun" w:cs="SimSun" w:eastAsia="SimSun" w:hAnsi="SimSun"/>
          <w:spacing w:val="-43"/>
          <w:sz w:val="19"/>
          <w:szCs w:val="19"/>
        </w:rPr>
        <w:t xml:space="preserve"> </w:t>
      </w:r>
      <w:r>
        <w:rPr>
          <w:rFonts w:ascii="SimSun" w:cs="SimSun" w:eastAsia="SimSun" w:hAnsi="SimSun"/>
          <w:spacing w:val="-14"/>
          <w:sz w:val="19"/>
          <w:szCs w:val="19"/>
        </w:rPr>
        <w:t>以川芎为君，辛温升散，上行头目，治疗头痛之要药，善于祛风活血止痛(201</w:t>
      </w:r>
      <w:r>
        <w:rPr>
          <w:rFonts w:ascii="SimSun" w:cs="SimSun" w:eastAsia="SimSun" w:hAnsi="SimSun"/>
          <w:spacing w:val="-15"/>
          <w:sz w:val="19"/>
          <w:szCs w:val="19"/>
        </w:rPr>
        <w:t>9)。桃仁：</w:t>
      </w:r>
      <w:r>
        <w:rPr>
          <w:rFonts w:ascii="SimSun" w:cs="SimSun" w:eastAsia="SimSun" w:hAnsi="SimSun"/>
          <w:spacing w:val="-15"/>
          <w:sz w:val="19"/>
          <w:szCs w:val="19"/>
          <w:u w:val="single" w:color="auto"/>
        </w:rPr>
        <w:t>生化汤</w:t>
      </w:r>
      <w:r>
        <w:rPr>
          <w:rFonts w:ascii="SimSun" w:cs="SimSun" w:eastAsia="SimSun" w:hAnsi="SimSun"/>
          <w:spacing w:val="-15"/>
          <w:sz w:val="19"/>
          <w:szCs w:val="19"/>
        </w:rPr>
        <w:t xml:space="preserve">桃仁具有活血  </w:t>
      </w:r>
      <w:r>
        <w:rPr>
          <w:rFonts w:ascii="SimSun" w:cs="SimSun" w:eastAsia="SimSun" w:hAnsi="SimSun"/>
          <w:spacing w:val="-8"/>
          <w:sz w:val="19"/>
          <w:szCs w:val="19"/>
        </w:rPr>
        <w:t>作用(2009)。</w:t>
      </w:r>
      <w:r>
        <w:rPr>
          <w:rFonts w:ascii="SimSun" w:cs="SimSun" w:eastAsia="SimSun" w:hAnsi="SimSun"/>
          <w:spacing w:val="-82"/>
          <w:sz w:val="19"/>
          <w:szCs w:val="19"/>
        </w:rPr>
        <w:t xml:space="preserve"> </w:t>
      </w:r>
      <w:r>
        <w:rPr>
          <w:rFonts w:ascii="SimSun" w:cs="SimSun" w:eastAsia="SimSun" w:hAnsi="SimSun"/>
          <w:spacing w:val="-88"/>
          <w:sz w:val="19"/>
          <w:szCs w:val="19"/>
          <w:u w:val="single" w:color="auto"/>
        </w:rPr>
        <w:t xml:space="preserve"> </w:t>
      </w:r>
      <w:r>
        <w:rPr>
          <w:rFonts w:ascii="SimSun" w:cs="SimSun" w:eastAsia="SimSun" w:hAnsi="SimSun"/>
          <w:spacing w:val="-8"/>
          <w:sz w:val="19"/>
          <w:szCs w:val="19"/>
          <w:u w:val="single" w:color="auto"/>
        </w:rPr>
        <w:t>桃核承气汤</w:t>
      </w:r>
      <w:r>
        <w:rPr>
          <w:rFonts w:ascii="SimSun" w:cs="SimSun" w:eastAsia="SimSun" w:hAnsi="SimSun"/>
          <w:spacing w:val="-8"/>
          <w:sz w:val="19"/>
          <w:szCs w:val="19"/>
        </w:rPr>
        <w:t xml:space="preserve">大黄，桃仁泻热逐瘀(2024)。 </w:t>
      </w:r>
      <w:r>
        <w:rPr>
          <w:rFonts w:ascii="SimSun" w:cs="SimSun" w:eastAsia="SimSun" w:hAnsi="SimSun"/>
          <w:spacing w:val="-8"/>
          <w:sz w:val="19"/>
          <w:szCs w:val="19"/>
          <w:u w:val="single" w:color="auto"/>
        </w:rPr>
        <w:t>大黄牡丹汤</w:t>
      </w:r>
      <w:r>
        <w:rPr>
          <w:rFonts w:ascii="SimSun" w:cs="SimSun" w:eastAsia="SimSun" w:hAnsi="SimSun"/>
          <w:spacing w:val="-8"/>
          <w:sz w:val="19"/>
          <w:szCs w:val="19"/>
        </w:rPr>
        <w:t>大黄，桃仁泻热逐瘀(2024)。牛膝：</w:t>
      </w:r>
      <w:r>
        <w:rPr>
          <w:rFonts w:ascii="SimSun" w:cs="SimSun" w:eastAsia="SimSun" w:hAnsi="SimSun"/>
          <w:spacing w:val="-9"/>
          <w:sz w:val="19"/>
          <w:szCs w:val="19"/>
          <w:u w:val="single" w:color="auto"/>
        </w:rPr>
        <w:t>玉女煎</w:t>
      </w:r>
      <w:r>
        <w:rPr>
          <w:rFonts w:ascii="SimSun" w:cs="SimSun" w:eastAsia="SimSun" w:hAnsi="SimSun"/>
          <w:spacing w:val="-9"/>
          <w:sz w:val="19"/>
          <w:szCs w:val="19"/>
        </w:rPr>
        <w:t xml:space="preserve"> 牛膝滋 </w:t>
      </w:r>
      <w:r>
        <w:rPr>
          <w:rFonts w:ascii="SimSun" w:cs="SimSun" w:eastAsia="SimSun" w:hAnsi="SimSun"/>
          <w:spacing w:val="-4"/>
          <w:sz w:val="19"/>
          <w:szCs w:val="19"/>
        </w:rPr>
        <w:t>补肾水，引热下行(1994)。</w:t>
      </w:r>
      <w:r>
        <w:rPr>
          <w:rFonts w:ascii="SimSun" w:cs="SimSun" w:eastAsia="SimSun" w:hAnsi="SimSun"/>
          <w:spacing w:val="-83"/>
          <w:sz w:val="19"/>
          <w:szCs w:val="19"/>
        </w:rPr>
        <w:t xml:space="preserve"> </w:t>
      </w:r>
      <w:r>
        <w:rPr>
          <w:rFonts w:ascii="SimSun" w:cs="SimSun" w:eastAsia="SimSun" w:hAnsi="SimSun"/>
          <w:spacing w:val="-87"/>
          <w:sz w:val="19"/>
          <w:szCs w:val="19"/>
          <w:u w:val="single" w:color="auto"/>
        </w:rPr>
        <w:t xml:space="preserve"> </w:t>
      </w:r>
      <w:r>
        <w:rPr>
          <w:rFonts w:ascii="SimSun" w:cs="SimSun" w:eastAsia="SimSun" w:hAnsi="SimSun"/>
          <w:spacing w:val="-4"/>
          <w:sz w:val="19"/>
          <w:szCs w:val="19"/>
          <w:u w:val="single" w:color="auto"/>
        </w:rPr>
        <w:t>镇肝熄风汤重</w:t>
      </w:r>
      <w:r>
        <w:rPr>
          <w:rFonts w:ascii="SimSun" w:cs="SimSun" w:eastAsia="SimSun" w:hAnsi="SimSun"/>
          <w:spacing w:val="-4"/>
          <w:sz w:val="19"/>
          <w:szCs w:val="19"/>
        </w:rPr>
        <w:t xml:space="preserve">用怀牛膝引血下行(1996/2013/2018)。 </w:t>
      </w:r>
      <w:r>
        <w:rPr>
          <w:rFonts w:ascii="SimSun" w:cs="SimSun" w:eastAsia="SimSun" w:hAnsi="SimSun"/>
          <w:spacing w:val="-4"/>
          <w:sz w:val="19"/>
          <w:szCs w:val="19"/>
          <w:u w:val="single" w:color="auto"/>
        </w:rPr>
        <w:t>血府逐瘀汤|</w:t>
      </w:r>
      <w:r>
        <w:rPr>
          <w:rFonts w:ascii="SimSun" w:cs="SimSun" w:eastAsia="SimSun" w:hAnsi="SimSun"/>
          <w:spacing w:val="-4"/>
          <w:sz w:val="19"/>
          <w:szCs w:val="19"/>
        </w:rPr>
        <w:t>牛</w:t>
      </w:r>
      <w:r>
        <w:rPr>
          <w:rFonts w:ascii="SimSun" w:cs="SimSun" w:eastAsia="SimSun" w:hAnsi="SimSun"/>
          <w:spacing w:val="-5"/>
          <w:sz w:val="19"/>
          <w:szCs w:val="19"/>
        </w:rPr>
        <w:t>膝引血下行(2018)。</w:t>
      </w:r>
      <w:r>
        <w:rPr>
          <w:rFonts w:ascii="SimSun" w:cs="SimSun" w:eastAsia="SimSun" w:hAnsi="SimSun"/>
          <w:sz w:val="19"/>
          <w:szCs w:val="19"/>
        </w:rPr>
        <w:t xml:space="preserve"> </w:t>
      </w:r>
      <w:r>
        <w:rPr>
          <w:rFonts w:ascii="SimSun" w:cs="SimSun" w:eastAsia="SimSun" w:hAnsi="SimSun"/>
          <w:spacing w:val="-8"/>
          <w:sz w:val="19"/>
          <w:szCs w:val="19"/>
          <w:u w:val="single" w:color="auto"/>
        </w:rPr>
        <w:t>天麻钩藤饮</w:t>
      </w:r>
      <w:r>
        <w:rPr>
          <w:rFonts w:ascii="SimSun" w:cs="SimSun" w:eastAsia="SimSun" w:hAnsi="SimSun"/>
          <w:spacing w:val="-8"/>
          <w:sz w:val="19"/>
          <w:szCs w:val="19"/>
        </w:rPr>
        <w:t xml:space="preserve">|牛膝引血下行(2018)。 </w:t>
      </w:r>
      <w:r>
        <w:rPr>
          <w:rFonts w:ascii="SimSun" w:cs="SimSun" w:eastAsia="SimSun" w:hAnsi="SimSun"/>
          <w:spacing w:val="-8"/>
          <w:sz w:val="19"/>
          <w:szCs w:val="19"/>
          <w:u w:val="single" w:color="auto"/>
        </w:rPr>
        <w:t>独活寄生汤</w:t>
      </w:r>
      <w:r>
        <w:rPr>
          <w:rFonts w:ascii="SimSun" w:cs="SimSun" w:eastAsia="SimSun" w:hAnsi="SimSun"/>
          <w:spacing w:val="-8"/>
          <w:sz w:val="19"/>
          <w:szCs w:val="19"/>
        </w:rPr>
        <w:t>杜仲、牛膝、桑寄生以祛风湿兼补肝肾(2008);牛膝补益肝肾而强</w:t>
      </w:r>
      <w:r>
        <w:rPr>
          <w:rFonts w:ascii="SimSun" w:cs="SimSun" w:eastAsia="SimSun" w:hAnsi="SimSun"/>
          <w:spacing w:val="-9"/>
          <w:sz w:val="19"/>
          <w:szCs w:val="19"/>
        </w:rPr>
        <w:t xml:space="preserve">筋骨  </w:t>
      </w:r>
      <w:r>
        <w:rPr>
          <w:rFonts w:ascii="SimSun" w:cs="SimSun" w:eastAsia="SimSun" w:hAnsi="SimSun"/>
          <w:spacing w:val="-4"/>
          <w:sz w:val="19"/>
          <w:szCs w:val="19"/>
        </w:rPr>
        <w:t>(2018)。炮姜：</w:t>
      </w:r>
      <w:r>
        <w:rPr>
          <w:rFonts w:ascii="SimSun" w:cs="SimSun" w:eastAsia="SimSun" w:hAnsi="SimSun"/>
          <w:spacing w:val="-4"/>
          <w:sz w:val="19"/>
          <w:szCs w:val="19"/>
          <w:u w:val="single" w:color="auto"/>
        </w:rPr>
        <w:t>生化汤</w:t>
      </w:r>
      <w:r>
        <w:rPr>
          <w:rFonts w:ascii="SimSun" w:cs="SimSun" w:eastAsia="SimSun" w:hAnsi="SimSun"/>
          <w:spacing w:val="-4"/>
          <w:sz w:val="19"/>
          <w:szCs w:val="19"/>
        </w:rPr>
        <w:t>炮姜入血散寒，温经止血(2009)。麦芽：</w:t>
      </w:r>
      <w:r>
        <w:rPr>
          <w:rFonts w:ascii="SimSun" w:cs="SimSun" w:eastAsia="SimSun" w:hAnsi="SimSun"/>
          <w:spacing w:val="-4"/>
          <w:sz w:val="19"/>
          <w:szCs w:val="19"/>
          <w:u w:val="single" w:color="auto"/>
        </w:rPr>
        <w:t>镇肝熄风汤</w:t>
      </w:r>
      <w:r>
        <w:rPr>
          <w:rFonts w:ascii="SimSun" w:cs="SimSun" w:eastAsia="SimSun" w:hAnsi="SimSun"/>
          <w:spacing w:val="-4"/>
          <w:sz w:val="19"/>
          <w:szCs w:val="19"/>
        </w:rPr>
        <w:t>生麦芽条达肝气(1992);疏肝解郁(1999/</w:t>
      </w:r>
      <w:r>
        <w:rPr>
          <w:rFonts w:ascii="SimSun" w:cs="SimSun" w:eastAsia="SimSun" w:hAnsi="SimSun"/>
          <w:spacing w:val="1"/>
          <w:sz w:val="19"/>
          <w:szCs w:val="19"/>
        </w:rPr>
        <w:t xml:space="preserve">  </w:t>
      </w:r>
      <w:r>
        <w:rPr>
          <w:rFonts w:ascii="SimSun" w:cs="SimSun" w:eastAsia="SimSun" w:hAnsi="SimSun"/>
          <w:spacing w:val="-1"/>
          <w:sz w:val="19"/>
          <w:szCs w:val="19"/>
        </w:rPr>
        <w:t>2004);疏达肝气(2012)。白芥子：</w:t>
      </w:r>
      <w:r>
        <w:rPr>
          <w:rFonts w:ascii="SimSun" w:cs="SimSun" w:eastAsia="SimSun" w:hAnsi="SimSun"/>
          <w:spacing w:val="-76"/>
          <w:sz w:val="19"/>
          <w:szCs w:val="19"/>
        </w:rPr>
        <w:t xml:space="preserve"> </w:t>
      </w:r>
      <w:r>
        <w:rPr>
          <w:rFonts w:ascii="SimSun" w:cs="SimSun" w:eastAsia="SimSun" w:hAnsi="SimSun"/>
          <w:spacing w:val="-74"/>
          <w:sz w:val="19"/>
          <w:szCs w:val="19"/>
          <w:u w:val="single" w:color="auto"/>
        </w:rPr>
        <w:t xml:space="preserve"> </w:t>
      </w:r>
      <w:r>
        <w:rPr>
          <w:rFonts w:ascii="SimSun" w:cs="SimSun" w:eastAsia="SimSun" w:hAnsi="SimSun"/>
          <w:spacing w:val="-1"/>
          <w:sz w:val="19"/>
          <w:szCs w:val="19"/>
          <w:u w:val="single" w:color="auto"/>
        </w:rPr>
        <w:t>阳</w:t>
      </w:r>
      <w:r>
        <w:rPr>
          <w:rFonts w:ascii="SimSun" w:cs="SimSun" w:eastAsia="SimSun" w:hAnsi="SimSun"/>
          <w:spacing w:val="-34"/>
          <w:sz w:val="19"/>
          <w:szCs w:val="19"/>
          <w:u w:val="single" w:color="auto"/>
        </w:rPr>
        <w:t xml:space="preserve"> </w:t>
      </w:r>
      <w:r>
        <w:rPr>
          <w:rFonts w:ascii="SimSun" w:cs="SimSun" w:eastAsia="SimSun" w:hAnsi="SimSun"/>
          <w:spacing w:val="-2"/>
          <w:sz w:val="19"/>
          <w:szCs w:val="19"/>
          <w:u w:val="single" w:color="auto"/>
        </w:rPr>
        <w:t>和</w:t>
      </w:r>
      <w:r>
        <w:rPr>
          <w:rFonts w:ascii="SimSun" w:cs="SimSun" w:eastAsia="SimSun" w:hAnsi="SimSun"/>
          <w:spacing w:val="-32"/>
          <w:sz w:val="19"/>
          <w:szCs w:val="19"/>
          <w:u w:val="single" w:color="auto"/>
        </w:rPr>
        <w:t xml:space="preserve"> </w:t>
      </w:r>
      <w:r>
        <w:rPr>
          <w:rFonts w:ascii="SimSun" w:cs="SimSun" w:eastAsia="SimSun" w:hAnsi="SimSun"/>
          <w:spacing w:val="-2"/>
          <w:sz w:val="19"/>
          <w:szCs w:val="19"/>
          <w:u w:val="single" w:color="auto"/>
        </w:rPr>
        <w:t>汤</w:t>
      </w:r>
      <w:r>
        <w:rPr>
          <w:rFonts w:ascii="SimSun" w:cs="SimSun" w:eastAsia="SimSun" w:hAnsi="SimSun"/>
          <w:spacing w:val="-2"/>
          <w:sz w:val="19"/>
          <w:szCs w:val="19"/>
        </w:rPr>
        <w:t>白芥子温化寒痰，通络散结(2012)。半夏：温经汤半夏通降胃气而散结</w:t>
      </w:r>
      <w:r>
        <w:rPr>
          <w:rFonts w:ascii="SimSun" w:cs="SimSun" w:eastAsia="SimSun" w:hAnsi="SimSun"/>
          <w:sz w:val="19"/>
          <w:szCs w:val="19"/>
        </w:rPr>
        <w:t xml:space="preserve">  </w:t>
      </w:r>
      <w:r>
        <w:rPr>
          <w:rFonts w:ascii="SimSun" w:cs="SimSun" w:eastAsia="SimSun" w:hAnsi="SimSun"/>
          <w:spacing w:val="-4"/>
          <w:sz w:val="19"/>
          <w:szCs w:val="19"/>
        </w:rPr>
        <w:t>(1992)。瓜</w:t>
      </w:r>
      <w:r>
        <w:rPr>
          <w:rFonts w:ascii="SimHei" w:cs="SimHei" w:eastAsia="SimHei" w:hAnsi="SimHei"/>
          <w:spacing w:val="-4"/>
          <w:sz w:val="19"/>
          <w:szCs w:val="19"/>
        </w:rPr>
        <w:t>蒌根(天花粉</w:t>
      </w:r>
      <w:r>
        <w:rPr>
          <w:rFonts w:ascii="SimSun" w:cs="SimSun" w:eastAsia="SimSun" w:hAnsi="SimSun"/>
          <w:spacing w:val="-4"/>
          <w:sz w:val="19"/>
          <w:szCs w:val="19"/>
        </w:rPr>
        <w:t>):</w:t>
      </w:r>
      <w:r>
        <w:rPr>
          <w:rFonts w:ascii="SimSun" w:cs="SimSun" w:eastAsia="SimSun" w:hAnsi="SimSun"/>
          <w:spacing w:val="-4"/>
          <w:sz w:val="19"/>
          <w:szCs w:val="19"/>
          <w:u w:val="single" w:color="auto"/>
        </w:rPr>
        <w:t>复元活血汤</w:t>
      </w:r>
      <w:r>
        <w:rPr>
          <w:rFonts w:ascii="SimSun" w:cs="SimSun" w:eastAsia="SimSun" w:hAnsi="SimSun"/>
          <w:spacing w:val="-4"/>
          <w:sz w:val="19"/>
          <w:szCs w:val="19"/>
        </w:rPr>
        <w:t xml:space="preserve">瓜蒌根消瘀散结，清热润燥(1991);天花粉消瘀散结(2011)。 </w:t>
      </w:r>
      <w:r>
        <w:rPr>
          <w:rFonts w:ascii="SimSun" w:cs="SimSun" w:eastAsia="SimSun" w:hAnsi="SimSun"/>
          <w:spacing w:val="-4"/>
          <w:sz w:val="19"/>
          <w:szCs w:val="19"/>
          <w:u w:val="single" w:color="auto"/>
        </w:rPr>
        <w:t>仙方活命饮</w:t>
      </w:r>
      <w:r>
        <w:rPr>
          <w:rFonts w:ascii="SimSun" w:cs="SimSun" w:eastAsia="SimSun" w:hAnsi="SimSun"/>
          <w:spacing w:val="-4"/>
          <w:sz w:val="19"/>
          <w:szCs w:val="19"/>
        </w:rPr>
        <w:t>天花</w:t>
      </w:r>
      <w:r>
        <w:rPr>
          <w:rFonts w:ascii="SimSun" w:cs="SimSun" w:eastAsia="SimSun" w:hAnsi="SimSun"/>
          <w:sz w:val="19"/>
          <w:szCs w:val="19"/>
        </w:rPr>
        <w:t xml:space="preserve">  </w:t>
      </w:r>
      <w:r>
        <w:rPr>
          <w:rFonts w:ascii="SimSun" w:cs="SimSun" w:eastAsia="SimSun" w:hAnsi="SimSun"/>
          <w:spacing w:val="-6"/>
          <w:sz w:val="19"/>
          <w:szCs w:val="19"/>
        </w:rPr>
        <w:t xml:space="preserve">粉清热散结(2003)。 </w:t>
      </w:r>
      <w:r>
        <w:rPr>
          <w:rFonts w:ascii="SimSun" w:cs="SimSun" w:eastAsia="SimSun" w:hAnsi="SimSun"/>
          <w:spacing w:val="-6"/>
          <w:sz w:val="19"/>
          <w:szCs w:val="19"/>
          <w:u w:val="single" w:color="auto"/>
        </w:rPr>
        <w:t>贝母瓜蒌散</w:t>
      </w:r>
      <w:r>
        <w:rPr>
          <w:rFonts w:ascii="SimSun" w:cs="SimSun" w:eastAsia="SimSun" w:hAnsi="SimSun"/>
          <w:spacing w:val="-6"/>
          <w:sz w:val="19"/>
          <w:szCs w:val="19"/>
        </w:rPr>
        <w:t>|天花粉清热化痰(2003);清热润燥(2011)。桔梗：</w:t>
      </w:r>
      <w:r>
        <w:rPr>
          <w:rFonts w:ascii="SimSun" w:cs="SimSun" w:eastAsia="SimSun" w:hAnsi="SimSun"/>
          <w:spacing w:val="-6"/>
          <w:sz w:val="19"/>
          <w:szCs w:val="19"/>
          <w:u w:val="single" w:color="auto"/>
        </w:rPr>
        <w:t>参苓白术散</w:t>
      </w:r>
      <w:r>
        <w:rPr>
          <w:rFonts w:ascii="SimSun" w:cs="SimSun" w:eastAsia="SimSun" w:hAnsi="SimSun"/>
          <w:spacing w:val="-6"/>
          <w:sz w:val="19"/>
          <w:szCs w:val="19"/>
        </w:rPr>
        <w:t>桔梗载药上行以益肺；</w:t>
      </w:r>
      <w:r>
        <w:rPr>
          <w:rFonts w:ascii="SimSun" w:cs="SimSun" w:eastAsia="SimSun" w:hAnsi="SimSun"/>
          <w:spacing w:val="3"/>
          <w:sz w:val="19"/>
          <w:szCs w:val="19"/>
        </w:rPr>
        <w:t xml:space="preserve"> </w:t>
      </w:r>
      <w:r>
        <w:rPr>
          <w:rFonts w:ascii="SimSun" w:cs="SimSun" w:eastAsia="SimSun" w:hAnsi="SimSun"/>
          <w:spacing w:val="-5"/>
          <w:sz w:val="19"/>
          <w:szCs w:val="19"/>
        </w:rPr>
        <w:t xml:space="preserve">开肺以利渗湿(1995)。 </w:t>
      </w:r>
      <w:r>
        <w:rPr>
          <w:rFonts w:ascii="SimSun" w:cs="SimSun" w:eastAsia="SimSun" w:hAnsi="SimSun"/>
          <w:spacing w:val="-5"/>
          <w:sz w:val="19"/>
          <w:szCs w:val="19"/>
          <w:u w:val="single" w:color="auto"/>
        </w:rPr>
        <w:t>清瘟败毒饮</w:t>
      </w:r>
      <w:r>
        <w:rPr>
          <w:rFonts w:ascii="SimSun" w:cs="SimSun" w:eastAsia="SimSun" w:hAnsi="SimSun"/>
          <w:spacing w:val="-5"/>
          <w:sz w:val="19"/>
          <w:szCs w:val="19"/>
        </w:rPr>
        <w:t xml:space="preserve">桔梗载药上行(2009)。 </w:t>
      </w:r>
      <w:r>
        <w:rPr>
          <w:rFonts w:ascii="SimSun" w:cs="SimSun" w:eastAsia="SimSun" w:hAnsi="SimSun"/>
          <w:spacing w:val="-5"/>
          <w:sz w:val="19"/>
          <w:szCs w:val="19"/>
          <w:u w:val="single" w:color="auto"/>
        </w:rPr>
        <w:t>天</w:t>
      </w:r>
      <w:r>
        <w:rPr>
          <w:rFonts w:ascii="SimSun" w:cs="SimSun" w:eastAsia="SimSun" w:hAnsi="SimSun"/>
          <w:spacing w:val="-6"/>
          <w:sz w:val="19"/>
          <w:szCs w:val="19"/>
          <w:u w:val="single" w:color="auto"/>
        </w:rPr>
        <w:t>王补心丹</w:t>
      </w:r>
      <w:r>
        <w:rPr>
          <w:rFonts w:ascii="SimSun" w:cs="SimSun" w:eastAsia="SimSun" w:hAnsi="SimSun"/>
          <w:spacing w:val="-6"/>
          <w:sz w:val="19"/>
          <w:szCs w:val="19"/>
        </w:rPr>
        <w:t>桔梗载药上行(2009)。杏仁：三仁汤宣利上焦</w:t>
      </w:r>
      <w:r>
        <w:rPr>
          <w:rFonts w:ascii="SimSun" w:cs="SimSun" w:eastAsia="SimSun" w:hAnsi="SimSun"/>
          <w:sz w:val="19"/>
          <w:szCs w:val="19"/>
        </w:rPr>
        <w:t xml:space="preserve">  </w:t>
      </w:r>
      <w:r>
        <w:rPr>
          <w:rFonts w:ascii="SimHei" w:cs="SimHei" w:eastAsia="SimHei" w:hAnsi="SimHei"/>
          <w:spacing w:val="-7"/>
          <w:sz w:val="19"/>
          <w:szCs w:val="19"/>
        </w:rPr>
        <w:t>肺气(2010)。竹茹</w:t>
      </w:r>
      <w:r>
        <w:rPr>
          <w:rFonts w:ascii="SimSun" w:cs="SimSun" w:eastAsia="SimSun" w:hAnsi="SimSun"/>
          <w:spacing w:val="-7"/>
          <w:sz w:val="19"/>
          <w:szCs w:val="19"/>
        </w:rPr>
        <w:t>：</w:t>
      </w:r>
      <w:r>
        <w:rPr>
          <w:rFonts w:ascii="SimSun" w:cs="SimSun" w:eastAsia="SimSun" w:hAnsi="SimSun"/>
          <w:spacing w:val="-7"/>
          <w:sz w:val="19"/>
          <w:szCs w:val="19"/>
          <w:u w:val="single" w:color="auto"/>
        </w:rPr>
        <w:t>橘皮竹茹汤</w:t>
      </w:r>
      <w:r>
        <w:rPr>
          <w:rFonts w:ascii="SimSun" w:cs="SimSun" w:eastAsia="SimSun" w:hAnsi="SimSun"/>
          <w:spacing w:val="-7"/>
          <w:sz w:val="19"/>
          <w:szCs w:val="19"/>
        </w:rPr>
        <w:t>清热安胃止呃(2017)。人参：</w:t>
      </w:r>
      <w:r>
        <w:rPr>
          <w:rFonts w:ascii="SimSun" w:cs="SimSun" w:eastAsia="SimSun" w:hAnsi="SimSun"/>
          <w:spacing w:val="-83"/>
          <w:sz w:val="19"/>
          <w:szCs w:val="19"/>
        </w:rPr>
        <w:t xml:space="preserve"> </w:t>
      </w:r>
      <w:r>
        <w:rPr>
          <w:rFonts w:ascii="SimSun" w:cs="SimSun" w:eastAsia="SimSun" w:hAnsi="SimSun"/>
          <w:spacing w:val="-87"/>
          <w:sz w:val="19"/>
          <w:szCs w:val="19"/>
          <w:u w:val="single" w:color="auto"/>
        </w:rPr>
        <w:t xml:space="preserve"> </w:t>
      </w:r>
      <w:r>
        <w:rPr>
          <w:rFonts w:ascii="SimSun" w:cs="SimSun" w:eastAsia="SimSun" w:hAnsi="SimSun"/>
          <w:spacing w:val="-7"/>
          <w:sz w:val="19"/>
          <w:szCs w:val="19"/>
          <w:u w:val="single" w:color="auto"/>
        </w:rPr>
        <w:t>败毒散</w:t>
      </w:r>
      <w:r>
        <w:rPr>
          <w:rFonts w:ascii="SimSun" w:cs="SimSun" w:eastAsia="SimSun" w:hAnsi="SimSun"/>
          <w:spacing w:val="-7"/>
          <w:sz w:val="19"/>
          <w:szCs w:val="19"/>
        </w:rPr>
        <w:t>人参扶正祛邪(1998);人参扶助正气鼓邪外出、使</w:t>
      </w:r>
      <w:r>
        <w:rPr>
          <w:rFonts w:ascii="SimSun" w:cs="SimSun" w:eastAsia="SimSun" w:hAnsi="SimSun"/>
          <w:sz w:val="19"/>
          <w:szCs w:val="19"/>
        </w:rPr>
        <w:t xml:space="preserve">  </w:t>
      </w:r>
      <w:r>
        <w:rPr>
          <w:rFonts w:ascii="SimSun" w:cs="SimSun" w:eastAsia="SimSun" w:hAnsi="SimSun"/>
          <w:spacing w:val="-6"/>
          <w:sz w:val="19"/>
          <w:szCs w:val="19"/>
        </w:rPr>
        <w:t>祛邪而不伤正气(2008);人参驱邪外出(2015)</w:t>
      </w:r>
      <w:r>
        <w:rPr>
          <w:rFonts w:ascii="SimSun" w:cs="SimSun" w:eastAsia="SimSun" w:hAnsi="SimSun"/>
          <w:spacing w:val="-7"/>
          <w:sz w:val="19"/>
          <w:szCs w:val="19"/>
        </w:rPr>
        <w:t xml:space="preserve">。 </w:t>
      </w:r>
      <w:r>
        <w:rPr>
          <w:rFonts w:ascii="SimSun" w:cs="SimSun" w:eastAsia="SimSun" w:hAnsi="SimSun"/>
          <w:spacing w:val="-7"/>
          <w:sz w:val="19"/>
          <w:szCs w:val="19"/>
          <w:u w:val="single" w:color="auto"/>
        </w:rPr>
        <w:t>小柴胡汤</w:t>
      </w:r>
      <w:r>
        <w:rPr>
          <w:rFonts w:ascii="SimSun" w:cs="SimSun" w:eastAsia="SimSun" w:hAnsi="SimSun"/>
          <w:spacing w:val="-7"/>
          <w:sz w:val="19"/>
          <w:szCs w:val="19"/>
        </w:rPr>
        <w:t xml:space="preserve">人参扶正祛邪，益气实里(1998)。 </w:t>
      </w:r>
      <w:r>
        <w:rPr>
          <w:rFonts w:ascii="SimSun" w:cs="SimSun" w:eastAsia="SimSun" w:hAnsi="SimSun"/>
          <w:spacing w:val="-7"/>
          <w:sz w:val="19"/>
          <w:szCs w:val="19"/>
          <w:u w:val="single" w:color="auto"/>
        </w:rPr>
        <w:t>真人养脏汤</w:t>
      </w:r>
      <w:r>
        <w:rPr>
          <w:rFonts w:ascii="SimSun" w:cs="SimSun" w:eastAsia="SimSun" w:hAnsi="SimSun"/>
          <w:spacing w:val="-7"/>
          <w:sz w:val="19"/>
          <w:szCs w:val="19"/>
        </w:rPr>
        <w:t>人参、白术益</w:t>
      </w:r>
      <w:r>
        <w:rPr>
          <w:rFonts w:ascii="SimSun" w:cs="SimSun" w:eastAsia="SimSun" w:hAnsi="SimSun"/>
          <w:sz w:val="19"/>
          <w:szCs w:val="19"/>
        </w:rPr>
        <w:t xml:space="preserve">  </w:t>
      </w:r>
      <w:r>
        <w:rPr>
          <w:rFonts w:ascii="SimSun" w:cs="SimSun" w:eastAsia="SimSun" w:hAnsi="SimSun"/>
          <w:spacing w:val="2"/>
          <w:sz w:val="19"/>
          <w:szCs w:val="19"/>
        </w:rPr>
        <w:t>气健脾(2006)。</w:t>
      </w:r>
      <w:r>
        <w:rPr>
          <w:rFonts w:ascii="SimSun" w:cs="SimSun" w:eastAsia="SimSun" w:hAnsi="SimSun"/>
          <w:spacing w:val="-55"/>
          <w:sz w:val="19"/>
          <w:szCs w:val="19"/>
        </w:rPr>
        <w:t xml:space="preserve"> </w:t>
      </w:r>
      <w:r>
        <w:rPr>
          <w:rFonts w:ascii="SimSun" w:cs="SimSun" w:eastAsia="SimSun" w:hAnsi="SimSun"/>
          <w:spacing w:val="2"/>
          <w:sz w:val="19"/>
          <w:szCs w:val="19"/>
          <w:u w:val="single" w:color="auto"/>
        </w:rPr>
        <w:t>新加黄龙汤</w:t>
      </w:r>
      <w:r>
        <w:rPr>
          <w:rFonts w:ascii="SimSun" w:cs="SimSun" w:eastAsia="SimSun" w:hAnsi="SimSun"/>
          <w:spacing w:val="2"/>
          <w:sz w:val="19"/>
          <w:szCs w:val="19"/>
        </w:rPr>
        <w:t>冲服参汁振奋胃气(2004)。黄芪：</w:t>
      </w:r>
      <w:r>
        <w:rPr>
          <w:rFonts w:ascii="SimSun" w:cs="SimSun" w:eastAsia="SimSun" w:hAnsi="SimSun"/>
          <w:spacing w:val="2"/>
          <w:sz w:val="19"/>
          <w:szCs w:val="19"/>
          <w:u w:val="single" w:color="auto"/>
        </w:rPr>
        <w:t>补阳还五汤</w:t>
      </w:r>
      <w:r>
        <w:rPr>
          <w:rFonts w:ascii="SimSun" w:cs="SimSun" w:eastAsia="SimSun" w:hAnsi="SimSun"/>
          <w:spacing w:val="2"/>
          <w:sz w:val="19"/>
          <w:szCs w:val="19"/>
        </w:rPr>
        <w:t>重用黄芪补气行血(199</w:t>
      </w:r>
      <w:r>
        <w:rPr>
          <w:rFonts w:ascii="SimSun" w:cs="SimSun" w:eastAsia="SimSun" w:hAnsi="SimSun"/>
          <w:spacing w:val="1"/>
          <w:sz w:val="19"/>
          <w:szCs w:val="19"/>
        </w:rPr>
        <w:t>4/1995/2004)。</w:t>
      </w:r>
      <w:r>
        <w:rPr>
          <w:rFonts w:ascii="SimSun" w:cs="SimSun" w:eastAsia="SimSun" w:hAnsi="SimSun"/>
          <w:sz w:val="19"/>
          <w:szCs w:val="19"/>
        </w:rPr>
        <w:t xml:space="preserve"> </w:t>
      </w:r>
      <w:r>
        <w:rPr>
          <w:rFonts w:ascii="SimSun" w:cs="SimSun" w:eastAsia="SimSun" w:hAnsi="SimSun"/>
          <w:spacing w:val="3"/>
          <w:sz w:val="19"/>
          <w:szCs w:val="19"/>
          <w:u w:val="single" w:color="auto"/>
        </w:rPr>
        <w:t>防己黄芪汤</w:t>
      </w:r>
      <w:r>
        <w:rPr>
          <w:rFonts w:ascii="SimSun" w:cs="SimSun" w:eastAsia="SimSun" w:hAnsi="SimSun"/>
          <w:spacing w:val="3"/>
          <w:sz w:val="19"/>
          <w:szCs w:val="19"/>
        </w:rPr>
        <w:t>黄芪补气行水(1995);黄芪补气固表、补气行水(2008)。白术：</w:t>
      </w:r>
      <w:r>
        <w:rPr>
          <w:rFonts w:ascii="SimSun" w:cs="SimSun" w:eastAsia="SimSun" w:hAnsi="SimSun"/>
          <w:spacing w:val="-56"/>
          <w:sz w:val="19"/>
          <w:szCs w:val="19"/>
        </w:rPr>
        <w:t xml:space="preserve"> </w:t>
      </w:r>
      <w:r>
        <w:rPr>
          <w:rFonts w:ascii="SimSun" w:cs="SimSun" w:eastAsia="SimSun" w:hAnsi="SimSun"/>
          <w:spacing w:val="3"/>
          <w:sz w:val="19"/>
          <w:szCs w:val="19"/>
          <w:u w:val="single" w:color="auto"/>
        </w:rPr>
        <w:t>逍遥散</w:t>
      </w:r>
      <w:r>
        <w:rPr>
          <w:rFonts w:ascii="SimSun" w:cs="SimSun" w:eastAsia="SimSun" w:hAnsi="SimSun"/>
          <w:spacing w:val="3"/>
          <w:sz w:val="19"/>
          <w:szCs w:val="19"/>
        </w:rPr>
        <w:t>白</w:t>
      </w:r>
      <w:r>
        <w:rPr>
          <w:rFonts w:ascii="SimSun" w:cs="SimSun" w:eastAsia="SimSun" w:hAnsi="SimSun"/>
          <w:spacing w:val="2"/>
          <w:sz w:val="19"/>
          <w:szCs w:val="19"/>
        </w:rPr>
        <w:t>术、茯苓健脾祛湿(2000)。</w:t>
      </w:r>
      <w:r>
        <w:rPr>
          <w:rFonts w:ascii="SimSun" w:cs="SimSun" w:eastAsia="SimSun" w:hAnsi="SimSun"/>
          <w:sz w:val="19"/>
          <w:szCs w:val="19"/>
        </w:rPr>
        <w:t xml:space="preserve"> </w:t>
      </w:r>
      <w:r>
        <w:rPr>
          <w:rFonts w:ascii="SimSun" w:cs="SimSun" w:eastAsia="SimSun" w:hAnsi="SimSun"/>
          <w:spacing w:val="-6"/>
          <w:sz w:val="19"/>
          <w:szCs w:val="19"/>
          <w:u w:val="single" w:color="auto"/>
        </w:rPr>
        <w:t>真人养脏汤</w:t>
      </w:r>
      <w:r>
        <w:rPr>
          <w:rFonts w:ascii="SimSun" w:cs="SimSun" w:eastAsia="SimSun" w:hAnsi="SimSun"/>
          <w:spacing w:val="-6"/>
          <w:sz w:val="19"/>
          <w:szCs w:val="19"/>
        </w:rPr>
        <w:t>人参、白术益气健脾(2006)。</w:t>
      </w:r>
      <w:r>
        <w:rPr>
          <w:rFonts w:ascii="SimSun" w:cs="SimSun" w:eastAsia="SimSun" w:hAnsi="SimSun"/>
          <w:spacing w:val="-59"/>
          <w:sz w:val="19"/>
          <w:szCs w:val="19"/>
        </w:rPr>
        <w:t xml:space="preserve"> </w:t>
      </w:r>
      <w:r>
        <w:rPr>
          <w:rFonts w:ascii="SimSun" w:cs="SimSun" w:eastAsia="SimSun" w:hAnsi="SimSun"/>
          <w:spacing w:val="-84"/>
          <w:sz w:val="19"/>
          <w:szCs w:val="19"/>
          <w:u w:val="single" w:color="auto"/>
        </w:rPr>
        <w:t xml:space="preserve"> </w:t>
      </w:r>
      <w:r>
        <w:rPr>
          <w:rFonts w:ascii="SimSun" w:cs="SimSun" w:eastAsia="SimSun" w:hAnsi="SimSun"/>
          <w:spacing w:val="-6"/>
          <w:sz w:val="19"/>
          <w:szCs w:val="19"/>
          <w:u w:val="single" w:color="auto"/>
        </w:rPr>
        <w:t>苏合香丸</w:t>
      </w:r>
      <w:r>
        <w:rPr>
          <w:rFonts w:ascii="SimSun" w:cs="SimSun" w:eastAsia="SimSun" w:hAnsi="SimSun"/>
          <w:spacing w:val="-6"/>
          <w:sz w:val="19"/>
          <w:szCs w:val="19"/>
        </w:rPr>
        <w:t>白术、诃子补气收敛(2008)。甘草：</w:t>
      </w:r>
      <w:r>
        <w:rPr>
          <w:rFonts w:ascii="SimSun" w:cs="SimSun" w:eastAsia="SimSun" w:hAnsi="SimSun"/>
          <w:spacing w:val="-83"/>
          <w:sz w:val="19"/>
          <w:szCs w:val="19"/>
        </w:rPr>
        <w:t xml:space="preserve"> </w:t>
      </w:r>
      <w:r>
        <w:rPr>
          <w:rFonts w:ascii="SimSun" w:cs="SimSun" w:eastAsia="SimSun" w:hAnsi="SimSun"/>
          <w:spacing w:val="-87"/>
          <w:sz w:val="19"/>
          <w:szCs w:val="19"/>
          <w:u w:val="single" w:color="auto"/>
        </w:rPr>
        <w:t xml:space="preserve"> </w:t>
      </w:r>
      <w:r>
        <w:rPr>
          <w:rFonts w:ascii="SimSun" w:cs="SimSun" w:eastAsia="SimSun" w:hAnsi="SimSun"/>
          <w:spacing w:val="-6"/>
          <w:sz w:val="19"/>
          <w:szCs w:val="19"/>
          <w:u w:val="single" w:color="auto"/>
        </w:rPr>
        <w:t>麻</w:t>
      </w:r>
      <w:r>
        <w:rPr>
          <w:rFonts w:ascii="SimSun" w:cs="SimSun" w:eastAsia="SimSun" w:hAnsi="SimSun"/>
          <w:spacing w:val="-37"/>
          <w:sz w:val="19"/>
          <w:szCs w:val="19"/>
          <w:u w:val="single" w:color="auto"/>
        </w:rPr>
        <w:t xml:space="preserve"> </w:t>
      </w:r>
      <w:r>
        <w:rPr>
          <w:rFonts w:ascii="SimSun" w:cs="SimSun" w:eastAsia="SimSun" w:hAnsi="SimSun"/>
          <w:spacing w:val="-6"/>
          <w:sz w:val="19"/>
          <w:szCs w:val="19"/>
          <w:u w:val="single" w:color="auto"/>
        </w:rPr>
        <w:t>黄</w:t>
      </w:r>
      <w:r>
        <w:rPr>
          <w:rFonts w:ascii="SimSun" w:cs="SimSun" w:eastAsia="SimSun" w:hAnsi="SimSun"/>
          <w:spacing w:val="-34"/>
          <w:sz w:val="19"/>
          <w:szCs w:val="19"/>
          <w:u w:val="single" w:color="auto"/>
        </w:rPr>
        <w:t xml:space="preserve"> </w:t>
      </w:r>
      <w:r>
        <w:rPr>
          <w:rFonts w:ascii="SimSun" w:cs="SimSun" w:eastAsia="SimSun" w:hAnsi="SimSun"/>
          <w:spacing w:val="-6"/>
          <w:sz w:val="19"/>
          <w:szCs w:val="19"/>
          <w:u w:val="single" w:color="auto"/>
        </w:rPr>
        <w:t>汤</w:t>
      </w:r>
      <w:r>
        <w:rPr>
          <w:rFonts w:ascii="SimSun" w:cs="SimSun" w:eastAsia="SimSun" w:hAnsi="SimSun"/>
          <w:spacing w:val="-6"/>
          <w:sz w:val="19"/>
          <w:szCs w:val="19"/>
        </w:rPr>
        <w:t>炙甘草缓峻以防伤正</w:t>
      </w:r>
    </w:p>
    <w:p w14:paraId="055B1526">
      <w:pPr>
        <w:pStyle w:val="style0"/>
        <w:spacing w:lineRule="auto" w:line="218"/>
        <w:ind w:left="39"/>
        <w:rPr>
          <w:rFonts w:ascii="SimSun" w:cs="SimSun" w:eastAsia="SimSun" w:hAnsi="SimSun"/>
          <w:sz w:val="19"/>
          <w:szCs w:val="19"/>
        </w:rPr>
      </w:pPr>
      <w:r>
        <w:rPr>
          <w:rFonts w:ascii="SimSun" w:cs="SimSun" w:eastAsia="SimSun" w:hAnsi="SimSun"/>
          <w:spacing w:val="-7"/>
          <w:sz w:val="19"/>
          <w:szCs w:val="19"/>
        </w:rPr>
        <w:t>(1996/1997);炙甘草缓峻以防伤正，调和诸药(1998)。</w:t>
      </w:r>
      <w:r>
        <w:rPr>
          <w:rFonts w:ascii="SimSun" w:cs="SimSun" w:eastAsia="SimSun" w:hAnsi="SimSun"/>
          <w:spacing w:val="-76"/>
          <w:sz w:val="19"/>
          <w:szCs w:val="19"/>
        </w:rPr>
        <w:t xml:space="preserve"> </w:t>
      </w:r>
      <w:r>
        <w:rPr>
          <w:rFonts w:ascii="SimSun" w:cs="SimSun" w:eastAsia="SimSun" w:hAnsi="SimSun"/>
          <w:spacing w:val="-86"/>
          <w:sz w:val="19"/>
          <w:szCs w:val="19"/>
          <w:u w:val="single" w:color="auto"/>
        </w:rPr>
        <w:t xml:space="preserve"> </w:t>
      </w:r>
      <w:r>
        <w:rPr>
          <w:rFonts w:ascii="SimSun" w:cs="SimSun" w:eastAsia="SimSun" w:hAnsi="SimSun"/>
          <w:spacing w:val="-7"/>
          <w:sz w:val="19"/>
          <w:szCs w:val="19"/>
          <w:u w:val="single" w:color="auto"/>
        </w:rPr>
        <w:t>桂</w:t>
      </w:r>
      <w:r>
        <w:rPr>
          <w:rFonts w:ascii="SimSun" w:cs="SimSun" w:eastAsia="SimSun" w:hAnsi="SimSun"/>
          <w:spacing w:val="-40"/>
          <w:sz w:val="19"/>
          <w:szCs w:val="19"/>
          <w:u w:val="single" w:color="auto"/>
        </w:rPr>
        <w:t xml:space="preserve"> </w:t>
      </w:r>
      <w:r>
        <w:rPr>
          <w:rFonts w:ascii="SimSun" w:cs="SimSun" w:eastAsia="SimSun" w:hAnsi="SimSun"/>
          <w:spacing w:val="-7"/>
          <w:sz w:val="19"/>
          <w:szCs w:val="19"/>
          <w:u w:val="single" w:color="auto"/>
        </w:rPr>
        <w:t>枝</w:t>
      </w:r>
      <w:r>
        <w:rPr>
          <w:rFonts w:ascii="SimSun" w:cs="SimSun" w:eastAsia="SimSun" w:hAnsi="SimSun"/>
          <w:spacing w:val="-39"/>
          <w:sz w:val="19"/>
          <w:szCs w:val="19"/>
          <w:u w:val="single" w:color="auto"/>
        </w:rPr>
        <w:t xml:space="preserve"> </w:t>
      </w:r>
      <w:r>
        <w:rPr>
          <w:rFonts w:ascii="SimSun" w:cs="SimSun" w:eastAsia="SimSun" w:hAnsi="SimSun"/>
          <w:spacing w:val="-7"/>
          <w:sz w:val="19"/>
          <w:szCs w:val="19"/>
          <w:u w:val="single" w:color="auto"/>
        </w:rPr>
        <w:t>汤</w:t>
      </w:r>
      <w:r>
        <w:rPr>
          <w:rFonts w:ascii="SimSun" w:cs="SimSun" w:eastAsia="SimSun" w:hAnsi="SimSun"/>
          <w:spacing w:val="-7"/>
          <w:sz w:val="19"/>
          <w:szCs w:val="19"/>
        </w:rPr>
        <w:t>炙甘草扶正以助祛邪(1996/1997)。</w:t>
      </w:r>
      <w:r>
        <w:rPr>
          <w:rFonts w:ascii="SimSun" w:cs="SimSun" w:eastAsia="SimSun" w:hAnsi="SimSun"/>
          <w:spacing w:val="-30"/>
          <w:sz w:val="19"/>
          <w:szCs w:val="19"/>
        </w:rPr>
        <w:t xml:space="preserve"> </w:t>
      </w:r>
      <w:r>
        <w:rPr>
          <w:rFonts w:ascii="SimSun" w:cs="SimSun" w:eastAsia="SimSun" w:hAnsi="SimSun"/>
          <w:spacing w:val="-60"/>
          <w:sz w:val="19"/>
          <w:szCs w:val="19"/>
          <w:u w:val="single" w:color="auto"/>
        </w:rPr>
        <w:t xml:space="preserve"> </w:t>
      </w:r>
      <w:r>
        <w:rPr>
          <w:rFonts w:ascii="SimSun" w:cs="SimSun" w:eastAsia="SimSun" w:hAnsi="SimSun"/>
          <w:spacing w:val="-7"/>
          <w:sz w:val="19"/>
          <w:szCs w:val="19"/>
          <w:u w:val="single" w:color="auto"/>
        </w:rPr>
        <w:t>白</w:t>
      </w:r>
      <w:r>
        <w:rPr>
          <w:rFonts w:ascii="SimSun" w:cs="SimSun" w:eastAsia="SimSun" w:hAnsi="SimSun"/>
          <w:spacing w:val="-28"/>
          <w:sz w:val="19"/>
          <w:szCs w:val="19"/>
          <w:u w:val="single" w:color="auto"/>
        </w:rPr>
        <w:t xml:space="preserve"> </w:t>
      </w:r>
      <w:r>
        <w:rPr>
          <w:rFonts w:ascii="SimSun" w:cs="SimSun" w:eastAsia="SimSun" w:hAnsi="SimSun"/>
          <w:spacing w:val="-7"/>
          <w:sz w:val="19"/>
          <w:szCs w:val="19"/>
          <w:u w:val="single" w:color="auto"/>
        </w:rPr>
        <w:t>虎</w:t>
      </w:r>
      <w:r>
        <w:rPr>
          <w:rFonts w:ascii="SimSun" w:cs="SimSun" w:eastAsia="SimSun" w:hAnsi="SimSun"/>
          <w:spacing w:val="-26"/>
          <w:sz w:val="19"/>
          <w:szCs w:val="19"/>
          <w:u w:val="single" w:color="auto"/>
        </w:rPr>
        <w:t xml:space="preserve"> </w:t>
      </w:r>
      <w:r>
        <w:rPr>
          <w:rFonts w:ascii="SimSun" w:cs="SimSun" w:eastAsia="SimSun" w:hAnsi="SimSun"/>
          <w:spacing w:val="-7"/>
          <w:sz w:val="19"/>
          <w:szCs w:val="19"/>
          <w:u w:val="single" w:color="auto"/>
        </w:rPr>
        <w:t>汤</w:t>
      </w:r>
      <w:r>
        <w:rPr>
          <w:rFonts w:ascii="SimSun" w:cs="SimSun" w:eastAsia="SimSun" w:hAnsi="SimSun"/>
          <w:spacing w:val="-7"/>
          <w:sz w:val="19"/>
          <w:szCs w:val="19"/>
        </w:rPr>
        <w:t>炙甘草护</w:t>
      </w:r>
    </w:p>
    <w:p w14:paraId="BB460ACE">
      <w:pPr>
        <w:pStyle w:val="style0"/>
        <w:spacing w:before="148" w:lineRule="exact" w:line="40"/>
        <w:ind w:firstLine="1469"/>
        <w:rPr/>
      </w:pPr>
      <w:r>
        <w:rPr/>
        <w:drawing>
          <wp:inline distL="0" distT="0" distB="0" distR="0">
            <wp:extent cx="4724400" cy="25435"/>
            <wp:effectExtent l="0" t="0" r="0" b="0"/>
            <wp:docPr id="1337" name="IM 2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1" name="IM 212"/>
                    <pic:cNvPicPr/>
                  </pic:nvPicPr>
                  <pic:blipFill>
                    <a:blip r:embed="rId239" cstate="print"/>
                    <a:srcRect l="0" t="0" r="0" b="0"/>
                    <a:stretch/>
                  </pic:blipFill>
                  <pic:spPr>
                    <a:xfrm rot="0">
                      <a:off x="0" y="0"/>
                      <a:ext cx="4724400" cy="25435"/>
                    </a:xfrm>
                    <a:prstGeom prst="rect"/>
                  </pic:spPr>
                </pic:pic>
              </a:graphicData>
            </a:graphic>
          </wp:inline>
        </w:drawing>
      </w:r>
    </w:p>
    <w:p w14:paraId="8FAEFE6F">
      <w:pPr>
        <w:pStyle w:val="style0"/>
        <w:spacing w:before="39" w:lineRule="auto" w:line="215"/>
        <w:ind w:left="39"/>
        <w:rPr>
          <w:rFonts w:ascii="SimSun" w:cs="SimSun" w:eastAsia="SimSun" w:hAnsi="SimSun"/>
          <w:sz w:val="19"/>
          <w:szCs w:val="19"/>
        </w:rPr>
      </w:pPr>
      <w:r>
        <w:rPr>
          <w:rFonts w:ascii="SimSun" w:cs="SimSun" w:eastAsia="SimSun" w:hAnsi="SimSun"/>
          <w:spacing w:val="-9"/>
          <w:sz w:val="19"/>
          <w:szCs w:val="19"/>
        </w:rPr>
        <w:t>中，缓峻(1999)。</w:t>
      </w:r>
      <w:r>
        <w:rPr>
          <w:rFonts w:ascii="SimSun" w:cs="SimSun" w:eastAsia="SimSun" w:hAnsi="SimSun"/>
          <w:spacing w:val="62"/>
          <w:sz w:val="19"/>
          <w:szCs w:val="19"/>
        </w:rPr>
        <w:t xml:space="preserve"> </w:t>
      </w:r>
      <w:r>
        <w:rPr>
          <w:rFonts w:ascii="SimSun" w:cs="SimSun" w:eastAsia="SimSun" w:hAnsi="SimSun"/>
          <w:spacing w:val="-86"/>
          <w:sz w:val="19"/>
          <w:szCs w:val="19"/>
          <w:u w:val="single" w:color="auto"/>
        </w:rPr>
        <w:t xml:space="preserve"> </w:t>
      </w:r>
      <w:r>
        <w:rPr>
          <w:rFonts w:ascii="SimSun" w:cs="SimSun" w:eastAsia="SimSun" w:hAnsi="SimSun"/>
          <w:spacing w:val="-9"/>
          <w:sz w:val="19"/>
          <w:szCs w:val="19"/>
          <w:u w:val="single" w:color="auto"/>
        </w:rPr>
        <w:t>龙胆泻肝汤</w:t>
      </w:r>
      <w:r>
        <w:rPr>
          <w:rFonts w:ascii="SimSun" w:cs="SimSun" w:eastAsia="SimSun" w:hAnsi="SimSun"/>
          <w:spacing w:val="-9"/>
          <w:sz w:val="19"/>
          <w:szCs w:val="19"/>
        </w:rPr>
        <w:t>甘草调和诸药(1998)。</w:t>
      </w:r>
      <w:r>
        <w:rPr>
          <w:rFonts w:ascii="SimSun" w:cs="SimSun" w:eastAsia="SimSun" w:hAnsi="SimSun"/>
          <w:spacing w:val="-9"/>
          <w:sz w:val="19"/>
          <w:szCs w:val="19"/>
          <w:u w:val="single" w:color="auto"/>
        </w:rPr>
        <w:t>逍</w:t>
      </w:r>
      <w:r>
        <w:rPr>
          <w:rFonts w:ascii="SimSun" w:cs="SimSun" w:eastAsia="SimSun" w:hAnsi="SimSun"/>
          <w:spacing w:val="-41"/>
          <w:sz w:val="19"/>
          <w:szCs w:val="19"/>
          <w:u w:val="single" w:color="auto"/>
        </w:rPr>
        <w:t xml:space="preserve"> </w:t>
      </w:r>
      <w:r>
        <w:rPr>
          <w:rFonts w:ascii="SimSun" w:cs="SimSun" w:eastAsia="SimSun" w:hAnsi="SimSun"/>
          <w:spacing w:val="-9"/>
          <w:sz w:val="19"/>
          <w:szCs w:val="19"/>
          <w:u w:val="single" w:color="auto"/>
        </w:rPr>
        <w:t>遥</w:t>
      </w:r>
      <w:r>
        <w:rPr>
          <w:rFonts w:ascii="SimSun" w:cs="SimSun" w:eastAsia="SimSun" w:hAnsi="SimSun"/>
          <w:spacing w:val="-41"/>
          <w:sz w:val="19"/>
          <w:szCs w:val="19"/>
          <w:u w:val="single" w:color="auto"/>
        </w:rPr>
        <w:t xml:space="preserve"> </w:t>
      </w:r>
      <w:r>
        <w:rPr>
          <w:rFonts w:ascii="SimSun" w:cs="SimSun" w:eastAsia="SimSun" w:hAnsi="SimSun"/>
          <w:spacing w:val="-9"/>
          <w:sz w:val="19"/>
          <w:szCs w:val="19"/>
          <w:u w:val="single" w:color="auto"/>
        </w:rPr>
        <w:t>散</w:t>
      </w:r>
      <w:r>
        <w:rPr>
          <w:rFonts w:ascii="SimSun" w:cs="SimSun" w:eastAsia="SimSun" w:hAnsi="SimSun"/>
          <w:spacing w:val="-9"/>
          <w:sz w:val="19"/>
          <w:szCs w:val="19"/>
        </w:rPr>
        <w:t>炙甘草益气和中，</w:t>
      </w:r>
      <w:r>
        <w:rPr>
          <w:rFonts w:ascii="SimSun" w:cs="SimSun" w:eastAsia="SimSun" w:hAnsi="SimSun"/>
          <w:spacing w:val="-10"/>
          <w:sz w:val="19"/>
          <w:szCs w:val="19"/>
        </w:rPr>
        <w:t>兼缓肝急(2000)。</w:t>
      </w:r>
      <w:r>
        <w:rPr>
          <w:rFonts w:ascii="SimSun" w:cs="SimSun" w:eastAsia="SimSun" w:hAnsi="SimSun"/>
          <w:spacing w:val="25"/>
          <w:sz w:val="19"/>
          <w:szCs w:val="19"/>
        </w:rPr>
        <w:t xml:space="preserve"> </w:t>
      </w:r>
      <w:r>
        <w:rPr>
          <w:rFonts w:ascii="SimSun" w:cs="SimSun" w:eastAsia="SimSun" w:hAnsi="SimSun"/>
          <w:spacing w:val="-10"/>
          <w:sz w:val="19"/>
          <w:szCs w:val="19"/>
          <w:u w:val="single" w:color="auto"/>
        </w:rPr>
        <w:t>仙方活命饮</w:t>
      </w:r>
      <w:r>
        <w:rPr>
          <w:rFonts w:ascii="SimSun" w:cs="SimSun" w:eastAsia="SimSun" w:hAnsi="SimSun"/>
          <w:spacing w:val="-10"/>
          <w:sz w:val="19"/>
          <w:szCs w:val="19"/>
        </w:rPr>
        <w:t>|甘草化</w:t>
      </w:r>
    </w:p>
    <w:p w14:paraId="ECD35327">
      <w:pPr>
        <w:pStyle w:val="style0"/>
        <w:spacing w:lineRule="auto" w:line="215"/>
        <w:rPr>
          <w:rFonts w:ascii="SimSun" w:cs="SimSun" w:eastAsia="SimSun" w:hAnsi="SimSun"/>
          <w:sz w:val="19"/>
          <w:szCs w:val="19"/>
        </w:rPr>
        <w:sectPr>
          <w:footerReference w:type="default" r:id="rId240"/>
          <w:pgSz w:w="11900" w:h="16830" w:orient="portrait"/>
          <w:pgMar w:top="1220" w:right="1345" w:bottom="1427" w:left="1050" w:header="0" w:footer="1196" w:gutter="0"/>
        </w:sectPr>
      </w:pPr>
    </w:p>
    <w:p w14:paraId="E728FDED">
      <w:pPr>
        <w:pStyle w:val="style0"/>
        <w:spacing w:before="223" w:lineRule="auto" w:line="221"/>
        <w:ind w:left="1657"/>
        <w:rPr>
          <w:rFonts w:ascii="SimHei" w:cs="SimHei" w:eastAsia="SimHei" w:hAnsi="SimHei"/>
          <w:sz w:val="19"/>
          <w:szCs w:val="19"/>
        </w:rPr>
      </w:pPr>
      <w:r>
        <w:rPr/>
        <w:drawing>
          <wp:anchor distT="0" distB="0" distL="0" distR="0" simplePos="false" relativeHeight="73" behindDoc="false" locked="false" layoutInCell="false" allowOverlap="true">
            <wp:simplePos x="0" y="0"/>
            <wp:positionH relativeFrom="page">
              <wp:posOffset>5969030</wp:posOffset>
            </wp:positionH>
            <wp:positionV relativeFrom="page">
              <wp:posOffset>749268</wp:posOffset>
            </wp:positionV>
            <wp:extent cx="876250" cy="355664"/>
            <wp:effectExtent l="0" t="0" r="0" b="0"/>
            <wp:wrapNone/>
            <wp:docPr id="1338" name="IM 2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2" name="IM 214"/>
                    <pic:cNvPicPr/>
                  </pic:nvPicPr>
                  <pic:blipFill>
                    <a:blip r:embed="rId241" cstate="print"/>
                    <a:srcRect l="0" t="0" r="0" b="0"/>
                    <a:stretch/>
                  </pic:blipFill>
                  <pic:spPr>
                    <a:xfrm rot="0">
                      <a:off x="0" y="0"/>
                      <a:ext cx="876250" cy="355664"/>
                    </a:xfrm>
                    <a:prstGeom prst="rect"/>
                  </pic:spPr>
                </pic:pic>
              </a:graphicData>
            </a:graphic>
          </wp:anchor>
        </w:drawing>
      </w:r>
      <w:r>
        <w:rPr>
          <w:rFonts w:ascii="SimHei" w:cs="SimHei" w:eastAsia="SimHei" w:hAnsi="SimHei"/>
          <w:b/>
          <w:bCs/>
          <w:spacing w:val="11"/>
          <w:sz w:val="19"/>
          <w:szCs w:val="19"/>
        </w:rPr>
        <w:t>第</w:t>
      </w:r>
      <w:r>
        <w:rPr>
          <w:rFonts w:ascii="SimHei" w:cs="SimHei" w:eastAsia="SimHei" w:hAnsi="SimHei"/>
          <w:spacing w:val="-23"/>
          <w:sz w:val="19"/>
          <w:szCs w:val="19"/>
        </w:rPr>
        <w:t xml:space="preserve"> </w:t>
      </w:r>
      <w:r>
        <w:rPr>
          <w:rFonts w:ascii="SimHei" w:cs="SimHei" w:eastAsia="SimHei" w:hAnsi="SimHei"/>
          <w:b/>
          <w:bCs/>
          <w:spacing w:val="11"/>
          <w:sz w:val="19"/>
          <w:szCs w:val="19"/>
        </w:rPr>
        <w:t>四</w:t>
      </w:r>
      <w:r>
        <w:rPr>
          <w:rFonts w:ascii="SimHei" w:cs="SimHei" w:eastAsia="SimHei" w:hAnsi="SimHei"/>
          <w:spacing w:val="-31"/>
          <w:sz w:val="19"/>
          <w:szCs w:val="19"/>
        </w:rPr>
        <w:t xml:space="preserve"> </w:t>
      </w:r>
      <w:r>
        <w:rPr>
          <w:rFonts w:ascii="SimHei" w:cs="SimHei" w:eastAsia="SimHei" w:hAnsi="SimHei"/>
          <w:b/>
          <w:bCs/>
          <w:spacing w:val="11"/>
          <w:sz w:val="19"/>
          <w:szCs w:val="19"/>
        </w:rPr>
        <w:t>部</w:t>
      </w:r>
      <w:r>
        <w:rPr>
          <w:rFonts w:ascii="SimHei" w:cs="SimHei" w:eastAsia="SimHei" w:hAnsi="SimHei"/>
          <w:spacing w:val="-30"/>
          <w:sz w:val="19"/>
          <w:szCs w:val="19"/>
        </w:rPr>
        <w:t xml:space="preserve"> </w:t>
      </w:r>
      <w:r>
        <w:rPr>
          <w:rFonts w:ascii="SimHei" w:cs="SimHei" w:eastAsia="SimHei" w:hAnsi="SimHei"/>
          <w:b/>
          <w:bCs/>
          <w:spacing w:val="11"/>
          <w:sz w:val="19"/>
          <w:szCs w:val="19"/>
        </w:rPr>
        <w:t>分</w:t>
      </w:r>
      <w:r>
        <w:rPr>
          <w:rFonts w:ascii="SimHei" w:cs="SimHei" w:eastAsia="SimHei" w:hAnsi="SimHei"/>
          <w:spacing w:val="11"/>
          <w:sz w:val="19"/>
          <w:szCs w:val="19"/>
        </w:rPr>
        <w:t xml:space="preserve">  </w:t>
      </w:r>
      <w:r>
        <w:rPr>
          <w:rFonts w:ascii="SimHei" w:cs="SimHei" w:eastAsia="SimHei" w:hAnsi="SimHei"/>
          <w:b/>
          <w:bCs/>
          <w:spacing w:val="11"/>
          <w:sz w:val="19"/>
          <w:szCs w:val="19"/>
        </w:rPr>
        <w:t>方</w:t>
      </w:r>
      <w:r>
        <w:rPr>
          <w:rFonts w:ascii="SimHei" w:cs="SimHei" w:eastAsia="SimHei" w:hAnsi="SimHei"/>
          <w:spacing w:val="-22"/>
          <w:sz w:val="19"/>
          <w:szCs w:val="19"/>
        </w:rPr>
        <w:t xml:space="preserve"> </w:t>
      </w:r>
      <w:r>
        <w:rPr>
          <w:rFonts w:ascii="SimHei" w:cs="SimHei" w:eastAsia="SimHei" w:hAnsi="SimHei"/>
          <w:b/>
          <w:bCs/>
          <w:spacing w:val="11"/>
          <w:sz w:val="19"/>
          <w:szCs w:val="19"/>
        </w:rPr>
        <w:t>剂</w:t>
      </w:r>
      <w:r>
        <w:rPr>
          <w:rFonts w:ascii="SimHei" w:cs="SimHei" w:eastAsia="SimHei" w:hAnsi="SimHei"/>
          <w:spacing w:val="-16"/>
          <w:sz w:val="19"/>
          <w:szCs w:val="19"/>
        </w:rPr>
        <w:t xml:space="preserve"> </w:t>
      </w:r>
      <w:r>
        <w:rPr>
          <w:rFonts w:ascii="SimHei" w:cs="SimHei" w:eastAsia="SimHei" w:hAnsi="SimHei"/>
          <w:b/>
          <w:bCs/>
          <w:spacing w:val="11"/>
          <w:sz w:val="19"/>
          <w:szCs w:val="19"/>
        </w:rPr>
        <w:t>学</w:t>
      </w:r>
      <w:r>
        <w:rPr>
          <w:rFonts w:ascii="SimHei" w:cs="SimHei" w:eastAsia="SimHei" w:hAnsi="SimHei"/>
          <w:spacing w:val="-17"/>
          <w:sz w:val="19"/>
          <w:szCs w:val="19"/>
        </w:rPr>
        <w:t xml:space="preserve"> </w:t>
      </w:r>
      <w:r>
        <w:rPr>
          <w:rFonts w:ascii="Times New Roman" w:cs="Times New Roman" w:eastAsia="Times New Roman" w:hAnsi="Times New Roman"/>
          <w:b/>
          <w:bCs/>
          <w:spacing w:val="11"/>
          <w:sz w:val="19"/>
          <w:szCs w:val="19"/>
        </w:rPr>
        <w:t>I</w:t>
      </w:r>
      <w:r>
        <w:rPr>
          <w:rFonts w:ascii="Times New Roman" w:cs="Times New Roman" w:eastAsia="Times New Roman" w:hAnsi="Times New Roman"/>
          <w:b/>
          <w:bCs/>
          <w:spacing w:val="35"/>
          <w:w w:val="101"/>
          <w:sz w:val="19"/>
          <w:szCs w:val="19"/>
        </w:rPr>
        <w:t xml:space="preserve"> </w:t>
      </w:r>
      <w:r>
        <w:rPr>
          <w:rFonts w:ascii="SimHei" w:cs="SimHei" w:eastAsia="SimHei" w:hAnsi="SimHei"/>
          <w:b/>
          <w:bCs/>
          <w:spacing w:val="11"/>
          <w:sz w:val="19"/>
          <w:szCs w:val="19"/>
        </w:rPr>
        <w:t>附</w:t>
      </w:r>
      <w:r>
        <w:rPr>
          <w:rFonts w:ascii="SimHei" w:cs="SimHei" w:eastAsia="SimHei" w:hAnsi="SimHei"/>
          <w:spacing w:val="-30"/>
          <w:sz w:val="19"/>
          <w:szCs w:val="19"/>
        </w:rPr>
        <w:t xml:space="preserve"> </w:t>
      </w:r>
      <w:r>
        <w:rPr>
          <w:rFonts w:ascii="SimHei" w:cs="SimHei" w:eastAsia="SimHei" w:hAnsi="SimHei"/>
          <w:b/>
          <w:bCs/>
          <w:spacing w:val="11"/>
          <w:sz w:val="19"/>
          <w:szCs w:val="19"/>
        </w:rPr>
        <w:t>录</w:t>
      </w:r>
      <w:r>
        <w:rPr>
          <w:rFonts w:ascii="SimHei" w:cs="SimHei" w:eastAsia="SimHei" w:hAnsi="SimHei"/>
          <w:spacing w:val="-28"/>
          <w:sz w:val="19"/>
          <w:szCs w:val="19"/>
        </w:rPr>
        <w:t xml:space="preserve"> </w:t>
      </w:r>
      <w:r>
        <w:rPr>
          <w:rFonts w:ascii="SimHei" w:cs="SimHei" w:eastAsia="SimHei" w:hAnsi="SimHei"/>
          <w:b/>
          <w:bCs/>
          <w:spacing w:val="11"/>
          <w:sz w:val="19"/>
          <w:szCs w:val="19"/>
        </w:rPr>
        <w:t>一</w:t>
      </w:r>
      <w:r>
        <w:rPr>
          <w:rFonts w:ascii="SimHei" w:cs="SimHei" w:eastAsia="SimHei" w:hAnsi="SimHei"/>
          <w:spacing w:val="11"/>
          <w:sz w:val="19"/>
          <w:szCs w:val="19"/>
        </w:rPr>
        <w:t xml:space="preserve">  </w:t>
      </w:r>
      <w:r>
        <w:rPr>
          <w:rFonts w:ascii="SimHei" w:cs="SimHei" w:eastAsia="SimHei" w:hAnsi="SimHei"/>
          <w:b/>
          <w:bCs/>
          <w:spacing w:val="11"/>
          <w:sz w:val="19"/>
          <w:szCs w:val="19"/>
        </w:rPr>
        <w:t>方剂部分内容历年真题</w:t>
      </w:r>
      <w:r>
        <w:rPr>
          <w:rFonts w:ascii="SimHei" w:cs="SimHei" w:eastAsia="SimHei" w:hAnsi="SimHei"/>
          <w:b/>
          <w:bCs/>
          <w:spacing w:val="10"/>
          <w:sz w:val="19"/>
          <w:szCs w:val="19"/>
        </w:rPr>
        <w:t>考查点汇总</w:t>
      </w:r>
    </w:p>
    <w:p w14:paraId="5756D134">
      <w:pPr>
        <w:pStyle w:val="style66"/>
        <w:spacing w:lineRule="auto" w:line="323"/>
        <w:rPr/>
      </w:pPr>
    </w:p>
    <w:p w14:paraId="057E6AE9">
      <w:pPr>
        <w:pStyle w:val="style66"/>
        <w:spacing w:lineRule="auto" w:line="324"/>
        <w:rPr/>
      </w:pPr>
    </w:p>
    <w:p w14:paraId="7BB61B0C">
      <w:pPr>
        <w:pStyle w:val="style0"/>
        <w:spacing w:before="62" w:lineRule="auto" w:line="454"/>
        <w:ind w:left="94" w:right="908"/>
        <w:jc w:val="both"/>
        <w:rPr>
          <w:rFonts w:ascii="SimSun" w:cs="SimSun" w:eastAsia="SimSun" w:hAnsi="SimSun"/>
          <w:sz w:val="19"/>
          <w:szCs w:val="19"/>
        </w:rPr>
      </w:pPr>
      <w:r>
        <w:rPr>
          <w:rFonts w:ascii="SimSun" w:cs="SimSun" w:eastAsia="SimSun" w:hAnsi="SimSun"/>
          <w:spacing w:val="-12"/>
          <w:sz w:val="19"/>
          <w:szCs w:val="19"/>
        </w:rPr>
        <w:t xml:space="preserve">毒和中(1992/2012)。 </w:t>
      </w:r>
      <w:r>
        <w:rPr>
          <w:rFonts w:ascii="SimSun" w:cs="SimSun" w:eastAsia="SimSun" w:hAnsi="SimSun"/>
          <w:spacing w:val="-12"/>
          <w:sz w:val="19"/>
          <w:szCs w:val="19"/>
          <w:u w:val="single" w:color="auto"/>
        </w:rPr>
        <w:t>当归四逆汤</w:t>
      </w:r>
      <w:r>
        <w:rPr>
          <w:rFonts w:ascii="SimSun" w:cs="SimSun" w:eastAsia="SimSun" w:hAnsi="SimSun"/>
          <w:spacing w:val="-12"/>
          <w:sz w:val="19"/>
          <w:szCs w:val="19"/>
        </w:rPr>
        <w:t>甘草益气健脾(1</w:t>
      </w:r>
      <w:r>
        <w:rPr>
          <w:rFonts w:ascii="SimSun" w:cs="SimSun" w:eastAsia="SimSun" w:hAnsi="SimSun"/>
          <w:spacing w:val="-13"/>
          <w:sz w:val="19"/>
          <w:szCs w:val="19"/>
        </w:rPr>
        <w:t xml:space="preserve">992/2012)。 </w:t>
      </w:r>
      <w:r>
        <w:rPr>
          <w:rFonts w:ascii="SimSun" w:cs="SimSun" w:eastAsia="SimSun" w:hAnsi="SimSun"/>
          <w:spacing w:val="-13"/>
          <w:sz w:val="19"/>
          <w:szCs w:val="19"/>
          <w:u w:val="single" w:color="auto"/>
        </w:rPr>
        <w:t>四</w:t>
      </w:r>
      <w:r>
        <w:rPr>
          <w:rFonts w:ascii="SimSun" w:cs="SimSun" w:eastAsia="SimSun" w:hAnsi="SimSun"/>
          <w:spacing w:val="-34"/>
          <w:sz w:val="19"/>
          <w:szCs w:val="19"/>
          <w:u w:val="single" w:color="auto"/>
        </w:rPr>
        <w:t xml:space="preserve"> </w:t>
      </w:r>
      <w:r>
        <w:rPr>
          <w:rFonts w:ascii="SimSun" w:cs="SimSun" w:eastAsia="SimSun" w:hAnsi="SimSun"/>
          <w:spacing w:val="-13"/>
          <w:sz w:val="19"/>
          <w:szCs w:val="19"/>
          <w:u w:val="single" w:color="auto"/>
        </w:rPr>
        <w:t>逆</w:t>
      </w:r>
      <w:r>
        <w:rPr>
          <w:rFonts w:ascii="SimSun" w:cs="SimSun" w:eastAsia="SimSun" w:hAnsi="SimSun"/>
          <w:spacing w:val="-30"/>
          <w:sz w:val="19"/>
          <w:szCs w:val="19"/>
          <w:u w:val="single" w:color="auto"/>
        </w:rPr>
        <w:t xml:space="preserve"> </w:t>
      </w:r>
      <w:r>
        <w:rPr>
          <w:rFonts w:ascii="SimSun" w:cs="SimSun" w:eastAsia="SimSun" w:hAnsi="SimSun"/>
          <w:spacing w:val="-13"/>
          <w:sz w:val="19"/>
          <w:szCs w:val="19"/>
          <w:u w:val="single" w:color="auto"/>
        </w:rPr>
        <w:t>汤</w:t>
      </w:r>
      <w:r>
        <w:rPr>
          <w:rFonts w:ascii="SimSun" w:cs="SimSun" w:eastAsia="SimSun" w:hAnsi="SimSun"/>
          <w:spacing w:val="-13"/>
          <w:sz w:val="19"/>
          <w:szCs w:val="19"/>
        </w:rPr>
        <w:t>炙甘草解生附子之毒；缓生附子、干姜之峻；益气</w:t>
      </w:r>
      <w:r>
        <w:rPr>
          <w:rFonts w:ascii="SimSun" w:cs="SimSun" w:eastAsia="SimSun" w:hAnsi="SimSun"/>
          <w:sz w:val="19"/>
          <w:szCs w:val="19"/>
        </w:rPr>
        <w:t xml:space="preserve"> </w:t>
      </w:r>
      <w:r>
        <w:rPr>
          <w:rFonts w:ascii="SimSun" w:cs="SimSun" w:eastAsia="SimSun" w:hAnsi="SimSun"/>
          <w:spacing w:val="-10"/>
          <w:sz w:val="19"/>
          <w:szCs w:val="19"/>
        </w:rPr>
        <w:t>守中(1995);炙甘草解毒、缓峻、益气、调和诸药(20</w:t>
      </w:r>
      <w:r>
        <w:rPr>
          <w:rFonts w:ascii="SimSun" w:cs="SimSun" w:eastAsia="SimSun" w:hAnsi="SimSun"/>
          <w:spacing w:val="-11"/>
          <w:sz w:val="19"/>
          <w:szCs w:val="19"/>
        </w:rPr>
        <w:t xml:space="preserve">03)。 </w:t>
      </w:r>
      <w:r>
        <w:rPr>
          <w:rFonts w:ascii="SimSun" w:cs="SimSun" w:eastAsia="SimSun" w:hAnsi="SimSun"/>
          <w:spacing w:val="-11"/>
          <w:sz w:val="19"/>
          <w:szCs w:val="19"/>
          <w:u w:val="single" w:color="auto"/>
        </w:rPr>
        <w:t>酸枣仁汤</w:t>
      </w:r>
      <w:r>
        <w:rPr>
          <w:rFonts w:ascii="SimSun" w:cs="SimSun" w:eastAsia="SimSun" w:hAnsi="SimSun"/>
          <w:spacing w:val="-11"/>
          <w:sz w:val="19"/>
          <w:szCs w:val="19"/>
        </w:rPr>
        <w:t>甘草清热和药(2001)。</w:t>
      </w:r>
      <w:r>
        <w:rPr>
          <w:rFonts w:ascii="SimSun" w:cs="SimSun" w:eastAsia="SimSun" w:hAnsi="SimSun"/>
          <w:spacing w:val="24"/>
          <w:sz w:val="19"/>
          <w:szCs w:val="19"/>
        </w:rPr>
        <w:t xml:space="preserve"> </w:t>
      </w:r>
      <w:r>
        <w:rPr>
          <w:rFonts w:ascii="SimSun" w:cs="SimSun" w:eastAsia="SimSun" w:hAnsi="SimSun"/>
          <w:spacing w:val="-11"/>
          <w:sz w:val="19"/>
          <w:szCs w:val="19"/>
          <w:u w:val="single" w:color="auto"/>
        </w:rPr>
        <w:t>芍药汤</w:t>
      </w:r>
      <w:r>
        <w:rPr>
          <w:rFonts w:ascii="SimSun" w:cs="SimSun" w:eastAsia="SimSun" w:hAnsi="SimSun"/>
          <w:spacing w:val="-11"/>
          <w:sz w:val="19"/>
          <w:szCs w:val="19"/>
        </w:rPr>
        <w:t>用芍药、甘草和中缓</w:t>
      </w:r>
      <w:r>
        <w:rPr>
          <w:rFonts w:ascii="SimSun" w:cs="SimSun" w:eastAsia="SimSun" w:hAnsi="SimSun"/>
          <w:sz w:val="19"/>
          <w:szCs w:val="19"/>
        </w:rPr>
        <w:t xml:space="preserve"> </w:t>
      </w:r>
      <w:r>
        <w:rPr>
          <w:rFonts w:ascii="SimSun" w:cs="SimSun" w:eastAsia="SimSun" w:hAnsi="SimSun"/>
          <w:spacing w:val="-9"/>
          <w:sz w:val="19"/>
          <w:szCs w:val="19"/>
        </w:rPr>
        <w:t xml:space="preserve">急而止腹痛(2006)。 </w:t>
      </w:r>
      <w:r>
        <w:rPr>
          <w:rFonts w:ascii="SimSun" w:cs="SimSun" w:eastAsia="SimSun" w:hAnsi="SimSun"/>
          <w:spacing w:val="-9"/>
          <w:sz w:val="19"/>
          <w:szCs w:val="19"/>
          <w:u w:val="single" w:color="auto"/>
        </w:rPr>
        <w:t>真人养脏汤</w:t>
      </w:r>
      <w:r>
        <w:rPr>
          <w:rFonts w:ascii="SimSun" w:cs="SimSun" w:eastAsia="SimSun" w:hAnsi="SimSun"/>
          <w:spacing w:val="-9"/>
          <w:sz w:val="19"/>
          <w:szCs w:val="19"/>
        </w:rPr>
        <w:t>用芍药、甘草和中缓急而止腹痛(2006)。大</w:t>
      </w:r>
      <w:r>
        <w:rPr>
          <w:rFonts w:ascii="SimSun" w:cs="SimSun" w:eastAsia="SimSun" w:hAnsi="SimSun"/>
          <w:spacing w:val="-10"/>
          <w:sz w:val="19"/>
          <w:szCs w:val="19"/>
        </w:rPr>
        <w:t>枣：</w:t>
      </w:r>
      <w:r>
        <w:rPr>
          <w:rFonts w:ascii="SimSun" w:cs="SimSun" w:eastAsia="SimSun" w:hAnsi="SimSun"/>
          <w:spacing w:val="-83"/>
          <w:sz w:val="19"/>
          <w:szCs w:val="19"/>
        </w:rPr>
        <w:t xml:space="preserve"> </w:t>
      </w:r>
      <w:r>
        <w:rPr>
          <w:rFonts w:ascii="SimSun" w:cs="SimSun" w:eastAsia="SimSun" w:hAnsi="SimSun"/>
          <w:spacing w:val="-87"/>
          <w:sz w:val="19"/>
          <w:szCs w:val="19"/>
          <w:u w:val="single" w:color="auto"/>
        </w:rPr>
        <w:t xml:space="preserve"> </w:t>
      </w:r>
      <w:r>
        <w:rPr>
          <w:rFonts w:ascii="SimSun" w:cs="SimSun" w:eastAsia="SimSun" w:hAnsi="SimSun"/>
          <w:spacing w:val="-10"/>
          <w:sz w:val="19"/>
          <w:szCs w:val="19"/>
          <w:u w:val="single" w:color="auto"/>
        </w:rPr>
        <w:t>十</w:t>
      </w:r>
      <w:r>
        <w:rPr>
          <w:rFonts w:ascii="SimSun" w:cs="SimSun" w:eastAsia="SimSun" w:hAnsi="SimSun"/>
          <w:spacing w:val="-38"/>
          <w:sz w:val="19"/>
          <w:szCs w:val="19"/>
          <w:u w:val="single" w:color="auto"/>
        </w:rPr>
        <w:t xml:space="preserve"> </w:t>
      </w:r>
      <w:r>
        <w:rPr>
          <w:rFonts w:ascii="SimSun" w:cs="SimSun" w:eastAsia="SimSun" w:hAnsi="SimSun"/>
          <w:spacing w:val="-10"/>
          <w:sz w:val="19"/>
          <w:szCs w:val="19"/>
          <w:u w:val="single" w:color="auto"/>
        </w:rPr>
        <w:t>枣</w:t>
      </w:r>
      <w:r>
        <w:rPr>
          <w:rFonts w:ascii="SimSun" w:cs="SimSun" w:eastAsia="SimSun" w:hAnsi="SimSun"/>
          <w:spacing w:val="-39"/>
          <w:sz w:val="19"/>
          <w:szCs w:val="19"/>
          <w:u w:val="single" w:color="auto"/>
        </w:rPr>
        <w:t xml:space="preserve"> </w:t>
      </w:r>
      <w:r>
        <w:rPr>
          <w:rFonts w:ascii="SimSun" w:cs="SimSun" w:eastAsia="SimSun" w:hAnsi="SimSun"/>
          <w:spacing w:val="-10"/>
          <w:sz w:val="19"/>
          <w:szCs w:val="19"/>
          <w:u w:val="single" w:color="auto"/>
        </w:rPr>
        <w:t>汤</w:t>
      </w:r>
      <w:r>
        <w:rPr>
          <w:rFonts w:ascii="SimSun" w:cs="SimSun" w:eastAsia="SimSun" w:hAnsi="SimSun"/>
          <w:spacing w:val="-10"/>
          <w:sz w:val="19"/>
          <w:szCs w:val="19"/>
        </w:rPr>
        <w:t>大枣制约药物峻烈，缓和药物</w:t>
      </w:r>
      <w:r>
        <w:rPr>
          <w:rFonts w:ascii="SimSun" w:cs="SimSun" w:eastAsia="SimSun" w:hAnsi="SimSun"/>
          <w:sz w:val="19"/>
          <w:szCs w:val="19"/>
        </w:rPr>
        <w:t xml:space="preserve"> </w:t>
      </w:r>
      <w:r>
        <w:rPr>
          <w:rFonts w:ascii="SimSun" w:cs="SimSun" w:eastAsia="SimSun" w:hAnsi="SimSun"/>
          <w:spacing w:val="-13"/>
          <w:sz w:val="19"/>
          <w:szCs w:val="19"/>
        </w:rPr>
        <w:t>毒性，益气培土护胃(2009)。</w:t>
      </w:r>
      <w:r>
        <w:rPr>
          <w:rFonts w:ascii="SimHei" w:cs="SimHei" w:eastAsia="SimHei" w:hAnsi="SimHei"/>
          <w:spacing w:val="-13"/>
          <w:sz w:val="19"/>
          <w:szCs w:val="19"/>
        </w:rPr>
        <w:t>小麦</w:t>
      </w:r>
      <w:r>
        <w:rPr>
          <w:rFonts w:ascii="SimSun" w:cs="SimSun" w:eastAsia="SimSun" w:hAnsi="SimSun"/>
          <w:spacing w:val="-13"/>
          <w:sz w:val="19"/>
          <w:szCs w:val="19"/>
        </w:rPr>
        <w:t>：</w:t>
      </w:r>
      <w:r>
        <w:rPr>
          <w:rFonts w:ascii="SimSun" w:cs="SimSun" w:eastAsia="SimSun" w:hAnsi="SimSun"/>
          <w:spacing w:val="-13"/>
          <w:sz w:val="19"/>
          <w:szCs w:val="19"/>
          <w:u w:val="single" w:color="auto"/>
        </w:rPr>
        <w:t>牡蛎散</w:t>
      </w:r>
      <w:r>
        <w:rPr>
          <w:rFonts w:ascii="SimSun" w:cs="SimSun" w:eastAsia="SimSun" w:hAnsi="SimSun"/>
          <w:spacing w:val="-14"/>
          <w:sz w:val="19"/>
          <w:szCs w:val="19"/>
        </w:rPr>
        <w:t>|小麦退虚热、养心阴、益心气(2015)。麦冬：</w:t>
      </w:r>
      <w:r>
        <w:rPr>
          <w:rFonts w:ascii="SimSun" w:cs="SimSun" w:eastAsia="SimSun" w:hAnsi="SimSun"/>
          <w:spacing w:val="-14"/>
          <w:sz w:val="19"/>
          <w:szCs w:val="19"/>
          <w:u w:val="single" w:color="auto"/>
        </w:rPr>
        <w:t>温经汤</w:t>
      </w:r>
      <w:r>
        <w:rPr>
          <w:rFonts w:ascii="SimSun" w:cs="SimSun" w:eastAsia="SimSun" w:hAnsi="SimSun"/>
          <w:spacing w:val="-14"/>
          <w:sz w:val="19"/>
          <w:szCs w:val="19"/>
        </w:rPr>
        <w:t>麦冬、阿胶养阴润燥而清</w:t>
      </w:r>
      <w:r>
        <w:rPr>
          <w:rFonts w:ascii="SimSun" w:cs="SimSun" w:eastAsia="SimSun" w:hAnsi="SimSun"/>
          <w:sz w:val="19"/>
          <w:szCs w:val="19"/>
        </w:rPr>
        <w:t xml:space="preserve"> </w:t>
      </w:r>
      <w:r>
        <w:rPr>
          <w:rFonts w:ascii="SimHei" w:cs="SimHei" w:eastAsia="SimHei" w:hAnsi="SimHei"/>
          <w:spacing w:val="-7"/>
          <w:sz w:val="19"/>
          <w:szCs w:val="19"/>
        </w:rPr>
        <w:t>虚热(2013)。葳蕤(玉竹):</w:t>
      </w:r>
      <w:r>
        <w:rPr>
          <w:rFonts w:ascii="SimHei" w:cs="SimHei" w:eastAsia="SimHei" w:hAnsi="SimHei"/>
          <w:spacing w:val="-7"/>
          <w:sz w:val="19"/>
          <w:szCs w:val="19"/>
          <w:u w:val="single" w:color="auto"/>
        </w:rPr>
        <w:t>加减葳蕤汤</w:t>
      </w:r>
      <w:r>
        <w:rPr>
          <w:rFonts w:ascii="SimHei" w:cs="SimHei" w:eastAsia="SimHei" w:hAnsi="SimHei"/>
          <w:spacing w:val="-7"/>
          <w:sz w:val="19"/>
          <w:szCs w:val="19"/>
        </w:rPr>
        <w:t>葳蕤滋阴以资汗源；养阴以润肺燥(2015)。当归：</w:t>
      </w:r>
      <w:r>
        <w:rPr>
          <w:rFonts w:ascii="SimHei" w:cs="SimHei" w:eastAsia="SimHei" w:hAnsi="SimHei"/>
          <w:spacing w:val="-7"/>
          <w:sz w:val="19"/>
          <w:szCs w:val="19"/>
          <w:u w:val="single" w:color="auto"/>
        </w:rPr>
        <w:t>生化汤</w:t>
      </w:r>
      <w:r>
        <w:rPr>
          <w:rFonts w:ascii="SimSun" w:cs="SimSun" w:eastAsia="SimSun" w:hAnsi="SimSun"/>
          <w:spacing w:val="-7"/>
          <w:sz w:val="19"/>
          <w:szCs w:val="19"/>
        </w:rPr>
        <w:t>当归补血活血，化瘀生</w:t>
      </w:r>
      <w:r>
        <w:rPr>
          <w:rFonts w:ascii="SimSun" w:cs="SimSun" w:eastAsia="SimSun" w:hAnsi="SimSun"/>
          <w:spacing w:val="5"/>
          <w:sz w:val="19"/>
          <w:szCs w:val="19"/>
        </w:rPr>
        <w:t xml:space="preserve"> </w:t>
      </w:r>
      <w:r>
        <w:rPr>
          <w:rFonts w:ascii="SimSun" w:cs="SimSun" w:eastAsia="SimSun" w:hAnsi="SimSun"/>
          <w:spacing w:val="-7"/>
          <w:sz w:val="19"/>
          <w:szCs w:val="19"/>
        </w:rPr>
        <w:t xml:space="preserve">新(2001);具有活血作用(2009);重用全当归养血活血(2010)。 </w:t>
      </w:r>
      <w:r>
        <w:rPr>
          <w:rFonts w:ascii="SimSun" w:cs="SimSun" w:eastAsia="SimSun" w:hAnsi="SimSun"/>
          <w:spacing w:val="-7"/>
          <w:sz w:val="19"/>
          <w:szCs w:val="19"/>
          <w:u w:val="single" w:color="auto"/>
        </w:rPr>
        <w:t>济川煎</w:t>
      </w:r>
      <w:r>
        <w:rPr>
          <w:rFonts w:ascii="SimSun" w:cs="SimSun" w:eastAsia="SimSun" w:hAnsi="SimSun"/>
          <w:spacing w:val="-7"/>
          <w:sz w:val="19"/>
          <w:szCs w:val="19"/>
        </w:rPr>
        <w:t xml:space="preserve">补血润燥，润肠通便(2012)。 </w:t>
      </w:r>
      <w:r>
        <w:rPr>
          <w:rFonts w:ascii="SimSun" w:cs="SimSun" w:eastAsia="SimSun" w:hAnsi="SimSun"/>
          <w:spacing w:val="-7"/>
          <w:sz w:val="19"/>
          <w:szCs w:val="19"/>
          <w:u w:val="single" w:color="auto"/>
        </w:rPr>
        <w:t>一</w:t>
      </w:r>
      <w:r>
        <w:rPr>
          <w:rFonts w:ascii="SimSun" w:cs="SimSun" w:eastAsia="SimSun" w:hAnsi="SimSun"/>
          <w:spacing w:val="-28"/>
          <w:sz w:val="19"/>
          <w:szCs w:val="19"/>
          <w:u w:val="single" w:color="auto"/>
        </w:rPr>
        <w:t xml:space="preserve"> </w:t>
      </w:r>
      <w:r>
        <w:rPr>
          <w:rFonts w:ascii="SimSun" w:cs="SimSun" w:eastAsia="SimSun" w:hAnsi="SimSun"/>
          <w:spacing w:val="-7"/>
          <w:sz w:val="19"/>
          <w:szCs w:val="19"/>
          <w:u w:val="single" w:color="auto"/>
        </w:rPr>
        <w:t>贯</w:t>
      </w:r>
      <w:r>
        <w:rPr>
          <w:rFonts w:ascii="SimSun" w:cs="SimSun" w:eastAsia="SimSun" w:hAnsi="SimSun"/>
          <w:spacing w:val="-32"/>
          <w:sz w:val="19"/>
          <w:szCs w:val="19"/>
          <w:u w:val="single" w:color="auto"/>
        </w:rPr>
        <w:t xml:space="preserve"> </w:t>
      </w:r>
      <w:r>
        <w:rPr>
          <w:rFonts w:ascii="SimSun" w:cs="SimSun" w:eastAsia="SimSun" w:hAnsi="SimSun"/>
          <w:spacing w:val="-7"/>
          <w:sz w:val="19"/>
          <w:szCs w:val="19"/>
          <w:u w:val="single" w:color="auto"/>
        </w:rPr>
        <w:t>煎</w:t>
      </w:r>
      <w:r>
        <w:rPr>
          <w:rFonts w:ascii="SimSun" w:cs="SimSun" w:eastAsia="SimSun" w:hAnsi="SimSun"/>
          <w:spacing w:val="-7"/>
          <w:sz w:val="19"/>
          <w:szCs w:val="19"/>
        </w:rPr>
        <w:t>养</w:t>
      </w:r>
      <w:r>
        <w:rPr>
          <w:rFonts w:ascii="SimSun" w:cs="SimSun" w:eastAsia="SimSun" w:hAnsi="SimSun"/>
          <w:spacing w:val="-8"/>
          <w:sz w:val="19"/>
          <w:szCs w:val="19"/>
        </w:rPr>
        <w:t>血补肝</w:t>
      </w:r>
    </w:p>
    <w:p w14:paraId="A6E46802">
      <w:pPr>
        <w:pStyle w:val="style0"/>
        <w:spacing w:lineRule="auto" w:line="219"/>
        <w:ind w:left="95"/>
        <w:rPr>
          <w:rFonts w:ascii="SimSun" w:cs="SimSun" w:eastAsia="SimSun" w:hAnsi="SimSun"/>
          <w:sz w:val="19"/>
          <w:szCs w:val="19"/>
        </w:rPr>
      </w:pPr>
      <w:r>
        <w:rPr>
          <w:rFonts w:ascii="SimSun" w:cs="SimSun" w:eastAsia="SimSun" w:hAnsi="SimSun"/>
          <w:spacing w:val="-14"/>
          <w:sz w:val="19"/>
          <w:szCs w:val="19"/>
        </w:rPr>
        <w:t>(2014)。</w:t>
      </w:r>
      <w:r>
        <w:rPr>
          <w:rFonts w:ascii="SimSun" w:cs="SimSun" w:eastAsia="SimSun" w:hAnsi="SimSun"/>
          <w:spacing w:val="-25"/>
          <w:sz w:val="19"/>
          <w:szCs w:val="19"/>
        </w:rPr>
        <w:t xml:space="preserve"> </w:t>
      </w:r>
      <w:r>
        <w:rPr>
          <w:rFonts w:ascii="SimSun" w:cs="SimSun" w:eastAsia="SimSun" w:hAnsi="SimSun"/>
          <w:spacing w:val="-14"/>
          <w:sz w:val="19"/>
          <w:szCs w:val="19"/>
          <w:u w:val="single" w:color="auto"/>
        </w:rPr>
        <w:t>逍遥散</w:t>
      </w:r>
      <w:r>
        <w:rPr>
          <w:rFonts w:ascii="SimSun" w:cs="SimSun" w:eastAsia="SimSun" w:hAnsi="SimSun"/>
          <w:spacing w:val="-14"/>
          <w:sz w:val="19"/>
          <w:szCs w:val="19"/>
        </w:rPr>
        <w:t xml:space="preserve">当归、白芍养血柔肝(2000)。 </w:t>
      </w:r>
      <w:r>
        <w:rPr>
          <w:rFonts w:ascii="SimSun" w:cs="SimSun" w:eastAsia="SimSun" w:hAnsi="SimSun"/>
          <w:spacing w:val="-14"/>
          <w:sz w:val="19"/>
          <w:szCs w:val="19"/>
          <w:u w:val="single" w:color="auto"/>
        </w:rPr>
        <w:t>芍</w:t>
      </w:r>
      <w:r>
        <w:rPr>
          <w:rFonts w:ascii="SimSun" w:cs="SimSun" w:eastAsia="SimSun" w:hAnsi="SimSun"/>
          <w:spacing w:val="-39"/>
          <w:sz w:val="19"/>
          <w:szCs w:val="19"/>
          <w:u w:val="single" w:color="auto"/>
        </w:rPr>
        <w:t xml:space="preserve"> </w:t>
      </w:r>
      <w:r>
        <w:rPr>
          <w:rFonts w:ascii="SimSun" w:cs="SimSun" w:eastAsia="SimSun" w:hAnsi="SimSun"/>
          <w:spacing w:val="-14"/>
          <w:sz w:val="19"/>
          <w:szCs w:val="19"/>
          <w:u w:val="single" w:color="auto"/>
        </w:rPr>
        <w:t>药</w:t>
      </w:r>
      <w:r>
        <w:rPr>
          <w:rFonts w:ascii="SimSun" w:cs="SimSun" w:eastAsia="SimSun" w:hAnsi="SimSun"/>
          <w:spacing w:val="-38"/>
          <w:sz w:val="19"/>
          <w:szCs w:val="19"/>
          <w:u w:val="single" w:color="auto"/>
        </w:rPr>
        <w:t xml:space="preserve"> </w:t>
      </w:r>
      <w:r>
        <w:rPr>
          <w:rFonts w:ascii="SimSun" w:cs="SimSun" w:eastAsia="SimSun" w:hAnsi="SimSun"/>
          <w:spacing w:val="-14"/>
          <w:sz w:val="19"/>
          <w:szCs w:val="19"/>
          <w:u w:val="single" w:color="auto"/>
        </w:rPr>
        <w:t>汤</w:t>
      </w:r>
      <w:r>
        <w:rPr>
          <w:rFonts w:ascii="SimSun" w:cs="SimSun" w:eastAsia="SimSun" w:hAnsi="SimSun"/>
          <w:spacing w:val="-14"/>
          <w:sz w:val="19"/>
          <w:szCs w:val="19"/>
        </w:rPr>
        <w:t xml:space="preserve">当归、芍药、木香调气和营(2006)。 </w:t>
      </w:r>
      <w:r>
        <w:rPr>
          <w:rFonts w:ascii="SimSun" w:cs="SimSun" w:eastAsia="SimSun" w:hAnsi="SimSun"/>
          <w:spacing w:val="-14"/>
          <w:sz w:val="19"/>
          <w:szCs w:val="19"/>
          <w:u w:val="single" w:color="auto"/>
        </w:rPr>
        <w:t>真人养脏汤</w:t>
      </w:r>
      <w:r>
        <w:rPr>
          <w:rFonts w:ascii="SimSun" w:cs="SimSun" w:eastAsia="SimSun" w:hAnsi="SimSun"/>
          <w:spacing w:val="-14"/>
          <w:sz w:val="19"/>
          <w:szCs w:val="19"/>
        </w:rPr>
        <w:t>当归、芍药、木香</w:t>
      </w:r>
    </w:p>
    <w:p w14:paraId="AADB4560">
      <w:pPr>
        <w:pStyle w:val="style0"/>
        <w:spacing w:before="126" w:lineRule="exact" w:line="70"/>
        <w:ind w:firstLine="1575"/>
        <w:rPr/>
      </w:pPr>
      <w:r>
        <w:rPr>
          <w:position w:val="-1"/>
        </w:rPr>
        <w:drawing>
          <wp:inline distL="0" distT="0" distB="0" distR="0">
            <wp:extent cx="4794222" cy="44457"/>
            <wp:effectExtent l="0" t="0" r="0" b="0"/>
            <wp:docPr id="1342" name="IM 2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4" name="IM 216"/>
                    <pic:cNvPicPr/>
                  </pic:nvPicPr>
                  <pic:blipFill>
                    <a:blip r:embed="rId242" cstate="print"/>
                    <a:srcRect l="0" t="0" r="0" b="0"/>
                    <a:stretch/>
                  </pic:blipFill>
                  <pic:spPr>
                    <a:xfrm rot="0">
                      <a:off x="0" y="0"/>
                      <a:ext cx="4794222" cy="44457"/>
                    </a:xfrm>
                    <a:prstGeom prst="rect"/>
                  </pic:spPr>
                </pic:pic>
              </a:graphicData>
            </a:graphic>
          </wp:inline>
        </w:drawing>
      </w:r>
    </w:p>
    <w:p w14:paraId="B5468B6B">
      <w:pPr>
        <w:pStyle w:val="style0"/>
        <w:spacing w:before="37" w:lineRule="auto" w:line="398"/>
        <w:ind w:left="94"/>
        <w:rPr>
          <w:rFonts w:ascii="SimSun" w:cs="SimSun" w:eastAsia="SimSun" w:hAnsi="SimSun"/>
          <w:sz w:val="19"/>
          <w:szCs w:val="19"/>
        </w:rPr>
      </w:pPr>
      <w:r>
        <w:rPr>
          <w:rFonts w:ascii="SimSun" w:cs="SimSun" w:eastAsia="SimSun" w:hAnsi="SimSun"/>
          <w:spacing w:val="-9"/>
          <w:sz w:val="19"/>
          <w:szCs w:val="19"/>
        </w:rPr>
        <w:t>调气和营(2006)。</w:t>
      </w:r>
      <w:r>
        <w:rPr>
          <w:rFonts w:ascii="SimSun" w:cs="SimSun" w:eastAsia="SimSun" w:hAnsi="SimSun"/>
          <w:spacing w:val="55"/>
          <w:sz w:val="19"/>
          <w:szCs w:val="19"/>
        </w:rPr>
        <w:t xml:space="preserve"> </w:t>
      </w:r>
      <w:r>
        <w:rPr>
          <w:rFonts w:ascii="SimSun" w:cs="SimSun" w:eastAsia="SimSun" w:hAnsi="SimSun"/>
          <w:spacing w:val="-9"/>
          <w:sz w:val="19"/>
          <w:szCs w:val="19"/>
          <w:u w:val="single" w:color="auto"/>
        </w:rPr>
        <w:t>苏子降气汤</w:t>
      </w:r>
      <w:r>
        <w:rPr>
          <w:rFonts w:ascii="SimSun" w:cs="SimSun" w:eastAsia="SimSun" w:hAnsi="SimSun"/>
          <w:spacing w:val="-9"/>
          <w:sz w:val="19"/>
          <w:szCs w:val="19"/>
        </w:rPr>
        <w:t>当归治“咳逆上气”(2021)。</w:t>
      </w:r>
      <w:r>
        <w:rPr>
          <w:rFonts w:ascii="SimSun" w:cs="SimSun" w:eastAsia="SimSun" w:hAnsi="SimSun"/>
          <w:spacing w:val="-89"/>
          <w:sz w:val="19"/>
          <w:szCs w:val="19"/>
        </w:rPr>
        <w:t xml:space="preserve"> </w:t>
      </w:r>
      <w:r>
        <w:rPr>
          <w:rFonts w:ascii="SimSun" w:cs="SimSun" w:eastAsia="SimSun" w:hAnsi="SimSun"/>
          <w:spacing w:val="-81"/>
          <w:sz w:val="19"/>
          <w:szCs w:val="19"/>
          <w:u w:val="single" w:color="auto"/>
        </w:rPr>
        <w:t xml:space="preserve"> </w:t>
      </w:r>
      <w:r>
        <w:rPr>
          <w:rFonts w:ascii="SimSun" w:cs="SimSun" w:eastAsia="SimSun" w:hAnsi="SimSun"/>
          <w:spacing w:val="-9"/>
          <w:sz w:val="19"/>
          <w:szCs w:val="19"/>
          <w:u w:val="single" w:color="auto"/>
        </w:rPr>
        <w:t>百合固金汤</w:t>
      </w:r>
      <w:r>
        <w:rPr>
          <w:rFonts w:ascii="SimSun" w:cs="SimSun" w:eastAsia="SimSun" w:hAnsi="SimSun"/>
          <w:spacing w:val="-9"/>
          <w:sz w:val="19"/>
          <w:szCs w:val="19"/>
        </w:rPr>
        <w:t>当归治</w:t>
      </w:r>
      <w:r>
        <w:rPr>
          <w:rFonts w:ascii="SimSun" w:cs="SimSun" w:eastAsia="SimSun" w:hAnsi="SimSun"/>
          <w:spacing w:val="-10"/>
          <w:sz w:val="19"/>
          <w:szCs w:val="19"/>
        </w:rPr>
        <w:t xml:space="preserve">“咳逆上气”(2021)。 </w:t>
      </w:r>
      <w:r>
        <w:rPr>
          <w:rFonts w:ascii="SimSun" w:cs="SimSun" w:eastAsia="SimSun" w:hAnsi="SimSun"/>
          <w:spacing w:val="-10"/>
          <w:sz w:val="19"/>
          <w:szCs w:val="19"/>
          <w:u w:val="single" w:color="auto"/>
        </w:rPr>
        <w:t>当归四逆汤</w:t>
      </w:r>
      <w:r>
        <w:rPr>
          <w:rFonts w:ascii="SimSun" w:cs="SimSun" w:eastAsia="SimSun" w:hAnsi="SimSun"/>
          <w:spacing w:val="-10"/>
          <w:sz w:val="19"/>
          <w:szCs w:val="19"/>
        </w:rPr>
        <w:t>当归</w:t>
      </w:r>
    </w:p>
    <w:p w14:paraId="7E31F619">
      <w:pPr>
        <w:pStyle w:val="style0"/>
        <w:spacing w:lineRule="auto" w:line="218"/>
        <w:ind w:left="94"/>
        <w:rPr>
          <w:rFonts w:ascii="SimSun" w:cs="SimSun" w:eastAsia="SimSun" w:hAnsi="SimSun"/>
          <w:sz w:val="19"/>
          <w:szCs w:val="19"/>
        </w:rPr>
      </w:pPr>
      <w:r>
        <w:rPr>
          <w:rFonts w:ascii="SimSun" w:cs="SimSun" w:eastAsia="SimSun" w:hAnsi="SimSun"/>
          <w:spacing w:val="-6"/>
          <w:sz w:val="19"/>
          <w:szCs w:val="19"/>
        </w:rPr>
        <w:t>补血行血(2021)。</w:t>
      </w:r>
      <w:r>
        <w:rPr>
          <w:rFonts w:ascii="SimSun" w:cs="SimSun" w:eastAsia="SimSun" w:hAnsi="SimSun"/>
          <w:spacing w:val="-68"/>
          <w:sz w:val="19"/>
          <w:szCs w:val="19"/>
        </w:rPr>
        <w:t xml:space="preserve"> </w:t>
      </w:r>
      <w:r>
        <w:rPr>
          <w:rFonts w:ascii="SimSun" w:cs="SimSun" w:eastAsia="SimSun" w:hAnsi="SimSun"/>
          <w:spacing w:val="-86"/>
          <w:sz w:val="19"/>
          <w:szCs w:val="19"/>
          <w:u w:val="single" w:color="auto"/>
        </w:rPr>
        <w:t xml:space="preserve"> </w:t>
      </w:r>
      <w:r>
        <w:rPr>
          <w:rFonts w:ascii="SimSun" w:cs="SimSun" w:eastAsia="SimSun" w:hAnsi="SimSun"/>
          <w:spacing w:val="-6"/>
          <w:sz w:val="19"/>
          <w:szCs w:val="19"/>
          <w:u w:val="single" w:color="auto"/>
        </w:rPr>
        <w:t>血府逐瘀汤</w:t>
      </w:r>
      <w:r>
        <w:rPr>
          <w:rFonts w:ascii="SimSun" w:cs="SimSun" w:eastAsia="SimSun" w:hAnsi="SimSun"/>
          <w:spacing w:val="-6"/>
          <w:sz w:val="19"/>
          <w:szCs w:val="19"/>
        </w:rPr>
        <w:t>当归活血祛瘀(2021)。当归、地黄：</w:t>
      </w:r>
      <w:r>
        <w:rPr>
          <w:rFonts w:ascii="SimSun" w:cs="SimSun" w:eastAsia="SimSun" w:hAnsi="SimSun"/>
          <w:spacing w:val="-6"/>
          <w:sz w:val="19"/>
          <w:szCs w:val="19"/>
          <w:u w:val="single" w:color="auto"/>
        </w:rPr>
        <w:t>朱砂安神丸</w:t>
      </w:r>
      <w:r>
        <w:rPr>
          <w:rFonts w:ascii="SimSun" w:cs="SimSun" w:eastAsia="SimSun" w:hAnsi="SimSun"/>
          <w:spacing w:val="-6"/>
          <w:sz w:val="19"/>
          <w:szCs w:val="19"/>
        </w:rPr>
        <w:t>、</w:t>
      </w:r>
      <w:r>
        <w:rPr>
          <w:rFonts w:ascii="SimSun" w:cs="SimSun" w:eastAsia="SimSun" w:hAnsi="SimSun"/>
          <w:spacing w:val="-6"/>
          <w:sz w:val="19"/>
          <w:szCs w:val="19"/>
          <w:u w:val="single" w:color="auto"/>
        </w:rPr>
        <w:t>龙胆泻肝汤</w:t>
      </w:r>
      <w:r>
        <w:rPr>
          <w:rFonts w:ascii="SimSun" w:cs="SimSun" w:eastAsia="SimSun" w:hAnsi="SimSun"/>
          <w:spacing w:val="-6"/>
          <w:sz w:val="19"/>
          <w:szCs w:val="19"/>
        </w:rPr>
        <w:t>、</w:t>
      </w:r>
      <w:r>
        <w:rPr>
          <w:rFonts w:ascii="SimSun" w:cs="SimSun" w:eastAsia="SimSun" w:hAnsi="SimSun"/>
          <w:spacing w:val="-6"/>
          <w:sz w:val="19"/>
          <w:szCs w:val="19"/>
          <w:u w:val="single" w:color="auto"/>
        </w:rPr>
        <w:t>清胃散</w:t>
      </w:r>
      <w:r>
        <w:rPr>
          <w:rFonts w:ascii="SimSun" w:cs="SimSun" w:eastAsia="SimSun" w:hAnsi="SimSun"/>
          <w:spacing w:val="-6"/>
          <w:sz w:val="19"/>
          <w:szCs w:val="19"/>
        </w:rPr>
        <w:t>、</w:t>
      </w:r>
      <w:r>
        <w:rPr>
          <w:rFonts w:ascii="SimSun" w:cs="SimSun" w:eastAsia="SimSun" w:hAnsi="SimSun"/>
          <w:spacing w:val="-6"/>
          <w:sz w:val="19"/>
          <w:szCs w:val="19"/>
          <w:u w:val="single" w:color="auto"/>
        </w:rPr>
        <w:t>小蓟饮子</w:t>
      </w:r>
      <w:r>
        <w:rPr>
          <w:rFonts w:ascii="SimSun" w:cs="SimSun" w:eastAsia="SimSun" w:hAnsi="SimSun"/>
          <w:spacing w:val="-6"/>
          <w:sz w:val="19"/>
          <w:szCs w:val="19"/>
        </w:rPr>
        <w:t>养血</w:t>
      </w:r>
    </w:p>
    <w:p w14:paraId="A9F82FCD">
      <w:pPr>
        <w:pStyle w:val="style66"/>
        <w:spacing w:lineRule="auto" w:line="253"/>
        <w:rPr/>
      </w:pPr>
    </w:p>
    <w:p w14:paraId="948AACFD">
      <w:pPr>
        <w:pStyle w:val="style0"/>
        <w:spacing w:before="62" w:lineRule="auto" w:line="450"/>
        <w:ind w:left="94" w:right="854"/>
        <w:jc w:val="both"/>
        <w:rPr>
          <w:rFonts w:ascii="SimSun" w:cs="SimSun" w:eastAsia="SimSun" w:hAnsi="SimSun"/>
          <w:sz w:val="19"/>
          <w:szCs w:val="19"/>
        </w:rPr>
      </w:pPr>
      <w:r>
        <w:rPr>
          <w:rFonts w:ascii="SimSun" w:cs="SimSun" w:eastAsia="SimSun" w:hAnsi="SimSun"/>
          <w:spacing w:val="-11"/>
          <w:sz w:val="19"/>
          <w:szCs w:val="19"/>
        </w:rPr>
        <w:t>滋阴。芍药：</w:t>
      </w:r>
      <w:r>
        <w:rPr>
          <w:rFonts w:ascii="SimSun" w:cs="SimSun" w:eastAsia="SimSun" w:hAnsi="SimSun"/>
          <w:spacing w:val="-84"/>
          <w:sz w:val="19"/>
          <w:szCs w:val="19"/>
        </w:rPr>
        <w:t xml:space="preserve"> </w:t>
      </w:r>
      <w:r>
        <w:rPr>
          <w:rFonts w:ascii="SimSun" w:cs="SimSun" w:eastAsia="SimSun" w:hAnsi="SimSun"/>
          <w:spacing w:val="-86"/>
          <w:sz w:val="19"/>
          <w:szCs w:val="19"/>
          <w:u w:val="single" w:color="auto"/>
        </w:rPr>
        <w:t xml:space="preserve"> </w:t>
      </w:r>
      <w:r>
        <w:rPr>
          <w:rFonts w:ascii="SimSun" w:cs="SimSun" w:eastAsia="SimSun" w:hAnsi="SimSun"/>
          <w:spacing w:val="-11"/>
          <w:sz w:val="19"/>
          <w:szCs w:val="19"/>
          <w:u w:val="single" w:color="auto"/>
        </w:rPr>
        <w:t>真武汤</w:t>
      </w:r>
      <w:r>
        <w:rPr>
          <w:rFonts w:ascii="SimSun" w:cs="SimSun" w:eastAsia="SimSun" w:hAnsi="SimSun"/>
          <w:spacing w:val="-11"/>
          <w:sz w:val="19"/>
          <w:szCs w:val="19"/>
        </w:rPr>
        <w:t>芍药敛阴缓急(1999);敛</w:t>
      </w:r>
      <w:r>
        <w:rPr>
          <w:rFonts w:ascii="SimSun" w:cs="SimSun" w:eastAsia="SimSun" w:hAnsi="SimSun"/>
          <w:spacing w:val="-12"/>
          <w:sz w:val="19"/>
          <w:szCs w:val="19"/>
        </w:rPr>
        <w:t xml:space="preserve">阴护阴(2001);芍药止腹痛，敛阴护阴，利小便(2007)。 </w:t>
      </w:r>
      <w:r>
        <w:rPr>
          <w:rFonts w:ascii="SimSun" w:cs="SimSun" w:eastAsia="SimSun" w:hAnsi="SimSun"/>
          <w:spacing w:val="-12"/>
          <w:sz w:val="19"/>
          <w:szCs w:val="19"/>
          <w:u w:val="single" w:color="auto"/>
        </w:rPr>
        <w:t>逍</w:t>
      </w:r>
      <w:r>
        <w:rPr>
          <w:rFonts w:ascii="SimSun" w:cs="SimSun" w:eastAsia="SimSun" w:hAnsi="SimSun"/>
          <w:spacing w:val="-41"/>
          <w:sz w:val="19"/>
          <w:szCs w:val="19"/>
          <w:u w:val="single" w:color="auto"/>
        </w:rPr>
        <w:t xml:space="preserve"> </w:t>
      </w:r>
      <w:r>
        <w:rPr>
          <w:rFonts w:ascii="SimSun" w:cs="SimSun" w:eastAsia="SimSun" w:hAnsi="SimSun"/>
          <w:spacing w:val="-12"/>
          <w:sz w:val="19"/>
          <w:szCs w:val="19"/>
          <w:u w:val="single" w:color="auto"/>
        </w:rPr>
        <w:t>遥</w:t>
      </w:r>
      <w:r>
        <w:rPr>
          <w:rFonts w:ascii="SimSun" w:cs="SimSun" w:eastAsia="SimSun" w:hAnsi="SimSun"/>
          <w:spacing w:val="-41"/>
          <w:sz w:val="19"/>
          <w:szCs w:val="19"/>
          <w:u w:val="single" w:color="auto"/>
        </w:rPr>
        <w:t xml:space="preserve"> </w:t>
      </w:r>
      <w:r>
        <w:rPr>
          <w:rFonts w:ascii="SimSun" w:cs="SimSun" w:eastAsia="SimSun" w:hAnsi="SimSun"/>
          <w:spacing w:val="-12"/>
          <w:sz w:val="19"/>
          <w:szCs w:val="19"/>
          <w:u w:val="single" w:color="auto"/>
        </w:rPr>
        <w:t>散</w:t>
      </w:r>
      <w:r>
        <w:rPr>
          <w:rFonts w:ascii="SimSun" w:cs="SimSun" w:eastAsia="SimSun" w:hAnsi="SimSun"/>
          <w:spacing w:val="-12"/>
          <w:sz w:val="19"/>
          <w:szCs w:val="19"/>
        </w:rPr>
        <w:t xml:space="preserve">当归、白芍 </w:t>
      </w:r>
      <w:r>
        <w:rPr>
          <w:rFonts w:ascii="SimSun" w:cs="SimSun" w:eastAsia="SimSun" w:hAnsi="SimSun"/>
          <w:spacing w:val="-9"/>
          <w:sz w:val="19"/>
          <w:szCs w:val="19"/>
        </w:rPr>
        <w:t xml:space="preserve">养血柔肝(2000)。 </w:t>
      </w:r>
      <w:r>
        <w:rPr>
          <w:rFonts w:ascii="SimSun" w:cs="SimSun" w:eastAsia="SimSun" w:hAnsi="SimSun"/>
          <w:spacing w:val="-9"/>
          <w:sz w:val="19"/>
          <w:szCs w:val="19"/>
          <w:u w:val="single" w:color="auto"/>
        </w:rPr>
        <w:t>四</w:t>
      </w:r>
      <w:r>
        <w:rPr>
          <w:rFonts w:ascii="SimSun" w:cs="SimSun" w:eastAsia="SimSun" w:hAnsi="SimSun"/>
          <w:spacing w:val="-37"/>
          <w:sz w:val="19"/>
          <w:szCs w:val="19"/>
          <w:u w:val="single" w:color="auto"/>
        </w:rPr>
        <w:t xml:space="preserve"> </w:t>
      </w:r>
      <w:r>
        <w:rPr>
          <w:rFonts w:ascii="SimSun" w:cs="SimSun" w:eastAsia="SimSun" w:hAnsi="SimSun"/>
          <w:spacing w:val="-9"/>
          <w:sz w:val="19"/>
          <w:szCs w:val="19"/>
          <w:u w:val="single" w:color="auto"/>
        </w:rPr>
        <w:t>逆</w:t>
      </w:r>
      <w:r>
        <w:rPr>
          <w:rFonts w:ascii="SimSun" w:cs="SimSun" w:eastAsia="SimSun" w:hAnsi="SimSun"/>
          <w:spacing w:val="-36"/>
          <w:sz w:val="19"/>
          <w:szCs w:val="19"/>
          <w:u w:val="single" w:color="auto"/>
        </w:rPr>
        <w:t xml:space="preserve"> </w:t>
      </w:r>
      <w:r>
        <w:rPr>
          <w:rFonts w:ascii="SimSun" w:cs="SimSun" w:eastAsia="SimSun" w:hAnsi="SimSun"/>
          <w:spacing w:val="-9"/>
          <w:sz w:val="19"/>
          <w:szCs w:val="19"/>
          <w:u w:val="single" w:color="auto"/>
        </w:rPr>
        <w:t>散</w:t>
      </w:r>
      <w:r>
        <w:rPr>
          <w:rFonts w:ascii="SimSun" w:cs="SimSun" w:eastAsia="SimSun" w:hAnsi="SimSun"/>
          <w:spacing w:val="-9"/>
          <w:sz w:val="19"/>
          <w:szCs w:val="19"/>
        </w:rPr>
        <w:t>柴胡合芍药疏肝理脾(19</w:t>
      </w:r>
      <w:r>
        <w:rPr>
          <w:rFonts w:ascii="SimSun" w:cs="SimSun" w:eastAsia="SimSun" w:hAnsi="SimSun"/>
          <w:spacing w:val="-10"/>
          <w:sz w:val="19"/>
          <w:szCs w:val="19"/>
        </w:rPr>
        <w:t>92)。</w:t>
      </w:r>
      <w:r>
        <w:rPr>
          <w:rFonts w:ascii="SimSun" w:cs="SimSun" w:eastAsia="SimSun" w:hAnsi="SimSun"/>
          <w:spacing w:val="-75"/>
          <w:sz w:val="19"/>
          <w:szCs w:val="19"/>
        </w:rPr>
        <w:t xml:space="preserve"> </w:t>
      </w:r>
      <w:r>
        <w:rPr>
          <w:rFonts w:ascii="SimSun" w:cs="SimSun" w:eastAsia="SimSun" w:hAnsi="SimSun"/>
          <w:spacing w:val="-86"/>
          <w:sz w:val="19"/>
          <w:szCs w:val="19"/>
          <w:u w:val="single" w:color="auto"/>
        </w:rPr>
        <w:t xml:space="preserve"> </w:t>
      </w:r>
      <w:r>
        <w:rPr>
          <w:rFonts w:ascii="SimSun" w:cs="SimSun" w:eastAsia="SimSun" w:hAnsi="SimSun"/>
          <w:spacing w:val="-10"/>
          <w:sz w:val="19"/>
          <w:szCs w:val="19"/>
          <w:u w:val="single" w:color="auto"/>
        </w:rPr>
        <w:t>芍药汤</w:t>
      </w:r>
      <w:r>
        <w:rPr>
          <w:rFonts w:ascii="SimSun" w:cs="SimSun" w:eastAsia="SimSun" w:hAnsi="SimSun"/>
          <w:spacing w:val="-10"/>
          <w:sz w:val="19"/>
          <w:szCs w:val="19"/>
        </w:rPr>
        <w:t xml:space="preserve">当归、芍药、木香调气和营(2006)。 </w:t>
      </w:r>
      <w:r>
        <w:rPr>
          <w:rFonts w:ascii="SimSun" w:cs="SimSun" w:eastAsia="SimSun" w:hAnsi="SimSun"/>
          <w:spacing w:val="-10"/>
          <w:sz w:val="19"/>
          <w:szCs w:val="19"/>
          <w:u w:val="single" w:color="auto"/>
        </w:rPr>
        <w:t>真人养脏汤</w:t>
      </w:r>
      <w:r>
        <w:rPr>
          <w:rFonts w:ascii="SimSun" w:cs="SimSun" w:eastAsia="SimSun" w:hAnsi="SimSun"/>
          <w:spacing w:val="-10"/>
          <w:sz w:val="19"/>
          <w:szCs w:val="19"/>
        </w:rPr>
        <w:t>当归、</w:t>
      </w:r>
      <w:r>
        <w:rPr>
          <w:rFonts w:ascii="SimSun" w:cs="SimSun" w:eastAsia="SimSun" w:hAnsi="SimSun"/>
          <w:sz w:val="19"/>
          <w:szCs w:val="19"/>
        </w:rPr>
        <w:t xml:space="preserve"> </w:t>
      </w:r>
      <w:r>
        <w:rPr>
          <w:rFonts w:ascii="SimSun" w:cs="SimSun" w:eastAsia="SimSun" w:hAnsi="SimSun"/>
          <w:spacing w:val="-12"/>
          <w:sz w:val="19"/>
          <w:szCs w:val="19"/>
        </w:rPr>
        <w:t>芍药、木香调气和营(2006)。阿胶：</w:t>
      </w:r>
      <w:r>
        <w:rPr>
          <w:rFonts w:ascii="SimSun" w:cs="SimSun" w:eastAsia="SimSun" w:hAnsi="SimSun"/>
          <w:spacing w:val="-12"/>
          <w:sz w:val="19"/>
          <w:szCs w:val="19"/>
          <w:u w:val="single" w:color="auto"/>
        </w:rPr>
        <w:t>温经汤</w:t>
      </w:r>
      <w:r>
        <w:rPr>
          <w:rFonts w:ascii="SimSun" w:cs="SimSun" w:eastAsia="SimSun" w:hAnsi="SimSun"/>
          <w:spacing w:val="-12"/>
          <w:sz w:val="19"/>
          <w:szCs w:val="19"/>
        </w:rPr>
        <w:t>麦冬、阿胶养阴润燥</w:t>
      </w:r>
      <w:r>
        <w:rPr>
          <w:rFonts w:ascii="SimSun" w:cs="SimSun" w:eastAsia="SimSun" w:hAnsi="SimSun"/>
          <w:spacing w:val="-13"/>
          <w:sz w:val="19"/>
          <w:szCs w:val="19"/>
        </w:rPr>
        <w:t>而清虚热(2013)。杜仲：</w:t>
      </w:r>
      <w:r>
        <w:rPr>
          <w:rFonts w:ascii="SimSun" w:cs="SimSun" w:eastAsia="SimSun" w:hAnsi="SimSun"/>
          <w:spacing w:val="-83"/>
          <w:sz w:val="19"/>
          <w:szCs w:val="19"/>
        </w:rPr>
        <w:t xml:space="preserve"> </w:t>
      </w:r>
      <w:r>
        <w:rPr>
          <w:rFonts w:ascii="SimSun" w:cs="SimSun" w:eastAsia="SimSun" w:hAnsi="SimSun"/>
          <w:spacing w:val="-87"/>
          <w:sz w:val="19"/>
          <w:szCs w:val="19"/>
          <w:u w:val="single" w:color="auto"/>
        </w:rPr>
        <w:t xml:space="preserve"> </w:t>
      </w:r>
      <w:r>
        <w:rPr>
          <w:rFonts w:ascii="SimSun" w:cs="SimSun" w:eastAsia="SimSun" w:hAnsi="SimSun"/>
          <w:spacing w:val="-13"/>
          <w:sz w:val="19"/>
          <w:szCs w:val="19"/>
          <w:u w:val="single" w:color="auto"/>
        </w:rPr>
        <w:t>独活寄生汤</w:t>
      </w:r>
      <w:r>
        <w:rPr>
          <w:rFonts w:ascii="SimSun" w:cs="SimSun" w:eastAsia="SimSun" w:hAnsi="SimSun"/>
          <w:spacing w:val="-13"/>
          <w:sz w:val="19"/>
          <w:szCs w:val="19"/>
        </w:rPr>
        <w:t>桑寄生、牛膝、杜仲</w:t>
      </w:r>
      <w:r>
        <w:rPr>
          <w:rFonts w:ascii="SimSun" w:cs="SimSun" w:eastAsia="SimSun" w:hAnsi="SimSun"/>
          <w:sz w:val="19"/>
          <w:szCs w:val="19"/>
        </w:rPr>
        <w:t xml:space="preserve">  </w:t>
      </w:r>
      <w:r>
        <w:rPr>
          <w:rFonts w:ascii="SimSun" w:cs="SimSun" w:eastAsia="SimSun" w:hAnsi="SimSun"/>
          <w:spacing w:val="-8"/>
          <w:sz w:val="19"/>
          <w:szCs w:val="19"/>
        </w:rPr>
        <w:t>补肝肾，祛风湿，壮筋骨(2008)。五味子</w:t>
      </w:r>
      <w:r>
        <w:rPr>
          <w:rFonts w:ascii="SimSun" w:cs="SimSun" w:eastAsia="SimSun" w:hAnsi="SimSun"/>
          <w:spacing w:val="-8"/>
          <w:sz w:val="19"/>
          <w:szCs w:val="19"/>
          <w:u w:val="single" w:color="auto"/>
        </w:rPr>
        <w:t>：回阳救急汤</w:t>
      </w:r>
      <w:r>
        <w:rPr>
          <w:rFonts w:ascii="SimSun" w:cs="SimSun" w:eastAsia="SimSun" w:hAnsi="SimSun"/>
          <w:spacing w:val="-8"/>
          <w:sz w:val="19"/>
          <w:szCs w:val="19"/>
        </w:rPr>
        <w:t>五味子合人参以益气生脉，合麝香以防</w:t>
      </w:r>
      <w:r>
        <w:rPr>
          <w:rFonts w:ascii="SimSun" w:cs="SimSun" w:eastAsia="SimSun" w:hAnsi="SimSun"/>
          <w:spacing w:val="-9"/>
          <w:sz w:val="19"/>
          <w:szCs w:val="19"/>
        </w:rPr>
        <w:t>虚阳散越(1997)</w:t>
      </w:r>
      <w:r>
        <w:rPr>
          <w:rFonts w:ascii="SimSun" w:cs="SimSun" w:eastAsia="SimSun" w:hAnsi="SimSun"/>
          <w:spacing w:val="-9"/>
          <w:sz w:val="19"/>
          <w:szCs w:val="19"/>
          <w:u w:val="single" w:color="auto"/>
        </w:rPr>
        <w:t>;四神丸</w:t>
      </w:r>
      <w:r>
        <w:rPr>
          <w:rFonts w:ascii="SimSun" w:cs="SimSun" w:eastAsia="SimSun" w:hAnsi="SimSun"/>
          <w:sz w:val="19"/>
          <w:szCs w:val="19"/>
        </w:rPr>
        <w:t xml:space="preserve">  </w:t>
      </w:r>
      <w:r>
        <w:rPr>
          <w:rFonts w:ascii="SimSun" w:cs="SimSun" w:eastAsia="SimSun" w:hAnsi="SimSun"/>
          <w:spacing w:val="-6"/>
          <w:sz w:val="19"/>
          <w:szCs w:val="19"/>
        </w:rPr>
        <w:t>五味子涩肠止泻(2003)。诃子：</w:t>
      </w:r>
      <w:r>
        <w:rPr>
          <w:rFonts w:ascii="SimSun" w:cs="SimSun" w:eastAsia="SimSun" w:hAnsi="SimSun"/>
          <w:spacing w:val="-77"/>
          <w:sz w:val="19"/>
          <w:szCs w:val="19"/>
        </w:rPr>
        <w:t xml:space="preserve"> </w:t>
      </w:r>
      <w:r>
        <w:rPr>
          <w:rFonts w:ascii="SimSun" w:cs="SimSun" w:eastAsia="SimSun" w:hAnsi="SimSun"/>
          <w:spacing w:val="-83"/>
          <w:sz w:val="19"/>
          <w:szCs w:val="19"/>
          <w:u w:val="single" w:color="auto"/>
        </w:rPr>
        <w:t xml:space="preserve"> </w:t>
      </w:r>
      <w:r>
        <w:rPr>
          <w:rFonts w:ascii="SimSun" w:cs="SimSun" w:eastAsia="SimSun" w:hAnsi="SimSun"/>
          <w:spacing w:val="-6"/>
          <w:sz w:val="19"/>
          <w:szCs w:val="19"/>
          <w:u w:val="single" w:color="auto"/>
        </w:rPr>
        <w:t>苏合香丸</w:t>
      </w:r>
      <w:r>
        <w:rPr>
          <w:rFonts w:ascii="SimSun" w:cs="SimSun" w:eastAsia="SimSun" w:hAnsi="SimSun"/>
          <w:spacing w:val="-6"/>
          <w:sz w:val="19"/>
          <w:szCs w:val="19"/>
        </w:rPr>
        <w:t>白术、诃子补气收敛(2008)。</w:t>
      </w:r>
      <w:r>
        <w:rPr>
          <w:rFonts w:ascii="SimSun" w:cs="SimSun" w:eastAsia="SimSun" w:hAnsi="SimSun"/>
          <w:b/>
          <w:bCs/>
          <w:spacing w:val="-6"/>
          <w:sz w:val="19"/>
          <w:szCs w:val="19"/>
        </w:rPr>
        <w:t>乌梅：</w:t>
      </w:r>
      <w:r>
        <w:rPr>
          <w:rFonts w:ascii="SimSun" w:cs="SimSun" w:eastAsia="SimSun" w:hAnsi="SimSun"/>
          <w:spacing w:val="-6"/>
          <w:sz w:val="19"/>
          <w:szCs w:val="19"/>
          <w:u w:val="single" w:color="auto"/>
        </w:rPr>
        <w:t>二陈汤</w:t>
      </w:r>
      <w:r>
        <w:rPr>
          <w:rFonts w:ascii="SimSun" w:cs="SimSun" w:eastAsia="SimSun" w:hAnsi="SimSun"/>
          <w:spacing w:val="-6"/>
          <w:sz w:val="19"/>
          <w:szCs w:val="19"/>
        </w:rPr>
        <w:t>乌梅敛肺护正(20</w:t>
      </w:r>
      <w:r>
        <w:rPr>
          <w:rFonts w:ascii="SimSun" w:cs="SimSun" w:eastAsia="SimSun" w:hAnsi="SimSun"/>
          <w:spacing w:val="-7"/>
          <w:sz w:val="19"/>
          <w:szCs w:val="19"/>
        </w:rPr>
        <w:t>13)。</w:t>
      </w:r>
      <w:r>
        <w:rPr>
          <w:rFonts w:ascii="SimSun" w:cs="SimSun" w:eastAsia="SimSun" w:hAnsi="SimSun"/>
          <w:b/>
          <w:bCs/>
          <w:spacing w:val="-7"/>
          <w:sz w:val="19"/>
          <w:szCs w:val="19"/>
        </w:rPr>
        <w:t>黄酒、童</w:t>
      </w:r>
      <w:r>
        <w:rPr>
          <w:rFonts w:ascii="SimSun" w:cs="SimSun" w:eastAsia="SimSun" w:hAnsi="SimSun"/>
          <w:spacing w:val="-7"/>
          <w:sz w:val="19"/>
          <w:szCs w:val="19"/>
        </w:rPr>
        <w:t xml:space="preserve"> </w:t>
      </w:r>
      <w:r>
        <w:rPr>
          <w:rFonts w:ascii="SimSun" w:cs="SimSun" w:eastAsia="SimSun" w:hAnsi="SimSun"/>
          <w:spacing w:val="-17"/>
          <w:sz w:val="19"/>
          <w:szCs w:val="19"/>
        </w:rPr>
        <w:t>便：</w:t>
      </w:r>
      <w:r>
        <w:rPr>
          <w:rFonts w:ascii="SimSun" w:cs="SimSun" w:eastAsia="SimSun" w:hAnsi="SimSun"/>
          <w:spacing w:val="-17"/>
          <w:sz w:val="19"/>
          <w:szCs w:val="19"/>
          <w:u w:val="single" w:color="auto"/>
        </w:rPr>
        <w:t>生化汤|</w:t>
      </w:r>
      <w:r>
        <w:rPr>
          <w:rFonts w:ascii="SimSun" w:cs="SimSun" w:eastAsia="SimSun" w:hAnsi="SimSun"/>
          <w:spacing w:val="-17"/>
          <w:sz w:val="19"/>
          <w:szCs w:val="19"/>
        </w:rPr>
        <w:t>以黄酒、童便各半煎服温经止痛、通利血脉、益阴化瘀、引败血下行(1993)。</w:t>
      </w:r>
      <w:r>
        <w:rPr>
          <w:rFonts w:ascii="SimSun" w:cs="SimSun" w:eastAsia="SimSun" w:hAnsi="SimSun"/>
          <w:b/>
          <w:bCs/>
          <w:spacing w:val="-17"/>
          <w:sz w:val="19"/>
          <w:szCs w:val="19"/>
        </w:rPr>
        <w:t>其他：</w:t>
      </w:r>
      <w:r>
        <w:rPr>
          <w:rFonts w:ascii="SimSun" w:cs="SimSun" w:eastAsia="SimSun" w:hAnsi="SimSun"/>
          <w:spacing w:val="-17"/>
          <w:sz w:val="19"/>
          <w:szCs w:val="19"/>
          <w:u w:val="single" w:color="auto"/>
        </w:rPr>
        <w:t>枳术丸</w:t>
      </w:r>
      <w:r>
        <w:rPr>
          <w:rFonts w:ascii="SimSun" w:cs="SimSun" w:eastAsia="SimSun" w:hAnsi="SimSun"/>
          <w:spacing w:val="-17"/>
          <w:sz w:val="19"/>
          <w:szCs w:val="19"/>
        </w:rPr>
        <w:t>原方要求枳实、白术</w:t>
      </w:r>
    </w:p>
    <w:p w14:paraId="7E4F7E3B">
      <w:pPr>
        <w:pStyle w:val="style0"/>
        <w:spacing w:before="1" w:lineRule="auto" w:line="218"/>
        <w:rPr>
          <w:rFonts w:ascii="SimSun" w:cs="SimSun" w:eastAsia="SimSun" w:hAnsi="SimSun"/>
          <w:sz w:val="19"/>
          <w:szCs w:val="19"/>
        </w:rPr>
      </w:pPr>
      <w:r>
        <w:rPr>
          <w:rFonts w:ascii="SimSun" w:cs="SimSun" w:eastAsia="SimSun" w:hAnsi="SimSun"/>
          <w:spacing w:val="-13"/>
          <w:sz w:val="19"/>
          <w:szCs w:val="19"/>
        </w:rPr>
        <w:t xml:space="preserve">“同为细末，荷叶裹烧饭为丸”养脾胃升清气(1995)。 </w:t>
      </w:r>
      <w:r>
        <w:rPr>
          <w:rFonts w:ascii="SimSun" w:cs="SimSun" w:eastAsia="SimSun" w:hAnsi="SimSun"/>
          <w:spacing w:val="-13"/>
          <w:sz w:val="19"/>
          <w:szCs w:val="19"/>
          <w:u w:val="single" w:color="auto"/>
        </w:rPr>
        <w:t>龙胆泻肝汤</w:t>
      </w:r>
      <w:r>
        <w:rPr>
          <w:rFonts w:ascii="SimSun" w:cs="SimSun" w:eastAsia="SimSun" w:hAnsi="SimSun"/>
          <w:spacing w:val="-13"/>
          <w:sz w:val="19"/>
          <w:szCs w:val="19"/>
        </w:rPr>
        <w:t>中用以清热利湿</w:t>
      </w:r>
      <w:r>
        <w:rPr>
          <w:rFonts w:ascii="SimSun" w:cs="SimSun" w:eastAsia="SimSun" w:hAnsi="SimSun"/>
          <w:spacing w:val="-14"/>
          <w:sz w:val="19"/>
          <w:szCs w:val="19"/>
        </w:rPr>
        <w:t>的药物是泽泻、木通、车前子(2010)。</w:t>
      </w:r>
    </w:p>
    <w:p w14:paraId="120DA619">
      <w:pPr>
        <w:pStyle w:val="style0"/>
        <w:spacing w:before="174" w:lineRule="auto" w:line="222"/>
        <w:ind w:left="474"/>
        <w:rPr>
          <w:rFonts w:ascii="SimHei" w:cs="SimHei" w:eastAsia="SimHei" w:hAnsi="SimHei"/>
          <w:sz w:val="19"/>
          <w:szCs w:val="19"/>
        </w:rPr>
      </w:pPr>
      <w:r>
        <w:rPr>
          <w:rFonts w:ascii="SimHei" w:cs="SimHei" w:eastAsia="SimHei" w:hAnsi="SimHei"/>
          <w:spacing w:val="-4"/>
          <w:sz w:val="19"/>
          <w:szCs w:val="19"/>
        </w:rPr>
        <w:t>2.特点</w:t>
      </w:r>
    </w:p>
    <w:p w14:paraId="1AB94026">
      <w:pPr>
        <w:pStyle w:val="style0"/>
        <w:spacing w:before="142" w:lineRule="auto" w:line="353"/>
        <w:ind w:left="94" w:right="853" w:firstLine="419"/>
        <w:rPr>
          <w:rFonts w:ascii="SimSun" w:cs="SimSun" w:eastAsia="SimSun" w:hAnsi="SimSun"/>
          <w:sz w:val="19"/>
          <w:szCs w:val="19"/>
        </w:rPr>
      </w:pPr>
      <w:r>
        <w:rPr>
          <w:rFonts w:ascii="SimHei" w:cs="SimHei" w:eastAsia="SimHei" w:hAnsi="SimHei"/>
          <w:spacing w:val="-6"/>
          <w:sz w:val="19"/>
          <w:szCs w:val="19"/>
        </w:rPr>
        <w:t>(</w:t>
      </w:r>
      <w:r>
        <w:rPr>
          <w:rFonts w:ascii="SimHei" w:cs="SimHei" w:eastAsia="SimHei" w:hAnsi="SimHei"/>
          <w:b/>
          <w:bCs/>
          <w:spacing w:val="-6"/>
          <w:sz w:val="19"/>
          <w:szCs w:val="19"/>
        </w:rPr>
        <w:t>1)配伍寓意/体现治法/特殊表述。培土生金：</w:t>
      </w:r>
      <w:r>
        <w:rPr>
          <w:rFonts w:ascii="SimSun" w:cs="SimSun" w:eastAsia="SimSun" w:hAnsi="SimSun"/>
          <w:spacing w:val="-6"/>
          <w:sz w:val="19"/>
          <w:szCs w:val="19"/>
        </w:rPr>
        <w:t>麦门冬汤(199</w:t>
      </w:r>
      <w:r>
        <w:rPr>
          <w:rFonts w:ascii="SimSun" w:cs="SimSun" w:eastAsia="SimSun" w:hAnsi="SimSun"/>
          <w:spacing w:val="-7"/>
          <w:sz w:val="19"/>
          <w:szCs w:val="19"/>
        </w:rPr>
        <w:t>2/1997/2011);参苓白术散(2004/2011/2014);玉屏风</w:t>
      </w:r>
      <w:r>
        <w:rPr>
          <w:rFonts w:ascii="SimSun" w:cs="SimSun" w:eastAsia="SimSun" w:hAnsi="SimSun"/>
          <w:sz w:val="19"/>
          <w:szCs w:val="19"/>
        </w:rPr>
        <w:t xml:space="preserve"> </w:t>
      </w:r>
      <w:r>
        <w:rPr>
          <w:rFonts w:ascii="SimSun" w:cs="SimSun" w:eastAsia="SimSun" w:hAnsi="SimSun"/>
          <w:spacing w:val="-5"/>
          <w:sz w:val="19"/>
          <w:szCs w:val="19"/>
        </w:rPr>
        <w:t>散</w:t>
      </w:r>
      <w:r>
        <w:rPr>
          <w:rFonts w:ascii="SimHei" w:cs="SimHei" w:eastAsia="SimHei" w:hAnsi="SimHei"/>
          <w:spacing w:val="-5"/>
          <w:sz w:val="19"/>
          <w:szCs w:val="19"/>
        </w:rPr>
        <w:t>(2011)。</w:t>
      </w:r>
      <w:r>
        <w:rPr>
          <w:rFonts w:ascii="SimHei" w:cs="SimHei" w:eastAsia="SimHei" w:hAnsi="SimHei"/>
          <w:spacing w:val="-5"/>
          <w:sz w:val="19"/>
          <w:szCs w:val="19"/>
        </w:rPr>
        <w:t xml:space="preserve"> </w:t>
      </w:r>
      <w:r>
        <w:rPr>
          <w:rFonts w:ascii="SimHei" w:cs="SimHei" w:eastAsia="SimHei" w:hAnsi="SimHei"/>
          <w:b/>
          <w:bCs/>
          <w:spacing w:val="-5"/>
          <w:sz w:val="19"/>
          <w:szCs w:val="19"/>
        </w:rPr>
        <w:t>金水相生/金水并补</w:t>
      </w:r>
      <w:r>
        <w:rPr>
          <w:rFonts w:ascii="SimHei" w:cs="SimHei" w:eastAsia="SimHei" w:hAnsi="SimHei"/>
          <w:spacing w:val="-5"/>
          <w:sz w:val="19"/>
          <w:szCs w:val="19"/>
        </w:rPr>
        <w:t>：百</w:t>
      </w:r>
      <w:r>
        <w:rPr>
          <w:rFonts w:ascii="SimHei" w:cs="SimHei" w:eastAsia="SimHei" w:hAnsi="SimHei"/>
          <w:spacing w:val="-6"/>
          <w:sz w:val="19"/>
          <w:szCs w:val="19"/>
        </w:rPr>
        <w:t>合固金汤(1992/1997/2011)。</w:t>
      </w:r>
      <w:r>
        <w:rPr>
          <w:rFonts w:ascii="SimHei" w:cs="SimHei" w:eastAsia="SimHei" w:hAnsi="SimHei"/>
          <w:b/>
          <w:bCs/>
          <w:spacing w:val="-6"/>
          <w:sz w:val="19"/>
          <w:szCs w:val="19"/>
        </w:rPr>
        <w:t>滋水涵木：</w:t>
      </w:r>
      <w:r>
        <w:rPr>
          <w:rFonts w:ascii="SimHei" w:cs="SimHei" w:eastAsia="SimHei" w:hAnsi="SimHei"/>
          <w:spacing w:val="-6"/>
          <w:sz w:val="19"/>
          <w:szCs w:val="19"/>
        </w:rPr>
        <w:t>一贯煎(2004)。</w:t>
      </w:r>
      <w:r>
        <w:rPr>
          <w:rFonts w:ascii="SimHei" w:cs="SimHei" w:eastAsia="SimHei" w:hAnsi="SimHei"/>
          <w:b/>
          <w:bCs/>
          <w:spacing w:val="-6"/>
          <w:sz w:val="19"/>
          <w:szCs w:val="19"/>
        </w:rPr>
        <w:t>清金制木：</w:t>
      </w:r>
      <w:r>
        <w:rPr>
          <w:rFonts w:ascii="SimSun" w:cs="SimSun" w:eastAsia="SimSun" w:hAnsi="SimSun"/>
          <w:spacing w:val="-6"/>
          <w:sz w:val="19"/>
          <w:szCs w:val="19"/>
        </w:rPr>
        <w:t>羚角钩藤汤</w:t>
      </w:r>
      <w:r>
        <w:rPr>
          <w:rFonts w:ascii="SimSun" w:cs="SimSun" w:eastAsia="SimSun" w:hAnsi="SimSun"/>
          <w:sz w:val="19"/>
          <w:szCs w:val="19"/>
        </w:rPr>
        <w:t xml:space="preserve">  </w:t>
      </w:r>
      <w:r>
        <w:rPr>
          <w:rFonts w:ascii="SimHei" w:cs="SimHei" w:eastAsia="SimHei" w:hAnsi="SimHei"/>
          <w:spacing w:val="-10"/>
          <w:sz w:val="19"/>
          <w:szCs w:val="19"/>
        </w:rPr>
        <w:t>(1998)。扶土抑木</w:t>
      </w:r>
      <w:r>
        <w:rPr>
          <w:rFonts w:ascii="SimSun" w:cs="SimSun" w:eastAsia="SimSun" w:hAnsi="SimSun"/>
          <w:spacing w:val="-10"/>
          <w:sz w:val="19"/>
          <w:szCs w:val="19"/>
        </w:rPr>
        <w:t>：痛泻要方(2014)。以泻代清：凉膈散(1994/2</w:t>
      </w:r>
      <w:r>
        <w:rPr>
          <w:rFonts w:ascii="SimSun" w:cs="SimSun" w:eastAsia="SimSun" w:hAnsi="SimSun"/>
          <w:spacing w:val="-11"/>
          <w:sz w:val="19"/>
          <w:szCs w:val="19"/>
        </w:rPr>
        <w:t>008/2012)。甘温除热代表方：补中益气汤(1997)。以补</w:t>
      </w:r>
      <w:r>
        <w:rPr>
          <w:rFonts w:ascii="SimSun" w:cs="SimSun" w:eastAsia="SimSun" w:hAnsi="SimSun"/>
          <w:sz w:val="19"/>
          <w:szCs w:val="19"/>
        </w:rPr>
        <w:t xml:space="preserve">  </w:t>
      </w:r>
      <w:r>
        <w:rPr>
          <w:rFonts w:ascii="SimHei" w:cs="SimHei" w:eastAsia="SimHei" w:hAnsi="SimHei"/>
          <w:spacing w:val="-5"/>
          <w:sz w:val="19"/>
          <w:szCs w:val="19"/>
        </w:rPr>
        <w:t>为固</w:t>
      </w:r>
      <w:r>
        <w:rPr>
          <w:rFonts w:ascii="SimSun" w:cs="SimSun" w:eastAsia="SimSun" w:hAnsi="SimSun"/>
          <w:spacing w:val="-5"/>
          <w:sz w:val="19"/>
          <w:szCs w:val="19"/>
        </w:rPr>
        <w:t>：玉屏风散(2012)。</w:t>
      </w:r>
      <w:r>
        <w:rPr>
          <w:rFonts w:ascii="SimSun" w:cs="SimSun" w:eastAsia="SimSun" w:hAnsi="SimSun"/>
          <w:b/>
          <w:bCs/>
          <w:spacing w:val="-5"/>
          <w:sz w:val="19"/>
          <w:szCs w:val="19"/>
        </w:rPr>
        <w:t>火郁发之：</w:t>
      </w:r>
      <w:r>
        <w:rPr>
          <w:rFonts w:ascii="SimSun" w:cs="SimSun" w:eastAsia="SimSun" w:hAnsi="SimSun"/>
          <w:spacing w:val="-5"/>
          <w:sz w:val="19"/>
          <w:szCs w:val="19"/>
        </w:rPr>
        <w:t>普济消毒饮(2003/2010);清胃散(2003/2010);凉膈散(2</w:t>
      </w:r>
      <w:r>
        <w:rPr>
          <w:rFonts w:ascii="SimSun" w:cs="SimSun" w:eastAsia="SimSun" w:hAnsi="SimSun"/>
          <w:spacing w:val="-6"/>
          <w:sz w:val="19"/>
          <w:szCs w:val="19"/>
        </w:rPr>
        <w:t>010)。</w:t>
      </w:r>
      <w:r>
        <w:rPr>
          <w:rFonts w:ascii="SimSun" w:cs="SimSun" w:eastAsia="SimSun" w:hAnsi="SimSun"/>
          <w:b/>
          <w:bCs/>
          <w:spacing w:val="-6"/>
          <w:sz w:val="19"/>
          <w:szCs w:val="19"/>
        </w:rPr>
        <w:t>通因通用：</w:t>
      </w:r>
      <w:r>
        <w:rPr>
          <w:rFonts w:ascii="SimSun" w:cs="SimSun" w:eastAsia="SimSun" w:hAnsi="SimSun"/>
          <w:spacing w:val="-6"/>
          <w:sz w:val="19"/>
          <w:szCs w:val="19"/>
        </w:rPr>
        <w:t>芍药汤</w:t>
      </w:r>
      <w:r>
        <w:rPr>
          <w:rFonts w:ascii="SimSun" w:cs="SimSun" w:eastAsia="SimSun" w:hAnsi="SimSun"/>
          <w:sz w:val="19"/>
          <w:szCs w:val="19"/>
        </w:rPr>
        <w:t xml:space="preserve">  </w:t>
      </w:r>
      <w:r>
        <w:rPr>
          <w:rFonts w:ascii="SimSun" w:cs="SimSun" w:eastAsia="SimSun" w:hAnsi="SimSun"/>
          <w:spacing w:val="-8"/>
          <w:sz w:val="19"/>
          <w:szCs w:val="19"/>
        </w:rPr>
        <w:t>(2009)。大承气汤、芍药汤、枳实导滞丸</w:t>
      </w:r>
      <w:r>
        <w:rPr>
          <w:rFonts w:ascii="SimSun" w:cs="SimSun" w:eastAsia="SimSun" w:hAnsi="SimSun"/>
          <w:spacing w:val="-9"/>
          <w:sz w:val="19"/>
          <w:szCs w:val="19"/>
        </w:rPr>
        <w:t>(2024)。消补兼施：健脾丸(补重于消)(2013);枳实消痞丸(消重于补)(2013)。</w:t>
      </w:r>
      <w:r>
        <w:rPr>
          <w:rFonts w:ascii="SimSun" w:cs="SimSun" w:eastAsia="SimSun" w:hAnsi="SimSun"/>
          <w:sz w:val="19"/>
          <w:szCs w:val="19"/>
        </w:rPr>
        <w:t xml:space="preserve"> </w:t>
      </w:r>
      <w:r>
        <w:rPr>
          <w:rFonts w:ascii="SimHei" w:cs="SimHei" w:eastAsia="SimHei" w:hAnsi="SimHei"/>
          <w:b/>
          <w:bCs/>
          <w:spacing w:val="-9"/>
          <w:sz w:val="19"/>
          <w:szCs w:val="19"/>
        </w:rPr>
        <w:t>散中寓收</w:t>
      </w:r>
      <w:r>
        <w:rPr>
          <w:rFonts w:ascii="SimSun" w:cs="SimSun" w:eastAsia="SimSun" w:hAnsi="SimSun"/>
          <w:b/>
          <w:bCs/>
          <w:spacing w:val="-9"/>
          <w:sz w:val="19"/>
          <w:szCs w:val="19"/>
        </w:rPr>
        <w:t>：</w:t>
      </w:r>
      <w:r>
        <w:rPr>
          <w:rFonts w:ascii="SimSun" w:cs="SimSun" w:eastAsia="SimSun" w:hAnsi="SimSun"/>
          <w:spacing w:val="-9"/>
          <w:sz w:val="19"/>
          <w:szCs w:val="19"/>
        </w:rPr>
        <w:t>小青龙汤(2008/2009)。</w:t>
      </w:r>
      <w:r>
        <w:rPr>
          <w:rFonts w:ascii="SimSun" w:cs="SimSun" w:eastAsia="SimSun" w:hAnsi="SimSun"/>
          <w:b/>
          <w:bCs/>
          <w:spacing w:val="-9"/>
          <w:sz w:val="19"/>
          <w:szCs w:val="19"/>
        </w:rPr>
        <w:t>育阴以涵阳：</w:t>
      </w:r>
      <w:r>
        <w:rPr>
          <w:rFonts w:ascii="SimSun" w:cs="SimSun" w:eastAsia="SimSun" w:hAnsi="SimSun"/>
          <w:spacing w:val="-9"/>
          <w:sz w:val="19"/>
          <w:szCs w:val="19"/>
        </w:rPr>
        <w:t>左归丸(2019)。气血同治：芍药汤</w:t>
      </w:r>
      <w:r>
        <w:rPr>
          <w:rFonts w:ascii="SimSun" w:cs="SimSun" w:eastAsia="SimSun" w:hAnsi="SimSun"/>
          <w:spacing w:val="-10"/>
          <w:sz w:val="19"/>
          <w:szCs w:val="19"/>
        </w:rPr>
        <w:t xml:space="preserve">(2017)、越鞠丸(2017)、清瘟败毒饮 </w:t>
      </w:r>
      <w:r>
        <w:rPr>
          <w:rFonts w:ascii="SimSun" w:cs="SimSun" w:eastAsia="SimSun" w:hAnsi="SimSun"/>
          <w:spacing w:val="-9"/>
          <w:sz w:val="19"/>
          <w:szCs w:val="19"/>
        </w:rPr>
        <w:t xml:space="preserve">(2017)。 </w:t>
      </w:r>
      <w:r>
        <w:rPr>
          <w:rFonts w:ascii="SimHei" w:cs="SimHei" w:eastAsia="SimHei" w:hAnsi="SimHei"/>
          <w:b/>
          <w:bCs/>
          <w:spacing w:val="-9"/>
          <w:sz w:val="19"/>
          <w:szCs w:val="19"/>
        </w:rPr>
        <w:t>辛开苦降</w:t>
      </w:r>
      <w:r>
        <w:rPr>
          <w:rFonts w:ascii="SimSun" w:cs="SimSun" w:eastAsia="SimSun" w:hAnsi="SimSun"/>
          <w:b/>
          <w:bCs/>
          <w:spacing w:val="-9"/>
          <w:sz w:val="19"/>
          <w:szCs w:val="19"/>
        </w:rPr>
        <w:t>：</w:t>
      </w:r>
      <w:r>
        <w:rPr>
          <w:rFonts w:ascii="SimSun" w:cs="SimSun" w:eastAsia="SimSun" w:hAnsi="SimSun"/>
          <w:spacing w:val="-9"/>
          <w:sz w:val="19"/>
          <w:szCs w:val="19"/>
        </w:rPr>
        <w:t>半夏泻心汤(2008/2009/2</w:t>
      </w:r>
      <w:r>
        <w:rPr>
          <w:rFonts w:ascii="SimSun" w:cs="SimSun" w:eastAsia="SimSun" w:hAnsi="SimSun"/>
          <w:spacing w:val="-10"/>
          <w:sz w:val="19"/>
          <w:szCs w:val="19"/>
        </w:rPr>
        <w:t>018)、枳实消痞丸(2009/2018)、小陷胸汤(2009)、半夏厚朴汤(2018)。寒</w:t>
      </w:r>
      <w:r>
        <w:rPr>
          <w:rFonts w:ascii="SimSun" w:cs="SimSun" w:eastAsia="SimSun" w:hAnsi="SimSun"/>
          <w:sz w:val="19"/>
          <w:szCs w:val="19"/>
        </w:rPr>
        <w:t xml:space="preserve">  </w:t>
      </w:r>
      <w:r>
        <w:rPr>
          <w:rFonts w:ascii="SimHei" w:cs="SimHei" w:eastAsia="SimHei" w:hAnsi="SimHei"/>
          <w:b/>
          <w:bCs/>
          <w:spacing w:val="-16"/>
          <w:sz w:val="19"/>
          <w:szCs w:val="19"/>
        </w:rPr>
        <w:t>热并用、苦辛并用、邪正兼顾(</w:t>
      </w:r>
      <w:r>
        <w:rPr>
          <w:rFonts w:ascii="SimHei" w:cs="SimHei" w:eastAsia="SimHei" w:hAnsi="SimHei"/>
          <w:spacing w:val="-16"/>
          <w:sz w:val="19"/>
          <w:szCs w:val="19"/>
        </w:rPr>
        <w:t>2017):半夏泻心汤；枳实消痞丸。</w:t>
      </w:r>
      <w:r>
        <w:rPr>
          <w:rFonts w:ascii="SimHei" w:cs="SimHei" w:eastAsia="SimHei" w:hAnsi="SimHei"/>
          <w:b/>
          <w:bCs/>
          <w:spacing w:val="-16"/>
          <w:sz w:val="19"/>
          <w:szCs w:val="19"/>
        </w:rPr>
        <w:t>标本兼顾、风痰并治</w:t>
      </w:r>
      <w:r>
        <w:rPr>
          <w:rFonts w:ascii="SimSun" w:cs="SimSun" w:eastAsia="SimSun" w:hAnsi="SimSun"/>
          <w:spacing w:val="-16"/>
          <w:sz w:val="19"/>
          <w:szCs w:val="19"/>
        </w:rPr>
        <w:t>：半夏白术天麻汤(2018)。</w:t>
      </w:r>
      <w:r>
        <w:rPr>
          <w:rFonts w:ascii="SimHei" w:cs="SimHei" w:eastAsia="SimHei" w:hAnsi="SimHei"/>
          <w:b/>
          <w:bCs/>
          <w:spacing w:val="-16"/>
          <w:sz w:val="19"/>
          <w:szCs w:val="19"/>
        </w:rPr>
        <w:t>辛凉平剂：</w:t>
      </w:r>
      <w:r>
        <w:rPr>
          <w:rFonts w:ascii="SimHei" w:cs="SimHei" w:eastAsia="SimHei" w:hAnsi="SimHei"/>
          <w:sz w:val="19"/>
          <w:szCs w:val="19"/>
        </w:rPr>
        <w:t xml:space="preserve"> </w:t>
      </w:r>
      <w:r>
        <w:rPr>
          <w:rFonts w:ascii="SimSun" w:cs="SimSun" w:eastAsia="SimSun" w:hAnsi="SimSun"/>
          <w:spacing w:val="-14"/>
          <w:sz w:val="19"/>
          <w:szCs w:val="19"/>
        </w:rPr>
        <w:t>银翘散(2006)。寓通于补：济川煎、增液汤(2021)</w:t>
      </w:r>
      <w:r>
        <w:rPr>
          <w:rFonts w:ascii="SimHei" w:cs="SimHei" w:eastAsia="SimHei" w:hAnsi="SimHei"/>
          <w:b/>
          <w:bCs/>
          <w:spacing w:val="-14"/>
          <w:sz w:val="19"/>
          <w:szCs w:val="19"/>
        </w:rPr>
        <w:t>;辛温复辛凉法</w:t>
      </w:r>
      <w:r>
        <w:rPr>
          <w:rFonts w:ascii="SimSun" w:cs="SimSun" w:eastAsia="SimSun" w:hAnsi="SimSun"/>
          <w:b/>
          <w:bCs/>
          <w:spacing w:val="-14"/>
          <w:sz w:val="19"/>
          <w:szCs w:val="19"/>
        </w:rPr>
        <w:t>：</w:t>
      </w:r>
      <w:r>
        <w:rPr>
          <w:rFonts w:ascii="SimSun" w:cs="SimSun" w:eastAsia="SimSun" w:hAnsi="SimSun"/>
          <w:spacing w:val="-14"/>
          <w:sz w:val="19"/>
          <w:szCs w:val="19"/>
        </w:rPr>
        <w:t>新</w:t>
      </w:r>
      <w:r>
        <w:rPr>
          <w:rFonts w:ascii="SimSun" w:cs="SimSun" w:eastAsia="SimSun" w:hAnsi="SimSun"/>
          <w:spacing w:val="-15"/>
          <w:sz w:val="19"/>
          <w:szCs w:val="19"/>
        </w:rPr>
        <w:t>加香薷饮(2022)</w:t>
      </w:r>
      <w:r>
        <w:rPr>
          <w:rFonts w:ascii="SimSun" w:cs="SimSun" w:eastAsia="SimSun" w:hAnsi="SimSun"/>
          <w:b/>
          <w:bCs/>
          <w:spacing w:val="-15"/>
          <w:sz w:val="19"/>
          <w:szCs w:val="19"/>
        </w:rPr>
        <w:t>;升降同用：复</w:t>
      </w:r>
      <w:r>
        <w:rPr>
          <w:rFonts w:ascii="SimSun" w:cs="SimSun" w:eastAsia="SimSun" w:hAnsi="SimSun"/>
          <w:spacing w:val="-15"/>
          <w:sz w:val="19"/>
          <w:szCs w:val="19"/>
        </w:rPr>
        <w:t>元活血汤、血府逐瘀汤</w:t>
      </w:r>
    </w:p>
    <w:p w14:paraId="51E2000B">
      <w:pPr>
        <w:pStyle w:val="style0"/>
        <w:spacing w:before="1" w:lineRule="auto" w:line="220"/>
        <w:ind w:left="94"/>
        <w:rPr>
          <w:rFonts w:ascii="SimSun" w:cs="SimSun" w:eastAsia="SimSun" w:hAnsi="SimSun"/>
          <w:sz w:val="19"/>
          <w:szCs w:val="19"/>
        </w:rPr>
      </w:pPr>
      <w:r>
        <w:rPr>
          <w:rFonts w:ascii="SimHei" w:cs="SimHei" w:eastAsia="SimHei" w:hAnsi="SimHei"/>
          <w:spacing w:val="-16"/>
          <w:sz w:val="19"/>
          <w:szCs w:val="19"/>
        </w:rPr>
        <w:t>(2022)。温阳以助化气利水</w:t>
      </w:r>
      <w:r>
        <w:rPr>
          <w:rFonts w:ascii="SimSun" w:cs="SimSun" w:eastAsia="SimSun" w:hAnsi="SimSun"/>
          <w:spacing w:val="-16"/>
          <w:sz w:val="19"/>
          <w:szCs w:val="19"/>
        </w:rPr>
        <w:t>：肾气丸、真武汤、五苓散、苓桂术甘汤(2022)。去性存用：麦门冬汤</w:t>
      </w:r>
      <w:r>
        <w:rPr>
          <w:rFonts w:ascii="SimSun" w:cs="SimSun" w:eastAsia="SimSun" w:hAnsi="SimSun"/>
          <w:spacing w:val="-17"/>
          <w:sz w:val="19"/>
          <w:szCs w:val="19"/>
        </w:rPr>
        <w:t>、竹叶石膏汤(2023)。</w:t>
      </w:r>
    </w:p>
    <w:p w14:paraId="D7B058B9">
      <w:pPr>
        <w:pStyle w:val="style0"/>
        <w:spacing w:before="126" w:lineRule="auto" w:line="358"/>
        <w:ind w:left="94" w:right="831" w:firstLine="439"/>
        <w:rPr>
          <w:rFonts w:ascii="SimSun" w:cs="SimSun" w:eastAsia="SimSun" w:hAnsi="SimSun"/>
          <w:sz w:val="19"/>
          <w:szCs w:val="19"/>
        </w:rPr>
      </w:pPr>
      <w:r>
        <w:rPr>
          <w:rFonts w:ascii="SimHei" w:cs="SimHei" w:eastAsia="SimHei" w:hAnsi="SimHei"/>
          <w:spacing w:val="-13"/>
          <w:sz w:val="19"/>
          <w:szCs w:val="19"/>
        </w:rPr>
        <w:t>(2)方剂配伍特点。完带汤：健脾化湿止带，兼以舒肝(1992)。</w:t>
      </w:r>
      <w:r>
        <w:rPr>
          <w:rFonts w:ascii="SimHei" w:cs="SimHei" w:eastAsia="SimHei" w:hAnsi="SimHei"/>
          <w:b/>
          <w:bCs/>
          <w:spacing w:val="-13"/>
          <w:sz w:val="19"/>
          <w:szCs w:val="19"/>
        </w:rPr>
        <w:t>小青龙汤</w:t>
      </w:r>
      <w:r>
        <w:rPr>
          <w:rFonts w:ascii="SimHei" w:cs="SimHei" w:eastAsia="SimHei" w:hAnsi="SimHei"/>
          <w:b/>
          <w:bCs/>
          <w:spacing w:val="-14"/>
          <w:sz w:val="19"/>
          <w:szCs w:val="19"/>
        </w:rPr>
        <w:t>：</w:t>
      </w:r>
      <w:r>
        <w:rPr>
          <w:rFonts w:ascii="SimHei" w:cs="SimHei" w:eastAsia="SimHei" w:hAnsi="SimHei"/>
          <w:spacing w:val="-14"/>
          <w:sz w:val="19"/>
          <w:szCs w:val="19"/>
        </w:rPr>
        <w:t>散收同用、祛邪扶正(2008)。</w:t>
      </w:r>
      <w:r>
        <w:rPr>
          <w:rFonts w:ascii="SimSun" w:cs="SimSun" w:eastAsia="SimSun" w:hAnsi="SimSun"/>
          <w:b/>
          <w:bCs/>
          <w:spacing w:val="-14"/>
          <w:sz w:val="19"/>
          <w:szCs w:val="19"/>
        </w:rPr>
        <w:t>半夏泻心汤：</w:t>
      </w:r>
      <w:r>
        <w:rPr>
          <w:rFonts w:ascii="SimSun" w:cs="SimSun" w:eastAsia="SimSun" w:hAnsi="SimSun"/>
          <w:sz w:val="19"/>
          <w:szCs w:val="19"/>
        </w:rPr>
        <w:t xml:space="preserve"> </w:t>
      </w:r>
      <w:r>
        <w:rPr>
          <w:rFonts w:ascii="SimSun" w:cs="SimSun" w:eastAsia="SimSun" w:hAnsi="SimSun"/>
          <w:spacing w:val="-11"/>
          <w:sz w:val="19"/>
          <w:szCs w:val="19"/>
        </w:rPr>
        <w:t>寒热并行、辛开苦降(2008);寒热并用以调阴阳、补泻兼施以顾虚实、苦辛并进以复升降(2019)。</w:t>
      </w:r>
      <w:r>
        <w:rPr>
          <w:rFonts w:ascii="SimSun" w:cs="SimSun" w:eastAsia="SimSun" w:hAnsi="SimSun"/>
          <w:b/>
          <w:bCs/>
          <w:spacing w:val="-11"/>
          <w:sz w:val="19"/>
          <w:szCs w:val="19"/>
        </w:rPr>
        <w:t>透脓散：</w:t>
      </w:r>
      <w:r>
        <w:rPr>
          <w:rFonts w:ascii="SimSun" w:cs="SimSun" w:eastAsia="SimSun" w:hAnsi="SimSun"/>
          <w:spacing w:val="-11"/>
          <w:sz w:val="19"/>
          <w:szCs w:val="19"/>
        </w:rPr>
        <w:t>扶正托毒与消</w:t>
      </w:r>
      <w:r>
        <w:rPr>
          <w:rFonts w:ascii="SimSun" w:cs="SimSun" w:eastAsia="SimSun" w:hAnsi="SimSun"/>
          <w:spacing w:val="4"/>
          <w:sz w:val="19"/>
          <w:szCs w:val="19"/>
        </w:rPr>
        <w:t xml:space="preserve">  </w:t>
      </w:r>
      <w:r>
        <w:rPr>
          <w:rFonts w:ascii="SimSun" w:cs="SimSun" w:eastAsia="SimSun" w:hAnsi="SimSun"/>
          <w:spacing w:val="-18"/>
          <w:sz w:val="19"/>
          <w:szCs w:val="19"/>
        </w:rPr>
        <w:t>散通透并用(2014)。济川煎：降中有升，寓“以补为通”之义(2019)。</w:t>
      </w:r>
      <w:r>
        <w:rPr>
          <w:rFonts w:ascii="SimSun" w:cs="SimSun" w:eastAsia="SimSun" w:hAnsi="SimSun"/>
          <w:b/>
          <w:bCs/>
          <w:spacing w:val="-18"/>
          <w:sz w:val="19"/>
          <w:szCs w:val="19"/>
        </w:rPr>
        <w:t>川</w:t>
      </w:r>
      <w:r>
        <w:rPr>
          <w:rFonts w:ascii="SimHei" w:cs="SimHei" w:eastAsia="SimHei" w:hAnsi="SimHei"/>
          <w:b/>
          <w:bCs/>
          <w:spacing w:val="-18"/>
          <w:sz w:val="19"/>
          <w:szCs w:val="19"/>
        </w:rPr>
        <w:t>芎茶调散</w:t>
      </w:r>
      <w:r>
        <w:rPr>
          <w:rFonts w:ascii="SimSun" w:cs="SimSun" w:eastAsia="SimSun" w:hAnsi="SimSun"/>
          <w:b/>
          <w:bCs/>
          <w:spacing w:val="-18"/>
          <w:sz w:val="19"/>
          <w:szCs w:val="19"/>
        </w:rPr>
        <w:t>：</w:t>
      </w:r>
      <w:r>
        <w:rPr>
          <w:rFonts w:ascii="SimSun" w:cs="SimSun" w:eastAsia="SimSun" w:hAnsi="SimSun"/>
          <w:spacing w:val="-18"/>
          <w:sz w:val="19"/>
          <w:szCs w:val="19"/>
        </w:rPr>
        <w:t>外风宜散；巅顶之上，唯风药可到，疏风</w:t>
      </w:r>
    </w:p>
    <w:p w14:paraId="B5D1E542">
      <w:pPr>
        <w:pStyle w:val="style0"/>
        <w:spacing w:lineRule="auto" w:line="219"/>
        <w:ind w:left="94"/>
        <w:rPr>
          <w:rFonts w:ascii="SimSun" w:cs="SimSun" w:eastAsia="SimSun" w:hAnsi="SimSun"/>
          <w:sz w:val="19"/>
          <w:szCs w:val="19"/>
        </w:rPr>
      </w:pPr>
      <w:r>
        <w:rPr>
          <w:rFonts w:ascii="SimSun" w:cs="SimSun" w:eastAsia="SimSun" w:hAnsi="SimSun"/>
          <w:spacing w:val="-13"/>
          <w:sz w:val="19"/>
          <w:szCs w:val="19"/>
        </w:rPr>
        <w:t>要防过于温燥辛散(1991/2023)。</w:t>
      </w:r>
      <w:r>
        <w:rPr>
          <w:rFonts w:ascii="SimSun" w:cs="SimSun" w:eastAsia="SimSun" w:hAnsi="SimSun"/>
          <w:b/>
          <w:bCs/>
          <w:spacing w:val="-13"/>
          <w:sz w:val="19"/>
          <w:szCs w:val="19"/>
        </w:rPr>
        <w:t>健脾丸：</w:t>
      </w:r>
      <w:r>
        <w:rPr>
          <w:rFonts w:ascii="SimSun" w:cs="SimSun" w:eastAsia="SimSun" w:hAnsi="SimSun"/>
          <w:spacing w:val="-13"/>
          <w:sz w:val="19"/>
          <w:szCs w:val="19"/>
        </w:rPr>
        <w:t>消补兼施，补重于消(2013)。</w:t>
      </w:r>
      <w:r>
        <w:rPr>
          <w:rFonts w:ascii="SimSun" w:cs="SimSun" w:eastAsia="SimSun" w:hAnsi="SimSun"/>
          <w:b/>
          <w:bCs/>
          <w:spacing w:val="-13"/>
          <w:sz w:val="19"/>
          <w:szCs w:val="19"/>
        </w:rPr>
        <w:t>枳实消痞丸</w:t>
      </w:r>
      <w:r>
        <w:rPr>
          <w:rFonts w:ascii="SimSun" w:cs="SimSun" w:eastAsia="SimSun" w:hAnsi="SimSun"/>
          <w:spacing w:val="-13"/>
          <w:sz w:val="19"/>
          <w:szCs w:val="19"/>
        </w:rPr>
        <w:t>：消补兼施，消重于补(2013)。</w:t>
      </w:r>
      <w:r>
        <w:rPr>
          <w:rFonts w:ascii="SimSun" w:cs="SimSun" w:eastAsia="SimSun" w:hAnsi="SimSun"/>
          <w:b/>
          <w:bCs/>
          <w:spacing w:val="-13"/>
          <w:sz w:val="19"/>
          <w:szCs w:val="19"/>
        </w:rPr>
        <w:t>防风通</w:t>
      </w:r>
    </w:p>
    <w:p w14:paraId="263D9A3E">
      <w:pPr>
        <w:pStyle w:val="style0"/>
        <w:spacing w:lineRule="auto" w:line="219"/>
        <w:rPr>
          <w:rFonts w:ascii="SimSun" w:cs="SimSun" w:eastAsia="SimSun" w:hAnsi="SimSun"/>
          <w:sz w:val="19"/>
          <w:szCs w:val="19"/>
        </w:rPr>
        <w:sectPr>
          <w:footerReference w:type="default" r:id="rId243"/>
          <w:pgSz w:w="11900" w:h="16830" w:orient="portrait"/>
          <w:pgMar w:top="1179" w:right="240" w:bottom="1437" w:left="1275" w:header="0" w:footer="1206" w:gutter="0"/>
        </w:sectPr>
      </w:pPr>
    </w:p>
    <w:p w14:paraId="419CCB1D">
      <w:pPr>
        <w:pStyle w:val="style0"/>
        <w:spacing w:lineRule="exact" w:line="489"/>
        <w:ind w:firstLine="89"/>
        <w:rPr/>
      </w:pPr>
      <w:r>
        <w:rPr>
          <w:position w:val="-9"/>
        </w:rPr>
      </w:r>
      <w:r>
        <w:rPr>
          <w:position w:val="-9"/>
        </w:rPr>
      </w:r>
      <w:r>
        <w:rPr>
          <w:position w:val="-9"/>
        </w:rPr>
      </w:r>
      <w:r>
        <w:rPr>
          <w:position w:val="-9"/>
        </w:rPr>
        <w:pict>
          <v:group id="1343" filled="f" stroked="f" style="margin-left:0.0pt;margin-top:0.0pt;width:387.0pt;height:24.5pt;mso-wrap-distance-left:0.0pt;mso-wrap-distance-right:0.0pt;visibility:visible;" coordsize="7740,490">
            <v:shape id="1344" type="#_x0000_t75" filled="f" stroked="f" style="position:absolute;left:0;top:0;width:7740;height:490;z-index:137;mso-position-horizontal-relative:text;mso-position-vertical-relative:text;mso-width-relative:page;mso-height-relative:page;visibility:visible;">
              <v:imagedata r:id="rId244" embosscolor="white" o:title=""/>
              <v:fill/>
            </v:shape>
            <v:shape id="1345" type="#_x0000_t202" filled="f" stroked="f" style="position:absolute;left:-20;top:-20;width:7780;height:530;z-index:138;mso-position-horizontal-relative:text;mso-position-vertical-relative:text;mso-width-relative:page;mso-height-relative:page;visibility:visible;">
              <v:stroke on="f"/>
              <v:fill/>
              <v:textbox inset="0.0pt,0.0pt,0.0pt,0.0pt">
                <w:txbxContent>
                  <w:p w14:paraId="C06D1512">
                    <w:pPr>
                      <w:pStyle w:val="style0"/>
                      <w:spacing w:before="180" w:lineRule="auto" w:line="225"/>
                      <w:ind w:left="1473"/>
                      <w:rPr>
                        <w:rFonts w:ascii="SimHei" w:cs="SimHei" w:eastAsia="SimHei" w:hAnsi="SimHei"/>
                        <w:sz w:val="24"/>
                        <w:szCs w:val="24"/>
                      </w:rPr>
                    </w:pPr>
                    <w:r>
                      <w:rPr>
                        <w:rFonts w:ascii="SimHei" w:cs="SimHei" w:eastAsia="SimHei" w:hAnsi="SimHei"/>
                        <w:b/>
                        <w:bCs/>
                        <w:color w:val="ffffff"/>
                        <w:sz w:val="24"/>
                        <w:szCs w:val="24"/>
                      </w:rPr>
                      <w:t>中医考研</w:t>
                    </w:r>
                    <w:r>
                      <w:rPr>
                        <w:rFonts w:ascii="SimHei" w:cs="SimHei" w:eastAsia="SimHei" w:hAnsi="SimHei"/>
                        <w:color w:val="ffffff"/>
                        <w:spacing w:val="12"/>
                        <w:sz w:val="24"/>
                        <w:szCs w:val="24"/>
                      </w:rPr>
                      <w:t xml:space="preserve">        </w:t>
                    </w:r>
                    <w:r>
                      <w:rPr>
                        <w:rFonts w:ascii="SimHei" w:cs="SimHei" w:eastAsia="SimHei" w:hAnsi="SimHei"/>
                        <w:b/>
                        <w:bCs/>
                        <w:color w:val="ffffff"/>
                        <w:sz w:val="24"/>
                        <w:szCs w:val="24"/>
                      </w:rPr>
                      <w:t>笔记</w:t>
                    </w:r>
                  </w:p>
                </w:txbxContent>
              </v:textbox>
            </v:shape>
            <v:fill rotate="true"/>
          </v:group>
        </w:pict>
      </w:r>
      <w:r>
        <w:rPr>
          <w:position w:val="-9"/>
        </w:rPr>
      </w:r>
      <w:r>
        <w:rPr>
          <w:position w:val="-9"/>
        </w:rPr>
      </w:r>
    </w:p>
    <w:p w14:paraId="87304C68">
      <w:pPr>
        <w:pStyle w:val="style66"/>
        <w:spacing w:lineRule="auto" w:line="261"/>
        <w:rPr/>
      </w:pPr>
    </w:p>
    <w:p w14:paraId="DBDF6CD7">
      <w:pPr>
        <w:pStyle w:val="style66"/>
        <w:spacing w:lineRule="auto" w:line="262"/>
        <w:rPr/>
      </w:pPr>
    </w:p>
    <w:p w14:paraId="DEE6EA5F">
      <w:pPr>
        <w:pStyle w:val="style0"/>
        <w:spacing w:before="59" w:lineRule="auto" w:line="317"/>
        <w:ind w:left="39" w:right="102"/>
        <w:jc w:val="both"/>
        <w:rPr>
          <w:rFonts w:ascii="SimSun" w:cs="SimSun" w:eastAsia="SimSun" w:hAnsi="SimSun"/>
          <w:sz w:val="18"/>
          <w:szCs w:val="18"/>
        </w:rPr>
      </w:pPr>
      <w:r>
        <w:rPr>
          <w:rFonts w:ascii="SimHei" w:cs="SimHei" w:eastAsia="SimHei" w:hAnsi="SimHei"/>
          <w:spacing w:val="-14"/>
          <w:sz w:val="18"/>
          <w:szCs w:val="18"/>
        </w:rPr>
        <w:t>圣散</w:t>
      </w:r>
      <w:r>
        <w:rPr>
          <w:rFonts w:ascii="SimSun" w:cs="SimSun" w:eastAsia="SimSun" w:hAnsi="SimSun"/>
          <w:spacing w:val="-14"/>
          <w:sz w:val="18"/>
          <w:szCs w:val="18"/>
        </w:rPr>
        <w:t>：解表、清热、攻下并用，表里、气血、三焦同治(2015)。</w:t>
      </w:r>
      <w:r>
        <w:rPr>
          <w:rFonts w:ascii="SimHei" w:cs="SimHei" w:eastAsia="SimHei" w:hAnsi="SimHei"/>
          <w:spacing w:val="-14"/>
          <w:sz w:val="18"/>
          <w:szCs w:val="18"/>
        </w:rPr>
        <w:t>半夏</w:t>
      </w:r>
      <w:r>
        <w:rPr>
          <w:rFonts w:ascii="SimHei" w:cs="SimHei" w:eastAsia="SimHei" w:hAnsi="SimHei"/>
          <w:spacing w:val="-15"/>
          <w:sz w:val="18"/>
          <w:szCs w:val="18"/>
        </w:rPr>
        <w:t>白术天麻汤</w:t>
      </w:r>
      <w:r>
        <w:rPr>
          <w:rFonts w:ascii="SimSun" w:cs="SimSun" w:eastAsia="SimSun" w:hAnsi="SimSun"/>
          <w:spacing w:val="-15"/>
          <w:sz w:val="18"/>
          <w:szCs w:val="18"/>
        </w:rPr>
        <w:t>：风痰并治、标本兼顾(2018)。归脾汤：功能气血</w:t>
      </w:r>
      <w:r>
        <w:rPr>
          <w:rFonts w:ascii="SimSun" w:cs="SimSun" w:eastAsia="SimSun" w:hAnsi="SimSun"/>
          <w:sz w:val="18"/>
          <w:szCs w:val="18"/>
        </w:rPr>
        <w:t xml:space="preserve">  </w:t>
      </w:r>
      <w:r>
        <w:rPr>
          <w:rFonts w:ascii="SimSun" w:cs="SimSun" w:eastAsia="SimSun" w:hAnsi="SimSun"/>
          <w:spacing w:val="-7"/>
          <w:sz w:val="18"/>
          <w:szCs w:val="18"/>
        </w:rPr>
        <w:t>双补，重在补气，意在气旺血自生，以收养心宁神之功(2</w:t>
      </w:r>
      <w:r>
        <w:rPr>
          <w:rFonts w:ascii="SimSun" w:cs="SimSun" w:eastAsia="SimSun" w:hAnsi="SimSun"/>
          <w:spacing w:val="-8"/>
          <w:sz w:val="18"/>
          <w:szCs w:val="18"/>
        </w:rPr>
        <w:t>023)。</w:t>
      </w:r>
      <w:r>
        <w:rPr>
          <w:rFonts w:ascii="SimHei" w:cs="SimHei" w:eastAsia="SimHei" w:hAnsi="SimHei"/>
          <w:spacing w:val="-8"/>
          <w:sz w:val="18"/>
          <w:szCs w:val="18"/>
        </w:rPr>
        <w:t>凉膈散</w:t>
      </w:r>
      <w:r>
        <w:rPr>
          <w:rFonts w:ascii="SimSun" w:cs="SimSun" w:eastAsia="SimSun" w:hAnsi="SimSun"/>
          <w:spacing w:val="-8"/>
          <w:sz w:val="18"/>
          <w:szCs w:val="18"/>
        </w:rPr>
        <w:t>：清上与泻下并行，但泻下是为清泄郁热而设(2023)。</w:t>
      </w:r>
      <w:r>
        <w:rPr>
          <w:rFonts w:ascii="SimSun" w:cs="SimSun" w:eastAsia="SimSun" w:hAnsi="SimSun"/>
          <w:sz w:val="18"/>
          <w:szCs w:val="18"/>
        </w:rPr>
        <w:t xml:space="preserve"> </w:t>
      </w:r>
      <w:r>
        <w:rPr>
          <w:rFonts w:ascii="SimHei" w:cs="SimHei" w:eastAsia="SimHei" w:hAnsi="SimHei"/>
          <w:spacing w:val="-13"/>
          <w:sz w:val="18"/>
          <w:szCs w:val="18"/>
        </w:rPr>
        <w:t>黄土汤</w:t>
      </w:r>
      <w:r>
        <w:rPr>
          <w:rFonts w:ascii="SimSun" w:cs="SimSun" w:eastAsia="SimSun" w:hAnsi="SimSun"/>
          <w:spacing w:val="-13"/>
          <w:sz w:val="18"/>
          <w:szCs w:val="18"/>
        </w:rPr>
        <w:t>：寒热并用，刚柔相济(2024)。</w:t>
      </w:r>
    </w:p>
    <w:p w14:paraId="D31D74FE">
      <w:pPr>
        <w:pStyle w:val="style0"/>
        <w:spacing w:before="164" w:lineRule="auto" w:line="285"/>
        <w:ind w:left="39" w:right="205" w:firstLine="349"/>
        <w:rPr>
          <w:rFonts w:ascii="SimHei" w:cs="SimHei" w:eastAsia="SimHei" w:hAnsi="SimHei"/>
          <w:sz w:val="18"/>
          <w:szCs w:val="18"/>
        </w:rPr>
      </w:pPr>
      <w:r>
        <w:rPr>
          <w:rFonts w:ascii="SimHei" w:cs="SimHei" w:eastAsia="SimHei" w:hAnsi="SimHei"/>
          <w:spacing w:val="3"/>
          <w:sz w:val="18"/>
          <w:szCs w:val="18"/>
        </w:rPr>
        <w:t>(3)代表方。甘温除热的代表方剂是补中益气</w:t>
      </w:r>
      <w:r>
        <w:rPr>
          <w:rFonts w:ascii="SimSun" w:cs="SimSun" w:eastAsia="SimSun" w:hAnsi="SimSun"/>
          <w:spacing w:val="3"/>
          <w:sz w:val="18"/>
          <w:szCs w:val="18"/>
        </w:rPr>
        <w:t>汤(1997)。治疗气虚发热的代表方是补中益气汤(2013);</w:t>
      </w:r>
      <w:r>
        <w:rPr>
          <w:rFonts w:ascii="SimSun" w:cs="SimSun" w:eastAsia="SimSun" w:hAnsi="SimSun"/>
          <w:spacing w:val="2"/>
          <w:sz w:val="18"/>
          <w:szCs w:val="18"/>
        </w:rPr>
        <w:t>治疗血虚发</w:t>
      </w:r>
      <w:r>
        <w:rPr>
          <w:rFonts w:ascii="SimSun" w:cs="SimSun" w:eastAsia="SimSun" w:hAnsi="SimSun"/>
          <w:sz w:val="18"/>
          <w:szCs w:val="18"/>
        </w:rPr>
        <w:t xml:space="preserve"> </w:t>
      </w:r>
      <w:r>
        <w:rPr>
          <w:rFonts w:ascii="SimSun" w:cs="SimSun" w:eastAsia="SimSun" w:hAnsi="SimSun"/>
          <w:spacing w:val="1"/>
          <w:sz w:val="18"/>
          <w:szCs w:val="18"/>
        </w:rPr>
        <w:t>热的代表方是</w:t>
      </w:r>
      <w:r>
        <w:rPr>
          <w:rFonts w:ascii="SimHei" w:cs="SimHei" w:eastAsia="SimHei" w:hAnsi="SimHei"/>
          <w:spacing w:val="1"/>
          <w:sz w:val="18"/>
          <w:szCs w:val="18"/>
        </w:rPr>
        <w:t>当归</w:t>
      </w:r>
      <w:r>
        <w:rPr>
          <w:rFonts w:ascii="SimSun" w:cs="SimSun" w:eastAsia="SimSun" w:hAnsi="SimSun"/>
          <w:spacing w:val="1"/>
          <w:sz w:val="18"/>
          <w:szCs w:val="18"/>
        </w:rPr>
        <w:t>补血汤(2013)。治疗风痰眩晕和痰厥头痛</w:t>
      </w:r>
      <w:r>
        <w:rPr>
          <w:rFonts w:ascii="SimSun" w:cs="SimSun" w:eastAsia="SimSun" w:hAnsi="SimSun"/>
          <w:sz w:val="18"/>
          <w:szCs w:val="18"/>
        </w:rPr>
        <w:t>的代表方剂是</w:t>
      </w:r>
      <w:r>
        <w:rPr>
          <w:rFonts w:ascii="SimHei" w:cs="SimHei" w:eastAsia="SimHei" w:hAnsi="SimHei"/>
          <w:sz w:val="18"/>
          <w:szCs w:val="18"/>
        </w:rPr>
        <w:t>半夏白术天麻汤(2003)。</w:t>
      </w:r>
    </w:p>
    <w:p w14:paraId="4425A8AD">
      <w:pPr>
        <w:pStyle w:val="style0"/>
        <w:spacing w:before="147" w:lineRule="auto" w:line="224"/>
        <w:ind w:left="389"/>
        <w:rPr>
          <w:rFonts w:ascii="SimHei" w:cs="SimHei" w:eastAsia="SimHei" w:hAnsi="SimHei"/>
          <w:sz w:val="18"/>
          <w:szCs w:val="18"/>
        </w:rPr>
      </w:pPr>
      <w:r>
        <w:rPr>
          <w:rFonts w:ascii="SimHei" w:cs="SimHei" w:eastAsia="SimHei" w:hAnsi="SimHei"/>
          <w:spacing w:val="-2"/>
          <w:sz w:val="18"/>
          <w:szCs w:val="18"/>
        </w:rPr>
        <w:t>3.君药</w:t>
      </w:r>
    </w:p>
    <w:p w14:paraId="6EE20E92">
      <w:pPr>
        <w:pStyle w:val="style0"/>
        <w:spacing w:before="134" w:lineRule="auto" w:line="373"/>
        <w:ind w:left="39" w:right="102" w:firstLine="352"/>
        <w:rPr>
          <w:rFonts w:ascii="SimSun" w:cs="SimSun" w:eastAsia="SimSun" w:hAnsi="SimSun"/>
          <w:sz w:val="18"/>
          <w:szCs w:val="18"/>
        </w:rPr>
      </w:pPr>
      <w:r>
        <w:rPr>
          <w:rFonts w:ascii="SimHei" w:cs="SimHei" w:eastAsia="SimHei" w:hAnsi="SimHei"/>
          <w:b/>
          <w:bCs/>
          <w:spacing w:val="7"/>
          <w:sz w:val="18"/>
          <w:szCs w:val="18"/>
        </w:rPr>
        <w:t>生地黄</w:t>
      </w:r>
      <w:r>
        <w:rPr>
          <w:rFonts w:ascii="SimSun" w:cs="SimSun" w:eastAsia="SimSun" w:hAnsi="SimSun"/>
          <w:b/>
          <w:bCs/>
          <w:spacing w:val="7"/>
          <w:sz w:val="18"/>
          <w:szCs w:val="18"/>
        </w:rPr>
        <w:t>：</w:t>
      </w:r>
      <w:r>
        <w:rPr>
          <w:rFonts w:ascii="SimSun" w:cs="SimSun" w:eastAsia="SimSun" w:hAnsi="SimSun"/>
          <w:spacing w:val="7"/>
          <w:sz w:val="18"/>
          <w:szCs w:val="18"/>
        </w:rPr>
        <w:t>一贯煎(1991/2002);炙甘草汤(2002),养阴清肺汤(2020)。香附：越鞠丸(1991)。当归：当归四逆汤</w:t>
      </w:r>
      <w:r>
        <w:rPr>
          <w:rFonts w:ascii="SimSun" w:cs="SimSun" w:eastAsia="SimSun" w:hAnsi="SimSun"/>
          <w:spacing w:val="5"/>
          <w:sz w:val="18"/>
          <w:szCs w:val="18"/>
        </w:rPr>
        <w:t xml:space="preserve">  </w:t>
      </w:r>
      <w:r>
        <w:rPr>
          <w:rFonts w:ascii="SimSun" w:cs="SimSun" w:eastAsia="SimSun" w:hAnsi="SimSun"/>
          <w:spacing w:val="-4"/>
          <w:sz w:val="18"/>
          <w:szCs w:val="18"/>
        </w:rPr>
        <w:t>(2003)、生化汤(2003/2017)。黄芪：当归补血汤(2003/2010/2017)。连翘：凉膈散(2018)。吴茱萸、桂枝：温经汤</w:t>
      </w:r>
      <w:r>
        <w:rPr>
          <w:rFonts w:ascii="Times New Roman" w:cs="Times New Roman" w:eastAsia="Times New Roman" w:hAnsi="Times New Roman"/>
          <w:spacing w:val="-4"/>
          <w:sz w:val="18"/>
          <w:szCs w:val="18"/>
        </w:rPr>
        <w:t xml:space="preserve">(2002/  </w:t>
      </w:r>
      <w:r>
        <w:rPr>
          <w:rFonts w:ascii="Times New Roman" w:cs="Times New Roman" w:eastAsia="Times New Roman" w:hAnsi="Times New Roman"/>
          <w:spacing w:val="-5"/>
          <w:sz w:val="18"/>
          <w:szCs w:val="18"/>
        </w:rPr>
        <w:t xml:space="preserve">   </w:t>
      </w:r>
      <w:r>
        <w:rPr>
          <w:rFonts w:ascii="SimHei" w:cs="SimHei" w:eastAsia="SimHei" w:hAnsi="SimHei"/>
          <w:spacing w:val="-6"/>
          <w:sz w:val="18"/>
          <w:szCs w:val="18"/>
        </w:rPr>
        <w:t>2003)。熟地黄、山茱萸、肉苁蓉、巴戟天</w:t>
      </w:r>
      <w:r>
        <w:rPr>
          <w:rFonts w:ascii="SimSun" w:cs="SimSun" w:eastAsia="SimSun" w:hAnsi="SimSun"/>
          <w:spacing w:val="-7"/>
          <w:sz w:val="18"/>
          <w:szCs w:val="18"/>
        </w:rPr>
        <w:t>：地黄饮子(2004)。罂粟壳：真人养脏汤(2008)。大黄：枳实导滞丸(2011/2018)。</w:t>
      </w:r>
      <w:r>
        <w:rPr>
          <w:rFonts w:ascii="SimSun" w:cs="SimSun" w:eastAsia="SimSun" w:hAnsi="SimSun"/>
          <w:sz w:val="18"/>
          <w:szCs w:val="18"/>
        </w:rPr>
        <w:t xml:space="preserve"> </w:t>
      </w:r>
      <w:r>
        <w:rPr>
          <w:rFonts w:ascii="SimHei" w:cs="SimHei" w:eastAsia="SimHei" w:hAnsi="SimHei"/>
          <w:spacing w:val="-3"/>
          <w:sz w:val="18"/>
          <w:szCs w:val="18"/>
        </w:rPr>
        <w:t>龙胆</w:t>
      </w:r>
      <w:r>
        <w:rPr>
          <w:rFonts w:ascii="SimSun" w:cs="SimSun" w:eastAsia="SimSun" w:hAnsi="SimSun"/>
          <w:spacing w:val="-3"/>
          <w:sz w:val="18"/>
          <w:szCs w:val="18"/>
        </w:rPr>
        <w:t>：龙胆泻肝汤(2010)。桃仁：桃核承气汤(2010)。半夏：半夏泻心汤(2010)。黄连：黄连解毒汤(2011)。枳实：枳实</w:t>
      </w:r>
    </w:p>
    <w:p w14:paraId="73D54380">
      <w:pPr>
        <w:pStyle w:val="style0"/>
        <w:spacing w:lineRule="auto" w:line="222"/>
        <w:ind w:left="39"/>
        <w:rPr>
          <w:rFonts w:ascii="SimSun" w:cs="SimSun" w:eastAsia="SimSun" w:hAnsi="SimSun"/>
          <w:sz w:val="18"/>
          <w:szCs w:val="18"/>
        </w:rPr>
      </w:pPr>
      <w:r>
        <w:rPr>
          <w:rFonts w:ascii="SimSun" w:cs="SimSun" w:eastAsia="SimSun" w:hAnsi="SimSun"/>
          <w:spacing w:val="-4"/>
          <w:sz w:val="18"/>
          <w:szCs w:val="18"/>
        </w:rPr>
        <w:t>消痞丸(2011)。</w:t>
      </w:r>
      <w:r>
        <w:rPr>
          <w:rFonts w:ascii="SimHei" w:cs="SimHei" w:eastAsia="SimHei" w:hAnsi="SimHei"/>
          <w:spacing w:val="-4"/>
          <w:sz w:val="18"/>
          <w:szCs w:val="18"/>
        </w:rPr>
        <w:t>紫苏子</w:t>
      </w:r>
      <w:r>
        <w:rPr>
          <w:rFonts w:ascii="SimSun" w:cs="SimSun" w:eastAsia="SimSun" w:hAnsi="SimSun"/>
          <w:spacing w:val="-4"/>
          <w:sz w:val="18"/>
          <w:szCs w:val="18"/>
        </w:rPr>
        <w:t>：苏子降气汤(2011)。臣药：百合固金汤玄参(2003)。</w:t>
      </w:r>
    </w:p>
    <w:p w14:paraId="C7BEA2CB">
      <w:pPr>
        <w:pStyle w:val="style0"/>
        <w:spacing w:before="124" w:lineRule="auto" w:line="224"/>
        <w:ind w:left="389"/>
        <w:rPr>
          <w:rFonts w:ascii="SimHei" w:cs="SimHei" w:eastAsia="SimHei" w:hAnsi="SimHei"/>
          <w:sz w:val="18"/>
          <w:szCs w:val="18"/>
        </w:rPr>
      </w:pPr>
      <w:r>
        <w:rPr>
          <w:rFonts w:ascii="SimHei" w:cs="SimHei" w:eastAsia="SimHei" w:hAnsi="SimHei"/>
          <w:spacing w:val="2"/>
          <w:sz w:val="18"/>
          <w:szCs w:val="18"/>
        </w:rPr>
        <w:t>4.配伍比例</w:t>
      </w:r>
    </w:p>
    <w:p w14:paraId="FE9923A4">
      <w:pPr>
        <w:pStyle w:val="style0"/>
        <w:spacing w:before="152" w:lineRule="auto" w:line="371"/>
        <w:ind w:left="39" w:right="102" w:firstLine="349"/>
        <w:rPr>
          <w:rFonts w:ascii="SimSun" w:cs="SimSun" w:eastAsia="SimSun" w:hAnsi="SimSun"/>
          <w:sz w:val="18"/>
          <w:szCs w:val="18"/>
        </w:rPr>
      </w:pPr>
      <w:r>
        <w:rPr>
          <w:rFonts w:ascii="SimHei" w:cs="SimHei" w:eastAsia="SimHei" w:hAnsi="SimHei"/>
          <w:spacing w:val="3"/>
          <w:sz w:val="18"/>
          <w:szCs w:val="18"/>
        </w:rPr>
        <w:t>当归六黄汤</w:t>
      </w:r>
      <w:r>
        <w:rPr>
          <w:rFonts w:ascii="SimSun" w:cs="SimSun" w:eastAsia="SimSun" w:hAnsi="SimSun"/>
          <w:spacing w:val="3"/>
          <w:sz w:val="18"/>
          <w:szCs w:val="18"/>
        </w:rPr>
        <w:t>中黄芪：当归=2:1(2006)。当归补血汤中，黄芪：当归=5:1(2006)。旋覆</w:t>
      </w:r>
      <w:r>
        <w:rPr>
          <w:rFonts w:ascii="SimHei" w:cs="SimHei" w:eastAsia="SimHei" w:hAnsi="SimHei"/>
          <w:spacing w:val="3"/>
          <w:sz w:val="18"/>
          <w:szCs w:val="18"/>
        </w:rPr>
        <w:t>代</w:t>
      </w:r>
      <w:r>
        <w:rPr>
          <w:rFonts w:ascii="SimHei" w:cs="SimHei" w:eastAsia="SimHei" w:hAnsi="SimHei"/>
          <w:spacing w:val="2"/>
          <w:sz w:val="18"/>
          <w:szCs w:val="18"/>
        </w:rPr>
        <w:t>赭汤</w:t>
      </w:r>
      <w:r>
        <w:rPr>
          <w:rFonts w:ascii="SimSun" w:cs="SimSun" w:eastAsia="SimSun" w:hAnsi="SimSun"/>
          <w:spacing w:val="2"/>
          <w:sz w:val="18"/>
          <w:szCs w:val="18"/>
        </w:rPr>
        <w:t>原方中旋覆花和代赭</w:t>
      </w:r>
      <w:r>
        <w:rPr>
          <w:rFonts w:ascii="SimSun" w:cs="SimSun" w:eastAsia="SimSun" w:hAnsi="SimSun"/>
          <w:sz w:val="18"/>
          <w:szCs w:val="18"/>
        </w:rPr>
        <w:t xml:space="preserve">  </w:t>
      </w:r>
      <w:r>
        <w:rPr>
          <w:rFonts w:ascii="SimSun" w:cs="SimSun" w:eastAsia="SimSun" w:hAnsi="SimSun"/>
          <w:spacing w:val="1"/>
          <w:sz w:val="18"/>
          <w:szCs w:val="18"/>
        </w:rPr>
        <w:t>石的配伍用量是旋覆花三两、代赭石一两(2004)。旋覆代赭汤中，旋覆花：代赭石=3:1(2020)。原方重用生姜(1997)。</w:t>
      </w:r>
      <w:r>
        <w:rPr>
          <w:rFonts w:ascii="SimSun" w:cs="SimSun" w:eastAsia="SimSun" w:hAnsi="SimSun"/>
          <w:spacing w:val="16"/>
          <w:sz w:val="18"/>
          <w:szCs w:val="18"/>
        </w:rPr>
        <w:t xml:space="preserve"> </w:t>
      </w:r>
      <w:r>
        <w:rPr>
          <w:rFonts w:ascii="SimSun" w:cs="SimSun" w:eastAsia="SimSun" w:hAnsi="SimSun"/>
          <w:spacing w:val="2"/>
          <w:sz w:val="18"/>
          <w:szCs w:val="18"/>
        </w:rPr>
        <w:t>用量最轻代赭石(2008)。炙甘草汤中用量最大的药物是干地黄(1993)。</w:t>
      </w:r>
      <w:r>
        <w:rPr>
          <w:rFonts w:ascii="SimSun" w:cs="SimSun" w:eastAsia="SimSun" w:hAnsi="SimSun"/>
          <w:spacing w:val="1"/>
          <w:sz w:val="18"/>
          <w:szCs w:val="18"/>
        </w:rPr>
        <w:t xml:space="preserve">吴茱萸汤原方重用的药物是生姜(1996);生姜用 </w:t>
      </w:r>
      <w:r>
        <w:rPr>
          <w:rFonts w:ascii="SimSun" w:cs="SimSun" w:eastAsia="SimSun" w:hAnsi="SimSun"/>
          <w:spacing w:val="-1"/>
          <w:sz w:val="18"/>
          <w:szCs w:val="18"/>
        </w:rPr>
        <w:t>量是六两(2002)。柴胡用量(2010/2</w:t>
      </w:r>
      <w:r>
        <w:rPr>
          <w:rFonts w:ascii="SimSun" w:cs="SimSun" w:eastAsia="SimSun" w:hAnsi="SimSun"/>
          <w:spacing w:val="-2"/>
          <w:sz w:val="18"/>
          <w:szCs w:val="18"/>
        </w:rPr>
        <w:t>011):四逆散十分，逍遥散一两，小柴胡汤半斤，补中益气汤二分或三分。枳术丸中，</w:t>
      </w:r>
    </w:p>
    <w:p w14:paraId="D9B7306A">
      <w:pPr>
        <w:pStyle w:val="style0"/>
        <w:spacing w:lineRule="auto" w:line="220"/>
        <w:ind w:left="39"/>
        <w:rPr>
          <w:rFonts w:ascii="SimSun" w:cs="SimSun" w:eastAsia="SimSun" w:hAnsi="SimSun"/>
          <w:sz w:val="18"/>
          <w:szCs w:val="18"/>
        </w:rPr>
      </w:pPr>
      <w:r>
        <w:rPr>
          <w:rFonts w:ascii="SimSun" w:cs="SimSun" w:eastAsia="SimSun" w:hAnsi="SimSun"/>
          <w:spacing w:val="1"/>
          <w:sz w:val="18"/>
          <w:szCs w:val="18"/>
        </w:rPr>
        <w:t>枳实：白术=1:2(20</w:t>
      </w:r>
      <w:r>
        <w:rPr>
          <w:rFonts w:ascii="SimHei" w:cs="SimHei" w:eastAsia="SimHei" w:hAnsi="SimHei"/>
          <w:spacing w:val="1"/>
          <w:sz w:val="18"/>
          <w:szCs w:val="18"/>
        </w:rPr>
        <w:t>22)。茵陈蒿汤</w:t>
      </w:r>
      <w:r>
        <w:rPr>
          <w:rFonts w:ascii="SimSun" w:cs="SimSun" w:eastAsia="SimSun" w:hAnsi="SimSun"/>
          <w:spacing w:val="1"/>
          <w:sz w:val="18"/>
          <w:szCs w:val="18"/>
        </w:rPr>
        <w:t>中，茵陈：大黄=3:1(</w:t>
      </w:r>
      <w:r>
        <w:rPr>
          <w:rFonts w:ascii="SimSun" w:cs="SimSun" w:eastAsia="SimSun" w:hAnsi="SimSun"/>
          <w:sz w:val="18"/>
          <w:szCs w:val="18"/>
        </w:rPr>
        <w:t>2024)。</w:t>
      </w:r>
    </w:p>
    <w:p w14:paraId="B3ABE2B4">
      <w:pPr>
        <w:pStyle w:val="style0"/>
        <w:spacing w:before="125" w:lineRule="auto" w:line="223"/>
        <w:ind w:left="392"/>
        <w:outlineLvl w:val="0"/>
        <w:rPr>
          <w:rFonts w:ascii="SimHei" w:cs="SimHei" w:eastAsia="SimHei" w:hAnsi="SimHei"/>
          <w:sz w:val="18"/>
          <w:szCs w:val="18"/>
        </w:rPr>
      </w:pPr>
      <w:r>
        <w:rPr>
          <w:rFonts w:ascii="SimHei" w:cs="SimHei" w:eastAsia="SimHei" w:hAnsi="SimHei"/>
          <w:b/>
          <w:bCs/>
          <w:spacing w:val="-4"/>
          <w:sz w:val="18"/>
          <w:szCs w:val="18"/>
        </w:rPr>
        <w:t>5.用法</w:t>
      </w:r>
    </w:p>
    <w:p w14:paraId="F78A89E4">
      <w:pPr>
        <w:pStyle w:val="style0"/>
        <w:spacing w:before="160" w:lineRule="auto" w:line="361"/>
        <w:ind w:left="39" w:firstLine="352"/>
        <w:rPr>
          <w:rFonts w:ascii="SimSun" w:cs="SimSun" w:eastAsia="SimSun" w:hAnsi="SimSun"/>
          <w:sz w:val="18"/>
          <w:szCs w:val="18"/>
        </w:rPr>
      </w:pPr>
      <w:r>
        <w:rPr>
          <w:rFonts w:ascii="SimHei" w:cs="SimHei" w:eastAsia="SimHei" w:hAnsi="SimHei"/>
          <w:b/>
          <w:bCs/>
          <w:spacing w:val="-8"/>
          <w:sz w:val="18"/>
          <w:szCs w:val="18"/>
        </w:rPr>
        <w:t>大建中汤</w:t>
      </w:r>
      <w:r>
        <w:rPr>
          <w:rFonts w:ascii="SimSun" w:cs="SimSun" w:eastAsia="SimSun" w:hAnsi="SimSun"/>
          <w:b/>
          <w:bCs/>
          <w:spacing w:val="-8"/>
          <w:sz w:val="18"/>
          <w:szCs w:val="18"/>
        </w:rPr>
        <w:t>：</w:t>
      </w:r>
      <w:r>
        <w:rPr>
          <w:rFonts w:ascii="SimSun" w:cs="SimSun" w:eastAsia="SimSun" w:hAnsi="SimSun"/>
          <w:spacing w:val="-8"/>
          <w:sz w:val="18"/>
          <w:szCs w:val="18"/>
        </w:rPr>
        <w:t>药后“饮粥二升”并“当一日食糜粥”(1995)。</w:t>
      </w:r>
      <w:r>
        <w:rPr>
          <w:rFonts w:ascii="SimSun" w:cs="SimSun" w:eastAsia="SimSun" w:hAnsi="SimSun"/>
          <w:b/>
          <w:bCs/>
          <w:spacing w:val="-8"/>
          <w:sz w:val="18"/>
          <w:szCs w:val="18"/>
        </w:rPr>
        <w:t>五苓散：</w:t>
      </w:r>
      <w:r>
        <w:rPr>
          <w:rFonts w:ascii="SimSun" w:cs="SimSun" w:eastAsia="SimSun" w:hAnsi="SimSun"/>
          <w:spacing w:val="-8"/>
          <w:sz w:val="18"/>
          <w:szCs w:val="18"/>
        </w:rPr>
        <w:t>药后“多饮暖水”(1995);服药后“多饮暖水，汗出</w:t>
      </w:r>
      <w:r>
        <w:rPr>
          <w:rFonts w:ascii="SimSun" w:cs="SimSun" w:eastAsia="SimSun" w:hAnsi="SimSun"/>
          <w:sz w:val="18"/>
          <w:szCs w:val="18"/>
        </w:rPr>
        <w:t xml:space="preserve">   </w:t>
      </w:r>
      <w:r>
        <w:rPr>
          <w:rFonts w:ascii="SimHei" w:cs="SimHei" w:eastAsia="SimHei" w:hAnsi="SimHei"/>
          <w:spacing w:val="-9"/>
          <w:sz w:val="18"/>
          <w:szCs w:val="18"/>
        </w:rPr>
        <w:t>愈”(2014)。十枣汤</w:t>
      </w:r>
      <w:r>
        <w:rPr>
          <w:rFonts w:ascii="SimSun" w:cs="SimSun" w:eastAsia="SimSun" w:hAnsi="SimSun"/>
          <w:spacing w:val="-9"/>
          <w:sz w:val="18"/>
          <w:szCs w:val="18"/>
        </w:rPr>
        <w:t>：甘遂、大戟、芫花各等份，分别捣为散；体质强壮者服一钱匕，瘦弱者服半钱匕；得快下利后，糜粥自</w:t>
      </w:r>
      <w:r>
        <w:rPr>
          <w:rFonts w:ascii="SimSun" w:cs="SimSun" w:eastAsia="SimSun" w:hAnsi="SimSun"/>
          <w:sz w:val="18"/>
          <w:szCs w:val="18"/>
        </w:rPr>
        <w:t xml:space="preserve">   </w:t>
      </w:r>
      <w:r>
        <w:rPr>
          <w:rFonts w:ascii="SimSun" w:cs="SimSun" w:eastAsia="SimSun" w:hAnsi="SimSun"/>
          <w:spacing w:val="-9"/>
          <w:sz w:val="18"/>
          <w:szCs w:val="18"/>
        </w:rPr>
        <w:t>养；用十枚大枣煎汤，纳药末，平旦服(清晨空腹服)(2011)。</w:t>
      </w:r>
      <w:r>
        <w:rPr>
          <w:rFonts w:ascii="SimSun" w:cs="SimSun" w:eastAsia="SimSun" w:hAnsi="SimSun"/>
          <w:b/>
          <w:bCs/>
          <w:spacing w:val="-9"/>
          <w:sz w:val="18"/>
          <w:szCs w:val="18"/>
        </w:rPr>
        <w:t>小柴胡汤：</w:t>
      </w:r>
      <w:r>
        <w:rPr>
          <w:rFonts w:ascii="SimSun" w:cs="SimSun" w:eastAsia="SimSun" w:hAnsi="SimSun"/>
          <w:spacing w:val="-9"/>
          <w:sz w:val="18"/>
          <w:szCs w:val="18"/>
        </w:rPr>
        <w:t>“去滓，再煎”(2012)。</w:t>
      </w:r>
      <w:r>
        <w:rPr>
          <w:rFonts w:ascii="SimSun" w:cs="SimSun" w:eastAsia="SimSun" w:hAnsi="SimSun"/>
          <w:b/>
          <w:bCs/>
          <w:spacing w:val="-9"/>
          <w:sz w:val="18"/>
          <w:szCs w:val="18"/>
        </w:rPr>
        <w:t>定喘汤：</w:t>
      </w:r>
      <w:r>
        <w:rPr>
          <w:rFonts w:ascii="SimSun" w:cs="SimSun" w:eastAsia="SimSun" w:hAnsi="SimSun"/>
          <w:spacing w:val="-9"/>
          <w:sz w:val="18"/>
          <w:szCs w:val="18"/>
        </w:rPr>
        <w:t>特别注明“不用姜”</w:t>
      </w:r>
      <w:r>
        <w:rPr>
          <w:rFonts w:ascii="SimSun" w:cs="SimSun" w:eastAsia="SimSun" w:hAnsi="SimSun"/>
          <w:spacing w:val="11"/>
          <w:sz w:val="18"/>
          <w:szCs w:val="18"/>
        </w:rPr>
        <w:t xml:space="preserve"> </w:t>
      </w:r>
      <w:r>
        <w:rPr>
          <w:rFonts w:ascii="SimSun" w:cs="SimSun" w:eastAsia="SimSun" w:hAnsi="SimSun"/>
          <w:spacing w:val="-12"/>
          <w:sz w:val="18"/>
          <w:szCs w:val="18"/>
        </w:rPr>
        <w:t>(1997/2013)。</w:t>
      </w:r>
      <w:r>
        <w:rPr>
          <w:rFonts w:ascii="SimSun" w:cs="SimSun" w:eastAsia="SimSun" w:hAnsi="SimSun"/>
          <w:spacing w:val="48"/>
          <w:sz w:val="18"/>
          <w:szCs w:val="18"/>
        </w:rPr>
        <w:t xml:space="preserve"> </w:t>
      </w:r>
      <w:r>
        <w:rPr>
          <w:rFonts w:ascii="SimSun" w:cs="SimSun" w:eastAsia="SimSun" w:hAnsi="SimSun"/>
          <w:b/>
          <w:bCs/>
          <w:spacing w:val="-12"/>
          <w:sz w:val="18"/>
          <w:szCs w:val="18"/>
        </w:rPr>
        <w:t>清瘟败毒饮：</w:t>
      </w:r>
      <w:r>
        <w:rPr>
          <w:rFonts w:ascii="SimSun" w:cs="SimSun" w:eastAsia="SimSun" w:hAnsi="SimSun"/>
          <w:spacing w:val="-12"/>
          <w:sz w:val="18"/>
          <w:szCs w:val="18"/>
        </w:rPr>
        <w:t>“六脉沉细而数，即用大剂；沉而数者，用中剂；浮</w:t>
      </w:r>
      <w:r>
        <w:rPr>
          <w:rFonts w:ascii="SimSun" w:cs="SimSun" w:eastAsia="SimSun" w:hAnsi="SimSun"/>
          <w:spacing w:val="-13"/>
          <w:sz w:val="18"/>
          <w:szCs w:val="18"/>
        </w:rPr>
        <w:t>大而数者，用小剂”(2020)。</w:t>
      </w:r>
      <w:r>
        <w:rPr>
          <w:rFonts w:ascii="SimSun" w:cs="SimSun" w:eastAsia="SimSun" w:hAnsi="SimSun"/>
          <w:b/>
          <w:bCs/>
          <w:spacing w:val="-13"/>
          <w:sz w:val="18"/>
          <w:szCs w:val="18"/>
        </w:rPr>
        <w:t>大承气汤：</w:t>
      </w:r>
      <w:r>
        <w:rPr>
          <w:rFonts w:ascii="SimHei" w:cs="SimHei" w:eastAsia="SimHei" w:hAnsi="SimHei"/>
          <w:spacing w:val="-13"/>
          <w:sz w:val="18"/>
          <w:szCs w:val="18"/>
        </w:rPr>
        <w:t>临床</w:t>
      </w:r>
      <w:r>
        <w:rPr>
          <w:rFonts w:ascii="SimHei" w:cs="SimHei" w:eastAsia="SimHei" w:hAnsi="SimHei"/>
          <w:sz w:val="18"/>
          <w:szCs w:val="18"/>
        </w:rPr>
        <w:t xml:space="preserve">   </w:t>
      </w:r>
      <w:r>
        <w:rPr>
          <w:rFonts w:ascii="SimSun" w:cs="SimSun" w:eastAsia="SimSun" w:hAnsi="SimSun"/>
          <w:spacing w:val="-2"/>
          <w:sz w:val="18"/>
          <w:szCs w:val="18"/>
        </w:rPr>
        <w:t>煎煮时，应后下大黄(</w:t>
      </w:r>
      <w:r>
        <w:rPr>
          <w:rFonts w:ascii="SimHei" w:cs="SimHei" w:eastAsia="SimHei" w:hAnsi="SimHei"/>
          <w:spacing w:val="-2"/>
          <w:sz w:val="18"/>
          <w:szCs w:val="18"/>
        </w:rPr>
        <w:t>1996)。蒿芩清胆汤</w:t>
      </w:r>
      <w:r>
        <w:rPr>
          <w:rFonts w:ascii="SimSun" w:cs="SimSun" w:eastAsia="SimSun" w:hAnsi="SimSun"/>
          <w:spacing w:val="-2"/>
          <w:sz w:val="18"/>
          <w:szCs w:val="18"/>
        </w:rPr>
        <w:t>含有包煎药物(2005)。《疫疹一得》</w:t>
      </w:r>
      <w:r>
        <w:rPr>
          <w:rFonts w:ascii="SimHei" w:cs="SimHei" w:eastAsia="SimHei" w:hAnsi="SimHei"/>
          <w:b/>
          <w:bCs/>
          <w:spacing w:val="-2"/>
          <w:sz w:val="18"/>
          <w:szCs w:val="18"/>
        </w:rPr>
        <w:t>清瘟败毒饮</w:t>
      </w:r>
      <w:r>
        <w:rPr>
          <w:rFonts w:ascii="SimSun" w:cs="SimSun" w:eastAsia="SimSun" w:hAnsi="SimSun"/>
          <w:spacing w:val="-2"/>
          <w:sz w:val="18"/>
          <w:szCs w:val="18"/>
        </w:rPr>
        <w:t>原方对四个主药拟定了大、中、</w:t>
      </w:r>
      <w:r>
        <w:rPr>
          <w:rFonts w:ascii="SimSun" w:cs="SimSun" w:eastAsia="SimSun" w:hAnsi="SimSun"/>
          <w:spacing w:val="3"/>
          <w:sz w:val="18"/>
          <w:szCs w:val="18"/>
        </w:rPr>
        <w:t xml:space="preserve">  </w:t>
      </w:r>
      <w:r>
        <w:rPr>
          <w:rFonts w:ascii="SimSun" w:cs="SimSun" w:eastAsia="SimSun" w:hAnsi="SimSun"/>
          <w:sz w:val="18"/>
          <w:szCs w:val="18"/>
        </w:rPr>
        <w:t>小三个剂量范围，临证应用本方小剂的脉象依据是六脉浮大而数(2020)。(远志医研原创标</w:t>
      </w:r>
      <w:r>
        <w:rPr>
          <w:rFonts w:ascii="SimSun" w:cs="SimSun" w:eastAsia="SimSun" w:hAnsi="SimSun"/>
          <w:spacing w:val="-1"/>
          <w:sz w:val="18"/>
          <w:szCs w:val="18"/>
        </w:rPr>
        <w:t>识)普济消毒饮组成中须用酒</w:t>
      </w:r>
      <w:r>
        <w:rPr>
          <w:rFonts w:ascii="SimSun" w:cs="SimSun" w:eastAsia="SimSun" w:hAnsi="SimSun"/>
          <w:sz w:val="18"/>
          <w:szCs w:val="18"/>
        </w:rPr>
        <w:t xml:space="preserve">   </w:t>
      </w:r>
      <w:r>
        <w:rPr>
          <w:rFonts w:ascii="SimSun" w:cs="SimSun" w:eastAsia="SimSun" w:hAnsi="SimSun"/>
          <w:spacing w:val="-9"/>
          <w:sz w:val="18"/>
          <w:szCs w:val="18"/>
        </w:rPr>
        <w:t>炒的药物是黄芩、黄连(2007)。桂枝汤：原方煎服法要求：微火煎煮，去滓取汁，适寒温，分三次服；服药后</w:t>
      </w:r>
      <w:r>
        <w:rPr>
          <w:rFonts w:ascii="SimSun" w:cs="SimSun" w:eastAsia="SimSun" w:hAnsi="SimSun"/>
          <w:spacing w:val="-10"/>
          <w:sz w:val="18"/>
          <w:szCs w:val="18"/>
        </w:rPr>
        <w:t>片刻，啜热稀粥</w:t>
      </w:r>
    </w:p>
    <w:p w14:paraId="6D730E03">
      <w:pPr>
        <w:pStyle w:val="style0"/>
        <w:spacing w:before="1" w:lineRule="auto" w:line="218"/>
        <w:ind w:left="39"/>
        <w:rPr>
          <w:rFonts w:ascii="SimSun" w:cs="SimSun" w:eastAsia="SimSun" w:hAnsi="SimSun"/>
          <w:sz w:val="18"/>
          <w:szCs w:val="18"/>
        </w:rPr>
      </w:pPr>
      <w:r>
        <w:rPr>
          <w:rFonts w:ascii="SimSun" w:cs="SimSun" w:eastAsia="SimSun" w:hAnsi="SimSun"/>
          <w:sz w:val="18"/>
          <w:szCs w:val="18"/>
        </w:rPr>
        <w:t>以助药力；温服令一时许，遍身絷絷微似有汗益佳，不可令如水流滴，病必不除。若一服汗出病瘥，停后服，不必尽剂</w:t>
      </w:r>
    </w:p>
    <w:p w14:paraId="0BE81CBD">
      <w:pPr>
        <w:pStyle w:val="style0"/>
        <w:spacing w:before="186" w:lineRule="auto" w:line="370"/>
        <w:ind w:left="39" w:right="102"/>
        <w:jc w:val="both"/>
        <w:rPr>
          <w:rFonts w:ascii="SimSun" w:cs="SimSun" w:eastAsia="SimSun" w:hAnsi="SimSun"/>
          <w:sz w:val="18"/>
          <w:szCs w:val="18"/>
        </w:rPr>
      </w:pPr>
      <w:r>
        <w:rPr>
          <w:rFonts w:ascii="SimSun" w:cs="SimSun" w:eastAsia="SimSun" w:hAnsi="SimSun"/>
          <w:spacing w:val="-3"/>
          <w:sz w:val="18"/>
          <w:szCs w:val="18"/>
        </w:rPr>
        <w:t>(2010);原方服法要求“服已须臾，吸热稀粥一升余”,其意在于助汗以去外邪(1</w:t>
      </w:r>
      <w:r>
        <w:rPr>
          <w:rFonts w:ascii="SimSun" w:cs="SimSun" w:eastAsia="SimSun" w:hAnsi="SimSun"/>
          <w:spacing w:val="-4"/>
          <w:sz w:val="18"/>
          <w:szCs w:val="18"/>
        </w:rPr>
        <w:t>992)。“遍身絷絷微似有汗”标志胃气已</w:t>
      </w:r>
      <w:r>
        <w:rPr>
          <w:rFonts w:ascii="SimSun" w:cs="SimSun" w:eastAsia="SimSun" w:hAnsi="SimSun"/>
          <w:sz w:val="18"/>
          <w:szCs w:val="18"/>
        </w:rPr>
        <w:t xml:space="preserve">  </w:t>
      </w:r>
      <w:r>
        <w:rPr>
          <w:rFonts w:ascii="SimSun" w:cs="SimSun" w:eastAsia="SimSun" w:hAnsi="SimSun"/>
          <w:spacing w:val="-6"/>
          <w:sz w:val="18"/>
          <w:szCs w:val="18"/>
        </w:rPr>
        <w:t>和、津液得通、营卫和谐(1994)。</w:t>
      </w:r>
      <w:r>
        <w:rPr>
          <w:rFonts w:ascii="SimSun" w:cs="SimSun" w:eastAsia="SimSun" w:hAnsi="SimSun"/>
          <w:b/>
          <w:bCs/>
          <w:spacing w:val="-6"/>
          <w:sz w:val="18"/>
          <w:szCs w:val="18"/>
        </w:rPr>
        <w:t>枳术丸：</w:t>
      </w:r>
      <w:r>
        <w:rPr>
          <w:rFonts w:ascii="SimSun" w:cs="SimSun" w:eastAsia="SimSun" w:hAnsi="SimSun"/>
          <w:spacing w:val="-6"/>
          <w:sz w:val="18"/>
          <w:szCs w:val="18"/>
        </w:rPr>
        <w:t>原方要求枳实、白术“同为细末，荷叶裹烧饭为丸”,意在</w:t>
      </w:r>
      <w:r>
        <w:rPr>
          <w:rFonts w:ascii="SimSun" w:cs="SimSun" w:eastAsia="SimSun" w:hAnsi="SimSun"/>
          <w:spacing w:val="-7"/>
          <w:sz w:val="18"/>
          <w:szCs w:val="18"/>
        </w:rPr>
        <w:t>养脾胃升清气(1999)。</w:t>
      </w:r>
      <w:r>
        <w:rPr>
          <w:rFonts w:ascii="SimSun" w:cs="SimSun" w:eastAsia="SimSun" w:hAnsi="SimSun"/>
          <w:sz w:val="18"/>
          <w:szCs w:val="18"/>
        </w:rPr>
        <w:t xml:space="preserve"> </w:t>
      </w:r>
      <w:r>
        <w:rPr>
          <w:rFonts w:ascii="SimSun" w:cs="SimSun" w:eastAsia="SimSun" w:hAnsi="SimSun"/>
          <w:spacing w:val="-4"/>
          <w:sz w:val="18"/>
          <w:szCs w:val="18"/>
        </w:rPr>
        <w:t>张仲景原著要求先煮君药再纳他药的方剂：</w:t>
      </w:r>
      <w:r>
        <w:rPr>
          <w:rFonts w:ascii="SimSun" w:cs="SimSun" w:eastAsia="SimSun" w:hAnsi="SimSun"/>
          <w:b/>
          <w:bCs/>
          <w:spacing w:val="-4"/>
          <w:sz w:val="18"/>
          <w:szCs w:val="18"/>
        </w:rPr>
        <w:t>茵陈蒿汤、葛根黄芩黄连汤(2</w:t>
      </w:r>
      <w:r>
        <w:rPr>
          <w:rFonts w:ascii="SimSun" w:cs="SimSun" w:eastAsia="SimSun" w:hAnsi="SimSun"/>
          <w:spacing w:val="-4"/>
          <w:sz w:val="18"/>
          <w:szCs w:val="18"/>
        </w:rPr>
        <w:t>022)。原书用法要求“去滓再煎”的是：小柴胡</w:t>
      </w:r>
    </w:p>
    <w:p w14:paraId="67104634">
      <w:pPr>
        <w:pStyle w:val="style0"/>
        <w:spacing w:lineRule="auto" w:line="220"/>
        <w:ind w:left="39"/>
        <w:rPr>
          <w:rFonts w:ascii="SimSun" w:cs="SimSun" w:eastAsia="SimSun" w:hAnsi="SimSun"/>
          <w:sz w:val="18"/>
          <w:szCs w:val="18"/>
        </w:rPr>
      </w:pPr>
      <w:r>
        <w:rPr>
          <w:rFonts w:ascii="SimSun" w:cs="SimSun" w:eastAsia="SimSun" w:hAnsi="SimSun"/>
          <w:spacing w:val="-6"/>
          <w:sz w:val="18"/>
          <w:szCs w:val="18"/>
        </w:rPr>
        <w:t>汤、半夏泻心汤(2024)。</w:t>
      </w:r>
    </w:p>
    <w:p w14:paraId="07112B2A">
      <w:pPr>
        <w:pStyle w:val="style0"/>
        <w:spacing w:before="132" w:lineRule="auto" w:line="222"/>
        <w:ind w:left="392"/>
        <w:outlineLvl w:val="0"/>
        <w:rPr>
          <w:rFonts w:ascii="SimHei" w:cs="SimHei" w:eastAsia="SimHei" w:hAnsi="SimHei"/>
          <w:sz w:val="18"/>
          <w:szCs w:val="18"/>
        </w:rPr>
      </w:pPr>
      <w:r>
        <w:rPr>
          <w:rFonts w:ascii="SimHei" w:cs="SimHei" w:eastAsia="SimHei" w:hAnsi="SimHei"/>
          <w:b/>
          <w:bCs/>
          <w:spacing w:val="1"/>
          <w:sz w:val="18"/>
          <w:szCs w:val="18"/>
        </w:rPr>
        <w:t>6.加减应用</w:t>
      </w:r>
    </w:p>
    <w:p w14:paraId="ECC1A942">
      <w:pPr>
        <w:pStyle w:val="style0"/>
        <w:spacing w:before="163" w:lineRule="auto" w:line="370"/>
        <w:ind w:left="39" w:right="184" w:firstLine="352"/>
        <w:jc w:val="both"/>
        <w:rPr>
          <w:rFonts w:ascii="SimSun" w:cs="SimSun" w:eastAsia="SimSun" w:hAnsi="SimSun"/>
          <w:sz w:val="18"/>
          <w:szCs w:val="18"/>
        </w:rPr>
      </w:pPr>
      <w:r>
        <w:rPr>
          <w:rFonts w:ascii="SimHei" w:cs="SimHei" w:eastAsia="SimHei" w:hAnsi="SimHei"/>
          <w:b/>
          <w:bCs/>
          <w:spacing w:val="-7"/>
          <w:sz w:val="18"/>
          <w:szCs w:val="18"/>
        </w:rPr>
        <w:t>用犀角地黄汤</w:t>
      </w:r>
      <w:r>
        <w:rPr>
          <w:rFonts w:ascii="SimSun" w:cs="SimSun" w:eastAsia="SimSun" w:hAnsi="SimSun"/>
          <w:spacing w:val="-7"/>
          <w:sz w:val="18"/>
          <w:szCs w:val="18"/>
        </w:rPr>
        <w:t>治蓄血证“喜忘如狂者”,原方注明应加大黄、黄芩(1992/1997)。《医方集解》所载</w:t>
      </w:r>
      <w:r>
        <w:rPr>
          <w:rFonts w:ascii="SimHei" w:cs="SimHei" w:eastAsia="SimHei" w:hAnsi="SimHei"/>
          <w:spacing w:val="-7"/>
          <w:sz w:val="18"/>
          <w:szCs w:val="18"/>
        </w:rPr>
        <w:t>木香槟榔丸较</w:t>
      </w:r>
      <w:r>
        <w:rPr>
          <w:rFonts w:ascii="SimSun" w:cs="SimSun" w:eastAsia="SimSun" w:hAnsi="SimSun"/>
          <w:spacing w:val="-7"/>
          <w:sz w:val="18"/>
          <w:szCs w:val="18"/>
        </w:rPr>
        <w:t>张子和</w:t>
      </w:r>
      <w:r>
        <w:rPr>
          <w:rFonts w:ascii="SimSun" w:cs="SimSun" w:eastAsia="SimSun" w:hAnsi="SimSun"/>
          <w:spacing w:val="9"/>
          <w:sz w:val="18"/>
          <w:szCs w:val="18"/>
        </w:rPr>
        <w:t xml:space="preserve"> </w:t>
      </w:r>
      <w:r>
        <w:rPr>
          <w:rFonts w:ascii="SimSun" w:cs="SimSun" w:eastAsia="SimSun" w:hAnsi="SimSun"/>
          <w:spacing w:val="-11"/>
          <w:sz w:val="18"/>
          <w:szCs w:val="18"/>
        </w:rPr>
        <w:t>原方在组成药物上多三棱、芒硝(1996)。应用小柴胡汤，《伤寒论》指出，若“胸中烦而不呕者”,当去半夏、人参，加栝楼实</w:t>
      </w:r>
      <w:r>
        <w:rPr>
          <w:rFonts w:ascii="SimSun" w:cs="SimSun" w:eastAsia="SimSun" w:hAnsi="SimSun"/>
          <w:spacing w:val="16"/>
          <w:sz w:val="18"/>
          <w:szCs w:val="18"/>
        </w:rPr>
        <w:t xml:space="preserve"> </w:t>
      </w:r>
      <w:r>
        <w:rPr>
          <w:rFonts w:ascii="SimSun" w:cs="SimSun" w:eastAsia="SimSun" w:hAnsi="SimSun"/>
          <w:spacing w:val="-8"/>
          <w:sz w:val="18"/>
          <w:szCs w:val="18"/>
        </w:rPr>
        <w:t>一枚”(2003)。</w:t>
      </w:r>
      <w:r>
        <w:rPr>
          <w:rFonts w:ascii="SimHei" w:cs="SimHei" w:eastAsia="SimHei" w:hAnsi="SimHei"/>
          <w:b/>
          <w:bCs/>
          <w:spacing w:val="-8"/>
          <w:sz w:val="18"/>
          <w:szCs w:val="18"/>
        </w:rPr>
        <w:t>回阳救</w:t>
      </w:r>
      <w:r>
        <w:rPr>
          <w:rFonts w:ascii="SimSun" w:cs="SimSun" w:eastAsia="SimSun" w:hAnsi="SimSun"/>
          <w:b/>
          <w:bCs/>
          <w:spacing w:val="-8"/>
          <w:sz w:val="18"/>
          <w:szCs w:val="18"/>
        </w:rPr>
        <w:t>急汤治</w:t>
      </w:r>
      <w:r>
        <w:rPr>
          <w:rFonts w:ascii="SimSun" w:cs="SimSun" w:eastAsia="SimSun" w:hAnsi="SimSun"/>
          <w:spacing w:val="-8"/>
          <w:sz w:val="18"/>
          <w:szCs w:val="18"/>
        </w:rPr>
        <w:t>疗“寒邪直中三阴，真阳衰微”之证，若症见“呕吐</w:t>
      </w:r>
      <w:r>
        <w:rPr>
          <w:rFonts w:ascii="SimSun" w:cs="SimSun" w:eastAsia="SimSun" w:hAnsi="SimSun"/>
          <w:spacing w:val="-9"/>
          <w:sz w:val="18"/>
          <w:szCs w:val="18"/>
        </w:rPr>
        <w:t>涎沫，或少腹痛者”,原方注明当加用盐炒</w:t>
      </w:r>
      <w:r>
        <w:rPr>
          <w:rFonts w:ascii="SimSun" w:cs="SimSun" w:eastAsia="SimSun" w:hAnsi="SimSun"/>
          <w:sz w:val="18"/>
          <w:szCs w:val="18"/>
        </w:rPr>
        <w:t xml:space="preserve"> </w:t>
      </w:r>
      <w:r>
        <w:rPr>
          <w:rFonts w:ascii="SimSun" w:cs="SimSun" w:eastAsia="SimSun" w:hAnsi="SimSun"/>
          <w:spacing w:val="-6"/>
          <w:sz w:val="18"/>
          <w:szCs w:val="18"/>
        </w:rPr>
        <w:t>吴茱萸(2004)。《伤寒六书》(明·陶华著)回阳救急汤原方加减法若呕吐涎沫，或少腹痛</w:t>
      </w:r>
      <w:r>
        <w:rPr>
          <w:rFonts w:ascii="SimSun" w:cs="SimSun" w:eastAsia="SimSun" w:hAnsi="SimSun"/>
          <w:spacing w:val="-7"/>
          <w:sz w:val="18"/>
          <w:szCs w:val="18"/>
        </w:rPr>
        <w:t>，加盐炒吴茱萸；泄泻不止，加升</w:t>
      </w:r>
    </w:p>
    <w:p w14:paraId="A6C1E4D7">
      <w:pPr>
        <w:pStyle w:val="style0"/>
        <w:spacing w:lineRule="auto" w:line="218"/>
        <w:ind w:left="39"/>
        <w:rPr>
          <w:rFonts w:ascii="SimSun" w:cs="SimSun" w:eastAsia="SimSun" w:hAnsi="SimSun"/>
          <w:sz w:val="18"/>
          <w:szCs w:val="18"/>
        </w:rPr>
      </w:pPr>
      <w:r>
        <w:rPr>
          <w:rFonts w:ascii="SimSun" w:cs="SimSun" w:eastAsia="SimSun" w:hAnsi="SimSun"/>
          <w:spacing w:val="-7"/>
          <w:sz w:val="18"/>
          <w:szCs w:val="18"/>
        </w:rPr>
        <w:t>麻、黄芪；呕吐不止，加姜汁。清·俞根初又将本方去茯苓，加麦冬，治上证而</w:t>
      </w:r>
      <w:r>
        <w:rPr>
          <w:rFonts w:ascii="SimSun" w:cs="SimSun" w:eastAsia="SimSun" w:hAnsi="SimSun"/>
          <w:spacing w:val="-8"/>
          <w:sz w:val="18"/>
          <w:szCs w:val="18"/>
        </w:rPr>
        <w:t>有干呕心烦、厥逆无脉者(2014/2020)。临床</w:t>
      </w:r>
    </w:p>
    <w:p w14:paraId="270EC135">
      <w:pPr>
        <w:pStyle w:val="style0"/>
        <w:spacing w:lineRule="auto" w:line="218"/>
        <w:rPr>
          <w:rFonts w:ascii="SimSun" w:cs="SimSun" w:eastAsia="SimSun" w:hAnsi="SimSun"/>
          <w:sz w:val="18"/>
          <w:szCs w:val="18"/>
        </w:rPr>
        <w:sectPr>
          <w:footerReference w:type="default" r:id="rId245"/>
          <w:pgSz w:w="11900" w:h="16830" w:orient="portrait"/>
          <w:pgMar w:top="1210" w:right="1247" w:bottom="1387" w:left="1070" w:header="0" w:footer="1168" w:gutter="0"/>
        </w:sectPr>
      </w:pPr>
    </w:p>
    <w:p w14:paraId="1AFBA4E2">
      <w:pPr>
        <w:pStyle w:val="style0"/>
        <w:spacing w:before="178" w:lineRule="auto" w:line="217"/>
        <w:ind w:left="4243"/>
        <w:rPr>
          <w:rFonts w:ascii="SimHei" w:cs="SimHei" w:eastAsia="SimHei" w:hAnsi="SimHei"/>
          <w:sz w:val="23"/>
          <w:szCs w:val="23"/>
        </w:rPr>
      </w:pPr>
      <w:r>
        <w:rPr/>
        <w:drawing>
          <wp:anchor distT="0" distB="0" distL="0" distR="0" simplePos="false" relativeHeight="74" behindDoc="false" locked="false" layoutInCell="false" allowOverlap="true">
            <wp:simplePos x="0" y="0"/>
            <wp:positionH relativeFrom="page">
              <wp:posOffset>5969030</wp:posOffset>
            </wp:positionH>
            <wp:positionV relativeFrom="page">
              <wp:posOffset>755680</wp:posOffset>
            </wp:positionV>
            <wp:extent cx="888946" cy="349252"/>
            <wp:effectExtent l="0" t="0" r="0" b="0"/>
            <wp:wrapNone/>
            <wp:docPr id="1347" name="IM 2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6" name="IM 218"/>
                    <pic:cNvPicPr/>
                  </pic:nvPicPr>
                  <pic:blipFill>
                    <a:blip r:embed="rId246" cstate="print"/>
                    <a:srcRect l="0" t="0" r="0" b="0"/>
                    <a:stretch/>
                  </pic:blipFill>
                  <pic:spPr>
                    <a:xfrm rot="0">
                      <a:off x="0" y="0"/>
                      <a:ext cx="888946" cy="349252"/>
                    </a:xfrm>
                    <a:prstGeom prst="rect"/>
                  </pic:spPr>
                </pic:pic>
              </a:graphicData>
            </a:graphic>
          </wp:anchor>
        </w:drawing>
      </w:r>
      <w:r>
        <w:rPr>
          <w:rFonts w:ascii="SimHei" w:cs="SimHei" w:eastAsia="SimHei" w:hAnsi="SimHei"/>
          <w:b/>
          <w:bCs/>
          <w:spacing w:val="6"/>
          <w:sz w:val="23"/>
          <w:szCs w:val="23"/>
        </w:rPr>
        <w:t>第四部分</w:t>
      </w:r>
      <w:r>
        <w:rPr>
          <w:rFonts w:ascii="SimHei" w:cs="SimHei" w:eastAsia="SimHei" w:hAnsi="SimHei"/>
          <w:spacing w:val="59"/>
          <w:sz w:val="23"/>
          <w:szCs w:val="23"/>
        </w:rPr>
        <w:t xml:space="preserve"> </w:t>
      </w:r>
      <w:r>
        <w:rPr>
          <w:rFonts w:ascii="SimHei" w:cs="SimHei" w:eastAsia="SimHei" w:hAnsi="SimHei"/>
          <w:b/>
          <w:bCs/>
          <w:spacing w:val="6"/>
          <w:sz w:val="23"/>
          <w:szCs w:val="23"/>
        </w:rPr>
        <w:t>方剂学|附录二</w:t>
      </w:r>
      <w:r>
        <w:rPr>
          <w:rFonts w:ascii="SimHei" w:cs="SimHei" w:eastAsia="SimHei" w:hAnsi="SimHei"/>
          <w:spacing w:val="98"/>
          <w:sz w:val="23"/>
          <w:szCs w:val="23"/>
        </w:rPr>
        <w:t xml:space="preserve"> </w:t>
      </w:r>
      <w:r>
        <w:rPr>
          <w:rFonts w:ascii="SimHei" w:cs="SimHei" w:eastAsia="SimHei" w:hAnsi="SimHei"/>
          <w:b/>
          <w:bCs/>
          <w:spacing w:val="6"/>
          <w:sz w:val="23"/>
          <w:szCs w:val="23"/>
        </w:rPr>
        <w:t>同名方</w:t>
      </w:r>
    </w:p>
    <w:p w14:paraId="C14C5835">
      <w:pPr>
        <w:pStyle w:val="style66"/>
        <w:spacing w:lineRule="auto" w:line="295"/>
        <w:rPr/>
      </w:pPr>
    </w:p>
    <w:p w14:paraId="760933AE">
      <w:pPr>
        <w:pStyle w:val="style66"/>
        <w:spacing w:lineRule="auto" w:line="295"/>
        <w:rPr/>
      </w:pPr>
    </w:p>
    <w:p w14:paraId="D71A4156">
      <w:pPr>
        <w:pStyle w:val="style0"/>
        <w:spacing w:before="58" w:lineRule="auto" w:line="371"/>
        <w:ind w:right="839" w:firstLine="90"/>
        <w:jc w:val="both"/>
        <w:rPr>
          <w:rFonts w:ascii="SimSun" w:cs="SimSun" w:eastAsia="SimSun" w:hAnsi="SimSun"/>
          <w:sz w:val="18"/>
          <w:szCs w:val="18"/>
        </w:rPr>
      </w:pPr>
      <w:r>
        <w:rPr>
          <w:rFonts w:ascii="SimSun" w:cs="SimSun" w:eastAsia="SimSun" w:hAnsi="SimSun"/>
          <w:spacing w:val="-1"/>
          <w:sz w:val="18"/>
          <w:szCs w:val="18"/>
        </w:rPr>
        <w:t>应用回阳救急汤治疗寒邪直中三阴之真阳衰微</w:t>
      </w:r>
      <w:r>
        <w:rPr>
          <w:rFonts w:ascii="SimSun" w:cs="SimSun" w:eastAsia="SimSun" w:hAnsi="SimSun"/>
          <w:spacing w:val="-2"/>
          <w:sz w:val="18"/>
          <w:szCs w:val="18"/>
        </w:rPr>
        <w:t>证，原方要求临服加入少许麝香(2019)。桂枝汤治疗“太阳中风”,若兼见</w:t>
      </w:r>
      <w:r>
        <w:rPr>
          <w:rFonts w:ascii="SimSun" w:cs="SimSun" w:eastAsia="SimSun" w:hAnsi="SimSun"/>
          <w:sz w:val="18"/>
          <w:szCs w:val="18"/>
        </w:rPr>
        <w:t xml:space="preserve">  </w:t>
      </w:r>
      <w:r>
        <w:rPr>
          <w:rFonts w:ascii="SimSun" w:cs="SimSun" w:eastAsia="SimSun" w:hAnsi="SimSun"/>
          <w:spacing w:val="-7"/>
          <w:sz w:val="18"/>
          <w:szCs w:val="18"/>
        </w:rPr>
        <w:t>“项背强几几”者，宜加用葛根(2004)。二陈汤治疗“风痰”,《医方</w:t>
      </w:r>
      <w:r>
        <w:rPr>
          <w:rFonts w:ascii="SimSun" w:cs="SimSun" w:eastAsia="SimSun" w:hAnsi="SimSun"/>
          <w:spacing w:val="-8"/>
          <w:sz w:val="18"/>
          <w:szCs w:val="18"/>
        </w:rPr>
        <w:t>集解》加减法中指明应加用的药物是南星、竹沥(2004)。</w:t>
      </w:r>
      <w:r>
        <w:rPr>
          <w:rFonts w:ascii="SimSun" w:cs="SimSun" w:eastAsia="SimSun" w:hAnsi="SimSun"/>
          <w:sz w:val="18"/>
          <w:szCs w:val="18"/>
        </w:rPr>
        <w:t xml:space="preserve"> </w:t>
      </w:r>
      <w:r>
        <w:rPr>
          <w:rFonts w:ascii="SimSun" w:cs="SimSun" w:eastAsia="SimSun" w:hAnsi="SimSun"/>
          <w:spacing w:val="-12"/>
          <w:sz w:val="18"/>
          <w:szCs w:val="18"/>
        </w:rPr>
        <w:t>《医方集解》所载二陈汤加减法：食痰加山楂、麦芽、神曲；气痰加香附、枳壳；湿痰加苍术、白术；燥痰加</w:t>
      </w:r>
      <w:r>
        <w:rPr>
          <w:rFonts w:ascii="SimSun" w:cs="SimSun" w:eastAsia="SimSun" w:hAnsi="SimSun"/>
          <w:spacing w:val="-13"/>
          <w:sz w:val="18"/>
          <w:szCs w:val="18"/>
        </w:rPr>
        <w:t>瓜蒌、杏仁(2010)。</w:t>
      </w:r>
      <w:r>
        <w:rPr>
          <w:rFonts w:ascii="SimSun" w:cs="SimSun" w:eastAsia="SimSun" w:hAnsi="SimSun"/>
          <w:sz w:val="18"/>
          <w:szCs w:val="18"/>
        </w:rPr>
        <w:t xml:space="preserve"> </w:t>
      </w:r>
      <w:r>
        <w:rPr>
          <w:rFonts w:ascii="SimSun" w:cs="SimSun" w:eastAsia="SimSun" w:hAnsi="SimSun"/>
          <w:spacing w:val="-8"/>
          <w:sz w:val="18"/>
          <w:szCs w:val="18"/>
        </w:rPr>
        <w:t>用四物汤治疗“妊娠胎动不安，下血不止者”,“血脏虚冷，崩漏，去血过多者”原方注明宜加入的药物是阿胶、艾叶(2004)。</w:t>
      </w:r>
      <w:r>
        <w:rPr>
          <w:rFonts w:ascii="SimSun" w:cs="SimSun" w:eastAsia="SimSun" w:hAnsi="SimSun"/>
          <w:spacing w:val="10"/>
          <w:sz w:val="18"/>
          <w:szCs w:val="18"/>
        </w:rPr>
        <w:t xml:space="preserve"> </w:t>
      </w:r>
      <w:r>
        <w:rPr>
          <w:rFonts w:ascii="SimSun" w:cs="SimSun" w:eastAsia="SimSun" w:hAnsi="SimSun"/>
          <w:spacing w:val="-3"/>
          <w:sz w:val="18"/>
          <w:szCs w:val="18"/>
        </w:rPr>
        <w:t>《医方集解》香砂六君子汤的组成是四君子汤加香附、砂仁、陈皮、半夏(200</w:t>
      </w:r>
      <w:r>
        <w:rPr>
          <w:rFonts w:ascii="SimSun" w:cs="SimSun" w:eastAsia="SimSun" w:hAnsi="SimSun"/>
          <w:spacing w:val="-4"/>
          <w:sz w:val="18"/>
          <w:szCs w:val="18"/>
        </w:rPr>
        <w:t>6)。应用四君子汤治疗脾胃气虚兼夹痰湿证，</w:t>
      </w:r>
      <w:r>
        <w:rPr>
          <w:rFonts w:ascii="SimSun" w:cs="SimSun" w:eastAsia="SimSun" w:hAnsi="SimSun"/>
          <w:sz w:val="18"/>
          <w:szCs w:val="18"/>
        </w:rPr>
        <w:t xml:space="preserve"> </w:t>
      </w:r>
      <w:r>
        <w:rPr>
          <w:rFonts w:ascii="SimSun" w:cs="SimSun" w:eastAsia="SimSun" w:hAnsi="SimSun"/>
          <w:spacing w:val="-3"/>
          <w:sz w:val="18"/>
          <w:szCs w:val="18"/>
        </w:rPr>
        <w:t>宜加配的药物是半夏、陈皮(2017)。大安丸的组成是保和丸加白术(2008)。真武汤原方加减法：</w:t>
      </w:r>
      <w:r>
        <w:rPr>
          <w:rFonts w:ascii="SimSun" w:cs="SimSun" w:eastAsia="SimSun" w:hAnsi="SimSun"/>
          <w:spacing w:val="-4"/>
          <w:sz w:val="18"/>
          <w:szCs w:val="18"/>
        </w:rPr>
        <w:t>下利者，去芍药，加干姜；</w:t>
      </w:r>
      <w:r>
        <w:rPr>
          <w:rFonts w:ascii="SimSun" w:cs="SimSun" w:eastAsia="SimSun" w:hAnsi="SimSun"/>
          <w:sz w:val="18"/>
          <w:szCs w:val="18"/>
        </w:rPr>
        <w:t xml:space="preserve"> </w:t>
      </w:r>
      <w:r>
        <w:rPr>
          <w:rFonts w:ascii="SimSun" w:cs="SimSun" w:eastAsia="SimSun" w:hAnsi="SimSun"/>
          <w:spacing w:val="-13"/>
          <w:sz w:val="18"/>
          <w:szCs w:val="18"/>
        </w:rPr>
        <w:t>呕者，去附子，加重生姜；咳者，加五味子、细辛、干姜(2010)</w:t>
      </w:r>
      <w:r>
        <w:rPr>
          <w:rFonts w:ascii="SimSun" w:cs="SimSun" w:eastAsia="SimSun" w:hAnsi="SimSun"/>
          <w:spacing w:val="-14"/>
          <w:sz w:val="18"/>
          <w:szCs w:val="18"/>
        </w:rPr>
        <w:t>。《伤寒论》四逆散原方加减法：悸者，加桂枝；小便不利者，加</w:t>
      </w:r>
      <w:r>
        <w:rPr>
          <w:rFonts w:ascii="SimSun" w:cs="SimSun" w:eastAsia="SimSun" w:hAnsi="SimSun"/>
          <w:sz w:val="18"/>
          <w:szCs w:val="18"/>
        </w:rPr>
        <w:t xml:space="preserve">  </w:t>
      </w:r>
      <w:r>
        <w:rPr>
          <w:rFonts w:ascii="SimSun" w:cs="SimSun" w:eastAsia="SimSun" w:hAnsi="SimSun"/>
          <w:spacing w:val="-11"/>
          <w:sz w:val="18"/>
          <w:szCs w:val="18"/>
        </w:rPr>
        <w:t>茯苓；泄利下重者，加薤白；咳者，加五味子、干姜(2011)。《医方集解》所载清胃散较《脾胃论》原方增加的一味是石膏。应</w:t>
      </w:r>
      <w:r>
        <w:rPr>
          <w:rFonts w:ascii="SimSun" w:cs="SimSun" w:eastAsia="SimSun" w:hAnsi="SimSun"/>
          <w:spacing w:val="7"/>
          <w:sz w:val="18"/>
          <w:szCs w:val="18"/>
        </w:rPr>
        <w:t xml:space="preserve">  </w:t>
      </w:r>
      <w:r>
        <w:rPr>
          <w:rFonts w:ascii="SimHei" w:cs="SimHei" w:eastAsia="SimHei" w:hAnsi="SimHei"/>
          <w:spacing w:val="-1"/>
          <w:sz w:val="18"/>
          <w:szCs w:val="18"/>
        </w:rPr>
        <w:t>用六味地黄丸</w:t>
      </w:r>
      <w:r>
        <w:rPr>
          <w:rFonts w:ascii="SimSun" w:cs="SimSun" w:eastAsia="SimSun" w:hAnsi="SimSun"/>
          <w:spacing w:val="-1"/>
          <w:sz w:val="18"/>
          <w:szCs w:val="18"/>
        </w:rPr>
        <w:t>治疗阴虚火旺证，宜加配的药</w:t>
      </w:r>
      <w:r>
        <w:rPr>
          <w:rFonts w:ascii="SimSun" w:cs="SimSun" w:eastAsia="SimSun" w:hAnsi="SimSun"/>
          <w:spacing w:val="-2"/>
          <w:sz w:val="18"/>
          <w:szCs w:val="18"/>
        </w:rPr>
        <w:t>物是知母、黄柏(2018)。四肢厥逆，恶寒蹉卧，脉微而复自下利。若下利自止</w:t>
      </w:r>
      <w:r>
        <w:rPr>
          <w:rFonts w:ascii="SimSun" w:cs="SimSun" w:eastAsia="SimSun" w:hAnsi="SimSun"/>
          <w:sz w:val="18"/>
          <w:szCs w:val="18"/>
        </w:rPr>
        <w:t xml:space="preserve">  </w:t>
      </w:r>
      <w:r>
        <w:rPr>
          <w:rFonts w:ascii="SimSun" w:cs="SimSun" w:eastAsia="SimSun" w:hAnsi="SimSun"/>
          <w:spacing w:val="-5"/>
          <w:sz w:val="18"/>
          <w:szCs w:val="18"/>
        </w:rPr>
        <w:t>而余症仍在者，治宜选</w:t>
      </w:r>
      <w:r>
        <w:rPr>
          <w:rFonts w:ascii="SimHei" w:cs="SimHei" w:eastAsia="SimHei" w:hAnsi="SimHei"/>
          <w:spacing w:val="-5"/>
          <w:sz w:val="18"/>
          <w:szCs w:val="18"/>
        </w:rPr>
        <w:t>用四逆加人参汤(2013/</w:t>
      </w:r>
      <w:r>
        <w:rPr>
          <w:rFonts w:ascii="Times New Roman" w:cs="Times New Roman" w:eastAsia="Times New Roman" w:hAnsi="Times New Roman"/>
          <w:spacing w:val="-5"/>
          <w:sz w:val="18"/>
          <w:szCs w:val="18"/>
        </w:rPr>
        <w:t>2023</w:t>
      </w:r>
      <w:r>
        <w:rPr>
          <w:rFonts w:ascii="SimSun" w:cs="SimSun" w:eastAsia="SimSun" w:hAnsi="SimSun"/>
          <w:spacing w:val="-5"/>
          <w:sz w:val="18"/>
          <w:szCs w:val="18"/>
        </w:rPr>
        <w:t>)。阳明气分热盛，壮热</w:t>
      </w:r>
      <w:r>
        <w:rPr>
          <w:rFonts w:ascii="SimSun" w:cs="SimSun" w:eastAsia="SimSun" w:hAnsi="SimSun"/>
          <w:spacing w:val="-6"/>
          <w:sz w:val="18"/>
          <w:szCs w:val="18"/>
        </w:rPr>
        <w:t>面赤，汗多口渴，脉大无力者；或暑温热盛津伤，</w:t>
      </w:r>
      <w:r>
        <w:rPr>
          <w:rFonts w:ascii="SimSun" w:cs="SimSun" w:eastAsia="SimSun" w:hAnsi="SimSun"/>
          <w:sz w:val="18"/>
          <w:szCs w:val="18"/>
        </w:rPr>
        <w:t xml:space="preserve"> </w:t>
      </w:r>
      <w:r>
        <w:rPr>
          <w:rFonts w:ascii="SimSun" w:cs="SimSun" w:eastAsia="SimSun" w:hAnsi="SimSun"/>
          <w:spacing w:val="2"/>
          <w:sz w:val="18"/>
          <w:szCs w:val="18"/>
        </w:rPr>
        <w:t>身热，汗出口渴，背微恶寒者，治宜选用</w:t>
      </w:r>
      <w:r>
        <w:rPr>
          <w:rFonts w:ascii="SimHei" w:cs="SimHei" w:eastAsia="SimHei" w:hAnsi="SimHei"/>
          <w:spacing w:val="2"/>
          <w:sz w:val="18"/>
          <w:szCs w:val="18"/>
        </w:rPr>
        <w:t>白虎加人参汤(202</w:t>
      </w:r>
      <w:r>
        <w:rPr>
          <w:rFonts w:ascii="SimSun" w:cs="SimSun" w:eastAsia="SimSun" w:hAnsi="SimSun"/>
          <w:spacing w:val="2"/>
          <w:sz w:val="18"/>
          <w:szCs w:val="18"/>
        </w:rPr>
        <w:t>0)。用</w:t>
      </w:r>
      <w:r>
        <w:rPr>
          <w:rFonts w:ascii="SimSun" w:cs="SimSun" w:eastAsia="SimSun" w:hAnsi="SimSun"/>
          <w:spacing w:val="1"/>
          <w:sz w:val="18"/>
          <w:szCs w:val="18"/>
        </w:rPr>
        <w:t>六味地黄丸治疗肾阴虚之气喘日久不愈，宜加五味子</w:t>
      </w:r>
    </w:p>
    <w:p w14:paraId="401A5889">
      <w:pPr>
        <w:pStyle w:val="style0"/>
        <w:spacing w:lineRule="auto" w:line="222"/>
        <w:ind w:left="90"/>
        <w:rPr>
          <w:rFonts w:ascii="SimSun" w:cs="SimSun" w:eastAsia="SimSun" w:hAnsi="SimSun"/>
          <w:sz w:val="18"/>
          <w:szCs w:val="18"/>
        </w:rPr>
      </w:pPr>
      <w:r>
        <w:rPr>
          <w:rFonts w:ascii="SimSun" w:cs="SimSun" w:eastAsia="SimSun" w:hAnsi="SimSun"/>
          <w:spacing w:val="-7"/>
          <w:sz w:val="18"/>
          <w:szCs w:val="18"/>
        </w:rPr>
        <w:t>(2024)。</w:t>
      </w:r>
    </w:p>
    <w:p w14:paraId="AC3B5714">
      <w:pPr>
        <w:pStyle w:val="style0"/>
        <w:spacing w:before="126" w:lineRule="auto" w:line="222"/>
        <w:ind w:left="452"/>
        <w:outlineLvl w:val="0"/>
        <w:rPr>
          <w:rFonts w:ascii="SimHei" w:cs="SimHei" w:eastAsia="SimHei" w:hAnsi="SimHei"/>
          <w:sz w:val="18"/>
          <w:szCs w:val="18"/>
        </w:rPr>
      </w:pPr>
      <w:r>
        <w:rPr>
          <w:rFonts w:ascii="SimHei" w:cs="SimHei" w:eastAsia="SimHei" w:hAnsi="SimHei"/>
          <w:b/>
          <w:bCs/>
          <w:spacing w:val="-2"/>
          <w:sz w:val="18"/>
          <w:szCs w:val="18"/>
        </w:rPr>
        <w:t>7.注意事项</w:t>
      </w:r>
    </w:p>
    <w:p w14:paraId="4BBB3710">
      <w:pPr>
        <w:pStyle w:val="style0"/>
        <w:spacing w:before="156" w:lineRule="auto" w:line="219"/>
        <w:ind w:left="449"/>
        <w:rPr>
          <w:rFonts w:ascii="SimSun" w:cs="SimSun" w:eastAsia="SimSun" w:hAnsi="SimSun"/>
          <w:sz w:val="18"/>
          <w:szCs w:val="18"/>
        </w:rPr>
      </w:pPr>
      <w:r>
        <w:rPr>
          <w:rFonts w:ascii="SimSun" w:cs="SimSun" w:eastAsia="SimSun" w:hAnsi="SimSun"/>
          <w:spacing w:val="-4"/>
          <w:sz w:val="18"/>
          <w:szCs w:val="18"/>
        </w:rPr>
        <w:t>不可误投白虎汤的是身热脉浮弦而细者、身</w:t>
      </w:r>
      <w:r>
        <w:rPr>
          <w:rFonts w:ascii="SimSun" w:cs="SimSun" w:eastAsia="SimSun" w:hAnsi="SimSun"/>
          <w:spacing w:val="-5"/>
          <w:sz w:val="18"/>
          <w:szCs w:val="18"/>
        </w:rPr>
        <w:t>热而脉沉者、身热脉洪不任重按者、身热无汗口不渴者(1992/1997)。</w:t>
      </w:r>
    </w:p>
    <w:p w14:paraId="E1C80FBA">
      <w:pPr>
        <w:pStyle w:val="style0"/>
        <w:spacing w:before="176" w:lineRule="auto" w:line="221"/>
        <w:ind w:left="449"/>
        <w:rPr>
          <w:rFonts w:ascii="SimHei" w:cs="SimHei" w:eastAsia="SimHei" w:hAnsi="SimHei"/>
          <w:sz w:val="18"/>
          <w:szCs w:val="18"/>
        </w:rPr>
      </w:pPr>
      <w:r>
        <w:rPr>
          <w:rFonts w:ascii="SimHei" w:cs="SimHei" w:eastAsia="SimHei" w:hAnsi="SimHei"/>
          <w:sz w:val="18"/>
          <w:szCs w:val="18"/>
        </w:rPr>
        <w:t>8.衍化方</w:t>
      </w:r>
    </w:p>
    <w:p w14:paraId="7249CC86">
      <w:pPr>
        <w:pStyle w:val="style0"/>
        <w:spacing w:before="125" w:lineRule="auto" w:line="219"/>
        <w:ind w:left="449"/>
        <w:rPr>
          <w:rFonts w:ascii="SimSun" w:cs="SimSun" w:eastAsia="SimSun" w:hAnsi="SimSun"/>
          <w:sz w:val="18"/>
          <w:szCs w:val="18"/>
        </w:rPr>
      </w:pPr>
      <w:r>
        <w:rPr>
          <w:rFonts w:ascii="SimSun" w:cs="SimSun" w:eastAsia="SimSun" w:hAnsi="SimSun"/>
          <w:spacing w:val="-5"/>
          <w:sz w:val="18"/>
          <w:szCs w:val="18"/>
        </w:rPr>
        <w:t>属于麻黄汤衍化方的是：小青龙汤、麻黄杏仁甘草石膏汤、麻黄细辛附子汤(2019);桂枝汤衍化方(2023)。</w:t>
      </w:r>
    </w:p>
    <w:p w14:paraId="22F67E3A">
      <w:pPr>
        <w:pStyle w:val="style66"/>
        <w:spacing w:lineRule="auto" w:line="367"/>
        <w:rPr/>
      </w:pPr>
    </w:p>
    <w:p w14:paraId="4B66AD08">
      <w:pPr>
        <w:pStyle w:val="style0"/>
        <w:spacing w:before="76" w:lineRule="auto" w:line="219"/>
        <w:ind w:left="3973"/>
        <w:rPr>
          <w:rFonts w:ascii="SimSun" w:cs="SimSun" w:eastAsia="SimSun" w:hAnsi="SimSun"/>
          <w:sz w:val="23"/>
          <w:szCs w:val="23"/>
        </w:rPr>
      </w:pPr>
      <w:r>
        <w:rPr>
          <w:rFonts w:ascii="SimSun" w:cs="SimSun" w:eastAsia="SimSun" w:hAnsi="SimSun"/>
          <w:b/>
          <w:bCs/>
          <w:spacing w:val="5"/>
          <w:sz w:val="23"/>
          <w:szCs w:val="23"/>
        </w:rPr>
        <w:t>附录二</w:t>
      </w:r>
      <w:r>
        <w:rPr>
          <w:rFonts w:ascii="SimSun" w:cs="SimSun" w:eastAsia="SimSun" w:hAnsi="SimSun"/>
          <w:spacing w:val="111"/>
          <w:sz w:val="23"/>
          <w:szCs w:val="23"/>
        </w:rPr>
        <w:t xml:space="preserve"> </w:t>
      </w:r>
      <w:r>
        <w:rPr>
          <w:rFonts w:ascii="SimSun" w:cs="SimSun" w:eastAsia="SimSun" w:hAnsi="SimSun"/>
          <w:b/>
          <w:bCs/>
          <w:spacing w:val="5"/>
          <w:sz w:val="23"/>
          <w:szCs w:val="23"/>
        </w:rPr>
        <w:t>同名方</w:t>
      </w:r>
    </w:p>
    <w:p w14:paraId="79996DDA">
      <w:pPr>
        <w:pStyle w:val="style66"/>
        <w:spacing w:lineRule="auto" w:line="367"/>
        <w:rPr/>
      </w:pPr>
    </w:p>
    <w:p w14:paraId="D52C5BC6">
      <w:pPr>
        <w:pStyle w:val="style0"/>
        <w:spacing w:before="58" w:lineRule="auto" w:line="370"/>
        <w:ind w:left="90" w:right="918" w:firstLine="359"/>
        <w:jc w:val="both"/>
        <w:rPr>
          <w:rFonts w:ascii="SimSun" w:cs="SimSun" w:eastAsia="SimSun" w:hAnsi="SimSun"/>
          <w:sz w:val="18"/>
          <w:szCs w:val="18"/>
        </w:rPr>
      </w:pPr>
      <w:r>
        <w:rPr>
          <w:rFonts w:ascii="SimSun" w:cs="SimSun" w:eastAsia="SimSun" w:hAnsi="SimSun"/>
          <w:spacing w:val="-9"/>
          <w:sz w:val="18"/>
          <w:szCs w:val="18"/>
        </w:rPr>
        <w:t>真题：《妇人大全良方》温经汤中含有而《金匮要略》温经汤中不含有的药物是莪术、牛膝(2019);《伤寒六书》柴葛解</w:t>
      </w:r>
      <w:r>
        <w:rPr>
          <w:rFonts w:ascii="SimSun" w:cs="SimSun" w:eastAsia="SimSun" w:hAnsi="SimSun"/>
          <w:spacing w:val="8"/>
          <w:sz w:val="18"/>
          <w:szCs w:val="18"/>
        </w:rPr>
        <w:t xml:space="preserve"> </w:t>
      </w:r>
      <w:r>
        <w:rPr>
          <w:rFonts w:ascii="SimSun" w:cs="SimSun" w:eastAsia="SimSun" w:hAnsi="SimSun"/>
          <w:spacing w:val="-6"/>
          <w:sz w:val="18"/>
          <w:szCs w:val="18"/>
        </w:rPr>
        <w:t>肌汤与《医学心悟》柴葛解肌汤组成中均不含有的药物是桂枝、升麻(2020)。《杨</w:t>
      </w:r>
      <w:r>
        <w:rPr>
          <w:rFonts w:ascii="SimSun" w:cs="SimSun" w:eastAsia="SimSun" w:hAnsi="SimSun"/>
          <w:spacing w:val="-7"/>
          <w:sz w:val="18"/>
          <w:szCs w:val="18"/>
        </w:rPr>
        <w:t>氏家藏方》草薛分清饮中含有而《医学心</w:t>
      </w:r>
    </w:p>
    <w:p w14:paraId="DB42CD56">
      <w:pPr>
        <w:pStyle w:val="style0"/>
        <w:spacing w:before="1" w:lineRule="auto" w:line="219"/>
        <w:ind w:left="90"/>
        <w:rPr>
          <w:rFonts w:ascii="SimSun" w:cs="SimSun" w:eastAsia="SimSun" w:hAnsi="SimSun"/>
          <w:sz w:val="18"/>
          <w:szCs w:val="18"/>
        </w:rPr>
      </w:pPr>
      <w:r>
        <w:rPr>
          <w:rFonts w:ascii="SimSun" w:cs="SimSun" w:eastAsia="SimSun" w:hAnsi="SimSun"/>
          <w:spacing w:val="-4"/>
          <w:sz w:val="18"/>
          <w:szCs w:val="18"/>
        </w:rPr>
        <w:t>悟》萆薛分清饮中不含有的药物(2023)。</w:t>
      </w:r>
    </w:p>
    <w:p w14:paraId="8086C7CC">
      <w:pPr>
        <w:pStyle w:val="style0"/>
        <w:spacing w:before="142" w:lineRule="auto" w:line="222"/>
        <w:ind w:left="452"/>
        <w:outlineLvl w:val="0"/>
        <w:rPr>
          <w:rFonts w:ascii="SimHei" w:cs="SimHei" w:eastAsia="SimHei" w:hAnsi="SimHei"/>
          <w:sz w:val="18"/>
          <w:szCs w:val="18"/>
        </w:rPr>
      </w:pPr>
      <w:r>
        <w:rPr>
          <w:rFonts w:ascii="SimHei" w:cs="SimHei" w:eastAsia="SimHei" w:hAnsi="SimHei"/>
          <w:b/>
          <w:bCs/>
          <w:spacing w:val="-5"/>
          <w:sz w:val="18"/>
          <w:szCs w:val="18"/>
        </w:rPr>
        <w:t>1.柴葛解肌汤</w:t>
      </w:r>
    </w:p>
    <w:p w14:paraId="03AECED9">
      <w:pPr>
        <w:pStyle w:val="style0"/>
        <w:spacing w:before="157" w:lineRule="exact" w:line="370"/>
        <w:ind w:left="449"/>
        <w:rPr>
          <w:rFonts w:ascii="SimSun" w:cs="SimSun" w:eastAsia="SimSun" w:hAnsi="SimSun"/>
          <w:sz w:val="18"/>
          <w:szCs w:val="18"/>
        </w:rPr>
      </w:pPr>
      <w:r>
        <w:rPr>
          <w:rFonts w:ascii="SimSun" w:cs="SimSun" w:eastAsia="SimSun" w:hAnsi="SimSun"/>
          <w:spacing w:val="-8"/>
          <w:position w:val="14"/>
          <w:sz w:val="18"/>
          <w:szCs w:val="18"/>
        </w:rPr>
        <w:t>(1)《伤寒六书》:柴葛解肌芷桔羌，膏芩芍草枣生姜。辛凉解肌清里热，邪在三阳热势张。</w:t>
      </w:r>
    </w:p>
    <w:p w14:paraId="B89D0ACB">
      <w:pPr>
        <w:pStyle w:val="style0"/>
        <w:spacing w:lineRule="auto" w:line="218"/>
        <w:ind w:left="449"/>
        <w:rPr>
          <w:rFonts w:ascii="SimSun" w:cs="SimSun" w:eastAsia="SimSun" w:hAnsi="SimSun"/>
          <w:sz w:val="18"/>
          <w:szCs w:val="18"/>
        </w:rPr>
      </w:pPr>
      <w:r>
        <w:rPr>
          <w:rFonts w:ascii="SimSun" w:cs="SimSun" w:eastAsia="SimSun" w:hAnsi="SimSun"/>
          <w:spacing w:val="-8"/>
          <w:sz w:val="18"/>
          <w:szCs w:val="18"/>
        </w:rPr>
        <w:t>(2)《医学心悟》:程氏柴葛解肌甘，赤芍生地黄芩丹。再加知母及贝母，外感风热里热拦。</w:t>
      </w:r>
    </w:p>
    <w:p w14:paraId="462591C3">
      <w:pPr>
        <w:pStyle w:val="style0"/>
        <w:spacing w:before="136" w:lineRule="auto" w:line="222"/>
        <w:ind w:left="452"/>
        <w:outlineLvl w:val="0"/>
        <w:rPr>
          <w:rFonts w:ascii="SimHei" w:cs="SimHei" w:eastAsia="SimHei" w:hAnsi="SimHei"/>
          <w:sz w:val="18"/>
          <w:szCs w:val="18"/>
        </w:rPr>
      </w:pPr>
      <w:r>
        <w:rPr>
          <w:rFonts w:ascii="SimHei" w:cs="SimHei" w:eastAsia="SimHei" w:hAnsi="SimHei"/>
          <w:b/>
          <w:bCs/>
          <w:spacing w:val="-4"/>
          <w:sz w:val="18"/>
          <w:szCs w:val="18"/>
        </w:rPr>
        <w:t>2.清暑益气汤</w:t>
      </w:r>
    </w:p>
    <w:p w14:paraId="183F396C">
      <w:pPr>
        <w:pStyle w:val="style0"/>
        <w:spacing w:before="144" w:lineRule="auto" w:line="217"/>
        <w:ind w:left="449"/>
        <w:rPr>
          <w:rFonts w:ascii="SimSun" w:cs="SimSun" w:eastAsia="SimSun" w:hAnsi="SimSun"/>
          <w:sz w:val="18"/>
          <w:szCs w:val="18"/>
        </w:rPr>
      </w:pPr>
      <w:r>
        <w:rPr>
          <w:rFonts w:ascii="SimSun" w:cs="SimSun" w:eastAsia="SimSun" w:hAnsi="SimSun"/>
          <w:spacing w:val="-8"/>
          <w:sz w:val="18"/>
          <w:szCs w:val="18"/>
        </w:rPr>
        <w:t>(1)《温热经纬》:王氏清暑益气汤，善治中暑气津伤。洋参冬斛荷瓜翠，连竹知母甘粳襄。</w:t>
      </w:r>
    </w:p>
    <w:p w14:paraId="00017F9C">
      <w:pPr>
        <w:pStyle w:val="style0"/>
        <w:spacing w:before="149" w:lineRule="auto" w:line="219"/>
        <w:ind w:left="449"/>
        <w:rPr>
          <w:rFonts w:ascii="SimSun" w:cs="SimSun" w:eastAsia="SimSun" w:hAnsi="SimSun"/>
          <w:sz w:val="18"/>
          <w:szCs w:val="18"/>
        </w:rPr>
      </w:pPr>
      <w:r>
        <w:rPr>
          <w:rFonts w:ascii="SimSun" w:cs="SimSun" w:eastAsia="SimSun" w:hAnsi="SimSun"/>
          <w:spacing w:val="-7"/>
          <w:sz w:val="18"/>
          <w:szCs w:val="18"/>
        </w:rPr>
        <w:t>(2)《内外伤辨惑论》:李氏清暑参草芪</w:t>
      </w:r>
      <w:r>
        <w:rPr>
          <w:rFonts w:ascii="SimSun" w:cs="SimSun" w:eastAsia="SimSun" w:hAnsi="SimSun"/>
          <w:spacing w:val="-8"/>
          <w:sz w:val="18"/>
          <w:szCs w:val="18"/>
        </w:rPr>
        <w:t>，升麻二术橘青皮。神曲黄柏泽五味，当归麦冬葛根齐。</w:t>
      </w:r>
    </w:p>
    <w:p w14:paraId="68B23C6F">
      <w:pPr>
        <w:pStyle w:val="style0"/>
        <w:spacing w:before="135" w:lineRule="auto" w:line="222"/>
        <w:ind w:left="452"/>
        <w:outlineLvl w:val="0"/>
        <w:rPr>
          <w:rFonts w:ascii="SimHei" w:cs="SimHei" w:eastAsia="SimHei" w:hAnsi="SimHei"/>
          <w:sz w:val="18"/>
          <w:szCs w:val="18"/>
        </w:rPr>
      </w:pPr>
      <w:r>
        <w:rPr>
          <w:rFonts w:ascii="SimHei" w:cs="SimHei" w:eastAsia="SimHei" w:hAnsi="SimHei"/>
          <w:b/>
          <w:bCs/>
          <w:spacing w:val="-6"/>
          <w:sz w:val="18"/>
          <w:szCs w:val="18"/>
        </w:rPr>
        <w:t>3.回阳救急汤</w:t>
      </w:r>
    </w:p>
    <w:p w14:paraId="D7623D4B">
      <w:pPr>
        <w:pStyle w:val="style0"/>
        <w:spacing w:before="155" w:lineRule="exact" w:line="360"/>
        <w:ind w:left="449"/>
        <w:rPr>
          <w:rFonts w:ascii="SimSun" w:cs="SimSun" w:eastAsia="SimSun" w:hAnsi="SimSun"/>
          <w:sz w:val="18"/>
          <w:szCs w:val="18"/>
        </w:rPr>
      </w:pPr>
      <w:r>
        <w:rPr>
          <w:rFonts w:ascii="SimSun" w:cs="SimSun" w:eastAsia="SimSun" w:hAnsi="SimSun"/>
          <w:spacing w:val="-2"/>
          <w:position w:val="13"/>
          <w:sz w:val="18"/>
          <w:szCs w:val="18"/>
        </w:rPr>
        <w:t>(1)《伤寒六书》:回阳救急麝六君，桂附干姜五</w:t>
      </w:r>
      <w:r>
        <w:rPr>
          <w:rFonts w:ascii="SimSun" w:cs="SimSun" w:eastAsia="SimSun" w:hAnsi="SimSun"/>
          <w:spacing w:val="-3"/>
          <w:position w:val="13"/>
          <w:sz w:val="18"/>
          <w:szCs w:val="18"/>
        </w:rPr>
        <w:t>味寻。回阳固脱益气脉，三阴寒厥建奇勋。(加麝三厘或胆汁)说明：</w:t>
      </w:r>
    </w:p>
    <w:p w14:paraId="E5925FC0">
      <w:pPr>
        <w:pStyle w:val="style0"/>
        <w:spacing w:before="1" w:lineRule="auto" w:line="218"/>
        <w:ind w:left="90"/>
        <w:rPr>
          <w:rFonts w:ascii="SimSun" w:cs="SimSun" w:eastAsia="SimSun" w:hAnsi="SimSun"/>
          <w:sz w:val="18"/>
          <w:szCs w:val="18"/>
        </w:rPr>
      </w:pPr>
      <w:r>
        <w:rPr>
          <w:rFonts w:ascii="SimSun" w:cs="SimSun" w:eastAsia="SimSun" w:hAnsi="SimSun"/>
          <w:spacing w:val="-4"/>
          <w:sz w:val="18"/>
          <w:szCs w:val="18"/>
        </w:rPr>
        <w:t>六君即四君子汤(参术苓草)加陈皮、半夏。</w:t>
      </w:r>
    </w:p>
    <w:p w14:paraId="22DA0BA4">
      <w:pPr>
        <w:pStyle w:val="style0"/>
        <w:spacing w:before="167" w:lineRule="exact" w:line="340"/>
        <w:ind w:left="449"/>
        <w:rPr>
          <w:rFonts w:ascii="SimSun" w:cs="SimSun" w:eastAsia="SimSun" w:hAnsi="SimSun"/>
          <w:sz w:val="18"/>
          <w:szCs w:val="18"/>
        </w:rPr>
      </w:pPr>
      <w:r>
        <w:rPr>
          <w:rFonts w:ascii="SimSun" w:cs="SimSun" w:eastAsia="SimSun" w:hAnsi="SimSun"/>
          <w:spacing w:val="-5"/>
          <w:position w:val="12"/>
          <w:sz w:val="18"/>
          <w:szCs w:val="18"/>
        </w:rPr>
        <w:t>(2)《重订通俗伤寒论》:重订回阳救急汤，桂附参冬姜夏藏。五味</w:t>
      </w:r>
      <w:r>
        <w:rPr>
          <w:rFonts w:ascii="SimSun" w:cs="SimSun" w:eastAsia="SimSun" w:hAnsi="SimSun"/>
          <w:spacing w:val="-6"/>
          <w:position w:val="12"/>
          <w:sz w:val="18"/>
          <w:szCs w:val="18"/>
        </w:rPr>
        <w:t>麝术陈皮草，少阴病阴竭衰阳。(姜为干姜，术为白</w:t>
      </w:r>
    </w:p>
    <w:p w14:paraId="38934643">
      <w:pPr>
        <w:pStyle w:val="style0"/>
        <w:spacing w:lineRule="auto" w:line="218"/>
        <w:ind w:left="90"/>
        <w:rPr>
          <w:rFonts w:ascii="SimSun" w:cs="SimSun" w:eastAsia="SimSun" w:hAnsi="SimSun"/>
          <w:sz w:val="18"/>
          <w:szCs w:val="18"/>
        </w:rPr>
      </w:pPr>
      <w:r>
        <w:rPr>
          <w:rFonts w:ascii="SimSun" w:cs="SimSun" w:eastAsia="SimSun" w:hAnsi="SimSun"/>
          <w:spacing w:val="-18"/>
          <w:sz w:val="18"/>
          <w:szCs w:val="18"/>
        </w:rPr>
        <w:t>术，冬为麦冬，草为炙甘草，桂为肉桂。)</w:t>
      </w:r>
    </w:p>
    <w:p w14:paraId="0E88B6DF">
      <w:pPr>
        <w:pStyle w:val="style0"/>
        <w:spacing w:before="146" w:lineRule="auto" w:line="223"/>
        <w:ind w:left="452"/>
        <w:outlineLvl w:val="0"/>
        <w:rPr>
          <w:rFonts w:ascii="SimHei" w:cs="SimHei" w:eastAsia="SimHei" w:hAnsi="SimHei"/>
          <w:sz w:val="18"/>
          <w:szCs w:val="18"/>
        </w:rPr>
      </w:pPr>
      <w:r>
        <w:rPr>
          <w:rFonts w:ascii="SimHei" w:cs="SimHei" w:eastAsia="SimHei" w:hAnsi="SimHei"/>
          <w:b/>
          <w:bCs/>
          <w:spacing w:val="-4"/>
          <w:sz w:val="18"/>
          <w:szCs w:val="18"/>
        </w:rPr>
        <w:t>4.温经汤</w:t>
      </w:r>
    </w:p>
    <w:p w14:paraId="7C691D50">
      <w:pPr>
        <w:pStyle w:val="style0"/>
        <w:spacing w:before="153" w:lineRule="auto" w:line="219"/>
        <w:ind w:left="449"/>
        <w:rPr>
          <w:rFonts w:ascii="SimSun" w:cs="SimSun" w:eastAsia="SimSun" w:hAnsi="SimSun"/>
          <w:sz w:val="18"/>
          <w:szCs w:val="18"/>
        </w:rPr>
      </w:pPr>
      <w:r>
        <w:rPr>
          <w:rFonts w:ascii="SimSun" w:cs="SimSun" w:eastAsia="SimSun" w:hAnsi="SimSun"/>
          <w:spacing w:val="-8"/>
          <w:sz w:val="18"/>
          <w:szCs w:val="18"/>
        </w:rPr>
        <w:t>(1)《金匮要略》:温经汤用桂萸芎，归芍丹皮姜夏冬。参草阿胶调气血，暖宫祛瘀在温通。</w:t>
      </w:r>
    </w:p>
    <w:p w14:paraId="23F265B8">
      <w:pPr>
        <w:pStyle w:val="style0"/>
        <w:spacing w:before="158" w:lineRule="auto" w:line="219"/>
        <w:ind w:left="449"/>
        <w:rPr>
          <w:rFonts w:ascii="SimSun" w:cs="SimSun" w:eastAsia="SimSun" w:hAnsi="SimSun"/>
          <w:sz w:val="18"/>
          <w:szCs w:val="18"/>
        </w:rPr>
      </w:pPr>
      <w:r>
        <w:rPr>
          <w:rFonts w:ascii="SimSun" w:cs="SimSun" w:eastAsia="SimSun" w:hAnsi="SimSun"/>
          <w:spacing w:val="-7"/>
          <w:sz w:val="18"/>
          <w:szCs w:val="18"/>
        </w:rPr>
        <w:t>(2)《妇人大全良方》:妇人大全温经汤</w:t>
      </w:r>
      <w:r>
        <w:rPr>
          <w:rFonts w:ascii="SimSun" w:cs="SimSun" w:eastAsia="SimSun" w:hAnsi="SimSun"/>
          <w:spacing w:val="-8"/>
          <w:sz w:val="18"/>
          <w:szCs w:val="18"/>
        </w:rPr>
        <w:t>，归芍川芎桂心丹。莪术人参膝甘草，温经补虚瘀痛良。</w:t>
      </w:r>
    </w:p>
    <w:p w14:paraId="BE5297BB">
      <w:pPr>
        <w:pStyle w:val="style66"/>
        <w:spacing w:lineRule="auto" w:line="301"/>
        <w:rPr/>
      </w:pPr>
    </w:p>
    <w:p w14:paraId="CE54F563">
      <w:pPr>
        <w:pStyle w:val="style0"/>
        <w:spacing w:before="59" w:lineRule="auto" w:line="224"/>
        <w:ind w:left="9010"/>
        <w:rPr>
          <w:rFonts w:ascii="SimSun" w:cs="SimSun" w:eastAsia="SimSun" w:hAnsi="SimSun"/>
          <w:sz w:val="18"/>
          <w:szCs w:val="18"/>
        </w:rPr>
      </w:pPr>
      <w:r>
        <w:rPr>
          <w:rFonts w:ascii="SimSun" w:cs="SimSun" w:eastAsia="SimSun" w:hAnsi="SimSun"/>
          <w:spacing w:val="-3"/>
          <w:sz w:val="18"/>
          <w:szCs w:val="18"/>
        </w:rPr>
        <w:t>/</w:t>
      </w:r>
      <w:r>
        <w:rPr>
          <w:rFonts w:ascii="SimSun" w:cs="SimSun" w:eastAsia="SimSun" w:hAnsi="SimSun"/>
          <w:spacing w:val="66"/>
          <w:sz w:val="18"/>
          <w:szCs w:val="18"/>
        </w:rPr>
        <w:t xml:space="preserve"> </w:t>
      </w:r>
      <w:r>
        <w:rPr>
          <w:rFonts w:ascii="SimSun" w:cs="SimSun" w:eastAsia="SimSun" w:hAnsi="SimSun"/>
          <w:spacing w:val="-3"/>
          <w:sz w:val="18"/>
          <w:szCs w:val="18"/>
        </w:rPr>
        <w:t>411</w:t>
      </w:r>
    </w:p>
    <w:p w14:paraId="8FD691E6">
      <w:pPr>
        <w:pStyle w:val="style0"/>
        <w:spacing w:lineRule="auto" w:line="224"/>
        <w:rPr>
          <w:rFonts w:ascii="SimSun" w:cs="SimSun" w:eastAsia="SimSun" w:hAnsi="SimSun"/>
          <w:sz w:val="18"/>
          <w:szCs w:val="18"/>
        </w:rPr>
        <w:sectPr>
          <w:footerReference w:type="default" r:id="rId247"/>
          <w:pgSz w:w="11900" w:h="16830" w:orient="portrait"/>
          <w:pgMar w:top="1190" w:right="230" w:bottom="400" w:left="1300" w:header="0" w:footer="0" w:gutter="0"/>
        </w:sectPr>
      </w:pPr>
    </w:p>
    <w:p w14:paraId="15D7021C">
      <w:pPr>
        <w:pStyle w:val="style0"/>
        <w:spacing w:lineRule="exact" w:line="629"/>
        <w:ind w:firstLine="179"/>
        <w:rPr/>
      </w:pPr>
      <w:r>
        <w:rPr>
          <w:position w:val="-12"/>
        </w:rPr>
      </w:r>
      <w:r>
        <w:rPr>
          <w:position w:val="-12"/>
        </w:rPr>
      </w:r>
      <w:r>
        <w:rPr>
          <w:position w:val="-12"/>
        </w:rPr>
      </w:r>
      <w:r>
        <w:rPr>
          <w:position w:val="-12"/>
        </w:rPr>
        <w:pict>
          <v:group id="1351" filled="f" stroked="f" style="margin-left:0.0pt;margin-top:0.0pt;width:391.0pt;height:31.5pt;mso-wrap-distance-left:0.0pt;mso-wrap-distance-right:0.0pt;visibility:visible;" coordsize="7820,630">
            <v:shape id="1352" type="#_x0000_t75" filled="f" stroked="f" style="position:absolute;left:0;top:0;width:7820;height:630;z-index:141;mso-position-horizontal-relative:text;mso-position-vertical-relative:text;mso-width-relative:page;mso-height-relative:page;visibility:visible;">
              <v:imagedata r:id="rId248" embosscolor="white" o:title=""/>
              <v:fill/>
            </v:shape>
            <v:shape id="1353" type="#_x0000_t202" filled="f" stroked="f" style="position:absolute;left:-20;top:-20;width:7860;height:670;z-index:142;mso-position-horizontal-relative:text;mso-position-vertical-relative:text;mso-width-relative:page;mso-height-relative:page;visibility:visible;">
              <v:stroke on="f"/>
              <v:fill/>
              <v:textbox inset="0.0pt,0.0pt,0.0pt,0.0pt">
                <w:txbxContent>
                  <w:p w14:paraId="9CD6FF95">
                    <w:pPr>
                      <w:pStyle w:val="style0"/>
                      <w:spacing w:before="291" w:lineRule="auto" w:line="232"/>
                      <w:ind w:left="1383"/>
                      <w:rPr>
                        <w:rFonts w:ascii="SimSun" w:cs="SimSun" w:eastAsia="SimSun" w:hAnsi="SimSun"/>
                        <w:sz w:val="24"/>
                        <w:szCs w:val="24"/>
                      </w:rPr>
                    </w:pPr>
                    <w:r>
                      <w:rPr>
                        <w:rFonts w:ascii="SimHei" w:cs="SimHei" w:eastAsia="SimHei" w:hAnsi="SimHei"/>
                        <w:b/>
                        <w:bCs/>
                        <w:color w:val="ffffff"/>
                        <w:spacing w:val="2"/>
                        <w:sz w:val="24"/>
                        <w:szCs w:val="24"/>
                      </w:rPr>
                      <w:t>中医考研</w:t>
                    </w:r>
                    <w:r>
                      <w:rPr>
                        <w:rFonts w:ascii="SimHei" w:cs="SimHei" w:eastAsia="SimHei" w:hAnsi="SimHei"/>
                        <w:color w:val="ffffff"/>
                        <w:spacing w:val="11"/>
                        <w:sz w:val="24"/>
                        <w:szCs w:val="24"/>
                      </w:rPr>
                      <w:t xml:space="preserve">        </w:t>
                    </w:r>
                    <w:r>
                      <w:rPr>
                        <w:rFonts w:ascii="SimSun" w:cs="SimSun" w:eastAsia="SimSun" w:hAnsi="SimSun"/>
                        <w:b/>
                        <w:bCs/>
                        <w:color w:val="ffffff"/>
                        <w:spacing w:val="2"/>
                        <w:position w:val="1"/>
                        <w:sz w:val="24"/>
                        <w:szCs w:val="24"/>
                      </w:rPr>
                      <w:t>笔记</w:t>
                    </w:r>
                  </w:p>
                </w:txbxContent>
              </v:textbox>
            </v:shape>
            <v:fill rotate="true"/>
          </v:group>
        </w:pict>
      </w:r>
      <w:r>
        <w:rPr>
          <w:position w:val="-12"/>
        </w:rPr>
      </w:r>
      <w:r>
        <w:rPr>
          <w:position w:val="-12"/>
        </w:rPr>
      </w:r>
    </w:p>
    <w:p w14:paraId="F79F7E62">
      <w:pPr>
        <w:pStyle w:val="style66"/>
        <w:spacing w:lineRule="auto" w:line="472"/>
        <w:rPr/>
      </w:pPr>
    </w:p>
    <w:p w14:paraId="7B67EDB7">
      <w:pPr>
        <w:pStyle w:val="style0"/>
        <w:spacing w:before="58" w:lineRule="auto" w:line="222"/>
        <w:ind w:left="392"/>
        <w:outlineLvl w:val="0"/>
        <w:rPr>
          <w:rFonts w:ascii="SimHei" w:cs="SimHei" w:eastAsia="SimHei" w:hAnsi="SimHei"/>
          <w:sz w:val="18"/>
          <w:szCs w:val="18"/>
        </w:rPr>
      </w:pPr>
      <w:r>
        <w:rPr>
          <w:rFonts w:ascii="SimHei" w:cs="SimHei" w:eastAsia="SimHei" w:hAnsi="SimHei"/>
          <w:b/>
          <w:bCs/>
          <w:spacing w:val="-4"/>
          <w:sz w:val="18"/>
          <w:szCs w:val="18"/>
        </w:rPr>
        <w:t>5.萆薛分清饮</w:t>
      </w:r>
    </w:p>
    <w:p w14:paraId="A189A074">
      <w:pPr>
        <w:pStyle w:val="style0"/>
        <w:spacing w:before="147" w:lineRule="exact" w:line="360"/>
        <w:ind w:left="389"/>
        <w:rPr>
          <w:rFonts w:ascii="SimSun" w:cs="SimSun" w:eastAsia="SimSun" w:hAnsi="SimSun"/>
          <w:sz w:val="18"/>
          <w:szCs w:val="18"/>
        </w:rPr>
      </w:pPr>
      <w:r>
        <w:rPr>
          <w:rFonts w:ascii="SimSun" w:cs="SimSun" w:eastAsia="SimSun" w:hAnsi="SimSun"/>
          <w:spacing w:val="-7"/>
          <w:position w:val="13"/>
          <w:sz w:val="18"/>
          <w:szCs w:val="18"/>
        </w:rPr>
        <w:t>(1)《杨氏家藏方》:革薛分清石菖蒲，草薛乌药益智俱。或益茯</w:t>
      </w:r>
      <w:r>
        <w:rPr>
          <w:rFonts w:ascii="SimSun" w:cs="SimSun" w:eastAsia="SimSun" w:hAnsi="SimSun"/>
          <w:spacing w:val="-8"/>
          <w:position w:val="13"/>
          <w:sz w:val="18"/>
          <w:szCs w:val="18"/>
        </w:rPr>
        <w:t>苓盐水服，温肾利湿化浊驱。</w:t>
      </w:r>
    </w:p>
    <w:p w14:paraId="E8F5ABD0">
      <w:pPr>
        <w:pStyle w:val="style0"/>
        <w:spacing w:lineRule="auto" w:line="219"/>
        <w:ind w:left="389"/>
        <w:rPr>
          <w:rFonts w:ascii="SimSun" w:cs="SimSun" w:eastAsia="SimSun" w:hAnsi="SimSun"/>
          <w:sz w:val="18"/>
          <w:szCs w:val="18"/>
        </w:rPr>
      </w:pPr>
      <w:r>
        <w:rPr>
          <w:rFonts w:ascii="SimSun" w:cs="SimSun" w:eastAsia="SimSun" w:hAnsi="SimSun"/>
          <w:spacing w:val="-8"/>
          <w:sz w:val="18"/>
          <w:szCs w:val="18"/>
        </w:rPr>
        <w:t>(2)《医学心悟》:程氏草薛要分清，黄柏菖蒲术茯苓。莲心丹参车前子，清热利湿白浊宁。</w:t>
      </w:r>
    </w:p>
    <w:p w14:paraId="E9030B02">
      <w:pPr>
        <w:pStyle w:val="style0"/>
        <w:spacing w:before="132" w:lineRule="auto" w:line="222"/>
        <w:ind w:left="392"/>
        <w:outlineLvl w:val="0"/>
        <w:rPr>
          <w:rFonts w:ascii="SimHei" w:cs="SimHei" w:eastAsia="SimHei" w:hAnsi="SimHei"/>
          <w:sz w:val="18"/>
          <w:szCs w:val="18"/>
        </w:rPr>
      </w:pPr>
      <w:r>
        <w:rPr>
          <w:rFonts w:ascii="SimHei" w:cs="SimHei" w:eastAsia="SimHei" w:hAnsi="SimHei"/>
          <w:b/>
          <w:bCs/>
          <w:spacing w:val="-4"/>
          <w:sz w:val="18"/>
          <w:szCs w:val="18"/>
        </w:rPr>
        <w:t>6.半夏白术天麻汤</w:t>
      </w:r>
    </w:p>
    <w:p w14:paraId="E32E4800">
      <w:pPr>
        <w:pStyle w:val="style0"/>
        <w:spacing w:before="158" w:lineRule="auto" w:line="283"/>
        <w:ind w:left="389" w:right="1794"/>
        <w:rPr>
          <w:rFonts w:ascii="SimSun" w:cs="SimSun" w:eastAsia="SimSun" w:hAnsi="SimSun"/>
          <w:sz w:val="18"/>
          <w:szCs w:val="18"/>
        </w:rPr>
      </w:pPr>
      <w:r>
        <w:rPr>
          <w:rFonts w:ascii="SimSun" w:cs="SimSun" w:eastAsia="SimSun" w:hAnsi="SimSun"/>
          <w:spacing w:val="-8"/>
          <w:sz w:val="18"/>
          <w:szCs w:val="18"/>
        </w:rPr>
        <w:t>(1)《医学心悟》:半夏白术天麻汤，苓草橘红枣生姜。眩晕头痛风痰盛，化痰息风复正常。</w:t>
      </w:r>
      <w:r>
        <w:rPr>
          <w:rFonts w:ascii="SimSun" w:cs="SimSun" w:eastAsia="SimSun" w:hAnsi="SimSun"/>
          <w:spacing w:val="5"/>
          <w:sz w:val="18"/>
          <w:szCs w:val="18"/>
        </w:rPr>
        <w:t xml:space="preserve"> </w:t>
      </w:r>
      <w:r>
        <w:rPr>
          <w:rFonts w:ascii="SimSun" w:cs="SimSun" w:eastAsia="SimSun" w:hAnsi="SimSun"/>
          <w:spacing w:val="-8"/>
          <w:sz w:val="18"/>
          <w:szCs w:val="18"/>
        </w:rPr>
        <w:t>(2)《脾胃论》:李氏半夏术天麻，黄柏干姜苍茯加。芪泽参陈曲麦蘖，气虚痰厥头痛夸。</w:t>
      </w:r>
    </w:p>
    <w:p w14:paraId="B77FFC73">
      <w:pPr>
        <w:pStyle w:val="style0"/>
        <w:spacing w:before="136" w:lineRule="auto" w:line="223"/>
        <w:ind w:left="392"/>
        <w:outlineLvl w:val="0"/>
        <w:rPr>
          <w:rFonts w:ascii="SimHei" w:cs="SimHei" w:eastAsia="SimHei" w:hAnsi="SimHei"/>
          <w:sz w:val="18"/>
          <w:szCs w:val="18"/>
        </w:rPr>
      </w:pPr>
      <w:r>
        <w:rPr>
          <w:rFonts w:ascii="SimHei" w:cs="SimHei" w:eastAsia="SimHei" w:hAnsi="SimHei"/>
          <w:b/>
          <w:bCs/>
          <w:spacing w:val="-4"/>
          <w:sz w:val="18"/>
          <w:szCs w:val="18"/>
        </w:rPr>
        <w:t>7.透脓散</w:t>
      </w:r>
    </w:p>
    <w:p w14:paraId="EDA8F9D9">
      <w:pPr>
        <w:pStyle w:val="style0"/>
        <w:spacing w:before="153" w:lineRule="exact" w:line="351"/>
        <w:ind w:left="389"/>
        <w:rPr>
          <w:rFonts w:ascii="SimSun" w:cs="SimSun" w:eastAsia="SimSun" w:hAnsi="SimSun"/>
          <w:sz w:val="18"/>
          <w:szCs w:val="18"/>
        </w:rPr>
      </w:pPr>
      <w:r>
        <w:rPr>
          <w:rFonts w:ascii="SimSun" w:cs="SimSun" w:eastAsia="SimSun" w:hAnsi="SimSun"/>
          <w:spacing w:val="-9"/>
          <w:position w:val="13"/>
          <w:sz w:val="18"/>
          <w:szCs w:val="18"/>
        </w:rPr>
        <w:t>(1)《外科正宗》:透脓散治毒成脓，芪归山甲皂刺芎。</w:t>
      </w:r>
    </w:p>
    <w:p w14:paraId="375E8F47">
      <w:pPr>
        <w:pStyle w:val="style0"/>
        <w:spacing w:lineRule="auto" w:line="219"/>
        <w:ind w:left="389"/>
        <w:rPr>
          <w:rFonts w:ascii="SimSun" w:cs="SimSun" w:eastAsia="SimSun" w:hAnsi="SimSun"/>
          <w:sz w:val="18"/>
          <w:szCs w:val="18"/>
        </w:rPr>
      </w:pPr>
      <w:r>
        <w:rPr>
          <w:rFonts w:ascii="SimSun" w:cs="SimSun" w:eastAsia="SimSun" w:hAnsi="SimSun"/>
          <w:spacing w:val="-9"/>
          <w:sz w:val="18"/>
          <w:szCs w:val="18"/>
        </w:rPr>
        <w:t>(2)《医学心悟》:程氏又加银蒡芷，更能速奏溃破功。</w:t>
      </w:r>
    </w:p>
    <w:p w14:paraId="5A0F750A">
      <w:pPr>
        <w:pStyle w:val="style0"/>
        <w:spacing w:before="143" w:lineRule="auto" w:line="221"/>
        <w:ind w:left="392"/>
        <w:outlineLvl w:val="0"/>
        <w:rPr>
          <w:rFonts w:ascii="SimHei" w:cs="SimHei" w:eastAsia="SimHei" w:hAnsi="SimHei"/>
          <w:sz w:val="18"/>
          <w:szCs w:val="18"/>
        </w:rPr>
      </w:pPr>
      <w:r>
        <w:rPr>
          <w:rFonts w:ascii="SimHei" w:cs="SimHei" w:eastAsia="SimHei" w:hAnsi="SimHei"/>
          <w:b/>
          <w:bCs/>
          <w:spacing w:val="-4"/>
          <w:sz w:val="18"/>
          <w:szCs w:val="18"/>
        </w:rPr>
        <w:t>8.温脾汤</w:t>
      </w:r>
    </w:p>
    <w:p w14:paraId="E61C1B14">
      <w:pPr>
        <w:pStyle w:val="style0"/>
        <w:spacing w:before="138" w:lineRule="exact" w:line="350"/>
        <w:ind w:left="389"/>
        <w:rPr>
          <w:rFonts w:ascii="SimSun" w:cs="SimSun" w:eastAsia="SimSun" w:hAnsi="SimSun"/>
          <w:sz w:val="18"/>
          <w:szCs w:val="18"/>
        </w:rPr>
      </w:pPr>
      <w:r>
        <w:rPr>
          <w:rFonts w:ascii="SimSun" w:cs="SimSun" w:eastAsia="SimSun" w:hAnsi="SimSun"/>
          <w:spacing w:val="-8"/>
          <w:position w:val="12"/>
          <w:sz w:val="18"/>
          <w:szCs w:val="18"/>
        </w:rPr>
        <w:t>(1)温脾汤《备急千金要方》卷十五。</w:t>
      </w:r>
    </w:p>
    <w:p w14:paraId="CDA0B352">
      <w:pPr>
        <w:pStyle w:val="style0"/>
        <w:spacing w:lineRule="auto" w:line="219"/>
        <w:ind w:left="389"/>
        <w:rPr>
          <w:rFonts w:ascii="SimSun" w:cs="SimSun" w:eastAsia="SimSun" w:hAnsi="SimSun"/>
          <w:sz w:val="18"/>
          <w:szCs w:val="18"/>
        </w:rPr>
      </w:pPr>
      <w:r>
        <w:rPr>
          <w:rFonts w:ascii="SimSun" w:cs="SimSun" w:eastAsia="SimSun" w:hAnsi="SimSun"/>
          <w:spacing w:val="-8"/>
          <w:sz w:val="18"/>
          <w:szCs w:val="18"/>
        </w:rPr>
        <w:t>(2)温脾汤《备急千金要方》卷十三。</w:t>
      </w:r>
    </w:p>
    <w:p w14:paraId="57F426F5">
      <w:pPr>
        <w:pStyle w:val="style0"/>
        <w:spacing w:before="156" w:lineRule="auto" w:line="219"/>
        <w:ind w:right="9"/>
        <w:jc w:val="right"/>
        <w:rPr>
          <w:rFonts w:ascii="SimSun" w:cs="SimSun" w:eastAsia="SimSun" w:hAnsi="SimSun"/>
          <w:sz w:val="18"/>
          <w:szCs w:val="18"/>
        </w:rPr>
      </w:pPr>
      <w:r>
        <w:rPr>
          <w:rFonts w:ascii="SimSun" w:cs="SimSun" w:eastAsia="SimSun" w:hAnsi="SimSun"/>
          <w:spacing w:val="-5"/>
          <w:sz w:val="18"/>
          <w:szCs w:val="18"/>
        </w:rPr>
        <w:t>(3)温脾附子与干姜，甘草人参及大黄。寒热并进补兼泻，温通寒积振脾阳。或加当归及芒硝，大黄量增至五两。</w:t>
      </w:r>
    </w:p>
    <w:p w14:paraId="17CD5C1C">
      <w:pPr>
        <w:pStyle w:val="style66"/>
        <w:spacing w:lineRule="auto" w:line="344"/>
        <w:rPr/>
      </w:pPr>
    </w:p>
    <w:p w14:paraId="7583EDAC">
      <w:pPr>
        <w:pStyle w:val="style0"/>
        <w:spacing w:before="79" w:lineRule="auto" w:line="219"/>
        <w:ind w:left="3793"/>
        <w:rPr>
          <w:rFonts w:ascii="SimSun" w:cs="SimSun" w:eastAsia="SimSun" w:hAnsi="SimSun"/>
          <w:sz w:val="24"/>
          <w:szCs w:val="24"/>
        </w:rPr>
      </w:pPr>
      <w:r>
        <w:rPr>
          <w:rFonts w:ascii="SimSun" w:cs="SimSun" w:eastAsia="SimSun" w:hAnsi="SimSun"/>
          <w:b/>
          <w:bCs/>
          <w:spacing w:val="-7"/>
          <w:sz w:val="24"/>
          <w:szCs w:val="24"/>
        </w:rPr>
        <w:t>附录三</w:t>
      </w:r>
      <w:r>
        <w:rPr>
          <w:rFonts w:ascii="SimSun" w:cs="SimSun" w:eastAsia="SimSun" w:hAnsi="SimSun"/>
          <w:spacing w:val="-7"/>
          <w:sz w:val="24"/>
          <w:szCs w:val="24"/>
        </w:rPr>
        <w:t xml:space="preserve">  </w:t>
      </w:r>
      <w:r>
        <w:rPr>
          <w:rFonts w:ascii="SimSun" w:cs="SimSun" w:eastAsia="SimSun" w:hAnsi="SimSun"/>
          <w:b/>
          <w:bCs/>
          <w:spacing w:val="-7"/>
          <w:sz w:val="24"/>
          <w:szCs w:val="24"/>
        </w:rPr>
        <w:t>方剂简表</w:t>
      </w:r>
    </w:p>
    <w:p w14:paraId="98B82B2B">
      <w:pPr>
        <w:pStyle w:val="style66"/>
        <w:spacing w:lineRule="auto" w:line="241"/>
        <w:rPr/>
      </w:pPr>
    </w:p>
    <w:p w14:paraId="B062D647">
      <w:pPr>
        <w:pStyle w:val="style66"/>
        <w:spacing w:lineRule="auto" w:line="241"/>
        <w:rPr/>
      </w:pPr>
    </w:p>
    <w:p w14:paraId="0ADCB2ED">
      <w:pPr>
        <w:pStyle w:val="style66"/>
        <w:spacing w:lineRule="auto" w:line="241"/>
        <w:rPr/>
      </w:pPr>
    </w:p>
    <w:p w14:paraId="2F4CA0EE">
      <w:pPr>
        <w:pStyle w:val="style0"/>
        <w:spacing w:before="59" w:lineRule="auto" w:line="219"/>
        <w:ind w:left="3589"/>
        <w:rPr>
          <w:rFonts w:ascii="SimSun" w:cs="SimSun" w:eastAsia="SimSun" w:hAnsi="SimSun"/>
          <w:sz w:val="18"/>
          <w:szCs w:val="18"/>
        </w:rPr>
      </w:pPr>
      <w:r>
        <w:rPr>
          <w:rFonts w:ascii="SimSun" w:cs="SimSun" w:eastAsia="SimSun" w:hAnsi="SimSun"/>
          <w:spacing w:val="-1"/>
          <w:sz w:val="18"/>
          <w:szCs w:val="18"/>
        </w:rPr>
        <w:t>请扫下方二维码获取方剂简表</w:t>
      </w:r>
    </w:p>
    <w:p w14:paraId="CFD78320">
      <w:pPr>
        <w:pStyle w:val="style0"/>
        <w:spacing w:before="90" w:lineRule="exact" w:line="1410"/>
        <w:ind w:firstLine="4029"/>
        <w:rPr/>
      </w:pPr>
      <w:r>
        <w:rPr>
          <w:position w:val="-28"/>
        </w:rPr>
        <w:drawing>
          <wp:inline distL="0" distT="0" distB="0" distR="0">
            <wp:extent cx="901716" cy="895254"/>
            <wp:effectExtent l="0" t="0" r="0" b="0"/>
            <wp:docPr id="1355" name="IM 2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9" name="IM 220"/>
                    <pic:cNvPicPr/>
                  </pic:nvPicPr>
                  <pic:blipFill>
                    <a:blip r:embed="rId249" cstate="print"/>
                    <a:srcRect l="0" t="0" r="0" b="0"/>
                    <a:stretch/>
                  </pic:blipFill>
                  <pic:spPr>
                    <a:xfrm rot="0">
                      <a:off x="0" y="0"/>
                      <a:ext cx="901716" cy="895254"/>
                    </a:xfrm>
                    <a:prstGeom prst="rect"/>
                  </pic:spPr>
                </pic:pic>
              </a:graphicData>
            </a:graphic>
          </wp:inline>
        </w:drawing>
      </w:r>
    </w:p>
    <w:sectPr>
      <w:footerReference w:type="default" r:id="rId250"/>
      <w:pgSz w:w="11900" w:h="16830" w:orient="portrait"/>
      <w:pgMar w:top="1100" w:right="1785" w:bottom="1407" w:left="1060" w:header="0" w:footer="1189"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altName w:val="Times New T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微软雅黑">
    <w:altName w:val="微软雅黑"/>
    <w:panose1 w:val="020b0503020002020204"/>
    <w:charset w:val="86"/>
    <w:family w:val="auto"/>
    <w:pitch w:val="default"/>
    <w:sig w:usb0="80000287" w:usb1="2ACF3C50" w:usb2="00000016" w:usb3="00000000" w:csb0="0004001F" w:csb1="FFFF0000"/>
  </w:font>
  <w:font w:name="Microsoft JhengHei">
    <w:altName w:val="Microsoft JhengHei"/>
    <w:panose1 w:val="020b0604030005040204"/>
    <w:charset w:val="88"/>
    <w:family w:val="auto"/>
    <w:pitch w:val="default"/>
    <w:sig w:usb0="000002A7" w:usb1="28CF4400" w:usb2="00000016" w:usb3="00000000" w:csb0="00100009"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FF77F28">
    <w:pPr>
      <w:pStyle w:val="style0"/>
      <w:spacing w:lineRule="auto" w:line="215"/>
      <w:ind w:left="8905"/>
      <w:rPr>
        <w:rFonts w:ascii="SimSun" w:cs="SimSun" w:eastAsia="SimSun" w:hAnsi="SimSun"/>
        <w:sz w:val="21"/>
        <w:szCs w:val="21"/>
      </w:rPr>
    </w:pPr>
    <w:r>
      <w:rPr>
        <w:rFonts w:ascii="SimSun" w:cs="SimSun" w:eastAsia="SimSun" w:hAnsi="SimSun"/>
        <w:spacing w:val="-2"/>
        <w:sz w:val="21"/>
        <w:szCs w:val="21"/>
      </w:rPr>
      <w:t>/275</w:t>
    </w:r>
  </w:p>
</w:ftr>
</file>

<file path=word/footer1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1819BB55">
    <w:pPr>
      <w:pStyle w:val="style0"/>
      <w:spacing w:lineRule="auto" w:line="215"/>
      <w:rPr>
        <w:rFonts w:ascii="SimSun" w:cs="SimSun" w:eastAsia="SimSun" w:hAnsi="SimSun"/>
        <w:sz w:val="21"/>
        <w:szCs w:val="21"/>
      </w:rPr>
    </w:pPr>
    <w:r>
      <w:rPr>
        <w:rFonts w:ascii="SimSun" w:cs="SimSun" w:eastAsia="SimSun" w:hAnsi="SimSun"/>
        <w:spacing w:val="-2"/>
        <w:sz w:val="21"/>
        <w:szCs w:val="21"/>
      </w:rPr>
      <w:t>/284</w:t>
    </w:r>
  </w:p>
</w:ftr>
</file>

<file path=word/footer10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73B9C441">
    <w:pPr>
      <w:pStyle w:val="style66"/>
      <w:spacing w:lineRule="auto" w:line="14"/>
      <w:rPr>
        <w:sz w:val="2"/>
      </w:rPr>
    </w:pPr>
  </w:p>
</w:ftr>
</file>

<file path=word/footer10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C449729">
    <w:pPr>
      <w:pStyle w:val="style0"/>
      <w:spacing w:lineRule="auto" w:line="213"/>
      <w:rPr>
        <w:rFonts w:ascii="SimSun" w:cs="SimSun" w:eastAsia="SimSun" w:hAnsi="SimSun"/>
        <w:sz w:val="17"/>
        <w:szCs w:val="17"/>
      </w:rPr>
    </w:pPr>
    <w:r>
      <w:rPr>
        <w:rFonts w:ascii="SimSun" w:cs="SimSun" w:eastAsia="SimSun" w:hAnsi="SimSun"/>
        <w:spacing w:val="-4"/>
        <w:sz w:val="17"/>
        <w:szCs w:val="17"/>
      </w:rPr>
      <w:t>/</w:t>
    </w:r>
    <w:r>
      <w:rPr>
        <w:rFonts w:ascii="SimSun" w:cs="SimSun" w:eastAsia="SimSun" w:hAnsi="SimSun"/>
        <w:spacing w:val="78"/>
        <w:sz w:val="17"/>
        <w:szCs w:val="17"/>
      </w:rPr>
      <w:t xml:space="preserve"> </w:t>
    </w:r>
    <w:r>
      <w:rPr>
        <w:rFonts w:ascii="SimSun" w:cs="SimSun" w:eastAsia="SimSun" w:hAnsi="SimSun"/>
        <w:spacing w:val="-4"/>
        <w:sz w:val="17"/>
        <w:szCs w:val="17"/>
      </w:rPr>
      <w:t>378</w:t>
    </w:r>
  </w:p>
</w:ftr>
</file>

<file path=word/footer10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C6C2F233">
    <w:pPr>
      <w:pStyle w:val="style0"/>
      <w:spacing w:lineRule="auto" w:line="214"/>
      <w:ind w:left="8885"/>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379</w:t>
    </w:r>
  </w:p>
</w:ftr>
</file>

<file path=word/footer10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439B1ACF">
    <w:pPr>
      <w:pStyle w:val="style0"/>
      <w:spacing w:lineRule="auto" w:line="214"/>
      <w:rPr>
        <w:rFonts w:ascii="SimSun" w:cs="SimSun" w:eastAsia="SimSun" w:hAnsi="SimSun"/>
        <w:sz w:val="19"/>
        <w:szCs w:val="19"/>
      </w:rPr>
    </w:pPr>
    <w:r>
      <w:rPr>
        <w:rFonts w:ascii="SimSun" w:cs="SimSun" w:eastAsia="SimSun" w:hAnsi="SimSun"/>
        <w:spacing w:val="-2"/>
        <w:sz w:val="19"/>
        <w:szCs w:val="19"/>
      </w:rPr>
      <w:t>/380</w:t>
    </w:r>
  </w:p>
</w:ftr>
</file>

<file path=word/footer10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C3FDFE4B">
    <w:pPr>
      <w:pStyle w:val="style66"/>
      <w:spacing w:lineRule="auto" w:line="14"/>
      <w:rPr>
        <w:sz w:val="2"/>
      </w:rPr>
    </w:pPr>
  </w:p>
</w:ftr>
</file>

<file path=word/footer10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1DF9341">
    <w:pPr>
      <w:pStyle w:val="style0"/>
      <w:spacing w:lineRule="auto" w:line="215"/>
      <w:rPr>
        <w:rFonts w:ascii="SimSun" w:cs="SimSun" w:eastAsia="SimSun" w:hAnsi="SimSun"/>
        <w:sz w:val="21"/>
        <w:szCs w:val="21"/>
      </w:rPr>
    </w:pPr>
    <w:r>
      <w:rPr>
        <w:rFonts w:ascii="SimSun" w:cs="SimSun" w:eastAsia="SimSun" w:hAnsi="SimSun"/>
        <w:spacing w:val="-2"/>
        <w:sz w:val="21"/>
        <w:szCs w:val="21"/>
      </w:rPr>
      <w:t>/382</w:t>
    </w:r>
  </w:p>
</w:ftr>
</file>

<file path=word/footer10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74F1FD97">
    <w:pPr>
      <w:pStyle w:val="style0"/>
      <w:spacing w:lineRule="auto" w:line="215"/>
      <w:ind w:left="8915"/>
      <w:rPr>
        <w:rFonts w:ascii="SimSun" w:cs="SimSun" w:eastAsia="SimSun" w:hAnsi="SimSun"/>
        <w:sz w:val="21"/>
        <w:szCs w:val="21"/>
      </w:rPr>
    </w:pPr>
    <w:r>
      <w:rPr>
        <w:rFonts w:ascii="SimSun" w:cs="SimSun" w:eastAsia="SimSun" w:hAnsi="SimSun"/>
        <w:spacing w:val="-4"/>
        <w:sz w:val="21"/>
        <w:szCs w:val="21"/>
      </w:rPr>
      <w:t>/</w:t>
    </w:r>
    <w:r>
      <w:rPr>
        <w:rFonts w:ascii="SimSun" w:cs="SimSun" w:eastAsia="SimSun" w:hAnsi="SimSun"/>
        <w:spacing w:val="37"/>
        <w:sz w:val="21"/>
        <w:szCs w:val="21"/>
      </w:rPr>
      <w:t xml:space="preserve"> </w:t>
    </w:r>
    <w:r>
      <w:rPr>
        <w:rFonts w:ascii="SimSun" w:cs="SimSun" w:eastAsia="SimSun" w:hAnsi="SimSun"/>
        <w:spacing w:val="-4"/>
        <w:sz w:val="21"/>
        <w:szCs w:val="21"/>
      </w:rPr>
      <w:t>383</w:t>
    </w:r>
  </w:p>
</w:ftr>
</file>

<file path=word/footer10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53E3F600">
    <w:pPr>
      <w:pStyle w:val="style0"/>
      <w:spacing w:lineRule="auto" w:line="215"/>
      <w:rPr>
        <w:rFonts w:ascii="SimSun" w:cs="SimSun" w:eastAsia="SimSun" w:hAnsi="SimSun"/>
        <w:sz w:val="21"/>
        <w:szCs w:val="21"/>
      </w:rPr>
    </w:pPr>
    <w:r>
      <w:rPr>
        <w:rFonts w:ascii="SimSun" w:cs="SimSun" w:eastAsia="SimSun" w:hAnsi="SimSun"/>
        <w:spacing w:val="-4"/>
        <w:sz w:val="21"/>
        <w:szCs w:val="21"/>
      </w:rPr>
      <w:t>/</w:t>
    </w:r>
    <w:r>
      <w:rPr>
        <w:rFonts w:ascii="SimSun" w:cs="SimSun" w:eastAsia="SimSun" w:hAnsi="SimSun"/>
        <w:spacing w:val="37"/>
        <w:sz w:val="21"/>
        <w:szCs w:val="21"/>
      </w:rPr>
      <w:t xml:space="preserve"> </w:t>
    </w:r>
    <w:r>
      <w:rPr>
        <w:rFonts w:ascii="SimSun" w:cs="SimSun" w:eastAsia="SimSun" w:hAnsi="SimSun"/>
        <w:spacing w:val="-4"/>
        <w:sz w:val="21"/>
        <w:szCs w:val="21"/>
      </w:rPr>
      <w:t>384</w:t>
    </w:r>
  </w:p>
</w:ftr>
</file>

<file path=word/footer10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5410213A">
    <w:pPr>
      <w:pStyle w:val="style0"/>
      <w:spacing w:lineRule="auto" w:line="214"/>
      <w:ind w:left="8924"/>
      <w:rPr>
        <w:rFonts w:ascii="SimSun" w:cs="SimSun" w:eastAsia="SimSun" w:hAnsi="SimSun"/>
        <w:sz w:val="19"/>
        <w:szCs w:val="19"/>
      </w:rPr>
    </w:pPr>
    <w:r>
      <w:rPr>
        <w:rFonts w:ascii="SimSun" w:cs="SimSun" w:eastAsia="SimSun" w:hAnsi="SimSun"/>
        <w:spacing w:val="-2"/>
        <w:sz w:val="19"/>
        <w:szCs w:val="19"/>
      </w:rPr>
      <w:t>/385</w:t>
    </w:r>
  </w:p>
</w:ftr>
</file>

<file path=word/footer10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9DA4D5F">
    <w:pPr>
      <w:pStyle w:val="style66"/>
      <w:spacing w:lineRule="auto" w:line="14"/>
      <w:rPr>
        <w:sz w:val="2"/>
      </w:rPr>
    </w:pPr>
  </w:p>
</w:ftr>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C3FDC850">
    <w:pPr>
      <w:pStyle w:val="style0"/>
      <w:spacing w:lineRule="auto" w:line="214"/>
      <w:ind w:left="8934"/>
      <w:rPr>
        <w:rFonts w:ascii="SimSun" w:cs="SimSun" w:eastAsia="SimSun" w:hAnsi="SimSun"/>
        <w:sz w:val="19"/>
        <w:szCs w:val="19"/>
      </w:rPr>
    </w:pPr>
    <w:r>
      <w:rPr>
        <w:rFonts w:ascii="SimSun" w:cs="SimSun" w:eastAsia="SimSun" w:hAnsi="SimSun"/>
        <w:spacing w:val="-2"/>
        <w:sz w:val="19"/>
        <w:szCs w:val="19"/>
      </w:rPr>
      <w:t>/285</w:t>
    </w:r>
  </w:p>
</w:ftr>
</file>

<file path=word/footer11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D95CF35">
    <w:pPr>
      <w:pStyle w:val="style0"/>
      <w:spacing w:lineRule="auto" w:line="214"/>
      <w:ind w:left="894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387</w:t>
    </w:r>
  </w:p>
</w:ftr>
</file>

<file path=word/footer1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22AE2D6">
    <w:pPr>
      <w:pStyle w:val="style0"/>
      <w:spacing w:lineRule="auto" w:line="214"/>
      <w:rPr>
        <w:rFonts w:ascii="SimSun" w:cs="SimSun" w:eastAsia="SimSun" w:hAnsi="SimSun"/>
        <w:sz w:val="19"/>
        <w:szCs w:val="19"/>
      </w:rPr>
    </w:pPr>
    <w:r>
      <w:rPr>
        <w:rFonts w:ascii="SimSun" w:cs="SimSun" w:eastAsia="SimSun" w:hAnsi="SimSun"/>
        <w:spacing w:val="-2"/>
        <w:sz w:val="19"/>
        <w:szCs w:val="19"/>
      </w:rPr>
      <w:t>/388</w:t>
    </w:r>
  </w:p>
</w:ftr>
</file>

<file path=word/footer11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CDDA2981">
    <w:pPr>
      <w:pStyle w:val="style66"/>
      <w:spacing w:lineRule="auto" w:line="14"/>
      <w:rPr>
        <w:sz w:val="2"/>
      </w:rPr>
    </w:pPr>
  </w:p>
</w:ftr>
</file>

<file path=word/footer11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A50E351">
    <w:pPr>
      <w:pStyle w:val="style0"/>
      <w:spacing w:lineRule="auto" w:line="21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77"/>
        <w:sz w:val="19"/>
        <w:szCs w:val="19"/>
      </w:rPr>
      <w:t xml:space="preserve"> </w:t>
    </w:r>
    <w:r>
      <w:rPr>
        <w:rFonts w:ascii="SimSun" w:cs="SimSun" w:eastAsia="SimSun" w:hAnsi="SimSun"/>
        <w:spacing w:val="-4"/>
        <w:sz w:val="19"/>
        <w:szCs w:val="19"/>
      </w:rPr>
      <w:t>390</w:t>
    </w:r>
  </w:p>
</w:ftr>
</file>

<file path=word/footer1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7AE967CF">
    <w:pPr>
      <w:pStyle w:val="style0"/>
      <w:spacing w:lineRule="auto" w:line="214"/>
      <w:ind w:left="8934"/>
      <w:rPr>
        <w:rFonts w:ascii="SimSun" w:cs="SimSun" w:eastAsia="SimSun" w:hAnsi="SimSun"/>
        <w:sz w:val="18"/>
        <w:szCs w:val="18"/>
      </w:rPr>
    </w:pPr>
    <w:r>
      <w:rPr>
        <w:rFonts w:ascii="SimSun" w:cs="SimSun" w:eastAsia="SimSun" w:hAnsi="SimSun"/>
        <w:spacing w:val="-4"/>
        <w:sz w:val="18"/>
        <w:szCs w:val="18"/>
      </w:rPr>
      <w:t>/</w:t>
    </w:r>
    <w:r>
      <w:rPr>
        <w:rFonts w:ascii="SimSun" w:cs="SimSun" w:eastAsia="SimSun" w:hAnsi="SimSun"/>
        <w:spacing w:val="67"/>
        <w:w w:val="101"/>
        <w:sz w:val="18"/>
        <w:szCs w:val="18"/>
      </w:rPr>
      <w:t xml:space="preserve"> </w:t>
    </w:r>
    <w:r>
      <w:rPr>
        <w:rFonts w:ascii="SimSun" w:cs="SimSun" w:eastAsia="SimSun" w:hAnsi="SimSun"/>
        <w:spacing w:val="-4"/>
        <w:sz w:val="18"/>
        <w:szCs w:val="18"/>
      </w:rPr>
      <w:t>391</w:t>
    </w:r>
  </w:p>
</w:ftr>
</file>

<file path=word/footer1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4B7B7817">
    <w:pPr>
      <w:pStyle w:val="style66"/>
      <w:spacing w:lineRule="auto" w:line="14"/>
      <w:rPr>
        <w:sz w:val="2"/>
      </w:rPr>
    </w:pPr>
  </w:p>
</w:ftr>
</file>

<file path=word/footer11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42118016">
    <w:pPr>
      <w:pStyle w:val="style0"/>
      <w:spacing w:lineRule="auto" w:line="21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394</w:t>
    </w:r>
  </w:p>
</w:ftr>
</file>

<file path=word/footer1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CD091D88">
    <w:pPr>
      <w:pStyle w:val="style0"/>
      <w:spacing w:lineRule="auto" w:line="214"/>
      <w:ind w:left="8895"/>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395</w:t>
    </w:r>
  </w:p>
</w:ftr>
</file>

<file path=word/footer11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BEA6A452">
    <w:pPr>
      <w:pStyle w:val="style0"/>
      <w:spacing w:lineRule="auto" w:line="215"/>
      <w:rPr>
        <w:rFonts w:ascii="SimSun" w:cs="SimSun" w:eastAsia="SimSun" w:hAnsi="SimSun"/>
        <w:sz w:val="20"/>
        <w:szCs w:val="20"/>
      </w:rPr>
    </w:pPr>
    <w:r>
      <w:rPr>
        <w:rFonts w:ascii="SimSun" w:cs="SimSun" w:eastAsia="SimSun" w:hAnsi="SimSun"/>
        <w:spacing w:val="-2"/>
        <w:sz w:val="20"/>
        <w:szCs w:val="20"/>
      </w:rPr>
      <w:t>/396</w:t>
    </w:r>
  </w:p>
</w:ftr>
</file>

<file path=word/footer11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32213677">
    <w:pPr>
      <w:pStyle w:val="style66"/>
      <w:spacing w:lineRule="auto" w:line="14"/>
      <w:rPr>
        <w:sz w:val="2"/>
      </w:rPr>
    </w:pPr>
  </w:p>
</w:ftr>
</file>

<file path=word/footer1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5EE1FB51">
    <w:pPr>
      <w:pStyle w:val="style0"/>
      <w:spacing w:lineRule="auto" w:line="215"/>
      <w:rPr>
        <w:rFonts w:ascii="SimSun" w:cs="SimSun" w:eastAsia="SimSun" w:hAnsi="SimSun"/>
        <w:sz w:val="20"/>
        <w:szCs w:val="20"/>
      </w:rPr>
    </w:pPr>
    <w:r>
      <w:rPr>
        <w:rFonts w:ascii="SimSun" w:cs="SimSun" w:eastAsia="SimSun" w:hAnsi="SimSun"/>
        <w:spacing w:val="-4"/>
        <w:sz w:val="20"/>
        <w:szCs w:val="20"/>
      </w:rPr>
      <w:t>/</w:t>
    </w:r>
    <w:r>
      <w:rPr>
        <w:rFonts w:ascii="SimSun" w:cs="SimSun" w:eastAsia="SimSun" w:hAnsi="SimSun"/>
        <w:spacing w:val="48"/>
        <w:sz w:val="20"/>
        <w:szCs w:val="20"/>
      </w:rPr>
      <w:t xml:space="preserve"> </w:t>
    </w:r>
    <w:r>
      <w:rPr>
        <w:rFonts w:ascii="SimSun" w:cs="SimSun" w:eastAsia="SimSun" w:hAnsi="SimSun"/>
        <w:spacing w:val="-4"/>
        <w:sz w:val="20"/>
        <w:szCs w:val="20"/>
      </w:rPr>
      <w:t>286</w:t>
    </w:r>
  </w:p>
</w:ftr>
</file>

<file path=word/footer12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CADA0CB7">
    <w:pPr>
      <w:pStyle w:val="style0"/>
      <w:spacing w:lineRule="auto" w:line="21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398</w:t>
    </w:r>
  </w:p>
</w:ftr>
</file>

<file path=word/footer12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E5E7DBCA">
    <w:pPr>
      <w:pStyle w:val="style0"/>
      <w:spacing w:lineRule="auto" w:line="215"/>
      <w:ind w:left="8934"/>
      <w:rPr>
        <w:rFonts w:ascii="SimSun" w:cs="SimSun" w:eastAsia="SimSun" w:hAnsi="SimSun"/>
        <w:sz w:val="21"/>
        <w:szCs w:val="21"/>
      </w:rPr>
    </w:pPr>
    <w:r>
      <w:rPr>
        <w:rFonts w:ascii="SimSun" w:cs="SimSun" w:eastAsia="SimSun" w:hAnsi="SimSun"/>
        <w:spacing w:val="-2"/>
        <w:sz w:val="21"/>
        <w:szCs w:val="21"/>
      </w:rPr>
      <w:t>/399</w:t>
    </w:r>
  </w:p>
</w:ftr>
</file>

<file path=word/footer12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AE83AD9">
    <w:pPr>
      <w:pStyle w:val="style66"/>
      <w:spacing w:lineRule="auto" w:line="14"/>
      <w:rPr>
        <w:sz w:val="2"/>
      </w:rPr>
    </w:pPr>
  </w:p>
</w:ftr>
</file>

<file path=word/footer12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59AECBB">
    <w:pPr>
      <w:pStyle w:val="style0"/>
      <w:spacing w:lineRule="auto" w:line="214"/>
      <w:ind w:left="8934"/>
      <w:rPr>
        <w:rFonts w:ascii="SimSun" w:cs="SimSun" w:eastAsia="SimSun" w:hAnsi="SimSun"/>
        <w:sz w:val="19"/>
        <w:szCs w:val="19"/>
      </w:rPr>
    </w:pPr>
    <w:r>
      <w:rPr>
        <w:rFonts w:ascii="SimSun" w:cs="SimSun" w:eastAsia="SimSun" w:hAnsi="SimSun"/>
        <w:spacing w:val="-2"/>
        <w:sz w:val="19"/>
        <w:szCs w:val="19"/>
      </w:rPr>
      <w:t>/401</w:t>
    </w:r>
  </w:p>
</w:ftr>
</file>

<file path=word/footer12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D83C20BC">
    <w:pPr>
      <w:pStyle w:val="style66"/>
      <w:spacing w:lineRule="auto" w:line="14"/>
      <w:rPr>
        <w:sz w:val="2"/>
      </w:rPr>
    </w:pPr>
  </w:p>
</w:ftr>
</file>

<file path=word/footer12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0F497CFF">
    <w:pPr>
      <w:pStyle w:val="style0"/>
      <w:spacing w:lineRule="auto" w:line="214"/>
      <w:ind w:left="8934"/>
      <w:rPr>
        <w:rFonts w:ascii="SimSun" w:cs="SimSun" w:eastAsia="SimSun" w:hAnsi="SimSun"/>
        <w:sz w:val="19"/>
        <w:szCs w:val="19"/>
      </w:rPr>
    </w:pPr>
    <w:r>
      <w:rPr>
        <w:rFonts w:ascii="SimSun" w:cs="SimSun" w:eastAsia="SimSun" w:hAnsi="SimSun"/>
        <w:spacing w:val="-3"/>
        <w:sz w:val="19"/>
        <w:szCs w:val="19"/>
      </w:rPr>
      <w:t>/</w:t>
    </w:r>
    <w:r>
      <w:rPr>
        <w:rFonts w:ascii="SimSun" w:cs="SimSun" w:eastAsia="SimSun" w:hAnsi="SimSun"/>
        <w:spacing w:val="56"/>
        <w:sz w:val="19"/>
        <w:szCs w:val="19"/>
      </w:rPr>
      <w:t xml:space="preserve"> </w:t>
    </w:r>
    <w:r>
      <w:rPr>
        <w:rFonts w:ascii="SimSun" w:cs="SimSun" w:eastAsia="SimSun" w:hAnsi="SimSun"/>
        <w:spacing w:val="-3"/>
        <w:sz w:val="19"/>
        <w:szCs w:val="19"/>
      </w:rPr>
      <w:t>403</w:t>
    </w:r>
  </w:p>
</w:ftr>
</file>

<file path=word/footer12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BA92039B">
    <w:pPr>
      <w:pStyle w:val="style0"/>
      <w:spacing w:lineRule="auto" w:line="215"/>
      <w:rPr>
        <w:rFonts w:ascii="SimSun" w:cs="SimSun" w:eastAsia="SimSun" w:hAnsi="SimSun"/>
        <w:sz w:val="21"/>
        <w:szCs w:val="21"/>
      </w:rPr>
    </w:pPr>
    <w:r>
      <w:rPr>
        <w:rFonts w:ascii="SimSun" w:cs="SimSun" w:eastAsia="SimSun" w:hAnsi="SimSun"/>
        <w:spacing w:val="-2"/>
        <w:sz w:val="21"/>
        <w:szCs w:val="21"/>
      </w:rPr>
      <w:t>/404</w:t>
    </w:r>
  </w:p>
</w:ftr>
</file>

<file path=word/footer12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D12DFC06">
    <w:pPr>
      <w:pStyle w:val="style0"/>
      <w:spacing w:lineRule="auto" w:line="215"/>
      <w:ind w:left="8934"/>
      <w:rPr>
        <w:rFonts w:ascii="SimSun" w:cs="SimSun" w:eastAsia="SimSun" w:hAnsi="SimSun"/>
        <w:sz w:val="20"/>
        <w:szCs w:val="20"/>
      </w:rPr>
    </w:pPr>
    <w:r>
      <w:rPr>
        <w:rFonts w:ascii="SimSun" w:cs="SimSun" w:eastAsia="SimSun" w:hAnsi="SimSun"/>
        <w:spacing w:val="-2"/>
        <w:sz w:val="20"/>
        <w:szCs w:val="20"/>
      </w:rPr>
      <w:t>/405</w:t>
    </w:r>
  </w:p>
</w:ftr>
</file>

<file path=word/footer12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303F8E62">
    <w:pPr>
      <w:pStyle w:val="style0"/>
      <w:spacing w:lineRule="auto" w:line="215"/>
      <w:rPr>
        <w:rFonts w:ascii="SimSun" w:cs="SimSun" w:eastAsia="SimSun" w:hAnsi="SimSun"/>
        <w:sz w:val="21"/>
        <w:szCs w:val="21"/>
      </w:rPr>
    </w:pPr>
    <w:r>
      <w:rPr>
        <w:rFonts w:ascii="SimSun" w:cs="SimSun" w:eastAsia="SimSun" w:hAnsi="SimSun"/>
        <w:spacing w:val="-2"/>
        <w:sz w:val="21"/>
        <w:szCs w:val="21"/>
      </w:rPr>
      <w:t>/406</w:t>
    </w:r>
  </w:p>
</w:ftr>
</file>

<file path=word/footer12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74F699C">
    <w:pPr>
      <w:pStyle w:val="style0"/>
      <w:spacing w:lineRule="auto" w:line="215"/>
      <w:ind w:left="8920"/>
      <w:rPr>
        <w:rFonts w:ascii="SimSun" w:cs="SimSun" w:eastAsia="SimSun" w:hAnsi="SimSun"/>
        <w:sz w:val="20"/>
        <w:szCs w:val="20"/>
      </w:rPr>
    </w:pPr>
    <w:r>
      <w:rPr>
        <w:rFonts w:ascii="SimSun" w:cs="SimSun" w:eastAsia="SimSun" w:hAnsi="SimSun"/>
        <w:spacing w:val="-2"/>
        <w:sz w:val="20"/>
        <w:szCs w:val="20"/>
      </w:rPr>
      <w:t>/407</w:t>
    </w:r>
  </w:p>
</w:ftr>
</file>

<file path=word/footer1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4BBF1E43">
    <w:pPr>
      <w:pStyle w:val="style66"/>
      <w:spacing w:lineRule="auto" w:line="14"/>
      <w:rPr>
        <w:sz w:val="2"/>
      </w:rPr>
    </w:pPr>
  </w:p>
</w:ftr>
</file>

<file path=word/footer13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B285308">
    <w:pPr>
      <w:pStyle w:val="style0"/>
      <w:spacing w:lineRule="auto" w:line="214"/>
      <w:rPr>
        <w:rFonts w:ascii="SimSun" w:cs="SimSun" w:eastAsia="SimSun" w:hAnsi="SimSun"/>
        <w:sz w:val="19"/>
        <w:szCs w:val="19"/>
      </w:rPr>
    </w:pPr>
    <w:r>
      <w:rPr>
        <w:rFonts w:ascii="SimSun" w:cs="SimSun" w:eastAsia="SimSun" w:hAnsi="SimSun"/>
        <w:spacing w:val="-2"/>
        <w:sz w:val="19"/>
        <w:szCs w:val="19"/>
      </w:rPr>
      <w:t>/408</w:t>
    </w:r>
  </w:p>
</w:ftr>
</file>

<file path=word/footer13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4B852A9B">
    <w:pPr>
      <w:pStyle w:val="style0"/>
      <w:spacing w:lineRule="auto" w:line="214"/>
      <w:ind w:left="9024"/>
      <w:rPr>
        <w:rFonts w:ascii="SimSun" w:cs="SimSun" w:eastAsia="SimSun" w:hAnsi="SimSun"/>
        <w:sz w:val="19"/>
        <w:szCs w:val="19"/>
      </w:rPr>
    </w:pPr>
    <w:r>
      <w:rPr>
        <w:rFonts w:ascii="SimSun" w:cs="SimSun" w:eastAsia="SimSun" w:hAnsi="SimSun"/>
        <w:spacing w:val="-2"/>
        <w:sz w:val="19"/>
        <w:szCs w:val="19"/>
      </w:rPr>
      <w:t>/409</w:t>
    </w:r>
  </w:p>
</w:ftr>
</file>

<file path=word/footer13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34BEC6C8">
    <w:pPr>
      <w:pStyle w:val="style0"/>
      <w:spacing w:lineRule="auto" w:line="214"/>
      <w:rPr>
        <w:rFonts w:ascii="SimSun" w:cs="SimSun" w:eastAsia="SimSun" w:hAnsi="SimSun"/>
        <w:sz w:val="18"/>
        <w:szCs w:val="18"/>
      </w:rPr>
    </w:pPr>
    <w:r>
      <w:rPr>
        <w:rFonts w:ascii="SimSun" w:cs="SimSun" w:eastAsia="SimSun" w:hAnsi="SimSun"/>
        <w:spacing w:val="-2"/>
        <w:sz w:val="18"/>
        <w:szCs w:val="18"/>
      </w:rPr>
      <w:t>/410</w:t>
    </w:r>
  </w:p>
</w:ftr>
</file>

<file path=word/footer13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DC0E4CFA">
    <w:pPr>
      <w:pStyle w:val="style66"/>
      <w:spacing w:lineRule="auto" w:line="14"/>
      <w:rPr>
        <w:sz w:val="2"/>
      </w:rPr>
    </w:pPr>
  </w:p>
</w:ftr>
</file>

<file path=word/footer13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3E8C548">
    <w:pPr>
      <w:pStyle w:val="style0"/>
      <w:spacing w:lineRule="auto" w:line="214"/>
      <w:rPr>
        <w:rFonts w:ascii="SimSun" w:cs="SimSun" w:eastAsia="SimSun" w:hAnsi="SimSun"/>
        <w:sz w:val="18"/>
        <w:szCs w:val="18"/>
      </w:rPr>
    </w:pPr>
    <w:r>
      <w:rPr>
        <w:rFonts w:ascii="SimSun" w:cs="SimSun" w:eastAsia="SimSun" w:hAnsi="SimSun"/>
        <w:spacing w:val="-2"/>
        <w:sz w:val="18"/>
        <w:szCs w:val="18"/>
      </w:rPr>
      <w:t>/412</w:t>
    </w: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A5F74AB8">
    <w:pPr>
      <w:pStyle w:val="style0"/>
      <w:spacing w:lineRule="auto" w:line="213"/>
      <w:rPr>
        <w:rFonts w:ascii="SimSun" w:cs="SimSun" w:eastAsia="SimSun" w:hAnsi="SimSun"/>
        <w:sz w:val="17"/>
        <w:szCs w:val="17"/>
      </w:rPr>
    </w:pPr>
    <w:r>
      <w:rPr>
        <w:rFonts w:ascii="SimSun" w:cs="SimSun" w:eastAsia="SimSun" w:hAnsi="SimSun"/>
        <w:spacing w:val="-2"/>
        <w:sz w:val="17"/>
        <w:szCs w:val="17"/>
      </w:rPr>
      <w:t>/288</w:t>
    </w: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BC22B83">
    <w:pPr>
      <w:pStyle w:val="style0"/>
      <w:spacing w:before="1" w:lineRule="auto" w:line="215"/>
      <w:ind w:left="8915"/>
      <w:rPr>
        <w:rFonts w:ascii="SimSun" w:cs="SimSun" w:eastAsia="SimSun" w:hAnsi="SimSun"/>
        <w:sz w:val="22"/>
        <w:szCs w:val="22"/>
      </w:rPr>
    </w:pPr>
    <w:r>
      <w:rPr>
        <w:rFonts w:ascii="SimSun" w:cs="SimSun" w:eastAsia="SimSun" w:hAnsi="SimSun"/>
        <w:spacing w:val="-2"/>
        <w:sz w:val="22"/>
        <w:szCs w:val="22"/>
      </w:rPr>
      <w:t>/289</w:t>
    </w:r>
  </w:p>
</w:ftr>
</file>

<file path=word/footer1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35B19EA7">
    <w:pPr>
      <w:pStyle w:val="style0"/>
      <w:spacing w:lineRule="auto" w:line="21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8"/>
        <w:sz w:val="19"/>
        <w:szCs w:val="19"/>
      </w:rPr>
      <w:t xml:space="preserve"> </w:t>
    </w:r>
    <w:r>
      <w:rPr>
        <w:rFonts w:ascii="SimSun" w:cs="SimSun" w:eastAsia="SimSun" w:hAnsi="SimSun"/>
        <w:spacing w:val="-4"/>
        <w:sz w:val="19"/>
        <w:szCs w:val="19"/>
      </w:rPr>
      <w:t>290</w:t>
    </w: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3413E0C7">
    <w:pPr>
      <w:pStyle w:val="style0"/>
      <w:spacing w:lineRule="auto" w:line="214"/>
      <w:ind w:left="8895"/>
      <w:rPr>
        <w:rFonts w:ascii="SimSun" w:cs="SimSun" w:eastAsia="SimSun" w:hAnsi="SimSun"/>
        <w:sz w:val="18"/>
        <w:szCs w:val="18"/>
      </w:rPr>
    </w:pPr>
    <w:r>
      <w:rPr>
        <w:rFonts w:ascii="SimSun" w:cs="SimSun" w:eastAsia="SimSun" w:hAnsi="SimSun"/>
        <w:spacing w:val="-2"/>
        <w:sz w:val="18"/>
        <w:szCs w:val="18"/>
      </w:rPr>
      <w:t>/291</w:t>
    </w:r>
  </w:p>
</w:ftr>
</file>

<file path=word/footer1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9B769F9E">
    <w:pPr>
      <w:pStyle w:val="style66"/>
      <w:spacing w:lineRule="auto" w:line="14"/>
      <w:rPr>
        <w:sz w:val="2"/>
      </w:rPr>
    </w:pPr>
  </w:p>
</w:ftr>
</file>

<file path=word/footer1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D702FF9C">
    <w:pPr>
      <w:pStyle w:val="style0"/>
      <w:spacing w:lineRule="auto" w:line="215"/>
      <w:ind w:left="8905"/>
      <w:rPr>
        <w:rFonts w:ascii="SimSun" w:cs="SimSun" w:eastAsia="SimSun" w:hAnsi="SimSun"/>
        <w:sz w:val="21"/>
        <w:szCs w:val="21"/>
      </w:rPr>
    </w:pPr>
    <w:r>
      <w:rPr>
        <w:rFonts w:ascii="SimSun" w:cs="SimSun" w:eastAsia="SimSun" w:hAnsi="SimSun"/>
        <w:spacing w:val="-2"/>
        <w:sz w:val="21"/>
        <w:szCs w:val="21"/>
      </w:rPr>
      <w:t>/293</w:t>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87EFF09">
    <w:pPr>
      <w:pStyle w:val="style0"/>
      <w:spacing w:before="1" w:lineRule="auto" w:line="215"/>
      <w:rPr>
        <w:rFonts w:ascii="SimSun" w:cs="SimSun" w:eastAsia="SimSun" w:hAnsi="SimSun"/>
        <w:sz w:val="22"/>
        <w:szCs w:val="22"/>
      </w:rPr>
    </w:pPr>
    <w:r>
      <w:rPr>
        <w:rFonts w:ascii="SimSun" w:cs="SimSun" w:eastAsia="SimSun" w:hAnsi="SimSun"/>
        <w:spacing w:val="-4"/>
        <w:sz w:val="22"/>
        <w:szCs w:val="22"/>
      </w:rPr>
      <w:t>/</w:t>
    </w:r>
    <w:r>
      <w:rPr>
        <w:rFonts w:ascii="SimSun" w:cs="SimSun" w:eastAsia="SimSun" w:hAnsi="SimSun"/>
        <w:spacing w:val="27"/>
        <w:sz w:val="22"/>
        <w:szCs w:val="22"/>
      </w:rPr>
      <w:t xml:space="preserve"> </w:t>
    </w:r>
    <w:r>
      <w:rPr>
        <w:rFonts w:ascii="SimSun" w:cs="SimSun" w:eastAsia="SimSun" w:hAnsi="SimSun"/>
        <w:spacing w:val="-4"/>
        <w:sz w:val="22"/>
        <w:szCs w:val="22"/>
      </w:rPr>
      <w:t>276</w:t>
    </w:r>
  </w:p>
</w:ftr>
</file>

<file path=word/footer2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8FC078B9">
    <w:pPr>
      <w:pStyle w:val="style0"/>
      <w:spacing w:lineRule="auto" w:line="215"/>
      <w:rPr>
        <w:rFonts w:ascii="SimSun" w:cs="SimSun" w:eastAsia="SimSun" w:hAnsi="SimSun"/>
        <w:sz w:val="20"/>
        <w:szCs w:val="20"/>
      </w:rPr>
    </w:pPr>
    <w:r>
      <w:rPr>
        <w:rFonts w:ascii="SimSun" w:cs="SimSun" w:eastAsia="SimSun" w:hAnsi="SimSun"/>
        <w:spacing w:val="-4"/>
        <w:sz w:val="20"/>
        <w:szCs w:val="20"/>
      </w:rPr>
      <w:t>/</w:t>
    </w:r>
    <w:r>
      <w:rPr>
        <w:rFonts w:ascii="SimSun" w:cs="SimSun" w:eastAsia="SimSun" w:hAnsi="SimSun"/>
        <w:spacing w:val="48"/>
        <w:sz w:val="20"/>
        <w:szCs w:val="20"/>
      </w:rPr>
      <w:t xml:space="preserve"> </w:t>
    </w:r>
    <w:r>
      <w:rPr>
        <w:rFonts w:ascii="SimSun" w:cs="SimSun" w:eastAsia="SimSun" w:hAnsi="SimSun"/>
        <w:spacing w:val="-4"/>
        <w:sz w:val="20"/>
        <w:szCs w:val="20"/>
      </w:rPr>
      <w:t>294</w:t>
    </w:r>
  </w:p>
</w:ftr>
</file>

<file path=word/footer2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1A71A9C6">
    <w:pPr>
      <w:pStyle w:val="style0"/>
      <w:spacing w:lineRule="auto" w:line="214"/>
      <w:ind w:left="8905"/>
      <w:rPr>
        <w:rFonts w:ascii="SimSun" w:cs="SimSun" w:eastAsia="SimSun" w:hAnsi="SimSun"/>
        <w:sz w:val="19"/>
        <w:szCs w:val="19"/>
      </w:rPr>
    </w:pPr>
    <w:r>
      <w:rPr>
        <w:rFonts w:ascii="SimSun" w:cs="SimSun" w:eastAsia="SimSun" w:hAnsi="SimSun"/>
        <w:spacing w:val="-2"/>
        <w:sz w:val="19"/>
        <w:szCs w:val="19"/>
      </w:rPr>
      <w:t>/295</w:t>
    </w:r>
  </w:p>
</w:ftr>
</file>

<file path=word/footer2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1C20D191">
    <w:pPr>
      <w:pStyle w:val="style0"/>
      <w:spacing w:lineRule="auto" w:line="215"/>
      <w:rPr>
        <w:rFonts w:ascii="SimSun" w:cs="SimSun" w:eastAsia="SimSun" w:hAnsi="SimSun"/>
        <w:sz w:val="20"/>
        <w:szCs w:val="20"/>
      </w:rPr>
    </w:pPr>
    <w:r>
      <w:rPr>
        <w:rFonts w:ascii="SimSun" w:cs="SimSun" w:eastAsia="SimSun" w:hAnsi="SimSun"/>
        <w:spacing w:val="-2"/>
        <w:sz w:val="20"/>
        <w:szCs w:val="20"/>
      </w:rPr>
      <w:t>/296</w:t>
    </w:r>
  </w:p>
</w:ftr>
</file>

<file path=word/footer2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70DFA9D7">
    <w:pPr>
      <w:pStyle w:val="style0"/>
      <w:spacing w:before="1" w:lineRule="auto" w:line="215"/>
      <w:ind w:left="8925"/>
      <w:rPr>
        <w:rFonts w:ascii="SimSun" w:cs="SimSun" w:eastAsia="SimSun" w:hAnsi="SimSun"/>
        <w:sz w:val="22"/>
        <w:szCs w:val="22"/>
      </w:rPr>
    </w:pPr>
    <w:r>
      <w:rPr>
        <w:rFonts w:ascii="SimSun" w:cs="SimSun" w:eastAsia="SimSun" w:hAnsi="SimSun"/>
        <w:spacing w:val="-2"/>
        <w:sz w:val="22"/>
        <w:szCs w:val="22"/>
      </w:rPr>
      <w:t>/297</w:t>
    </w:r>
  </w:p>
</w:ftr>
</file>

<file path=word/footer2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FEDB8BA">
    <w:pPr>
      <w:pStyle w:val="style0"/>
      <w:spacing w:lineRule="auto" w:line="214"/>
      <w:rPr>
        <w:rFonts w:ascii="SimSun" w:cs="SimSun" w:eastAsia="SimSun" w:hAnsi="SimSun"/>
        <w:sz w:val="19"/>
        <w:szCs w:val="19"/>
      </w:rPr>
    </w:pPr>
    <w:r>
      <w:rPr>
        <w:rFonts w:ascii="SimSun" w:cs="SimSun" w:eastAsia="SimSun" w:hAnsi="SimSun"/>
        <w:spacing w:val="-2"/>
        <w:sz w:val="19"/>
        <w:szCs w:val="19"/>
      </w:rPr>
      <w:t>/298</w:t>
    </w:r>
  </w:p>
</w:ftr>
</file>

<file path=word/footer2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15501D50">
    <w:pPr>
      <w:pStyle w:val="style66"/>
      <w:spacing w:lineRule="auto" w:line="14"/>
      <w:rPr>
        <w:sz w:val="2"/>
      </w:rPr>
    </w:pPr>
  </w:p>
</w:ftr>
</file>

<file path=word/footer2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074C0339">
    <w:pPr>
      <w:pStyle w:val="style0"/>
      <w:spacing w:lineRule="auto" w:line="216"/>
      <w:rPr>
        <w:rFonts w:ascii="SimSun" w:cs="SimSun" w:eastAsia="SimSun" w:hAnsi="SimSun"/>
        <w:sz w:val="23"/>
        <w:szCs w:val="23"/>
      </w:rPr>
    </w:pPr>
    <w:r>
      <w:rPr>
        <w:rFonts w:ascii="SimSun" w:cs="SimSun" w:eastAsia="SimSun" w:hAnsi="SimSun"/>
        <w:spacing w:val="-2"/>
        <w:sz w:val="23"/>
        <w:szCs w:val="23"/>
      </w:rPr>
      <w:t>/300</w:t>
    </w:r>
  </w:p>
</w:ftr>
</file>

<file path=word/footer2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9561D513">
    <w:pPr>
      <w:pStyle w:val="style66"/>
      <w:spacing w:lineRule="auto" w:line="14"/>
      <w:rPr>
        <w:sz w:val="2"/>
      </w:rPr>
    </w:pPr>
  </w:p>
</w:ftr>
</file>

<file path=word/footer2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9FF02972">
    <w:pPr>
      <w:pStyle w:val="style0"/>
      <w:spacing w:lineRule="auto" w:line="21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302</w:t>
    </w:r>
  </w:p>
</w:ftr>
</file>

<file path=word/footer2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61D99E6">
    <w:pPr>
      <w:pStyle w:val="style0"/>
      <w:spacing w:lineRule="auto" w:line="215"/>
      <w:ind w:left="8895"/>
      <w:rPr>
        <w:rFonts w:ascii="SimSun" w:cs="SimSun" w:eastAsia="SimSun" w:hAnsi="SimSun"/>
        <w:sz w:val="20"/>
        <w:szCs w:val="20"/>
      </w:rPr>
    </w:pPr>
    <w:r>
      <w:rPr>
        <w:rFonts w:ascii="SimSun" w:cs="SimSun" w:eastAsia="SimSun" w:hAnsi="SimSun"/>
        <w:spacing w:val="-2"/>
        <w:sz w:val="20"/>
        <w:szCs w:val="20"/>
      </w:rPr>
      <w:t>/303</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EE1B8044">
    <w:pPr>
      <w:pStyle w:val="style0"/>
      <w:spacing w:lineRule="auto" w:line="215"/>
      <w:ind w:left="8905"/>
      <w:rPr>
        <w:rFonts w:ascii="SimSun" w:cs="SimSun" w:eastAsia="SimSun" w:hAnsi="SimSun"/>
        <w:sz w:val="20"/>
        <w:szCs w:val="20"/>
      </w:rPr>
    </w:pPr>
    <w:r>
      <w:rPr>
        <w:rFonts w:ascii="SimSun" w:cs="SimSun" w:eastAsia="SimSun" w:hAnsi="SimSun"/>
        <w:spacing w:val="-2"/>
        <w:sz w:val="20"/>
        <w:szCs w:val="20"/>
      </w:rPr>
      <w:t>/277</w:t>
    </w:r>
  </w:p>
</w:ftr>
</file>

<file path=word/footer3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544CE41">
    <w:pPr>
      <w:pStyle w:val="style66"/>
      <w:spacing w:lineRule="auto" w:line="14"/>
      <w:rPr>
        <w:sz w:val="2"/>
      </w:rPr>
    </w:pPr>
  </w:p>
</w:ftr>
</file>

<file path=word/footer3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1F9018C9">
    <w:pPr>
      <w:pStyle w:val="style0"/>
      <w:spacing w:lineRule="auto" w:line="214"/>
      <w:ind w:left="8875"/>
      <w:rPr>
        <w:rFonts w:ascii="SimSun" w:cs="SimSun" w:eastAsia="SimSun" w:hAnsi="SimSun"/>
        <w:sz w:val="19"/>
        <w:szCs w:val="19"/>
      </w:rPr>
    </w:pPr>
    <w:r>
      <w:rPr>
        <w:rFonts w:ascii="SimSun" w:cs="SimSun" w:eastAsia="SimSun" w:hAnsi="SimSun"/>
        <w:spacing w:val="-2"/>
        <w:sz w:val="19"/>
        <w:szCs w:val="19"/>
      </w:rPr>
      <w:t>/305</w:t>
    </w:r>
  </w:p>
</w:ftr>
</file>

<file path=word/footer3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CEB2E8BE">
    <w:pPr>
      <w:pStyle w:val="style66"/>
      <w:spacing w:lineRule="auto" w:line="14"/>
      <w:rPr>
        <w:sz w:val="2"/>
      </w:rPr>
    </w:pPr>
  </w:p>
</w:ftr>
</file>

<file path=word/footer3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94710A46">
    <w:pPr>
      <w:pStyle w:val="style0"/>
      <w:spacing w:lineRule="auto" w:line="215"/>
      <w:ind w:left="8865"/>
      <w:rPr>
        <w:rFonts w:ascii="SimSun" w:cs="SimSun" w:eastAsia="SimSun" w:hAnsi="SimSun"/>
        <w:sz w:val="20"/>
        <w:szCs w:val="20"/>
      </w:rPr>
    </w:pPr>
    <w:r>
      <w:rPr>
        <w:rFonts w:ascii="SimSun" w:cs="SimSun" w:eastAsia="SimSun" w:hAnsi="SimSun"/>
        <w:spacing w:val="-2"/>
        <w:sz w:val="20"/>
        <w:szCs w:val="20"/>
      </w:rPr>
      <w:t>/307</w:t>
    </w:r>
  </w:p>
</w:ftr>
</file>

<file path=word/footer3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4DA0B32">
    <w:pPr>
      <w:pStyle w:val="style0"/>
      <w:spacing w:lineRule="auto" w:line="214"/>
      <w:ind w:left="25"/>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308</w:t>
    </w:r>
  </w:p>
</w:ftr>
</file>

<file path=word/footer3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1E9C5978">
    <w:pPr>
      <w:pStyle w:val="style0"/>
      <w:spacing w:lineRule="auto" w:line="215"/>
      <w:ind w:left="8855"/>
      <w:rPr>
        <w:rFonts w:ascii="SimSun" w:cs="SimSun" w:eastAsia="SimSun" w:hAnsi="SimSun"/>
        <w:sz w:val="20"/>
        <w:szCs w:val="20"/>
      </w:rPr>
    </w:pPr>
    <w:r>
      <w:rPr>
        <w:rFonts w:ascii="SimSun" w:cs="SimSun" w:eastAsia="SimSun" w:hAnsi="SimSun"/>
        <w:spacing w:val="-2"/>
        <w:sz w:val="20"/>
        <w:szCs w:val="20"/>
      </w:rPr>
      <w:t>/309</w:t>
    </w:r>
  </w:p>
</w:ftr>
</file>

<file path=word/footer3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87CEA265">
    <w:pPr>
      <w:pStyle w:val="style0"/>
      <w:spacing w:lineRule="auto" w:line="214"/>
      <w:ind w:left="5"/>
      <w:rPr>
        <w:rFonts w:ascii="SimSun" w:cs="SimSun" w:eastAsia="SimSun" w:hAnsi="SimSun"/>
        <w:sz w:val="19"/>
        <w:szCs w:val="19"/>
      </w:rPr>
    </w:pPr>
    <w:r>
      <w:rPr>
        <w:rFonts w:ascii="SimSun" w:cs="SimSun" w:eastAsia="SimSun" w:hAnsi="SimSun"/>
        <w:spacing w:val="-2"/>
        <w:sz w:val="19"/>
        <w:szCs w:val="19"/>
      </w:rPr>
      <w:t>/310</w:t>
    </w:r>
  </w:p>
</w:ftr>
</file>

<file path=word/footer3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35C2A0F">
    <w:pPr>
      <w:pStyle w:val="style0"/>
      <w:spacing w:lineRule="auto" w:line="214"/>
      <w:ind w:left="8934"/>
      <w:rPr>
        <w:rFonts w:ascii="SimSun" w:cs="SimSun" w:eastAsia="SimSun" w:hAnsi="SimSun"/>
        <w:sz w:val="19"/>
        <w:szCs w:val="19"/>
      </w:rPr>
    </w:pPr>
    <w:r>
      <w:rPr>
        <w:rFonts w:ascii="SimSun" w:cs="SimSun" w:eastAsia="SimSun" w:hAnsi="SimSun"/>
        <w:spacing w:val="-2"/>
        <w:sz w:val="19"/>
        <w:szCs w:val="19"/>
      </w:rPr>
      <w:t>/311</w:t>
    </w:r>
  </w:p>
</w:ftr>
</file>

<file path=word/footer3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11996CCA">
    <w:pPr>
      <w:pStyle w:val="style0"/>
      <w:spacing w:before="1" w:lineRule="auto" w:line="215"/>
      <w:rPr>
        <w:rFonts w:ascii="SimSun" w:cs="SimSun" w:eastAsia="SimSun" w:hAnsi="SimSun"/>
        <w:sz w:val="22"/>
        <w:szCs w:val="22"/>
      </w:rPr>
    </w:pPr>
    <w:r>
      <w:rPr>
        <w:rFonts w:ascii="SimSun" w:cs="SimSun" w:eastAsia="SimSun" w:hAnsi="SimSun"/>
        <w:spacing w:val="-2"/>
        <w:sz w:val="22"/>
        <w:szCs w:val="22"/>
      </w:rPr>
      <w:t>/312</w:t>
    </w:r>
  </w:p>
</w:ftr>
</file>

<file path=word/footer3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A634083">
    <w:pPr>
      <w:pStyle w:val="style0"/>
      <w:spacing w:lineRule="auto" w:line="214"/>
      <w:ind w:left="886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313</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0525D2B7">
    <w:pPr>
      <w:pStyle w:val="style0"/>
      <w:spacing w:lineRule="auto" w:line="214"/>
      <w:rPr>
        <w:rFonts w:ascii="SimSun" w:cs="SimSun" w:eastAsia="SimSun" w:hAnsi="SimSun"/>
        <w:sz w:val="19"/>
        <w:szCs w:val="19"/>
      </w:rPr>
    </w:pPr>
    <w:r>
      <w:rPr>
        <w:rFonts w:ascii="SimSun" w:cs="SimSun" w:eastAsia="SimSun" w:hAnsi="SimSun"/>
        <w:spacing w:val="-2"/>
        <w:sz w:val="19"/>
        <w:szCs w:val="19"/>
      </w:rPr>
      <w:t>/278</w:t>
    </w:r>
  </w:p>
</w:ftr>
</file>

<file path=word/footer4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1EEEEB31">
    <w:pPr>
      <w:pStyle w:val="style0"/>
      <w:spacing w:lineRule="auto" w:line="214"/>
      <w:rPr>
        <w:rFonts w:ascii="SimSun" w:cs="SimSun" w:eastAsia="SimSun" w:hAnsi="SimSun"/>
        <w:sz w:val="19"/>
        <w:szCs w:val="19"/>
      </w:rPr>
    </w:pPr>
    <w:r>
      <w:rPr>
        <w:rFonts w:ascii="SimSun" w:cs="SimSun" w:eastAsia="SimSun" w:hAnsi="SimSun"/>
        <w:spacing w:val="-2"/>
        <w:sz w:val="19"/>
        <w:szCs w:val="19"/>
      </w:rPr>
      <w:t>/314</w:t>
    </w:r>
  </w:p>
</w:ftr>
</file>

<file path=word/footer4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B5E4EB3A">
    <w:pPr>
      <w:pStyle w:val="style0"/>
      <w:spacing w:lineRule="auto" w:line="214"/>
      <w:ind w:left="8874"/>
      <w:rPr>
        <w:rFonts w:ascii="SimSun" w:cs="SimSun" w:eastAsia="SimSun" w:hAnsi="SimSun"/>
        <w:sz w:val="19"/>
        <w:szCs w:val="19"/>
      </w:rPr>
    </w:pPr>
    <w:r>
      <w:rPr>
        <w:rFonts w:ascii="SimSun" w:cs="SimSun" w:eastAsia="SimSun" w:hAnsi="SimSun"/>
        <w:spacing w:val="-2"/>
        <w:sz w:val="19"/>
        <w:szCs w:val="19"/>
      </w:rPr>
      <w:t>/315</w:t>
    </w:r>
  </w:p>
</w:ftr>
</file>

<file path=word/footer4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A0A7C5C">
    <w:pPr>
      <w:pStyle w:val="style0"/>
      <w:spacing w:lineRule="auto" w:line="214"/>
      <w:rPr>
        <w:rFonts w:ascii="SimSun" w:cs="SimSun" w:eastAsia="SimSun" w:hAnsi="SimSun"/>
        <w:sz w:val="18"/>
        <w:szCs w:val="18"/>
      </w:rPr>
    </w:pPr>
    <w:r>
      <w:rPr>
        <w:rFonts w:ascii="SimSun" w:cs="SimSun" w:eastAsia="SimSun" w:hAnsi="SimSun"/>
        <w:spacing w:val="-2"/>
        <w:sz w:val="18"/>
        <w:szCs w:val="18"/>
      </w:rPr>
      <w:t>/316</w:t>
    </w:r>
  </w:p>
</w:ftr>
</file>

<file path=word/footer4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A4C26636">
    <w:pPr>
      <w:pStyle w:val="style0"/>
      <w:spacing w:lineRule="auto" w:line="214"/>
      <w:ind w:left="886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317</w:t>
    </w:r>
  </w:p>
</w:ftr>
</file>

<file path=word/footer4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D2E0A0E3">
    <w:pPr>
      <w:pStyle w:val="style0"/>
      <w:spacing w:lineRule="auto" w:line="213"/>
      <w:rPr>
        <w:rFonts w:ascii="SimSun" w:cs="SimSun" w:eastAsia="SimSun" w:hAnsi="SimSun"/>
        <w:sz w:val="17"/>
        <w:szCs w:val="17"/>
      </w:rPr>
    </w:pPr>
    <w:r>
      <w:rPr>
        <w:rFonts w:ascii="SimSun" w:cs="SimSun" w:eastAsia="SimSun" w:hAnsi="SimSun"/>
        <w:spacing w:val="-4"/>
        <w:sz w:val="17"/>
        <w:szCs w:val="17"/>
      </w:rPr>
      <w:t>/</w:t>
    </w:r>
    <w:r>
      <w:rPr>
        <w:rFonts w:ascii="SimSun" w:cs="SimSun" w:eastAsia="SimSun" w:hAnsi="SimSun"/>
        <w:spacing w:val="78"/>
        <w:sz w:val="17"/>
        <w:szCs w:val="17"/>
      </w:rPr>
      <w:t xml:space="preserve"> </w:t>
    </w:r>
    <w:r>
      <w:rPr>
        <w:rFonts w:ascii="SimSun" w:cs="SimSun" w:eastAsia="SimSun" w:hAnsi="SimSun"/>
        <w:spacing w:val="-4"/>
        <w:sz w:val="17"/>
        <w:szCs w:val="17"/>
      </w:rPr>
      <w:t>318</w:t>
    </w:r>
  </w:p>
</w:ftr>
</file>

<file path=word/footer4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C757B638">
    <w:pPr>
      <w:pStyle w:val="style0"/>
      <w:spacing w:lineRule="auto" w:line="214"/>
      <w:ind w:left="8875"/>
      <w:rPr>
        <w:rFonts w:ascii="SimSun" w:cs="SimSun" w:eastAsia="SimSun" w:hAnsi="SimSun"/>
        <w:sz w:val="18"/>
        <w:szCs w:val="18"/>
      </w:rPr>
    </w:pPr>
    <w:r>
      <w:rPr>
        <w:rFonts w:ascii="SimSun" w:cs="SimSun" w:eastAsia="SimSun" w:hAnsi="SimSun"/>
        <w:spacing w:val="-2"/>
        <w:sz w:val="18"/>
        <w:szCs w:val="18"/>
      </w:rPr>
      <w:t>/319</w:t>
    </w:r>
  </w:p>
</w:ftr>
</file>

<file path=word/footer4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1EBBBE8">
    <w:pPr>
      <w:pStyle w:val="style0"/>
      <w:spacing w:lineRule="auto" w:line="21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37"/>
        <w:sz w:val="19"/>
        <w:szCs w:val="19"/>
      </w:rPr>
      <w:t xml:space="preserve"> </w:t>
    </w:r>
    <w:r>
      <w:rPr>
        <w:rFonts w:ascii="SimSun" w:cs="SimSun" w:eastAsia="SimSun" w:hAnsi="SimSun"/>
        <w:spacing w:val="-4"/>
        <w:sz w:val="19"/>
        <w:szCs w:val="19"/>
      </w:rPr>
      <w:t>320</w:t>
    </w:r>
  </w:p>
</w:ftr>
</file>

<file path=word/footer4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D18AC056">
    <w:pPr>
      <w:pStyle w:val="style66"/>
      <w:spacing w:lineRule="auto" w:line="14"/>
      <w:rPr>
        <w:sz w:val="2"/>
      </w:rPr>
    </w:pPr>
  </w:p>
</w:ftr>
</file>

<file path=word/footer4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E415596A">
    <w:pPr>
      <w:pStyle w:val="style0"/>
      <w:spacing w:lineRule="auto" w:line="215"/>
      <w:rPr>
        <w:rFonts w:ascii="SimSun" w:cs="SimSun" w:eastAsia="SimSun" w:hAnsi="SimSun"/>
        <w:sz w:val="20"/>
        <w:szCs w:val="20"/>
      </w:rPr>
    </w:pPr>
    <w:r>
      <w:rPr>
        <w:rFonts w:ascii="SimSun" w:cs="SimSun" w:eastAsia="SimSun" w:hAnsi="SimSun"/>
        <w:spacing w:val="-2"/>
        <w:sz w:val="20"/>
        <w:szCs w:val="20"/>
      </w:rPr>
      <w:t>/322</w:t>
    </w:r>
  </w:p>
</w:ftr>
</file>

<file path=word/footer4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880F1C26">
    <w:pPr>
      <w:pStyle w:val="style0"/>
      <w:spacing w:lineRule="auto" w:line="215"/>
      <w:ind w:left="8925"/>
      <w:rPr>
        <w:rFonts w:ascii="SimSun" w:cs="SimSun" w:eastAsia="SimSun" w:hAnsi="SimSun"/>
        <w:sz w:val="20"/>
        <w:szCs w:val="20"/>
      </w:rPr>
    </w:pPr>
    <w:r>
      <w:rPr>
        <w:rFonts w:ascii="SimSun" w:cs="SimSun" w:eastAsia="SimSun" w:hAnsi="SimSun"/>
        <w:spacing w:val="-2"/>
        <w:sz w:val="20"/>
        <w:szCs w:val="20"/>
      </w:rPr>
      <w:t>/323</w:t>
    </w: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A9D58917">
    <w:pPr>
      <w:pStyle w:val="style0"/>
      <w:spacing w:lineRule="auto" w:line="214"/>
      <w:ind w:left="8855"/>
      <w:rPr>
        <w:rFonts w:ascii="SimSun" w:cs="SimSun" w:eastAsia="SimSun" w:hAnsi="SimSun"/>
        <w:sz w:val="18"/>
        <w:szCs w:val="18"/>
      </w:rPr>
    </w:pPr>
    <w:r>
      <w:rPr>
        <w:rFonts w:ascii="SimSun" w:cs="SimSun" w:eastAsia="SimSun" w:hAnsi="SimSun"/>
        <w:spacing w:val="-4"/>
        <w:sz w:val="18"/>
        <w:szCs w:val="18"/>
      </w:rPr>
      <w:t>/</w:t>
    </w:r>
    <w:r>
      <w:rPr>
        <w:rFonts w:ascii="SimSun" w:cs="SimSun" w:eastAsia="SimSun" w:hAnsi="SimSun"/>
        <w:spacing w:val="68"/>
        <w:sz w:val="18"/>
        <w:szCs w:val="18"/>
      </w:rPr>
      <w:t xml:space="preserve"> </w:t>
    </w:r>
    <w:r>
      <w:rPr>
        <w:rFonts w:ascii="SimSun" w:cs="SimSun" w:eastAsia="SimSun" w:hAnsi="SimSun"/>
        <w:spacing w:val="-4"/>
        <w:sz w:val="18"/>
        <w:szCs w:val="18"/>
      </w:rPr>
      <w:t>279</w:t>
    </w:r>
  </w:p>
</w:ftr>
</file>

<file path=word/footer5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9B09EEE">
    <w:pPr>
      <w:pStyle w:val="style0"/>
      <w:spacing w:lineRule="auto" w:line="215"/>
      <w:rPr>
        <w:rFonts w:ascii="SimSun" w:cs="SimSun" w:eastAsia="SimSun" w:hAnsi="SimSun"/>
        <w:sz w:val="20"/>
        <w:szCs w:val="20"/>
      </w:rPr>
    </w:pPr>
    <w:r>
      <w:rPr>
        <w:rFonts w:ascii="SimSun" w:cs="SimSun" w:eastAsia="SimSun" w:hAnsi="SimSun"/>
        <w:spacing w:val="-4"/>
        <w:sz w:val="20"/>
        <w:szCs w:val="20"/>
      </w:rPr>
      <w:t>/</w:t>
    </w:r>
    <w:r>
      <w:rPr>
        <w:rFonts w:ascii="SimSun" w:cs="SimSun" w:eastAsia="SimSun" w:hAnsi="SimSun"/>
        <w:spacing w:val="27"/>
        <w:sz w:val="20"/>
        <w:szCs w:val="20"/>
      </w:rPr>
      <w:t xml:space="preserve"> </w:t>
    </w:r>
    <w:r>
      <w:rPr>
        <w:rFonts w:ascii="SimSun" w:cs="SimSun" w:eastAsia="SimSun" w:hAnsi="SimSun"/>
        <w:spacing w:val="-4"/>
        <w:sz w:val="20"/>
        <w:szCs w:val="20"/>
      </w:rPr>
      <w:t>324</w:t>
    </w:r>
  </w:p>
</w:ftr>
</file>

<file path=word/footer5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395029BB">
    <w:pPr>
      <w:pStyle w:val="style0"/>
      <w:spacing w:lineRule="auto" w:line="214"/>
      <w:ind w:left="8934"/>
      <w:rPr>
        <w:rFonts w:ascii="SimSun" w:cs="SimSun" w:eastAsia="SimSun" w:hAnsi="SimSun"/>
        <w:sz w:val="19"/>
        <w:szCs w:val="19"/>
      </w:rPr>
    </w:pPr>
    <w:r>
      <w:rPr>
        <w:rFonts w:ascii="SimSun" w:cs="SimSun" w:eastAsia="SimSun" w:hAnsi="SimSun"/>
        <w:spacing w:val="-2"/>
        <w:sz w:val="19"/>
        <w:szCs w:val="19"/>
      </w:rPr>
      <w:t>/325</w:t>
    </w:r>
  </w:p>
</w:ftr>
</file>

<file path=word/footer5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0C1AB778">
    <w:pPr>
      <w:pStyle w:val="style0"/>
      <w:spacing w:lineRule="auto" w:line="215"/>
      <w:rPr>
        <w:rFonts w:ascii="SimSun" w:cs="SimSun" w:eastAsia="SimSun" w:hAnsi="SimSun"/>
        <w:sz w:val="21"/>
        <w:szCs w:val="21"/>
      </w:rPr>
    </w:pPr>
    <w:r>
      <w:rPr>
        <w:rFonts w:ascii="SimSun" w:cs="SimSun" w:eastAsia="SimSun" w:hAnsi="SimSun"/>
        <w:spacing w:val="-2"/>
        <w:sz w:val="21"/>
        <w:szCs w:val="21"/>
      </w:rPr>
      <w:t>/326</w:t>
    </w:r>
  </w:p>
</w:ftr>
</file>

<file path=word/footer5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8685A6DB">
    <w:pPr>
      <w:pStyle w:val="style66"/>
      <w:spacing w:lineRule="auto" w:line="14"/>
      <w:rPr>
        <w:sz w:val="2"/>
      </w:rPr>
    </w:pPr>
  </w:p>
</w:ftr>
</file>

<file path=word/footer5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EA2DB8BB">
    <w:pPr>
      <w:pStyle w:val="style0"/>
      <w:spacing w:lineRule="auto" w:line="214"/>
      <w:rPr>
        <w:rFonts w:ascii="SimSun" w:cs="SimSun" w:eastAsia="SimSun" w:hAnsi="SimSun"/>
        <w:sz w:val="18"/>
        <w:szCs w:val="18"/>
      </w:rPr>
    </w:pPr>
    <w:r>
      <w:rPr>
        <w:rFonts w:ascii="SimSun" w:cs="SimSun" w:eastAsia="SimSun" w:hAnsi="SimSun"/>
        <w:spacing w:val="-2"/>
        <w:sz w:val="18"/>
        <w:szCs w:val="18"/>
      </w:rPr>
      <w:t>/330</w:t>
    </w:r>
  </w:p>
</w:ftr>
</file>

<file path=word/footer5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80A8760A">
    <w:pPr>
      <w:pStyle w:val="style0"/>
      <w:spacing w:lineRule="auto" w:line="214"/>
      <w:ind w:left="8924"/>
      <w:rPr>
        <w:rFonts w:ascii="SimSun" w:cs="SimSun" w:eastAsia="SimSun" w:hAnsi="SimSun"/>
        <w:sz w:val="19"/>
        <w:szCs w:val="19"/>
      </w:rPr>
    </w:pPr>
    <w:r>
      <w:rPr>
        <w:rFonts w:ascii="SimSun" w:cs="SimSun" w:eastAsia="SimSun" w:hAnsi="SimSun"/>
        <w:spacing w:val="-2"/>
        <w:sz w:val="19"/>
        <w:szCs w:val="19"/>
      </w:rPr>
      <w:t>/331</w:t>
    </w:r>
  </w:p>
</w:ftr>
</file>

<file path=word/footer5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AB80AAFA">
    <w:pPr>
      <w:pStyle w:val="style0"/>
      <w:spacing w:lineRule="auto" w:line="215"/>
      <w:rPr>
        <w:rFonts w:ascii="SimSun" w:cs="SimSun" w:eastAsia="SimSun" w:hAnsi="SimSun"/>
        <w:sz w:val="21"/>
        <w:szCs w:val="21"/>
      </w:rPr>
    </w:pPr>
    <w:r>
      <w:rPr>
        <w:rFonts w:ascii="SimSun" w:cs="SimSun" w:eastAsia="SimSun" w:hAnsi="SimSun"/>
        <w:spacing w:val="-2"/>
        <w:sz w:val="21"/>
        <w:szCs w:val="21"/>
      </w:rPr>
      <w:t>/332</w:t>
    </w:r>
  </w:p>
</w:ftr>
</file>

<file path=word/footer5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E35D425">
    <w:pPr>
      <w:pStyle w:val="style66"/>
      <w:spacing w:lineRule="auto" w:line="14"/>
      <w:rPr>
        <w:sz w:val="2"/>
      </w:rPr>
    </w:pPr>
  </w:p>
</w:ftr>
</file>

<file path=word/footer5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CCDBF2B">
    <w:pPr>
      <w:pStyle w:val="style0"/>
      <w:spacing w:lineRule="auto" w:line="215"/>
      <w:rPr>
        <w:rFonts w:ascii="SimSun" w:cs="SimSun" w:eastAsia="SimSun" w:hAnsi="SimSun"/>
        <w:sz w:val="21"/>
        <w:szCs w:val="21"/>
      </w:rPr>
    </w:pPr>
    <w:r>
      <w:rPr>
        <w:rFonts w:ascii="SimSun" w:cs="SimSun" w:eastAsia="SimSun" w:hAnsi="SimSun"/>
        <w:spacing w:val="-2"/>
        <w:sz w:val="21"/>
        <w:szCs w:val="21"/>
      </w:rPr>
      <w:t>/334</w:t>
    </w:r>
  </w:p>
</w:ftr>
</file>

<file path=word/footer5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58A7835">
    <w:pPr>
      <w:pStyle w:val="style66"/>
      <w:spacing w:lineRule="auto" w:line="14"/>
      <w:rPr>
        <w:sz w:val="2"/>
      </w:rPr>
    </w:pP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FFC4418">
    <w:pPr>
      <w:pStyle w:val="style0"/>
      <w:spacing w:lineRule="auto" w:line="215"/>
      <w:rPr>
        <w:rFonts w:ascii="SimSun" w:cs="SimSun" w:eastAsia="SimSun" w:hAnsi="SimSun"/>
        <w:sz w:val="21"/>
        <w:szCs w:val="21"/>
      </w:rPr>
    </w:pPr>
    <w:r>
      <w:rPr>
        <w:rFonts w:ascii="SimSun" w:cs="SimSun" w:eastAsia="SimSun" w:hAnsi="SimSun"/>
        <w:spacing w:val="-2"/>
        <w:sz w:val="21"/>
        <w:szCs w:val="21"/>
      </w:rPr>
      <w:t>/280</w:t>
    </w:r>
  </w:p>
</w:ftr>
</file>

<file path=word/footer6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04746881">
    <w:pPr>
      <w:pStyle w:val="style0"/>
      <w:spacing w:lineRule="auto" w:line="216"/>
      <w:rPr>
        <w:rFonts w:ascii="SimSun" w:cs="SimSun" w:eastAsia="SimSun" w:hAnsi="SimSun"/>
        <w:sz w:val="23"/>
        <w:szCs w:val="23"/>
      </w:rPr>
    </w:pPr>
    <w:r>
      <w:rPr>
        <w:rFonts w:ascii="SimSun" w:cs="SimSun" w:eastAsia="SimSun" w:hAnsi="SimSun"/>
        <w:spacing w:val="-5"/>
        <w:sz w:val="23"/>
        <w:szCs w:val="23"/>
      </w:rPr>
      <w:t>/</w:t>
    </w:r>
    <w:r>
      <w:rPr>
        <w:rFonts w:ascii="SimSun" w:cs="SimSun" w:eastAsia="SimSun" w:hAnsi="SimSun"/>
        <w:spacing w:val="19"/>
        <w:sz w:val="23"/>
        <w:szCs w:val="23"/>
      </w:rPr>
      <w:t xml:space="preserve"> </w:t>
    </w:r>
    <w:r>
      <w:rPr>
        <w:rFonts w:ascii="SimSun" w:cs="SimSun" w:eastAsia="SimSun" w:hAnsi="SimSun"/>
        <w:spacing w:val="-5"/>
        <w:sz w:val="23"/>
        <w:szCs w:val="23"/>
      </w:rPr>
      <w:t>336</w:t>
    </w:r>
  </w:p>
</w:ftr>
</file>

<file path=word/footer6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4FED034">
    <w:pPr>
      <w:pStyle w:val="style0"/>
      <w:spacing w:lineRule="auto" w:line="214"/>
      <w:ind w:left="8925"/>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337</w:t>
    </w:r>
  </w:p>
</w:ftr>
</file>

<file path=word/footer6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A1D430A2">
    <w:pPr>
      <w:pStyle w:val="style0"/>
      <w:spacing w:lineRule="auto" w:line="215"/>
      <w:rPr>
        <w:rFonts w:ascii="SimSun" w:cs="SimSun" w:eastAsia="SimSun" w:hAnsi="SimSun"/>
        <w:sz w:val="21"/>
        <w:szCs w:val="21"/>
      </w:rPr>
    </w:pPr>
    <w:r>
      <w:rPr>
        <w:rFonts w:ascii="SimSun" w:cs="SimSun" w:eastAsia="SimSun" w:hAnsi="SimSun"/>
        <w:spacing w:val="-2"/>
        <w:sz w:val="21"/>
        <w:szCs w:val="21"/>
      </w:rPr>
      <w:t>/338</w:t>
    </w:r>
  </w:p>
</w:ftr>
</file>

<file path=word/footer6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5D3345BF">
    <w:pPr>
      <w:pStyle w:val="style0"/>
      <w:spacing w:lineRule="auto" w:line="214"/>
      <w:ind w:left="8924"/>
      <w:rPr>
        <w:rFonts w:ascii="SimSun" w:cs="SimSun" w:eastAsia="SimSun" w:hAnsi="SimSun"/>
        <w:sz w:val="19"/>
        <w:szCs w:val="19"/>
      </w:rPr>
    </w:pPr>
    <w:r>
      <w:rPr>
        <w:rFonts w:ascii="SimSun" w:cs="SimSun" w:eastAsia="SimSun" w:hAnsi="SimSun"/>
        <w:spacing w:val="-2"/>
        <w:sz w:val="19"/>
        <w:szCs w:val="19"/>
      </w:rPr>
      <w:t>/339</w:t>
    </w:r>
  </w:p>
</w:ftr>
</file>

<file path=word/footer6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D617EEC9">
    <w:pPr>
      <w:pStyle w:val="style0"/>
      <w:spacing w:before="1" w:lineRule="auto" w:line="215"/>
      <w:rPr>
        <w:rFonts w:ascii="SimSun" w:cs="SimSun" w:eastAsia="SimSun" w:hAnsi="SimSun"/>
        <w:sz w:val="22"/>
        <w:szCs w:val="22"/>
      </w:rPr>
    </w:pPr>
    <w:r>
      <w:rPr>
        <w:rFonts w:ascii="SimSun" w:cs="SimSun" w:eastAsia="SimSun" w:hAnsi="SimSun"/>
        <w:spacing w:val="-2"/>
        <w:sz w:val="22"/>
        <w:szCs w:val="22"/>
      </w:rPr>
      <w:t>/340</w:t>
    </w:r>
  </w:p>
</w:ftr>
</file>

<file path=word/footer6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9011D4AD">
    <w:pPr>
      <w:pStyle w:val="style0"/>
      <w:spacing w:lineRule="auto" w:line="214"/>
      <w:ind w:left="8905"/>
      <w:rPr>
        <w:rFonts w:ascii="SimSun" w:cs="SimSun" w:eastAsia="SimSun" w:hAnsi="SimSun"/>
        <w:sz w:val="18"/>
        <w:szCs w:val="18"/>
      </w:rPr>
    </w:pPr>
    <w:r>
      <w:rPr>
        <w:rFonts w:ascii="SimSun" w:cs="SimSun" w:eastAsia="SimSun" w:hAnsi="SimSun"/>
        <w:spacing w:val="-4"/>
        <w:sz w:val="18"/>
        <w:szCs w:val="18"/>
      </w:rPr>
      <w:t>/</w:t>
    </w:r>
    <w:r>
      <w:rPr>
        <w:rFonts w:ascii="SimSun" w:cs="SimSun" w:eastAsia="SimSun" w:hAnsi="SimSun"/>
        <w:spacing w:val="67"/>
        <w:sz w:val="18"/>
        <w:szCs w:val="18"/>
      </w:rPr>
      <w:t xml:space="preserve"> </w:t>
    </w:r>
    <w:r>
      <w:rPr>
        <w:rFonts w:ascii="SimSun" w:cs="SimSun" w:eastAsia="SimSun" w:hAnsi="SimSun"/>
        <w:spacing w:val="-4"/>
        <w:sz w:val="18"/>
        <w:szCs w:val="18"/>
      </w:rPr>
      <w:t>341</w:t>
    </w:r>
  </w:p>
</w:ftr>
</file>

<file path=word/footer6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76F087AC">
    <w:pPr>
      <w:pStyle w:val="style0"/>
      <w:spacing w:lineRule="auto" w:line="215"/>
      <w:rPr>
        <w:rFonts w:ascii="SimSun" w:cs="SimSun" w:eastAsia="SimSun" w:hAnsi="SimSun"/>
        <w:sz w:val="21"/>
        <w:szCs w:val="21"/>
      </w:rPr>
    </w:pPr>
    <w:r>
      <w:rPr>
        <w:rFonts w:ascii="SimSun" w:cs="SimSun" w:eastAsia="SimSun" w:hAnsi="SimSun"/>
        <w:spacing w:val="-2"/>
        <w:sz w:val="21"/>
        <w:szCs w:val="21"/>
      </w:rPr>
      <w:t>/342</w:t>
    </w:r>
  </w:p>
</w:ftr>
</file>

<file path=word/footer6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88E70CA">
    <w:pPr>
      <w:pStyle w:val="style0"/>
      <w:spacing w:lineRule="auto" w:line="214"/>
      <w:ind w:left="8885"/>
      <w:rPr>
        <w:rFonts w:ascii="SimSun" w:cs="SimSun" w:eastAsia="SimSun" w:hAnsi="SimSun"/>
        <w:sz w:val="19"/>
        <w:szCs w:val="19"/>
      </w:rPr>
    </w:pPr>
    <w:r>
      <w:rPr>
        <w:rFonts w:ascii="SimSun" w:cs="SimSun" w:eastAsia="SimSun" w:hAnsi="SimSun"/>
        <w:spacing w:val="-2"/>
        <w:sz w:val="19"/>
        <w:szCs w:val="19"/>
      </w:rPr>
      <w:t>/343</w:t>
    </w:r>
  </w:p>
</w:ftr>
</file>

<file path=word/footer6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A7C7DDE">
    <w:pPr>
      <w:pStyle w:val="style0"/>
      <w:spacing w:lineRule="auto" w:line="215"/>
      <w:rPr>
        <w:rFonts w:ascii="SimSun" w:cs="SimSun" w:eastAsia="SimSun" w:hAnsi="SimSun"/>
        <w:sz w:val="21"/>
        <w:szCs w:val="21"/>
      </w:rPr>
    </w:pPr>
    <w:r>
      <w:rPr>
        <w:rFonts w:ascii="SimSun" w:cs="SimSun" w:eastAsia="SimSun" w:hAnsi="SimSun"/>
        <w:spacing w:val="-2"/>
        <w:sz w:val="21"/>
        <w:szCs w:val="21"/>
      </w:rPr>
      <w:t>/344</w:t>
    </w:r>
  </w:p>
</w:ftr>
</file>

<file path=word/footer6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BA087BF2">
    <w:pPr>
      <w:pStyle w:val="style0"/>
      <w:spacing w:lineRule="auto" w:line="215"/>
      <w:ind w:left="8905"/>
      <w:rPr>
        <w:rFonts w:ascii="SimSun" w:cs="SimSun" w:eastAsia="SimSun" w:hAnsi="SimSun"/>
        <w:sz w:val="20"/>
        <w:szCs w:val="20"/>
      </w:rPr>
    </w:pPr>
    <w:r>
      <w:rPr>
        <w:rFonts w:ascii="SimSun" w:cs="SimSun" w:eastAsia="SimSun" w:hAnsi="SimSun"/>
        <w:spacing w:val="-2"/>
        <w:sz w:val="20"/>
        <w:szCs w:val="20"/>
      </w:rPr>
      <w:t>/345</w:t>
    </w:r>
  </w:p>
</w:ftr>
</file>

<file path=word/footer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4832DF4E">
    <w:pPr>
      <w:pStyle w:val="style66"/>
      <w:spacing w:lineRule="auto" w:line="14"/>
      <w:rPr>
        <w:sz w:val="2"/>
      </w:rPr>
    </w:pPr>
  </w:p>
</w:ftr>
</file>

<file path=word/footer7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04C0BB5B">
    <w:pPr>
      <w:pStyle w:val="style0"/>
      <w:spacing w:lineRule="auto" w:line="215"/>
      <w:rPr>
        <w:rFonts w:ascii="SimSun" w:cs="SimSun" w:eastAsia="SimSun" w:hAnsi="SimSun"/>
        <w:sz w:val="21"/>
        <w:szCs w:val="21"/>
      </w:rPr>
    </w:pPr>
    <w:r>
      <w:rPr>
        <w:rFonts w:ascii="SimSun" w:cs="SimSun" w:eastAsia="SimSun" w:hAnsi="SimSun"/>
        <w:spacing w:val="-2"/>
        <w:sz w:val="21"/>
        <w:szCs w:val="21"/>
      </w:rPr>
      <w:t>/346</w:t>
    </w:r>
  </w:p>
</w:ftr>
</file>

<file path=word/footer7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4298B7E">
    <w:pPr>
      <w:pStyle w:val="style66"/>
      <w:spacing w:lineRule="auto" w:line="14"/>
      <w:rPr>
        <w:sz w:val="2"/>
      </w:rPr>
    </w:pPr>
  </w:p>
</w:ftr>
</file>

<file path=word/footer7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0148C36E">
    <w:pPr>
      <w:pStyle w:val="style0"/>
      <w:spacing w:lineRule="auto" w:line="214"/>
      <w:rPr>
        <w:rFonts w:ascii="SimSun" w:cs="SimSun" w:eastAsia="SimSun" w:hAnsi="SimSun"/>
        <w:sz w:val="19"/>
        <w:szCs w:val="19"/>
      </w:rPr>
    </w:pPr>
    <w:r>
      <w:rPr>
        <w:rFonts w:ascii="SimSun" w:cs="SimSun" w:eastAsia="SimSun" w:hAnsi="SimSun"/>
        <w:spacing w:val="-2"/>
        <w:sz w:val="19"/>
        <w:szCs w:val="19"/>
      </w:rPr>
      <w:t>/348</w:t>
    </w:r>
  </w:p>
</w:ftr>
</file>

<file path=word/footer7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4288D38">
    <w:pPr>
      <w:pStyle w:val="style0"/>
      <w:spacing w:lineRule="auto" w:line="214"/>
      <w:ind w:left="896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349</w:t>
    </w:r>
  </w:p>
</w:ftr>
</file>

<file path=word/footer7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EF94FD68">
    <w:pPr>
      <w:pStyle w:val="style66"/>
      <w:spacing w:lineRule="auto" w:line="14"/>
      <w:rPr>
        <w:sz w:val="2"/>
      </w:rPr>
    </w:pPr>
  </w:p>
</w:ftr>
</file>

<file path=word/footer7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519FC527">
    <w:pPr>
      <w:pStyle w:val="style0"/>
      <w:spacing w:lineRule="auto" w:line="214"/>
      <w:ind w:left="8954"/>
      <w:rPr>
        <w:rFonts w:ascii="SimSun" w:cs="SimSun" w:eastAsia="SimSun" w:hAnsi="SimSun"/>
        <w:sz w:val="19"/>
        <w:szCs w:val="19"/>
      </w:rPr>
    </w:pPr>
    <w:r>
      <w:rPr>
        <w:rFonts w:ascii="SimSun" w:cs="SimSun" w:eastAsia="SimSun" w:hAnsi="SimSun"/>
        <w:spacing w:val="-2"/>
        <w:sz w:val="19"/>
        <w:szCs w:val="19"/>
      </w:rPr>
      <w:t>/351</w:t>
    </w:r>
  </w:p>
</w:ftr>
</file>

<file path=word/footer7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EC303848">
    <w:pPr>
      <w:pStyle w:val="style0"/>
      <w:spacing w:lineRule="auto" w:line="215"/>
      <w:rPr>
        <w:rFonts w:ascii="SimSun" w:cs="SimSun" w:eastAsia="SimSun" w:hAnsi="SimSun"/>
        <w:sz w:val="21"/>
        <w:szCs w:val="21"/>
      </w:rPr>
    </w:pPr>
    <w:r>
      <w:rPr>
        <w:rFonts w:ascii="SimSun" w:cs="SimSun" w:eastAsia="SimSun" w:hAnsi="SimSun"/>
        <w:spacing w:val="-2"/>
        <w:sz w:val="21"/>
        <w:szCs w:val="21"/>
      </w:rPr>
      <w:t>/352</w:t>
    </w:r>
  </w:p>
</w:ftr>
</file>

<file path=word/footer7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A6FD3CB5">
    <w:pPr>
      <w:pStyle w:val="style0"/>
      <w:spacing w:lineRule="auto" w:line="214"/>
      <w:ind w:left="8895"/>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353</w:t>
    </w:r>
  </w:p>
</w:ftr>
</file>

<file path=word/footer7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93A18EC">
    <w:pPr>
      <w:pStyle w:val="style0"/>
      <w:spacing w:lineRule="auto" w:line="214"/>
      <w:rPr>
        <w:rFonts w:ascii="SimSun" w:cs="SimSun" w:eastAsia="SimSun" w:hAnsi="SimSun"/>
        <w:sz w:val="19"/>
        <w:szCs w:val="19"/>
      </w:rPr>
    </w:pPr>
    <w:r>
      <w:rPr>
        <w:rFonts w:ascii="SimSun" w:cs="SimSun" w:eastAsia="SimSun" w:hAnsi="SimSun"/>
        <w:spacing w:val="-2"/>
        <w:sz w:val="19"/>
        <w:szCs w:val="19"/>
      </w:rPr>
      <w:t>/354</w:t>
    </w:r>
  </w:p>
</w:ftr>
</file>

<file path=word/footer7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4315A10D">
    <w:pPr>
      <w:pStyle w:val="style0"/>
      <w:spacing w:lineRule="auto" w:line="213"/>
      <w:ind w:left="8934"/>
      <w:rPr>
        <w:rFonts w:ascii="SimSun" w:cs="SimSun" w:eastAsia="SimSun" w:hAnsi="SimSun"/>
        <w:sz w:val="17"/>
        <w:szCs w:val="17"/>
      </w:rPr>
    </w:pPr>
    <w:r>
      <w:rPr>
        <w:rFonts w:ascii="SimSun" w:cs="SimSun" w:eastAsia="SimSun" w:hAnsi="SimSun"/>
        <w:spacing w:val="-4"/>
        <w:sz w:val="17"/>
        <w:szCs w:val="17"/>
      </w:rPr>
      <w:t>/</w:t>
    </w:r>
    <w:r>
      <w:rPr>
        <w:rFonts w:ascii="SimSun" w:cs="SimSun" w:eastAsia="SimSun" w:hAnsi="SimSun"/>
        <w:spacing w:val="68"/>
        <w:sz w:val="17"/>
        <w:szCs w:val="17"/>
      </w:rPr>
      <w:t xml:space="preserve"> </w:t>
    </w:r>
    <w:r>
      <w:rPr>
        <w:rFonts w:ascii="SimSun" w:cs="SimSun" w:eastAsia="SimSun" w:hAnsi="SimSun"/>
        <w:spacing w:val="-4"/>
        <w:sz w:val="17"/>
        <w:szCs w:val="17"/>
      </w:rPr>
      <w:t>355</w:t>
    </w: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156393D3">
    <w:pPr>
      <w:pStyle w:val="style0"/>
      <w:spacing w:before="1" w:lineRule="auto" w:line="215"/>
      <w:rPr>
        <w:rFonts w:ascii="SimSun" w:cs="SimSun" w:eastAsia="SimSun" w:hAnsi="SimSun"/>
        <w:sz w:val="22"/>
        <w:szCs w:val="22"/>
      </w:rPr>
    </w:pPr>
    <w:r>
      <w:rPr>
        <w:rFonts w:ascii="SimSun" w:cs="SimSun" w:eastAsia="SimSun" w:hAnsi="SimSun"/>
        <w:spacing w:val="-2"/>
        <w:sz w:val="22"/>
        <w:szCs w:val="22"/>
      </w:rPr>
      <w:t>/282</w:t>
    </w:r>
  </w:p>
</w:ftr>
</file>

<file path=word/footer8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76BA5F67">
    <w:pPr>
      <w:pStyle w:val="style66"/>
      <w:spacing w:lineRule="auto" w:line="14"/>
      <w:rPr>
        <w:sz w:val="2"/>
      </w:rPr>
    </w:pPr>
  </w:p>
</w:ftr>
</file>

<file path=word/footer8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52CC479A">
    <w:pPr>
      <w:pStyle w:val="style0"/>
      <w:spacing w:lineRule="auto" w:line="214"/>
      <w:ind w:left="895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357</w:t>
    </w:r>
  </w:p>
</w:ftr>
</file>

<file path=word/footer8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481F1639">
    <w:pPr>
      <w:pStyle w:val="style0"/>
      <w:spacing w:before="1" w:lineRule="auto" w:line="215"/>
      <w:rPr>
        <w:rFonts w:ascii="SimSun" w:cs="SimSun" w:eastAsia="SimSun" w:hAnsi="SimSun"/>
        <w:sz w:val="22"/>
        <w:szCs w:val="22"/>
      </w:rPr>
    </w:pPr>
    <w:r>
      <w:rPr>
        <w:rFonts w:ascii="SimSun" w:cs="SimSun" w:eastAsia="SimSun" w:hAnsi="SimSun"/>
        <w:spacing w:val="-2"/>
        <w:sz w:val="22"/>
        <w:szCs w:val="22"/>
      </w:rPr>
      <w:t>/358</w:t>
    </w:r>
  </w:p>
</w:ftr>
</file>

<file path=word/footer8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CF0B1E00">
    <w:pPr>
      <w:pStyle w:val="style0"/>
      <w:spacing w:lineRule="auto" w:line="215"/>
      <w:ind w:left="8905"/>
      <w:rPr>
        <w:rFonts w:ascii="SimSun" w:cs="SimSun" w:eastAsia="SimSun" w:hAnsi="SimSun"/>
        <w:sz w:val="21"/>
        <w:szCs w:val="21"/>
      </w:rPr>
    </w:pPr>
    <w:r>
      <w:rPr>
        <w:rFonts w:ascii="SimSun" w:cs="SimSun" w:eastAsia="SimSun" w:hAnsi="SimSun"/>
        <w:spacing w:val="-4"/>
        <w:sz w:val="21"/>
        <w:szCs w:val="21"/>
      </w:rPr>
      <w:t>/</w:t>
    </w:r>
    <w:r>
      <w:rPr>
        <w:rFonts w:ascii="SimSun" w:cs="SimSun" w:eastAsia="SimSun" w:hAnsi="SimSun"/>
        <w:spacing w:val="37"/>
        <w:sz w:val="21"/>
        <w:szCs w:val="21"/>
      </w:rPr>
      <w:t xml:space="preserve"> </w:t>
    </w:r>
    <w:r>
      <w:rPr>
        <w:rFonts w:ascii="SimSun" w:cs="SimSun" w:eastAsia="SimSun" w:hAnsi="SimSun"/>
        <w:spacing w:val="-4"/>
        <w:sz w:val="21"/>
        <w:szCs w:val="21"/>
      </w:rPr>
      <w:t>359</w:t>
    </w:r>
  </w:p>
</w:ftr>
</file>

<file path=word/footer8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8F60EAE3">
    <w:pPr>
      <w:pStyle w:val="style0"/>
      <w:spacing w:lineRule="auto" w:line="215"/>
      <w:rPr>
        <w:rFonts w:ascii="SimSun" w:cs="SimSun" w:eastAsia="SimSun" w:hAnsi="SimSun"/>
        <w:sz w:val="21"/>
        <w:szCs w:val="21"/>
      </w:rPr>
    </w:pPr>
    <w:r>
      <w:rPr>
        <w:rFonts w:ascii="SimSun" w:cs="SimSun" w:eastAsia="SimSun" w:hAnsi="SimSun"/>
        <w:spacing w:val="-2"/>
        <w:sz w:val="21"/>
        <w:szCs w:val="21"/>
      </w:rPr>
      <w:t>/360</w:t>
    </w:r>
  </w:p>
</w:ftr>
</file>

<file path=word/footer8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EE25C6DC">
    <w:pPr>
      <w:pStyle w:val="style0"/>
      <w:spacing w:lineRule="auto" w:line="214"/>
      <w:ind w:left="8894"/>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7"/>
        <w:sz w:val="19"/>
        <w:szCs w:val="19"/>
      </w:rPr>
      <w:t xml:space="preserve"> </w:t>
    </w:r>
    <w:r>
      <w:rPr>
        <w:rFonts w:ascii="SimSun" w:cs="SimSun" w:eastAsia="SimSun" w:hAnsi="SimSun"/>
        <w:spacing w:val="-4"/>
        <w:sz w:val="19"/>
        <w:szCs w:val="19"/>
      </w:rPr>
      <w:t>361</w:t>
    </w:r>
  </w:p>
</w:ftr>
</file>

<file path=word/footer8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7FC3B15F">
    <w:pPr>
      <w:pStyle w:val="style0"/>
      <w:spacing w:lineRule="auto" w:line="215"/>
      <w:rPr>
        <w:rFonts w:ascii="SimSun" w:cs="SimSun" w:eastAsia="SimSun" w:hAnsi="SimSun"/>
        <w:sz w:val="20"/>
        <w:szCs w:val="20"/>
      </w:rPr>
    </w:pPr>
    <w:r>
      <w:rPr>
        <w:rFonts w:ascii="SimSun" w:cs="SimSun" w:eastAsia="SimSun" w:hAnsi="SimSun"/>
        <w:spacing w:val="-2"/>
        <w:sz w:val="20"/>
        <w:szCs w:val="20"/>
      </w:rPr>
      <w:t>/362</w:t>
    </w:r>
  </w:p>
</w:ftr>
</file>

<file path=word/footer8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9B5E7B8">
    <w:pPr>
      <w:pStyle w:val="style66"/>
      <w:spacing w:lineRule="auto" w:line="14"/>
      <w:rPr>
        <w:sz w:val="2"/>
      </w:rPr>
    </w:pPr>
  </w:p>
</w:ftr>
</file>

<file path=word/footer8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FD1A2AF8">
    <w:pPr>
      <w:pStyle w:val="style0"/>
      <w:spacing w:lineRule="auto" w:line="216"/>
      <w:rPr>
        <w:rFonts w:ascii="SimSun" w:cs="SimSun" w:eastAsia="SimSun" w:hAnsi="SimSun"/>
        <w:sz w:val="23"/>
        <w:szCs w:val="23"/>
      </w:rPr>
    </w:pPr>
    <w:r>
      <w:rPr>
        <w:rFonts w:ascii="SimSun" w:cs="SimSun" w:eastAsia="SimSun" w:hAnsi="SimSun"/>
        <w:spacing w:val="-2"/>
        <w:sz w:val="23"/>
        <w:szCs w:val="23"/>
      </w:rPr>
      <w:t>/364</w:t>
    </w:r>
  </w:p>
</w:ftr>
</file>

<file path=word/footer8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6246D5F">
    <w:pPr>
      <w:pStyle w:val="style0"/>
      <w:spacing w:lineRule="auto" w:line="214"/>
      <w:ind w:left="8874"/>
      <w:rPr>
        <w:rFonts w:ascii="SimSun" w:cs="SimSun" w:eastAsia="SimSun" w:hAnsi="SimSun"/>
        <w:sz w:val="19"/>
        <w:szCs w:val="19"/>
      </w:rPr>
    </w:pPr>
    <w:r>
      <w:rPr>
        <w:rFonts w:ascii="SimSun" w:cs="SimSun" w:eastAsia="SimSun" w:hAnsi="SimSun"/>
        <w:spacing w:val="-2"/>
        <w:sz w:val="19"/>
        <w:szCs w:val="19"/>
      </w:rPr>
      <w:t>/365</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04B14031">
    <w:pPr>
      <w:pStyle w:val="style0"/>
      <w:spacing w:lineRule="auto" w:line="214"/>
      <w:ind w:left="8915"/>
      <w:rPr>
        <w:rFonts w:ascii="SimSun" w:cs="SimSun" w:eastAsia="SimSun" w:hAnsi="SimSun"/>
        <w:sz w:val="19"/>
        <w:szCs w:val="19"/>
      </w:rPr>
    </w:pPr>
    <w:r>
      <w:rPr>
        <w:rFonts w:ascii="SimSun" w:cs="SimSun" w:eastAsia="SimSun" w:hAnsi="SimSun"/>
        <w:spacing w:val="-4"/>
        <w:sz w:val="19"/>
        <w:szCs w:val="19"/>
      </w:rPr>
      <w:t>/</w:t>
    </w:r>
    <w:r>
      <w:rPr>
        <w:rFonts w:ascii="SimSun" w:cs="SimSun" w:eastAsia="SimSun" w:hAnsi="SimSun"/>
        <w:spacing w:val="58"/>
        <w:sz w:val="19"/>
        <w:szCs w:val="19"/>
      </w:rPr>
      <w:t xml:space="preserve"> </w:t>
    </w:r>
    <w:r>
      <w:rPr>
        <w:rFonts w:ascii="SimSun" w:cs="SimSun" w:eastAsia="SimSun" w:hAnsi="SimSun"/>
        <w:spacing w:val="-4"/>
        <w:sz w:val="19"/>
        <w:szCs w:val="19"/>
      </w:rPr>
      <w:t>283</w:t>
    </w:r>
  </w:p>
</w:ftr>
</file>

<file path=word/footer9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D2632897">
    <w:pPr>
      <w:pStyle w:val="style0"/>
      <w:spacing w:lineRule="auto" w:line="216"/>
      <w:rPr>
        <w:rFonts w:ascii="SimSun" w:cs="SimSun" w:eastAsia="SimSun" w:hAnsi="SimSun"/>
        <w:sz w:val="23"/>
        <w:szCs w:val="23"/>
      </w:rPr>
    </w:pPr>
    <w:r>
      <w:rPr>
        <w:rFonts w:ascii="SimSun" w:cs="SimSun" w:eastAsia="SimSun" w:hAnsi="SimSun"/>
        <w:spacing w:val="-2"/>
        <w:sz w:val="23"/>
        <w:szCs w:val="23"/>
      </w:rPr>
      <w:t>/366</w:t>
    </w:r>
  </w:p>
</w:ftr>
</file>

<file path=word/footer9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0C5F4701">
    <w:pPr>
      <w:pStyle w:val="style0"/>
      <w:spacing w:lineRule="auto" w:line="215"/>
      <w:ind w:left="8895"/>
      <w:rPr>
        <w:rFonts w:ascii="SimSun" w:cs="SimSun" w:eastAsia="SimSun" w:hAnsi="SimSun"/>
        <w:sz w:val="20"/>
        <w:szCs w:val="20"/>
      </w:rPr>
    </w:pPr>
    <w:r>
      <w:rPr>
        <w:rFonts w:ascii="SimSun" w:cs="SimSun" w:eastAsia="SimSun" w:hAnsi="SimSun"/>
        <w:spacing w:val="-2"/>
        <w:sz w:val="20"/>
        <w:szCs w:val="20"/>
      </w:rPr>
      <w:t>/367</w:t>
    </w:r>
  </w:p>
</w:ftr>
</file>

<file path=word/footer9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CA6FC46">
    <w:pPr>
      <w:pStyle w:val="style66"/>
      <w:spacing w:lineRule="auto" w:line="14"/>
      <w:rPr>
        <w:sz w:val="2"/>
      </w:rPr>
    </w:pPr>
  </w:p>
</w:ftr>
</file>

<file path=word/footer9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3E7961DD">
    <w:pPr>
      <w:pStyle w:val="style0"/>
      <w:spacing w:lineRule="auto" w:line="215"/>
      <w:rPr>
        <w:rFonts w:ascii="SimSun" w:cs="SimSun" w:eastAsia="SimSun" w:hAnsi="SimSun"/>
        <w:sz w:val="21"/>
        <w:szCs w:val="21"/>
      </w:rPr>
    </w:pPr>
    <w:r>
      <w:rPr>
        <w:rFonts w:ascii="SimSun" w:cs="SimSun" w:eastAsia="SimSun" w:hAnsi="SimSun"/>
        <w:spacing w:val="-2"/>
        <w:sz w:val="21"/>
        <w:szCs w:val="21"/>
      </w:rPr>
      <w:t>/370</w:t>
    </w:r>
  </w:p>
</w:ftr>
</file>

<file path=word/footer9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4EE8154E">
    <w:pPr>
      <w:pStyle w:val="style0"/>
      <w:spacing w:lineRule="auto" w:line="214"/>
      <w:ind w:left="8964"/>
      <w:rPr>
        <w:rFonts w:ascii="SimSun" w:cs="SimSun" w:eastAsia="SimSun" w:hAnsi="SimSun"/>
        <w:sz w:val="18"/>
        <w:szCs w:val="18"/>
      </w:rPr>
    </w:pPr>
    <w:r>
      <w:rPr>
        <w:rFonts w:ascii="SimSun" w:cs="SimSun" w:eastAsia="SimSun" w:hAnsi="SimSun"/>
        <w:spacing w:val="-2"/>
        <w:sz w:val="18"/>
        <w:szCs w:val="18"/>
      </w:rPr>
      <w:t>/371</w:t>
    </w:r>
  </w:p>
</w:ftr>
</file>

<file path=word/footer9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B18F9B09">
    <w:pPr>
      <w:pStyle w:val="style0"/>
      <w:spacing w:before="1" w:lineRule="auto" w:line="215"/>
      <w:rPr>
        <w:rFonts w:ascii="SimSun" w:cs="SimSun" w:eastAsia="SimSun" w:hAnsi="SimSun"/>
        <w:sz w:val="22"/>
        <w:szCs w:val="22"/>
      </w:rPr>
    </w:pPr>
    <w:r>
      <w:rPr>
        <w:rFonts w:ascii="SimSun" w:cs="SimSun" w:eastAsia="SimSun" w:hAnsi="SimSun"/>
        <w:spacing w:val="-2"/>
        <w:sz w:val="22"/>
        <w:szCs w:val="22"/>
      </w:rPr>
      <w:t>/372</w:t>
    </w:r>
  </w:p>
</w:ftr>
</file>

<file path=word/footer9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6D5A5EDC">
    <w:pPr>
      <w:pStyle w:val="style66"/>
      <w:spacing w:lineRule="auto" w:line="14"/>
      <w:rPr>
        <w:sz w:val="2"/>
      </w:rPr>
    </w:pPr>
  </w:p>
</w:ftr>
</file>

<file path=word/footer9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B518AD4C">
    <w:pPr>
      <w:pStyle w:val="style0"/>
      <w:spacing w:lineRule="auto" w:line="215"/>
      <w:rPr>
        <w:rFonts w:ascii="SimSun" w:cs="SimSun" w:eastAsia="SimSun" w:hAnsi="SimSun"/>
        <w:sz w:val="21"/>
        <w:szCs w:val="21"/>
      </w:rPr>
    </w:pPr>
    <w:r>
      <w:rPr>
        <w:rFonts w:ascii="SimSun" w:cs="SimSun" w:eastAsia="SimSun" w:hAnsi="SimSun"/>
        <w:spacing w:val="-4"/>
        <w:sz w:val="21"/>
        <w:szCs w:val="21"/>
      </w:rPr>
      <w:t>/</w:t>
    </w:r>
    <w:r>
      <w:rPr>
        <w:rFonts w:ascii="SimSun" w:cs="SimSun" w:eastAsia="SimSun" w:hAnsi="SimSun"/>
        <w:spacing w:val="37"/>
        <w:sz w:val="21"/>
        <w:szCs w:val="21"/>
      </w:rPr>
      <w:t xml:space="preserve"> </w:t>
    </w:r>
    <w:r>
      <w:rPr>
        <w:rFonts w:ascii="SimSun" w:cs="SimSun" w:eastAsia="SimSun" w:hAnsi="SimSun"/>
        <w:spacing w:val="-4"/>
        <w:sz w:val="21"/>
        <w:szCs w:val="21"/>
      </w:rPr>
      <w:t>374</w:t>
    </w:r>
  </w:p>
</w:ftr>
</file>

<file path=word/footer9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2E7346D5">
    <w:pPr>
      <w:pStyle w:val="style0"/>
      <w:spacing w:lineRule="auto" w:line="214"/>
      <w:ind w:left="8934"/>
      <w:rPr>
        <w:rFonts w:ascii="SimSun" w:cs="SimSun" w:eastAsia="SimSun" w:hAnsi="SimSun"/>
        <w:sz w:val="19"/>
        <w:szCs w:val="19"/>
      </w:rPr>
    </w:pPr>
    <w:r>
      <w:rPr>
        <w:rFonts w:ascii="SimSun" w:cs="SimSun" w:eastAsia="SimSun" w:hAnsi="SimSun"/>
        <w:spacing w:val="-2"/>
        <w:sz w:val="19"/>
        <w:szCs w:val="19"/>
      </w:rPr>
      <w:t>/375</w:t>
    </w:r>
  </w:p>
</w:ftr>
</file>

<file path=word/footer9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A088031E">
    <w:pPr>
      <w:pStyle w:val="style0"/>
      <w:spacing w:lineRule="auto" w:line="214"/>
      <w:rPr>
        <w:rFonts w:ascii="SimSun" w:cs="SimSun" w:eastAsia="SimSun" w:hAnsi="SimSun"/>
        <w:sz w:val="19"/>
        <w:szCs w:val="19"/>
      </w:rPr>
    </w:pPr>
    <w:r>
      <w:rPr>
        <w:rFonts w:ascii="SimSun" w:cs="SimSun" w:eastAsia="SimSun" w:hAnsi="SimSun"/>
        <w:spacing w:val="-2"/>
        <w:sz w:val="19"/>
        <w:szCs w:val="19"/>
      </w:rPr>
      <w:t>/376</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displayBackgroundShape/>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napToGrid w:val="false"/>
        <w:color w:val="000000"/>
        <w:kern w:val="0"/>
        <w:sz w:val="21"/>
        <w:szCs w:val="21"/>
        <w:lang w:val="en-US" w:bidi="ar-SA" w:eastAsia="en-US"/>
      </w:rPr>
    </w:rPrDefault>
    <w:pPrDefault>
      <w:pPr/>
    </w:pPrDefault>
  </w:docDefaults>
  <w:style w:type="paragraph" w:default="1" w:styleId="style0">
    <w:name w:val="Normal"/>
    <w:next w:val="style0"/>
    <w:qFormat/>
    <w:pPr>
      <w:kinsoku w:val="false"/>
      <w:autoSpaceDE w:val="false"/>
      <w:autoSpaceDN w:val="false"/>
      <w:adjustRightInd w:val="false"/>
      <w:snapToGrid w:val="false"/>
      <w:spacing w:lineRule="auto" w:line="240"/>
      <w:jc w:val="left"/>
      <w:textAlignment w:val="baseline"/>
    </w:pPr>
    <w:rPr>
      <w:noProof/>
      <w:snapToGrid w:val="false"/>
      <w:color w:val="000000"/>
      <w:kern w:val="0"/>
    </w:rPr>
  </w:style>
  <w:style w:type="table" w:customStyle="1" w:styleId="style4097">
    <w:name w:val="Table Normal"/>
    <w:next w:val="style4097"/>
    <w:qFormat/>
    <w:pPr/>
    <w:rPr/>
    <w:tblPr>
      <w:tblCellMar>
        <w:top w:w="0" w:type="dxa"/>
        <w:left w:w="0" w:type="dxa"/>
        <w:bottom w:w="0" w:type="dxa"/>
        <w:right w:w="0" w:type="dxa"/>
      </w:tblCellMar>
    </w:tblPr>
    <w:tcPr>
      <w:tcBorders/>
    </w:tcPr>
  </w:style>
  <w:style w:type="paragraph" w:styleId="style66">
    <w:name w:val="Body Text"/>
    <w:basedOn w:val="style0"/>
    <w:next w:val="style66"/>
    <w:qFormat/>
    <w:pPr/>
    <w:rPr>
      <w:rFonts w:ascii="Arial" w:cs="Arial" w:eastAsia="Arial" w:hAnsi="Arial"/>
      <w:sz w:val="21"/>
      <w:szCs w:val="21"/>
      <w:lang w:val="en-US" w:bidi="ar-SA" w:eastAsia="en-US"/>
    </w:rPr>
  </w:style>
  <w:style w:type="paragraph" w:customStyle="1" w:styleId="style4098">
    <w:name w:val="Table Text"/>
    <w:basedOn w:val="style0"/>
    <w:next w:val="style4098"/>
    <w:qFormat/>
    <w:pPr/>
    <w:rPr>
      <w:rFonts w:ascii="SimSun" w:cs="SimSun" w:eastAsia="SimSun" w:hAnsi="SimSun"/>
      <w:sz w:val="18"/>
      <w:szCs w:val="18"/>
      <w:lang w:val="en-US" w:bidi="ar-SA" w:eastAsia="en-US"/>
    </w:rPr>
  </w:style>
</w:styles>
</file>

<file path=word/_rels/document.xml.rels><?xml version="1.0" encoding="UTF-8"?>
<Relationships xmlns="http://schemas.openxmlformats.org/package/2006/relationships"><Relationship Id="rId40" Type="http://schemas.openxmlformats.org/officeDocument/2006/relationships/image" Target="media/image13.jpeg"/><Relationship Id="rId190" Type="http://schemas.openxmlformats.org/officeDocument/2006/relationships/footer" Target="footer103.xml"/><Relationship Id="rId42" Type="http://schemas.openxmlformats.org/officeDocument/2006/relationships/image" Target="media/image14.jpeg"/><Relationship Id="rId41" Type="http://schemas.openxmlformats.org/officeDocument/2006/relationships/footer" Target="footer23.xml"/><Relationship Id="rId44" Type="http://schemas.openxmlformats.org/officeDocument/2006/relationships/image" Target="media/image15.jpeg"/><Relationship Id="rId194" Type="http://schemas.openxmlformats.org/officeDocument/2006/relationships/footer" Target="footer105.xml"/><Relationship Id="rId43" Type="http://schemas.openxmlformats.org/officeDocument/2006/relationships/footer" Target="footer24.xml"/><Relationship Id="rId193" Type="http://schemas.openxmlformats.org/officeDocument/2006/relationships/image" Target="media/image15.png"/><Relationship Id="rId46" Type="http://schemas.openxmlformats.org/officeDocument/2006/relationships/image" Target="media/image16.jpeg"/><Relationship Id="rId192" Type="http://schemas.openxmlformats.org/officeDocument/2006/relationships/footer" Target="footer104.xml"/><Relationship Id="rId45" Type="http://schemas.openxmlformats.org/officeDocument/2006/relationships/footer" Target="footer25.xml"/><Relationship Id="rId191" Type="http://schemas.openxmlformats.org/officeDocument/2006/relationships/image" Target="media/image74.jpeg"/><Relationship Id="rId48" Type="http://schemas.openxmlformats.org/officeDocument/2006/relationships/image" Target="media/image17.jpeg"/><Relationship Id="rId187" Type="http://schemas.openxmlformats.org/officeDocument/2006/relationships/image" Target="media/image72.jpeg"/><Relationship Id="rId47" Type="http://schemas.openxmlformats.org/officeDocument/2006/relationships/footer" Target="footer26.xml"/><Relationship Id="rId186" Type="http://schemas.openxmlformats.org/officeDocument/2006/relationships/footer" Target="footer101.xml"/><Relationship Id="rId185" Type="http://schemas.openxmlformats.org/officeDocument/2006/relationships/footer" Target="footer100.xml"/><Relationship Id="rId49" Type="http://schemas.openxmlformats.org/officeDocument/2006/relationships/footer" Target="footer27.xml"/><Relationship Id="rId184" Type="http://schemas.openxmlformats.org/officeDocument/2006/relationships/image" Target="media/image71.jpeg"/><Relationship Id="rId189" Type="http://schemas.openxmlformats.org/officeDocument/2006/relationships/image" Target="media/image73.jpeg"/><Relationship Id="rId188" Type="http://schemas.openxmlformats.org/officeDocument/2006/relationships/footer" Target="footer102.xml"/><Relationship Id="rId31" Type="http://schemas.openxmlformats.org/officeDocument/2006/relationships/footer" Target="footer17.xml"/><Relationship Id="rId30" Type="http://schemas.openxmlformats.org/officeDocument/2006/relationships/image" Target="media/image9.jpeg"/><Relationship Id="rId33" Type="http://schemas.openxmlformats.org/officeDocument/2006/relationships/footer" Target="footer18.xml"/><Relationship Id="rId183" Type="http://schemas.openxmlformats.org/officeDocument/2006/relationships/footer" Target="footer99.xml"/><Relationship Id="rId32" Type="http://schemas.openxmlformats.org/officeDocument/2006/relationships/image" Target="media/image10.jpeg"/><Relationship Id="rId182" Type="http://schemas.openxmlformats.org/officeDocument/2006/relationships/image" Target="media/image70.jpeg"/><Relationship Id="rId35" Type="http://schemas.openxmlformats.org/officeDocument/2006/relationships/footer" Target="footer19.xml"/><Relationship Id="rId181" Type="http://schemas.openxmlformats.org/officeDocument/2006/relationships/footer" Target="footer98.xml"/><Relationship Id="rId34" Type="http://schemas.openxmlformats.org/officeDocument/2006/relationships/image" Target="media/image11.jpeg"/><Relationship Id="rId180" Type="http://schemas.openxmlformats.org/officeDocument/2006/relationships/image" Target="media/image69.jpeg"/><Relationship Id="rId37" Type="http://schemas.openxmlformats.org/officeDocument/2006/relationships/image" Target="media/image12.jpeg"/><Relationship Id="rId176" Type="http://schemas.openxmlformats.org/officeDocument/2006/relationships/image" Target="media/image67.jpeg"/><Relationship Id="rId36" Type="http://schemas.openxmlformats.org/officeDocument/2006/relationships/footer" Target="footer20.xml"/><Relationship Id="rId175" Type="http://schemas.openxmlformats.org/officeDocument/2006/relationships/footer" Target="footer95.xml"/><Relationship Id="rId39" Type="http://schemas.openxmlformats.org/officeDocument/2006/relationships/footer" Target="footer22.xml"/><Relationship Id="rId174" Type="http://schemas.openxmlformats.org/officeDocument/2006/relationships/image" Target="media/image66.jpeg"/><Relationship Id="rId38" Type="http://schemas.openxmlformats.org/officeDocument/2006/relationships/footer" Target="footer21.xml"/><Relationship Id="rId173" Type="http://schemas.openxmlformats.org/officeDocument/2006/relationships/footer" Target="footer94.xml"/><Relationship Id="rId179" Type="http://schemas.openxmlformats.org/officeDocument/2006/relationships/footer" Target="footer97.xml"/><Relationship Id="rId178" Type="http://schemas.openxmlformats.org/officeDocument/2006/relationships/image" Target="media/image68.jpeg"/><Relationship Id="rId177" Type="http://schemas.openxmlformats.org/officeDocument/2006/relationships/footer" Target="footer96.xml"/><Relationship Id="rId20" Type="http://schemas.openxmlformats.org/officeDocument/2006/relationships/footer" Target="footer11.xml"/><Relationship Id="rId22" Type="http://schemas.openxmlformats.org/officeDocument/2006/relationships/footer" Target="footer12.xml"/><Relationship Id="rId21" Type="http://schemas.openxmlformats.org/officeDocument/2006/relationships/image" Target="media/image4.png"/><Relationship Id="rId24" Type="http://schemas.openxmlformats.org/officeDocument/2006/relationships/footer" Target="footer13.xml"/><Relationship Id="rId23" Type="http://schemas.openxmlformats.org/officeDocument/2006/relationships/image" Target="media/image7.jpeg"/><Relationship Id="rId26" Type="http://schemas.openxmlformats.org/officeDocument/2006/relationships/footer" Target="footer14.xml"/><Relationship Id="rId25" Type="http://schemas.openxmlformats.org/officeDocument/2006/relationships/image" Target="media/image5.png"/><Relationship Id="rId28" Type="http://schemas.openxmlformats.org/officeDocument/2006/relationships/footer" Target="footer15.xml"/><Relationship Id="rId27" Type="http://schemas.openxmlformats.org/officeDocument/2006/relationships/image" Target="media/image8.jpeg"/><Relationship Id="rId29" Type="http://schemas.openxmlformats.org/officeDocument/2006/relationships/footer" Target="footer16.xml"/><Relationship Id="rId11" Type="http://schemas.openxmlformats.org/officeDocument/2006/relationships/footer" Target="footer7.xml"/><Relationship Id="rId10"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4.jpeg"/><Relationship Id="rId15" Type="http://schemas.openxmlformats.org/officeDocument/2006/relationships/image" Target="media/image5.jpeg"/><Relationship Id="rId198" Type="http://schemas.openxmlformats.org/officeDocument/2006/relationships/footer" Target="footer107.xml"/><Relationship Id="rId14" Type="http://schemas.openxmlformats.org/officeDocument/2006/relationships/footer" Target="footer8.xml"/><Relationship Id="rId197" Type="http://schemas.openxmlformats.org/officeDocument/2006/relationships/image" Target="media/image16.png"/><Relationship Id="rId17" Type="http://schemas.openxmlformats.org/officeDocument/2006/relationships/image" Target="media/image3.png"/><Relationship Id="rId196" Type="http://schemas.openxmlformats.org/officeDocument/2006/relationships/footer" Target="footer106.xml"/><Relationship Id="rId16" Type="http://schemas.openxmlformats.org/officeDocument/2006/relationships/footer" Target="footer9.xml"/><Relationship Id="rId195" Type="http://schemas.openxmlformats.org/officeDocument/2006/relationships/image" Target="media/image75.jpeg"/><Relationship Id="rId19" Type="http://schemas.openxmlformats.org/officeDocument/2006/relationships/image" Target="media/image6.jpeg"/><Relationship Id="rId18" Type="http://schemas.openxmlformats.org/officeDocument/2006/relationships/footer" Target="footer10.xml"/><Relationship Id="rId199" Type="http://schemas.openxmlformats.org/officeDocument/2006/relationships/image" Target="media/image76.jpeg"/><Relationship Id="rId84" Type="http://schemas.openxmlformats.org/officeDocument/2006/relationships/footer" Target="footer46.xml"/><Relationship Id="rId83" Type="http://schemas.openxmlformats.org/officeDocument/2006/relationships/image" Target="media/image31.jpeg"/><Relationship Id="rId86" Type="http://schemas.openxmlformats.org/officeDocument/2006/relationships/footer" Target="footer47.xml"/><Relationship Id="rId85" Type="http://schemas.openxmlformats.org/officeDocument/2006/relationships/image" Target="media/image32.jpeg"/><Relationship Id="rId88" Type="http://schemas.openxmlformats.org/officeDocument/2006/relationships/footer" Target="footer48.xml"/><Relationship Id="rId150" Type="http://schemas.openxmlformats.org/officeDocument/2006/relationships/footer" Target="footer81.xml"/><Relationship Id="rId87" Type="http://schemas.openxmlformats.org/officeDocument/2006/relationships/image" Target="media/image8.png"/><Relationship Id="rId89" Type="http://schemas.openxmlformats.org/officeDocument/2006/relationships/image" Target="media/image33.jpeg"/><Relationship Id="rId80" Type="http://schemas.openxmlformats.org/officeDocument/2006/relationships/footer" Target="footer44.xml"/><Relationship Id="rId82" Type="http://schemas.openxmlformats.org/officeDocument/2006/relationships/footer" Target="footer45.xml"/><Relationship Id="rId81" Type="http://schemas.openxmlformats.org/officeDocument/2006/relationships/image" Target="media/image30.jpeg"/><Relationship Id="rId1" Type="http://schemas.openxmlformats.org/officeDocument/2006/relationships/numbering" Target="numbering.xml"/><Relationship Id="rId2" Type="http://schemas.openxmlformats.org/officeDocument/2006/relationships/footer" Target="footer1.xml"/><Relationship Id="rId3" Type="http://schemas.openxmlformats.org/officeDocument/2006/relationships/footer" Target="footer2.xml"/><Relationship Id="rId149" Type="http://schemas.openxmlformats.org/officeDocument/2006/relationships/image" Target="media/image56.jpeg"/><Relationship Id="rId4" Type="http://schemas.openxmlformats.org/officeDocument/2006/relationships/image" Target="media/image1.jpeg"/><Relationship Id="rId148" Type="http://schemas.openxmlformats.org/officeDocument/2006/relationships/footer" Target="footer80.xml"/><Relationship Id="rId9" Type="http://schemas.openxmlformats.org/officeDocument/2006/relationships/footer" Target="footer6.xml"/><Relationship Id="rId143" Type="http://schemas.openxmlformats.org/officeDocument/2006/relationships/image" Target="media/image13.png"/><Relationship Id="rId142" Type="http://schemas.openxmlformats.org/officeDocument/2006/relationships/footer" Target="footer77.xml"/><Relationship Id="rId141" Type="http://schemas.openxmlformats.org/officeDocument/2006/relationships/image" Target="media/image53.jpeg"/><Relationship Id="rId140" Type="http://schemas.openxmlformats.org/officeDocument/2006/relationships/footer" Target="footer76.xml"/><Relationship Id="rId5" Type="http://schemas.openxmlformats.org/officeDocument/2006/relationships/footer" Target="footer3.xml"/><Relationship Id="rId147" Type="http://schemas.openxmlformats.org/officeDocument/2006/relationships/image" Target="media/image55.jpeg"/><Relationship Id="rId6" Type="http://schemas.openxmlformats.org/officeDocument/2006/relationships/footer" Target="footer4.xml"/><Relationship Id="rId146" Type="http://schemas.openxmlformats.org/officeDocument/2006/relationships/footer" Target="footer79.xml"/><Relationship Id="rId7" Type="http://schemas.openxmlformats.org/officeDocument/2006/relationships/image" Target="media/image2.jpeg"/><Relationship Id="rId145" Type="http://schemas.openxmlformats.org/officeDocument/2006/relationships/image" Target="media/image54.jpeg"/><Relationship Id="rId8" Type="http://schemas.openxmlformats.org/officeDocument/2006/relationships/footer" Target="footer5.xml"/><Relationship Id="rId144" Type="http://schemas.openxmlformats.org/officeDocument/2006/relationships/footer" Target="footer78.xml"/><Relationship Id="rId73" Type="http://schemas.openxmlformats.org/officeDocument/2006/relationships/image" Target="media/image28.jpeg"/><Relationship Id="rId72" Type="http://schemas.openxmlformats.org/officeDocument/2006/relationships/footer" Target="footer40.xml"/><Relationship Id="rId75" Type="http://schemas.openxmlformats.org/officeDocument/2006/relationships/image" Target="media/image6.png"/><Relationship Id="rId74" Type="http://schemas.openxmlformats.org/officeDocument/2006/relationships/footer" Target="footer41.xml"/><Relationship Id="rId77" Type="http://schemas.openxmlformats.org/officeDocument/2006/relationships/image" Target="media/image29.jpeg"/><Relationship Id="rId76" Type="http://schemas.openxmlformats.org/officeDocument/2006/relationships/footer" Target="footer42.xml"/><Relationship Id="rId79" Type="http://schemas.openxmlformats.org/officeDocument/2006/relationships/image" Target="media/image7.png"/><Relationship Id="rId78" Type="http://schemas.openxmlformats.org/officeDocument/2006/relationships/footer" Target="footer43.xml"/><Relationship Id="rId71" Type="http://schemas.openxmlformats.org/officeDocument/2006/relationships/image" Target="media/image27.jpeg"/><Relationship Id="rId70" Type="http://schemas.openxmlformats.org/officeDocument/2006/relationships/footer" Target="footer39.xml"/><Relationship Id="rId139" Type="http://schemas.openxmlformats.org/officeDocument/2006/relationships/image" Target="media/image52.jpeg"/><Relationship Id="rId138" Type="http://schemas.openxmlformats.org/officeDocument/2006/relationships/footer" Target="footer75.xml"/><Relationship Id="rId137" Type="http://schemas.openxmlformats.org/officeDocument/2006/relationships/image" Target="media/image51.jpeg"/><Relationship Id="rId132" Type="http://schemas.openxmlformats.org/officeDocument/2006/relationships/footer" Target="footer72.xml"/><Relationship Id="rId253" Type="http://schemas.openxmlformats.org/officeDocument/2006/relationships/settings" Target="settings.xml"/><Relationship Id="rId131" Type="http://schemas.openxmlformats.org/officeDocument/2006/relationships/footer" Target="footer71.xml"/><Relationship Id="rId252" Type="http://schemas.openxmlformats.org/officeDocument/2006/relationships/fontTable" Target="fontTable.xml"/><Relationship Id="rId130" Type="http://schemas.openxmlformats.org/officeDocument/2006/relationships/image" Target="media/image49.jpeg"/><Relationship Id="rId251" Type="http://schemas.openxmlformats.org/officeDocument/2006/relationships/styles" Target="styles.xml"/><Relationship Id="rId250" Type="http://schemas.openxmlformats.org/officeDocument/2006/relationships/footer" Target="footer134.xml"/><Relationship Id="rId136" Type="http://schemas.openxmlformats.org/officeDocument/2006/relationships/footer" Target="footer74.xml"/><Relationship Id="rId135" Type="http://schemas.openxmlformats.org/officeDocument/2006/relationships/image" Target="media/image12.png"/><Relationship Id="rId134" Type="http://schemas.openxmlformats.org/officeDocument/2006/relationships/footer" Target="footer73.xml"/><Relationship Id="rId133" Type="http://schemas.openxmlformats.org/officeDocument/2006/relationships/image" Target="media/image50.jpeg"/><Relationship Id="rId254" Type="http://schemas.openxmlformats.org/officeDocument/2006/relationships/theme" Target="theme/theme1.xml"/><Relationship Id="rId62" Type="http://schemas.openxmlformats.org/officeDocument/2006/relationships/image" Target="media/image23.jpeg"/><Relationship Id="rId61" Type="http://schemas.openxmlformats.org/officeDocument/2006/relationships/footer" Target="footer34.xml"/><Relationship Id="rId64" Type="http://schemas.openxmlformats.org/officeDocument/2006/relationships/footer" Target="footer36.xml"/><Relationship Id="rId63" Type="http://schemas.openxmlformats.org/officeDocument/2006/relationships/footer" Target="footer35.xml"/><Relationship Id="rId66" Type="http://schemas.openxmlformats.org/officeDocument/2006/relationships/footer" Target="footer37.xml"/><Relationship Id="rId172" Type="http://schemas.openxmlformats.org/officeDocument/2006/relationships/image" Target="media/image65.jpeg"/><Relationship Id="rId65" Type="http://schemas.openxmlformats.org/officeDocument/2006/relationships/image" Target="media/image24.jpeg"/><Relationship Id="rId171" Type="http://schemas.openxmlformats.org/officeDocument/2006/relationships/footer" Target="footer93.xml"/><Relationship Id="rId68" Type="http://schemas.openxmlformats.org/officeDocument/2006/relationships/footer" Target="footer38.xml"/><Relationship Id="rId170" Type="http://schemas.openxmlformats.org/officeDocument/2006/relationships/image" Target="media/image64.jpeg"/><Relationship Id="rId67" Type="http://schemas.openxmlformats.org/officeDocument/2006/relationships/image" Target="media/image25.jpeg"/><Relationship Id="rId60" Type="http://schemas.openxmlformats.org/officeDocument/2006/relationships/footer" Target="footer33.xml"/><Relationship Id="rId165" Type="http://schemas.openxmlformats.org/officeDocument/2006/relationships/image" Target="media/image14.png"/><Relationship Id="rId69" Type="http://schemas.openxmlformats.org/officeDocument/2006/relationships/image" Target="media/image26.jpeg"/><Relationship Id="rId164" Type="http://schemas.openxmlformats.org/officeDocument/2006/relationships/footer" Target="footer89.xml"/><Relationship Id="rId163" Type="http://schemas.openxmlformats.org/officeDocument/2006/relationships/image" Target="media/image62.jpeg"/><Relationship Id="rId162" Type="http://schemas.openxmlformats.org/officeDocument/2006/relationships/footer" Target="footer88.xml"/><Relationship Id="rId169" Type="http://schemas.openxmlformats.org/officeDocument/2006/relationships/footer" Target="footer92.xml"/><Relationship Id="rId168" Type="http://schemas.openxmlformats.org/officeDocument/2006/relationships/footer" Target="footer91.xml"/><Relationship Id="rId167" Type="http://schemas.openxmlformats.org/officeDocument/2006/relationships/image" Target="media/image63.jpeg"/><Relationship Id="rId166" Type="http://schemas.openxmlformats.org/officeDocument/2006/relationships/footer" Target="footer90.xml"/><Relationship Id="rId51" Type="http://schemas.openxmlformats.org/officeDocument/2006/relationships/image" Target="media/image18.jpeg"/><Relationship Id="rId50" Type="http://schemas.openxmlformats.org/officeDocument/2006/relationships/footer" Target="footer28.xml"/><Relationship Id="rId53" Type="http://schemas.openxmlformats.org/officeDocument/2006/relationships/image" Target="media/image19.jpeg"/><Relationship Id="rId52" Type="http://schemas.openxmlformats.org/officeDocument/2006/relationships/footer" Target="footer29.xml"/><Relationship Id="rId55" Type="http://schemas.openxmlformats.org/officeDocument/2006/relationships/image" Target="media/image20.jpeg"/><Relationship Id="rId161" Type="http://schemas.openxmlformats.org/officeDocument/2006/relationships/footer" Target="footer87.xml"/><Relationship Id="rId54" Type="http://schemas.openxmlformats.org/officeDocument/2006/relationships/footer" Target="footer30.xml"/><Relationship Id="rId160" Type="http://schemas.openxmlformats.org/officeDocument/2006/relationships/image" Target="media/image61.jpeg"/><Relationship Id="rId57" Type="http://schemas.openxmlformats.org/officeDocument/2006/relationships/image" Target="media/image21.jpeg"/><Relationship Id="rId56" Type="http://schemas.openxmlformats.org/officeDocument/2006/relationships/footer" Target="footer31.xml"/><Relationship Id="rId159" Type="http://schemas.openxmlformats.org/officeDocument/2006/relationships/footer" Target="footer86.xml"/><Relationship Id="rId59" Type="http://schemas.openxmlformats.org/officeDocument/2006/relationships/image" Target="media/image22.jpeg"/><Relationship Id="rId154" Type="http://schemas.openxmlformats.org/officeDocument/2006/relationships/footer" Target="footer83.xml"/><Relationship Id="rId58" Type="http://schemas.openxmlformats.org/officeDocument/2006/relationships/footer" Target="footer32.xml"/><Relationship Id="rId153" Type="http://schemas.openxmlformats.org/officeDocument/2006/relationships/image" Target="media/image58.jpeg"/><Relationship Id="rId152" Type="http://schemas.openxmlformats.org/officeDocument/2006/relationships/footer" Target="footer82.xml"/><Relationship Id="rId151" Type="http://schemas.openxmlformats.org/officeDocument/2006/relationships/image" Target="media/image57.jpeg"/><Relationship Id="rId158" Type="http://schemas.openxmlformats.org/officeDocument/2006/relationships/footer" Target="footer85.xml"/><Relationship Id="rId157" Type="http://schemas.openxmlformats.org/officeDocument/2006/relationships/image" Target="media/image60.jpeg"/><Relationship Id="rId156" Type="http://schemas.openxmlformats.org/officeDocument/2006/relationships/footer" Target="footer84.xml"/><Relationship Id="rId155" Type="http://schemas.openxmlformats.org/officeDocument/2006/relationships/image" Target="media/image59.jpeg"/><Relationship Id="rId107" Type="http://schemas.openxmlformats.org/officeDocument/2006/relationships/footer" Target="footer58.xml"/><Relationship Id="rId228" Type="http://schemas.openxmlformats.org/officeDocument/2006/relationships/footer" Target="footer125.xml"/><Relationship Id="rId106" Type="http://schemas.openxmlformats.org/officeDocument/2006/relationships/image" Target="media/image39.jpeg"/><Relationship Id="rId227" Type="http://schemas.openxmlformats.org/officeDocument/2006/relationships/image" Target="media/image85.jpeg"/><Relationship Id="rId105" Type="http://schemas.openxmlformats.org/officeDocument/2006/relationships/footer" Target="footer57.xml"/><Relationship Id="rId226" Type="http://schemas.openxmlformats.org/officeDocument/2006/relationships/footer" Target="footer124.xml"/><Relationship Id="rId104" Type="http://schemas.openxmlformats.org/officeDocument/2006/relationships/image" Target="media/image38.jpeg"/><Relationship Id="rId225" Type="http://schemas.openxmlformats.org/officeDocument/2006/relationships/footer" Target="footer123.xml"/><Relationship Id="rId109" Type="http://schemas.openxmlformats.org/officeDocument/2006/relationships/footer" Target="footer59.xml"/><Relationship Id="rId108" Type="http://schemas.openxmlformats.org/officeDocument/2006/relationships/image" Target="media/image40.jpeg"/><Relationship Id="rId229" Type="http://schemas.openxmlformats.org/officeDocument/2006/relationships/footer" Target="footer126.xml"/><Relationship Id="rId220" Type="http://schemas.openxmlformats.org/officeDocument/2006/relationships/footer" Target="footer120.xml"/><Relationship Id="rId103" Type="http://schemas.openxmlformats.org/officeDocument/2006/relationships/footer" Target="footer56.xml"/><Relationship Id="rId224" Type="http://schemas.openxmlformats.org/officeDocument/2006/relationships/image" Target="media/image84.jpeg"/><Relationship Id="rId102" Type="http://schemas.openxmlformats.org/officeDocument/2006/relationships/footer" Target="footer55.xml"/><Relationship Id="rId223" Type="http://schemas.openxmlformats.org/officeDocument/2006/relationships/footer" Target="footer122.xml"/><Relationship Id="rId101" Type="http://schemas.openxmlformats.org/officeDocument/2006/relationships/image" Target="media/image37.jpeg"/><Relationship Id="rId222" Type="http://schemas.openxmlformats.org/officeDocument/2006/relationships/footer" Target="footer121.xml"/><Relationship Id="rId100" Type="http://schemas.openxmlformats.org/officeDocument/2006/relationships/footer" Target="footer54.xml"/><Relationship Id="rId221" Type="http://schemas.openxmlformats.org/officeDocument/2006/relationships/image" Target="media/image83.jpeg"/><Relationship Id="rId217" Type="http://schemas.openxmlformats.org/officeDocument/2006/relationships/image" Target="media/image82.jpeg"/><Relationship Id="rId216" Type="http://schemas.openxmlformats.org/officeDocument/2006/relationships/footer" Target="footer118.xml"/><Relationship Id="rId215" Type="http://schemas.openxmlformats.org/officeDocument/2006/relationships/footer" Target="footer117.xml"/><Relationship Id="rId214" Type="http://schemas.openxmlformats.org/officeDocument/2006/relationships/image" Target="media/image81.jpeg"/><Relationship Id="rId219" Type="http://schemas.openxmlformats.org/officeDocument/2006/relationships/image" Target="media/image18.png"/><Relationship Id="rId218" Type="http://schemas.openxmlformats.org/officeDocument/2006/relationships/footer" Target="footer119.xml"/><Relationship Id="rId213" Type="http://schemas.openxmlformats.org/officeDocument/2006/relationships/footer" Target="footer116.xml"/><Relationship Id="rId212" Type="http://schemas.openxmlformats.org/officeDocument/2006/relationships/image" Target="media/image80.jpeg"/><Relationship Id="rId211" Type="http://schemas.openxmlformats.org/officeDocument/2006/relationships/footer" Target="footer115.xml"/><Relationship Id="rId210" Type="http://schemas.openxmlformats.org/officeDocument/2006/relationships/footer" Target="footer114.xml"/><Relationship Id="rId129" Type="http://schemas.openxmlformats.org/officeDocument/2006/relationships/footer" Target="footer70.xml"/><Relationship Id="rId128" Type="http://schemas.openxmlformats.org/officeDocument/2006/relationships/image" Target="media/image11.png"/><Relationship Id="rId249" Type="http://schemas.openxmlformats.org/officeDocument/2006/relationships/image" Target="media/image92.jpeg"/><Relationship Id="rId127" Type="http://schemas.openxmlformats.org/officeDocument/2006/relationships/footer" Target="footer69.xml"/><Relationship Id="rId248" Type="http://schemas.openxmlformats.org/officeDocument/2006/relationships/image" Target="media/image24.png"/><Relationship Id="rId126" Type="http://schemas.openxmlformats.org/officeDocument/2006/relationships/image" Target="media/image48.jpeg"/><Relationship Id="rId247" Type="http://schemas.openxmlformats.org/officeDocument/2006/relationships/footer" Target="footer133.xml"/><Relationship Id="rId121" Type="http://schemas.openxmlformats.org/officeDocument/2006/relationships/footer" Target="footer65.xml"/><Relationship Id="rId242" Type="http://schemas.openxmlformats.org/officeDocument/2006/relationships/image" Target="media/image23.png"/><Relationship Id="rId120" Type="http://schemas.openxmlformats.org/officeDocument/2006/relationships/image" Target="media/image46.jpeg"/><Relationship Id="rId241" Type="http://schemas.openxmlformats.org/officeDocument/2006/relationships/image" Target="media/image89.jpeg"/><Relationship Id="rId240" Type="http://schemas.openxmlformats.org/officeDocument/2006/relationships/footer" Target="footer130.xml"/><Relationship Id="rId125" Type="http://schemas.openxmlformats.org/officeDocument/2006/relationships/footer" Target="footer68.xml"/><Relationship Id="rId246" Type="http://schemas.openxmlformats.org/officeDocument/2006/relationships/image" Target="media/image91.jpeg"/><Relationship Id="rId124" Type="http://schemas.openxmlformats.org/officeDocument/2006/relationships/footer" Target="footer67.xml"/><Relationship Id="rId245" Type="http://schemas.openxmlformats.org/officeDocument/2006/relationships/footer" Target="footer132.xml"/><Relationship Id="rId123" Type="http://schemas.openxmlformats.org/officeDocument/2006/relationships/image" Target="media/image47.jpeg"/><Relationship Id="rId244" Type="http://schemas.openxmlformats.org/officeDocument/2006/relationships/image" Target="media/image90.jpeg"/><Relationship Id="rId122" Type="http://schemas.openxmlformats.org/officeDocument/2006/relationships/footer" Target="footer66.xml"/><Relationship Id="rId243" Type="http://schemas.openxmlformats.org/officeDocument/2006/relationships/footer" Target="footer131.xml"/><Relationship Id="rId95" Type="http://schemas.openxmlformats.org/officeDocument/2006/relationships/image" Target="media/image35.jpeg"/><Relationship Id="rId94" Type="http://schemas.openxmlformats.org/officeDocument/2006/relationships/footer" Target="footer52.xml"/><Relationship Id="rId97" Type="http://schemas.openxmlformats.org/officeDocument/2006/relationships/image" Target="media/image9.png"/><Relationship Id="rId96" Type="http://schemas.openxmlformats.org/officeDocument/2006/relationships/footer" Target="footer53.xml"/><Relationship Id="rId99" Type="http://schemas.openxmlformats.org/officeDocument/2006/relationships/image" Target="media/image10.png"/><Relationship Id="rId98" Type="http://schemas.openxmlformats.org/officeDocument/2006/relationships/image" Target="media/image36.jpeg"/><Relationship Id="rId91" Type="http://schemas.openxmlformats.org/officeDocument/2006/relationships/footer" Target="footer50.xml"/><Relationship Id="rId90" Type="http://schemas.openxmlformats.org/officeDocument/2006/relationships/footer" Target="footer49.xml"/><Relationship Id="rId93" Type="http://schemas.openxmlformats.org/officeDocument/2006/relationships/footer" Target="footer51.xml"/><Relationship Id="rId92" Type="http://schemas.openxmlformats.org/officeDocument/2006/relationships/image" Target="media/image34.jpeg"/><Relationship Id="rId118" Type="http://schemas.openxmlformats.org/officeDocument/2006/relationships/image" Target="media/image45.jpeg"/><Relationship Id="rId239" Type="http://schemas.openxmlformats.org/officeDocument/2006/relationships/image" Target="media/image22.png"/><Relationship Id="rId117" Type="http://schemas.openxmlformats.org/officeDocument/2006/relationships/footer" Target="footer63.xml"/><Relationship Id="rId238" Type="http://schemas.openxmlformats.org/officeDocument/2006/relationships/image" Target="media/image88.jpeg"/><Relationship Id="rId116" Type="http://schemas.openxmlformats.org/officeDocument/2006/relationships/image" Target="media/image44.jpeg"/><Relationship Id="rId237" Type="http://schemas.openxmlformats.org/officeDocument/2006/relationships/image" Target="media/image21.png"/><Relationship Id="rId115" Type="http://schemas.openxmlformats.org/officeDocument/2006/relationships/footer" Target="footer62.xml"/><Relationship Id="rId236" Type="http://schemas.openxmlformats.org/officeDocument/2006/relationships/image" Target="media/image20.png"/><Relationship Id="rId119" Type="http://schemas.openxmlformats.org/officeDocument/2006/relationships/footer" Target="footer64.xml"/><Relationship Id="rId110" Type="http://schemas.openxmlformats.org/officeDocument/2006/relationships/image" Target="media/image41.jpeg"/><Relationship Id="rId231" Type="http://schemas.openxmlformats.org/officeDocument/2006/relationships/footer" Target="footer127.xml"/><Relationship Id="rId230" Type="http://schemas.openxmlformats.org/officeDocument/2006/relationships/image" Target="media/image86.jpeg"/><Relationship Id="rId114" Type="http://schemas.openxmlformats.org/officeDocument/2006/relationships/image" Target="media/image43.jpeg"/><Relationship Id="rId235" Type="http://schemas.openxmlformats.org/officeDocument/2006/relationships/footer" Target="footer129.xml"/><Relationship Id="rId113" Type="http://schemas.openxmlformats.org/officeDocument/2006/relationships/footer" Target="footer61.xml"/><Relationship Id="rId234" Type="http://schemas.openxmlformats.org/officeDocument/2006/relationships/image" Target="media/image87.jpeg"/><Relationship Id="rId112" Type="http://schemas.openxmlformats.org/officeDocument/2006/relationships/image" Target="media/image42.jpeg"/><Relationship Id="rId233" Type="http://schemas.openxmlformats.org/officeDocument/2006/relationships/image" Target="media/image19.png"/><Relationship Id="rId111" Type="http://schemas.openxmlformats.org/officeDocument/2006/relationships/footer" Target="footer60.xml"/><Relationship Id="rId232" Type="http://schemas.openxmlformats.org/officeDocument/2006/relationships/footer" Target="footer128.xml"/><Relationship Id="rId206" Type="http://schemas.openxmlformats.org/officeDocument/2006/relationships/image" Target="media/image78.jpeg"/><Relationship Id="rId205" Type="http://schemas.openxmlformats.org/officeDocument/2006/relationships/footer" Target="footer111.xml"/><Relationship Id="rId204" Type="http://schemas.openxmlformats.org/officeDocument/2006/relationships/footer" Target="footer110.xml"/><Relationship Id="rId203" Type="http://schemas.openxmlformats.org/officeDocument/2006/relationships/image" Target="media/image77.jpeg"/><Relationship Id="rId209" Type="http://schemas.openxmlformats.org/officeDocument/2006/relationships/image" Target="media/image79.jpeg"/><Relationship Id="rId208" Type="http://schemas.openxmlformats.org/officeDocument/2006/relationships/footer" Target="footer113.xml"/><Relationship Id="rId207" Type="http://schemas.openxmlformats.org/officeDocument/2006/relationships/footer" Target="footer112.xml"/><Relationship Id="rId202" Type="http://schemas.openxmlformats.org/officeDocument/2006/relationships/footer" Target="footer109.xml"/><Relationship Id="rId201" Type="http://schemas.openxmlformats.org/officeDocument/2006/relationships/image" Target="media/image17.png"/><Relationship Id="rId200" Type="http://schemas.openxmlformats.org/officeDocument/2006/relationships/footer" Target="footer10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145741</Words>
  <Characters>148777</Characters>
  <Application>WPS Office</Application>
  <Paragraphs>11406</Paragraphs>
  <CharactersWithSpaces>156027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2024-04-10T12:41:22Z</dcterms:created>
  <dc:creator>WPS Office</dc:creator>
  <lastModifiedBy>M2104K10AC</lastModifiedBy>
  <dcterms:modified xsi:type="dcterms:W3CDTF">2025-03-06T08:31:37Z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UsrData">
    <vt:lpwstr>661618549e42580001961bbfwl</vt:lpwstr>
  </property>
  <property fmtid="{D5CDD505-2E9C-101B-9397-08002B2CF9AE}" pid="4" name="ICV">
    <vt:lpwstr>ba6e8fdd83a9484eb51fd75debfa2af5</vt:lpwstr>
  </property>
</Properties>
</file>