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FCED3E5">
      <w:pPr>
        <w:pStyle w:val="16"/>
        <w:numPr>
          <w:numId w:val="0"/>
        </w:numPr>
        <w:spacing w:after="200" w:line="276" w:lineRule="auto"/>
        <w:ind w:leftChars="0"/>
        <w:jc w:val="center"/>
        <w:rPr>
          <w:rFonts w:hint="eastAsia" w:eastAsia="宋体"/>
          <w:b/>
          <w:bCs/>
          <w:sz w:val="40"/>
          <w:szCs w:val="40"/>
          <w:lang w:val="en-US" w:eastAsia="zh-CN"/>
        </w:rPr>
      </w:pPr>
      <w:r>
        <w:rPr>
          <w:rFonts w:hint="eastAsia" w:eastAsia="宋体"/>
          <w:b/>
          <w:bCs/>
          <w:sz w:val="40"/>
          <w:szCs w:val="40"/>
          <w:lang w:val="en-US" w:eastAsia="zh-CN"/>
        </w:rPr>
        <w:t>随影笔记使用教程</w:t>
      </w:r>
    </w:p>
    <w:p w14:paraId="4C05287E">
      <w:pPr>
        <w:pStyle w:val="16"/>
        <w:numPr>
          <w:numId w:val="0"/>
        </w:numPr>
        <w:spacing w:after="200" w:line="276" w:lineRule="auto"/>
        <w:ind w:leftChars="0"/>
        <w:jc w:val="left"/>
        <w:rPr>
          <w:rFonts w:hint="eastAsia" w:eastAsia="宋体"/>
          <w:b/>
          <w:bCs/>
          <w:u w:val="none"/>
          <w:lang w:val="en-US" w:eastAsia="zh-CN"/>
        </w:rPr>
      </w:pPr>
      <w:r>
        <w:rPr>
          <w:rFonts w:hint="eastAsia" w:eastAsia="宋体"/>
          <w:b/>
          <w:bCs/>
          <w:u w:val="none"/>
          <w:lang w:val="en-US" w:eastAsia="zh-CN"/>
        </w:rPr>
        <w:t>第一步：用通义听悟生成逐字稿（网课-&gt;逐字稿）</w:t>
      </w:r>
    </w:p>
    <w:p w14:paraId="099239C3">
      <w:pPr>
        <w:pStyle w:val="16"/>
        <w:numPr>
          <w:ilvl w:val="0"/>
          <w:numId w:val="1"/>
        </w:numPr>
        <w:spacing w:after="200" w:line="276" w:lineRule="auto"/>
        <w:ind w:leftChars="0"/>
        <w:jc w:val="both"/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 xml:space="preserve">打开网址: </w:t>
      </w:r>
      <w:r>
        <w:rPr>
          <w:rFonts w:hint="default" w:eastAsia="宋体"/>
          <w:lang w:val="en-US" w:eastAsia="zh-CN"/>
        </w:rPr>
        <w:fldChar w:fldCharType="begin"/>
      </w:r>
      <w:r>
        <w:rPr>
          <w:rFonts w:hint="default" w:eastAsia="宋体"/>
          <w:lang w:val="en-US" w:eastAsia="zh-CN"/>
        </w:rPr>
        <w:instrText xml:space="preserve"> HYPERLINK "https://tingwu.aliyun.com/home" </w:instrText>
      </w:r>
      <w:r>
        <w:rPr>
          <w:rFonts w:hint="default" w:eastAsia="宋体"/>
          <w:lang w:val="en-US" w:eastAsia="zh-CN"/>
        </w:rPr>
        <w:fldChar w:fldCharType="separate"/>
      </w:r>
      <w:r>
        <w:rPr>
          <w:rStyle w:val="14"/>
          <w:rFonts w:hint="default" w:eastAsia="宋体"/>
          <w:lang w:val="en-US" w:eastAsia="zh-CN"/>
        </w:rPr>
        <w:t>https://tingwu.aliyun.com/home</w:t>
      </w:r>
      <w:r>
        <w:rPr>
          <w:rFonts w:hint="default" w:eastAsia="宋体"/>
          <w:lang w:val="en-US" w:eastAsia="zh-CN"/>
        </w:rPr>
        <w:fldChar w:fldCharType="end"/>
      </w:r>
    </w:p>
    <w:p w14:paraId="316D2A4C">
      <w:pPr>
        <w:pStyle w:val="16"/>
        <w:numPr>
          <w:ilvl w:val="0"/>
          <w:numId w:val="1"/>
        </w:numPr>
        <w:spacing w:after="200" w:line="276" w:lineRule="auto"/>
        <w:ind w:leftChars="0"/>
        <w:jc w:val="both"/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上传音视频</w:t>
      </w:r>
    </w:p>
    <w:p w14:paraId="55753BD1">
      <w:pPr>
        <w:pStyle w:val="16"/>
        <w:numPr>
          <w:numId w:val="0"/>
        </w:numPr>
        <w:spacing w:after="200" w:line="276" w:lineRule="auto"/>
        <w:ind w:leftChars="0"/>
        <w:jc w:val="both"/>
        <w:rPr>
          <w:rFonts w:hint="default" w:eastAsia="宋体"/>
          <w:lang w:val="en-US" w:eastAsia="zh-CN"/>
        </w:rPr>
      </w:pPr>
    </w:p>
    <w:p w14:paraId="36CC4488">
      <w:pPr>
        <w:pStyle w:val="16"/>
        <w:numPr>
          <w:numId w:val="0"/>
        </w:numPr>
        <w:spacing w:after="200" w:line="276" w:lineRule="auto"/>
        <w:ind w:leftChars="0"/>
        <w:jc w:val="both"/>
      </w:pPr>
      <w:r>
        <w:drawing>
          <wp:inline distT="0" distB="0" distL="114300" distR="114300">
            <wp:extent cx="2686050" cy="3035300"/>
            <wp:effectExtent l="0" t="0" r="635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686050" cy="303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21160C">
      <w:pPr>
        <w:pStyle w:val="16"/>
        <w:numPr>
          <w:ilvl w:val="0"/>
          <w:numId w:val="1"/>
        </w:numPr>
        <w:spacing w:after="200" w:line="276" w:lineRule="auto"/>
        <w:ind w:left="0" w:leftChars="0" w:firstLine="0" w:firstLineChars="0"/>
        <w:jc w:val="both"/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上传本地音视频(并开始转写)</w:t>
      </w:r>
    </w:p>
    <w:p w14:paraId="7E69FAF0">
      <w:pPr>
        <w:pStyle w:val="16"/>
        <w:numPr>
          <w:numId w:val="0"/>
        </w:numPr>
        <w:spacing w:after="200" w:line="276" w:lineRule="auto"/>
        <w:jc w:val="both"/>
        <w:rPr>
          <w:rFonts w:hint="eastAsia" w:eastAsia="宋体"/>
          <w:lang w:val="en-US" w:eastAsia="zh-CN"/>
        </w:rPr>
      </w:pPr>
      <w:r>
        <w:drawing>
          <wp:inline distT="0" distB="0" distL="114300" distR="114300">
            <wp:extent cx="5725160" cy="3364230"/>
            <wp:effectExtent l="0" t="0" r="2540" b="127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25160" cy="3364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236592">
      <w:pPr>
        <w:pStyle w:val="16"/>
        <w:numPr>
          <w:numId w:val="0"/>
        </w:numPr>
        <w:spacing w:after="200" w:line="276" w:lineRule="auto"/>
        <w:jc w:val="both"/>
        <w:rPr>
          <w:rFonts w:hint="default" w:eastAsia="宋体"/>
          <w:lang w:val="en-US" w:eastAsia="zh-CN"/>
        </w:rPr>
      </w:pPr>
    </w:p>
    <w:p w14:paraId="391BC77C">
      <w:pPr>
        <w:pStyle w:val="16"/>
        <w:numPr>
          <w:ilvl w:val="0"/>
          <w:numId w:val="1"/>
        </w:numPr>
        <w:spacing w:after="200" w:line="276" w:lineRule="auto"/>
        <w:ind w:left="0" w:leftChars="0" w:firstLine="0" w:firstLineChars="0"/>
        <w:jc w:val="both"/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完成后点击右下角 ... -&gt; 导出</w:t>
      </w:r>
    </w:p>
    <w:p w14:paraId="45AB4B6B">
      <w:pPr>
        <w:pStyle w:val="16"/>
        <w:numPr>
          <w:numId w:val="0"/>
        </w:numPr>
        <w:spacing w:after="200" w:line="276" w:lineRule="auto"/>
        <w:jc w:val="both"/>
      </w:pPr>
      <w:r>
        <w:drawing>
          <wp:inline distT="0" distB="0" distL="114300" distR="114300">
            <wp:extent cx="3613150" cy="2139950"/>
            <wp:effectExtent l="0" t="0" r="6350" b="635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13150" cy="2139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8571AF">
      <w:pPr>
        <w:pStyle w:val="16"/>
        <w:numPr>
          <w:ilvl w:val="0"/>
          <w:numId w:val="1"/>
        </w:numPr>
        <w:spacing w:after="200" w:line="276" w:lineRule="auto"/>
        <w:ind w:left="0" w:leftChars="0" w:firstLine="0" w:firstLineChars="0"/>
        <w:jc w:val="both"/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选择带有“时间戳”的，保存到本地</w:t>
      </w:r>
    </w:p>
    <w:p w14:paraId="28EE7470">
      <w:pPr>
        <w:pStyle w:val="16"/>
        <w:numPr>
          <w:numId w:val="0"/>
        </w:numPr>
        <w:spacing w:after="200" w:line="276" w:lineRule="auto"/>
        <w:jc w:val="both"/>
      </w:pPr>
      <w:r>
        <w:drawing>
          <wp:inline distT="0" distB="0" distL="114300" distR="114300">
            <wp:extent cx="3359150" cy="3714750"/>
            <wp:effectExtent l="0" t="0" r="6350" b="635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59150" cy="3714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C50010">
      <w:pPr>
        <w:pStyle w:val="16"/>
        <w:numPr>
          <w:ilvl w:val="0"/>
          <w:numId w:val="1"/>
        </w:numPr>
        <w:spacing w:after="200" w:line="276" w:lineRule="auto"/>
        <w:ind w:left="0" w:leftChars="0" w:firstLine="0" w:firstLineChars="0"/>
        <w:jc w:val="both"/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制取逐字稿文件docx文件</w:t>
      </w:r>
    </w:p>
    <w:p w14:paraId="3136032D">
      <w:pPr>
        <w:pStyle w:val="16"/>
        <w:numPr>
          <w:numId w:val="0"/>
        </w:numPr>
        <w:spacing w:after="200" w:line="276" w:lineRule="auto"/>
        <w:ind w:leftChars="0"/>
        <w:jc w:val="both"/>
      </w:pPr>
      <w:r>
        <w:drawing>
          <wp:inline distT="0" distB="0" distL="114300" distR="114300">
            <wp:extent cx="5727065" cy="297815"/>
            <wp:effectExtent l="0" t="0" r="635" b="698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27065" cy="297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7C62DE">
      <w:pPr>
        <w:pStyle w:val="16"/>
        <w:numPr>
          <w:numId w:val="0"/>
        </w:numPr>
        <w:spacing w:after="200" w:line="276" w:lineRule="auto"/>
        <w:ind w:leftChars="0"/>
        <w:jc w:val="both"/>
      </w:pPr>
    </w:p>
    <w:p w14:paraId="5A338E81">
      <w:pPr>
        <w:pStyle w:val="16"/>
        <w:numPr>
          <w:numId w:val="0"/>
        </w:numPr>
        <w:spacing w:after="200" w:line="276" w:lineRule="auto"/>
        <w:ind w:leftChars="0"/>
        <w:jc w:val="both"/>
      </w:pPr>
    </w:p>
    <w:p w14:paraId="429F9CFC">
      <w:pPr>
        <w:pStyle w:val="16"/>
        <w:numPr>
          <w:numId w:val="0"/>
        </w:numPr>
        <w:spacing w:after="200" w:line="276" w:lineRule="auto"/>
        <w:ind w:leftChars="0"/>
        <w:jc w:val="both"/>
      </w:pPr>
    </w:p>
    <w:p w14:paraId="0E575141">
      <w:pPr>
        <w:pStyle w:val="16"/>
        <w:numPr>
          <w:numId w:val="0"/>
        </w:numPr>
        <w:spacing w:after="200" w:line="276" w:lineRule="auto"/>
        <w:ind w:leftChars="0"/>
        <w:jc w:val="both"/>
        <w:rPr>
          <w:rFonts w:hint="eastAsia" w:eastAsia="宋体"/>
          <w:b/>
          <w:bCs/>
          <w:lang w:val="en-US" w:eastAsia="zh-CN"/>
        </w:rPr>
      </w:pPr>
      <w:r>
        <w:rPr>
          <w:rFonts w:hint="eastAsia" w:eastAsia="宋体"/>
          <w:b/>
          <w:bCs/>
          <w:lang w:val="en-US" w:eastAsia="zh-CN"/>
        </w:rPr>
        <w:t>第二步：用ai提示词生成清洗后的逐字稿</w:t>
      </w:r>
    </w:p>
    <w:p w14:paraId="0E6E66AB">
      <w:pPr>
        <w:pStyle w:val="16"/>
        <w:numPr>
          <w:numId w:val="0"/>
        </w:numPr>
        <w:spacing w:after="200" w:line="276" w:lineRule="auto"/>
        <w:jc w:val="both"/>
        <w:rPr>
          <w:rFonts w:hint="default" w:eastAsia="宋体"/>
          <w:b w:val="0"/>
          <w:bCs w:val="0"/>
          <w:color w:val="0000FF"/>
          <w:lang w:val="en-US" w:eastAsia="zh-CN"/>
        </w:rPr>
      </w:pPr>
      <w:r>
        <w:rPr>
          <w:rFonts w:hint="eastAsia" w:eastAsia="宋体"/>
          <w:b w:val="0"/>
          <w:bCs w:val="0"/>
          <w:color w:val="0000FF"/>
          <w:lang w:val="en-US" w:eastAsia="zh-CN"/>
        </w:rPr>
        <w:t>提示词自取</w:t>
      </w:r>
      <w:r>
        <w:rPr>
          <w:rFonts w:hint="eastAsia" w:eastAsia="宋体"/>
          <w:b/>
          <w:bCs/>
          <w:color w:val="0070C0"/>
          <w:lang w:val="en-US" w:eastAsia="zh-CN"/>
        </w:rPr>
        <w:t>(自行填入主题)</w:t>
      </w:r>
      <w:r>
        <w:rPr>
          <w:rFonts w:hint="eastAsia" w:eastAsia="宋体"/>
          <w:b w:val="0"/>
          <w:bCs w:val="0"/>
          <w:color w:val="0000FF"/>
          <w:lang w:val="en-US" w:eastAsia="zh-CN"/>
        </w:rPr>
        <w:t>:你将看到一份语音转写（ASR）的逐字稿，主题是：_____。 转写的【时间轴是准确的】，但【术语可能经常被听错】并且还有很多ai听写识别错误请你结合语境和上下文修改： 1. 逐句改正明显的领域识别错误（按上下文判断，把听错的专业术语还原成正确英文）。 2. 去掉"嗯/那个/就是说"等口水词与明显重复，使句子通顺；但不要改动原意、不要增删信息点。 3. 时间戳一律原样保留，绝不改动、绝不把跨时间戳的内容合并。 4. 丢弃说话人标签、文件标题、日期等非正文噪声。 输出格式：每个时间戳占一行  [mm:ss] 清理后的这一段正文 只输出清理后的逐字稿本身，不要任何解释。 逐字稿如下docx文件，请你最终输出【带时间戳】的【txt文件】</w:t>
      </w:r>
    </w:p>
    <w:p w14:paraId="148AE4D2">
      <w:pPr>
        <w:pStyle w:val="16"/>
        <w:numPr>
          <w:numId w:val="0"/>
        </w:numPr>
        <w:spacing w:after="200" w:line="276" w:lineRule="auto"/>
        <w:jc w:val="both"/>
        <w:rPr>
          <w:rFonts w:hint="eastAsia" w:eastAsia="宋体"/>
          <w:b w:val="0"/>
          <w:bCs w:val="0"/>
          <w:color w:val="auto"/>
          <w:lang w:val="en-US" w:eastAsia="zh-CN"/>
        </w:rPr>
      </w:pPr>
      <w:r>
        <w:rPr>
          <w:rFonts w:hint="eastAsia" w:eastAsia="宋体"/>
          <w:b w:val="0"/>
          <w:bCs w:val="0"/>
          <w:color w:val="auto"/>
          <w:lang w:val="en-US" w:eastAsia="zh-CN"/>
        </w:rPr>
        <w:t>使用chat功能制取:</w:t>
      </w:r>
    </w:p>
    <w:p w14:paraId="17535338">
      <w:pPr>
        <w:pStyle w:val="16"/>
        <w:numPr>
          <w:ilvl w:val="0"/>
          <w:numId w:val="2"/>
        </w:numPr>
        <w:spacing w:after="200" w:line="276" w:lineRule="auto"/>
        <w:jc w:val="both"/>
        <w:rPr>
          <w:rFonts w:hint="default" w:eastAsia="宋体"/>
          <w:b w:val="0"/>
          <w:bCs w:val="0"/>
          <w:color w:val="auto"/>
          <w:lang w:val="en-US" w:eastAsia="zh-CN"/>
        </w:rPr>
      </w:pPr>
      <w:r>
        <w:rPr>
          <w:rFonts w:hint="eastAsia" w:eastAsia="宋体"/>
          <w:b w:val="0"/>
          <w:bCs w:val="0"/>
          <w:color w:val="auto"/>
          <w:lang w:val="en-US" w:eastAsia="zh-CN"/>
        </w:rPr>
        <w:t>选择任意大语音模型(Gemini/Chatgpt/Deepseek/Claude...)</w:t>
      </w:r>
    </w:p>
    <w:p w14:paraId="6CD07425">
      <w:pPr>
        <w:pStyle w:val="16"/>
        <w:numPr>
          <w:ilvl w:val="0"/>
          <w:numId w:val="2"/>
        </w:numPr>
        <w:spacing w:after="200" w:line="276" w:lineRule="auto"/>
        <w:jc w:val="both"/>
        <w:rPr>
          <w:rFonts w:hint="default" w:eastAsia="宋体"/>
          <w:b w:val="0"/>
          <w:bCs w:val="0"/>
          <w:color w:val="auto"/>
          <w:lang w:val="en-US" w:eastAsia="zh-CN"/>
        </w:rPr>
      </w:pPr>
      <w:r>
        <w:rPr>
          <w:rFonts w:hint="eastAsia" w:eastAsia="宋体"/>
          <w:b w:val="0"/>
          <w:bCs w:val="0"/>
          <w:color w:val="auto"/>
          <w:lang w:val="en-US" w:eastAsia="zh-CN"/>
        </w:rPr>
        <w:t>将docx文件和提示词上传到chat上去</w:t>
      </w:r>
    </w:p>
    <w:p w14:paraId="52434114">
      <w:pPr>
        <w:pStyle w:val="16"/>
        <w:numPr>
          <w:numId w:val="0"/>
        </w:numPr>
        <w:spacing w:after="200" w:line="276" w:lineRule="auto"/>
        <w:jc w:val="both"/>
        <w:rPr>
          <w:rFonts w:hint="default" w:eastAsia="宋体"/>
          <w:b w:val="0"/>
          <w:bCs w:val="0"/>
          <w:color w:val="auto"/>
          <w:lang w:val="en-US" w:eastAsia="zh-CN"/>
        </w:rPr>
      </w:pPr>
      <w:r>
        <w:rPr>
          <w:rFonts w:hint="default" w:eastAsia="宋体"/>
          <w:b w:val="0"/>
          <w:bCs w:val="0"/>
          <w:color w:val="auto"/>
          <w:lang w:val="en-US" w:eastAsia="zh-CN"/>
        </w:rPr>
        <w:drawing>
          <wp:inline distT="0" distB="0" distL="114300" distR="114300">
            <wp:extent cx="5726430" cy="3136265"/>
            <wp:effectExtent l="0" t="0" r="1270" b="635"/>
            <wp:docPr id="10" name="图片 10" descr="a1033d1a035f6381b478ae62f9ec66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a1033d1a035f6381b478ae62f9ec662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26430" cy="3136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294532">
      <w:pPr>
        <w:pStyle w:val="16"/>
        <w:numPr>
          <w:ilvl w:val="0"/>
          <w:numId w:val="2"/>
        </w:numPr>
        <w:spacing w:after="200" w:line="276" w:lineRule="auto"/>
        <w:ind w:left="0" w:leftChars="0" w:firstLine="0" w:firstLineChars="0"/>
        <w:jc w:val="both"/>
        <w:rPr>
          <w:rFonts w:hint="default" w:eastAsia="宋体"/>
          <w:b w:val="0"/>
          <w:bCs w:val="0"/>
          <w:color w:val="auto"/>
          <w:lang w:val="en-US" w:eastAsia="zh-CN"/>
        </w:rPr>
      </w:pPr>
      <w:r>
        <w:rPr>
          <w:rFonts w:hint="eastAsia" w:eastAsia="宋体"/>
          <w:b w:val="0"/>
          <w:bCs w:val="0"/>
          <w:color w:val="auto"/>
          <w:lang w:val="en-US" w:eastAsia="zh-CN"/>
        </w:rPr>
        <w:t>获得txt文件/获得输出但需要自己复制粘贴</w:t>
      </w:r>
    </w:p>
    <w:p w14:paraId="1023C176">
      <w:pPr>
        <w:pStyle w:val="16"/>
        <w:numPr>
          <w:ilvl w:val="0"/>
          <w:numId w:val="2"/>
        </w:numPr>
        <w:spacing w:after="200" w:line="276" w:lineRule="auto"/>
        <w:ind w:left="0" w:leftChars="0" w:firstLine="0" w:firstLineChars="0"/>
        <w:jc w:val="both"/>
        <w:rPr>
          <w:rFonts w:hint="default" w:eastAsia="宋体"/>
          <w:b w:val="0"/>
          <w:bCs w:val="0"/>
          <w:color w:val="auto"/>
          <w:lang w:val="en-US" w:eastAsia="zh-CN"/>
        </w:rPr>
      </w:pPr>
      <w:r>
        <w:rPr>
          <w:rFonts w:hint="eastAsia" w:eastAsia="宋体"/>
          <w:b w:val="0"/>
          <w:bCs w:val="0"/>
          <w:color w:val="auto"/>
          <w:lang w:val="en-US" w:eastAsia="zh-CN"/>
        </w:rPr>
        <w:t>获得清理版逐字稿txt文件</w:t>
      </w:r>
    </w:p>
    <w:p w14:paraId="390233C5">
      <w:pPr>
        <w:pStyle w:val="16"/>
        <w:numPr>
          <w:numId w:val="0"/>
        </w:numPr>
        <w:spacing w:after="200" w:line="276" w:lineRule="auto"/>
        <w:ind w:leftChars="0"/>
        <w:jc w:val="both"/>
      </w:pPr>
      <w:r>
        <w:drawing>
          <wp:inline distT="0" distB="0" distL="114300" distR="114300">
            <wp:extent cx="5726430" cy="191135"/>
            <wp:effectExtent l="0" t="0" r="1270" b="12065"/>
            <wp:docPr id="11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0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26430" cy="191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A9D890">
      <w:pPr>
        <w:pStyle w:val="16"/>
        <w:numPr>
          <w:numId w:val="0"/>
        </w:numPr>
        <w:spacing w:after="200" w:line="276" w:lineRule="auto"/>
        <w:ind w:leftChars="0"/>
        <w:jc w:val="both"/>
      </w:pPr>
    </w:p>
    <w:p w14:paraId="51C6DB52">
      <w:pPr>
        <w:pStyle w:val="16"/>
        <w:numPr>
          <w:numId w:val="0"/>
        </w:numPr>
        <w:spacing w:after="200" w:line="276" w:lineRule="auto"/>
        <w:ind w:leftChars="0"/>
        <w:jc w:val="both"/>
      </w:pPr>
    </w:p>
    <w:p w14:paraId="666191D3">
      <w:pPr>
        <w:pStyle w:val="16"/>
        <w:numPr>
          <w:numId w:val="0"/>
        </w:numPr>
        <w:spacing w:after="200" w:line="276" w:lineRule="auto"/>
        <w:ind w:leftChars="0"/>
        <w:jc w:val="both"/>
      </w:pPr>
    </w:p>
    <w:p w14:paraId="083AEF4B">
      <w:pPr>
        <w:pStyle w:val="16"/>
        <w:numPr>
          <w:numId w:val="0"/>
        </w:numPr>
        <w:spacing w:after="200" w:line="276" w:lineRule="auto"/>
        <w:ind w:leftChars="0"/>
        <w:jc w:val="both"/>
      </w:pPr>
    </w:p>
    <w:p w14:paraId="4F13D23A">
      <w:pPr>
        <w:pStyle w:val="16"/>
        <w:numPr>
          <w:numId w:val="0"/>
        </w:numPr>
        <w:spacing w:after="200" w:line="276" w:lineRule="auto"/>
        <w:ind w:leftChars="0"/>
        <w:jc w:val="both"/>
      </w:pPr>
    </w:p>
    <w:p w14:paraId="60898EBE">
      <w:pPr>
        <w:pStyle w:val="16"/>
        <w:numPr>
          <w:numId w:val="0"/>
        </w:numPr>
        <w:spacing w:after="200" w:line="276" w:lineRule="auto"/>
        <w:ind w:leftChars="0"/>
        <w:jc w:val="both"/>
        <w:rPr>
          <w:rFonts w:hint="eastAsia" w:eastAsia="宋体"/>
          <w:b/>
          <w:bCs/>
          <w:color w:val="auto"/>
          <w:lang w:val="en-US" w:eastAsia="zh-CN"/>
        </w:rPr>
      </w:pPr>
      <w:r>
        <w:rPr>
          <w:rFonts w:hint="eastAsia" w:eastAsia="宋体"/>
          <w:b/>
          <w:bCs/>
          <w:color w:val="auto"/>
          <w:lang w:val="en-US" w:eastAsia="zh-CN"/>
        </w:rPr>
        <w:t xml:space="preserve">第三步: </w:t>
      </w:r>
      <w:r>
        <w:rPr>
          <w:rFonts w:hint="eastAsia" w:eastAsia="宋体"/>
          <w:b/>
          <w:bCs/>
          <w:color w:val="auto"/>
          <w:lang w:val="en-US" w:eastAsia="zh-CN"/>
        </w:rPr>
        <w:t>用ai提示词生成JSON导读文件</w:t>
      </w:r>
    </w:p>
    <w:p w14:paraId="134BEAF9">
      <w:pPr>
        <w:pStyle w:val="16"/>
        <w:numPr>
          <w:ilvl w:val="0"/>
          <w:numId w:val="3"/>
        </w:numPr>
        <w:spacing w:after="200" w:line="276" w:lineRule="auto"/>
        <w:ind w:leftChars="0"/>
        <w:jc w:val="both"/>
        <w:rPr>
          <w:rFonts w:hint="default" w:eastAsia="宋体"/>
          <w:b w:val="0"/>
          <w:bCs w:val="0"/>
          <w:color w:val="auto"/>
          <w:lang w:val="en-US" w:eastAsia="zh-CN"/>
        </w:rPr>
      </w:pPr>
      <w:r>
        <w:rPr>
          <w:rFonts w:hint="eastAsia" w:eastAsia="宋体"/>
          <w:b w:val="0"/>
          <w:bCs w:val="0"/>
          <w:color w:val="auto"/>
          <w:lang w:val="en-US" w:eastAsia="zh-CN"/>
        </w:rPr>
        <w:t xml:space="preserve">从随影笔记-&gt;工作台-&gt;拖到最下面下载 </w:t>
      </w:r>
      <w:r>
        <w:rPr>
          <w:rFonts w:hint="eastAsia" w:eastAsia="宋体"/>
          <w:b/>
          <w:bCs/>
          <w:color w:val="auto"/>
          <w:u w:val="single"/>
          <w:lang w:val="en-US" w:eastAsia="zh-CN"/>
        </w:rPr>
        <w:t>.json模板</w:t>
      </w:r>
    </w:p>
    <w:p w14:paraId="41561C79">
      <w:pPr>
        <w:pStyle w:val="16"/>
        <w:numPr>
          <w:numId w:val="0"/>
        </w:numPr>
        <w:spacing w:after="200" w:line="276" w:lineRule="auto"/>
        <w:jc w:val="both"/>
      </w:pPr>
      <w:r>
        <w:drawing>
          <wp:inline distT="0" distB="0" distL="114300" distR="114300">
            <wp:extent cx="4832350" cy="1104900"/>
            <wp:effectExtent l="0" t="0" r="6350" b="0"/>
            <wp:docPr id="13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32350" cy="110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C54186">
      <w:pPr>
        <w:pStyle w:val="16"/>
        <w:numPr>
          <w:ilvl w:val="0"/>
          <w:numId w:val="3"/>
        </w:numPr>
        <w:spacing w:after="200" w:line="276" w:lineRule="auto"/>
        <w:ind w:left="0" w:leftChars="0" w:firstLine="0" w:firstLineChars="0"/>
        <w:jc w:val="both"/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上传两份文件给大语言模型</w:t>
      </w:r>
    </w:p>
    <w:p w14:paraId="36A0B73F">
      <w:pPr>
        <w:pStyle w:val="16"/>
        <w:numPr>
          <w:numId w:val="0"/>
        </w:numPr>
        <w:spacing w:after="200" w:line="276" w:lineRule="auto"/>
        <w:ind w:leftChars="0"/>
        <w:jc w:val="both"/>
      </w:pPr>
      <w:r>
        <w:drawing>
          <wp:inline distT="0" distB="0" distL="114300" distR="114300">
            <wp:extent cx="5731510" cy="271780"/>
            <wp:effectExtent l="0" t="0" r="8890" b="7620"/>
            <wp:docPr id="14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3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E9056E">
      <w:pPr>
        <w:pStyle w:val="16"/>
        <w:numPr>
          <w:numId w:val="0"/>
        </w:numPr>
        <w:spacing w:after="200" w:line="276" w:lineRule="auto"/>
        <w:ind w:leftChars="0"/>
        <w:jc w:val="both"/>
      </w:pPr>
      <w:r>
        <w:drawing>
          <wp:inline distT="0" distB="0" distL="114300" distR="114300">
            <wp:extent cx="5726430" cy="191135"/>
            <wp:effectExtent l="0" t="0" r="1270" b="12065"/>
            <wp:docPr id="15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0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26430" cy="191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3E3EC7">
      <w:pPr>
        <w:pStyle w:val="16"/>
        <w:numPr>
          <w:ilvl w:val="0"/>
          <w:numId w:val="3"/>
        </w:numPr>
        <w:spacing w:after="200" w:line="276" w:lineRule="auto"/>
        <w:ind w:left="0" w:leftChars="0" w:firstLine="0" w:firstLineChars="0"/>
        <w:jc w:val="both"/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并使用提示词(自行填入主题):</w:t>
      </w:r>
    </w:p>
    <w:p w14:paraId="49D6DA7C">
      <w:pPr>
        <w:pStyle w:val="16"/>
        <w:numPr>
          <w:numId w:val="0"/>
        </w:numPr>
        <w:spacing w:after="200" w:line="276" w:lineRule="auto"/>
        <w:jc w:val="both"/>
        <w:rPr>
          <w:rFonts w:hint="default" w:eastAsia="宋体"/>
          <w:lang w:val="en-US" w:eastAsia="zh-CN"/>
        </w:rPr>
      </w:pPr>
      <w:r>
        <w:rPr>
          <w:rFonts w:hint="default" w:eastAsia="宋体"/>
          <w:color w:val="0070C0"/>
          <w:lang w:val="en-US" w:eastAsia="zh-CN"/>
        </w:rPr>
        <w:t>你将看到一份带时间戳的逐字稿，主题是：</w:t>
      </w:r>
      <w:r>
        <w:rPr>
          <w:rFonts w:hint="eastAsia" w:eastAsia="宋体"/>
          <w:color w:val="0070C0"/>
          <w:lang w:val="en-US" w:eastAsia="zh-CN"/>
        </w:rPr>
        <w:t>________</w:t>
      </w:r>
      <w:r>
        <w:rPr>
          <w:rFonts w:hint="default" w:eastAsia="宋体"/>
          <w:color w:val="0070C0"/>
          <w:lang w:val="en-US" w:eastAsia="zh-CN"/>
        </w:rPr>
        <w:t>。请把它整理成"看视频时的同步导读笔记"。 要求： 1. 按【话题转换】把逐字稿切成若干段（不是逐句，也不是不切），每段对应一个相对完整的小主题。 2. 每段开头用该段第一个【真实时间戳】（取自逐字稿，不要自己编、不要占位值），格式 [mm:ss] 或 [hh:mm:ss]。 3. 每段三部分：[时间戳] 后同行=简短标题；一行"重点："=用一个带着去听的问题点出最该关注的点；若干行"逐字稿："=精简讲解（不照抄全文，公式用纯文本如 P(A|B)=P(A∩B)/P(B)）。 4. 段间空一行，整份覆盖逐字稿从头到尾。全程中文，保留英文术语原样。忽略说话人标签/标题/日期等噪声。 5. 只输出笔记本身，不要任何解释，不要代码块围栏。 逐字稿如下txt,请你最终按照notes的模版生成json文件</w:t>
      </w:r>
      <w:r>
        <w:rPr>
          <w:rFonts w:hint="default" w:eastAsia="宋体"/>
          <w:lang w:val="en-US" w:eastAsia="zh-CN"/>
        </w:rPr>
        <w:drawing>
          <wp:inline distT="0" distB="0" distL="114300" distR="114300">
            <wp:extent cx="5727700" cy="3051175"/>
            <wp:effectExtent l="0" t="0" r="0" b="9525"/>
            <wp:docPr id="16" name="图片 16" descr="dc7359b8ada10bf3ab6680c3dc957f2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dc7359b8ada10bf3ab6680c3dc957f2c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305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3ACB1D">
      <w:pPr>
        <w:pStyle w:val="16"/>
        <w:numPr>
          <w:numId w:val="0"/>
        </w:numPr>
        <w:spacing w:after="200" w:line="276" w:lineRule="auto"/>
        <w:jc w:val="both"/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(这里忘记上传模板)</w:t>
      </w:r>
    </w:p>
    <w:p w14:paraId="0D88FE53">
      <w:pPr>
        <w:pStyle w:val="16"/>
        <w:numPr>
          <w:numId w:val="0"/>
        </w:numPr>
        <w:spacing w:after="200" w:line="276" w:lineRule="auto"/>
        <w:ind w:leftChars="0"/>
        <w:jc w:val="both"/>
        <w:rPr>
          <w:rFonts w:hint="default"/>
          <w:lang w:val="en-US" w:eastAsia="zh-CN"/>
        </w:rPr>
      </w:pPr>
      <w:bookmarkStart w:id="0" w:name="_GoBack"/>
      <w:bookmarkEnd w:id="0"/>
    </w:p>
    <w:sectPr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BD2C876"/>
    <w:multiLevelType w:val="singleLevel"/>
    <w:tmpl w:val="ABD2C876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41AC39B8"/>
    <w:multiLevelType w:val="singleLevel"/>
    <w:tmpl w:val="41AC39B8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61C4D46A"/>
    <w:multiLevelType w:val="singleLevel"/>
    <w:tmpl w:val="61C4D46A"/>
    <w:lvl w:ilvl="0" w:tentative="0">
      <w:start w:val="1"/>
      <w:numFmt w:val="decimal"/>
      <w:suff w:val="space"/>
      <w:lvlText w:val="%1."/>
      <w:lvlJc w:val="left"/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5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7BD61AB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Arial" w:hAnsi="Arial" w:eastAsia="Arial" w:cs="Arial"/>
      <w:sz w:val="22"/>
      <w:szCs w:val="22"/>
    </w:rPr>
  </w:style>
  <w:style w:type="paragraph" w:styleId="2">
    <w:name w:val="heading 1"/>
    <w:next w:val="1"/>
    <w:qFormat/>
    <w:uiPriority w:val="0"/>
    <w:rPr>
      <w:rFonts w:ascii="Arial" w:hAnsi="Arial" w:eastAsia="Arial" w:cs="Arial"/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rFonts w:ascii="Arial" w:hAnsi="Arial" w:eastAsia="Arial" w:cs="Arial"/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rFonts w:ascii="Arial" w:hAnsi="Arial" w:eastAsia="Arial" w:cs="Arial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Arial" w:hAnsi="Arial" w:eastAsia="Arial" w:cs="Arial"/>
      <w:i/>
      <w:iCs/>
      <w:color w:val="2E74B5"/>
      <w:sz w:val="22"/>
      <w:szCs w:val="22"/>
    </w:rPr>
  </w:style>
  <w:style w:type="paragraph" w:styleId="6">
    <w:name w:val="heading 5"/>
    <w:next w:val="1"/>
    <w:qFormat/>
    <w:uiPriority w:val="0"/>
    <w:rPr>
      <w:rFonts w:ascii="Arial" w:hAnsi="Arial" w:eastAsia="Arial" w:cs="Arial"/>
      <w:color w:val="2E74B5"/>
      <w:sz w:val="22"/>
      <w:szCs w:val="22"/>
    </w:rPr>
  </w:style>
  <w:style w:type="paragraph" w:styleId="7">
    <w:name w:val="heading 6"/>
    <w:next w:val="1"/>
    <w:qFormat/>
    <w:uiPriority w:val="0"/>
    <w:rPr>
      <w:rFonts w:ascii="Arial" w:hAnsi="Arial" w:eastAsia="Arial" w:cs="Arial"/>
      <w:color w:val="1F4D78"/>
      <w:sz w:val="22"/>
      <w:szCs w:val="22"/>
    </w:rPr>
  </w:style>
  <w:style w:type="character" w:default="1" w:styleId="12">
    <w:name w:val="Default Paragraph Font"/>
    <w:semiHidden/>
    <w:uiPriority w:val="0"/>
  </w:style>
  <w:style w:type="table" w:default="1" w:styleId="11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paragraph" w:styleId="9">
    <w:name w:val="footnote text"/>
    <w:link w:val="17"/>
    <w:semiHidden/>
    <w:unhideWhenUsed/>
    <w:qFormat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paragraph" w:styleId="10">
    <w:name w:val="Title"/>
    <w:qFormat/>
    <w:uiPriority w:val="0"/>
    <w:rPr>
      <w:rFonts w:ascii="Arial" w:hAnsi="Arial" w:eastAsia="Arial" w:cs="Arial"/>
      <w:sz w:val="56"/>
      <w:szCs w:val="56"/>
    </w:rPr>
  </w:style>
  <w:style w:type="character" w:styleId="13">
    <w:name w:val="endnote reference"/>
    <w:semiHidden/>
    <w:unhideWhenUsed/>
    <w:qFormat/>
    <w:uiPriority w:val="99"/>
    <w:rPr>
      <w:vertAlign w:val="superscript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character" w:styleId="15">
    <w:name w:val="footnote reference"/>
    <w:semiHidden/>
    <w:unhideWhenUsed/>
    <w:qFormat/>
    <w:uiPriority w:val="99"/>
    <w:rPr>
      <w:vertAlign w:val="superscript"/>
    </w:rPr>
  </w:style>
  <w:style w:type="paragraph" w:styleId="16">
    <w:name w:val="List Paragraph"/>
    <w:qFormat/>
    <w:uiPriority w:val="0"/>
    <w:rPr>
      <w:rFonts w:ascii="Arial" w:hAnsi="Arial" w:eastAsia="Arial" w:cs="Arial"/>
      <w:sz w:val="22"/>
      <w:szCs w:val="22"/>
    </w:rPr>
  </w:style>
  <w:style w:type="character" w:customStyle="1" w:styleId="17">
    <w:name w:val="Footnote Text Char"/>
    <w:link w:val="9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numbering" Target="numbering.xml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4</Pages>
  <Words>2118</Words>
  <Characters>12958</Characters>
  <TotalTime>18</TotalTime>
  <ScaleCrop>false</ScaleCrop>
  <LinksUpToDate>false</LinksUpToDate>
  <CharactersWithSpaces>15037</CharactersWithSpaces>
  <Application>WPS Office_12.1.0.26895_F1E327BC-269C-435d-A152-05C5408002CA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2026-05-15T19:04:00Z</dcterms:created>
  <dc:creator>Un-named</dc:creator>
  <cp:lastModifiedBy>Paranoia</cp:lastModifiedBy>
  <dcterms:modified xsi:type="dcterms:W3CDTF">2026-07-07T10:48:45Z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eyJoZGlkIjoiZjZkNDBiMmI1NWEwZjhkZGRiNTcwZGRmOWI3NjA4OGYiLCJ1c2VySWQiOiI0MDkzNzMwNzcifQ==</vt:lpwstr>
  </property>
  <property fmtid="{D5CDD505-2E9C-101B-9397-08002B2CF9AE}" pid="3" name="KSOProductBuildVer">
    <vt:lpwstr>2052-12.1.0.26895</vt:lpwstr>
  </property>
  <property fmtid="{D5CDD505-2E9C-101B-9397-08002B2CF9AE}" pid="4" name="ICV">
    <vt:lpwstr>440A7E2A64CE46F7B0A71A912E2D651A_12</vt:lpwstr>
  </property>
</Properties>
</file>