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Dinas Kesehatan Kota Tangerang</w:t>
      </w:r>
    </w:p>
    <w:p>
      <w:pPr>
        <w:jc w:val="center"/>
      </w:pPr>
      <w:r>
        <w:rPr/>
        <w:t xml:space="preserve">Laboratorium Kesehatan Daerah</w:t>
      </w:r>
    </w:p>
    <w:p>
      <w:pPr>
        <w:jc w:val="center"/>
      </w:pPr>
      <w:r>
        <w:rPr>
          <w:b w:val="1"/>
          <w:bCs w:val="1"/>
        </w:rPr>
        <w:t xml:space="preserve">Hasil Pemeriksaan Makanan dan Minuman</w:t>
      </w:r>
    </w:p>
    <w:p>
      <w:pPr/>
      <w:r>
        <w:rPr/>
        <w:t xml:space="preserve">Nomor Pendaftaran: </w:t>
      </w:r>
    </w:p>
    <w:p>
      <w:pPr/>
      <w:r>
        <w:rPr/>
        <w:t xml:space="preserve">Nama: </w:t>
      </w:r>
    </w:p>
    <w:p>
      <w:pPr/>
      <w:r>
        <w:rPr/>
        <w:t xml:space="preserve">Alamat: </w:t>
      </w:r>
    </w:p>
    <w:p>
      <w:pPr/>
      <w:r>
        <w:rPr/>
        <w:t xml:space="preserve">Tanggal Diterima:  14 Juni  2024  </w:t>
      </w:r>
    </w:p>
    <w:tbl>
      <w:tblGrid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3000" w:type="dxa"/>
            <w:shd w:val="clear" w:fill="CCCCC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Parameter</w:t>
            </w:r>
          </w:p>
        </w:tc>
        <w:tc>
          <w:tcPr>
            <w:tcW w:w="3000" w:type="dxa"/>
            <w:shd w:val="clear" w:fill="CCCCC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Hasil</w:t>
            </w:r>
          </w:p>
        </w:tc>
        <w:tc>
          <w:tcPr>
            <w:tcW w:w="3000" w:type="dxa"/>
            <w:shd w:val="clear" w:fill="CCCCC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Kadar Maksimum</w:t>
            </w:r>
          </w:p>
        </w:tc>
        <w:tc>
          <w:tcPr>
            <w:tcW w:w="3000" w:type="dxa"/>
            <w:shd w:val="clear" w:fill="CCCCC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Metode</w:t>
            </w:r>
          </w:p>
        </w:tc>
      </w:tr>
    </w:tbl>
    <w:p>
      <w:pPr/>
      <w:r>
        <w:rPr/>
        <w:t xml:space="preserve">Catatan: </w:t>
      </w:r>
    </w:p>
    <w:p>
      <w:pPr/>
      <w:r>
        <w:rPr/>
        <w:t xml:space="preserve">Mengetahui,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NIP.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2024-06-14T00:36:56+07:00</dcterms:created>
  <dcterms:modified xsi:type="dcterms:W3CDTF">2024-06-14T00:36:56+07:00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