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86560E" w14:textId="77777777" w:rsidR="00595471" w:rsidRPr="00595471" w:rsidRDefault="00595471" w:rsidP="00595471">
      <w:pPr>
        <w:rPr>
          <w:b/>
          <w:bCs/>
        </w:rPr>
      </w:pPr>
      <w:r w:rsidRPr="00595471">
        <w:rPr>
          <w:b/>
          <w:bCs/>
        </w:rPr>
        <w:t>Assignment: Real-Time Event Management Dashboard</w:t>
      </w:r>
    </w:p>
    <w:p w14:paraId="3BA00AC9" w14:textId="77777777" w:rsidR="00595471" w:rsidRPr="00595471" w:rsidRDefault="00595471" w:rsidP="00595471">
      <w:pPr>
        <w:rPr>
          <w:b/>
          <w:bCs/>
        </w:rPr>
      </w:pPr>
      <w:r w:rsidRPr="00595471">
        <w:rPr>
          <w:b/>
          <w:bCs/>
        </w:rPr>
        <w:t>The Scenario</w:t>
      </w:r>
    </w:p>
    <w:p w14:paraId="4A8C659C" w14:textId="6220592D" w:rsidR="00595471" w:rsidRPr="00595471" w:rsidRDefault="00595471" w:rsidP="00595471">
      <w:r w:rsidRPr="00595471">
        <w:t>You are tasked with building a "Service Health &amp; Event Monitor." This application will allow administrators to view real-time system and manage service metadata.</w:t>
      </w:r>
    </w:p>
    <w:p w14:paraId="0722E106" w14:textId="77777777" w:rsidR="00595471" w:rsidRPr="00595471" w:rsidRDefault="00595471" w:rsidP="00595471">
      <w:pPr>
        <w:rPr>
          <w:b/>
          <w:bCs/>
        </w:rPr>
      </w:pPr>
      <w:r w:rsidRPr="00595471">
        <w:rPr>
          <w:b/>
          <w:bCs/>
        </w:rPr>
        <w:t>Technical Requirements</w:t>
      </w:r>
    </w:p>
    <w:p w14:paraId="601F645E" w14:textId="77777777" w:rsidR="00595471" w:rsidRPr="00595471" w:rsidRDefault="00595471" w:rsidP="00595471">
      <w:pPr>
        <w:rPr>
          <w:b/>
          <w:bCs/>
        </w:rPr>
      </w:pPr>
      <w:r w:rsidRPr="00595471">
        <w:rPr>
          <w:b/>
          <w:bCs/>
        </w:rPr>
        <w:t>1. Backend (Java / Spring Boot / JPA)</w:t>
      </w:r>
    </w:p>
    <w:p w14:paraId="2F5A450A" w14:textId="77777777" w:rsidR="00595471" w:rsidRPr="00595471" w:rsidRDefault="00595471" w:rsidP="00595471">
      <w:pPr>
        <w:numPr>
          <w:ilvl w:val="0"/>
          <w:numId w:val="1"/>
        </w:numPr>
      </w:pPr>
      <w:r w:rsidRPr="00595471">
        <w:t>Build Tool: Use Gradle (Kotlin or Groovy DSL).</w:t>
      </w:r>
    </w:p>
    <w:p w14:paraId="351750C6" w14:textId="77777777" w:rsidR="00595471" w:rsidRPr="00595471" w:rsidRDefault="00595471" w:rsidP="00595471">
      <w:pPr>
        <w:numPr>
          <w:ilvl w:val="0"/>
          <w:numId w:val="1"/>
        </w:numPr>
      </w:pPr>
      <w:r w:rsidRPr="00595471">
        <w:t>API Layer: Implement a dual-interface approach:</w:t>
      </w:r>
    </w:p>
    <w:p w14:paraId="5A8281FD" w14:textId="77777777" w:rsidR="00595471" w:rsidRPr="00595471" w:rsidRDefault="00595471" w:rsidP="00595471">
      <w:pPr>
        <w:numPr>
          <w:ilvl w:val="1"/>
          <w:numId w:val="1"/>
        </w:numPr>
      </w:pPr>
      <w:r w:rsidRPr="00595471">
        <w:t>REST API: Standard CRUD endpoints for "Service" entities (e.g., Service Name, Environment, Owner).</w:t>
      </w:r>
    </w:p>
    <w:p w14:paraId="2D4C626A" w14:textId="2ABC96D5" w:rsidR="00595471" w:rsidRPr="00595471" w:rsidRDefault="00595471" w:rsidP="00595471">
      <w:pPr>
        <w:numPr>
          <w:ilvl w:val="1"/>
          <w:numId w:val="1"/>
        </w:numPr>
      </w:pPr>
      <w:proofErr w:type="spellStart"/>
      <w:r w:rsidRPr="00595471">
        <w:t>GraphQL</w:t>
      </w:r>
      <w:proofErr w:type="spellEnd"/>
      <w:r w:rsidRPr="00595471">
        <w:t>: An endpoint to query "Events" linked to those services, allowing for nested filtering (e.g., fetch all 'Error' events for 'Payment-Service').</w:t>
      </w:r>
    </w:p>
    <w:p w14:paraId="4C74BE1D" w14:textId="59682FCB" w:rsidR="00595471" w:rsidRPr="00595471" w:rsidRDefault="00595471" w:rsidP="00595471">
      <w:pPr>
        <w:numPr>
          <w:ilvl w:val="0"/>
          <w:numId w:val="1"/>
        </w:numPr>
      </w:pPr>
      <w:r w:rsidRPr="00595471">
        <w:t xml:space="preserve">Data Layer: Use Spring Data JPA with an H2 in-memory database or a </w:t>
      </w:r>
      <w:proofErr w:type="spellStart"/>
      <w:r w:rsidRPr="00595471">
        <w:t>Dockerized</w:t>
      </w:r>
      <w:proofErr w:type="spellEnd"/>
      <w:r w:rsidRPr="00595471">
        <w:t xml:space="preserve"> PostgreSQL instance.</w:t>
      </w:r>
    </w:p>
    <w:p w14:paraId="35AE4916" w14:textId="77777777" w:rsidR="00595471" w:rsidRPr="00595471" w:rsidRDefault="00595471" w:rsidP="00595471">
      <w:pPr>
        <w:numPr>
          <w:ilvl w:val="0"/>
          <w:numId w:val="1"/>
        </w:numPr>
      </w:pPr>
      <w:r w:rsidRPr="00595471">
        <w:t>Logic: Implement a simple "Event Generator" service that pushes a mock event to the database every 30 seconds.</w:t>
      </w:r>
    </w:p>
    <w:p w14:paraId="7A368FB4" w14:textId="77777777" w:rsidR="00595471" w:rsidRPr="00595471" w:rsidRDefault="00595471" w:rsidP="00595471">
      <w:pPr>
        <w:rPr>
          <w:b/>
          <w:bCs/>
        </w:rPr>
      </w:pPr>
      <w:r w:rsidRPr="00595471">
        <w:rPr>
          <w:b/>
          <w:bCs/>
        </w:rPr>
        <w:t>2. Frontend (Angular 17+)</w:t>
      </w:r>
    </w:p>
    <w:p w14:paraId="1A33EDDF" w14:textId="7B7A42FB" w:rsidR="00595471" w:rsidRPr="00595471" w:rsidRDefault="00595471" w:rsidP="00595471">
      <w:pPr>
        <w:numPr>
          <w:ilvl w:val="0"/>
          <w:numId w:val="2"/>
        </w:numPr>
      </w:pPr>
      <w:r w:rsidRPr="00595471">
        <w:t xml:space="preserve">Version: Must use Angular 17 or </w:t>
      </w:r>
      <w:r w:rsidRPr="00202FA2">
        <w:t>later</w:t>
      </w:r>
      <w:r w:rsidRPr="00595471">
        <w:t xml:space="preserve"> (utilizing Signals and Standalone Components).</w:t>
      </w:r>
    </w:p>
    <w:p w14:paraId="553932B1" w14:textId="77777777" w:rsidR="00595471" w:rsidRPr="00595471" w:rsidRDefault="00595471" w:rsidP="00595471">
      <w:pPr>
        <w:numPr>
          <w:ilvl w:val="0"/>
          <w:numId w:val="2"/>
        </w:numPr>
      </w:pPr>
      <w:r w:rsidRPr="00595471">
        <w:t>Features:</w:t>
      </w:r>
    </w:p>
    <w:p w14:paraId="0E5A905D" w14:textId="77777777" w:rsidR="00595471" w:rsidRPr="00595471" w:rsidRDefault="00595471" w:rsidP="00595471">
      <w:pPr>
        <w:numPr>
          <w:ilvl w:val="1"/>
          <w:numId w:val="2"/>
        </w:numPr>
      </w:pPr>
      <w:r w:rsidRPr="00595471">
        <w:t>A dashboard view showing a list of services (fetched via REST).</w:t>
      </w:r>
    </w:p>
    <w:p w14:paraId="7897EC10" w14:textId="4CFAF8C4" w:rsidR="00595471" w:rsidRPr="00595471" w:rsidRDefault="00595471" w:rsidP="00595471">
      <w:pPr>
        <w:numPr>
          <w:ilvl w:val="1"/>
          <w:numId w:val="2"/>
        </w:numPr>
      </w:pPr>
      <w:r w:rsidRPr="00595471">
        <w:t xml:space="preserve">A detailed "Event Log" view that fetches data using </w:t>
      </w:r>
      <w:proofErr w:type="spellStart"/>
      <w:r w:rsidRPr="00595471">
        <w:t>GraphQL</w:t>
      </w:r>
      <w:proofErr w:type="spellEnd"/>
      <w:r w:rsidRPr="00595471">
        <w:t>.</w:t>
      </w:r>
    </w:p>
    <w:p w14:paraId="77480F21" w14:textId="77777777" w:rsidR="00595471" w:rsidRPr="00595471" w:rsidRDefault="00595471" w:rsidP="00595471">
      <w:pPr>
        <w:numPr>
          <w:ilvl w:val="1"/>
          <w:numId w:val="2"/>
        </w:numPr>
      </w:pPr>
      <w:r w:rsidRPr="00595471">
        <w:t>A simple form to add a new service to the monitor.</w:t>
      </w:r>
    </w:p>
    <w:p w14:paraId="227965CB" w14:textId="77777777" w:rsidR="00595471" w:rsidRPr="00595471" w:rsidRDefault="00595471" w:rsidP="00595471">
      <w:pPr>
        <w:rPr>
          <w:b/>
          <w:bCs/>
        </w:rPr>
      </w:pPr>
      <w:r w:rsidRPr="00595471">
        <w:rPr>
          <w:b/>
          <w:bCs/>
        </w:rPr>
        <w:t>3. Security &amp; Quality (The "Lead" Touch)</w:t>
      </w:r>
    </w:p>
    <w:p w14:paraId="6D9F5C57" w14:textId="76FEADDE" w:rsidR="00595471" w:rsidRPr="00595471" w:rsidRDefault="00595471" w:rsidP="00595471">
      <w:pPr>
        <w:numPr>
          <w:ilvl w:val="0"/>
          <w:numId w:val="3"/>
        </w:numPr>
      </w:pPr>
      <w:r w:rsidRPr="00595471">
        <w:t>Security: Secure the REST endpoints using a mock JWT or Basic Auth</w:t>
      </w:r>
    </w:p>
    <w:p w14:paraId="2C19ADEF" w14:textId="0439DA50" w:rsidR="00595471" w:rsidRPr="00595471" w:rsidRDefault="00595471" w:rsidP="00595471">
      <w:pPr>
        <w:numPr>
          <w:ilvl w:val="0"/>
          <w:numId w:val="3"/>
        </w:numPr>
      </w:pPr>
      <w:r w:rsidRPr="00595471">
        <w:t>Testing: Include at least one JUnit integration test for the repository layer and one Cucumber or Mockito test for the service layer.</w:t>
      </w:r>
    </w:p>
    <w:p w14:paraId="70326DDB" w14:textId="77777777" w:rsidR="00595471" w:rsidRPr="00595471" w:rsidRDefault="00595471" w:rsidP="00595471">
      <w:r w:rsidRPr="00595471">
        <w:pict w14:anchorId="772CFF5F">
          <v:rect id="_x0000_i1037" style="width:0;height:1.5pt" o:hralign="center" o:hrstd="t" o:hr="t" fillcolor="#a0a0a0" stroked="f"/>
        </w:pict>
      </w:r>
    </w:p>
    <w:p w14:paraId="59AD6810" w14:textId="77777777" w:rsidR="00595471" w:rsidRPr="00595471" w:rsidRDefault="00595471" w:rsidP="00595471">
      <w:pPr>
        <w:rPr>
          <w:b/>
          <w:bCs/>
        </w:rPr>
      </w:pPr>
      <w:r w:rsidRPr="00595471">
        <w:rPr>
          <w:b/>
          <w:bCs/>
        </w:rPr>
        <w:t>Submission Deliverables</w:t>
      </w:r>
    </w:p>
    <w:p w14:paraId="6C7E113D" w14:textId="77777777" w:rsidR="00595471" w:rsidRPr="00595471" w:rsidRDefault="00595471" w:rsidP="00595471">
      <w:pPr>
        <w:numPr>
          <w:ilvl w:val="0"/>
          <w:numId w:val="4"/>
        </w:numPr>
      </w:pPr>
      <w:r w:rsidRPr="00595471">
        <w:t>GitHub Repository: Containing the source code.</w:t>
      </w:r>
    </w:p>
    <w:p w14:paraId="3B6852C9" w14:textId="77777777" w:rsidR="00595471" w:rsidRPr="00595471" w:rsidRDefault="00595471" w:rsidP="00595471">
      <w:pPr>
        <w:numPr>
          <w:ilvl w:val="0"/>
          <w:numId w:val="4"/>
        </w:numPr>
      </w:pPr>
      <w:r w:rsidRPr="00595471">
        <w:t>README.md: * Instructions on how to run the app (e.g.</w:t>
      </w:r>
      <w:proofErr w:type="gramStart"/>
      <w:r w:rsidRPr="00595471">
        <w:t>, .</w:t>
      </w:r>
      <w:proofErr w:type="gramEnd"/>
      <w:r w:rsidRPr="00595471">
        <w:t>/</w:t>
      </w:r>
      <w:proofErr w:type="spellStart"/>
      <w:r w:rsidRPr="00595471">
        <w:t>gradlew</w:t>
      </w:r>
      <w:proofErr w:type="spellEnd"/>
      <w:r w:rsidRPr="00595471">
        <w:t xml:space="preserve"> </w:t>
      </w:r>
      <w:proofErr w:type="spellStart"/>
      <w:r w:rsidRPr="00595471">
        <w:t>bootRun</w:t>
      </w:r>
      <w:proofErr w:type="spellEnd"/>
      <w:r w:rsidRPr="00595471">
        <w:t>).</w:t>
      </w:r>
    </w:p>
    <w:p w14:paraId="2C3CCC27" w14:textId="77777777" w:rsidR="00595471" w:rsidRPr="00595471" w:rsidRDefault="00595471" w:rsidP="00595471">
      <w:pPr>
        <w:numPr>
          <w:ilvl w:val="1"/>
          <w:numId w:val="4"/>
        </w:numPr>
      </w:pPr>
      <w:r w:rsidRPr="00595471">
        <w:lastRenderedPageBreak/>
        <w:t xml:space="preserve">A short section on "AI Usage": If AI was used, specify which parts (e.g., "AI generated the Angular boilerplate, I manually wrote the </w:t>
      </w:r>
      <w:proofErr w:type="spellStart"/>
      <w:r w:rsidRPr="00595471">
        <w:t>GraphQL</w:t>
      </w:r>
      <w:proofErr w:type="spellEnd"/>
      <w:r w:rsidRPr="00595471">
        <w:t xml:space="preserve"> resolvers").</w:t>
      </w:r>
    </w:p>
    <w:p w14:paraId="3370B38F" w14:textId="77777777" w:rsidR="00595471" w:rsidRPr="00595471" w:rsidRDefault="00595471" w:rsidP="00595471">
      <w:pPr>
        <w:numPr>
          <w:ilvl w:val="1"/>
          <w:numId w:val="4"/>
        </w:numPr>
      </w:pPr>
      <w:r w:rsidRPr="00595471">
        <w:t>A brief explanation of why a specific JPA Fetch Strategy (Eager vs. Lazy) was chosen for the Service-Event relationship.</w:t>
      </w:r>
    </w:p>
    <w:p w14:paraId="7C433EEC" w14:textId="77777777" w:rsidR="00AA50C8" w:rsidRDefault="00AA50C8"/>
    <w:sectPr w:rsidR="00AA50C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88D650" w14:textId="77777777" w:rsidR="00595471" w:rsidRDefault="00595471" w:rsidP="00595471">
      <w:pPr>
        <w:spacing w:after="0" w:line="240" w:lineRule="auto"/>
      </w:pPr>
      <w:r>
        <w:separator/>
      </w:r>
    </w:p>
  </w:endnote>
  <w:endnote w:type="continuationSeparator" w:id="0">
    <w:p w14:paraId="634FC70A" w14:textId="77777777" w:rsidR="00595471" w:rsidRDefault="00595471" w:rsidP="005954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846456" w14:textId="03E270F6" w:rsidR="00595471" w:rsidRDefault="0059547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211451A1" wp14:editId="709E5FD6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90245" cy="357505"/>
              <wp:effectExtent l="0" t="0" r="14605" b="0"/>
              <wp:wrapNone/>
              <wp:docPr id="51010774" name="Text Box 5" descr="OFFICI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9024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B5CFADC" w14:textId="1910B7EB" w:rsidR="00595471" w:rsidRPr="00595471" w:rsidRDefault="00595471" w:rsidP="00595471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FF"/>
                              <w:sz w:val="20"/>
                              <w:szCs w:val="20"/>
                            </w:rPr>
                          </w:pPr>
                          <w:r w:rsidRPr="00595471">
                            <w:rPr>
                              <w:rFonts w:ascii="Calibri" w:eastAsia="Calibri" w:hAnsi="Calibri" w:cs="Calibri"/>
                              <w:noProof/>
                              <w:color w:val="0000FF"/>
                              <w:sz w:val="20"/>
                              <w:szCs w:val="20"/>
                            </w:rPr>
                            <w:t>OFFICIAL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11451A1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8" type="#_x0000_t202" alt="OFFICIAL USE" style="position:absolute;margin-left:0;margin-top:0;width:54.35pt;height:28.15pt;z-index:251662336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" filled="f" stroked="f">
              <v:fill o:detectmouseclick="t"/>
              <v:textbox style="mso-fit-shape-to-text:t" inset="0,0,0,15pt">
                <w:txbxContent>
                  <w:p w14:paraId="5B5CFADC" w14:textId="1910B7EB" w:rsidR="00595471" w:rsidRPr="00595471" w:rsidRDefault="00595471" w:rsidP="00595471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FF"/>
                        <w:sz w:val="20"/>
                        <w:szCs w:val="20"/>
                      </w:rPr>
                    </w:pPr>
                    <w:r w:rsidRPr="00595471">
                      <w:rPr>
                        <w:rFonts w:ascii="Calibri" w:eastAsia="Calibri" w:hAnsi="Calibri" w:cs="Calibri"/>
                        <w:noProof/>
                        <w:color w:val="0000FF"/>
                        <w:sz w:val="20"/>
                        <w:szCs w:val="20"/>
                      </w:rPr>
                      <w:t>OFFICIAL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DA0B5C" w14:textId="6116C1C0" w:rsidR="00595471" w:rsidRDefault="0059547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4113CEA6" wp14:editId="16D56447">
              <wp:simplePos x="914400" y="942975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90245" cy="357505"/>
              <wp:effectExtent l="0" t="0" r="14605" b="0"/>
              <wp:wrapNone/>
              <wp:docPr id="1435001422" name="Text Box 6" descr="OFFICI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9024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632636B" w14:textId="761CC6FA" w:rsidR="00595471" w:rsidRPr="00595471" w:rsidRDefault="00595471" w:rsidP="00595471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FF"/>
                              <w:sz w:val="20"/>
                              <w:szCs w:val="20"/>
                            </w:rPr>
                          </w:pPr>
                          <w:r w:rsidRPr="00595471">
                            <w:rPr>
                              <w:rFonts w:ascii="Calibri" w:eastAsia="Calibri" w:hAnsi="Calibri" w:cs="Calibri"/>
                              <w:noProof/>
                              <w:color w:val="0000FF"/>
                              <w:sz w:val="20"/>
                              <w:szCs w:val="20"/>
                            </w:rPr>
                            <w:t>OFFICIAL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113CEA6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9" type="#_x0000_t202" alt="OFFICIAL USE" style="position:absolute;margin-left:0;margin-top:0;width:54.35pt;height:28.15pt;z-index:25166336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" filled="f" stroked="f">
              <v:fill o:detectmouseclick="t"/>
              <v:textbox style="mso-fit-shape-to-text:t" inset="0,0,0,15pt">
                <w:txbxContent>
                  <w:p w14:paraId="2632636B" w14:textId="761CC6FA" w:rsidR="00595471" w:rsidRPr="00595471" w:rsidRDefault="00595471" w:rsidP="00595471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FF"/>
                        <w:sz w:val="20"/>
                        <w:szCs w:val="20"/>
                      </w:rPr>
                    </w:pPr>
                    <w:r w:rsidRPr="00595471">
                      <w:rPr>
                        <w:rFonts w:ascii="Calibri" w:eastAsia="Calibri" w:hAnsi="Calibri" w:cs="Calibri"/>
                        <w:noProof/>
                        <w:color w:val="0000FF"/>
                        <w:sz w:val="20"/>
                        <w:szCs w:val="20"/>
                      </w:rPr>
                      <w:t>OFFICIAL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8F63E1" w14:textId="5E005BC6" w:rsidR="00595471" w:rsidRDefault="0059547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4ECDA28E" wp14:editId="2B5897F9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90245" cy="357505"/>
              <wp:effectExtent l="0" t="0" r="14605" b="0"/>
              <wp:wrapNone/>
              <wp:docPr id="264157588" name="Text Box 4" descr="OFFICI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9024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5A3B0C2" w14:textId="63C0D26C" w:rsidR="00595471" w:rsidRPr="00595471" w:rsidRDefault="00595471" w:rsidP="00595471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FF"/>
                              <w:sz w:val="20"/>
                              <w:szCs w:val="20"/>
                            </w:rPr>
                          </w:pPr>
                          <w:r w:rsidRPr="00595471">
                            <w:rPr>
                              <w:rFonts w:ascii="Calibri" w:eastAsia="Calibri" w:hAnsi="Calibri" w:cs="Calibri"/>
                              <w:noProof/>
                              <w:color w:val="0000FF"/>
                              <w:sz w:val="20"/>
                              <w:szCs w:val="20"/>
                            </w:rPr>
                            <w:t>OFFICIAL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ECDA28E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1" type="#_x0000_t202" alt="OFFICIAL USE" style="position:absolute;margin-left:0;margin-top:0;width:54.35pt;height:28.15pt;z-index:251661312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" filled="f" stroked="f">
              <v:fill o:detectmouseclick="t"/>
              <v:textbox style="mso-fit-shape-to-text:t" inset="0,0,0,15pt">
                <w:txbxContent>
                  <w:p w14:paraId="35A3B0C2" w14:textId="63C0D26C" w:rsidR="00595471" w:rsidRPr="00595471" w:rsidRDefault="00595471" w:rsidP="00595471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FF"/>
                        <w:sz w:val="20"/>
                        <w:szCs w:val="20"/>
                      </w:rPr>
                    </w:pPr>
                    <w:r w:rsidRPr="00595471">
                      <w:rPr>
                        <w:rFonts w:ascii="Calibri" w:eastAsia="Calibri" w:hAnsi="Calibri" w:cs="Calibri"/>
                        <w:noProof/>
                        <w:color w:val="0000FF"/>
                        <w:sz w:val="20"/>
                        <w:szCs w:val="20"/>
                      </w:rPr>
                      <w:t>OFFICIAL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B4CFD5" w14:textId="77777777" w:rsidR="00595471" w:rsidRDefault="00595471" w:rsidP="00595471">
      <w:pPr>
        <w:spacing w:after="0" w:line="240" w:lineRule="auto"/>
      </w:pPr>
      <w:r>
        <w:separator/>
      </w:r>
    </w:p>
  </w:footnote>
  <w:footnote w:type="continuationSeparator" w:id="0">
    <w:p w14:paraId="0B1EAB6D" w14:textId="77777777" w:rsidR="00595471" w:rsidRDefault="00595471" w:rsidP="005954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E1CA47" w14:textId="7CEC6033" w:rsidR="00595471" w:rsidRDefault="00595471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3338C86" wp14:editId="2B96F1CE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690245" cy="357505"/>
              <wp:effectExtent l="0" t="0" r="14605" b="4445"/>
              <wp:wrapNone/>
              <wp:docPr id="852088923" name="Text Box 2" descr="OFFICI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9024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548EA3B" w14:textId="394EB705" w:rsidR="00595471" w:rsidRPr="00595471" w:rsidRDefault="00595471" w:rsidP="00595471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FF"/>
                              <w:sz w:val="20"/>
                              <w:szCs w:val="20"/>
                            </w:rPr>
                          </w:pPr>
                          <w:r w:rsidRPr="00595471">
                            <w:rPr>
                              <w:rFonts w:ascii="Calibri" w:eastAsia="Calibri" w:hAnsi="Calibri" w:cs="Calibri"/>
                              <w:noProof/>
                              <w:color w:val="0000FF"/>
                              <w:sz w:val="20"/>
                              <w:szCs w:val="20"/>
                            </w:rPr>
                            <w:t>OFFICIAL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3338C8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OFFICIAL USE" style="position:absolute;margin-left:0;margin-top:0;width:54.35pt;height:28.1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" filled="f" stroked="f">
              <v:fill o:detectmouseclick="t"/>
              <v:textbox style="mso-fit-shape-to-text:t" inset="0,15pt,0,0">
                <w:txbxContent>
                  <w:p w14:paraId="6548EA3B" w14:textId="394EB705" w:rsidR="00595471" w:rsidRPr="00595471" w:rsidRDefault="00595471" w:rsidP="00595471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FF"/>
                        <w:sz w:val="20"/>
                        <w:szCs w:val="20"/>
                      </w:rPr>
                    </w:pPr>
                    <w:r w:rsidRPr="00595471">
                      <w:rPr>
                        <w:rFonts w:ascii="Calibri" w:eastAsia="Calibri" w:hAnsi="Calibri" w:cs="Calibri"/>
                        <w:noProof/>
                        <w:color w:val="0000FF"/>
                        <w:sz w:val="20"/>
                        <w:szCs w:val="20"/>
                      </w:rPr>
                      <w:t>OFFICIAL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D03996" w14:textId="6F4A5535" w:rsidR="00595471" w:rsidRDefault="00595471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1B3C785" wp14:editId="313A7525">
              <wp:simplePos x="914400" y="457200"/>
              <wp:positionH relativeFrom="page">
                <wp:align>center</wp:align>
              </wp:positionH>
              <wp:positionV relativeFrom="page">
                <wp:align>top</wp:align>
              </wp:positionV>
              <wp:extent cx="690245" cy="357505"/>
              <wp:effectExtent l="0" t="0" r="14605" b="4445"/>
              <wp:wrapNone/>
              <wp:docPr id="1325514096" name="Text Box 3" descr="OFFICI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9024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A4B6C2C" w14:textId="2A81AF8C" w:rsidR="00595471" w:rsidRPr="00595471" w:rsidRDefault="00595471" w:rsidP="00595471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FF"/>
                              <w:sz w:val="20"/>
                              <w:szCs w:val="20"/>
                            </w:rPr>
                          </w:pPr>
                          <w:r w:rsidRPr="00595471">
                            <w:rPr>
                              <w:rFonts w:ascii="Calibri" w:eastAsia="Calibri" w:hAnsi="Calibri" w:cs="Calibri"/>
                              <w:noProof/>
                              <w:color w:val="0000FF"/>
                              <w:sz w:val="20"/>
                              <w:szCs w:val="20"/>
                            </w:rPr>
                            <w:t>OFFICIAL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1B3C785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OFFICIAL USE" style="position:absolute;margin-left:0;margin-top:0;width:54.35pt;height:28.15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" filled="f" stroked="f">
              <v:fill o:detectmouseclick="t"/>
              <v:textbox style="mso-fit-shape-to-text:t" inset="0,15pt,0,0">
                <w:txbxContent>
                  <w:p w14:paraId="2A4B6C2C" w14:textId="2A81AF8C" w:rsidR="00595471" w:rsidRPr="00595471" w:rsidRDefault="00595471" w:rsidP="00595471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FF"/>
                        <w:sz w:val="20"/>
                        <w:szCs w:val="20"/>
                      </w:rPr>
                    </w:pPr>
                    <w:r w:rsidRPr="00595471">
                      <w:rPr>
                        <w:rFonts w:ascii="Calibri" w:eastAsia="Calibri" w:hAnsi="Calibri" w:cs="Calibri"/>
                        <w:noProof/>
                        <w:color w:val="0000FF"/>
                        <w:sz w:val="20"/>
                        <w:szCs w:val="20"/>
                      </w:rPr>
                      <w:t>OFFICIAL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6EEA32" w14:textId="2D1AAE7E" w:rsidR="00595471" w:rsidRDefault="00595471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3A4E193" wp14:editId="47F0E3DD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690245" cy="357505"/>
              <wp:effectExtent l="0" t="0" r="14605" b="4445"/>
              <wp:wrapNone/>
              <wp:docPr id="2013062298" name="Text Box 1" descr="OFFICI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9024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3C49047" w14:textId="16DFB1E9" w:rsidR="00595471" w:rsidRPr="00595471" w:rsidRDefault="00595471" w:rsidP="00595471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FF"/>
                              <w:sz w:val="20"/>
                              <w:szCs w:val="20"/>
                            </w:rPr>
                          </w:pPr>
                          <w:r w:rsidRPr="00595471">
                            <w:rPr>
                              <w:rFonts w:ascii="Calibri" w:eastAsia="Calibri" w:hAnsi="Calibri" w:cs="Calibri"/>
                              <w:noProof/>
                              <w:color w:val="0000FF"/>
                              <w:sz w:val="20"/>
                              <w:szCs w:val="20"/>
                            </w:rPr>
                            <w:t>OFFICIAL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3A4E193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0" type="#_x0000_t202" alt="OFFICIAL USE" style="position:absolute;margin-left:0;margin-top:0;width:54.35pt;height:28.1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" filled="f" stroked="f">
              <v:fill o:detectmouseclick="t"/>
              <v:textbox style="mso-fit-shape-to-text:t" inset="0,15pt,0,0">
                <w:txbxContent>
                  <w:p w14:paraId="33C49047" w14:textId="16DFB1E9" w:rsidR="00595471" w:rsidRPr="00595471" w:rsidRDefault="00595471" w:rsidP="00595471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FF"/>
                        <w:sz w:val="20"/>
                        <w:szCs w:val="20"/>
                      </w:rPr>
                    </w:pPr>
                    <w:r w:rsidRPr="00595471">
                      <w:rPr>
                        <w:rFonts w:ascii="Calibri" w:eastAsia="Calibri" w:hAnsi="Calibri" w:cs="Calibri"/>
                        <w:noProof/>
                        <w:color w:val="0000FF"/>
                        <w:sz w:val="20"/>
                        <w:szCs w:val="20"/>
                      </w:rPr>
                      <w:t>OFFICIAL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AA5AF9"/>
    <w:multiLevelType w:val="multilevel"/>
    <w:tmpl w:val="8020B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122FAD"/>
    <w:multiLevelType w:val="multilevel"/>
    <w:tmpl w:val="7C02BC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8855D22"/>
    <w:multiLevelType w:val="multilevel"/>
    <w:tmpl w:val="60F06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493AAC"/>
    <w:multiLevelType w:val="multilevel"/>
    <w:tmpl w:val="1FE03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B63259"/>
    <w:multiLevelType w:val="multilevel"/>
    <w:tmpl w:val="66F2C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0189517">
    <w:abstractNumId w:val="4"/>
  </w:num>
  <w:num w:numId="2" w16cid:durableId="477303700">
    <w:abstractNumId w:val="2"/>
  </w:num>
  <w:num w:numId="3" w16cid:durableId="1408503365">
    <w:abstractNumId w:val="0"/>
  </w:num>
  <w:num w:numId="4" w16cid:durableId="1182207499">
    <w:abstractNumId w:val="1"/>
  </w:num>
  <w:num w:numId="5" w16cid:durableId="165368130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471"/>
    <w:rsid w:val="00202FA2"/>
    <w:rsid w:val="00595471"/>
    <w:rsid w:val="005F0F54"/>
    <w:rsid w:val="00AA50C8"/>
    <w:rsid w:val="00B244E7"/>
    <w:rsid w:val="00D77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8A0AD8"/>
  <w15:chartTrackingRefBased/>
  <w15:docId w15:val="{57643304-75CE-49F6-ACF6-79E6F3F050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54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54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54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54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54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54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54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54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54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54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54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54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54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54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54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54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54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54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54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54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54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54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54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54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54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54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54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54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547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954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95471"/>
  </w:style>
  <w:style w:type="paragraph" w:styleId="Footer">
    <w:name w:val="footer"/>
    <w:basedOn w:val="Normal"/>
    <w:link w:val="FooterChar"/>
    <w:uiPriority w:val="99"/>
    <w:unhideWhenUsed/>
    <w:rsid w:val="005954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54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644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170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527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58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79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287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16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26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63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09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04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729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72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008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79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18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886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43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098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2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50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10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79CD64-E788-4955-A1D1-87D3CB62E937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1cb350ab-c2fd-4b20-a9d9-41f8e7e93f2e}" enabled="1" method="Standard" siteId="{172f4752-6874-4876-bad5-e6d61f99117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269</Words>
  <Characters>1535</Characters>
  <Application>Microsoft Office Word</Application>
  <DocSecurity>0</DocSecurity>
  <Lines>12</Lines>
  <Paragraphs>3</Paragraphs>
  <ScaleCrop>false</ScaleCrop>
  <Company>EBRD</Company>
  <LinksUpToDate>false</LinksUpToDate>
  <CharactersWithSpaces>1801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Salem, Hatem</dc:creator>
  <cp:keywords/>
  <dc:description/>
  <cp:lastModifiedBy>Salem, Hatem</cp:lastModifiedBy>
  <cp:revision>2</cp:revision>
  <dcterms:created xsi:type="dcterms:W3CDTF">2026-02-23T16:36:00Z</dcterms:created>
  <dcterms:modified xsi:type="dcterms:W3CDTF">2026-02-23T16:41:00Z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77fce49a,32c9d85b,4f01bd70</vt:lpwstr>
  </property>
  <property fmtid="{D5CDD505-2E9C-101B-9397-08002B2CF9AE}" pid="3" name="ClassificationContentMarkingHeaderFontProps">
    <vt:lpwstr>#0000ff,10,Calibri</vt:lpwstr>
  </property>
  <property fmtid="{D5CDD505-2E9C-101B-9397-08002B2CF9AE}" pid="4" name="ClassificationContentMarkingHeaderText">
    <vt:lpwstr>OFFICIAL USE</vt:lpwstr>
  </property>
  <property fmtid="{D5CDD505-2E9C-101B-9397-08002B2CF9AE}" pid="5" name="ClassificationContentMarkingFooterShapeIds">
    <vt:lpwstr>fbeb994,30a5cd6,5588624e</vt:lpwstr>
  </property>
  <property fmtid="{D5CDD505-2E9C-101B-9397-08002B2CF9AE}" pid="6" name="ClassificationContentMarkingFooterFontProps">
    <vt:lpwstr>#0000ff,10,Calibri</vt:lpwstr>
  </property>
  <property fmtid="{D5CDD505-2E9C-101B-9397-08002B2CF9AE}" pid="7" name="ClassificationContentMarkingFooterText">
    <vt:lpwstr>OFFICIAL USE</vt:lpwstr>
  </property>
</Properties>
</file>