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shd w:fill="auto" w:val="clear"/>
          <w:vertAlign w:val="baseline"/>
          <w:rtl w:val="0"/>
        </w:rPr>
        <w:t xml:space="preserve">PROJECT REQUIREMENT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26"/>
          <w:szCs w:val="26"/>
          <w:shd w:fill="auto" w:val="clear"/>
          <w:vertAlign w:val="baseline"/>
          <w:rtl w:val="0"/>
        </w:rPr>
        <w:t xml:space="preserve">Territory Proud Painters — Landing Page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shd w:fill="auto" w:val="clear"/>
          <w:vertAlign w:val="baseline"/>
          <w:rtl w:val="0"/>
        </w:rPr>
        <w:t xml:space="preserve">Prepared by: Qii Creative   |   Client: Jim's Painting (Territory Proud Painters), Darwin, 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shd w:fill="auto" w:val="clear"/>
          <w:vertAlign w:val="baseline"/>
          <w:rtl w:val="0"/>
        </w:rPr>
        <w:t xml:space="preserve">Scope: Landing page build only. Ad account setup (Meta/Google) and campaign management are handled separately and are out of scope for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shd w:fill="auto" w:val="clear"/>
          <w:vertAlign w:val="baseline"/>
          <w:rtl w:val="0"/>
        </w:rPr>
        <w:t xml:space="preserve">Status: In progress — agreement signed, build stage 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shd w:fill="auto" w:val="clear"/>
          <w:vertAlign w:val="baseline"/>
          <w:rtl w:val="0"/>
        </w:rPr>
        <w:t xml:space="preserve">Last updated: 13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10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1. Project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Territory Proud Painters is a house and commercial painting business operating across Darwin, Palmerston, Casuarina and the rural Top End. Qii Creative has been engaged to build a lead-generation landing page for the business.</w:t>
      </w:r>
    </w:p>
    <w:p w:rsidR="00000000" w:rsidDel="00000000" w:rsidP="00000000" w:rsidRDefault="00000000" w:rsidRPr="00000000" w14:paraId="0000000A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shd w:fill="auto" w:val="clear"/>
          <w:vertAlign w:val="baseline"/>
          <w:rtl w:val="0"/>
        </w:rPr>
        <w:t xml:space="preserve">Key stakeholders (from client WhatsApp group "Jim's Painting x Qii Creative"):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00.0" w:type="dxa"/>
        <w:tblLayout w:type="fixed"/>
        <w:tblLook w:val="0000"/>
      </w:tblPr>
      <w:tblGrid>
        <w:gridCol w:w="3400"/>
        <w:gridCol w:w="5600"/>
        <w:tblGridChange w:id="0">
          <w:tblGrid>
            <w:gridCol w:w="3400"/>
            <w:gridCol w:w="5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1a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1a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.1406249999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 contact / decision-maker, Territory Proud Painters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Asman bhai (Qii Creative)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Account / project lead, Qii 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Fayazul Hasan (Qii Creative)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Project coordinator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Sadman (Qii Creative)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Team member (content / copy tasked with edits)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2. Project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Build a fast, fixed-price landing page for Territory Proud Painters that converts visitors into enquiries (name, email, phone, address), so the client's sales team can follow up directly.</w:t>
      </w:r>
    </w:p>
    <w:p w:rsidR="00000000" w:rsidDel="00000000" w:rsidP="00000000" w:rsidRDefault="00000000" w:rsidRPr="00000000" w14:paraId="00000017">
      <w:pPr>
        <w:spacing w:after="120" w:before="60" w:line="240" w:lineRule="auto"/>
        <w:ind w:left="10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fcefe7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21"/>
          <w:szCs w:val="21"/>
          <w:shd w:fill="fcefe7" w:val="clear"/>
          <w:vertAlign w:val="baseline"/>
          <w:rtl w:val="0"/>
        </w:rPr>
        <w:t xml:space="preserve">Client instruction (5:10am, Jack): "for it to be just enquiries (names, email, phone, address), our team will have a chance to approach customer first hand. We will deal with that matter." — i.e. the form should capture leads only; the client's own sales team closes the sale, not the website. There is no online payment/checkout on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3. 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shd w:fill="auto" w:val="clear"/>
          <w:vertAlign w:val="baseline"/>
          <w:rtl w:val="0"/>
        </w:rPr>
        <w:t xml:space="preserve">3.1 Website /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Build a single landing page based on the shared preliminary design (territory-proud-painters.pdf).</w:t>
      </w:r>
    </w:p>
    <w:p w:rsidR="00000000" w:rsidDel="00000000" w:rsidP="00000000" w:rsidRDefault="00000000" w:rsidRPr="00000000" w14:paraId="0000001B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shd w:fill="auto" w:val="clear"/>
          <w:vertAlign w:val="baseline"/>
          <w:rtl w:val="0"/>
        </w:rPr>
        <w:t xml:space="preserve">Must include (explicit client requirement, 5:12am):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Track record — evidence/quotes from previously happy customers (testimonials section)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Evidence of past work — photo gallery of completed jobs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Lead / enquiry form — capturing name, email, phone, address (2-step form as per design: Step 1 = job details, Step 2 = contact details)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Sections drawn from the approved design (see Section 4 for full page breakdown).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Domain: territoryproudpainters.com (to be confirmed with client) — purchased and hosted via Hostinger. Client is responsible for the purchase; access to be shared with Qii Creative's dev team once live.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Timeline: 5 business days for the landing page build.</w:t>
      </w:r>
    </w:p>
    <w:p w:rsidR="00000000" w:rsidDel="00000000" w:rsidP="00000000" w:rsidRDefault="00000000" w:rsidRPr="00000000" w14:paraId="00000022">
      <w:pPr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shd w:fill="auto" w:val="clear"/>
          <w:vertAlign w:val="baseline"/>
          <w:rtl w:val="0"/>
        </w:rPr>
        <w:t xml:space="preserve">3.2 Content Fix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Client feedback (11:36am, Jack): replace the word "cheap" with "affordable" throughout all copy.</w:t>
      </w:r>
    </w:p>
    <w:p w:rsidR="00000000" w:rsidDel="00000000" w:rsidP="00000000" w:rsidRDefault="00000000" w:rsidRPr="00000000" w14:paraId="00000024">
      <w:pPr>
        <w:spacing w:after="120" w:before="60" w:line="240" w:lineRule="auto"/>
        <w:ind w:left="10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fcefe7" w:val="clear"/>
          <w:vertAlign w:val="baseline"/>
        </w:rPr>
      </w:pPr>
      <w:sdt>
        <w:sdtPr>
          <w:id w:val="-14958025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4a4a4a"/>
              <w:sz w:val="21"/>
              <w:szCs w:val="21"/>
              <w:shd w:fill="fcefe7" w:val="clear"/>
              <w:vertAlign w:val="baseline"/>
              <w:rtl w:val="0"/>
            </w:rPr>
            <w:t xml:space="preserve">⚠</w:t>
          </w:r>
        </w:sdtContent>
      </w:sdt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21"/>
          <w:szCs w:val="21"/>
          <w:shd w:fill="fcefe7" w:val="clear"/>
          <w:vertAlign w:val="baseline"/>
          <w:rtl w:val="0"/>
        </w:rPr>
        <w:t xml:space="preserve"> Note for dev/content team: the current design PDF still contains multiple instances of "cheap" that need updating before go-live, including the services list ("Cheap house painting Darwin") and the Special Services heading ("Cheap Interior Painting Darwin").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Action: global find-and-replace of "cheap"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"affordable" across all page copy, image alt text, and SEO metadata before launch. Double-check page titles/meta descriptions too, since these weren't visible in the shared PDF.</w:t>
      </w:r>
    </w:p>
    <w:p w:rsidR="00000000" w:rsidDel="00000000" w:rsidP="00000000" w:rsidRDefault="00000000" w:rsidRPr="00000000" w14:paraId="00000026">
      <w:pPr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shd w:fill="auto" w:val="clear"/>
          <w:vertAlign w:val="baseline"/>
          <w:rtl w:val="0"/>
        </w:rPr>
        <w:t xml:space="preserve">3.3 Photo / Video Usage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60" w:line="240" w:lineRule="auto"/>
        <w:ind w:left="10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fcefe7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21"/>
          <w:szCs w:val="21"/>
          <w:shd w:fill="fcefe7" w:val="clear"/>
          <w:vertAlign w:val="baseline"/>
          <w:rtl w:val="0"/>
        </w:rPr>
        <w:t xml:space="preserve">Client instruction (5:18am, Jack): avoid capturing team members' faces and heads in any photos or videos used on the site. Treat this as a sensitive requirement — always crop/frame to exclude faces of the painting crew.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Applies to all gallery images and before/after shots used on the page.</w:t>
      </w:r>
    </w:p>
    <w:p w:rsidR="00000000" w:rsidDel="00000000" w:rsidP="00000000" w:rsidRDefault="00000000" w:rsidRPr="00000000" w14:paraId="00000029">
      <w:pPr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shd w:fill="auto" w:val="clear"/>
          <w:vertAlign w:val="baseline"/>
          <w:rtl w:val="0"/>
        </w:rPr>
        <w:t xml:space="preserve">3.4 Lead Form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Form fields: name, email, phone, address (Step 2) + job details — painting type, property type, suburb, preferred start date, number of rooms (Step 1).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Submission destination TBC with client — email inbox, Google Sheet, or CRM. Flag to project lead if this is blocking form development.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No payment gateway or checkout functionality is required on this page.</w:t>
      </w:r>
    </w:p>
    <w:p w:rsidR="00000000" w:rsidDel="00000000" w:rsidP="00000000" w:rsidRDefault="00000000" w:rsidRPr="00000000" w14:paraId="0000002D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4. Landing Page Structure (from approved design PDF)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100.0" w:type="dxa"/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1a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a1a1a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Headline, "Get a Free Quote" CTA, 2-step quote form (Painting Type, Property Type, Suburb, Preferred Start Date, No. of Rooms)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Intro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"Welcome to Territory Proud Painters" + 4 CTA cards (Contact us / Book Now / See Packages / Commercial Quote)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Services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Book a Painter / Interior Painting / Exterior Painting buttons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About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Intro paragraph + specialisation bullet list (interior, exterior, roof, pricing, commercial/strata)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Why Choose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5 value props (finish quality, support, fixed pricing, flexible scheduling, service areas)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Packages (tabs)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Interior / Exterior / Roof / Commercial / Fence &amp; Deck / Epoxy Floors — each with description, price, "Book Now" CTA, and photo placeholder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Package pricing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Interior Room Refresh $299/room · Full Interior Repaint $2,490/home · Exterior House Repaint $4,900/home · Commercial &amp; Strata POA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Feature icons per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e.g. Premium Paint, 2 Coats, Prep Included, 5-Yr Guarantee, Pressure Wash, UV-Stable, WHS Compliant, Insured Crews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Service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Darwin City, Palmerston, Casuarina &amp; Northern Suburbs, rural Top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Booking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5-step process: Enquiry </w:t>
            </w:r>
            <w:r w:rsidDel="00000000" w:rsidR="00000000" w:rsidRPr="00000000">
              <w:rPr>
                <w:rFonts w:ascii="Cambria Math" w:cs="Cambria Math" w:eastAsia="Cambria Math" w:hAnsi="Cambria Math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 Free Quote </w:t>
            </w:r>
            <w:r w:rsidDel="00000000" w:rsidR="00000000" w:rsidRPr="00000000">
              <w:rPr>
                <w:rFonts w:ascii="Cambria Math" w:cs="Cambria Math" w:eastAsia="Cambria Math" w:hAnsi="Cambria Math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 Pick Colours </w:t>
            </w:r>
            <w:r w:rsidDel="00000000" w:rsidR="00000000" w:rsidRPr="00000000">
              <w:rPr>
                <w:rFonts w:ascii="Cambria Math" w:cs="Cambria Math" w:eastAsia="Cambria Math" w:hAnsi="Cambria Math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 We Paint </w:t>
            </w:r>
            <w:r w:rsidDel="00000000" w:rsidR="00000000" w:rsidRPr="00000000">
              <w:rPr>
                <w:rFonts w:ascii="Cambria Math" w:cs="Cambria Math" w:eastAsia="Cambria Math" w:hAnsi="Cambria Math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 Final Walkthrough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Testimonials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3 reviews (Sarah T. – Nightcliff, Mark B. – Casuarina, Renee &amp; Josh K. – Palmerston)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Portfolio / gallery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8 project photo placeholders (Exterior–Stuart Park, Interior–Parap, Roof–Leanyer, Office–CBD, Feature Wall–Bayview, Deck &amp; Fence–Humpty Doo, Strata–Larrakeyah, Warehouse–Winnellie)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Key Info / T&amp;Cs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Quotes &amp; Pricing, Site Access &amp; Prep, Weather Policy, Guarantee &amp; Aftercare, Payment Terms, Booking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Special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Cheap </w:t>
            </w:r>
            <w:r w:rsidDel="00000000" w:rsidR="00000000" w:rsidRPr="00000000">
              <w:rPr>
                <w:rFonts w:ascii="Cambria Math" w:cs="Cambria Math" w:eastAsia="Cambria Math" w:hAnsi="Cambria Math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 Affordable Interior Painting, Exterior &amp; Roof Painting, Commercial &amp; Strata Painting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Accordion (e.g. "What is the cheapest painting price in Darwin?", whole-house packages, prep included, commercial painting)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About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3e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Short blurb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shd w:fill="auto" w:val="clear"/>
                <w:vertAlign w:val="baseline"/>
                <w:rtl w:val="0"/>
              </w:rPr>
              <w:t xml:space="preserve">Useful Links, Painting Options (SEO links), Get in Touch (address, phone, email), Social (Instagram, Facebook, WhatsApp), copyright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60" w:line="240" w:lineRule="auto"/>
        <w:ind w:left="10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fcefe7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21"/>
          <w:szCs w:val="21"/>
          <w:shd w:fill="fcefe7" w:val="clear"/>
          <w:vertAlign w:val="baseline"/>
          <w:rtl w:val="0"/>
        </w:rPr>
        <w:t xml:space="preserve">Note: All photo placeholders in the current design are unpopulated (orange/grey diagonal blocks). Real project photos are required from the client before launch — subject to the no-faces policy in Section 3.3.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5. Deliverables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-14838619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Domain purchased &amp; hosting configured (Hostinger) — client action</w:t>
      </w:r>
    </w:p>
    <w:p w:rsidR="00000000" w:rsidDel="00000000" w:rsidP="00000000" w:rsidRDefault="00000000" w:rsidRPr="00000000" w14:paraId="00000055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633558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Dev team given Hostinger/site access</w:t>
      </w:r>
    </w:p>
    <w:p w:rsidR="00000000" w:rsidDel="00000000" w:rsidP="00000000" w:rsidRDefault="00000000" w:rsidRPr="00000000" w14:paraId="00000056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33408320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"Cheap"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"Affordable" replaced sitewide (copy + meta)</w:t>
      </w:r>
    </w:p>
    <w:p w:rsidR="00000000" w:rsidDel="00000000" w:rsidP="00000000" w:rsidRDefault="00000000" w:rsidRPr="00000000" w14:paraId="00000057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-8597844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Lead/enquiry form (Step 1 + Step 2) capturing name, email, phone, address, and job details</w:t>
      </w:r>
    </w:p>
    <w:p w:rsidR="00000000" w:rsidDel="00000000" w:rsidP="00000000" w:rsidRDefault="00000000" w:rsidRPr="00000000" w14:paraId="00000058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-102883619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Form submissions routed to agreed destination (email/CRM/sheet — TBC with client)</w:t>
      </w:r>
    </w:p>
    <w:p w:rsidR="00000000" w:rsidDel="00000000" w:rsidP="00000000" w:rsidRDefault="00000000" w:rsidRPr="00000000" w14:paraId="00000059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-33858764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Testimonials section populated</w:t>
      </w:r>
    </w:p>
    <w:p w:rsidR="00000000" w:rsidDel="00000000" w:rsidP="00000000" w:rsidRDefault="00000000" w:rsidRPr="00000000" w14:paraId="0000005A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6842596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Portfolio/gallery populated with real photos (no faces/heads visible)</w:t>
      </w:r>
    </w:p>
    <w:p w:rsidR="00000000" w:rsidDel="00000000" w:rsidP="00000000" w:rsidRDefault="00000000" w:rsidRPr="00000000" w14:paraId="0000005B">
      <w:pPr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sdt>
        <w:sdtPr>
          <w:id w:val="-27414292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 Client sign-off on final walkthrough before go-live</w:t>
      </w:r>
    </w:p>
    <w:p w:rsidR="00000000" w:rsidDel="00000000" w:rsidP="00000000" w:rsidRDefault="00000000" w:rsidRPr="00000000" w14:paraId="0000005C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6. Open Items to Confirm with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Final domain name confirmation proposing territoryproudpainters.com; needs explicit client confirmation.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Where should lead form submissions be sent (email / spreadsheet / CRM)?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Source of real project photos for the gallery (subject to no-faces policy).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Confirm the 3 testimonials shown in the design are real and approved for public use.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Any additional copy edits beyond the "cheap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 affordable" fix.</w:t>
      </w:r>
    </w:p>
    <w:p w:rsidR="00000000" w:rsidDel="00000000" w:rsidP="00000000" w:rsidRDefault="00000000" w:rsidRPr="00000000" w14:paraId="00000062">
      <w:pPr>
        <w:spacing w:after="150" w:before="300" w:line="240" w:lineRule="auto"/>
        <w:ind w:left="0" w:right="0" w:firstLine="0"/>
        <w:jc w:val="left"/>
        <w:rPr>
          <w:rFonts w:ascii="Calibri" w:cs="Calibri" w:eastAsia="Calibri" w:hAnsi="Calibri"/>
          <w:color w:val="2e74b5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591a"/>
          <w:sz w:val="30"/>
          <w:szCs w:val="30"/>
          <w:shd w:fill="auto" w:val="clear"/>
          <w:vertAlign w:val="baseline"/>
          <w:rtl w:val="0"/>
        </w:rPr>
        <w:t xml:space="preserve">7.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Meta / Google Ads account setup and campaign management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GA4 and Google Tag Manager configuration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  <w:rtl w:val="0"/>
        </w:rPr>
        <w:t xml:space="preserve">Online payment processing or checkout</w:t>
      </w:r>
    </w:p>
    <w:p w:rsidR="00000000" w:rsidDel="00000000" w:rsidP="00000000" w:rsidRDefault="00000000" w:rsidRPr="00000000" w14:paraId="00000066">
      <w:pPr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1"/>
          <w:szCs w:val="21"/>
          <w:shd w:fill="auto" w:val="clear"/>
          <w:vertAlign w:val="baseline"/>
          <w:rtl w:val="0"/>
        </w:rPr>
        <w:t xml:space="preserve">These items are tracked separately by the marketing team and are not part of the landing page build.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hrR1okiX56pP/6xG/zpFCwmZ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Vk4cnRnUk9aR0Y5UEtaa2VNMXBBTHlpUzRIOXF4az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