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proofErr w:type="spellStart"/>
      <w:r w:rsidR="003C0B59">
        <w:rPr>
          <w:rFonts w:eastAsia="Times New Roman" w:cs="Times New Roman"/>
          <w:color w:val="000000"/>
          <w:szCs w:val="22"/>
        </w:rPr>
        <w:t>Заварыкин</w:t>
      </w:r>
      <w:proofErr w:type="spellEnd"/>
      <w:r w:rsidR="003C0B59">
        <w:rPr>
          <w:rFonts w:eastAsia="Times New Roman" w:cs="Times New Roman"/>
          <w:color w:val="000000"/>
          <w:szCs w:val="22"/>
        </w:rPr>
        <w:t xml:space="preserve">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 xml:space="preserve">типа. </w:t>
      </w:r>
      <w:proofErr w:type="spellStart"/>
      <w:r w:rsidR="003C0B59" w:rsidRPr="00C863F6"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Вторым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предназначен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моделирования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метрических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болтов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и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гаек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по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стандартам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A38CB2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240184AB">
            <wp:extent cx="5371740" cy="3743325"/>
            <wp:effectExtent l="0" t="0" r="635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3891" cy="375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commentRangeEnd w:id="2"/>
      <w:r w:rsidR="00C872D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10B87354" w14:textId="77777777" w:rsidR="00EC546F" w:rsidRPr="00C872DA" w:rsidRDefault="00EC546F" w:rsidP="00F06AA0">
      <w:pPr>
        <w:ind w:right="59" w:firstLine="0"/>
      </w:pPr>
    </w:p>
    <w:p w14:paraId="7C82302D" w14:textId="77777777" w:rsidR="00CC44FE" w:rsidRPr="00C872DA" w:rsidRDefault="00CC44FE" w:rsidP="00F06AA0">
      <w:pPr>
        <w:ind w:right="59" w:firstLine="0"/>
      </w:pPr>
    </w:p>
    <w:p w14:paraId="0B9D51D7" w14:textId="77777777" w:rsidR="00CC44FE" w:rsidRPr="00C872DA" w:rsidRDefault="00CC44FE" w:rsidP="00F06AA0">
      <w:pPr>
        <w:ind w:right="59" w:firstLine="0"/>
      </w:pPr>
    </w:p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lastRenderedPageBreak/>
              <w:t>BuildModel</w:t>
            </w:r>
            <w:proofErr w:type="spellEnd"/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  <w:lang w:val="en-US"/>
              </w:rPr>
              <w:t>enum</w:t>
            </w:r>
            <w:proofErr w:type="spellEnd"/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CC44FE" w14:paraId="31FB17A9" w14:textId="77777777" w:rsidTr="00EC546F">
        <w:tc>
          <w:tcPr>
            <w:tcW w:w="1036" w:type="pct"/>
          </w:tcPr>
          <w:p w14:paraId="56BC5DCF" w14:textId="77777777" w:rsidR="00CC44FE" w:rsidRPr="003F6E44" w:rsidRDefault="00CC44FE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50" w:type="pct"/>
          </w:tcPr>
          <w:p w14:paraId="1367C171" w14:textId="77777777" w:rsidR="00CC44FE" w:rsidRPr="00C872DA" w:rsidRDefault="00CC44FE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214" w:type="pct"/>
          </w:tcPr>
          <w:p w14:paraId="0E74CD77" w14:textId="77777777" w:rsidR="00CC44FE" w:rsidRDefault="00CC44FE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186305DC" w14:textId="0478CC3C" w:rsidR="00F06AA0" w:rsidRDefault="00EC546F" w:rsidP="00F06AA0">
      <w:pPr>
        <w:ind w:right="59" w:firstLine="0"/>
      </w:pPr>
      <w:r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2F6410F2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 xml:space="preserve">, в него </w:t>
            </w:r>
            <w:proofErr w:type="spellStart"/>
            <w:r>
              <w:rPr>
                <w:sz w:val="24"/>
                <w:szCs w:val="24"/>
              </w:rPr>
              <w:t>добовляется</w:t>
            </w:r>
            <w:proofErr w:type="spellEnd"/>
            <w:r>
              <w:rPr>
                <w:sz w:val="24"/>
                <w:szCs w:val="24"/>
              </w:rPr>
              <w:t xml:space="preserve"> обработчик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646"/>
        <w:gridCol w:w="2930"/>
        <w:gridCol w:w="4769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FDBB420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BuildPart1</w:t>
            </w:r>
          </w:p>
        </w:tc>
        <w:tc>
          <w:tcPr>
            <w:tcW w:w="1331" w:type="pct"/>
          </w:tcPr>
          <w:p w14:paraId="589E2926" w14:textId="785E4830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="00C0382B">
              <w:rPr>
                <w:sz w:val="24"/>
                <w:szCs w:val="24"/>
                <w:lang w:val="en-US"/>
              </w:rPr>
              <w:lastRenderedPageBreak/>
              <w:t>OuterDiameterA</w:t>
            </w:r>
            <w:proofErr w:type="spellEnd"/>
            <w:r w:rsidR="00C0382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C0382B">
              <w:rPr>
                <w:sz w:val="24"/>
                <w:szCs w:val="24"/>
                <w:lang w:val="en-US"/>
              </w:rPr>
              <w:t>DiameterHolesE</w:t>
            </w:r>
            <w:proofErr w:type="spellEnd"/>
            <w:r w:rsidR="00C0382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="00C0382B">
              <w:rPr>
                <w:sz w:val="24"/>
                <w:szCs w:val="24"/>
                <w:lang w:val="en-US"/>
              </w:rPr>
              <w:t>HolesAmountN,ThicknessC</w:t>
            </w:r>
            <w:proofErr w:type="spellEnd"/>
            <w:proofErr w:type="gramEnd"/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0B27E67D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BuildPart</w:t>
            </w:r>
            <w:proofErr w:type="spellEnd"/>
            <w:r>
              <w:rPr>
                <w:sz w:val="24"/>
                <w:szCs w:val="24"/>
              </w:rPr>
              <w:t>2</w:t>
            </w:r>
          </w:p>
        </w:tc>
        <w:tc>
          <w:tcPr>
            <w:tcW w:w="1331" w:type="pct"/>
          </w:tcPr>
          <w:p w14:paraId="329B7222" w14:textId="524962D1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="00C0382B">
              <w:rPr>
                <w:sz w:val="24"/>
                <w:szCs w:val="24"/>
                <w:lang w:val="en-US"/>
              </w:rPr>
              <w:t>ProtrussionDiameterA</w:t>
            </w:r>
            <w:proofErr w:type="spellEnd"/>
            <w:r w:rsidR="00C0382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C0382B">
              <w:rPr>
                <w:sz w:val="24"/>
                <w:szCs w:val="24"/>
                <w:lang w:val="en-US"/>
              </w:rPr>
              <w:t>HeightD</w:t>
            </w:r>
            <w:proofErr w:type="spellEnd"/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7002BCB3" w14:textId="77777777" w:rsidR="00C0382B" w:rsidRPr="00C0382B" w:rsidRDefault="00C0382B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 xml:space="preserve">Таблица 3.7 − Поля класса </w:t>
      </w:r>
      <w:proofErr w:type="spellStart"/>
      <w:r w:rsidRPr="008D529C">
        <w:t>Wrapper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Plan: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forward: bool, type: short, depth: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43E3764C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>числа по умолчанию. Еще было решено сделать поле Диаметр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 xml:space="preserve">) </w:t>
      </w:r>
      <w:r w:rsidR="001C35D7">
        <w:t>вычисляемым, однако его все также можно изменить вручную на необходимое значение.</w:t>
      </w:r>
    </w:p>
    <w:p w14:paraId="03EB9FAC" w14:textId="202193EA" w:rsidR="00AF4D19" w:rsidRDefault="00F42B72" w:rsidP="00973506">
      <w:pPr>
        <w:ind w:firstLine="0"/>
        <w:jc w:val="center"/>
      </w:pPr>
      <w:commentRangeStart w:id="3"/>
      <w:commentRangeStart w:id="4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3"/>
      <w:r w:rsidR="00043B0E">
        <w:rPr>
          <w:rStyle w:val="af5"/>
          <w:sz w:val="28"/>
          <w:szCs w:val="28"/>
        </w:rPr>
        <w:commentReference w:id="3"/>
      </w:r>
      <w:commentRangeEnd w:id="4"/>
      <w:r w:rsidR="0043764A">
        <w:rPr>
          <w:rStyle w:val="af5"/>
          <w:sz w:val="28"/>
          <w:szCs w:val="28"/>
        </w:rPr>
        <w:commentReference w:id="4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1624B2A7" w:rsidR="00B46EA8" w:rsidRDefault="0043764A" w:rsidP="00B46EA8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18E680EB" wp14:editId="5DEC7F73">
            <wp:extent cx="5191850" cy="4953691"/>
            <wp:effectExtent l="0" t="0" r="8890" b="0"/>
            <wp:docPr id="205784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4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2E4" w14:textId="30978D25" w:rsidR="00B46EA8" w:rsidRDefault="00B46EA8" w:rsidP="00B46EA8">
      <w:pPr>
        <w:ind w:firstLine="0"/>
        <w:jc w:val="center"/>
      </w:pPr>
      <w:r>
        <w:t>Рисунок 3.5</w:t>
      </w:r>
      <w:r w:rsidR="00043B0E">
        <w:t xml:space="preserve"> </w:t>
      </w:r>
      <w:r>
        <w:t xml:space="preserve">– Пример сообщения об правильности введённых данных. </w:t>
      </w:r>
    </w:p>
    <w:p w14:paraId="56C4B7CF" w14:textId="09E16630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Kalentyev Alexey" w:date="2025-11-18T14:40:00Z" w:initials="KA">
    <w:p w14:paraId="26E47288" w14:textId="77777777" w:rsidR="00C872DA" w:rsidRDefault="00C872DA" w:rsidP="00C872DA">
      <w:pPr>
        <w:pStyle w:val="af6"/>
      </w:pPr>
      <w:r>
        <w:rPr>
          <w:rStyle w:val="af5"/>
        </w:rPr>
        <w:annotationRef/>
      </w:r>
      <w:r>
        <w:t xml:space="preserve">Using - </w:t>
      </w:r>
      <w:r>
        <w:rPr>
          <w:lang w:val="ru-RU"/>
        </w:rPr>
        <w:t>неправильная связь</w:t>
      </w:r>
    </w:p>
    <w:p w14:paraId="250A8F4B" w14:textId="77777777" w:rsidR="00C872DA" w:rsidRDefault="00C872DA" w:rsidP="00C872DA">
      <w:pPr>
        <w:pStyle w:val="af6"/>
      </w:pPr>
      <w:r>
        <w:t xml:space="preserve">Parameters, Parameter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Default="00C872DA" w:rsidP="00C872DA">
      <w:pPr>
        <w:pStyle w:val="af6"/>
      </w:pPr>
      <w:r>
        <w:t xml:space="preserve">Builder - </w:t>
      </w:r>
      <w:r>
        <w:rPr>
          <w:lang w:val="ru-RU"/>
        </w:rPr>
        <w:t>нужны типы в методах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C0382B" w:rsidRDefault="00043B0E" w:rsidP="00043B0E">
      <w:pPr>
        <w:pStyle w:val="af6"/>
        <w:rPr>
          <w:lang w:val="ru-RU"/>
        </w:rPr>
      </w:pPr>
      <w:r>
        <w:t>Parameters</w:t>
      </w:r>
      <w:r w:rsidRPr="00C0382B">
        <w:rPr>
          <w:lang w:val="ru-RU"/>
        </w:rPr>
        <w:t>-</w:t>
      </w:r>
      <w:r>
        <w:t>Sizes</w:t>
      </w:r>
      <w:r w:rsidRPr="00C0382B">
        <w:rPr>
          <w:lang w:val="ru-RU"/>
        </w:rPr>
        <w:t>,</w:t>
      </w:r>
      <w:r>
        <w:t>Parameter</w:t>
      </w:r>
      <w:r w:rsidRPr="00C0382B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C0382B" w:rsidRDefault="00043B0E" w:rsidP="00043B0E">
      <w:pPr>
        <w:pStyle w:val="af6"/>
        <w:rPr>
          <w:lang w:val="ru-RU"/>
        </w:rPr>
      </w:pPr>
      <w:r>
        <w:t>MainForm</w:t>
      </w:r>
      <w:r w:rsidRPr="00C0382B">
        <w:rPr>
          <w:lang w:val="ru-RU"/>
        </w:rPr>
        <w:t xml:space="preserve"> - </w:t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связь?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3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4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99766DF" w15:done="0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83964C9" w16cex:dateUtc="2025-11-18T07:40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99766DF" w16cid:durableId="783964C9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10412" w14:textId="77777777" w:rsidR="00B51B2B" w:rsidRDefault="00B51B2B" w:rsidP="00373861">
      <w:r>
        <w:separator/>
      </w:r>
    </w:p>
  </w:endnote>
  <w:endnote w:type="continuationSeparator" w:id="0">
    <w:p w14:paraId="2364BF70" w14:textId="77777777" w:rsidR="00B51B2B" w:rsidRDefault="00B51B2B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ABEF9" w14:textId="77777777" w:rsidR="00B51B2B" w:rsidRDefault="00B51B2B" w:rsidP="00373861">
      <w:r>
        <w:separator/>
      </w:r>
    </w:p>
  </w:footnote>
  <w:footnote w:type="continuationSeparator" w:id="0">
    <w:p w14:paraId="1524BE0F" w14:textId="77777777" w:rsidR="00B51B2B" w:rsidRDefault="00B51B2B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F58BD"/>
    <w:rsid w:val="00401C29"/>
    <w:rsid w:val="00405BFB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57A67"/>
    <w:rsid w:val="0066067B"/>
    <w:rsid w:val="00667E7B"/>
    <w:rsid w:val="006763BE"/>
    <w:rsid w:val="00686116"/>
    <w:rsid w:val="006A08B5"/>
    <w:rsid w:val="006C1FCF"/>
    <w:rsid w:val="00703AA5"/>
    <w:rsid w:val="00733AF2"/>
    <w:rsid w:val="00785372"/>
    <w:rsid w:val="007B083B"/>
    <w:rsid w:val="007E1D63"/>
    <w:rsid w:val="007F55AF"/>
    <w:rsid w:val="00832C12"/>
    <w:rsid w:val="0085190E"/>
    <w:rsid w:val="008B4D91"/>
    <w:rsid w:val="009546E4"/>
    <w:rsid w:val="00973506"/>
    <w:rsid w:val="0099461C"/>
    <w:rsid w:val="009F18DC"/>
    <w:rsid w:val="00A9786D"/>
    <w:rsid w:val="00AA5C32"/>
    <w:rsid w:val="00AB31D9"/>
    <w:rsid w:val="00AF4D19"/>
    <w:rsid w:val="00B0317F"/>
    <w:rsid w:val="00B10AEB"/>
    <w:rsid w:val="00B22844"/>
    <w:rsid w:val="00B46EA8"/>
    <w:rsid w:val="00B51B2B"/>
    <w:rsid w:val="00B704B3"/>
    <w:rsid w:val="00B765A5"/>
    <w:rsid w:val="00B85490"/>
    <w:rsid w:val="00B932C4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A3B58"/>
    <w:rsid w:val="00CB17E6"/>
    <w:rsid w:val="00CB4B17"/>
    <w:rsid w:val="00CC44FE"/>
    <w:rsid w:val="00D167E3"/>
    <w:rsid w:val="00D5518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</TotalTime>
  <Pages>17</Pages>
  <Words>1891</Words>
  <Characters>10780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Kalentyev Alexey</cp:lastModifiedBy>
  <cp:revision>47</cp:revision>
  <dcterms:created xsi:type="dcterms:W3CDTF">2025-10-13T10:53:00Z</dcterms:created>
  <dcterms:modified xsi:type="dcterms:W3CDTF">2025-11-18T07:40:00Z</dcterms:modified>
</cp:coreProperties>
</file>