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6815063B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1F343C" w:rsidRPr="001F343C">
        <w:rPr>
          <w:rFonts w:eastAsia="Times New Roman" w:cs="Times New Roman"/>
          <w:b/>
          <w:bCs/>
          <w:color w:val="000000"/>
          <w:szCs w:val="22"/>
        </w:rPr>
        <w:t>Ф</w:t>
      </w:r>
      <w:r w:rsidR="001F343C">
        <w:rPr>
          <w:rFonts w:eastAsia="Times New Roman" w:cs="Times New Roman"/>
          <w:b/>
          <w:bCs/>
          <w:color w:val="000000"/>
          <w:szCs w:val="22"/>
        </w:rPr>
        <w:t>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1EF71AAA" w:rsidR="00E94D37" w:rsidRPr="001F343C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F343C">
        <w:rPr>
          <w:rFonts w:eastAsia="Times New Roman" w:cs="Times New Roman"/>
          <w:color w:val="000000"/>
          <w:szCs w:val="22"/>
        </w:rPr>
        <w:t xml:space="preserve">Заварыкин О.Д. </w:t>
      </w:r>
    </w:p>
    <w:p w14:paraId="01DD5275" w14:textId="47DA46D4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r w:rsidR="001F343C" w:rsidRPr="00373861">
        <w:rPr>
          <w:rFonts w:eastAsia="Times New Roman" w:cs="Times New Roman"/>
          <w:bCs/>
          <w:color w:val="000000"/>
          <w:szCs w:val="22"/>
        </w:rPr>
        <w:t>_» _</w:t>
      </w:r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22078244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F17C76" w:rsidRPr="00F17C76">
        <w:rPr>
          <w:rFonts w:eastAsia="Times New Roman" w:cs="Times New Roman"/>
        </w:rPr>
        <w:t>3</w:t>
      </w:r>
      <w:r w:rsidR="00970A4C">
        <w:rPr>
          <w:rFonts w:eastAsia="Times New Roman" w:cs="Times New Roman"/>
        </w:rPr>
        <w:t>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F17C76" w:rsidRPr="00F17C76">
        <w:rPr>
          <w:rFonts w:eastAsia="Times New Roman" w:cs="Times New Roman"/>
        </w:rPr>
        <w:t>17</w:t>
      </w:r>
      <w:r w:rsidRPr="009F2FA0">
        <w:rPr>
          <w:rFonts w:eastAsia="Times New Roman" w:cs="Times New Roman"/>
        </w:rPr>
        <w:t xml:space="preserve"> таблиц,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4305DB56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F343C">
        <w:rPr>
          <w:rFonts w:eastAsia="Times New Roman" w:cs="Times New Roman"/>
        </w:rPr>
        <w:t>ФЛАНЕЦ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94D69E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1F343C">
        <w:rPr>
          <w:rFonts w:eastAsia="Times New Roman" w:cs="Arial"/>
          <w:color w:val="000000"/>
        </w:rPr>
        <w:t>Фланец</w:t>
      </w:r>
      <w:r w:rsidRPr="006828A8">
        <w:rPr>
          <w:rFonts w:eastAsia="Times New Roman" w:cs="Arial"/>
          <w:color w:val="000000"/>
        </w:rPr>
        <w:t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</w:t>
      </w:r>
      <w:r w:rsidR="001F343C">
        <w:rPr>
          <w:rFonts w:eastAsia="Times New Roman" w:cs="Arial"/>
          <w:color w:val="000000"/>
        </w:rPr>
        <w:t xml:space="preserve"> закрытого фланка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7152DAE0" w14:textId="682E21C6" w:rsidR="000449A5" w:rsidRDefault="00F52399" w:rsidP="000449A5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bookmarkEnd w:id="3"/>
      <w:r w:rsidR="00281F74">
        <w:rPr>
          <w:rFonts w:cs="Times New Roman"/>
          <w:bCs/>
          <w:lang w:val="en-US"/>
        </w:rPr>
        <w:t>C</w:t>
      </w:r>
      <w:r w:rsidR="00281F74" w:rsidRPr="00F657A0">
        <w:rPr>
          <w:rFonts w:cs="Times New Roman"/>
          <w:bCs/>
          <w:lang w:val="en-US"/>
        </w:rPr>
        <w:t>ommunity</w:t>
      </w:r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64B75469" w14:textId="46D5045D" w:rsidR="00F52399" w:rsidRPr="000449A5" w:rsidRDefault="000449A5" w:rsidP="000449A5">
      <w:pPr>
        <w:spacing w:after="160" w:line="278" w:lineRule="auto"/>
        <w:ind w:firstLine="0"/>
        <w:contextualSpacing w:val="0"/>
        <w:jc w:val="left"/>
        <w:rPr>
          <w:rFonts w:eastAsia="Times New Roman" w:cs="Times New Roman"/>
          <w:lang w:val="en-US"/>
        </w:rPr>
      </w:pPr>
      <w:r>
        <w:rPr>
          <w:rFonts w:eastAsia="Times New Roman" w:cs="Times New Roman"/>
        </w:rPr>
        <w:br w:type="page"/>
      </w:r>
    </w:p>
    <w:p w14:paraId="12A3AD1A" w14:textId="77777777" w:rsidR="00832E9C" w:rsidRPr="00281F74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6F855CB1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135013B8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5DFB226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2DF1B4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3934C9B9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0F94A67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403B2264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0074A26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58658141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29734A5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B38A7E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5083352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55645BB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08B249E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42ED51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4E3AE5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2014BECB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2B302BE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0C1A5780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3475B6C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CDEF03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0C89A65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146BC5F3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5898F311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2C8468F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970A4C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32DE81B9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плагив, автоматизирующих построение типовых 3D-моделей на основании набора параметров, вводимых пользователем.</w:t>
      </w:r>
    </w:p>
    <w:p w14:paraId="0023B3EB" w14:textId="2425B7F1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</w:t>
      </w:r>
      <w:r w:rsidR="001F343C">
        <w:t>Фланец</w:t>
      </w:r>
      <w:r>
        <w:t>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172F3C96" w:rsidR="00F657A0" w:rsidRDefault="00F657A0" w:rsidP="00311B0D">
      <w:r>
        <w:t xml:space="preserve">Цель разработки: автоматизация построения 3D-моделей </w:t>
      </w:r>
      <w:r w:rsidR="003E38F5">
        <w:t>фланцев</w:t>
      </w:r>
      <w:r>
        <w:t xml:space="preserve">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1E6828CE" w:rsidR="006E3C8B" w:rsidRDefault="006E3C8B" w:rsidP="00311B0D"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35CDD9B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040832E9" w14:textId="77777777" w:rsidR="00280155" w:rsidRPr="000449A5" w:rsidRDefault="00280155" w:rsidP="000449A5">
      <w:pPr>
        <w:ind w:firstLine="0"/>
        <w:rPr>
          <w:lang w:val="en-US"/>
        </w:rPr>
      </w:pPr>
    </w:p>
    <w:p w14:paraId="4995D89B" w14:textId="5EC05F03" w:rsidR="00280155" w:rsidRDefault="00280155" w:rsidP="00311B0D">
      <w:r>
        <w:lastRenderedPageBreak/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6A2BCBEB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</w:t>
      </w:r>
      <w:r w:rsidR="001F343C">
        <w:t>и</w:t>
      </w:r>
      <w:r w:rsidRPr="000906B2">
        <w:t>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2CD53615" w14:textId="0A888BCA" w:rsidR="003E38F5" w:rsidRDefault="003E38F5" w:rsidP="00E03225">
      <w:pPr>
        <w:pStyle w:val="af6"/>
      </w:pPr>
      <w:r w:rsidRPr="00FB78C5">
        <w:t>Фланец — это деталь для соединения труб, аппаратов, арматуры и оборудования в трубопроводах.</w:t>
      </w:r>
      <w: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 </w:t>
      </w:r>
    </w:p>
    <w:p w14:paraId="1D57ED09" w14:textId="371146C8" w:rsidR="000B0520" w:rsidRPr="000B0520" w:rsidRDefault="000B0520" w:rsidP="000B0520">
      <w:r w:rsidRPr="000B0520">
        <w:rPr>
          <w:b/>
          <w:bCs/>
          <w:i/>
          <w:iCs/>
        </w:rPr>
        <w:t>Изменяемые параметры для плагина</w:t>
      </w:r>
      <w:r w:rsidRPr="000B0520">
        <w:t xml:space="preserve"> (также все обозначения показаны на рисунке 2.1):</w:t>
      </w:r>
    </w:p>
    <w:p w14:paraId="512D44C4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Наружный диаметр </w:t>
      </w:r>
      <w:r w:rsidRPr="000B0520">
        <w:rPr>
          <w:lang w:val="en-US"/>
        </w:rPr>
        <w:t>a</w:t>
      </w:r>
      <w:r w:rsidRPr="000B0520">
        <w:t>, мм. Диапазон 0 &lt;</w:t>
      </w:r>
      <w:r w:rsidRPr="000B0520">
        <w:rPr>
          <w:lang w:val="en-US"/>
        </w:rPr>
        <w:t>a</w:t>
      </w:r>
      <w:r w:rsidRPr="000B0520">
        <w:t xml:space="preserve"> ≤400;</w:t>
      </w:r>
    </w:p>
    <w:p w14:paraId="50B3EC84" w14:textId="77777777" w:rsidR="000B0520" w:rsidRPr="000B0520" w:rsidRDefault="000B0520" w:rsidP="00E03225">
      <w:pPr>
        <w:pStyle w:val="af6"/>
      </w:pPr>
      <w:r w:rsidRPr="000B0520">
        <w:t xml:space="preserve">Диаметр выступа </w:t>
      </w:r>
      <w:r w:rsidRPr="000B0520">
        <w:rPr>
          <w:lang w:val="en-US"/>
        </w:rPr>
        <w:t>b</w:t>
      </w:r>
      <w:r w:rsidRPr="000B0520">
        <w:t>, мм. Диапазон 0 &lt;</w:t>
      </w:r>
      <w:r w:rsidRPr="000B0520">
        <w:rPr>
          <w:lang w:val="en-US"/>
        </w:rPr>
        <w:t>b</w:t>
      </w:r>
      <w:r w:rsidRPr="000B0520">
        <w:t xml:space="preserve"> ≤0.75*</w:t>
      </w:r>
      <w:r w:rsidRPr="000B0520">
        <w:rPr>
          <w:lang w:val="en-US"/>
        </w:rPr>
        <w:t>a</w:t>
      </w:r>
      <w:r w:rsidRPr="000B0520">
        <w:t>;</w:t>
      </w:r>
    </w:p>
    <w:p w14:paraId="21857193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Высота </w:t>
      </w:r>
      <w:r w:rsidRPr="000B0520">
        <w:rPr>
          <w:lang w:val="en-US"/>
        </w:rPr>
        <w:t>d</w:t>
      </w:r>
      <w:r w:rsidRPr="000B0520">
        <w:t>, мм. Диапазон 0 &lt;</w:t>
      </w:r>
      <w:r w:rsidRPr="000B0520">
        <w:rPr>
          <w:lang w:val="en-US"/>
        </w:rPr>
        <w:t>d</w:t>
      </w:r>
      <w:r w:rsidRPr="000B0520">
        <w:t xml:space="preserve"> ≤300;</w:t>
      </w:r>
    </w:p>
    <w:p w14:paraId="1762E447" w14:textId="50A24DC2" w:rsidR="000B0520" w:rsidRPr="000B0520" w:rsidRDefault="000B0520" w:rsidP="000B0520">
      <w:pPr>
        <w:numPr>
          <w:ilvl w:val="0"/>
          <w:numId w:val="6"/>
        </w:numPr>
        <w:rPr>
          <w:lang w:val="en-US"/>
        </w:rPr>
      </w:pPr>
      <w:r w:rsidRPr="000B0520">
        <w:t xml:space="preserve">Количество отверстий </w:t>
      </w:r>
      <w:r w:rsidRPr="000B0520">
        <w:rPr>
          <w:lang w:val="en-US"/>
        </w:rPr>
        <w:t>n</w:t>
      </w:r>
      <w:r w:rsidRPr="000B0520">
        <w:t>. Диапазон</w:t>
      </w:r>
      <w:r w:rsidRPr="000B0520">
        <w:rPr>
          <w:lang w:val="en-US"/>
        </w:rPr>
        <w:t xml:space="preserve"> 0 ≤ 8</w:t>
      </w:r>
      <w:r w:rsidRPr="000B0520">
        <w:t>.</w:t>
      </w:r>
    </w:p>
    <w:p w14:paraId="1DC09513" w14:textId="77777777" w:rsidR="000B0520" w:rsidRDefault="000B0520" w:rsidP="000B0520">
      <w:pPr>
        <w:ind w:firstLine="360"/>
        <w:rPr>
          <w:rFonts w:eastAsiaTheme="minorEastAsia" w:cs="Times New Roman"/>
          <w:b/>
          <w:bCs/>
          <w:i/>
          <w:iCs/>
          <w:color w:val="auto"/>
        </w:rPr>
      </w:pPr>
      <w:r>
        <w:rPr>
          <w:rFonts w:cs="Times New Roman"/>
          <w:b/>
          <w:bCs/>
          <w:i/>
          <w:iCs/>
        </w:rPr>
        <w:t>Зависимые параметры для плагина:</w:t>
      </w:r>
    </w:p>
    <w:p w14:paraId="0023AB49" w14:textId="77777777" w:rsid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Толщина c мм. Диапазон 0 &lt;c &lt;a;</w:t>
      </w:r>
    </w:p>
    <w:p w14:paraId="60FEAC18" w14:textId="5090BA13" w:rsidR="001F4242" w:rsidRP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Диаметр отверстий болты е, мм. Диапазон 0 &lt;d &lt;c и 0 &lt;d &lt;a;</w:t>
      </w:r>
    </w:p>
    <w:p w14:paraId="251CEF4F" w14:textId="0F1DC6F9" w:rsidR="0003226A" w:rsidRPr="0003226A" w:rsidRDefault="000B0520" w:rsidP="001F4242">
      <w:r>
        <w:rPr>
          <w:noProof/>
          <w14:ligatures w14:val="standardContextual"/>
        </w:rPr>
        <w:drawing>
          <wp:inline distT="0" distB="0" distL="0" distR="0" wp14:anchorId="0466FB3A" wp14:editId="6078CDEC">
            <wp:extent cx="5274310" cy="2887980"/>
            <wp:effectExtent l="0" t="0" r="2540" b="7620"/>
            <wp:doc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7453" w14:textId="09417D34" w:rsidR="00C5519E" w:rsidRDefault="005849F7" w:rsidP="0003226A">
      <w:pPr>
        <w:pStyle w:val="af6"/>
        <w:jc w:val="center"/>
      </w:pPr>
      <w:r w:rsidRPr="00AF4D19">
        <w:t xml:space="preserve">Рисунок 3.1 – </w:t>
      </w:r>
      <w:r w:rsidR="000B0520">
        <w:t>Модель фланца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E38F5">
      <w:pPr>
        <w:pStyle w:val="1"/>
        <w:spacing w:before="0" w:after="0"/>
        <w:jc w:val="both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0BF28C58" w:rsidR="005849F7" w:rsidRPr="0015458F" w:rsidRDefault="005849F7" w:rsidP="00311B0D">
      <w:r w:rsidRPr="0015458F">
        <w:t>Для корректной работы плагина «</w:t>
      </w:r>
      <w:r w:rsidR="003E38F5">
        <w:t>Фланец</w:t>
      </w:r>
      <w:r w:rsidRPr="0015458F">
        <w:t>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6C8063DF" w:rsidR="00C5519E" w:rsidRDefault="00272558" w:rsidP="00311B0D">
      <w:pPr>
        <w:pStyle w:val="af6"/>
      </w:pPr>
      <w:r w:rsidRPr="00272558">
        <w:t xml:space="preserve">Плагин предназначен для быстрого параметрического моделирования </w:t>
      </w:r>
      <w:r w:rsidR="003E38F5">
        <w:t>фланцев</w:t>
      </w:r>
      <w:r w:rsidRPr="00272558">
        <w:t xml:space="preserve">. Пользователь вводит размеры и характеристики </w:t>
      </w:r>
      <w:r w:rsidR="003E38F5">
        <w:t>фланца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D365A8">
      <w:pPr>
        <w:spacing w:line="240" w:lineRule="auto"/>
        <w:ind w:right="57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lastRenderedPageBreak/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494367CF" w:rsidR="00272558" w:rsidRDefault="000449A5" w:rsidP="000449A5">
      <w:pPr>
        <w:pStyle w:val="1"/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124190">
        <w:lastRenderedPageBreak/>
        <w:t xml:space="preserve">7 </w:t>
      </w:r>
      <w:r w:rsidR="00272558" w:rsidRPr="00272558"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524BA6CA" w:rsidR="00272558" w:rsidRDefault="00EA70BD" w:rsidP="006E590E">
      <w:pPr>
        <w:pStyle w:val="a8"/>
        <w:ind w:left="0" w:firstLine="0"/>
      </w:pPr>
      <w:r>
        <w:rPr>
          <w:noProof/>
          <w14:ligatures w14:val="standardContextual"/>
        </w:rPr>
        <w:drawing>
          <wp:inline distT="0" distB="0" distL="0" distR="0" wp14:anchorId="776E5636" wp14:editId="1808F987">
            <wp:extent cx="6031524" cy="3699164"/>
            <wp:effectExtent l="0" t="0" r="762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926" cy="370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6F8903FC" w:rsidR="00272558" w:rsidRPr="00F17C76" w:rsidRDefault="00272558" w:rsidP="00D365A8">
      <w:pPr>
        <w:pStyle w:val="a0"/>
        <w:spacing w:line="240" w:lineRule="auto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</w:t>
      </w:r>
      <w:r w:rsidR="00FF2B12">
        <w:t>Фланец</w:t>
      </w:r>
      <w:r w:rsidRPr="00272558">
        <w:t>» (после проектирования)</w:t>
      </w:r>
    </w:p>
    <w:p w14:paraId="621F89D6" w14:textId="77777777" w:rsidR="00D365A8" w:rsidRPr="00F17C76" w:rsidRDefault="00D365A8" w:rsidP="00D365A8">
      <w:pPr>
        <w:pStyle w:val="a0"/>
        <w:spacing w:line="240" w:lineRule="auto"/>
      </w:pP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566600E6" w:rsidR="00965A0C" w:rsidRPr="00965A0C" w:rsidRDefault="006E590E" w:rsidP="00B1011E">
      <w:pPr>
        <w:pStyle w:val="af6"/>
        <w:ind w:firstLine="0"/>
        <w:jc w:val="center"/>
      </w:pPr>
      <w:r w:rsidRPr="006E590E">
        <w:rPr>
          <w:noProof/>
        </w:rPr>
        <w:lastRenderedPageBreak/>
        <w:drawing>
          <wp:inline distT="0" distB="0" distL="0" distR="0" wp14:anchorId="223D6CBF" wp14:editId="01322CB4">
            <wp:extent cx="4405022" cy="3731202"/>
            <wp:effectExtent l="0" t="0" r="0" b="3175"/>
            <wp:doc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03833" name="Рисунок 1" descr="Изображение выглядит как текст, снимок экрана, Параллельны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1533" cy="374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67CECE37" w:rsidR="00272558" w:rsidRDefault="00272558" w:rsidP="00D365A8">
      <w:pPr>
        <w:pStyle w:val="a0"/>
        <w:spacing w:line="240" w:lineRule="auto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EA70BD">
        <w:t>Фланец</w:t>
      </w:r>
      <w:r w:rsidRPr="00272558">
        <w:t>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517F2E1D" w:rsidR="00272558" w:rsidRDefault="007B3D61" w:rsidP="00FF2B12">
      <w:pPr>
        <w:pStyle w:val="2"/>
        <w:numPr>
          <w:ilvl w:val="1"/>
          <w:numId w:val="8"/>
        </w:numPr>
        <w:spacing w:before="0" w:after="0"/>
      </w:pPr>
      <w:bookmarkStart w:id="63" w:name="_Toc217342918"/>
      <w:bookmarkStart w:id="64" w:name="_Toc217343203"/>
      <w:r w:rsidRPr="007B3D61">
        <w:t>Описание ключевых архитектурных изменений</w:t>
      </w:r>
      <w:bookmarkEnd w:id="63"/>
      <w:bookmarkEnd w:id="64"/>
    </w:p>
    <w:p w14:paraId="43A98CCC" w14:textId="77777777" w:rsidR="007B3D61" w:rsidRPr="007B3D61" w:rsidRDefault="007B3D61" w:rsidP="00311B0D"/>
    <w:p w14:paraId="503BB0AA" w14:textId="4ACB4F87" w:rsidR="00FF2B12" w:rsidRDefault="00812D41" w:rsidP="00FF2B12">
      <w:pPr>
        <w:pStyle w:val="af6"/>
      </w:pPr>
      <w:r>
        <w:t xml:space="preserve">В процессе реализации плагина первоначальная архитектура </w:t>
      </w:r>
      <w:bookmarkStart w:id="65" w:name="_Hlk217332707"/>
      <w:r>
        <w:t xml:space="preserve">(рисунок 7.1) </w:t>
      </w:r>
      <w:bookmarkEnd w:id="65"/>
      <w:r>
        <w:t>была уточнена и дополнена. Изменения связаны с добавлением выбранной дополнительной функциональности. Основн</w:t>
      </w:r>
      <w:r w:rsidR="00FF2B12">
        <w:t>ое</w:t>
      </w:r>
      <w:r>
        <w:t xml:space="preserve"> ключев</w:t>
      </w:r>
      <w:r w:rsidR="00FF2B12">
        <w:t>ое</w:t>
      </w:r>
      <w:r>
        <w:t xml:space="preserve"> изменени</w:t>
      </w:r>
      <w:r w:rsidR="00FF2B12">
        <w:t>е</w:t>
      </w:r>
      <w:r w:rsidRPr="00812D41">
        <w:t>:</w:t>
      </w:r>
      <w:bookmarkStart w:id="66" w:name="OLE_LINK1"/>
    </w:p>
    <w:p w14:paraId="48834D37" w14:textId="0FE128B5" w:rsidR="003E38F5" w:rsidRPr="00970A4C" w:rsidRDefault="00345ADD" w:rsidP="00FF2B12">
      <w:pPr>
        <w:pStyle w:val="af6"/>
        <w:ind w:firstLine="708"/>
      </w:pPr>
      <w:commentRangeStart w:id="67"/>
      <w:commentRangeStart w:id="68"/>
      <w:r w:rsidRPr="00345ADD">
        <w:t>Добавление</w:t>
      </w:r>
      <w:r w:rsidR="003E38F5">
        <w:t xml:space="preserve"> возможности задавать пользователю ша</w:t>
      </w:r>
      <w:r w:rsidR="00FF2B12">
        <w:t xml:space="preserve">г </w:t>
      </w:r>
      <w:r w:rsidR="003E38F5">
        <w:t>для расставления отверстий.</w:t>
      </w:r>
      <w:bookmarkEnd w:id="66"/>
      <w:commentRangeEnd w:id="67"/>
      <w:r w:rsidR="00970A4C">
        <w:rPr>
          <w:rStyle w:val="afb"/>
          <w:sz w:val="28"/>
          <w:szCs w:val="28"/>
        </w:rPr>
        <w:commentReference w:id="67"/>
      </w:r>
      <w:commentRangeEnd w:id="68"/>
      <w:r w:rsidR="00970A4C">
        <w:rPr>
          <w:rStyle w:val="afb"/>
          <w:sz w:val="28"/>
          <w:szCs w:val="28"/>
        </w:rPr>
        <w:commentReference w:id="68"/>
      </w:r>
      <w:r w:rsidR="00970A4C">
        <w:t xml:space="preserve"> После добавления возможно задавать пользователю шаг, необходимо было проверять заданное количество отверстий, для автоматического расчета шага отверстий. А также ввести динамическое ограничение, то есть для 4 отверстий, максимальное значение шага можно задать только 90. Что соответствует формуле </w:t>
      </w:r>
      <w:r w:rsidR="00970A4C" w:rsidRPr="00970A4C">
        <w:t>360/</w:t>
      </w:r>
      <w:r w:rsidR="00970A4C">
        <w:rPr>
          <w:lang w:val="en-US"/>
        </w:rPr>
        <w:t>n</w:t>
      </w:r>
      <w:r w:rsidR="00970A4C" w:rsidRPr="00970A4C">
        <w:t xml:space="preserve"> (</w:t>
      </w:r>
      <w:r w:rsidR="00970A4C">
        <w:t>360</w:t>
      </w:r>
      <w:r w:rsidR="00970A4C" w:rsidRPr="00970A4C">
        <w:t>/</w:t>
      </w:r>
      <w:r w:rsidR="00970A4C">
        <w:t xml:space="preserve">4 = 90). Это и означает, что для 4 отверстий максимальное значение 90, и выше задать не получится. Также чтобы дать пользователю понять, что при задании шага 0, высвечивает </w:t>
      </w:r>
      <w:r w:rsidR="00970A4C">
        <w:rPr>
          <w:lang w:val="en-US"/>
        </w:rPr>
        <w:t>message</w:t>
      </w:r>
      <w:r w:rsidR="00970A4C" w:rsidRPr="00970A4C">
        <w:t xml:space="preserve"> </w:t>
      </w:r>
      <w:r w:rsidR="00970A4C">
        <w:rPr>
          <w:lang w:val="en-US"/>
        </w:rPr>
        <w:t>box</w:t>
      </w:r>
      <w:r w:rsidR="00970A4C">
        <w:t xml:space="preserve"> с информацией, что при шаге 0 шаг автоматически высчитывается и проставляется. Также через пару секунд после ввода, </w:t>
      </w:r>
      <w:r w:rsidR="00970A4C">
        <w:lastRenderedPageBreak/>
        <w:t>высвечивается оповещение что при значениях 1-10 отверстия будут располагаться почти вплотную к друг другу, а не накладываться.</w:t>
      </w:r>
    </w:p>
    <w:p w14:paraId="3BEBA51D" w14:textId="77777777" w:rsidR="003E38F5" w:rsidRDefault="003E38F5" w:rsidP="00FF2B12">
      <w:pPr>
        <w:pStyle w:val="af6"/>
        <w:ind w:left="2520" w:firstLine="0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78A556D4" w14:textId="7A010CF5" w:rsidR="00F17C76" w:rsidRPr="00F855AA" w:rsidRDefault="00135B76" w:rsidP="00F17C76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6F2CAC31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="00EA70BD" w:rsidRPr="00EA70BD">
        <w:rPr>
          <w:rFonts w:cs="Times New Roman"/>
        </w:rPr>
        <w:t>ParameterType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29164A63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Height</w:t>
            </w:r>
          </w:p>
        </w:tc>
        <w:tc>
          <w:tcPr>
            <w:tcW w:w="1417" w:type="dxa"/>
          </w:tcPr>
          <w:p w14:paraId="4F03A564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59ECC272" w14:textId="14157F74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Высота фланца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1EB64C8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DiameterHoles</w:t>
            </w:r>
          </w:p>
        </w:tc>
        <w:tc>
          <w:tcPr>
            <w:tcW w:w="1417" w:type="dxa"/>
          </w:tcPr>
          <w:p w14:paraId="700FFAD0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3015F54D" w14:textId="76EB1DE5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отверстий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53F2B7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HolesAmount</w:t>
            </w:r>
          </w:p>
        </w:tc>
        <w:tc>
          <w:tcPr>
            <w:tcW w:w="1417" w:type="dxa"/>
          </w:tcPr>
          <w:p w14:paraId="3545BD4C" w14:textId="32532B81" w:rsidR="003A1881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int</w:t>
            </w:r>
          </w:p>
        </w:tc>
        <w:tc>
          <w:tcPr>
            <w:tcW w:w="5806" w:type="dxa"/>
          </w:tcPr>
          <w:p w14:paraId="4F7BE76C" w14:textId="196D02AC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Количество отверстий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2C4DD568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ProtrusionDiameter</w:t>
            </w:r>
          </w:p>
        </w:tc>
        <w:tc>
          <w:tcPr>
            <w:tcW w:w="1417" w:type="dxa"/>
          </w:tcPr>
          <w:p w14:paraId="2F4BA67C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043EA776" w14:textId="30F91D61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выступа фланца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2B2D69E5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OuterDiameter</w:t>
            </w:r>
          </w:p>
        </w:tc>
        <w:tc>
          <w:tcPr>
            <w:tcW w:w="1417" w:type="dxa"/>
          </w:tcPr>
          <w:p w14:paraId="12CFAA1F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43BE1D5C" w14:textId="1D2055B2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Наружный диаметр фланца</w:t>
            </w:r>
          </w:p>
        </w:tc>
      </w:tr>
      <w:tr w:rsidR="00EA70BD" w:rsidRPr="00FE17B5" w14:paraId="638F66B6" w14:textId="77777777" w:rsidTr="003A1881">
        <w:tc>
          <w:tcPr>
            <w:tcW w:w="2122" w:type="dxa"/>
          </w:tcPr>
          <w:p w14:paraId="79A3F3DC" w14:textId="6F5B53F7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Thickness</w:t>
            </w:r>
          </w:p>
        </w:tc>
        <w:tc>
          <w:tcPr>
            <w:tcW w:w="1417" w:type="dxa"/>
          </w:tcPr>
          <w:p w14:paraId="21CF267A" w14:textId="6ECB36C9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303CAFF" w14:textId="0AAB8DE2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Толщина фланца</w:t>
            </w:r>
          </w:p>
        </w:tc>
      </w:tr>
      <w:tr w:rsidR="00EA70BD" w:rsidRPr="00FE17B5" w14:paraId="076B2A7D" w14:textId="77777777" w:rsidTr="003A1881">
        <w:tc>
          <w:tcPr>
            <w:tcW w:w="2122" w:type="dxa"/>
          </w:tcPr>
          <w:p w14:paraId="0B1BC55F" w14:textId="3199E03C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HoleStep</w:t>
            </w:r>
          </w:p>
        </w:tc>
        <w:tc>
          <w:tcPr>
            <w:tcW w:w="1417" w:type="dxa"/>
          </w:tcPr>
          <w:p w14:paraId="436F7FA4" w14:textId="0501A433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7807DE9" w14:textId="02F54B27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Угловой шаг между отверстиями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34CA4864" w14:textId="71CAC043" w:rsidR="00E15C31" w:rsidRDefault="00E15C31" w:rsidP="00E15C31">
      <w:pPr>
        <w:spacing w:line="240" w:lineRule="auto"/>
        <w:rPr>
          <w:lang w:val="en-US"/>
        </w:rPr>
      </w:pPr>
      <w:bookmarkStart w:id="75" w:name="X049ebe380feda6a078037b6c291e3f0df0a1038"/>
      <w:bookmarkEnd w:id="74"/>
      <w:r>
        <w:t>Таблица 7.2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984"/>
        <w:gridCol w:w="5948"/>
      </w:tblGrid>
      <w:tr w:rsidR="00E15C31" w14:paraId="47D5E5E8" w14:textId="77777777" w:rsidTr="00E15C31">
        <w:tc>
          <w:tcPr>
            <w:tcW w:w="1418" w:type="dxa"/>
          </w:tcPr>
          <w:p w14:paraId="4F47E4D7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984" w:type="dxa"/>
          </w:tcPr>
          <w:p w14:paraId="1422F502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948" w:type="dxa"/>
          </w:tcPr>
          <w:p w14:paraId="1C1E0C9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014FBEC" w14:textId="77777777" w:rsidTr="00E15C31">
        <w:tc>
          <w:tcPr>
            <w:tcW w:w="1418" w:type="dxa"/>
          </w:tcPr>
          <w:p w14:paraId="73E1C214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1984" w:type="dxa"/>
          </w:tcPr>
          <w:p w14:paraId="36DF8070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48" w:type="dxa"/>
          </w:tcPr>
          <w:p w14:paraId="374F163D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E15C31" w14:paraId="7A827D16" w14:textId="77777777" w:rsidTr="00E15C31">
        <w:tc>
          <w:tcPr>
            <w:tcW w:w="1418" w:type="dxa"/>
          </w:tcPr>
          <w:p w14:paraId="70117DCC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A13FF0E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48" w:type="dxa"/>
          </w:tcPr>
          <w:p w14:paraId="1C2CB75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E15C31" w14:paraId="0ADA5CA9" w14:textId="77777777" w:rsidTr="00E15C31">
        <w:tc>
          <w:tcPr>
            <w:tcW w:w="1418" w:type="dxa"/>
          </w:tcPr>
          <w:p w14:paraId="447E4853" w14:textId="0A0D18C9" w:rsidR="00E15C31" w:rsidRPr="00E15C31" w:rsidRDefault="00E15C31" w:rsidP="00E15C3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__fieldMap</w:t>
            </w:r>
          </w:p>
        </w:tc>
        <w:tc>
          <w:tcPr>
            <w:tcW w:w="1984" w:type="dxa"/>
          </w:tcPr>
          <w:p w14:paraId="3BA964BB" w14:textId="0BB02612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ParameterType, TextBo</w:t>
            </w:r>
            <w:r w:rsidRPr="00E15C31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5948" w:type="dxa"/>
          </w:tcPr>
          <w:p w14:paraId="6C8A25D5" w14:textId="4240C54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Сопоставление типов параметров и элементов ввода формы. Используется для унифицированной подсветки и вывода ошибок.</w:t>
            </w:r>
          </w:p>
        </w:tc>
      </w:tr>
    </w:tbl>
    <w:p w14:paraId="7B05B830" w14:textId="77777777" w:rsidR="00E15C31" w:rsidRPr="00C872DA" w:rsidRDefault="00E15C31" w:rsidP="00E15C31">
      <w:pPr>
        <w:ind w:right="59" w:firstLine="0"/>
      </w:pPr>
    </w:p>
    <w:p w14:paraId="25780BBD" w14:textId="3A74E3A4" w:rsidR="00E15C31" w:rsidRDefault="00E15C31" w:rsidP="00E15C31">
      <w:pPr>
        <w:spacing w:line="240" w:lineRule="auto"/>
        <w:rPr>
          <w:lang w:val="en-US"/>
        </w:rPr>
      </w:pPr>
      <w:r>
        <w:t>Таблица 7.3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630"/>
        <w:gridCol w:w="2904"/>
        <w:gridCol w:w="3811"/>
      </w:tblGrid>
      <w:tr w:rsidR="00E15C31" w14:paraId="26990820" w14:textId="77777777" w:rsidTr="00970A4C">
        <w:tc>
          <w:tcPr>
            <w:tcW w:w="1407" w:type="pct"/>
          </w:tcPr>
          <w:p w14:paraId="096726B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554" w:type="pct"/>
          </w:tcPr>
          <w:p w14:paraId="5544A773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039" w:type="pct"/>
          </w:tcPr>
          <w:p w14:paraId="45D8BB5F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1E803D3" w14:textId="77777777" w:rsidTr="00970A4C">
        <w:tc>
          <w:tcPr>
            <w:tcW w:w="1407" w:type="pct"/>
          </w:tcPr>
          <w:p w14:paraId="57D97A9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554" w:type="pct"/>
          </w:tcPr>
          <w:p w14:paraId="4D40807E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3E8E3DDC" w14:textId="77777777" w:rsidR="00E15C31" w:rsidRPr="00474D8B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15C31" w14:paraId="4AB8A94E" w14:textId="77777777" w:rsidTr="00970A4C">
        <w:tc>
          <w:tcPr>
            <w:tcW w:w="1407" w:type="pct"/>
          </w:tcPr>
          <w:p w14:paraId="6CE7ACDC" w14:textId="2383CF6E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ShowParameterErrors</w:t>
            </w:r>
          </w:p>
        </w:tc>
        <w:tc>
          <w:tcPr>
            <w:tcW w:w="1554" w:type="pct"/>
          </w:tcPr>
          <w:p w14:paraId="2D6B41E4" w14:textId="332A060A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Dictionary&lt;ParameterType, string&gt; errors</w:t>
            </w:r>
          </w:p>
        </w:tc>
        <w:tc>
          <w:tcPr>
            <w:tcW w:w="2039" w:type="pct"/>
          </w:tcPr>
          <w:p w14:paraId="06CB9250" w14:textId="0AA4620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Отображает ошибки бизнес-валидации параметров в соответствующих полях формы.</w:t>
            </w:r>
          </w:p>
        </w:tc>
      </w:tr>
      <w:tr w:rsidR="00E15C31" w14:paraId="14E9E905" w14:textId="77777777" w:rsidTr="00970A4C">
        <w:tc>
          <w:tcPr>
            <w:tcW w:w="1407" w:type="pct"/>
          </w:tcPr>
          <w:p w14:paraId="4DBBEFC1" w14:textId="4D03D730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ClearValidation</w:t>
            </w:r>
          </w:p>
        </w:tc>
        <w:tc>
          <w:tcPr>
            <w:tcW w:w="1554" w:type="pct"/>
          </w:tcPr>
          <w:p w14:paraId="3DE99E0C" w14:textId="5244ED7A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039" w:type="pct"/>
          </w:tcPr>
          <w:p w14:paraId="46611185" w14:textId="37DBA5D0" w:rsid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Сбрасывает визуальные признаки ошибок валидации (цвет фона и всплывающие подсказки)</w:t>
            </w:r>
          </w:p>
        </w:tc>
      </w:tr>
      <w:tr w:rsidR="00E15C31" w:rsidRPr="00E15C31" w14:paraId="467E0B83" w14:textId="77777777" w:rsidTr="00970A4C">
        <w:tc>
          <w:tcPr>
            <w:tcW w:w="1407" w:type="pct"/>
          </w:tcPr>
          <w:p w14:paraId="1C332273" w14:textId="346B9316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ParseDouble</w:t>
            </w:r>
          </w:p>
        </w:tc>
        <w:tc>
          <w:tcPr>
            <w:tcW w:w="1554" w:type="pct"/>
          </w:tcPr>
          <w:p w14:paraId="70BD5E15" w14:textId="5FFDBEA6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TextBox box</w:t>
            </w:r>
          </w:p>
        </w:tc>
        <w:tc>
          <w:tcPr>
            <w:tcW w:w="2039" w:type="pct"/>
          </w:tcPr>
          <w:p w14:paraId="2BCF3056" w14:textId="45005F8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вещественное число из текстового поля.</w:t>
            </w:r>
          </w:p>
        </w:tc>
      </w:tr>
      <w:tr w:rsidR="00E15C31" w:rsidRPr="00E15C31" w14:paraId="24E874E5" w14:textId="77777777" w:rsidTr="00970A4C">
        <w:tc>
          <w:tcPr>
            <w:tcW w:w="1407" w:type="pct"/>
          </w:tcPr>
          <w:p w14:paraId="7D248A66" w14:textId="122B94A3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ParseInt</w:t>
            </w:r>
          </w:p>
        </w:tc>
        <w:tc>
          <w:tcPr>
            <w:tcW w:w="1554" w:type="pct"/>
          </w:tcPr>
          <w:p w14:paraId="7DDE713F" w14:textId="2A36EC4F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TextBox box</w:t>
            </w:r>
          </w:p>
        </w:tc>
        <w:tc>
          <w:tcPr>
            <w:tcW w:w="2039" w:type="pct"/>
          </w:tcPr>
          <w:p w14:paraId="59AB8A60" w14:textId="16FDD3AA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целое число из текстового поля.</w:t>
            </w:r>
          </w:p>
        </w:tc>
      </w:tr>
    </w:tbl>
    <w:p w14:paraId="780B4211" w14:textId="3C463C78" w:rsidR="00F17C76" w:rsidRDefault="00970A4C" w:rsidP="00970A4C">
      <w:pPr>
        <w:jc w:val="left"/>
      </w:pPr>
      <w:bookmarkStart w:id="76" w:name="_Hlk217337196"/>
      <w:bookmarkStart w:id="77" w:name="X45681868482932f849609593ec2a90957cc5c29"/>
      <w:bookmarkEnd w:id="75"/>
      <w:r>
        <w:lastRenderedPageBreak/>
        <w:t xml:space="preserve">Окончание таблицы 7.3 – Используемые методы класса </w:t>
      </w:r>
      <w:r w:rsidRPr="008D529C">
        <w:t>MainForm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629"/>
        <w:gridCol w:w="2469"/>
        <w:gridCol w:w="4247"/>
      </w:tblGrid>
      <w:tr w:rsidR="00970A4C" w14:paraId="7CB324ED" w14:textId="77777777" w:rsidTr="00970A4C">
        <w:tc>
          <w:tcPr>
            <w:tcW w:w="2629" w:type="dxa"/>
          </w:tcPr>
          <w:p w14:paraId="07807D2B" w14:textId="3F16CE4A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StepMessageTimer_Tick</w:t>
            </w:r>
          </w:p>
        </w:tc>
        <w:tc>
          <w:tcPr>
            <w:tcW w:w="2469" w:type="dxa"/>
          </w:tcPr>
          <w:p w14:paraId="674E96B6" w14:textId="5F0D2277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4247" w:type="dxa"/>
          </w:tcPr>
          <w:p w14:paraId="4CF8B7E2" w14:textId="4A3D03E5" w:rsidR="00970A4C" w:rsidRDefault="00970A4C" w:rsidP="00970A4C">
            <w:pPr>
              <w:spacing w:line="240" w:lineRule="auto"/>
              <w:ind w:firstLine="0"/>
            </w:pPr>
            <w:r w:rsidRPr="00E15C31">
              <w:rPr>
                <w:sz w:val="24"/>
                <w:szCs w:val="24"/>
              </w:rPr>
              <w:t>Обработчик события срабатывания таймера. Вызывается после того, как пользователь прекратил ввод текста на заданное время. Проверяет значение и отображает соответствующее информационное сообщение.</w:t>
            </w:r>
          </w:p>
        </w:tc>
      </w:tr>
    </w:tbl>
    <w:p w14:paraId="27650C1E" w14:textId="77777777" w:rsidR="00970A4C" w:rsidRPr="00970A4C" w:rsidRDefault="00970A4C" w:rsidP="00F17C76">
      <w:pPr>
        <w:spacing w:line="240" w:lineRule="auto"/>
        <w:ind w:firstLine="0"/>
      </w:pPr>
    </w:p>
    <w:p w14:paraId="464FEABF" w14:textId="5443207B" w:rsidR="00E15C31" w:rsidRPr="00B90FA9" w:rsidRDefault="00E15C31" w:rsidP="00E15C31">
      <w:pPr>
        <w:spacing w:line="240" w:lineRule="auto"/>
      </w:pPr>
      <w:r w:rsidRPr="00B90FA9">
        <w:t xml:space="preserve">Таблица </w:t>
      </w:r>
      <w:r>
        <w:rPr>
          <w:lang w:val="en-US"/>
        </w:rPr>
        <w:t>7.4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E15C31" w:rsidRPr="00533ACC" w14:paraId="3E5D52F1" w14:textId="77777777" w:rsidTr="00F9443B">
        <w:tc>
          <w:tcPr>
            <w:tcW w:w="1696" w:type="dxa"/>
          </w:tcPr>
          <w:p w14:paraId="02ED842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6CF3425A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4B455867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:rsidRPr="00533ACC" w14:paraId="253EAEAA" w14:textId="77777777" w:rsidTr="00F9443B">
        <w:tc>
          <w:tcPr>
            <w:tcW w:w="1696" w:type="dxa"/>
          </w:tcPr>
          <w:p w14:paraId="1D43B421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496221E4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54BB01BE" w14:textId="77777777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70BF8506" w14:textId="77777777" w:rsidR="00E15C31" w:rsidRPr="003F6E44" w:rsidRDefault="00E15C31" w:rsidP="00E15C31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E5F2C24" w14:textId="3F111C97" w:rsidR="00E15C31" w:rsidRDefault="00E15C31" w:rsidP="00E15C31">
      <w:pPr>
        <w:spacing w:line="240" w:lineRule="auto"/>
      </w:pPr>
      <w:r>
        <w:t xml:space="preserve">Таблица </w:t>
      </w:r>
      <w:r>
        <w:rPr>
          <w:lang w:val="en-US"/>
        </w:rPr>
        <w:t>7.5</w:t>
      </w:r>
      <w:r w:rsidRPr="008D529C">
        <w:t xml:space="preserve"> − </w:t>
      </w:r>
      <w:r>
        <w:t xml:space="preserve">Методы класса </w:t>
      </w:r>
      <w:r w:rsidRPr="008D529C">
        <w:t>Parameters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E15C31" w14:paraId="77ED7C72" w14:textId="77777777" w:rsidTr="00F9443B">
        <w:tc>
          <w:tcPr>
            <w:tcW w:w="1053" w:type="pct"/>
          </w:tcPr>
          <w:p w14:paraId="242D4FC0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79593729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6EA62BDC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4F04AA80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CCC2669" w14:textId="1103262D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GetParameter</w:t>
            </w:r>
          </w:p>
        </w:tc>
        <w:tc>
          <w:tcPr>
            <w:tcW w:w="903" w:type="pct"/>
            <w:tcBorders>
              <w:bottom w:val="nil"/>
            </w:tcBorders>
          </w:tcPr>
          <w:p w14:paraId="6EEA73DE" w14:textId="489D9F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044" w:type="pct"/>
            <w:tcBorders>
              <w:bottom w:val="nil"/>
            </w:tcBorders>
          </w:tcPr>
          <w:p w14:paraId="336BF0E1" w14:textId="1A86D2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E15C31" w14:paraId="7015D260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10DC446" w14:textId="4D68EB70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IReadOnlyDictionary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82F67C2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DAC250B" w14:textId="5A8E1EEB" w:rsidR="00E15C31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E15C31" w14:paraId="3CA140DC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103497FD" w14:textId="6BF7DDB7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4CB77E61" w14:textId="77777777" w:rsidR="00E15C31" w:rsidRPr="00B31C89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678354B" w14:textId="47682BED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  <w:tr w:rsidR="008A40E6" w14:paraId="70AA0732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C146836" w14:textId="3F1DF75E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ValidateStep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35EEC838" w14:textId="5D9B552C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483D5B3" w14:textId="71193534" w:rsidR="008A40E6" w:rsidRDefault="008A40E6" w:rsidP="008A40E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Метод для проверки шагов отверстий в зависимости от количества отверстий</w:t>
            </w:r>
          </w:p>
        </w:tc>
      </w:tr>
    </w:tbl>
    <w:p w14:paraId="7454594E" w14:textId="0D3F2D57" w:rsidR="00076466" w:rsidRDefault="00076466" w:rsidP="00304115">
      <w:pPr>
        <w:ind w:firstLine="0"/>
      </w:pPr>
    </w:p>
    <w:p w14:paraId="6436AAB2" w14:textId="5753DCA2" w:rsidR="008A40E6" w:rsidRPr="008A40E6" w:rsidRDefault="008A40E6" w:rsidP="00304115">
      <w:pPr>
        <w:ind w:firstLine="0"/>
      </w:pPr>
      <w:r>
        <w:t xml:space="preserve">Таблица 7.6 – Поля класса </w:t>
      </w:r>
      <w:r>
        <w:rPr>
          <w:lang w:val="en-US"/>
        </w:rPr>
        <w:t>Wrapper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8A40E6" w:rsidRPr="00533ACC" w14:paraId="142192C8" w14:textId="77777777" w:rsidTr="00F9443B">
        <w:tc>
          <w:tcPr>
            <w:tcW w:w="1053" w:type="pct"/>
          </w:tcPr>
          <w:p w14:paraId="15C94506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6569AAA7" w14:textId="5F98E170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3044" w:type="pct"/>
          </w:tcPr>
          <w:p w14:paraId="21C4C0B5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A40E6" w:rsidRPr="00533ACC" w14:paraId="771532A6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708D0E1" w14:textId="700249B4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_doc3D</w:t>
            </w:r>
          </w:p>
        </w:tc>
        <w:tc>
          <w:tcPr>
            <w:tcW w:w="903" w:type="pct"/>
            <w:tcBorders>
              <w:bottom w:val="nil"/>
            </w:tcBorders>
          </w:tcPr>
          <w:p w14:paraId="584239DA" w14:textId="26040D11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3044" w:type="pct"/>
            <w:tcBorders>
              <w:bottom w:val="nil"/>
            </w:tcBorders>
          </w:tcPr>
          <w:p w14:paraId="7FB25288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8A40E6" w:rsidRPr="008A40E6" w14:paraId="1F4A92D5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3450544" w14:textId="51A05FDB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9E7B808" w14:textId="452975F8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98BB279" w14:textId="77777777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8A40E6" w14:paraId="571B54FE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AEFB988" w14:textId="2F306E95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9AD3E75" w14:textId="25A09AEF" w:rsidR="008A40E6" w:rsidRPr="00B31C89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7641D87E" w14:textId="77777777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</w:tbl>
    <w:p w14:paraId="226BD669" w14:textId="77777777" w:rsidR="008A40E6" w:rsidRPr="00F855AA" w:rsidRDefault="008A40E6" w:rsidP="00304115">
      <w:pPr>
        <w:ind w:firstLine="0"/>
      </w:pPr>
    </w:p>
    <w:p w14:paraId="62F3083C" w14:textId="71C32377" w:rsidR="0012369F" w:rsidRDefault="00FA7259" w:rsidP="00311B0D">
      <w:r>
        <w:t>Таблица</w:t>
      </w:r>
      <w:r w:rsidR="0012369F">
        <w:t xml:space="preserve"> 7.</w:t>
      </w:r>
      <w:r w:rsidR="00304EE9">
        <w:rPr>
          <w:lang w:val="en-US"/>
        </w:rPr>
        <w:t>7</w:t>
      </w:r>
      <w:r w:rsidR="0012369F"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58"/>
        <w:gridCol w:w="1512"/>
        <w:gridCol w:w="1710"/>
        <w:gridCol w:w="3534"/>
      </w:tblGrid>
      <w:tr w:rsidR="0012369F" w:rsidRPr="00FE17B5" w14:paraId="7337ADC3" w14:textId="77777777" w:rsidTr="000449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58" w:type="dxa"/>
            <w:tcBorders>
              <w:bottom w:val="none" w:sz="0" w:space="0" w:color="auto"/>
            </w:tcBorders>
          </w:tcPr>
          <w:bookmarkEnd w:id="76"/>
          <w:p w14:paraId="208FCC3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1512" w:type="dxa"/>
            <w:tcBorders>
              <w:bottom w:val="none" w:sz="0" w:space="0" w:color="auto"/>
            </w:tcBorders>
          </w:tcPr>
          <w:p w14:paraId="479A8C29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Входные параметры</w:t>
            </w:r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Тип возвращаемых данных</w:t>
            </w:r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135B76" w:rsidRPr="00FE17B5" w14:paraId="7C3FC76D" w14:textId="77777777" w:rsidTr="000449A5">
        <w:tblPrEx>
          <w:tblLook w:val="0020" w:firstRow="1" w:lastRow="0" w:firstColumn="0" w:lastColumn="0" w:noHBand="0" w:noVBand="0"/>
        </w:tblPrEx>
        <w:tc>
          <w:tcPr>
            <w:tcW w:w="2258" w:type="dxa"/>
          </w:tcPr>
          <w:p w14:paraId="170A5207" w14:textId="6E687D9E" w:rsidR="003A1881" w:rsidRPr="008A40E6" w:rsidRDefault="00304EE9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eastAsia="Times New Roman" w:hAnsi="Times New Roman" w:cs="Times New Roman"/>
              </w:rPr>
              <w:t>AttachOrRunCAD</w:t>
            </w:r>
          </w:p>
        </w:tc>
        <w:tc>
          <w:tcPr>
            <w:tcW w:w="1512" w:type="dxa"/>
          </w:tcPr>
          <w:p w14:paraId="01F98813" w14:textId="2C9155D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8A40E6" w:rsidRDefault="0012419F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З</w:t>
            </w:r>
            <w:r w:rsidR="006F5213" w:rsidRPr="008A40E6">
              <w:rPr>
                <w:lang w:val="ru-RU"/>
              </w:rPr>
              <w:t>апускает КОМПАС-3</w:t>
            </w:r>
            <w:r w:rsidR="006F5213" w:rsidRPr="008A40E6">
              <w:t>D</w:t>
            </w:r>
            <w:r w:rsidR="006F5213" w:rsidRPr="008A40E6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</w:tbl>
    <w:p w14:paraId="093D357A" w14:textId="77777777" w:rsidR="00F17C76" w:rsidRDefault="00F17C76" w:rsidP="00970A4C">
      <w:pPr>
        <w:ind w:firstLine="0"/>
      </w:pPr>
    </w:p>
    <w:p w14:paraId="2F492BE3" w14:textId="77777777" w:rsidR="00970A4C" w:rsidRPr="00970A4C" w:rsidRDefault="00970A4C" w:rsidP="00970A4C">
      <w:pPr>
        <w:ind w:firstLine="0"/>
      </w:pPr>
    </w:p>
    <w:p w14:paraId="0C2979D0" w14:textId="23A1DA11" w:rsidR="00FA7259" w:rsidRDefault="00FA7259">
      <w:r>
        <w:lastRenderedPageBreak/>
        <w:t>Окончание таблицы 7.</w:t>
      </w:r>
      <w:r w:rsidR="00304EE9" w:rsidRPr="00304EE9">
        <w:t>7</w:t>
      </w:r>
      <w:r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970A4C" w:rsidRPr="00FE17B5" w14:paraId="285EE5C1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512629D0" w14:textId="23F51863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CreateDocument3D</w:t>
            </w:r>
          </w:p>
        </w:tc>
        <w:tc>
          <w:tcPr>
            <w:tcW w:w="2340" w:type="dxa"/>
          </w:tcPr>
          <w:p w14:paraId="401EEF92" w14:textId="7A2C0B9D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7DD99A2A" w14:textId="62DE0328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1FFC2D34" w14:textId="26BD1CC5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Создаёт новый 3</w:t>
            </w:r>
            <w:r w:rsidRPr="000449A5">
              <w:t>D</w:t>
            </w:r>
            <w:r w:rsidRPr="000449A5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970A4C" w:rsidRPr="00FE17B5" w14:paraId="4ABA8929" w14:textId="77777777" w:rsidTr="0099252B">
        <w:tc>
          <w:tcPr>
            <w:tcW w:w="1430" w:type="dxa"/>
          </w:tcPr>
          <w:p w14:paraId="1F2FF2E5" w14:textId="1BFF075F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GetPart</w:t>
            </w:r>
          </w:p>
        </w:tc>
        <w:tc>
          <w:tcPr>
            <w:tcW w:w="2340" w:type="dxa"/>
          </w:tcPr>
          <w:p w14:paraId="0D8604ED" w14:textId="47788E15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ksDocument3D doc</w:t>
            </w:r>
          </w:p>
        </w:tc>
        <w:tc>
          <w:tcPr>
            <w:tcW w:w="1710" w:type="dxa"/>
          </w:tcPr>
          <w:p w14:paraId="6977A162" w14:textId="3CF712BF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</w:rPr>
              <w:t>void</w:t>
            </w:r>
          </w:p>
        </w:tc>
        <w:tc>
          <w:tcPr>
            <w:tcW w:w="3534" w:type="dxa"/>
          </w:tcPr>
          <w:p w14:paraId="2D7709AA" w14:textId="14F66FB7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Возвращает текущую активную деталь 3D-документа.</w:t>
            </w:r>
          </w:p>
        </w:tc>
      </w:tr>
      <w:tr w:rsidR="00970A4C" w:rsidRPr="00FE17B5" w14:paraId="427552BB" w14:textId="77777777" w:rsidTr="0099252B">
        <w:tc>
          <w:tcPr>
            <w:tcW w:w="1430" w:type="dxa"/>
          </w:tcPr>
          <w:p w14:paraId="1EC0829B" w14:textId="2F7595F5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t>CloseActiveDocument3D</w:t>
            </w:r>
          </w:p>
        </w:tc>
        <w:tc>
          <w:tcPr>
            <w:tcW w:w="2340" w:type="dxa"/>
          </w:tcPr>
          <w:p w14:paraId="5A5F4860" w14:textId="6A2CF422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14688370" w14:textId="3C311157" w:rsidR="00970A4C" w:rsidRPr="000449A5" w:rsidRDefault="00970A4C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0449A5">
              <w:rPr>
                <w:rFonts w:ascii="Times New Roman" w:hAnsi="Times New Roman" w:cs="Times New Roman"/>
              </w:rPr>
              <w:t>Bool</w:t>
            </w:r>
          </w:p>
        </w:tc>
        <w:tc>
          <w:tcPr>
            <w:tcW w:w="3534" w:type="dxa"/>
          </w:tcPr>
          <w:p w14:paraId="08871D22" w14:textId="22390C30" w:rsidR="00970A4C" w:rsidRPr="000449A5" w:rsidRDefault="00970A4C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Закрывает активный 3D-документ</w:t>
            </w:r>
          </w:p>
        </w:tc>
      </w:tr>
      <w:tr w:rsidR="00F17C76" w:rsidRPr="00FE17B5" w14:paraId="45C4F6C4" w14:textId="77777777" w:rsidTr="0099252B">
        <w:tc>
          <w:tcPr>
            <w:tcW w:w="1430" w:type="dxa"/>
          </w:tcPr>
          <w:p w14:paraId="2550A3C4" w14:textId="7CA12AF5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CreateOffsetPlane</w:t>
            </w:r>
          </w:p>
        </w:tc>
        <w:tc>
          <w:tcPr>
            <w:tcW w:w="2340" w:type="dxa"/>
          </w:tcPr>
          <w:p w14:paraId="21A75392" w14:textId="071D8167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ksPart part, double offset</w:t>
            </w:r>
          </w:p>
        </w:tc>
        <w:tc>
          <w:tcPr>
            <w:tcW w:w="1710" w:type="dxa"/>
          </w:tcPr>
          <w:p w14:paraId="2B3DD8D0" w14:textId="1E86A82A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ksEntity</w:t>
            </w:r>
          </w:p>
        </w:tc>
        <w:tc>
          <w:tcPr>
            <w:tcW w:w="3534" w:type="dxa"/>
          </w:tcPr>
          <w:p w14:paraId="7EB3760E" w14:textId="37C0CDF2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плоскость смещения от базовой плоскости</w:t>
            </w:r>
          </w:p>
        </w:tc>
      </w:tr>
      <w:tr w:rsidR="00F17C76" w:rsidRPr="00FE17B5" w14:paraId="5E8141F5" w14:textId="77777777" w:rsidTr="0099252B">
        <w:tc>
          <w:tcPr>
            <w:tcW w:w="1430" w:type="dxa"/>
          </w:tcPr>
          <w:p w14:paraId="2AADABE5" w14:textId="79779C46" w:rsidR="00F17C76" w:rsidRPr="000449A5" w:rsidRDefault="00F17C76" w:rsidP="000449A5">
            <w:pPr>
              <w:pStyle w:val="p1"/>
              <w:jc w:val="center"/>
            </w:pPr>
            <w:r w:rsidRPr="000449A5">
              <w:rPr>
                <w:lang w:val="ru-RU"/>
              </w:rPr>
              <w:t>CreateBaseCylinder</w:t>
            </w:r>
          </w:p>
        </w:tc>
        <w:tc>
          <w:tcPr>
            <w:tcW w:w="2340" w:type="dxa"/>
          </w:tcPr>
          <w:p w14:paraId="63A839D8" w14:textId="39FE26D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</w:rPr>
              <w:t>ksPart part, double diameter, double height</w:t>
            </w:r>
          </w:p>
        </w:tc>
        <w:tc>
          <w:tcPr>
            <w:tcW w:w="1710" w:type="dxa"/>
          </w:tcPr>
          <w:p w14:paraId="47C00283" w14:textId="77777777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2C2D3CC6" w14:textId="3FD0545A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Создаёт базовый цилиндр путём выдавливания эскиза окружности</w:t>
            </w:r>
          </w:p>
        </w:tc>
      </w:tr>
      <w:tr w:rsidR="00F17C76" w:rsidRPr="00FE17B5" w14:paraId="0D04D0AA" w14:textId="77777777" w:rsidTr="0099252B">
        <w:tc>
          <w:tcPr>
            <w:tcW w:w="1430" w:type="dxa"/>
          </w:tcPr>
          <w:p w14:paraId="06ED959F" w14:textId="0FC5D3DB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CreateCylinderOnPlane</w:t>
            </w:r>
          </w:p>
        </w:tc>
        <w:tc>
          <w:tcPr>
            <w:tcW w:w="2340" w:type="dxa"/>
          </w:tcPr>
          <w:p w14:paraId="3C12F0B8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ksPart part,</w:t>
            </w:r>
          </w:p>
          <w:p w14:paraId="3DA9AA2C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ksEntity plane,</w:t>
            </w:r>
          </w:p>
          <w:p w14:paraId="30F21FF8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diameter,</w:t>
            </w:r>
          </w:p>
          <w:p w14:paraId="63919ADC" w14:textId="53C13998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double height</w:t>
            </w:r>
          </w:p>
        </w:tc>
        <w:tc>
          <w:tcPr>
            <w:tcW w:w="1710" w:type="dxa"/>
          </w:tcPr>
          <w:p w14:paraId="63EEE4EA" w14:textId="1479A70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5ED0D83F" w14:textId="4872B78C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цилиндр на указанной плоскости (для буртика фланца)</w:t>
            </w:r>
          </w:p>
        </w:tc>
      </w:tr>
      <w:tr w:rsidR="00F17C76" w:rsidRPr="00FE17B5" w14:paraId="40A9FD3B" w14:textId="77777777" w:rsidTr="0099252B">
        <w:tc>
          <w:tcPr>
            <w:tcW w:w="1430" w:type="dxa"/>
          </w:tcPr>
          <w:p w14:paraId="081F206C" w14:textId="61CF745A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CutThroughDiskHole</w:t>
            </w:r>
          </w:p>
        </w:tc>
        <w:tc>
          <w:tcPr>
            <w:tcW w:w="2340" w:type="dxa"/>
          </w:tcPr>
          <w:p w14:paraId="2F23AAE1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ksPart part,</w:t>
            </w:r>
          </w:p>
          <w:p w14:paraId="065F518F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diameter,</w:t>
            </w:r>
          </w:p>
          <w:p w14:paraId="11C889EF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</w:rPr>
              <w:t>double diskHeight,</w:t>
            </w:r>
          </w:p>
          <w:p w14:paraId="55604507" w14:textId="77777777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  <w:lang w:val="ru-RU"/>
              </w:rPr>
            </w:pPr>
            <w:r w:rsidRPr="000449A5">
              <w:rPr>
                <w:rFonts w:ascii="Times New Roman" w:hAnsi="Times New Roman" w:cs="Times New Roman"/>
                <w:lang w:val="ru-RU"/>
              </w:rPr>
              <w:t>double holeRadius,</w:t>
            </w:r>
          </w:p>
          <w:p w14:paraId="2D2B8A21" w14:textId="69450804" w:rsidR="00F17C76" w:rsidRPr="000449A5" w:rsidRDefault="00F17C76" w:rsidP="000449A5">
            <w:pPr>
              <w:pStyle w:val="Compact"/>
              <w:spacing w:line="36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449A5">
              <w:rPr>
                <w:rFonts w:ascii="Times New Roman" w:hAnsi="Times New Roman" w:cs="Times New Roman"/>
                <w:lang w:val="ru-RU"/>
              </w:rPr>
              <w:t>double angle</w:t>
            </w:r>
          </w:p>
        </w:tc>
        <w:tc>
          <w:tcPr>
            <w:tcW w:w="1710" w:type="dxa"/>
          </w:tcPr>
          <w:p w14:paraId="7A5EE4FC" w14:textId="44011144" w:rsidR="00F17C76" w:rsidRPr="000449A5" w:rsidRDefault="00F17C7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  <w:lang w:val="ru-RU"/>
              </w:rPr>
              <w:t>void</w:t>
            </w:r>
          </w:p>
        </w:tc>
        <w:tc>
          <w:tcPr>
            <w:tcW w:w="3534" w:type="dxa"/>
          </w:tcPr>
          <w:p w14:paraId="25837EF3" w14:textId="14C39B67" w:rsidR="00F17C76" w:rsidRPr="000449A5" w:rsidRDefault="00F17C76" w:rsidP="000449A5">
            <w:pPr>
              <w:pStyle w:val="p1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Создает сквозное отверстие в диске фланца.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78" w:name="Xbe40ca263816fd90b39d1d61913390972966a8c"/>
      <w:bookmarkEnd w:id="77"/>
    </w:p>
    <w:p w14:paraId="6CC71F55" w14:textId="5545379B" w:rsidR="00304EE9" w:rsidRPr="008D529C" w:rsidRDefault="00304EE9" w:rsidP="00304EE9">
      <w:pPr>
        <w:spacing w:line="240" w:lineRule="auto"/>
      </w:pPr>
      <w:bookmarkStart w:id="79" w:name="X1930571af122f0cf833034ebc36f4b70b6d0c73"/>
      <w:bookmarkEnd w:id="78"/>
      <w:r>
        <w:t xml:space="preserve">Таблица </w:t>
      </w:r>
      <w:r>
        <w:rPr>
          <w:lang w:val="en-US"/>
        </w:rPr>
        <w:t>7.8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304EE9" w14:paraId="561BC656" w14:textId="77777777" w:rsidTr="00F9443B">
        <w:tc>
          <w:tcPr>
            <w:tcW w:w="2534" w:type="dxa"/>
          </w:tcPr>
          <w:p w14:paraId="2E09F3B8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4ED7ACCA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430C9E2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3357CD21" w14:textId="77777777" w:rsidTr="00F9443B">
        <w:tc>
          <w:tcPr>
            <w:tcW w:w="2534" w:type="dxa"/>
          </w:tcPr>
          <w:p w14:paraId="0294A35E" w14:textId="5D55A445" w:rsidR="00304EE9" w:rsidRPr="00B31C89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393" w:type="dxa"/>
          </w:tcPr>
          <w:p w14:paraId="1B4C03A0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4E33C6A0" w14:textId="77777777" w:rsidR="00304EE9" w:rsidRPr="00474D8B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  <w:tr w:rsidR="00124190" w14:paraId="0590BA26" w14:textId="77777777" w:rsidTr="00F9443B">
        <w:tc>
          <w:tcPr>
            <w:tcW w:w="2534" w:type="dxa"/>
          </w:tcPr>
          <w:p w14:paraId="2A8065BB" w14:textId="3DD5AE64" w:rsidR="00124190" w:rsidRPr="00124190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24190">
              <w:rPr>
                <w:sz w:val="24"/>
                <w:szCs w:val="24"/>
              </w:rPr>
              <w:t>Builder</w:t>
            </w:r>
          </w:p>
        </w:tc>
        <w:tc>
          <w:tcPr>
            <w:tcW w:w="2393" w:type="dxa"/>
          </w:tcPr>
          <w:p w14:paraId="1ACB88AF" w14:textId="4A4ACEF1" w:rsidR="00124190" w:rsidRPr="00533ACC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124190">
              <w:rPr>
                <w:sz w:val="24"/>
                <w:szCs w:val="24"/>
              </w:rPr>
              <w:t>wrapper</w:t>
            </w:r>
          </w:p>
        </w:tc>
        <w:tc>
          <w:tcPr>
            <w:tcW w:w="4423" w:type="dxa"/>
          </w:tcPr>
          <w:p w14:paraId="0D475B92" w14:textId="5D71B629" w:rsidR="00124190" w:rsidRPr="00474D8B" w:rsidRDefault="00124190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24190">
              <w:rPr>
                <w:sz w:val="24"/>
                <w:szCs w:val="24"/>
              </w:rPr>
              <w:t>Инициализирует новый экземпляр построителя модели</w:t>
            </w:r>
          </w:p>
        </w:tc>
      </w:tr>
    </w:tbl>
    <w:p w14:paraId="4A653F22" w14:textId="77777777" w:rsidR="00304EE9" w:rsidRDefault="00304EE9" w:rsidP="00304EE9">
      <w:pPr>
        <w:ind w:right="59" w:firstLine="0"/>
      </w:pPr>
      <w:r>
        <w:tab/>
      </w:r>
    </w:p>
    <w:p w14:paraId="2933D485" w14:textId="7DC4E310" w:rsidR="00304EE9" w:rsidRPr="008D529C" w:rsidRDefault="00304EE9" w:rsidP="00304EE9">
      <w:pPr>
        <w:spacing w:line="240" w:lineRule="auto"/>
      </w:pPr>
      <w:r>
        <w:t xml:space="preserve">Таблица </w:t>
      </w:r>
      <w:r>
        <w:rPr>
          <w:lang w:val="en-US"/>
        </w:rPr>
        <w:t>7.9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304EE9" w14:paraId="39648062" w14:textId="77777777" w:rsidTr="00F9443B">
        <w:trPr>
          <w:trHeight w:val="532"/>
        </w:trPr>
        <w:tc>
          <w:tcPr>
            <w:tcW w:w="999" w:type="pct"/>
          </w:tcPr>
          <w:p w14:paraId="446CABA3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801645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0872DBBC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454A1C0F" w14:textId="77777777" w:rsidTr="00F9443B">
        <w:trPr>
          <w:trHeight w:val="324"/>
        </w:trPr>
        <w:tc>
          <w:tcPr>
            <w:tcW w:w="999" w:type="pct"/>
          </w:tcPr>
          <w:p w14:paraId="5F9DF535" w14:textId="6367E7BE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  <w:r>
              <w:rPr>
                <w:sz w:val="24"/>
                <w:szCs w:val="24"/>
                <w:lang w:val="en-US"/>
              </w:rPr>
              <w:t>Model</w:t>
            </w:r>
          </w:p>
        </w:tc>
        <w:tc>
          <w:tcPr>
            <w:tcW w:w="1331" w:type="pct"/>
          </w:tcPr>
          <w:p w14:paraId="49D4E8A4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07EDB51F" w14:textId="77777777" w:rsidR="00304EE9" w:rsidRPr="008D529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08128F32" w14:textId="77777777" w:rsidR="00970A4C" w:rsidRPr="000449A5" w:rsidRDefault="00970A4C" w:rsidP="00304EE9">
      <w:pPr>
        <w:ind w:firstLine="0"/>
      </w:pPr>
    </w:p>
    <w:p w14:paraId="27F24180" w14:textId="77777777" w:rsidR="006E590E" w:rsidRPr="000449A5" w:rsidRDefault="006E590E" w:rsidP="00304EE9">
      <w:pPr>
        <w:ind w:firstLine="0"/>
      </w:pPr>
    </w:p>
    <w:p w14:paraId="6A4A6CDD" w14:textId="77777777" w:rsidR="006E590E" w:rsidRPr="000449A5" w:rsidRDefault="006E590E" w:rsidP="00304EE9">
      <w:pPr>
        <w:ind w:firstLine="0"/>
      </w:pPr>
    </w:p>
    <w:p w14:paraId="4DD57B34" w14:textId="77777777" w:rsidR="006E590E" w:rsidRPr="000449A5" w:rsidRDefault="006E590E" w:rsidP="00304EE9">
      <w:pPr>
        <w:ind w:firstLine="0"/>
      </w:pPr>
    </w:p>
    <w:p w14:paraId="7E140E1F" w14:textId="77777777" w:rsidR="006E590E" w:rsidRPr="000449A5" w:rsidRDefault="006E590E" w:rsidP="00304EE9">
      <w:pPr>
        <w:ind w:firstLine="0"/>
      </w:pPr>
    </w:p>
    <w:p w14:paraId="085C056E" w14:textId="03D1305B" w:rsidR="00304EE9" w:rsidRDefault="00304EE9" w:rsidP="00304EE9">
      <w:pPr>
        <w:ind w:firstLine="0"/>
        <w:rPr>
          <w:lang w:val="en-US"/>
        </w:rPr>
      </w:pPr>
      <w:r>
        <w:t xml:space="preserve">Таблица </w:t>
      </w:r>
      <w:r>
        <w:rPr>
          <w:lang w:val="en-US"/>
        </w:rPr>
        <w:t>7.10</w:t>
      </w:r>
      <w:r>
        <w:t xml:space="preserve"> – Поля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304EE9" w14:paraId="0C7EDEFD" w14:textId="77777777" w:rsidTr="00F9443B">
        <w:tc>
          <w:tcPr>
            <w:tcW w:w="1838" w:type="dxa"/>
          </w:tcPr>
          <w:p w14:paraId="4D48FA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3D0C3CE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7AF462CA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BE98726" w14:textId="77777777" w:rsidTr="00F9443B">
        <w:tc>
          <w:tcPr>
            <w:tcW w:w="1838" w:type="dxa"/>
          </w:tcPr>
          <w:p w14:paraId="7A3D504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max</w:t>
            </w:r>
          </w:p>
        </w:tc>
        <w:tc>
          <w:tcPr>
            <w:tcW w:w="2126" w:type="dxa"/>
          </w:tcPr>
          <w:p w14:paraId="1D3D68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7DAB1F2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максимально допустимое значение параметра</w:t>
            </w:r>
          </w:p>
        </w:tc>
      </w:tr>
      <w:tr w:rsidR="00304EE9" w:rsidRPr="00D03370" w14:paraId="42DD6001" w14:textId="77777777" w:rsidTr="00F9443B">
        <w:tc>
          <w:tcPr>
            <w:tcW w:w="1838" w:type="dxa"/>
          </w:tcPr>
          <w:p w14:paraId="48F2AEC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_min</w:t>
            </w:r>
          </w:p>
        </w:tc>
        <w:tc>
          <w:tcPr>
            <w:tcW w:w="2126" w:type="dxa"/>
          </w:tcPr>
          <w:p w14:paraId="2127A00C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0833B618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минимально допустимое значение параметра</w:t>
            </w:r>
          </w:p>
        </w:tc>
      </w:tr>
      <w:tr w:rsidR="00304EE9" w14:paraId="569FB555" w14:textId="77777777" w:rsidTr="00F9443B">
        <w:tc>
          <w:tcPr>
            <w:tcW w:w="1838" w:type="dxa"/>
          </w:tcPr>
          <w:p w14:paraId="41B8E36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26" w:type="dxa"/>
          </w:tcPr>
          <w:p w14:paraId="6CF9970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3E22C300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значение параметра</w:t>
            </w:r>
          </w:p>
        </w:tc>
      </w:tr>
    </w:tbl>
    <w:p w14:paraId="47FC7205" w14:textId="77777777" w:rsidR="00304EE9" w:rsidRPr="00407A3D" w:rsidRDefault="00304EE9" w:rsidP="00304EE9">
      <w:pPr>
        <w:ind w:firstLine="0"/>
      </w:pPr>
    </w:p>
    <w:p w14:paraId="3AAEF21F" w14:textId="62A49B55" w:rsidR="00304EE9" w:rsidRDefault="00304EE9" w:rsidP="00304EE9">
      <w:pPr>
        <w:ind w:firstLine="0"/>
        <w:rPr>
          <w:lang w:val="en-US"/>
        </w:rPr>
      </w:pPr>
      <w:r w:rsidRPr="00407A3D">
        <w:tab/>
      </w:r>
      <w:r>
        <w:t xml:space="preserve">Таблица </w:t>
      </w:r>
      <w:r>
        <w:rPr>
          <w:lang w:val="en-US"/>
        </w:rPr>
        <w:t>7</w:t>
      </w:r>
      <w:r>
        <w:t>.1</w:t>
      </w:r>
      <w:r>
        <w:rPr>
          <w:lang w:val="en-US"/>
        </w:rPr>
        <w:t>1</w:t>
      </w:r>
      <w:r>
        <w:t xml:space="preserve"> – Методы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304EE9" w14:paraId="6DAA0682" w14:textId="77777777" w:rsidTr="00F9443B">
        <w:tc>
          <w:tcPr>
            <w:tcW w:w="1838" w:type="dxa"/>
          </w:tcPr>
          <w:p w14:paraId="648B73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4ECA95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62A3E7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59AFC463" w14:textId="77777777" w:rsidTr="00F9443B">
        <w:tc>
          <w:tcPr>
            <w:tcW w:w="1838" w:type="dxa"/>
          </w:tcPr>
          <w:p w14:paraId="2EC88F6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5F333F82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C18422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23703B5B" w14:textId="77777777" w:rsidR="00F30084" w:rsidRPr="00F17C76" w:rsidRDefault="00F30084" w:rsidP="00F17C76">
      <w:pPr>
        <w:ind w:firstLine="0"/>
        <w:rPr>
          <w:lang w:val="en-US"/>
        </w:rPr>
      </w:pPr>
    </w:p>
    <w:p w14:paraId="7DB4E74D" w14:textId="768C3B8C" w:rsidR="00304EE9" w:rsidRDefault="00304EE9" w:rsidP="00304EE9">
      <w:r>
        <w:t xml:space="preserve">Таблица </w:t>
      </w:r>
      <w:r>
        <w:rPr>
          <w:lang w:val="en-US"/>
        </w:rPr>
        <w:t>7</w:t>
      </w:r>
      <w:r>
        <w:t>.</w:t>
      </w:r>
      <w:r w:rsidRPr="00843199">
        <w:t>1</w:t>
      </w:r>
      <w:r>
        <w:rPr>
          <w:lang w:val="en-US"/>
        </w:rPr>
        <w:t>2</w:t>
      </w:r>
      <w:r>
        <w:t xml:space="preserve"> </w:t>
      </w:r>
      <w:r w:rsidR="00970A4C">
        <w:t>–</w:t>
      </w:r>
      <w:r>
        <w:rPr>
          <w:rFonts w:cs="Times New Roman"/>
          <w:color w:val="000000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304EE9" w14:paraId="448B0A33" w14:textId="77777777" w:rsidTr="00F9443B">
        <w:tc>
          <w:tcPr>
            <w:tcW w:w="1838" w:type="dxa"/>
          </w:tcPr>
          <w:p w14:paraId="201A7E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336FA143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5C8A667F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8764318" w14:textId="77777777" w:rsidTr="00F9443B">
        <w:tc>
          <w:tcPr>
            <w:tcW w:w="1838" w:type="dxa"/>
          </w:tcPr>
          <w:p w14:paraId="25132E3B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BE14FE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DC2E274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304EE9" w:rsidRPr="00D03370" w14:paraId="30A43048" w14:textId="77777777" w:rsidTr="00F9443B">
        <w:tc>
          <w:tcPr>
            <w:tcW w:w="1838" w:type="dxa"/>
          </w:tcPr>
          <w:p w14:paraId="6BF8F071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82D21A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0670CE3A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304EE9" w14:paraId="15632D72" w14:textId="77777777" w:rsidTr="00F9443B">
        <w:tc>
          <w:tcPr>
            <w:tcW w:w="1838" w:type="dxa"/>
          </w:tcPr>
          <w:p w14:paraId="25DD104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2CC535C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24ACD48F" w14:textId="77777777" w:rsidR="00304EE9" w:rsidRPr="004664A8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B543F1" w14:textId="4C41CF73" w:rsidR="003A1881" w:rsidRPr="00304EE9" w:rsidRDefault="003A1881" w:rsidP="00C5519E">
      <w:pPr>
        <w:spacing w:after="160" w:line="278" w:lineRule="auto"/>
        <w:ind w:firstLine="0"/>
        <w:contextualSpacing w:val="0"/>
        <w:jc w:val="left"/>
        <w:rPr>
          <w:highlight w:val="yellow"/>
          <w:lang w:val="en-US"/>
        </w:rPr>
      </w:pPr>
      <w:bookmarkStart w:id="80" w:name="_Toc217316434"/>
      <w:bookmarkEnd w:id="56"/>
      <w:bookmarkEnd w:id="79"/>
    </w:p>
    <w:p w14:paraId="61FC3AC2" w14:textId="0919C411" w:rsidR="00FC36A4" w:rsidRPr="0012369F" w:rsidRDefault="00FC36A4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81" w:name="_Toc217342920"/>
      <w:bookmarkStart w:id="82" w:name="_Toc217343205"/>
      <w:r w:rsidRPr="0012369F">
        <w:rPr>
          <w:lang w:val="en-US"/>
        </w:rPr>
        <w:t>Описание программы для пользователя</w:t>
      </w:r>
      <w:bookmarkEnd w:id="80"/>
      <w:bookmarkEnd w:id="81"/>
      <w:bookmarkEnd w:id="82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3" w:name="_Toc217316435"/>
      <w:bookmarkStart w:id="84" w:name="_Toc217342921"/>
      <w:bookmarkStart w:id="85" w:name="_Toc217343206"/>
      <w:r w:rsidRPr="00FC36A4">
        <w:t>8.1 Типовой сценарий работы</w:t>
      </w:r>
      <w:bookmarkEnd w:id="83"/>
      <w:bookmarkEnd w:id="84"/>
      <w:bookmarkEnd w:id="85"/>
    </w:p>
    <w:p w14:paraId="49AACE6E" w14:textId="77777777" w:rsidR="00FC36A4" w:rsidRPr="00B22222" w:rsidRDefault="00FC36A4" w:rsidP="00311B0D"/>
    <w:p w14:paraId="38BE1FAA" w14:textId="46EA5030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</w:t>
      </w:r>
      <w:r w:rsidR="003E38F5">
        <w:t>.</w:t>
      </w:r>
    </w:p>
    <w:p w14:paraId="70D17E18" w14:textId="70764766" w:rsidR="00FC36A4" w:rsidRPr="00FA6A6D" w:rsidRDefault="000B1EBF" w:rsidP="00311B0D">
      <w:pPr>
        <w:ind w:firstLine="0"/>
        <w:jc w:val="center"/>
        <w:rPr>
          <w:lang w:val="en-US"/>
        </w:rPr>
      </w:pPr>
      <w:r w:rsidRPr="000B1EBF">
        <w:rPr>
          <w:noProof/>
          <w:lang w:val="en-US"/>
        </w:rPr>
        <w:lastRenderedPageBreak/>
        <w:drawing>
          <wp:inline distT="0" distB="0" distL="0" distR="0" wp14:anchorId="049DF89D" wp14:editId="3B574985">
            <wp:extent cx="4906060" cy="3000794"/>
            <wp:effectExtent l="0" t="0" r="8890" b="9525"/>
            <wp:docPr id="145279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997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7343720C" w14:textId="2E154C82" w:rsidR="00FC36A4" w:rsidRPr="00FC36A4" w:rsidRDefault="00FC36A4" w:rsidP="000B1EBF">
      <w:pPr>
        <w:ind w:left="708" w:firstLine="708"/>
      </w:pPr>
      <w:r w:rsidRPr="00FC36A4">
        <w:t>Нажать кнопку «</w:t>
      </w:r>
      <w:r w:rsidR="000B1EBF">
        <w:t>Собрать</w:t>
      </w:r>
      <w:r w:rsidRPr="00FC36A4">
        <w:t xml:space="preserve">» – выполняется проверка параметров </w:t>
      </w:r>
      <w:r w:rsidR="000B1EBF">
        <w:t xml:space="preserve">и </w:t>
      </w:r>
      <w:r w:rsidRPr="00FC36A4">
        <w:t>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6" w:name="_Toc217316436"/>
      <w:bookmarkStart w:id="87" w:name="_Toc217342922"/>
      <w:bookmarkStart w:id="88" w:name="_Toc217343207"/>
      <w:r w:rsidRPr="00FC36A4">
        <w:t>8.2 Обработка ошибок и способы решения</w:t>
      </w:r>
      <w:bookmarkEnd w:id="86"/>
      <w:bookmarkEnd w:id="87"/>
      <w:bookmarkEnd w:id="88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62299445" w:rsidR="00B1011E" w:rsidRDefault="000B1EBF" w:rsidP="00311B0D">
      <w:pPr>
        <w:ind w:firstLine="0"/>
        <w:jc w:val="center"/>
      </w:pPr>
      <w:r w:rsidRPr="000B1EBF">
        <w:rPr>
          <w:noProof/>
        </w:rPr>
        <w:lastRenderedPageBreak/>
        <w:drawing>
          <wp:inline distT="0" distB="0" distL="0" distR="0" wp14:anchorId="7029F594" wp14:editId="14BF18CB">
            <wp:extent cx="4887007" cy="2905530"/>
            <wp:effectExtent l="0" t="0" r="8890" b="9525"/>
            <wp:docPr id="16653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66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0B9347A3" w14:textId="77777777" w:rsidR="00F17C76" w:rsidRPr="00F17C76" w:rsidRDefault="00F17C76" w:rsidP="000476A6">
      <w:pPr>
        <w:ind w:firstLine="0"/>
        <w:jc w:val="center"/>
        <w:rPr>
          <w:lang w:val="en-US"/>
        </w:rPr>
      </w:pPr>
    </w:p>
    <w:p w14:paraId="3C39692B" w14:textId="77777777" w:rsidR="00FC36A4" w:rsidRPr="00813DFF" w:rsidRDefault="006F7F70" w:rsidP="00EB13AB">
      <w:pPr>
        <w:pStyle w:val="1"/>
        <w:numPr>
          <w:ilvl w:val="0"/>
          <w:numId w:val="9"/>
        </w:numPr>
        <w:spacing w:before="0" w:after="0"/>
        <w:rPr>
          <w:lang w:val="en-US"/>
        </w:rPr>
      </w:pPr>
      <w:bookmarkStart w:id="89" w:name="_Toc217316437"/>
      <w:bookmarkStart w:id="90" w:name="_Toc217342923"/>
      <w:bookmarkStart w:id="91" w:name="_Toc217343208"/>
      <w:r w:rsidRPr="00813DFF">
        <w:t>Тестирование плагина</w:t>
      </w:r>
      <w:bookmarkEnd w:id="89"/>
      <w:bookmarkEnd w:id="90"/>
      <w:bookmarkEnd w:id="91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2" w:name="_Toc217316438"/>
      <w:bookmarkStart w:id="93" w:name="_Toc217342924"/>
      <w:bookmarkStart w:id="94" w:name="_Toc217343209"/>
      <w:bookmarkStart w:id="95" w:name="_Hlk217336375"/>
      <w:r w:rsidRPr="006F7F70">
        <w:t>9.1 Функциональное тестирование</w:t>
      </w:r>
      <w:bookmarkEnd w:id="92"/>
      <w:bookmarkEnd w:id="93"/>
      <w:bookmarkEnd w:id="94"/>
    </w:p>
    <w:bookmarkEnd w:id="95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4576D98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0B1EBF">
        <w:rPr>
          <w:rFonts w:cs="Times New Roman"/>
        </w:rPr>
        <w:t>Фланец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96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 xml:space="preserve">пример представлен на </w:t>
      </w:r>
      <w:r>
        <w:rPr>
          <w:rFonts w:cs="Times New Roman"/>
        </w:rPr>
        <w:lastRenderedPageBreak/>
        <w:t>рисунке 9</w:t>
      </w:r>
      <w:r w:rsidRPr="00CF49D1">
        <w:rPr>
          <w:rFonts w:cs="Times New Roman"/>
        </w:rPr>
        <w:t>.1</w:t>
      </w:r>
      <w:bookmarkEnd w:id="96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05B8EA5E" w:rsidR="005E44FF" w:rsidRDefault="00D408A5" w:rsidP="005E44FF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2203D00C" wp14:editId="4EBEF50C">
            <wp:extent cx="4972744" cy="3019846"/>
            <wp:effectExtent l="0" t="0" r="0" b="9525"/>
            <wp:doc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376C8F18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3DB68E73" w14:textId="77777777" w:rsidR="00D408A5" w:rsidRDefault="00D408A5" w:rsidP="00311B0D">
      <w:pPr>
        <w:pStyle w:val="af6"/>
        <w:ind w:firstLine="0"/>
        <w:jc w:val="center"/>
        <w:rPr>
          <w:rFonts w:cs="Times New Roman"/>
        </w:rPr>
      </w:pPr>
    </w:p>
    <w:p w14:paraId="3B8C33FC" w14:textId="62810F23" w:rsidR="00D408A5" w:rsidRPr="00C5519E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0C2EA555" wp14:editId="5173C3F0">
            <wp:extent cx="4226944" cy="2591519"/>
            <wp:effectExtent l="0" t="0" r="2540" b="0"/>
            <wp:doc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5144" cy="259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A71F" w14:textId="47AFF5D1" w:rsidR="00D408A5" w:rsidRDefault="00D408A5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>
        <w:rPr>
          <w:rFonts w:cs="Times New Roman"/>
        </w:rPr>
        <w:t>2</w:t>
      </w:r>
      <w:r w:rsidRPr="00CF49D1">
        <w:rPr>
          <w:rFonts w:cs="Times New Roman"/>
        </w:rPr>
        <w:t xml:space="preserve"> – Пример обработки ошибки ввода</w:t>
      </w:r>
      <w:r>
        <w:rPr>
          <w:rFonts w:cs="Times New Roman"/>
        </w:rPr>
        <w:t>, описание подсвеченного поля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1CED1490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391DC6">
        <w:rPr>
          <w:rFonts w:cs="Times New Roman"/>
        </w:rPr>
        <w:t>.</w:t>
      </w:r>
      <w:r w:rsidRPr="00CF49D1">
        <w:rPr>
          <w:rFonts w:cs="Times New Roman"/>
        </w:rPr>
        <w:t xml:space="preserve"> При нарушении ограничений плагин корректно блокирует </w:t>
      </w:r>
      <w:r w:rsidRPr="00CF49D1">
        <w:rPr>
          <w:rFonts w:cs="Times New Roman"/>
        </w:rPr>
        <w:lastRenderedPageBreak/>
        <w:t xml:space="preserve">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</w:t>
      </w:r>
      <w:r>
        <w:rPr>
          <w:rFonts w:cs="Times New Roman"/>
        </w:rPr>
        <w:t>и рисунке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15BB13DD" w:rsidR="005E44FF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44F5C1C1" wp14:editId="6022ADB2">
            <wp:extent cx="3933646" cy="2439956"/>
            <wp:effectExtent l="0" t="0" r="0" b="0"/>
            <wp:doc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6260" cy="244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449946BF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6A13EFDF" w:rsidR="00CF49D1" w:rsidRPr="00CF49D1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19E63839" wp14:editId="582A2966">
            <wp:extent cx="3907261" cy="2372264"/>
            <wp:effectExtent l="0" t="0" r="0" b="9525"/>
            <wp:doc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3717" cy="238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4D336F54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 xml:space="preserve">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4EE75899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t xml:space="preserve">Ниже приведена таблица стандартных, минимальных и максимальных параметров для построения модели </w:t>
      </w:r>
      <w:r w:rsidR="00874251">
        <w:rPr>
          <w:rFonts w:cs="Times New Roman"/>
        </w:rPr>
        <w:t>фланца</w:t>
      </w:r>
      <w:r>
        <w:rPr>
          <w:rFonts w:cs="Times New Roman"/>
        </w:rPr>
        <w:t>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2DD4E302" w14:textId="77777777" w:rsidR="00970A4C" w:rsidRDefault="00970A4C" w:rsidP="00311B0D">
      <w:pPr>
        <w:pStyle w:val="af6"/>
        <w:rPr>
          <w:rFonts w:cs="Times New Roman"/>
        </w:rPr>
      </w:pPr>
    </w:p>
    <w:p w14:paraId="647BF5AD" w14:textId="77777777" w:rsidR="00970A4C" w:rsidRDefault="00970A4C" w:rsidP="00311B0D">
      <w:pPr>
        <w:pStyle w:val="af6"/>
        <w:rPr>
          <w:rFonts w:cs="Times New Roman"/>
        </w:rPr>
      </w:pPr>
    </w:p>
    <w:p w14:paraId="72AF44BD" w14:textId="77777777" w:rsidR="00970A4C" w:rsidRDefault="00970A4C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lastRenderedPageBreak/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952"/>
        <w:gridCol w:w="2160"/>
        <w:gridCol w:w="1970"/>
      </w:tblGrid>
      <w:tr w:rsidR="00F7227E" w:rsidRPr="00FE17B5" w14:paraId="42D7FDA7" w14:textId="0E16A31D" w:rsidTr="003032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D9349DF" w14:textId="77777777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952" w:type="dxa"/>
            <w:vAlign w:val="center"/>
          </w:tcPr>
          <w:p w14:paraId="2D236B4C" w14:textId="349B6104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160" w:type="dxa"/>
          </w:tcPr>
          <w:p w14:paraId="618EEDE3" w14:textId="3C6093FC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1970" w:type="dxa"/>
          </w:tcPr>
          <w:p w14:paraId="157C35FA" w14:textId="05A7A4B5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7227E" w:rsidRPr="00FE17B5" w14:paraId="11E1C8AC" w14:textId="592F7243" w:rsidTr="003032C3">
        <w:tc>
          <w:tcPr>
            <w:tcW w:w="2263" w:type="dxa"/>
          </w:tcPr>
          <w:p w14:paraId="732ACE99" w14:textId="0F61F38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Наружный диаметр</w:t>
            </w:r>
          </w:p>
        </w:tc>
        <w:tc>
          <w:tcPr>
            <w:tcW w:w="2952" w:type="dxa"/>
          </w:tcPr>
          <w:p w14:paraId="05E3DEAA" w14:textId="4B94C1D2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4CAD466" w14:textId="0D41ED1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0C3F6842" w14:textId="26C64E65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149847A8" w14:textId="778F5F60" w:rsidTr="003032C3">
        <w:tc>
          <w:tcPr>
            <w:tcW w:w="2263" w:type="dxa"/>
          </w:tcPr>
          <w:p w14:paraId="1DDC28B5" w14:textId="77EDDB2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Высота</w:t>
            </w:r>
          </w:p>
        </w:tc>
        <w:tc>
          <w:tcPr>
            <w:tcW w:w="2952" w:type="dxa"/>
          </w:tcPr>
          <w:p w14:paraId="36090F2F" w14:textId="1EBDF84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300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30B35FCB" w14:textId="2FDF20AA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524AD6F1" w14:textId="570E386C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7FFCABA9" w14:textId="1C24B924" w:rsidTr="003032C3">
        <w:tc>
          <w:tcPr>
            <w:tcW w:w="2263" w:type="dxa"/>
          </w:tcPr>
          <w:p w14:paraId="3101B9BF" w14:textId="59C8CB9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Диаметр выступа</w:t>
            </w:r>
          </w:p>
        </w:tc>
        <w:tc>
          <w:tcPr>
            <w:tcW w:w="2952" w:type="dxa"/>
          </w:tcPr>
          <w:p w14:paraId="6403C72B" w14:textId="20B5D63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75</w:t>
            </w:r>
            <w:r w:rsidRPr="008A40E6">
              <w:rPr>
                <w:sz w:val="28"/>
                <w:szCs w:val="28"/>
              </w:rPr>
              <w:t xml:space="preserve">% </w:t>
            </w:r>
            <w:r w:rsidRPr="008A40E6">
              <w:rPr>
                <w:sz w:val="28"/>
                <w:szCs w:val="28"/>
                <w:lang w:val="ru-RU"/>
              </w:rPr>
              <w:t>от наружного диаметра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FF840D6" w14:textId="6D40638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47DF4889" w14:textId="2F2BFBFC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FF2B12"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8A40E6" w:rsidRPr="00FE17B5" w14:paraId="2F024F03" w14:textId="77777777" w:rsidTr="003032C3">
        <w:tc>
          <w:tcPr>
            <w:tcW w:w="2263" w:type="dxa"/>
          </w:tcPr>
          <w:p w14:paraId="644A57CF" w14:textId="088F45C6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Количество отверстий</w:t>
            </w:r>
          </w:p>
        </w:tc>
        <w:tc>
          <w:tcPr>
            <w:tcW w:w="2952" w:type="dxa"/>
          </w:tcPr>
          <w:p w14:paraId="13177A7E" w14:textId="7B748109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2160" w:type="dxa"/>
          </w:tcPr>
          <w:p w14:paraId="06C2E288" w14:textId="3F873ABE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970" w:type="dxa"/>
          </w:tcPr>
          <w:p w14:paraId="7D793C11" w14:textId="41E56A42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874251" w:rsidRPr="00FE17B5" w14:paraId="5BED2D25" w14:textId="77777777" w:rsidTr="003032C3">
        <w:tc>
          <w:tcPr>
            <w:tcW w:w="2263" w:type="dxa"/>
          </w:tcPr>
          <w:p w14:paraId="38B3E13D" w14:textId="3CC97F5B" w:rsidR="00874251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Толщина</w:t>
            </w:r>
          </w:p>
        </w:tc>
        <w:tc>
          <w:tcPr>
            <w:tcW w:w="2952" w:type="dxa"/>
          </w:tcPr>
          <w:p w14:paraId="67D4BEE5" w14:textId="05FE84B7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399</w:t>
            </w:r>
          </w:p>
        </w:tc>
        <w:tc>
          <w:tcPr>
            <w:tcW w:w="2160" w:type="dxa"/>
          </w:tcPr>
          <w:p w14:paraId="67AC39F2" w14:textId="3C86BF96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0,1</w:t>
            </w:r>
          </w:p>
        </w:tc>
        <w:tc>
          <w:tcPr>
            <w:tcW w:w="1970" w:type="dxa"/>
          </w:tcPr>
          <w:p w14:paraId="5537E230" w14:textId="38D9B6AC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8A40E6" w:rsidRPr="00FE17B5" w14:paraId="2EE7C36A" w14:textId="77777777" w:rsidTr="003032C3">
        <w:tc>
          <w:tcPr>
            <w:tcW w:w="2263" w:type="dxa"/>
          </w:tcPr>
          <w:p w14:paraId="01B2E61D" w14:textId="1414FE4B" w:rsidR="008A40E6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Диаметр отверстий</w:t>
            </w:r>
          </w:p>
        </w:tc>
        <w:tc>
          <w:tcPr>
            <w:tcW w:w="2952" w:type="dxa"/>
          </w:tcPr>
          <w:p w14:paraId="4732961D" w14:textId="329B30AA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2160" w:type="dxa"/>
          </w:tcPr>
          <w:p w14:paraId="7AB5BD7C" w14:textId="70CA6291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0</w:t>
            </w:r>
            <w:r>
              <w:rPr>
                <w:sz w:val="28"/>
                <w:szCs w:val="28"/>
              </w:rPr>
              <w:t>,1</w:t>
            </w:r>
          </w:p>
        </w:tc>
        <w:tc>
          <w:tcPr>
            <w:tcW w:w="1970" w:type="dxa"/>
          </w:tcPr>
          <w:p w14:paraId="293344EB" w14:textId="45E6C69B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</w:tr>
      <w:tr w:rsidR="00874251" w:rsidRPr="00FE17B5" w14:paraId="0F90E8EE" w14:textId="77777777" w:rsidTr="003032C3">
        <w:tc>
          <w:tcPr>
            <w:tcW w:w="2263" w:type="dxa"/>
          </w:tcPr>
          <w:p w14:paraId="24253B1D" w14:textId="7BA3534E" w:rsid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Шаг отверстий</w:t>
            </w:r>
          </w:p>
        </w:tc>
        <w:tc>
          <w:tcPr>
            <w:tcW w:w="2952" w:type="dxa"/>
          </w:tcPr>
          <w:p w14:paraId="435997EF" w14:textId="29E5E03F" w:rsidR="00874251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360</w:t>
            </w:r>
          </w:p>
        </w:tc>
        <w:tc>
          <w:tcPr>
            <w:tcW w:w="2160" w:type="dxa"/>
          </w:tcPr>
          <w:p w14:paraId="5F2681D7" w14:textId="69DD6B3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970" w:type="dxa"/>
          </w:tcPr>
          <w:p w14:paraId="63500306" w14:textId="6F534DD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360/n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0F6FF056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3032C3">
        <w:rPr>
          <w:rFonts w:cs="Times New Roman"/>
        </w:rPr>
        <w:t>Собрать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3032C3">
        <w:rPr>
          <w:rFonts w:cs="Times New Roman"/>
        </w:rPr>
        <w:t>закрытого фланца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F30084">
        <w:rPr>
          <w:rFonts w:cs="Times New Roman"/>
        </w:rPr>
        <w:t>5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46496E6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A1CCB59" wp14:editId="53E72B1A">
            <wp:extent cx="4475018" cy="2434352"/>
            <wp:effectExtent l="0" t="0" r="1905" b="4445"/>
            <wp:docPr id="5825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9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89945" cy="244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F37C" w14:textId="7E8A15EA" w:rsidR="00CF49D1" w:rsidRPr="000449A5" w:rsidRDefault="00CF49D1" w:rsidP="006E590E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C90B1FD" w14:textId="08427158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r w:rsidR="00F30084" w:rsidRPr="00CF49D1">
        <w:rPr>
          <w:rFonts w:cs="Times New Roman"/>
        </w:rPr>
        <w:t>параметров,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6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00C15F3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156DF707" wp14:editId="62A0EA65">
            <wp:extent cx="4724400" cy="2564457"/>
            <wp:effectExtent l="0" t="0" r="0" b="7620"/>
            <wp:doc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35623" cy="25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D67D" w14:textId="524D13CF" w:rsidR="00CF49D1" w:rsidRDefault="00CF49D1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6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5C610A3" w14:textId="77777777" w:rsidR="00970A4C" w:rsidRPr="00970A4C" w:rsidRDefault="00970A4C" w:rsidP="00F17C76">
      <w:pPr>
        <w:pStyle w:val="af6"/>
        <w:spacing w:line="240" w:lineRule="auto"/>
        <w:ind w:firstLine="0"/>
        <w:jc w:val="center"/>
        <w:rPr>
          <w:rFonts w:cs="Times New Roman"/>
        </w:rPr>
      </w:pPr>
    </w:p>
    <w:p w14:paraId="68DB62D5" w14:textId="785B493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7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0C781342" w14:textId="5474CBB0" w:rsidR="00446A8C" w:rsidRDefault="003032C3" w:rsidP="003032C3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lastRenderedPageBreak/>
        <w:drawing>
          <wp:inline distT="0" distB="0" distL="0" distR="0" wp14:anchorId="02EC1211" wp14:editId="0A3CAAE5">
            <wp:extent cx="5940425" cy="3227705"/>
            <wp:effectExtent l="0" t="0" r="3175" b="0"/>
            <wp:docPr id="7212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50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E91AB06" w:rsidR="00CF49D1" w:rsidRP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7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7" w:name="_Toc217316439"/>
      <w:bookmarkStart w:id="98" w:name="_Toc217342925"/>
      <w:bookmarkStart w:id="99" w:name="_Toc217343210"/>
      <w:bookmarkStart w:id="100" w:name="_Hlk217336117"/>
      <w:r w:rsidRPr="00C5519E">
        <w:t>9.2 Модульное тестирование</w:t>
      </w:r>
      <w:bookmarkEnd w:id="97"/>
      <w:bookmarkEnd w:id="98"/>
      <w:bookmarkEnd w:id="99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04D787B3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</w:t>
      </w:r>
      <w:r w:rsidR="007361A8">
        <w:t>5</w:t>
      </w:r>
      <w:r w:rsidR="00076466">
        <w:t xml:space="preserve"> </w:t>
      </w:r>
      <w:r>
        <w:t>модульных тестов.</w:t>
      </w:r>
    </w:p>
    <w:p w14:paraId="1957039D" w14:textId="7B6540CA" w:rsidR="00813DFF" w:rsidRDefault="00813DFF" w:rsidP="00311B0D">
      <w:pPr>
        <w:pStyle w:val="af6"/>
      </w:pPr>
      <w:r>
        <w:t>На рисунке 9.</w:t>
      </w:r>
      <w:r w:rsidR="004B7D0C">
        <w:t>8</w:t>
      </w:r>
      <w:r>
        <w:t xml:space="preserve">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A22FA82" w:rsidR="00446A8C" w:rsidRDefault="007361A8" w:rsidP="00446A8C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2AF13AA0" wp14:editId="6620B244">
            <wp:extent cx="5940425" cy="1653540"/>
            <wp:effectExtent l="0" t="0" r="3175" b="3810"/>
            <wp:docPr id="98823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370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45A841F8" w:rsidR="00813DFF" w:rsidRDefault="00813DFF" w:rsidP="00311B0D">
      <w:pPr>
        <w:pStyle w:val="af6"/>
        <w:ind w:firstLine="0"/>
        <w:jc w:val="center"/>
      </w:pPr>
      <w:r>
        <w:t>Рисунок 9.</w:t>
      </w:r>
      <w:r w:rsidR="004B7D0C">
        <w:t>8</w:t>
      </w:r>
      <w:r>
        <w:t xml:space="preserve"> – Результат выполнения модульных тестов (NUnit)</w:t>
      </w:r>
    </w:p>
    <w:p w14:paraId="7A34D138" w14:textId="77777777" w:rsidR="00813DFF" w:rsidRDefault="00813DFF" w:rsidP="00311B0D">
      <w:pPr>
        <w:pStyle w:val="af6"/>
      </w:pPr>
    </w:p>
    <w:p w14:paraId="574B56A4" w14:textId="4F0E57B4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4B7D0C">
        <w:t>9</w:t>
      </w:r>
      <w:r>
        <w:t xml:space="preserve"> представлен отчёт о покрытии кода модульными тестами.</w:t>
      </w:r>
    </w:p>
    <w:p w14:paraId="5956F03B" w14:textId="77777777" w:rsidR="00446A8C" w:rsidRPr="00C5519E" w:rsidRDefault="00446A8C" w:rsidP="007361A8">
      <w:pPr>
        <w:pStyle w:val="af6"/>
        <w:ind w:firstLine="0"/>
      </w:pPr>
    </w:p>
    <w:p w14:paraId="774AEB03" w14:textId="2B1D1479" w:rsidR="00813DFF" w:rsidRDefault="007361A8" w:rsidP="00311B0D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15A72A5F" wp14:editId="027515A0">
            <wp:extent cx="5940425" cy="1106805"/>
            <wp:effectExtent l="0" t="0" r="3175" b="0"/>
            <wp:docPr id="107672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201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6D7B703" w:rsidR="00813DFF" w:rsidRDefault="00813DFF" w:rsidP="00311B0D">
      <w:pPr>
        <w:pStyle w:val="af6"/>
        <w:ind w:firstLine="0"/>
        <w:jc w:val="center"/>
      </w:pPr>
      <w:r>
        <w:t>Рисунок 9.</w:t>
      </w:r>
      <w:r w:rsidR="004B7D0C">
        <w:t>9</w:t>
      </w:r>
      <w:r>
        <w:t xml:space="preserve">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06BA99B0" w:rsidR="00076466" w:rsidRPr="007361A8" w:rsidRDefault="00076466" w:rsidP="00311B0D">
      <w:pPr>
        <w:pStyle w:val="af6"/>
        <w:rPr>
          <w:lang w:val="en-US"/>
        </w:rPr>
      </w:pPr>
      <w:bookmarkStart w:id="101" w:name="X605e1d96876754235e43411a3eba2a0e3b87501"/>
      <w:r w:rsidRPr="008422C4">
        <w:t>Таблица 9.</w:t>
      </w:r>
      <w:r w:rsidR="004B7D0C">
        <w:t>2</w:t>
      </w:r>
      <w:r w:rsidRPr="008422C4">
        <w:t xml:space="preserve"> – Модульный тест </w:t>
      </w:r>
      <w:r w:rsidR="007361A8">
        <w:rPr>
          <w:lang w:val="en-US"/>
        </w:rPr>
        <w:t>ParametersTest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7361A8" w14:paraId="6CCC6814" w14:textId="77777777" w:rsidTr="00076466">
        <w:tc>
          <w:tcPr>
            <w:tcW w:w="4673" w:type="dxa"/>
          </w:tcPr>
          <w:p w14:paraId="008F2DAD" w14:textId="64946639" w:rsidR="00076466" w:rsidRP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OuterDiameterA_SetValidValue_ValueIsStored</w:t>
            </w:r>
          </w:p>
        </w:tc>
        <w:tc>
          <w:tcPr>
            <w:tcW w:w="4672" w:type="dxa"/>
          </w:tcPr>
          <w:p w14:paraId="0FD801DE" w14:textId="509BAE90" w:rsidR="00076466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внешнего диаметра</w:t>
            </w:r>
          </w:p>
        </w:tc>
      </w:tr>
      <w:tr w:rsidR="00F84DCA" w:rsidRPr="007361A8" w14:paraId="23B3F6A0" w14:textId="77777777" w:rsidTr="00076466">
        <w:tc>
          <w:tcPr>
            <w:tcW w:w="4673" w:type="dxa"/>
          </w:tcPr>
          <w:p w14:paraId="78C1C913" w14:textId="236CCEF9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HeightD_SetMaxBoundaryValue_ValueIsStored</w:t>
            </w:r>
          </w:p>
        </w:tc>
        <w:tc>
          <w:tcPr>
            <w:tcW w:w="4672" w:type="dxa"/>
          </w:tcPr>
          <w:p w14:paraId="3D4BE599" w14:textId="5C0A0CAE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граничного</w:t>
            </w:r>
            <w:r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максимального значения высоты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1A9277D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NumberOfHoles_IsReturnedAsInt</w:t>
            </w:r>
          </w:p>
        </w:tc>
        <w:tc>
          <w:tcPr>
            <w:tcW w:w="4672" w:type="dxa"/>
          </w:tcPr>
          <w:p w14:paraId="5A84684B" w14:textId="7D8C6D5B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корректного преобразования количества отверстий в целое число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630C29F4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ProtrusionDiameterB_SetValidValue_ValueIsStored</w:t>
            </w:r>
          </w:p>
        </w:tc>
        <w:tc>
          <w:tcPr>
            <w:tcW w:w="4672" w:type="dxa"/>
          </w:tcPr>
          <w:p w14:paraId="1139FB3D" w14:textId="2F8A27B2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выступа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425AB74A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ProtrusionDiameterB_GetValue_ReturnsCorrectValue</w:t>
            </w:r>
          </w:p>
        </w:tc>
        <w:tc>
          <w:tcPr>
            <w:tcW w:w="4672" w:type="dxa"/>
          </w:tcPr>
          <w:p w14:paraId="41386921" w14:textId="2FA443FC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корректности геттера диаметра выступа</w:t>
            </w:r>
          </w:p>
        </w:tc>
      </w:tr>
      <w:tr w:rsidR="00F84DCA" w:rsidRPr="007361A8" w14:paraId="2FF6CE23" w14:textId="77777777" w:rsidTr="00076466">
        <w:tc>
          <w:tcPr>
            <w:tcW w:w="4673" w:type="dxa"/>
          </w:tcPr>
          <w:p w14:paraId="4760DD81" w14:textId="08CCD2BF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HeightD_SetValidValue_ValueIsStored</w:t>
            </w:r>
          </w:p>
        </w:tc>
        <w:tc>
          <w:tcPr>
            <w:tcW w:w="4672" w:type="dxa"/>
          </w:tcPr>
          <w:p w14:paraId="6A1E8590" w14:textId="77A4F0E2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высоты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6AF7019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ThicknessC_SetValidValue_ValueIsStored</w:t>
            </w:r>
          </w:p>
        </w:tc>
        <w:tc>
          <w:tcPr>
            <w:tcW w:w="4672" w:type="dxa"/>
          </w:tcPr>
          <w:p w14:paraId="31CC27A1" w14:textId="5B6278BE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толщины</w:t>
            </w:r>
            <w:r w:rsidR="00F84DCA" w:rsidRPr="00F84DCA">
              <w:rPr>
                <w:lang w:val="ru-RU"/>
              </w:rPr>
              <w:t>.</w:t>
            </w:r>
          </w:p>
        </w:tc>
      </w:tr>
      <w:tr w:rsidR="007361A8" w:rsidRPr="008422C4" w14:paraId="789216F4" w14:textId="77777777" w:rsidTr="00076466">
        <w:tc>
          <w:tcPr>
            <w:tcW w:w="4673" w:type="dxa"/>
          </w:tcPr>
          <w:p w14:paraId="1183EB34" w14:textId="5B0D4F8A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ThicknessC_SetMaxBoundaryValue_ValueIsStored</w:t>
            </w:r>
          </w:p>
        </w:tc>
        <w:tc>
          <w:tcPr>
            <w:tcW w:w="4672" w:type="dxa"/>
          </w:tcPr>
          <w:p w14:paraId="0CE2EC5B" w14:textId="2FA2877E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максимального допустимого значения толщины.</w:t>
            </w:r>
          </w:p>
        </w:tc>
      </w:tr>
      <w:tr w:rsidR="007361A8" w:rsidRPr="008422C4" w14:paraId="572F7585" w14:textId="77777777" w:rsidTr="00076466">
        <w:tc>
          <w:tcPr>
            <w:tcW w:w="4673" w:type="dxa"/>
          </w:tcPr>
          <w:p w14:paraId="4506FC1C" w14:textId="21E7CB59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DiameterHolesE_SetValidValue_ValueIsStored</w:t>
            </w:r>
          </w:p>
        </w:tc>
        <w:tc>
          <w:tcPr>
            <w:tcW w:w="4672" w:type="dxa"/>
          </w:tcPr>
          <w:p w14:paraId="38029C35" w14:textId="1239E9A5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отверстий</w:t>
            </w:r>
          </w:p>
        </w:tc>
      </w:tr>
      <w:tr w:rsidR="007361A8" w:rsidRPr="008422C4" w14:paraId="09AF5931" w14:textId="77777777" w:rsidTr="00076466">
        <w:tc>
          <w:tcPr>
            <w:tcW w:w="4673" w:type="dxa"/>
          </w:tcPr>
          <w:p w14:paraId="22AABAD0" w14:textId="469A1D9F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DiameterHolesE_GetValue_ReturnsCorrectValue</w:t>
            </w:r>
          </w:p>
        </w:tc>
        <w:tc>
          <w:tcPr>
            <w:tcW w:w="4672" w:type="dxa"/>
          </w:tcPr>
          <w:p w14:paraId="0ACD868C" w14:textId="7E415390" w:rsidR="007361A8" w:rsidRPr="007361A8" w:rsidRDefault="007361A8" w:rsidP="007361A8">
            <w:pPr>
              <w:pStyle w:val="p1"/>
              <w:tabs>
                <w:tab w:val="left" w:pos="1652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геттера диаметра отверстий</w:t>
            </w:r>
          </w:p>
        </w:tc>
      </w:tr>
      <w:tr w:rsidR="007361A8" w:rsidRPr="008422C4" w14:paraId="54309E8D" w14:textId="77777777" w:rsidTr="00076466">
        <w:tc>
          <w:tcPr>
            <w:tcW w:w="4673" w:type="dxa"/>
          </w:tcPr>
          <w:p w14:paraId="1F1A10C4" w14:textId="5C03246F" w:rsidR="007361A8" w:rsidRPr="007361A8" w:rsidRDefault="007361A8" w:rsidP="007361A8">
            <w:pPr>
              <w:pStyle w:val="p1"/>
              <w:tabs>
                <w:tab w:val="left" w:pos="1185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Properties_MultipleSetGetOperations_WorkCorrectly</w:t>
            </w:r>
          </w:p>
        </w:tc>
        <w:tc>
          <w:tcPr>
            <w:tcW w:w="4672" w:type="dxa"/>
          </w:tcPr>
          <w:p w14:paraId="4601F569" w14:textId="3FEDEFEB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последовательных операций чтения/записи.</w:t>
            </w:r>
          </w:p>
        </w:tc>
      </w:tr>
      <w:tr w:rsidR="007361A8" w:rsidRPr="008422C4" w14:paraId="28D931DB" w14:textId="77777777" w:rsidTr="00076466">
        <w:tc>
          <w:tcPr>
            <w:tcW w:w="4673" w:type="dxa"/>
          </w:tcPr>
          <w:p w14:paraId="7FE4B2FF" w14:textId="229B0F45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lastRenderedPageBreak/>
              <w:t>MaxHoleDiameter_CorrectCalculation_ReturnsExpectedValue</w:t>
            </w:r>
          </w:p>
        </w:tc>
        <w:tc>
          <w:tcPr>
            <w:tcW w:w="4672" w:type="dxa"/>
          </w:tcPr>
          <w:p w14:paraId="03B3EEB4" w14:textId="38369412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значения меньше максимального</w:t>
            </w:r>
          </w:p>
        </w:tc>
      </w:tr>
      <w:tr w:rsidR="007361A8" w:rsidRPr="008422C4" w14:paraId="44C489E4" w14:textId="77777777" w:rsidTr="00076466">
        <w:tc>
          <w:tcPr>
            <w:tcW w:w="4673" w:type="dxa"/>
          </w:tcPr>
          <w:p w14:paraId="7E41027C" w14:textId="696BC9FF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ValidateParameters_CorrectParameters_NoErrors</w:t>
            </w:r>
          </w:p>
        </w:tc>
        <w:tc>
          <w:tcPr>
            <w:tcW w:w="4672" w:type="dxa"/>
          </w:tcPr>
          <w:p w14:paraId="1F0959BE" w14:textId="40109764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фланца</w:t>
            </w:r>
          </w:p>
        </w:tc>
      </w:tr>
      <w:tr w:rsidR="007361A8" w:rsidRPr="008422C4" w14:paraId="6E7A09F6" w14:textId="77777777" w:rsidTr="00076466">
        <w:tc>
          <w:tcPr>
            <w:tcW w:w="4673" w:type="dxa"/>
          </w:tcPr>
          <w:p w14:paraId="1FA6A58B" w14:textId="63FD5F52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ValidateParameters_WithErrors_ReturnsValidationErrors</w:t>
            </w:r>
          </w:p>
        </w:tc>
        <w:tc>
          <w:tcPr>
            <w:tcW w:w="4672" w:type="dxa"/>
          </w:tcPr>
          <w:p w14:paraId="57298256" w14:textId="00DBBD33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с ошибками</w:t>
            </w:r>
          </w:p>
        </w:tc>
      </w:tr>
      <w:tr w:rsidR="007361A8" w:rsidRPr="008422C4" w14:paraId="46475C04" w14:textId="77777777" w:rsidTr="00076466">
        <w:tc>
          <w:tcPr>
            <w:tcW w:w="4673" w:type="dxa"/>
          </w:tcPr>
          <w:p w14:paraId="290B29DA" w14:textId="03582CD1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Validate_MaxHoleDiameter_ExceedsLimit_ThrowsError</w:t>
            </w:r>
          </w:p>
        </w:tc>
        <w:tc>
          <w:tcPr>
            <w:tcW w:w="4672" w:type="dxa"/>
          </w:tcPr>
          <w:p w14:paraId="2C514EC3" w14:textId="51297E0E" w:rsidR="007361A8" w:rsidRPr="007361A8" w:rsidRDefault="007361A8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максимального диаметра отверстий</w:t>
            </w:r>
          </w:p>
        </w:tc>
      </w:tr>
      <w:tr w:rsidR="007361A8" w:rsidRPr="008422C4" w14:paraId="671C5AC5" w14:textId="77777777" w:rsidTr="00076466">
        <w:tc>
          <w:tcPr>
            <w:tcW w:w="4673" w:type="dxa"/>
          </w:tcPr>
          <w:p w14:paraId="416344BB" w14:textId="03F7736E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ValidateStep_StepWithinAllowedRange_ShouldPass</w:t>
            </w:r>
          </w:p>
        </w:tc>
        <w:tc>
          <w:tcPr>
            <w:tcW w:w="4672" w:type="dxa"/>
          </w:tcPr>
          <w:p w14:paraId="18509978" w14:textId="60DE9389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шаг </w:t>
            </w:r>
            <w:r>
              <w:rPr>
                <w:lang w:val="ru-RU"/>
              </w:rPr>
              <w:t xml:space="preserve">в </w:t>
            </w:r>
            <w:r w:rsidRPr="00874251">
              <w:rPr>
                <w:lang w:val="ru-RU"/>
              </w:rPr>
              <w:t>пределах допустимого диапазона не вызывает исключений</w:t>
            </w:r>
          </w:p>
        </w:tc>
      </w:tr>
      <w:tr w:rsidR="007361A8" w:rsidRPr="008422C4" w14:paraId="1BC96253" w14:textId="77777777" w:rsidTr="00076466">
        <w:tc>
          <w:tcPr>
            <w:tcW w:w="4673" w:type="dxa"/>
          </w:tcPr>
          <w:p w14:paraId="49118D64" w14:textId="12060CBF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ValidateStep_StepNotZeroForEightHoles_ShouldThrowException</w:t>
            </w:r>
          </w:p>
        </w:tc>
        <w:tc>
          <w:tcPr>
            <w:tcW w:w="4672" w:type="dxa"/>
          </w:tcPr>
          <w:p w14:paraId="416A0833" w14:textId="5DAD1726" w:rsidR="007361A8" w:rsidRPr="007361A8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шаг в пределах допустимого диапазона не вызывает исключений.</w:t>
            </w:r>
          </w:p>
        </w:tc>
      </w:tr>
      <w:tr w:rsidR="00874251" w:rsidRPr="008422C4" w14:paraId="16D52908" w14:textId="77777777" w:rsidTr="00076466">
        <w:tc>
          <w:tcPr>
            <w:tcW w:w="4673" w:type="dxa"/>
          </w:tcPr>
          <w:p w14:paraId="42081601" w14:textId="775A7BE5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ValidateStep_StepGreaterThanMaxAllowed_ShouldThrowException</w:t>
            </w:r>
          </w:p>
        </w:tc>
        <w:tc>
          <w:tcPr>
            <w:tcW w:w="4672" w:type="dxa"/>
          </w:tcPr>
          <w:p w14:paraId="4B40FA75" w14:textId="583731FF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при задании шага, превышающего</w:t>
            </w:r>
            <w:r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90 градусов, для 4 отверстий выбрасывается исключение</w:t>
            </w:r>
          </w:p>
        </w:tc>
      </w:tr>
      <w:tr w:rsidR="00874251" w:rsidRPr="008422C4" w14:paraId="4AAC939A" w14:textId="77777777" w:rsidTr="00076466">
        <w:tc>
          <w:tcPr>
            <w:tcW w:w="4673" w:type="dxa"/>
          </w:tcPr>
          <w:p w14:paraId="2BC0B2B4" w14:textId="5E074771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HoleStep_h_SetValidValue_ValueIsStored</w:t>
            </w:r>
          </w:p>
        </w:tc>
        <w:tc>
          <w:tcPr>
            <w:tcW w:w="4672" w:type="dxa"/>
          </w:tcPr>
          <w:p w14:paraId="1A9469D3" w14:textId="4977E4C5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 HoleStep_h устанавливается корректно</w:t>
            </w:r>
          </w:p>
        </w:tc>
      </w:tr>
      <w:tr w:rsidR="00874251" w:rsidRPr="008422C4" w14:paraId="77BBE201" w14:textId="77777777" w:rsidTr="00076466">
        <w:tc>
          <w:tcPr>
            <w:tcW w:w="4673" w:type="dxa"/>
          </w:tcPr>
          <w:p w14:paraId="2A17644C" w14:textId="611F3EB6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Validate_ValueGreaterThanMax_ReturnsError</w:t>
            </w:r>
          </w:p>
        </w:tc>
        <w:tc>
          <w:tcPr>
            <w:tcW w:w="4672" w:type="dxa"/>
          </w:tcPr>
          <w:p w14:paraId="05893995" w14:textId="50510D1A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</w:t>
            </w:r>
          </w:p>
          <w:p w14:paraId="5E6F87DC" w14:textId="5541C2FE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выдаёт ошибку при некорректном вводе</w:t>
            </w:r>
          </w:p>
        </w:tc>
      </w:tr>
      <w:tr w:rsidR="00874251" w:rsidRPr="008422C4" w14:paraId="21D722B1" w14:textId="77777777" w:rsidTr="00076466">
        <w:tc>
          <w:tcPr>
            <w:tcW w:w="4673" w:type="dxa"/>
          </w:tcPr>
          <w:p w14:paraId="5E9DE188" w14:textId="7311E6B6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Validate_ValueLessThanMin_ReturnsError</w:t>
            </w:r>
          </w:p>
        </w:tc>
        <w:tc>
          <w:tcPr>
            <w:tcW w:w="4672" w:type="dxa"/>
          </w:tcPr>
          <w:p w14:paraId="69E2189D" w14:textId="38C30E7D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r w:rsidRPr="00874251">
              <w:t>OuterDiameter</w:t>
            </w:r>
            <w:r w:rsidRPr="00874251">
              <w:rPr>
                <w:lang w:val="ru-RU"/>
              </w:rPr>
              <w:t>_</w:t>
            </w:r>
            <w:r w:rsidRPr="00874251">
              <w:t>a</w:t>
            </w:r>
            <w:r>
              <w:rPr>
                <w:lang w:val="ru-RU"/>
              </w:rPr>
              <w:t xml:space="preserve"> у</w:t>
            </w:r>
            <w:r w:rsidRPr="00874251">
              <w:rPr>
                <w:lang w:val="ru-RU"/>
              </w:rPr>
              <w:t>станавливается корректно</w:t>
            </w:r>
          </w:p>
        </w:tc>
      </w:tr>
      <w:tr w:rsidR="00874251" w:rsidRPr="008422C4" w14:paraId="1FEC254B" w14:textId="77777777" w:rsidTr="00076466">
        <w:tc>
          <w:tcPr>
            <w:tcW w:w="4673" w:type="dxa"/>
          </w:tcPr>
          <w:p w14:paraId="0BCEDE08" w14:textId="3DBFE6D6" w:rsidR="00874251" w:rsidRPr="00874251" w:rsidRDefault="00874251" w:rsidP="000449A5">
            <w:pPr>
              <w:pStyle w:val="p1"/>
              <w:tabs>
                <w:tab w:val="left" w:pos="1065"/>
              </w:tabs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GetAll_WhenParametersSet_ReturnsAllParameters</w:t>
            </w:r>
          </w:p>
        </w:tc>
        <w:tc>
          <w:tcPr>
            <w:tcW w:w="4672" w:type="dxa"/>
          </w:tcPr>
          <w:p w14:paraId="1A2887BD" w14:textId="591C6F3C" w:rsidR="00874251" w:rsidRPr="00874251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874251">
              <w:rPr>
                <w:lang w:val="ru-RU"/>
              </w:rPr>
              <w:t>Проверка возврата всех параметров через метод GetAll</w:t>
            </w:r>
          </w:p>
        </w:tc>
      </w:tr>
    </w:tbl>
    <w:p w14:paraId="4FE22D78" w14:textId="7B0AA064" w:rsidR="00F30084" w:rsidRDefault="00F30084" w:rsidP="00311B0D">
      <w:pPr>
        <w:ind w:firstLine="0"/>
        <w:rPr>
          <w:rFonts w:cs="Times New Roman"/>
        </w:rPr>
      </w:pPr>
    </w:p>
    <w:p w14:paraId="70F7F6F5" w14:textId="77777777" w:rsidR="00970A4C" w:rsidRDefault="00970A4C" w:rsidP="00311B0D">
      <w:pPr>
        <w:ind w:firstLine="0"/>
        <w:rPr>
          <w:rFonts w:cs="Times New Roman"/>
        </w:rPr>
      </w:pPr>
    </w:p>
    <w:p w14:paraId="54D6A599" w14:textId="77777777" w:rsidR="00970A4C" w:rsidRDefault="00970A4C" w:rsidP="00311B0D">
      <w:pPr>
        <w:ind w:firstLine="0"/>
        <w:rPr>
          <w:rFonts w:cs="Times New Roman"/>
        </w:rPr>
      </w:pPr>
    </w:p>
    <w:p w14:paraId="5DD7D72B" w14:textId="77777777" w:rsidR="00970A4C" w:rsidRDefault="00970A4C" w:rsidP="00311B0D">
      <w:pPr>
        <w:ind w:firstLine="0"/>
        <w:rPr>
          <w:rFonts w:cs="Times New Roman"/>
        </w:rPr>
      </w:pPr>
    </w:p>
    <w:p w14:paraId="0E4E8C06" w14:textId="77777777" w:rsidR="00970A4C" w:rsidRPr="00F855AA" w:rsidRDefault="00970A4C" w:rsidP="00311B0D">
      <w:pPr>
        <w:ind w:firstLine="0"/>
        <w:rPr>
          <w:rFonts w:cs="Times New Roman"/>
        </w:rPr>
      </w:pPr>
    </w:p>
    <w:p w14:paraId="4571EF84" w14:textId="79A5C483" w:rsidR="00076466" w:rsidRPr="00874251" w:rsidRDefault="00076466" w:rsidP="00311B0D">
      <w:pPr>
        <w:pStyle w:val="af6"/>
      </w:pPr>
      <w:bookmarkStart w:id="102" w:name="Xaff783995dadf50098013040a1d00f104adf29d"/>
      <w:bookmarkEnd w:id="101"/>
      <w:r w:rsidRPr="008422C4">
        <w:lastRenderedPageBreak/>
        <w:t>Таблица 9.</w:t>
      </w:r>
      <w:r w:rsidR="004B7D0C">
        <w:t>3</w:t>
      </w:r>
      <w:r w:rsidRPr="008422C4">
        <w:t xml:space="preserve"> – Модульный тест </w:t>
      </w:r>
      <w:r w:rsidR="00874251">
        <w:rPr>
          <w:lang w:val="en-US"/>
        </w:rPr>
        <w:t>ParameterTest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0449A5" w:rsidRDefault="0007646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</w:rPr>
              <w:t>Название метода теста</w:t>
            </w:r>
          </w:p>
        </w:tc>
        <w:tc>
          <w:tcPr>
            <w:tcW w:w="4672" w:type="dxa"/>
          </w:tcPr>
          <w:p w14:paraId="43FE53F8" w14:textId="77777777" w:rsidR="00076466" w:rsidRPr="000449A5" w:rsidRDefault="00076466" w:rsidP="000449A5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0449A5">
              <w:rPr>
                <w:rFonts w:ascii="Times New Roman" w:hAnsi="Times New Roman" w:cs="Times New Roman"/>
                <w:color w:val="000000" w:themeColor="text1"/>
              </w:rPr>
              <w:t>Описание теста</w:t>
            </w:r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DA7DB01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r w:rsidRPr="000449A5">
              <w:rPr>
                <w:lang w:val="ru-RU"/>
              </w:rPr>
              <w:t>Value_SetInsideRange_ValueIsStored</w:t>
            </w:r>
          </w:p>
        </w:tc>
        <w:tc>
          <w:tcPr>
            <w:tcW w:w="4672" w:type="dxa"/>
          </w:tcPr>
          <w:p w14:paraId="2746D3CE" w14:textId="47ED8230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Проверка установки значения, находящегося внутри допустимого диапазона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1233220A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r w:rsidRPr="000449A5">
              <w:rPr>
                <w:lang w:val="ru-RU"/>
              </w:rPr>
              <w:t>Constructor_MinAndMax_AreStoredCorrectly</w:t>
            </w:r>
          </w:p>
        </w:tc>
        <w:tc>
          <w:tcPr>
            <w:tcW w:w="4672" w:type="dxa"/>
          </w:tcPr>
          <w:p w14:paraId="5FFF10F3" w14:textId="5DEF5A9D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>"Проверка корректности сохранения минимального и максимального значений, переданных через конструктор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4E4D691E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eastAsia="ja-JP"/>
              </w:rPr>
            </w:pPr>
            <w:r w:rsidRPr="000449A5">
              <w:rPr>
                <w:lang w:val="ru-RU"/>
              </w:rPr>
              <w:t>Constructor_MinGreaterThanMax_ShouldThrowArgumentException</w:t>
            </w:r>
          </w:p>
        </w:tc>
        <w:tc>
          <w:tcPr>
            <w:tcW w:w="4672" w:type="dxa"/>
          </w:tcPr>
          <w:p w14:paraId="66A84EA4" w14:textId="12567F66" w:rsidR="00076466" w:rsidRPr="000449A5" w:rsidRDefault="00874251" w:rsidP="000449A5">
            <w:pPr>
              <w:pStyle w:val="p1"/>
              <w:spacing w:line="360" w:lineRule="auto"/>
              <w:jc w:val="center"/>
              <w:rPr>
                <w:lang w:val="ru-RU"/>
              </w:rPr>
            </w:pPr>
            <w:r w:rsidRPr="000449A5">
              <w:rPr>
                <w:lang w:val="ru-RU"/>
              </w:rPr>
              <w:t xml:space="preserve">Проверка установки минимального значения </w:t>
            </w:r>
            <w:r w:rsidR="00970A4C" w:rsidRPr="000449A5">
              <w:rPr>
                <w:lang w:val="ru-RU"/>
              </w:rPr>
              <w:t>больше,</w:t>
            </w:r>
            <w:r w:rsidRPr="000449A5">
              <w:rPr>
                <w:lang w:val="ru-RU"/>
              </w:rPr>
              <w:t xml:space="preserve"> чем максимального</w:t>
            </w:r>
          </w:p>
        </w:tc>
      </w:tr>
      <w:bookmarkEnd w:id="102"/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03" w:name="_Toc217316440"/>
      <w:bookmarkStart w:id="104" w:name="_Toc217342926"/>
      <w:bookmarkStart w:id="105" w:name="_Toc217343211"/>
      <w:bookmarkEnd w:id="100"/>
      <w:r w:rsidRPr="006F7F70">
        <w:t>9.3 Нагрузочное тестирование</w:t>
      </w:r>
      <w:bookmarkEnd w:id="103"/>
      <w:bookmarkEnd w:id="104"/>
      <w:bookmarkEnd w:id="105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108A3AEA" w:rsidR="006F7F70" w:rsidRDefault="006F7F70" w:rsidP="00311B0D">
      <w:pPr>
        <w:pStyle w:val="af6"/>
      </w:pPr>
      <w:r>
        <w:t>– фиксируется использование ОЗУ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330A1AC1" w14:textId="28B71A5C" w:rsidR="00144415" w:rsidRDefault="00144415" w:rsidP="00311B0D">
      <w:pPr>
        <w:pStyle w:val="af6"/>
      </w:pPr>
      <w:r>
        <w:t>– процессор</w:t>
      </w:r>
      <w:r w:rsidR="008A40E6" w:rsidRPr="008A40E6">
        <w:t xml:space="preserve">: </w:t>
      </w:r>
      <w:r w:rsidR="008A40E6">
        <w:rPr>
          <w:lang w:val="en-US"/>
        </w:rPr>
        <w:t>Intel</w:t>
      </w:r>
      <w:r w:rsidR="008A40E6" w:rsidRPr="008A40E6">
        <w:t xml:space="preserve"> </w:t>
      </w:r>
      <w:r w:rsidR="00E51432">
        <w:rPr>
          <w:lang w:val="en-US"/>
        </w:rPr>
        <w:t>I</w:t>
      </w:r>
      <w:r w:rsidR="008A40E6" w:rsidRPr="008A40E6">
        <w:t>7 12700</w:t>
      </w:r>
      <w:r w:rsidR="008A40E6">
        <w:rPr>
          <w:lang w:val="en-US"/>
        </w:rPr>
        <w:t>F</w:t>
      </w:r>
      <w:r>
        <w:t xml:space="preserve">; </w:t>
      </w:r>
    </w:p>
    <w:p w14:paraId="25B13807" w14:textId="5F93AE6E" w:rsidR="00144415" w:rsidRPr="00970A4C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8A40E6">
        <w:t>32</w:t>
      </w:r>
      <w:r>
        <w:t xml:space="preserve">, ГБ; </w:t>
      </w:r>
    </w:p>
    <w:p w14:paraId="1ABF3D30" w14:textId="35F13926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8A40E6">
        <w:t>4060</w:t>
      </w:r>
      <w:r w:rsidR="00044124">
        <w:t xml:space="preserve"> </w:t>
      </w:r>
      <w:r w:rsidR="00E51432">
        <w:rPr>
          <w:lang w:val="en-US"/>
        </w:rPr>
        <w:t>TI</w:t>
      </w:r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84BA56D" w:rsidR="00144415" w:rsidRDefault="00144415" w:rsidP="00311B0D">
      <w:pPr>
        <w:pStyle w:val="af6"/>
      </w:pPr>
      <w:r>
        <w:t xml:space="preserve">В ходе тестирования построено </w:t>
      </w:r>
      <w:r w:rsidR="00F30084">
        <w:t>1382</w:t>
      </w:r>
      <w:r>
        <w:t xml:space="preserve"> моделей. Общая длительность теста составила </w:t>
      </w:r>
      <w:r w:rsidR="008A40E6">
        <w:t>54</w:t>
      </w:r>
      <w:r w:rsidR="00FD460F" w:rsidRPr="00FD460F">
        <w:t xml:space="preserve"> минут</w:t>
      </w:r>
      <w:r w:rsidR="00044124">
        <w:t>ы</w:t>
      </w:r>
      <w:r>
        <w:t>.</w:t>
      </w:r>
      <w:r w:rsidR="00D365A8">
        <w:t xml:space="preserve"> </w:t>
      </w:r>
    </w:p>
    <w:p w14:paraId="2139AC32" w14:textId="6AECAAC6" w:rsidR="00D365A8" w:rsidRPr="00D365A8" w:rsidRDefault="00D365A8" w:rsidP="00D365A8">
      <w:pPr>
        <w:pStyle w:val="af6"/>
      </w:pPr>
      <w:r>
        <w:lastRenderedPageBreak/>
        <w:t xml:space="preserve">Анализ использования оперативной памяти </w:t>
      </w:r>
      <w:bookmarkStart w:id="106" w:name="_Hlk217340608"/>
      <w:r>
        <w:t>процесса</w:t>
      </w:r>
      <w:bookmarkEnd w:id="106"/>
      <w:r>
        <w:t>. По графику на рисунке 9.1</w:t>
      </w:r>
      <w:r w:rsidR="004B7D0C">
        <w:t>0</w:t>
      </w:r>
      <w:r>
        <w:t xml:space="preserve"> видно, </w:t>
      </w:r>
      <w:r w:rsidRPr="00530EA4">
        <w:t xml:space="preserve">что использование RAM процесса имеет </w:t>
      </w:r>
      <w:r>
        <w:t>колебательный</w:t>
      </w:r>
      <w:r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>
        <w:t>а именно</w:t>
      </w:r>
      <w:r w:rsidRPr="00530EA4">
        <w:t>: закрытие</w:t>
      </w:r>
      <w:r>
        <w:t xml:space="preserve"> или </w:t>
      </w:r>
      <w:r w:rsidRPr="00530EA4">
        <w:t xml:space="preserve">пересоздание объектов, освобождение временных структур, сборка мусора, </w:t>
      </w:r>
      <w:r>
        <w:t>п</w:t>
      </w:r>
      <w:r w:rsidRPr="00530EA4">
        <w:t>осле чего потребление памяти вновь растёт на следующих итерациях</w:t>
      </w:r>
      <w:r w:rsidRPr="00C22160">
        <w:t>.</w:t>
      </w:r>
      <w:r>
        <w:t xml:space="preserve"> Также в начале итераций имеется сильное колебание, что указывает на начало работы программы, и далее график выравнивается.</w:t>
      </w:r>
    </w:p>
    <w:p w14:paraId="2BC234CE" w14:textId="77777777" w:rsidR="00530EA4" w:rsidRDefault="00530EA4" w:rsidP="00311B0D">
      <w:pPr>
        <w:pStyle w:val="af6"/>
      </w:pPr>
    </w:p>
    <w:p w14:paraId="54707F3A" w14:textId="340568DD" w:rsidR="00144415" w:rsidRDefault="00D365A8" w:rsidP="00311B0D">
      <w:pPr>
        <w:pStyle w:val="af6"/>
        <w:ind w:firstLine="0"/>
        <w:jc w:val="center"/>
      </w:pPr>
      <w:r w:rsidRPr="00D365A8">
        <w:rPr>
          <w:noProof/>
        </w:rPr>
        <w:drawing>
          <wp:inline distT="0" distB="0" distL="0" distR="0" wp14:anchorId="4E94C54B" wp14:editId="13795B2D">
            <wp:extent cx="5940425" cy="1864360"/>
            <wp:effectExtent l="0" t="0" r="3175" b="2540"/>
            <wp:docPr id="2038080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802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6770BC17" w:rsidR="00144415" w:rsidRPr="00F855AA" w:rsidRDefault="00144415" w:rsidP="00311B0D">
      <w:pPr>
        <w:pStyle w:val="af6"/>
        <w:ind w:firstLine="0"/>
        <w:jc w:val="center"/>
      </w:pPr>
      <w:r>
        <w:t>Рисунок 9.1</w:t>
      </w:r>
      <w:r w:rsidR="004B7D0C">
        <w:t>0</w:t>
      </w:r>
      <w:r>
        <w:t xml:space="preserve"> – График использования RAM</w:t>
      </w:r>
    </w:p>
    <w:p w14:paraId="6F1FDFAB" w14:textId="77777777" w:rsidR="00F17C76" w:rsidRPr="00F855AA" w:rsidRDefault="00F17C76" w:rsidP="00311B0D">
      <w:pPr>
        <w:pStyle w:val="af6"/>
        <w:ind w:firstLine="0"/>
        <w:jc w:val="center"/>
      </w:pPr>
    </w:p>
    <w:p w14:paraId="41E5BAAD" w14:textId="61D3C0DC" w:rsidR="00144415" w:rsidRDefault="00334734" w:rsidP="00311B0D">
      <w:pPr>
        <w:pStyle w:val="af6"/>
      </w:pPr>
      <w:r w:rsidRPr="00334734">
        <w:t>Анализ использования CPU процесса. На графике видно, что использовани</w:t>
      </w:r>
      <w:r>
        <w:t xml:space="preserve">е </w:t>
      </w:r>
      <w:r w:rsidRPr="00334734">
        <w:t>CPU процессом неравномерно: наблюдаются пики потребления, чередующиеся с периодами относительно низкого использования. В начале работы прослеживаются наиболее высокие пики, что может указывать на интенсивную инициализацию или запуск основных компонентов программы. Далее график становится более стабильным, но пики все равно присутствуют, что свидетельствует о периодическом выполнении ресурсоемких задач. В целом, график демонстрирует динамичное использование CPU, характерное для приложений, выполняющих различные операции с переменной интенсивностью.</w:t>
      </w:r>
    </w:p>
    <w:p w14:paraId="568332EB" w14:textId="7F5EF708" w:rsidR="00530EA4" w:rsidRPr="00530EA4" w:rsidRDefault="00D365A8" w:rsidP="00334734">
      <w:pPr>
        <w:pStyle w:val="af6"/>
        <w:ind w:firstLine="0"/>
      </w:pPr>
      <w:commentRangeStart w:id="107"/>
      <w:commentRangeStart w:id="108"/>
      <w:r w:rsidRPr="00D365A8">
        <w:rPr>
          <w:noProof/>
        </w:rPr>
        <w:lastRenderedPageBreak/>
        <w:drawing>
          <wp:inline distT="0" distB="0" distL="0" distR="0" wp14:anchorId="7C9A9822" wp14:editId="11AD4632">
            <wp:extent cx="5940425" cy="2278380"/>
            <wp:effectExtent l="0" t="0" r="3175" b="7620"/>
            <wp:docPr id="4615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1227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07"/>
      <w:r w:rsidR="00F855AA" w:rsidRPr="00530EA4">
        <w:rPr>
          <w:rStyle w:val="afb"/>
          <w:sz w:val="28"/>
          <w:szCs w:val="28"/>
        </w:rPr>
        <w:commentReference w:id="107"/>
      </w:r>
      <w:commentRangeEnd w:id="108"/>
      <w:r w:rsidR="00970A4C" w:rsidRPr="00530EA4">
        <w:rPr>
          <w:rStyle w:val="afb"/>
          <w:sz w:val="28"/>
          <w:szCs w:val="28"/>
        </w:rPr>
        <w:commentReference w:id="108"/>
      </w:r>
    </w:p>
    <w:p w14:paraId="024556F0" w14:textId="3EDCB69B" w:rsidR="00144415" w:rsidRPr="00F17C76" w:rsidRDefault="00144415" w:rsidP="00311B0D">
      <w:pPr>
        <w:pStyle w:val="af6"/>
        <w:ind w:firstLine="0"/>
        <w:jc w:val="center"/>
      </w:pPr>
      <w:r>
        <w:t>Рисунок 9.</w:t>
      </w:r>
      <w:r w:rsidR="004B7D0C">
        <w:t>11</w:t>
      </w:r>
      <w:r>
        <w:t xml:space="preserve"> – График использования </w:t>
      </w:r>
      <w:r w:rsidR="00D365A8">
        <w:rPr>
          <w:lang w:val="en-US"/>
        </w:rPr>
        <w:t>CPU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54CACA0A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4B7D0C">
        <w:t>12</w:t>
      </w:r>
      <w:r>
        <w:t xml:space="preserve">. Наибольшее количество построений попало в диапазоны </w:t>
      </w:r>
      <w:r w:rsidR="007361A8">
        <w:t>7</w:t>
      </w:r>
      <w:r w:rsidR="00BF5278">
        <w:t>0</w:t>
      </w:r>
      <w:r w:rsidR="007361A8">
        <w:t>0</w:t>
      </w:r>
      <w:r>
        <w:t>–100</w:t>
      </w:r>
      <w:r w:rsidR="007361A8">
        <w:t>0</w:t>
      </w:r>
      <w:r>
        <w:t xml:space="preserve"> мс</w:t>
      </w:r>
      <w:r w:rsidR="007361A8">
        <w:t xml:space="preserve"> и</w:t>
      </w:r>
      <w:r>
        <w:t xml:space="preserve"> </w:t>
      </w:r>
      <w:r w:rsidR="007361A8">
        <w:t>1001</w:t>
      </w:r>
      <w:r>
        <w:t>–</w:t>
      </w:r>
      <w:r w:rsidR="007361A8">
        <w:t>1300</w:t>
      </w:r>
      <w:r>
        <w:t xml:space="preserve"> мс и 1</w:t>
      </w:r>
      <w:r w:rsidR="007361A8">
        <w:t>3</w:t>
      </w:r>
      <w:r>
        <w:t>0</w:t>
      </w:r>
      <w:r w:rsidR="007361A8">
        <w:t>1</w:t>
      </w:r>
      <w:r>
        <w:t>–</w:t>
      </w:r>
      <w:r w:rsidR="007361A8">
        <w:t>16</w:t>
      </w:r>
      <w:r>
        <w:t>00 мс, что указывает на достаточно стабильное время построения в основной массе итераций.</w:t>
      </w:r>
    </w:p>
    <w:p w14:paraId="7F561E9B" w14:textId="7583C4D4" w:rsidR="00144415" w:rsidRDefault="00144415" w:rsidP="007361A8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25E11DD1" w14:textId="5F651BBE" w:rsidR="00144415" w:rsidRDefault="004B7D0C" w:rsidP="00311B0D">
      <w:pPr>
        <w:pStyle w:val="af6"/>
        <w:ind w:firstLine="0"/>
        <w:jc w:val="center"/>
      </w:pPr>
      <w:r w:rsidRPr="004B7D0C">
        <w:drawing>
          <wp:inline distT="0" distB="0" distL="0" distR="0" wp14:anchorId="44E63BCA" wp14:editId="65FA5756">
            <wp:extent cx="4814436" cy="2812473"/>
            <wp:effectExtent l="0" t="0" r="5715" b="6985"/>
            <wp:docPr id="7545409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54094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0023" cy="2833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0C68A" w14:textId="3695C837" w:rsidR="00144415" w:rsidRDefault="00144415" w:rsidP="004B7D0C">
      <w:pPr>
        <w:pStyle w:val="af6"/>
        <w:ind w:firstLine="0"/>
        <w:jc w:val="center"/>
      </w:pPr>
      <w:r>
        <w:t>Рисунок 9.</w:t>
      </w:r>
      <w:r w:rsidR="004B7D0C">
        <w:t>12</w:t>
      </w:r>
      <w:r>
        <w:t xml:space="preserve"> – Гистограмма времени построения модели</w:t>
      </w:r>
    </w:p>
    <w:p w14:paraId="5C7D58C0" w14:textId="080C4914" w:rsidR="00C5519E" w:rsidRDefault="00144415" w:rsidP="00311B0D">
      <w:pPr>
        <w:pStyle w:val="af6"/>
      </w:pPr>
      <w:bookmarkStart w:id="109" w:name="_Hlk217342114"/>
      <w:r>
        <w:lastRenderedPageBreak/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09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</w:t>
      </w:r>
      <w:r w:rsidR="007361A8">
        <w:t>6</w:t>
      </w:r>
      <w:r w:rsidR="003E43B2">
        <w:t>,</w:t>
      </w:r>
      <w:r w:rsidR="007361A8">
        <w:t>97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10" w:name="_Toc217316441"/>
      <w:bookmarkStart w:id="111" w:name="_Toc217342927"/>
      <w:bookmarkStart w:id="112" w:name="_Toc217343212"/>
      <w:r w:rsidRPr="006F7F70">
        <w:lastRenderedPageBreak/>
        <w:t>Заключение</w:t>
      </w:r>
      <w:bookmarkEnd w:id="110"/>
      <w:bookmarkEnd w:id="111"/>
      <w:bookmarkEnd w:id="112"/>
    </w:p>
    <w:p w14:paraId="0AC3E263" w14:textId="77777777" w:rsidR="006F7F70" w:rsidRPr="006F7F70" w:rsidRDefault="006F7F70" w:rsidP="00311B0D"/>
    <w:p w14:paraId="17D0B43A" w14:textId="5904A966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7361A8">
        <w:t>Фланец</w:t>
      </w:r>
      <w:r>
        <w:t>» с проверками корректности вводимых параметров и обработкой ошибочных ситуаций.</w:t>
      </w:r>
    </w:p>
    <w:p w14:paraId="3C9EDAC1" w14:textId="21127189" w:rsidR="00C5519E" w:rsidRDefault="006F7F70" w:rsidP="00311B0D">
      <w:r>
        <w:t xml:space="preserve">Была добавлена дополнительная функциональность </w:t>
      </w:r>
      <w:r w:rsidR="007361A8">
        <w:t>(выбор шага отверстий пользователем</w:t>
      </w:r>
      <w:r>
        <w:t>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EB13AB">
      <w:pPr>
        <w:pStyle w:val="1"/>
        <w:numPr>
          <w:ilvl w:val="0"/>
          <w:numId w:val="9"/>
        </w:numPr>
        <w:spacing w:before="0" w:after="0"/>
      </w:pPr>
      <w:bookmarkStart w:id="113" w:name="_Toc217316442"/>
      <w:bookmarkStart w:id="114" w:name="_Toc217342928"/>
      <w:bookmarkStart w:id="115" w:name="_Toc217343213"/>
      <w:r w:rsidRPr="00280155">
        <w:lastRenderedPageBreak/>
        <w:t>Список использованных источников</w:t>
      </w:r>
      <w:bookmarkEnd w:id="113"/>
      <w:bookmarkEnd w:id="114"/>
      <w:bookmarkEnd w:id="115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16" w:name="_Hlk217340286"/>
    </w:p>
    <w:bookmarkEnd w:id="0"/>
    <w:bookmarkEnd w:id="116"/>
    <w:p w14:paraId="42D2CBA9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FB4C374" w14:textId="10F68A8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7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17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14AEF6C9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 w:rsidR="006E590E" w:rsidRPr="006E590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F855AA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1"/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7" w:author="Kalentyev Alexey" w:date="2026-01-28T16:02:00Z" w:initials="KA">
    <w:p w14:paraId="6A0A2946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Описать изменения в коде</w:t>
      </w:r>
    </w:p>
  </w:comment>
  <w:comment w:id="68" w:author="Олег Заварыкин" w:date="2026-01-29T02:08:00Z" w:initials="ОЗ">
    <w:p w14:paraId="2672106C" w14:textId="7434ABD6" w:rsidR="00970A4C" w:rsidRDefault="00970A4C" w:rsidP="00970A4C">
      <w:pPr>
        <w:pStyle w:val="afc"/>
      </w:pPr>
      <w:r>
        <w:rPr>
          <w:rStyle w:val="afb"/>
        </w:rPr>
        <w:annotationRef/>
      </w:r>
      <w:r>
        <w:t>Исправлено</w:t>
      </w:r>
    </w:p>
  </w:comment>
  <w:comment w:id="107" w:author="Kalentyev Alexey" w:date="2026-01-28T16:03:00Z" w:initials="KA">
    <w:p w14:paraId="3983DA51" w14:textId="77777777" w:rsidR="00F855AA" w:rsidRDefault="00F855AA" w:rsidP="00F855AA">
      <w:pPr>
        <w:pStyle w:val="afc"/>
        <w:ind w:firstLine="0"/>
        <w:jc w:val="left"/>
      </w:pPr>
      <w:r>
        <w:rPr>
          <w:rStyle w:val="afb"/>
        </w:rPr>
        <w:annotationRef/>
      </w:r>
      <w:r>
        <w:t>Перепроверить.</w:t>
      </w:r>
    </w:p>
  </w:comment>
  <w:comment w:id="108" w:author="Олег Заварыкин" w:date="2026-01-29T02:08:00Z" w:initials="ОЗ">
    <w:p w14:paraId="4AB1829C" w14:textId="2DC62B26" w:rsidR="00970A4C" w:rsidRDefault="00970A4C">
      <w:pPr>
        <w:pStyle w:val="afc"/>
      </w:pPr>
      <w:r>
        <w:rPr>
          <w:rStyle w:val="afb"/>
        </w:rPr>
        <w:annotationRef/>
      </w:r>
      <w:r>
        <w:t>Проверил, построение графика так и идёт.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A0A2946" w15:done="1"/>
  <w15:commentEx w15:paraId="2672106C" w15:paraIdParent="6A0A2946" w15:done="1"/>
  <w15:commentEx w15:paraId="3983DA51" w15:done="0"/>
  <w15:commentEx w15:paraId="4AB1829C" w15:paraIdParent="3983DA5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2059DC8" w16cex:dateUtc="2026-01-28T09:02:00Z"/>
  <w16cex:commentExtensible w16cex:durableId="522FEC7B" w16cex:dateUtc="2026-01-28T19:08:00Z"/>
  <w16cex:commentExtensible w16cex:durableId="263C390E" w16cex:dateUtc="2026-01-28T09:03:00Z"/>
  <w16cex:commentExtensible w16cex:durableId="3D0BC820" w16cex:dateUtc="2026-01-28T19:0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A0A2946" w16cid:durableId="22059DC8"/>
  <w16cid:commentId w16cid:paraId="2672106C" w16cid:durableId="522FEC7B"/>
  <w16cid:commentId w16cid:paraId="3983DA51" w16cid:durableId="263C390E"/>
  <w16cid:commentId w16cid:paraId="4AB1829C" w16cid:durableId="3D0BC82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FD980" w14:textId="77777777" w:rsidR="006B229D" w:rsidRDefault="006B229D" w:rsidP="00E94D37">
      <w:pPr>
        <w:spacing w:line="240" w:lineRule="auto"/>
      </w:pPr>
      <w:r>
        <w:separator/>
      </w:r>
    </w:p>
  </w:endnote>
  <w:endnote w:type="continuationSeparator" w:id="0">
    <w:p w14:paraId="3F5B2054" w14:textId="77777777" w:rsidR="006B229D" w:rsidRDefault="006B229D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FF897D" w14:textId="77777777" w:rsidR="006B229D" w:rsidRDefault="006B229D" w:rsidP="00E94D37">
      <w:pPr>
        <w:spacing w:line="240" w:lineRule="auto"/>
      </w:pPr>
      <w:r>
        <w:separator/>
      </w:r>
    </w:p>
  </w:footnote>
  <w:footnote w:type="continuationSeparator" w:id="0">
    <w:p w14:paraId="1F9E0727" w14:textId="77777777" w:rsidR="006B229D" w:rsidRDefault="006B229D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06010835"/>
    <w:multiLevelType w:val="multilevel"/>
    <w:tmpl w:val="FFDE9FF4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55624E"/>
    <w:multiLevelType w:val="hybridMultilevel"/>
    <w:tmpl w:val="F33CD42E"/>
    <w:lvl w:ilvl="0" w:tplc="0419000F">
      <w:start w:val="8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0583">
    <w:abstractNumId w:val="5"/>
  </w:num>
  <w:num w:numId="2" w16cid:durableId="462618807">
    <w:abstractNumId w:val="1"/>
  </w:num>
  <w:num w:numId="3" w16cid:durableId="1696268866">
    <w:abstractNumId w:val="3"/>
  </w:num>
  <w:num w:numId="4" w16cid:durableId="251821323">
    <w:abstractNumId w:val="4"/>
  </w:num>
  <w:num w:numId="5" w16cid:durableId="1272474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4385930">
    <w:abstractNumId w:val="8"/>
  </w:num>
  <w:num w:numId="7" w16cid:durableId="43258600">
    <w:abstractNumId w:val="6"/>
  </w:num>
  <w:num w:numId="8" w16cid:durableId="2134058920">
    <w:abstractNumId w:val="2"/>
  </w:num>
  <w:num w:numId="9" w16cid:durableId="621113778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49A5"/>
    <w:rsid w:val="000476A6"/>
    <w:rsid w:val="0006174B"/>
    <w:rsid w:val="0006688B"/>
    <w:rsid w:val="00075272"/>
    <w:rsid w:val="00076466"/>
    <w:rsid w:val="000906B2"/>
    <w:rsid w:val="000941E8"/>
    <w:rsid w:val="000B0520"/>
    <w:rsid w:val="000B1102"/>
    <w:rsid w:val="000B1EBF"/>
    <w:rsid w:val="000B3278"/>
    <w:rsid w:val="000E5019"/>
    <w:rsid w:val="00100F14"/>
    <w:rsid w:val="00113906"/>
    <w:rsid w:val="0012369F"/>
    <w:rsid w:val="00124190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343C"/>
    <w:rsid w:val="001F4242"/>
    <w:rsid w:val="001F5B58"/>
    <w:rsid w:val="00201C96"/>
    <w:rsid w:val="00215879"/>
    <w:rsid w:val="002316AA"/>
    <w:rsid w:val="00272558"/>
    <w:rsid w:val="00280155"/>
    <w:rsid w:val="00281F74"/>
    <w:rsid w:val="002A025F"/>
    <w:rsid w:val="002B502F"/>
    <w:rsid w:val="002D1934"/>
    <w:rsid w:val="003032C3"/>
    <w:rsid w:val="00304115"/>
    <w:rsid w:val="00304EE9"/>
    <w:rsid w:val="00311B0D"/>
    <w:rsid w:val="0032699F"/>
    <w:rsid w:val="00334734"/>
    <w:rsid w:val="003348DF"/>
    <w:rsid w:val="00345ADD"/>
    <w:rsid w:val="00361038"/>
    <w:rsid w:val="00391DC6"/>
    <w:rsid w:val="003A1881"/>
    <w:rsid w:val="003D3703"/>
    <w:rsid w:val="003D43C4"/>
    <w:rsid w:val="003E38F5"/>
    <w:rsid w:val="003E43B2"/>
    <w:rsid w:val="00414EF1"/>
    <w:rsid w:val="00446A8C"/>
    <w:rsid w:val="0046208A"/>
    <w:rsid w:val="00474C76"/>
    <w:rsid w:val="00482EBD"/>
    <w:rsid w:val="004929FE"/>
    <w:rsid w:val="004B5AFC"/>
    <w:rsid w:val="004B7D0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3904"/>
    <w:rsid w:val="005E44FF"/>
    <w:rsid w:val="005F261F"/>
    <w:rsid w:val="00610740"/>
    <w:rsid w:val="0067350A"/>
    <w:rsid w:val="00692836"/>
    <w:rsid w:val="006B229D"/>
    <w:rsid w:val="006C57E6"/>
    <w:rsid w:val="006E3C8B"/>
    <w:rsid w:val="006E590E"/>
    <w:rsid w:val="006F5213"/>
    <w:rsid w:val="006F7F70"/>
    <w:rsid w:val="00713DD3"/>
    <w:rsid w:val="00726EDA"/>
    <w:rsid w:val="007361A8"/>
    <w:rsid w:val="00752644"/>
    <w:rsid w:val="007B3D61"/>
    <w:rsid w:val="007C2587"/>
    <w:rsid w:val="00812D41"/>
    <w:rsid w:val="00813DFF"/>
    <w:rsid w:val="00832E9C"/>
    <w:rsid w:val="0086545D"/>
    <w:rsid w:val="00874251"/>
    <w:rsid w:val="008A40E6"/>
    <w:rsid w:val="008C01DA"/>
    <w:rsid w:val="009657B4"/>
    <w:rsid w:val="00965A0C"/>
    <w:rsid w:val="00970A4C"/>
    <w:rsid w:val="0099128F"/>
    <w:rsid w:val="0099252B"/>
    <w:rsid w:val="009B4129"/>
    <w:rsid w:val="009C4F2C"/>
    <w:rsid w:val="009E6D50"/>
    <w:rsid w:val="009F4F99"/>
    <w:rsid w:val="00B1011E"/>
    <w:rsid w:val="00B14E4A"/>
    <w:rsid w:val="00B22222"/>
    <w:rsid w:val="00B40AE0"/>
    <w:rsid w:val="00B511B0"/>
    <w:rsid w:val="00B87BA4"/>
    <w:rsid w:val="00BA417D"/>
    <w:rsid w:val="00BB3223"/>
    <w:rsid w:val="00BD2346"/>
    <w:rsid w:val="00BE3CE6"/>
    <w:rsid w:val="00BF0171"/>
    <w:rsid w:val="00BF5278"/>
    <w:rsid w:val="00C22160"/>
    <w:rsid w:val="00C5519E"/>
    <w:rsid w:val="00C94BA3"/>
    <w:rsid w:val="00CA23FA"/>
    <w:rsid w:val="00CD5515"/>
    <w:rsid w:val="00CD5DD3"/>
    <w:rsid w:val="00CF49D1"/>
    <w:rsid w:val="00D15802"/>
    <w:rsid w:val="00D21667"/>
    <w:rsid w:val="00D365A8"/>
    <w:rsid w:val="00D408A5"/>
    <w:rsid w:val="00D44C30"/>
    <w:rsid w:val="00D52C0A"/>
    <w:rsid w:val="00D71109"/>
    <w:rsid w:val="00D73674"/>
    <w:rsid w:val="00DA2F66"/>
    <w:rsid w:val="00DF0BF1"/>
    <w:rsid w:val="00E03225"/>
    <w:rsid w:val="00E15C31"/>
    <w:rsid w:val="00E51432"/>
    <w:rsid w:val="00E94D37"/>
    <w:rsid w:val="00EA70BD"/>
    <w:rsid w:val="00EB13AB"/>
    <w:rsid w:val="00F03D85"/>
    <w:rsid w:val="00F1458C"/>
    <w:rsid w:val="00F17C76"/>
    <w:rsid w:val="00F30084"/>
    <w:rsid w:val="00F37587"/>
    <w:rsid w:val="00F52399"/>
    <w:rsid w:val="00F619EB"/>
    <w:rsid w:val="00F657A0"/>
    <w:rsid w:val="00F7227E"/>
    <w:rsid w:val="00F84DCA"/>
    <w:rsid w:val="00F855AA"/>
    <w:rsid w:val="00F8688C"/>
    <w:rsid w:val="00FA6A6D"/>
    <w:rsid w:val="00FA7259"/>
    <w:rsid w:val="00FA7DDD"/>
    <w:rsid w:val="00FC1B69"/>
    <w:rsid w:val="00FC36A4"/>
    <w:rsid w:val="00FD460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table" w:styleId="aff0">
    <w:name w:val="Table Grid"/>
    <w:basedOn w:val="a2"/>
    <w:uiPriority w:val="59"/>
    <w:qFormat/>
    <w:rsid w:val="00E15C3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8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microsoft.com/office/2011/relationships/people" Target="peop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</TotalTime>
  <Pages>33</Pages>
  <Words>4492</Words>
  <Characters>25609</Characters>
  <Application>Microsoft Office Word</Application>
  <DocSecurity>0</DocSecurity>
  <Lines>213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25</cp:revision>
  <cp:lastPrinted>2025-12-22T10:43:00Z</cp:lastPrinted>
  <dcterms:created xsi:type="dcterms:W3CDTF">2026-01-14T06:48:00Z</dcterms:created>
  <dcterms:modified xsi:type="dcterms:W3CDTF">2026-01-31T08:57:00Z</dcterms:modified>
</cp:coreProperties>
</file>