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9"/>
          </w:pPr>
        </w:p>
        <w:p w14:paraId="22DFACC1" w14:textId="454A9D46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a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E5E34B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74F0F74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55864AE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0EB5CA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43A7E7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a"/>
              </w:rPr>
              <w:t xml:space="preserve">2 </w:t>
            </w:r>
            <w:r w:rsidRPr="00B70DA9">
              <w:rPr>
                <w:rStyle w:val="aa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4B74E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8405E8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43636B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a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0EE4DC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0429BEE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526BF2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0EBE43A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73F50B0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3E20F42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7B78B0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0C7D55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215DAD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5ACA509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1F8835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914F4B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6029A1A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6353DEC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7DE0B3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4C7F36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5555CB3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7D57FA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335AF2C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043DB8D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36D3361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168D2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41DD22A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E918BA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84DA55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a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31DBEA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a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5FB75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1680C8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a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2830AFA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13729B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a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0B13526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5A884B1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78768E3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a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1CECFF4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637597AA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1F659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422B23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a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36736B4C" w14:textId="06733F88" w:rsidR="00AE0890" w:rsidRPr="00E30277" w:rsidRDefault="00AE0890" w:rsidP="00E30277">
          <w:r>
            <w:rPr>
              <w:b/>
              <w:bCs/>
            </w:rPr>
            <w:fldChar w:fldCharType="end"/>
          </w:r>
        </w:p>
      </w:sdtContent>
    </w:sdt>
    <w:p w14:paraId="07D99761" w14:textId="77777777" w:rsidR="00E30277" w:rsidRDefault="00E3027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04C673DE" w14:textId="0E590320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5625496C" w14:textId="6F7E8993" w:rsidR="00CE74D6" w:rsidRPr="00FB06BF" w:rsidRDefault="00E30277" w:rsidP="00E302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7DBBEAF4" w:rsidR="00CE74D6" w:rsidRPr="00BC7D6F" w:rsidRDefault="0063700B">
      <w:pPr>
        <w:spacing w:line="360" w:lineRule="auto"/>
        <w:jc w:val="center"/>
        <w:rPr>
          <w:lang w:val="ru-RU"/>
        </w:rPr>
      </w:pPr>
      <w:r w:rsidRPr="0063700B">
        <w:rPr>
          <w:noProof/>
          <w:lang w:val="ru-RU"/>
        </w:rPr>
        <w:drawing>
          <wp:inline distT="0" distB="0" distL="0" distR="0" wp14:anchorId="2D318043" wp14:editId="26778D8C">
            <wp:extent cx="5274310" cy="2887980"/>
            <wp:effectExtent l="0" t="0" r="2540" b="7620"/>
            <wp:docPr id="8394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5333F925" w:rsidR="00CE74D6" w:rsidRPr="00E30277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</w:p>
    <w:p w14:paraId="55C24F80" w14:textId="1A70CD8D" w:rsidR="0063700B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7D18011F" w:rsidR="00D0533A" w:rsidRPr="00AF7DB8" w:rsidRDefault="00BF344D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400;</w:t>
      </w:r>
    </w:p>
    <w:p w14:paraId="18F0AB2C" w14:textId="61EC2003" w:rsidR="00AF7DB8" w:rsidRPr="00AF7DB8" w:rsidRDefault="00D0533A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≤0.75*</w:t>
      </w:r>
      <w:r w:rsidR="00DE470C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4967CB21" w:rsidR="00AF7DB8" w:rsidRPr="00DD5D7F" w:rsidRDefault="00AF7DB8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м. Диапазон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0 &lt;</w:t>
      </w:r>
      <w:r w:rsidR="00723856">
        <w:rPr>
          <w:rFonts w:ascii="Times New Roman" w:hAnsi="Times New Roman" w:cs="Times New Roman"/>
          <w:sz w:val="28"/>
          <w:szCs w:val="28"/>
        </w:rPr>
        <w:t>d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9E6749" w14:textId="3E6B022E" w:rsidR="00723856" w:rsidRPr="00AF7DB8" w:rsidRDefault="00723856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 Диапазон</w:t>
      </w:r>
      <w:r w:rsidR="00B34604">
        <w:rPr>
          <w:rFonts w:ascii="Times New Roman" w:hAnsi="Times New Roman" w:cs="Times New Roman"/>
          <w:sz w:val="28"/>
          <w:szCs w:val="28"/>
        </w:rPr>
        <w:t xml:space="preserve"> 0 ≤ 8</w:t>
      </w:r>
      <w:commentRangeEnd w:id="12"/>
      <w:r w:rsidR="00295A41">
        <w:rPr>
          <w:rStyle w:val="ab"/>
          <w:rFonts w:ascii="Times New Roman" w:hAnsi="Times New Roman" w:cs="Times New Roman"/>
          <w:sz w:val="28"/>
          <w:szCs w:val="28"/>
          <w:lang w:val="ru-RU"/>
        </w:rPr>
        <w:commentReference w:id="12"/>
      </w:r>
      <w:r w:rsidR="00295A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4BC63" w14:textId="1AE2CC0D" w:rsidR="00945319" w:rsidRPr="00945319" w:rsidRDefault="00945319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EFB709" w:rsidR="00945319" w:rsidRPr="00EB0D0E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DD5D7F"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EB0D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3CA35C" w14:textId="316B24F8" w:rsidR="00945319" w:rsidRPr="00AF7DB8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Диаметр отверстий болты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е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>мм.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EB0D0E" w:rsidRDefault="00AF7DB8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Вычисляемые параметры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для плагина:</w:t>
      </w:r>
      <w:commentRangeEnd w:id="11"/>
      <w:r w:rsidR="00295A41" w:rsidRPr="00EB0D0E">
        <w:rPr>
          <w:rStyle w:val="ab"/>
          <w:rFonts w:ascii="Times New Roman" w:hAnsi="Times New Roman" w:cs="Times New Roman"/>
          <w:b/>
          <w:bCs/>
          <w:i/>
          <w:iCs/>
          <w:sz w:val="28"/>
          <w:szCs w:val="28"/>
        </w:rPr>
        <w:commentReference w:id="11"/>
      </w:r>
    </w:p>
    <w:p w14:paraId="128D241E" w14:textId="4FF39FEB" w:rsidR="00AF7DB8" w:rsidRPr="00723856" w:rsidRDefault="00AF7DB8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  <w:r w:rsidR="00EB0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4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5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6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4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6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7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0F8141F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и разрядностью х64 с </w:t>
      </w:r>
      <w:r w:rsidR="00FE17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0250AF92" w14:textId="5BBF90EF" w:rsidR="00CE74D6" w:rsidRPr="00723856" w:rsidRDefault="00B24F12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4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7866629C" w14:textId="0AE1FD93" w:rsidR="00AE0890" w:rsidRPr="00FB06BF" w:rsidRDefault="00E30277" w:rsidP="00E302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5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FB06BF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6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7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8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9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0B27BA08" w14:textId="5EE9E9C3" w:rsidR="00E30277" w:rsidRDefault="0050649D" w:rsidP="00E30277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59A66127" w14:textId="6DE64012" w:rsidR="00CE74D6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0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0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1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2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D5EA92A" w14:textId="77777777" w:rsidR="008E0EAC" w:rsidRPr="006C28A4" w:rsidRDefault="008E0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3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4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5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7.3 Требования по использованию ЕСКД и ЕСПД при разработке документов</w:t>
      </w:r>
      <w:bookmarkEnd w:id="46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65AB27" w14:textId="77777777" w:rsidR="005D4991" w:rsidRPr="00357A4D" w:rsidRDefault="0050649D" w:rsidP="005D4991">
      <w:pPr>
        <w:pStyle w:val="a"/>
      </w:pPr>
      <w:r>
        <w:tab/>
      </w:r>
      <w:r w:rsidR="005D4991" w:rsidRPr="00475C91">
        <w:t>размер бумаги – А4. Допускается для размещения рисунков и таблиц использование листов формата А3 с</w:t>
      </w:r>
      <w:r w:rsidR="005D4991" w:rsidRPr="00357A4D">
        <w:t xml:space="preserve"> подшивкой по короткой стороне листа;</w:t>
      </w:r>
    </w:p>
    <w:p w14:paraId="7963A159" w14:textId="77777777" w:rsidR="005D4991" w:rsidRDefault="005D4991" w:rsidP="005D4991">
      <w:pPr>
        <w:pStyle w:val="a"/>
      </w:pPr>
      <w:r>
        <w:t>шрифт – Times New Roman 14;</w:t>
      </w:r>
    </w:p>
    <w:p w14:paraId="7E31DDA5" w14:textId="77777777" w:rsidR="005D4991" w:rsidRDefault="005D4991" w:rsidP="005D4991">
      <w:pPr>
        <w:pStyle w:val="a"/>
      </w:pPr>
      <w:r>
        <w:t>первая строка – отступ 1,25 см;</w:t>
      </w:r>
    </w:p>
    <w:p w14:paraId="5A110F22" w14:textId="77777777" w:rsidR="005D4991" w:rsidRDefault="005D4991" w:rsidP="005D4991">
      <w:pPr>
        <w:pStyle w:val="a"/>
      </w:pPr>
      <w:r>
        <w:t>межстрочный интервал – полуторный;</w:t>
      </w:r>
    </w:p>
    <w:p w14:paraId="5B7E5F7F" w14:textId="77777777" w:rsidR="005D4991" w:rsidRDefault="005D4991" w:rsidP="005D4991">
      <w:pPr>
        <w:pStyle w:val="a"/>
      </w:pPr>
      <w:r>
        <w:t>выравнивание – по ширине;</w:t>
      </w:r>
    </w:p>
    <w:p w14:paraId="1A22644E" w14:textId="77777777" w:rsidR="005D4991" w:rsidRDefault="005D4991" w:rsidP="005D4991">
      <w:pPr>
        <w:pStyle w:val="a"/>
      </w:pPr>
      <w:r>
        <w:t>перенос слов – автоматический</w:t>
      </w:r>
    </w:p>
    <w:p w14:paraId="387A689D" w14:textId="34AFEB57" w:rsidR="00E30277" w:rsidRPr="00FB06BF" w:rsidRDefault="005D4991" w:rsidP="005D4991">
      <w:pPr>
        <w:pStyle w:val="a"/>
      </w:pPr>
      <w:r w:rsidRPr="00357A4D">
        <w:t>перенос слов из прописных букв – отменить.</w:t>
      </w:r>
    </w:p>
    <w:p w14:paraId="0A853E33" w14:textId="31E70338" w:rsidR="00CE74D6" w:rsidRPr="00FB06BF" w:rsidRDefault="00E30277" w:rsidP="00E30277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FB06BF">
        <w:rPr>
          <w:lang w:val="ru-RU"/>
        </w:rPr>
        <w:br w:type="page"/>
      </w: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7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a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alentyev Alexey" w:date="2025-09-30T11:38:00Z" w:initials="KA">
    <w:p w14:paraId="5E63442F" w14:textId="77777777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Нет на чертеже</w:t>
      </w:r>
    </w:p>
  </w:comment>
  <w:comment w:id="11" w:author="Kalentyev Alexey" w:date="2025-09-30T11:39:00Z" w:initials="KA">
    <w:p w14:paraId="15350D18" w14:textId="5E88CEFC" w:rsidR="00295A41" w:rsidRPr="008E0EAC" w:rsidRDefault="00295A41" w:rsidP="00295A41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63442F" w15:done="1"/>
  <w15:commentEx w15:paraId="15350D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0B41D" w16cex:dateUtc="2025-09-30T04:38:00Z"/>
  <w16cex:commentExtensible w16cex:durableId="0AEDDFCA" w16cex:dateUtc="2025-09-30T0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63442F" w16cid:durableId="3660B41D"/>
  <w16cid:commentId w16cid:paraId="15350D18" w16cid:durableId="0AEDDF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51D02" w14:textId="77777777" w:rsidR="00EF7CD9" w:rsidRDefault="00EF7CD9">
      <w:r>
        <w:separator/>
      </w:r>
    </w:p>
  </w:endnote>
  <w:endnote w:type="continuationSeparator" w:id="0">
    <w:p w14:paraId="3945FE16" w14:textId="77777777" w:rsidR="00EF7CD9" w:rsidRDefault="00EF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5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86B5" w14:textId="77777777" w:rsidR="00EF7CD9" w:rsidRDefault="00EF7CD9">
      <w:r>
        <w:separator/>
      </w:r>
    </w:p>
  </w:footnote>
  <w:footnote w:type="continuationSeparator" w:id="0">
    <w:p w14:paraId="678BFB8A" w14:textId="77777777" w:rsidR="00EF7CD9" w:rsidRDefault="00EF7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5061659"/>
    <w:multiLevelType w:val="multilevel"/>
    <w:tmpl w:val="A94667C0"/>
    <w:lvl w:ilvl="0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8"/>
  </w:num>
  <w:num w:numId="3" w16cid:durableId="259148437">
    <w:abstractNumId w:val="19"/>
  </w:num>
  <w:num w:numId="4" w16cid:durableId="304898309">
    <w:abstractNumId w:val="8"/>
  </w:num>
  <w:num w:numId="5" w16cid:durableId="549419296">
    <w:abstractNumId w:val="20"/>
  </w:num>
  <w:num w:numId="6" w16cid:durableId="391194038">
    <w:abstractNumId w:val="1"/>
  </w:num>
  <w:num w:numId="7" w16cid:durableId="1436361747">
    <w:abstractNumId w:val="21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7"/>
  </w:num>
  <w:num w:numId="12" w16cid:durableId="919024479">
    <w:abstractNumId w:val="3"/>
  </w:num>
  <w:num w:numId="13" w16cid:durableId="1431655609">
    <w:abstractNumId w:val="25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4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2"/>
  </w:num>
  <w:num w:numId="23" w16cid:durableId="1079714126">
    <w:abstractNumId w:val="23"/>
  </w:num>
  <w:num w:numId="24" w16cid:durableId="623662073">
    <w:abstractNumId w:val="13"/>
  </w:num>
  <w:num w:numId="25" w16cid:durableId="809859939">
    <w:abstractNumId w:val="16"/>
  </w:num>
  <w:num w:numId="26" w16cid:durableId="19105344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1649"/>
    <w:rsid w:val="00084D2F"/>
    <w:rsid w:val="000A068A"/>
    <w:rsid w:val="00103ED9"/>
    <w:rsid w:val="0012740F"/>
    <w:rsid w:val="00150AD9"/>
    <w:rsid w:val="001864E8"/>
    <w:rsid w:val="001A350F"/>
    <w:rsid w:val="001F1CA9"/>
    <w:rsid w:val="00295A41"/>
    <w:rsid w:val="002D755B"/>
    <w:rsid w:val="002E616D"/>
    <w:rsid w:val="003307F8"/>
    <w:rsid w:val="00364C80"/>
    <w:rsid w:val="00390983"/>
    <w:rsid w:val="003D1A3E"/>
    <w:rsid w:val="003D1EA5"/>
    <w:rsid w:val="00471DCF"/>
    <w:rsid w:val="004A4ABA"/>
    <w:rsid w:val="0050649D"/>
    <w:rsid w:val="00510CAB"/>
    <w:rsid w:val="00551D1C"/>
    <w:rsid w:val="00565CC6"/>
    <w:rsid w:val="00571EC4"/>
    <w:rsid w:val="005B1D52"/>
    <w:rsid w:val="005B4F45"/>
    <w:rsid w:val="005D4991"/>
    <w:rsid w:val="0061270F"/>
    <w:rsid w:val="00615C6D"/>
    <w:rsid w:val="00630668"/>
    <w:rsid w:val="0063700B"/>
    <w:rsid w:val="006460BD"/>
    <w:rsid w:val="006864DC"/>
    <w:rsid w:val="00692F7B"/>
    <w:rsid w:val="006C28A4"/>
    <w:rsid w:val="006F0583"/>
    <w:rsid w:val="00723856"/>
    <w:rsid w:val="007340BA"/>
    <w:rsid w:val="007767B9"/>
    <w:rsid w:val="00786EB6"/>
    <w:rsid w:val="007A4150"/>
    <w:rsid w:val="007C6EA1"/>
    <w:rsid w:val="007D4436"/>
    <w:rsid w:val="007F54B1"/>
    <w:rsid w:val="00823F5D"/>
    <w:rsid w:val="008B50D5"/>
    <w:rsid w:val="008E0EAC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B3FE8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72E76"/>
    <w:rsid w:val="00DB3584"/>
    <w:rsid w:val="00DB5C40"/>
    <w:rsid w:val="00DC34EE"/>
    <w:rsid w:val="00DD5D7F"/>
    <w:rsid w:val="00DD5D98"/>
    <w:rsid w:val="00DE470C"/>
    <w:rsid w:val="00E07DA1"/>
    <w:rsid w:val="00E16A31"/>
    <w:rsid w:val="00E25E86"/>
    <w:rsid w:val="00E30277"/>
    <w:rsid w:val="00E82977"/>
    <w:rsid w:val="00EB0D0E"/>
    <w:rsid w:val="00EB6A1F"/>
    <w:rsid w:val="00EE03E8"/>
    <w:rsid w:val="00EF2C1B"/>
    <w:rsid w:val="00EF7CD9"/>
    <w:rsid w:val="00F354F0"/>
    <w:rsid w:val="00F50045"/>
    <w:rsid w:val="00F6782A"/>
    <w:rsid w:val="00FB06BF"/>
    <w:rsid w:val="00FB78C5"/>
    <w:rsid w:val="00FC55E9"/>
    <w:rsid w:val="00FD1849"/>
    <w:rsid w:val="00FE174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0"/>
    <w:next w:val="a0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qFormat/>
    <w:pPr>
      <w:tabs>
        <w:tab w:val="center" w:pos="4153"/>
        <w:tab w:val="right" w:pos="8306"/>
      </w:tabs>
    </w:pPr>
  </w:style>
  <w:style w:type="paragraph" w:styleId="a5">
    <w:name w:val="footer"/>
    <w:basedOn w:val="a0"/>
    <w:pPr>
      <w:tabs>
        <w:tab w:val="center" w:pos="4153"/>
        <w:tab w:val="right" w:pos="8306"/>
      </w:tabs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B64C19"/>
    <w:rPr>
      <w:color w:val="808080"/>
    </w:rPr>
  </w:style>
  <w:style w:type="paragraph" w:styleId="a8">
    <w:name w:val="List Paragraph"/>
    <w:basedOn w:val="a0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9">
    <w:name w:val="TOC Heading"/>
    <w:basedOn w:val="1"/>
    <w:next w:val="a0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0"/>
    <w:next w:val="a0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0"/>
    <w:next w:val="a0"/>
    <w:autoRedefine/>
    <w:uiPriority w:val="39"/>
    <w:rsid w:val="00AE0890"/>
    <w:pPr>
      <w:spacing w:after="100"/>
      <w:ind w:left="400"/>
    </w:pPr>
  </w:style>
  <w:style w:type="character" w:styleId="aa">
    <w:name w:val="Hyperlink"/>
    <w:basedOn w:val="a1"/>
    <w:uiPriority w:val="99"/>
    <w:unhideWhenUsed/>
    <w:rsid w:val="00AE0890"/>
    <w:rPr>
      <w:color w:val="0563C1" w:themeColor="hyperlink"/>
      <w:u w:val="single"/>
    </w:rPr>
  </w:style>
  <w:style w:type="character" w:styleId="ab">
    <w:name w:val="annotation reference"/>
    <w:basedOn w:val="a1"/>
    <w:rsid w:val="007C6EA1"/>
    <w:rPr>
      <w:sz w:val="16"/>
      <w:szCs w:val="16"/>
    </w:rPr>
  </w:style>
  <w:style w:type="paragraph" w:styleId="ac">
    <w:name w:val="annotation text"/>
    <w:basedOn w:val="a0"/>
    <w:link w:val="ad"/>
    <w:rsid w:val="007C6EA1"/>
  </w:style>
  <w:style w:type="character" w:customStyle="1" w:styleId="ad">
    <w:name w:val="Текст примечания Знак"/>
    <w:basedOn w:val="a1"/>
    <w:link w:val="ac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e">
    <w:name w:val="annotation subject"/>
    <w:basedOn w:val="ac"/>
    <w:next w:val="ac"/>
    <w:link w:val="af"/>
    <w:rsid w:val="007C6EA1"/>
    <w:rPr>
      <w:b/>
      <w:bCs/>
    </w:rPr>
  </w:style>
  <w:style w:type="character" w:customStyle="1" w:styleId="af">
    <w:name w:val="Тема примечания Знак"/>
    <w:basedOn w:val="ad"/>
    <w:link w:val="ae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0">
    <w:name w:val="Balloon Text"/>
    <w:basedOn w:val="a0"/>
    <w:link w:val="af1"/>
    <w:rsid w:val="00103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2">
    <w:name w:val="Unresolved Mention"/>
    <w:basedOn w:val="a1"/>
    <w:uiPriority w:val="99"/>
    <w:semiHidden/>
    <w:unhideWhenUsed/>
    <w:rsid w:val="00AB360D"/>
    <w:rPr>
      <w:color w:val="605E5C"/>
      <w:shd w:val="clear" w:color="auto" w:fill="E1DFDD"/>
    </w:rPr>
  </w:style>
  <w:style w:type="paragraph" w:customStyle="1" w:styleId="a">
    <w:name w:val="Непронумерованный_Список"/>
    <w:basedOn w:val="a0"/>
    <w:link w:val="Char"/>
    <w:qFormat/>
    <w:rsid w:val="005D4991"/>
    <w:pPr>
      <w:widowControl w:val="0"/>
      <w:numPr>
        <w:numId w:val="26"/>
      </w:numPr>
      <w:spacing w:line="360" w:lineRule="auto"/>
      <w:ind w:left="0" w:firstLine="570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Char">
    <w:name w:val="Непронумерованный_Список Char"/>
    <w:basedOn w:val="a1"/>
    <w:link w:val="a"/>
    <w:rsid w:val="005D4991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2837</Words>
  <Characters>16173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Олег Заварыкин</cp:lastModifiedBy>
  <cp:revision>28</cp:revision>
  <cp:lastPrinted>2024-09-30T07:13:00Z</cp:lastPrinted>
  <dcterms:created xsi:type="dcterms:W3CDTF">2024-10-06T08:22:00Z</dcterms:created>
  <dcterms:modified xsi:type="dcterms:W3CDTF">2025-10-07T07:14:00Z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