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一．处理文字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1&gt;.</w:t>
      </w:r>
      <w:r>
        <w:rPr>
          <w:rFonts w:ascii="Verdana" w:hAnsi="Verdana"/>
          <w:color w:val="333333"/>
          <w:szCs w:val="21"/>
          <w:shd w:val="clear" w:color="auto" w:fill="FFFFFF"/>
        </w:rPr>
        <w:t>三件套样式</w:t>
      </w:r>
    </w:p>
    <w:p>
      <w:r>
        <w:t>overflow: hidden;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查出部分隐藏</w:t>
      </w:r>
    </w:p>
    <w:p>
      <w:r>
        <w:t>white-space: nowrap;</w:t>
      </w:r>
      <w:r>
        <w:rPr>
          <w:rFonts w:hint="eastAsia"/>
        </w:rPr>
        <w:tab/>
      </w:r>
      <w:r>
        <w:rPr>
          <w:rFonts w:hint="eastAsia"/>
        </w:rPr>
        <w:t xml:space="preserve">    强制不换行</w:t>
      </w:r>
    </w:p>
    <w:p>
      <w:r>
        <w:t>text-overflow: ellipsis;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查出的部分成</w:t>
      </w:r>
      <w:r>
        <w:t>…</w:t>
      </w:r>
      <w:r>
        <w:rPr>
          <w:rFonts w:hint="eastAsia"/>
        </w:rPr>
        <w:t>展示</w:t>
      </w:r>
    </w:p>
    <w:p>
      <w:r>
        <w:rPr>
          <w:rFonts w:hint="eastAsia"/>
        </w:rPr>
        <w:t>2&gt;.自动换行显示问题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word-break:break-all;自动换行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(会折断长的英文单词)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word-break:break-word;自动换行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(不会会折断长的英文单词)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注意: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元素拥有默认的white-space:normal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 xml:space="preserve"> 可能设置了nowrap属性导致word-break失效，可以先设置</w:t>
      </w:r>
      <w:r>
        <w:rPr>
          <w:rFonts w:ascii="Verdana" w:hAnsi="Verdana"/>
          <w:color w:val="333333"/>
          <w:szCs w:val="21"/>
          <w:shd w:val="clear" w:color="auto" w:fill="FFFFFF"/>
        </w:rPr>
        <w:t>white-space:normal在设置word-break可以生效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Cs w:val="21"/>
          <w:shd w:val="clear" w:color="auto" w:fill="FFFFFF"/>
        </w:rPr>
        <w:sym w:font="Wingdings" w:char="F0E0"/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white-space:normal;</w:t>
      </w:r>
      <w:r>
        <w:rPr>
          <w:rFonts w:ascii="Verdana" w:hAnsi="Verdana"/>
          <w:color w:val="333333"/>
          <w:szCs w:val="21"/>
        </w:rPr>
        <w:br w:type="textWrapping"/>
      </w:r>
      <w:r>
        <w:rPr>
          <w:rFonts w:ascii="Verdana" w:hAnsi="Verdana"/>
          <w:color w:val="333333"/>
          <w:szCs w:val="21"/>
          <w:shd w:val="clear" w:color="auto" w:fill="FFFFFF"/>
        </w:rPr>
        <w:t>word-break:break-all;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二．css开发规范代码属性书写顺序</w:t>
      </w:r>
    </w:p>
    <w:p>
      <w:r>
        <w:drawing>
          <wp:inline distT="0" distB="0" distL="0" distR="0">
            <wp:extent cx="527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三</w:t>
      </w:r>
      <w:r>
        <w:rPr>
          <w:rFonts w:hint="eastAsia"/>
        </w:rPr>
        <w:t>.事件冒泡和捕获(先捕获后冒泡)</w:t>
      </w:r>
    </w:p>
    <w:p>
      <w:r>
        <w:rPr>
          <w:rFonts w:hint="eastAsia"/>
        </w:rPr>
        <w:t>1&gt;.事件冒泡</w:t>
      </w:r>
    </w:p>
    <w:p>
      <w:r>
        <w:rPr>
          <w:rFonts w:hint="eastAsia"/>
        </w:rPr>
        <w:t>子元素向父元素冒泡(非视觉)</w:t>
      </w:r>
    </w:p>
    <w:p>
      <w:r>
        <w:rPr>
          <w:rFonts w:hint="eastAsia"/>
        </w:rPr>
        <w:t>2&gt;.事件捕获</w:t>
      </w:r>
    </w:p>
    <w:p>
      <w:r>
        <w:rPr>
          <w:rFonts w:hint="eastAsia"/>
        </w:rPr>
        <w:t>父元素先子元素捕获(非视觉)</w:t>
      </w:r>
    </w:p>
    <w:p>
      <w:r>
        <w:rPr>
          <w:rFonts w:hint="eastAsia"/>
        </w:rPr>
        <w:t>注意：lable标签里面嵌套了input标签会发生事件冒泡(反向单选需阻止冒泡)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可以</w:t>
      </w:r>
      <w:r>
        <w:rPr>
          <w:rFonts w:ascii="宋体" w:hAnsi="宋体" w:eastAsia="宋体" w:cs="宋体"/>
          <w:kern w:val="0"/>
          <w:sz w:val="24"/>
          <w:szCs w:val="24"/>
        </w:rPr>
        <w:t>阻止input冒泡一次</w:t>
      </w:r>
      <w:r>
        <w:rPr>
          <w:rFonts w:hint="eastAsia" w:ascii="宋体" w:hAnsi="宋体" w:eastAsia="宋体" w:cs="宋体"/>
          <w:kern w:val="0"/>
          <w:sz w:val="24"/>
          <w:szCs w:val="24"/>
        </w:rPr>
        <w:t>或者</w:t>
      </w:r>
      <w:r>
        <w:rPr>
          <w:rFonts w:ascii="宋体" w:hAnsi="宋体" w:eastAsia="宋体" w:cs="宋体"/>
          <w:kern w:val="0"/>
          <w:sz w:val="24"/>
          <w:szCs w:val="24"/>
        </w:rPr>
        <w:t>设label的for=’inpu</w:t>
      </w:r>
      <w:r>
        <w:rPr>
          <w:rFonts w:hint="eastAsia" w:ascii="宋体" w:hAnsi="宋体" w:eastAsia="宋体" w:cs="宋体"/>
          <w:kern w:val="0"/>
          <w:sz w:val="24"/>
          <w:szCs w:val="24"/>
        </w:rPr>
        <w:t>t的</w:t>
      </w:r>
      <w:r>
        <w:rPr>
          <w:rFonts w:ascii="宋体" w:hAnsi="宋体" w:eastAsia="宋体" w:cs="宋体"/>
          <w:kern w:val="0"/>
          <w:sz w:val="24"/>
          <w:szCs w:val="24"/>
        </w:rPr>
        <w:t>name值’</w:t>
      </w:r>
    </w:p>
    <w:p>
      <w:pPr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注意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阻止input事件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，绑定事件需在选中input绑定事件</w:t>
      </w:r>
    </w:p>
    <w:p/>
    <w:p>
      <w:r>
        <w:rPr>
          <w:rFonts w:hint="eastAsia"/>
        </w:rPr>
        <w:t>四．嵌套问题</w:t>
      </w:r>
    </w:p>
    <w:p>
      <w:r>
        <w:t>P</w:t>
      </w:r>
      <w:r>
        <w:rPr>
          <w:rFonts w:hint="eastAsia"/>
        </w:rPr>
        <w:t>标签不能嵌套块级元素 嵌套块级元素会解析成兄弟机构</w:t>
      </w:r>
    </w:p>
    <w:p/>
    <w:p>
      <w:r>
        <w:rPr>
          <w:rFonts w:hint="eastAsia"/>
        </w:rPr>
        <w:t>五．JSON.stringfy方法和JSON.parse方法(不是相互转化关系)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json.stringfy()将对象、数组转换成字符串；json.parse()将字符串转成json对象。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六.iE盒模型是把盒子四个部分分为三个部分.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标准和模型= width+ padding + border + margin</w:t>
      </w:r>
    </w:p>
    <w:p>
      <w:pPr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I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E盒模型 = content + border + margin</w:t>
      </w:r>
    </w:p>
    <w:p>
      <w:pPr>
        <w:rPr>
          <w:rFonts w:hint="eastAsia" w:ascii="Verdana" w:hAnsi="Verdana"/>
          <w:color w:val="333333"/>
          <w:szCs w:val="21"/>
          <w:shd w:val="clear" w:color="auto" w:fill="FFFFFF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Verdana" w:hAnsi="Verdana"/>
          <w:color w:val="333333"/>
          <w:szCs w:val="21"/>
          <w:shd w:val="clear" w:color="auto" w:fill="FFFFFF"/>
          <w:lang w:val="en-US" w:eastAsia="zh-CN"/>
        </w:rPr>
        <w:t>七．</w:t>
      </w:r>
      <w:r>
        <w:rPr>
          <w:rFonts w:hint="eastAsia"/>
          <w:lang w:val="en-US" w:eastAsia="zh-CN"/>
        </w:rPr>
        <w:t>magin塌陷问题和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magin塌陷问题是存在父子级中。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他父级的margin-top和子集的margin-top两个一样区都是最大值.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---&gt;son{margin-top:200px} father{margin-top:100px}两个元素的margin-top都是200px;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解决margin塌陷问题可以触发bfc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触bfc的几种方式: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1.float的值不为none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2.overflow的值不为visible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3.display的值为table-cell、tabble-caption和inline-block之一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4.position的值不为static或则releative中的任何一个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也可以设置border但不提倡这种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</w:t>
      </w:r>
      <w:bookmarkStart w:id="0" w:name="_GoBack"/>
      <w:bookmarkEnd w:id="0"/>
      <w:r>
        <w:rPr>
          <w:rFonts w:hint="eastAsia"/>
          <w:lang w:val="en-US" w:eastAsia="zh-CN"/>
        </w:rPr>
        <w:t>float浮动问题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产生了浮动流的元素只有触发了bfc和带有文本属性的元素能看到(inline)。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父元素自适应子元素浮动父元素包不住子元素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触发bfc来解决: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Overflow:hidden;完全保住子集且成行级块形式保住。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Position:absolute;只是完全保住子集 内转化为inline-block元素</w:t>
      </w:r>
      <w:r>
        <w:rPr>
          <w:rFonts w:hint="eastAsia"/>
          <w:color w:val="C00000"/>
          <w:lang w:val="en-US" w:eastAsia="zh-CN"/>
        </w:rPr>
        <w:t>(注意不能设置为fixed)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Float:left/right;只是保住子集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Disolay:inline-block;只是保住子集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清除浮动方式: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利用伪元素after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在逻辑的最后添加一个块级元素清除(不提倡)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注意:设置clear:both时需注意元素要时块级元素(block)才能用这个方法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Verdana" w:hAnsi="Verdana" w:eastAsiaTheme="minorEastAsia"/>
          <w:color w:val="333333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FCB7"/>
    <w:multiLevelType w:val="singleLevel"/>
    <w:tmpl w:val="4D2CFCB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B3"/>
    <w:rsid w:val="0001139D"/>
    <w:rsid w:val="00114186"/>
    <w:rsid w:val="00123A85"/>
    <w:rsid w:val="001B6FF3"/>
    <w:rsid w:val="001D4741"/>
    <w:rsid w:val="001E1F72"/>
    <w:rsid w:val="001F0618"/>
    <w:rsid w:val="00237647"/>
    <w:rsid w:val="00283E16"/>
    <w:rsid w:val="00294F90"/>
    <w:rsid w:val="0032146B"/>
    <w:rsid w:val="0038496A"/>
    <w:rsid w:val="003A36FD"/>
    <w:rsid w:val="003D7BDE"/>
    <w:rsid w:val="00434898"/>
    <w:rsid w:val="004D7EF1"/>
    <w:rsid w:val="004F245F"/>
    <w:rsid w:val="004F6B3F"/>
    <w:rsid w:val="00520FF4"/>
    <w:rsid w:val="005651E5"/>
    <w:rsid w:val="005F5D85"/>
    <w:rsid w:val="005F6CD8"/>
    <w:rsid w:val="00642749"/>
    <w:rsid w:val="00653DB5"/>
    <w:rsid w:val="006957ED"/>
    <w:rsid w:val="006B5FBA"/>
    <w:rsid w:val="007141B3"/>
    <w:rsid w:val="00764FFC"/>
    <w:rsid w:val="00771D56"/>
    <w:rsid w:val="007C441E"/>
    <w:rsid w:val="00821934"/>
    <w:rsid w:val="00851695"/>
    <w:rsid w:val="0087385E"/>
    <w:rsid w:val="00884B44"/>
    <w:rsid w:val="00987928"/>
    <w:rsid w:val="009D6610"/>
    <w:rsid w:val="00A17456"/>
    <w:rsid w:val="00A6331B"/>
    <w:rsid w:val="00A67EAE"/>
    <w:rsid w:val="00A92455"/>
    <w:rsid w:val="00B03196"/>
    <w:rsid w:val="00B234C1"/>
    <w:rsid w:val="00B25752"/>
    <w:rsid w:val="00B27C3D"/>
    <w:rsid w:val="00B331BA"/>
    <w:rsid w:val="00B35F82"/>
    <w:rsid w:val="00BC0863"/>
    <w:rsid w:val="00BC3AD8"/>
    <w:rsid w:val="00C15583"/>
    <w:rsid w:val="00C66EC1"/>
    <w:rsid w:val="00C843D0"/>
    <w:rsid w:val="00D84B31"/>
    <w:rsid w:val="00DA1548"/>
    <w:rsid w:val="00DC06C0"/>
    <w:rsid w:val="00DF2866"/>
    <w:rsid w:val="00E428ED"/>
    <w:rsid w:val="00EC66F4"/>
    <w:rsid w:val="00ED115A"/>
    <w:rsid w:val="00EF153E"/>
    <w:rsid w:val="00F81D82"/>
    <w:rsid w:val="00FB2B5B"/>
    <w:rsid w:val="0CDA4E8A"/>
    <w:rsid w:val="22B91BE0"/>
    <w:rsid w:val="4A3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2019-06-12T02:45:00Z</dcterms:created>
  <dc:creator>China</dc:creator>
  <cp:lastModifiedBy>Administrator</cp:lastModifiedBy>
  <dcterms:modified xsi:type="dcterms:W3CDTF">2019-08-09T01:30:01Z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