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H5常见的语义化标签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header标签(文档的页眉部分, 介绍信息)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nav标签(导航链接部分, 导航栏)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main标签(文档主要内容部分, 一个页面只使用一次)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section标签(文档中的节, 具有相似主题的一组内容, 如新闻条目)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article标签(独立的自包含内容, 如论坛帖子, 包装文章等)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aside标签(附注栏, 如引述, 侧栏, 指向文章的一组链接, 广告, 相关产品列表等)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footer标签(文档或节的页脚, 如文档作者, 版权信息, 使用条款链接等)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以上标签使用基本案例           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183005" cy="1245870"/>
            <wp:effectExtent l="0" t="0" r="171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可以使用main标签把例子中的section article aside标签包裹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其他常用标签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hgroup对页面或者区段(section)的标题进行组合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address定义文档或者文章作者或拥有者的联系信息(一般成斜体展示)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</w:t>
      </w:r>
      <w:r>
        <w:rPr>
          <w:rFonts w:hint="eastAsia"/>
        </w:rPr>
        <w:t>details标签用于描述文档或文档某个部分的细节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显示为产生一个下拉菜单, 只设置这一个标签时为显示一个为详细信息为标题的下拉菜单(配合</w:t>
      </w:r>
      <w:r>
        <w:rPr>
          <w:rFonts w:hint="eastAsia"/>
        </w:rPr>
        <w:t>summary</w:t>
      </w:r>
      <w:r>
        <w:rPr>
          <w:rFonts w:hint="eastAsia"/>
          <w:lang w:val="en-US" w:eastAsia="zh-CN"/>
        </w:rPr>
        <w:t>标签)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</w:t>
      </w:r>
      <w:r>
        <w:rPr>
          <w:rFonts w:hint="eastAsia"/>
        </w:rPr>
        <w:t>summary属性规定表格内容的摘要</w:t>
      </w:r>
      <w:r>
        <w:rPr>
          <w:rFonts w:hint="eastAsia"/>
          <w:lang w:val="en-US" w:eastAsia="zh-CN"/>
        </w:rPr>
        <w:t>, 显示和普通文本没有任何视觉变化</w:t>
      </w:r>
    </w:p>
    <w:p>
      <w:p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##details和summary标签配合使用说明                       </w:t>
      </w:r>
    </w:p>
    <w:p>
      <w:p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details的第一个子标签summary为下拉菜单的主题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处理语义化标签兼容问题</w:t>
      </w:r>
    </w:p>
    <w:p>
      <w:pPr>
        <w:widowControl w:val="0"/>
        <w:numPr>
          <w:ilvl w:val="0"/>
          <w:numId w:val="3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IE9以上版本也只是选择支持h5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会把语义化标签解析成inline元素, 兼容需要设置语义标签设置为display: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2&gt;IE8以及以下版本完全不支持h5</w:t>
      </w:r>
    </w:p>
    <w:p>
      <w:pPr>
        <w:widowControl w:val="0"/>
        <w:numPr>
          <w:ilvl w:val="0"/>
          <w:numId w:val="0"/>
        </w:numPr>
        <w:ind w:left="630" w:leftChars="3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全不能解析语义化标签, 兼容需要用js手动创建语义化标签, 在将需要为块级元素的标签的style中设为display: block;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3&gt;IE兼容方案, 引入第三方库(解决繁琐操作, 手动JS声明标签)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src="http://html5shiv.googlecode.com/svn/trunk/html5.js"&gt;&lt;/script&gt;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注意：位置需要在使用标签之前(常用在IE8及以下版本兼容方案)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H5新增的input表单标签的type属性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1&gt;email 会自动验证 输入的内容必须包含@(合法邮箱)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2&gt;tel不会自动验证(面向全球服务) 移动端自动弹出数字键盘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3&gt;url 会自动验证 输入必须包含http://(合法网站)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4&gt;number只能输入数字(包含小数点) input框右边有+1, -1按钮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5&gt;search 可以提供更好的体验(input框右边有删除全部内容按钮)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6&gt;range范围    --&gt; </w:t>
      </w:r>
      <w:r>
        <w:drawing>
          <wp:inline distT="0" distB="0" distL="114300" distR="114300">
            <wp:extent cx="89535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其有max属性和min属性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7&gt;color 拾色器--&gt;</w:t>
      </w:r>
      <w:r>
        <w:drawing>
          <wp:inline distT="0" distB="0" distL="114300" distR="114300">
            <wp:extent cx="78105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8&gt;time时间 时分秒--&gt;</w:t>
      </w:r>
      <w:r>
        <w:drawing>
          <wp:inline distT="0" distB="0" distL="114300" distR="114300">
            <wp:extent cx="129540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9&gt;datatime日期时分秒 --&gt;</w:t>
      </w:r>
      <w:r>
        <w:drawing>
          <wp:inline distT="0" distB="0" distL="114300" distR="114300">
            <wp:extent cx="1838325" cy="161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940" w:leftChars="400" w:hanging="2100" w:hanging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注意：大部分不支持只有苹果的safari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10&gt;file文件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11&gt;month月week星期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H5新增的input表单标签属性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>1&gt;placeholder=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要提示的内容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--&gt;</w:t>
      </w:r>
      <w:r>
        <w:drawing>
          <wp:inline distT="0" distB="0" distL="114300" distR="114300">
            <wp:extent cx="1676400" cy="247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2&gt;autofocus=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(打开自动聚焦) off关闭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3&gt;autocpmplate=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(打开历史记录) off关闭 注意:需要按提交按钮才会记录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4&gt;required要求输入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正则验证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(一般配合4&gt;使用且用于验证手机号)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63440" cy="219075"/>
            <wp:effectExtent l="0" t="0" r="381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6&gt;multiple可以选择多个东西(文件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加上这个属性之后可选择多个文件, 也可用  于写入多个邮箱type=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注意：一个input框输入多个邮箱时, 号分开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7&gt;from=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指定控件提交到哪个表单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8&gt;list=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(不常用datalist标签的兼容性不好)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H5, DOM扩展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1&gt;H5新增表单事件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(1)oninput 只要内容改变就会触发该事件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(2)oninvalid 当前验证不通过时候触发一般用于改变input验证默认信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338955" cy="742950"/>
            <wp:effectExtent l="0" t="0" r="444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2&gt;H5新增操作元素类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(1)dom.classList.add(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添加样式--&gt;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625340" cy="552450"/>
            <wp:effectExtent l="0" t="0" r="7620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rcRect l="7202" r="-5079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(2)dom.classList.romove(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删除样式--&gt;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4578985" cy="601980"/>
            <wp:effectExtent l="0" t="0" r="825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(3)dom.classList.toggle(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替换的style(只能一个(需要多个可重复创建))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(4)dom.classList.contains(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(5)dom.classList.item(index)找属性</w:t>
      </w:r>
    </w:p>
    <w:p>
      <w:pPr>
        <w:numPr>
          <w:ilvl w:val="0"/>
          <w:numId w:val="0"/>
        </w:numPr>
        <w:ind w:firstLine="420" w:firstLineChars="20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3&gt;H5自定义属性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(1)基本格式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</w:rPr>
      </w:pPr>
      <w:r>
        <w:rPr>
          <w:rFonts w:hint="eastAsia"/>
        </w:rPr>
        <w:t>data-*=""，例如：data-info="我是自定义属性"，通过Node.dataset['info']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注意：规范data-开头,  data-后面必须最少一个字符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(2)获取其属性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</w:rPr>
      </w:pPr>
      <w:r>
        <w:rPr>
          <w:rFonts w:hint="eastAsia"/>
          <w:lang w:val="en-US" w:eastAsia="zh-CN"/>
        </w:rPr>
        <w:t xml:space="preserve">         ## </w:t>
      </w:r>
      <w:r>
        <w:rPr>
          <w:rFonts w:hint="eastAsia"/>
        </w:rPr>
        <w:t>data-my-name="itcast"，获取Node.dataset['myName']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H5新增接口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1&gt;网络接口(事件, 与click用法一样)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(1)online 网络连接触发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(2)onoffline 网络断开触发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注意：为了兼容问题一般使用addEventListener绑定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2&gt;全屏接口(方法)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(1)requestFullScreen(); 开启全屏显示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(2)cancelFullScreen(); 退出全屏显示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(3)fullScreenElement; 是否全屏状态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注意：(1)三者都有兼容问题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##谷歌需加上webkit,    --&gt;div.webkitRequestFullScreen()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##IE需加上ms,       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##火狐须加上moz,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##opera需加上o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(2)requestFullScreen()选中某个dom操作, </w:t>
      </w:r>
    </w:p>
    <w:p>
      <w:pPr>
        <w:widowControl w:val="0"/>
        <w:numPr>
          <w:ilvl w:val="0"/>
          <w:numId w:val="0"/>
        </w:numPr>
        <w:ind w:firstLine="1470" w:firstLineChars="7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cancelFullScreen()和fullScreenElement;需对document操作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3&gt;FileReader接口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(1)readAsText()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##读取文本文件(需可以用Txt打开的文件),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##返回文本字符串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##默认编码为utf-8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(2)readAsBinaryString()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##读取任意类型的文件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##返回二进制字符串,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##一般不是读取文件给用户看, 而是存储文件(传递给后台, 后台接收后存储)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(3)readAsDataURL()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##读取文件获取一段以data开头的字符串, 这段字符串的本质是DataURL, 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##DataURL是一种将文件(这个文件一般指的是图像或者能够嵌入到文档的文件 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格式)嵌入到文档的方案, 能将服务器资源转化为base64编码  的字符形式,  且将这些内容直接存储到url中》》优化网站加载速度和执行效率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##无返回值, 需要传递一个参数(二进制的大文件, 如图文或者能嵌入文档的文件)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##读取完文件之后会将读取的结果存储在读取文件对象的result中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##可以使用onload事件判断是够读取完成文件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##使用方式 --&gt;img(获取的imgDOM).src = reader(读取文件对象).result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##创建文件对象方式   --&gt;var reader = new FileReader();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(4)abort() 中断文件读取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4&gt;拖拽接口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</w:pPr>
      <w:r>
        <w:rPr>
          <w:rFonts w:hint="eastAsia"/>
          <w:lang w:val="en-US" w:eastAsia="zh-CN"/>
        </w:rPr>
        <w:t>(1)将需要拖拽的元素设置其属性draggable=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(图片和超链接默认可以拖拽)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(2)添加拖拽事件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##应用于拖拽元素上的事件(绑定在拖拽元素身上)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++ondrag              整个拖拽过程都会调用(持续触发)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++ondragstart          当拖拽开始时调用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当鼠标离开拖拽元素时调用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++ondragend           当拖拽结束时调用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##应用于目标元素上的事件(绑定在目标元素身上)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++ondragenter         当拖拽元素进入时触发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++ondragover          当拖拽元素停留在目标元素时触发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++ondrop              当拖拽元素放在目标元素松开鼠标时触发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++ondragleave          当鼠标离开目标元素时触发</w:t>
      </w:r>
    </w:p>
    <w:p>
      <w:pPr>
        <w:widowControl w:val="0"/>
        <w:numPr>
          <w:ilvl w:val="0"/>
          <w:numId w:val="0"/>
        </w:numPr>
        <w:ind w:left="1470" w:leftChars="20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注意：想要ondrop事件触发不要阻止ondragover的默认行为(实现拖拽主要靠这两个事件, 其他事件主要为了给拖拽过程实现效果)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(3)拖拽实例总结                                  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实现要点: ##使用一个对象接收被拖拽的元素用于插入目标元素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##利用ondragstart和ondragend事件实现拖拽时的效果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##利用ondragover和ondrop事件实现拖拽功能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##优化(实例演示无说明)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++为了防止定义的对象影响全局变量(优化后可不定义对象)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++使用dataTransfer方法来存取拖拽元素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--setData存(ondragstart事件中存)    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通过dataTransfer来存储数据和获取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setData(format, 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fomrmat: 数据类型(text/html text/url-list)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2240" w:firstLineChars="140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data: 数据(一般时字符串值)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310" w:firstLineChars="11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--getData取(ondrop事件中取)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/*通过e.dataTransfer.setData存储的数据，只能在drop事件中获取*/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(4)实例                                   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4069080" cy="5297170"/>
            <wp:effectExtent l="0" t="0" r="762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地图接口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(1)概念</w:t>
      </w:r>
    </w:p>
    <w:p>
      <w:pPr>
        <w:ind w:left="840" w:leftChars="400" w:firstLine="0" w:firstLineChars="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(Location Base Service)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浏览器会自动以</w:t>
      </w:r>
      <w:r>
        <w:rPr>
          <w:rFonts w:hint="eastAsia"/>
          <w:color w:val="FF0000"/>
        </w:rPr>
        <w:t>最优方式</w:t>
      </w:r>
      <w:r>
        <w:rPr>
          <w:rFonts w:hint="eastAsia"/>
        </w:rPr>
        <w:t>去获取用户地理信息。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(2)定位方式优缺点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drawing>
          <wp:inline distT="0" distB="0" distL="0" distR="0">
            <wp:extent cx="4598035" cy="1866900"/>
            <wp:effectExtent l="0" t="0" r="4445" b="762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603" cy="186814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隐私:  推送通知</w:t>
      </w:r>
    </w:p>
    <w:p>
      <w:pPr>
        <w:ind w:left="840" w:leftChars="400" w:firstLine="0" w:firstLineChars="0"/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(4)API说明</w:t>
      </w:r>
    </w:p>
    <w:p>
      <w:pPr>
        <w:pStyle w:val="5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 xml:space="preserve">navigator.getCurrentPosition(successCallback, errorCallback, options) </w:t>
      </w:r>
    </w:p>
    <w:p>
      <w:pPr>
        <w:pStyle w:val="5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</w:rPr>
        <w:t>获取当前地理信息</w:t>
      </w:r>
    </w:p>
    <w:p>
      <w:pPr>
        <w:pStyle w:val="5"/>
        <w:numPr>
          <w:ilvl w:val="0"/>
          <w:numId w:val="0"/>
        </w:numPr>
        <w:ind w:left="1140" w:leftChars="0"/>
        <w:rPr>
          <w:rFonts w:hint="eastAsia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navigator.watchPosition(successCallback, errorCallback, options) </w:t>
      </w:r>
    </w:p>
    <w:p>
      <w:pPr>
        <w:pStyle w:val="5"/>
        <w:numPr>
          <w:ilvl w:val="0"/>
          <w:numId w:val="0"/>
        </w:numPr>
        <w:ind w:left="1140" w:leftChars="0" w:firstLine="210" w:firstLineChars="100"/>
      </w:pP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pStyle w:val="5"/>
        <w:numPr>
          <w:ilvl w:val="0"/>
          <w:numId w:val="0"/>
        </w:numPr>
        <w:ind w:left="1348" w:leftChars="542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当成功获取地理信息后，会调用succssCallback，并返回一个包含位置信息的对象position。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pStyle w:val="5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position.coords.latitude纬度</w:t>
      </w:r>
    </w:p>
    <w:p>
      <w:pPr>
        <w:pStyle w:val="5"/>
        <w:numPr>
          <w:ilvl w:val="0"/>
          <w:numId w:val="0"/>
        </w:numPr>
        <w:ind w:left="1140" w:left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##</w:t>
      </w:r>
      <w:r>
        <w:rPr>
          <w:rFonts w:hint="eastAsia"/>
          <w:color w:val="FF0000"/>
        </w:rPr>
        <w:t>position.coords.longitude经度</w:t>
      </w:r>
    </w:p>
    <w:p>
      <w:pPr>
        <w:pStyle w:val="5"/>
        <w:numPr>
          <w:ilvl w:val="0"/>
          <w:numId w:val="0"/>
        </w:numPr>
        <w:ind w:left="1140" w:leftChars="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当获取地理信息失败后，会调用errorCallback，并返回错误信息error</w:t>
      </w:r>
    </w:p>
    <w:p>
      <w:pPr>
        <w:pStyle w:val="5"/>
        <w:numPr>
          <w:ilvl w:val="0"/>
          <w:numId w:val="0"/>
        </w:numPr>
        <w:ind w:left="11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H5存储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t>window.sessionStorage</w:t>
      </w:r>
      <w:r>
        <w:rPr>
          <w:rFonts w:hint="eastAsia"/>
          <w:lang w:val="en-US" w:eastAsia="zh-CN"/>
        </w:rPr>
        <w:t>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sessionStorage约5M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为关闭浏览器窗口：相当于存储在当前页面的内内存中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在同一个窗口下数据可以共享(在当前页面下可以获取到，换另外一个页面下不能获取到)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</w:t>
      </w:r>
      <w:r>
        <w:t>window.localStorage</w:t>
      </w:r>
      <w:r>
        <w:rPr>
          <w:rFonts w:hint="eastAsia"/>
          <w:lang w:val="en-US" w:eastAsia="zh-CN"/>
        </w:rPr>
        <w:t>存储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localStorage约20M</w:t>
      </w:r>
    </w:p>
    <w:p>
      <w:pPr>
        <w:pStyle w:val="5"/>
        <w:numPr>
          <w:ilvl w:val="0"/>
          <w:numId w:val="0"/>
        </w:num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永久生效，除非手动删除：存储在硬盘上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可以多窗口共享。但是不能跨浏览器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3&gt;两者共同点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只能存储字符串，可以将对象JSON.stringify() 编码后存储</w:t>
      </w:r>
    </w:p>
    <w:p>
      <w:pPr>
        <w:pStyle w:val="5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 (2)</w:t>
      </w:r>
      <w:r>
        <w:rPr>
          <w:rFonts w:hint="eastAsia"/>
        </w:rPr>
        <w:t>方法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t>S</w:t>
      </w:r>
      <w:r>
        <w:rPr>
          <w:rFonts w:hint="eastAsia"/>
        </w:rPr>
        <w:t>etItem(key,value):设置数据，以键值对的方式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getItem(key):通过指定的键获取对应的值内容</w:t>
      </w:r>
    </w:p>
    <w:p>
      <w:pPr>
        <w:pStyle w:val="5"/>
        <w:numPr>
          <w:ilvl w:val="0"/>
          <w:numId w:val="0"/>
        </w:numPr>
        <w:ind w:firstLine="1050" w:firstLineChars="5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removeItem(key):删除指定的key及对应的值内容</w:t>
      </w:r>
    </w:p>
    <w:p>
      <w:pPr>
        <w:pStyle w:val="5"/>
        <w:numPr>
          <w:ilvl w:val="0"/>
          <w:numId w:val="0"/>
        </w:numPr>
        <w:ind w:firstLine="1050" w:firstLineChars="500"/>
        <w:rPr>
          <w:rFonts w:hint="eastAsia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clear():清空所有存储内容</w:t>
      </w:r>
    </w:p>
    <w:p>
      <w:pPr>
        <w:pStyle w:val="5"/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pStyle w:val="2"/>
        <w:shd w:val="clear" w:color="auto" w:fill="2B2B2B"/>
        <w:ind w:left="1527" w:leftChars="727"/>
        <w:rPr>
          <w:rFonts w:hint="default"/>
          <w:lang w:val="en-US" w:eastAsia="zh-CN"/>
        </w:rPr>
      </w:pPr>
      <w:r>
        <w:rPr>
          <w:rFonts w:ascii="Consolas" w:hAnsi="Consolas" w:cs="Consolas"/>
          <w:color w:val="E8BF6A"/>
          <w:sz w:val="18"/>
          <w:szCs w:val="18"/>
        </w:rPr>
        <w:t>&lt;script&gt;</w:t>
      </w:r>
      <w:r>
        <w:rPr>
          <w:rFonts w:ascii="Consolas" w:hAnsi="Consolas" w:cs="Consolas"/>
          <w:color w:val="E8BF6A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 xml:space="preserve">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存储数据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"setData"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setItem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CC7832"/>
          <w:sz w:val="18"/>
          <w:szCs w:val="18"/>
        </w:rPr>
        <w:t>,</w:t>
      </w:r>
      <w:r>
        <w:rPr>
          <w:rFonts w:ascii="Consolas" w:hAnsi="Consolas" w:cs="Consolas"/>
          <w:color w:val="A9B7C6"/>
          <w:sz w:val="18"/>
          <w:szCs w:val="18"/>
        </w:rPr>
        <w:t>userData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</w:t>
      </w:r>
      <w:r>
        <w:rPr>
          <w:rFonts w:ascii="Consolas" w:hAnsi="Consolas" w:cs="Consolas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获取数据</w:t>
      </w:r>
      <w:r>
        <w:rPr>
          <w:rFonts w:ascii="Courier New" w:hAnsi="Courier New" w:cs="Courier New"/>
          <w:color w:val="808080"/>
          <w:sz w:val="18"/>
          <w:szCs w:val="18"/>
        </w:rPr>
        <w:br w:type="textWrapping"/>
      </w:r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nsolas" w:hAnsi="Consolas" w:cs="Consolas"/>
          <w:color w:val="9876AA"/>
          <w:sz w:val="18"/>
          <w:szCs w:val="18"/>
        </w:rPr>
        <w:t>document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getElementById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"getData"</w:t>
      </w:r>
      <w:r>
        <w:rPr>
          <w:rFonts w:ascii="Consolas" w:hAnsi="Consolas" w:cs="Consolas"/>
          <w:color w:val="D7E9F8"/>
          <w:sz w:val="18"/>
          <w:szCs w:val="18"/>
        </w:rPr>
        <w:t>).</w:t>
      </w:r>
      <w:r>
        <w:rPr>
          <w:rFonts w:ascii="Consolas" w:hAnsi="Consolas" w:cs="Consolas"/>
          <w:color w:val="9876AA"/>
          <w:sz w:val="18"/>
          <w:szCs w:val="18"/>
        </w:rPr>
        <w:t>onclick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>function</w:t>
      </w:r>
      <w:r>
        <w:rPr>
          <w:rFonts w:ascii="Consolas" w:hAnsi="Consolas" w:cs="Consolas"/>
          <w:color w:val="D7E9F8"/>
          <w:sz w:val="18"/>
          <w:szCs w:val="18"/>
        </w:rPr>
        <w:t>(){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18"/>
          <w:szCs w:val="18"/>
        </w:rPr>
        <w:t xml:space="preserve">var 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=</w:t>
      </w:r>
      <w:r>
        <w:rPr>
          <w:rFonts w:ascii="Consolas" w:hAnsi="Consolas" w:cs="Consolas"/>
          <w:color w:val="9876AA"/>
          <w:sz w:val="18"/>
          <w:szCs w:val="18"/>
        </w:rPr>
        <w:t>window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9876AA"/>
          <w:sz w:val="18"/>
          <w:szCs w:val="18"/>
        </w:rPr>
        <w:t>sessionStorage</w:t>
      </w:r>
      <w:r>
        <w:rPr>
          <w:rFonts w:ascii="Consolas" w:hAnsi="Consolas" w:cs="Consolas"/>
          <w:color w:val="D7E9F8"/>
          <w:sz w:val="18"/>
          <w:szCs w:val="18"/>
        </w:rPr>
        <w:t>.</w:t>
      </w:r>
      <w:r>
        <w:rPr>
          <w:rFonts w:ascii="Consolas" w:hAnsi="Consolas" w:cs="Consolas"/>
          <w:color w:val="FFC66D"/>
          <w:sz w:val="18"/>
          <w:szCs w:val="18"/>
        </w:rPr>
        <w:t>getItem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6A8759"/>
          <w:sz w:val="18"/>
          <w:szCs w:val="18"/>
        </w:rPr>
        <w:t>"userName"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    </w:t>
      </w:r>
      <w:r>
        <w:rPr>
          <w:rFonts w:ascii="Consolas" w:hAnsi="Consolas" w:cs="Consolas"/>
          <w:color w:val="FFC66D"/>
          <w:sz w:val="18"/>
          <w:szCs w:val="18"/>
        </w:rPr>
        <w:t>alert</w:t>
      </w:r>
      <w:r>
        <w:rPr>
          <w:rFonts w:ascii="Consolas" w:hAnsi="Consolas" w:cs="Consolas"/>
          <w:color w:val="D7E9F8"/>
          <w:sz w:val="18"/>
          <w:szCs w:val="18"/>
        </w:rPr>
        <w:t>(</w:t>
      </w:r>
      <w:r>
        <w:rPr>
          <w:rFonts w:ascii="Consolas" w:hAnsi="Consolas" w:cs="Consolas"/>
          <w:color w:val="A9B7C6"/>
          <w:sz w:val="18"/>
          <w:szCs w:val="18"/>
        </w:rPr>
        <w:t>value</w:t>
      </w:r>
      <w:r>
        <w:rPr>
          <w:rFonts w:ascii="Consolas" w:hAnsi="Consolas" w:cs="Consolas"/>
          <w:color w:val="D7E9F8"/>
          <w:sz w:val="18"/>
          <w:szCs w:val="18"/>
        </w:rPr>
        <w:t>)</w:t>
      </w:r>
      <w:r>
        <w:rPr>
          <w:rFonts w:ascii="Consolas" w:hAnsi="Consolas" w:cs="Consolas"/>
          <w:color w:val="CC7832"/>
          <w:sz w:val="18"/>
          <w:szCs w:val="18"/>
        </w:rPr>
        <w:t>;</w:t>
      </w:r>
      <w:r>
        <w:rPr>
          <w:rFonts w:ascii="Consolas" w:hAnsi="Consolas" w:cs="Consolas"/>
          <w:color w:val="CC7832"/>
          <w:sz w:val="18"/>
          <w:szCs w:val="18"/>
        </w:rPr>
        <w:br w:type="textWrapping"/>
      </w:r>
      <w:r>
        <w:rPr>
          <w:rFonts w:ascii="Consolas" w:hAnsi="Consolas" w:cs="Consolas"/>
          <w:color w:val="CC7832"/>
          <w:sz w:val="18"/>
          <w:szCs w:val="18"/>
        </w:rPr>
        <w:t xml:space="preserve">    </w:t>
      </w:r>
      <w:r>
        <w:rPr>
          <w:rFonts w:ascii="Consolas" w:hAnsi="Consolas" w:cs="Consolas"/>
          <w:color w:val="D7E9F8"/>
          <w:sz w:val="18"/>
          <w:szCs w:val="18"/>
        </w:rPr>
        <w:t>}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E8BF6A"/>
          <w:sz w:val="18"/>
          <w:szCs w:val="18"/>
        </w:rPr>
        <w:t>&lt;/script&gt;</w:t>
      </w:r>
    </w:p>
    <w:p>
      <w:pPr>
        <w:pStyle w:val="5"/>
        <w:numPr>
          <w:ilvl w:val="0"/>
          <w:numId w:val="0"/>
        </w:numPr>
        <w:ind w:firstLine="420"/>
        <w:rPr>
          <w:rFonts w:hint="default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/>
        <w:rPr>
          <w:rFonts w:hint="default" w:eastAsia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八．H5缓存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>概念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通过创建 cache manifest 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可以轻松地创建 web 应用的离线版本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2&gt;基本使用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eastAsia"/>
        </w:rPr>
        <w:t>如需启用应用程序缓存，请在文档的 &lt;html&gt; 标签中包含 manifest 属性</w:t>
      </w:r>
      <w:r>
        <w:rPr>
          <w:rFonts w:hint="eastAsia"/>
          <w:lang w:val="en-US" w:eastAsia="zh-CN"/>
        </w:rPr>
        <w:t xml:space="preserve"> --&gt;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&lt;!DOCTYPE HTML&gt;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&lt;html manifest="demo.appcache"&gt;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...</w:t>
      </w:r>
    </w:p>
    <w:p>
      <w:pPr>
        <w:ind w:left="1107" w:leftChars="527"/>
        <w:rPr>
          <w:rFonts w:ascii="Courier New" w:hAnsi="Courier New" w:eastAsia="宋体" w:cs="Courier New"/>
          <w:color w:val="808080"/>
          <w:sz w:val="18"/>
          <w:szCs w:val="18"/>
        </w:rPr>
      </w:pPr>
      <w:r>
        <w:rPr>
          <w:rFonts w:ascii="Courier New" w:hAnsi="Courier New" w:eastAsia="宋体" w:cs="Courier New"/>
          <w:color w:val="808080"/>
          <w:sz w:val="18"/>
          <w:szCs w:val="18"/>
        </w:rPr>
        <w:t>&lt;/html&gt;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(2)创建</w:t>
      </w:r>
      <w:r>
        <w:rPr>
          <w:rFonts w:hint="eastAsia"/>
        </w:rPr>
        <w:t>manifest 文件的建议的文件扩展名是：".appcache"</w:t>
      </w:r>
    </w:p>
    <w:p>
      <w:pPr>
        <w:ind w:left="1470" w:hanging="1470" w:hangingChars="700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</w:rPr>
        <w:t>manifest 文件需要配置正确的 MIME-type，即 "text/cache-manifest"。必须在 web 服务器上进行配置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</w:t>
      </w:r>
      <w:r>
        <w:rPr>
          <w:rFonts w:hint="eastAsia"/>
        </w:rPr>
        <w:t>每个指定了 manifest 的页面在用户对其访问时都会被缓存。如果未指定 manifest 属性，则页面不会被缓存（除非在 manifest 文件中直接指定了该页面）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Manifest 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eastAsia"/>
        </w:rPr>
        <w:t>概念：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manifest文件是简单的文本文件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它告知浏览器被缓存的内容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以及不缓存的内容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(2)</w:t>
      </w:r>
      <w:r>
        <w:rPr>
          <w:rFonts w:hint="eastAsia"/>
        </w:rPr>
        <w:t>manifest 文件可分为三个部分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 xml:space="preserve">CACHE MANIFEST </w:t>
      </w:r>
      <w:r>
        <w:t>–</w:t>
      </w:r>
      <w:r>
        <w:rPr>
          <w:rFonts w:hint="eastAsia"/>
        </w:rPr>
        <w:t xml:space="preserve"> 开始</w:t>
      </w:r>
    </w:p>
    <w:p>
      <w:pPr>
        <w:ind w:firstLine="1050" w:firstLineChars="500"/>
      </w:pPr>
      <w:r>
        <w:rPr>
          <w:rFonts w:hint="eastAsia"/>
        </w:rPr>
        <w:t>CACHE在此标题下列出的文件将在首次下载后进行缓存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NETWORK - 在此标题下列出的文件需要与服务器的连接，且不会被缓存</w:t>
      </w:r>
    </w:p>
    <w:p>
      <w:p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FALLBACK - 在此标题下列出的文件规定当页面无法访问时的回退页面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比如 404 页面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(3)三部分说明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CACHE MANIFEST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CACHE MANIFEST，放置在第一行，是必需的</w:t>
      </w:r>
      <w:r>
        <w:rPr>
          <w:rFonts w:hint="eastAsia"/>
          <w:lang w:val="en-US" w:eastAsia="zh-CN"/>
        </w:rPr>
        <w:t xml:space="preserve">                         --&gt;</w:t>
      </w:r>
    </w:p>
    <w:p>
      <w:pPr>
        <w:ind w:firstLine="1470" w:firstLineChars="700"/>
      </w:pPr>
      <w:r>
        <w:t xml:space="preserve">CACHE </w:t>
      </w:r>
      <w:r>
        <w:rPr>
          <w:rFonts w:hint="eastAsia"/>
        </w:rPr>
        <w:t>：</w:t>
      </w:r>
    </w:p>
    <w:p>
      <w:pPr>
        <w:ind w:firstLine="1470" w:firstLineChars="700"/>
      </w:pPr>
      <w:r>
        <w:t>/theme.css</w:t>
      </w:r>
    </w:p>
    <w:p>
      <w:pPr>
        <w:ind w:firstLine="1470" w:firstLineChars="700"/>
      </w:pPr>
      <w:r>
        <w:t>/logo.gif</w:t>
      </w:r>
    </w:p>
    <w:p>
      <w:pPr>
        <w:ind w:firstLine="1470" w:firstLineChars="700"/>
      </w:pPr>
      <w:r>
        <w:t>/main.js</w:t>
      </w:r>
    </w:p>
    <w:p>
      <w:pPr>
        <w:ind w:left="1050" w:leftChars="500" w:firstLine="0" w:firstLineChars="0"/>
        <w:rPr>
          <w:rFonts w:hint="eastAsia"/>
        </w:rPr>
      </w:pPr>
      <w:r>
        <w:rPr>
          <w:rFonts w:hint="eastAsia"/>
        </w:rPr>
        <w:t>上面的 manifest 文件列出了三个资源：一个 CSS 文件，一个 GIF 图像，以及一个 JavaScript 文件。当 manifest 文件加载后，浏览器会从网站的根目录下载这三个文件。然后，无论用户何时与因特网断开连接，这些资源依然是可用的</w:t>
      </w:r>
    </w:p>
    <w:p>
      <w:pPr>
        <w:ind w:left="1050" w:leftChars="500" w:firstLine="0" w:firstLineChars="0"/>
        <w:rPr>
          <w:rFonts w:hint="eastAsia"/>
        </w:rPr>
      </w:pP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NETWORK</w:t>
      </w:r>
      <w:r>
        <w:rPr>
          <w:rFonts w:hint="eastAsia"/>
        </w:rPr>
        <w:t>说明：</w:t>
      </w:r>
    </w:p>
    <w:p>
      <w:pPr>
        <w:ind w:firstLine="1050" w:firstLineChars="500"/>
        <w:rPr>
          <w:rFonts w:hint="default" w:eastAsiaTheme="minorEastAsia"/>
          <w:lang w:val="en-US" w:eastAsia="zh-CN"/>
        </w:rPr>
      </w:pPr>
      <w:r>
        <w:rPr>
          <w:rFonts w:hint="eastAsia"/>
        </w:rPr>
        <w:t>NETWORK小节规定文件"login.asp"永远不会被缓存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且离线时是不可用的</w:t>
      </w:r>
      <w:r>
        <w:rPr>
          <w:rFonts w:hint="eastAsia"/>
          <w:lang w:val="en-US" w:eastAsia="zh-CN"/>
        </w:rPr>
        <w:t xml:space="preserve"> --&gt;</w:t>
      </w:r>
    </w:p>
    <w:p>
      <w:pPr>
        <w:ind w:firstLine="1470" w:firstLineChars="700"/>
      </w:pPr>
      <w:r>
        <w:t>NETWORK:</w:t>
      </w:r>
    </w:p>
    <w:p>
      <w:pPr>
        <w:ind w:firstLine="1470" w:firstLineChars="700"/>
      </w:pPr>
      <w:r>
        <w:t>login.asp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t>FALLBACK</w:t>
      </w:r>
      <w:r>
        <w:rPr>
          <w:rFonts w:hint="eastAsia"/>
        </w:rPr>
        <w:t>说明：</w:t>
      </w:r>
    </w:p>
    <w:p>
      <w:pPr>
        <w:ind w:left="1050" w:leftChars="500" w:firstLine="0" w:firstLineChars="0"/>
        <w:rPr>
          <w:rFonts w:hint="default"/>
          <w:lang w:val="en-US"/>
        </w:rPr>
      </w:pPr>
      <w:r>
        <w:rPr>
          <w:rFonts w:hint="eastAsia"/>
        </w:rPr>
        <w:t>FALLBACK小节规定如果无法建立因特网连接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就使用指定的资源代替所请求的url的资源</w:t>
      </w:r>
      <w:r>
        <w:rPr>
          <w:rFonts w:hint="eastAsia"/>
          <w:lang w:val="en-US" w:eastAsia="zh-CN"/>
        </w:rPr>
        <w:t>,                                                       --&gt;</w:t>
      </w:r>
    </w:p>
    <w:p>
      <w:pPr>
        <w:ind w:firstLine="1470" w:firstLineChars="700"/>
      </w:pPr>
      <w:r>
        <w:t>FALLBACK:</w:t>
      </w:r>
    </w:p>
    <w:p>
      <w:pPr>
        <w:ind w:firstLine="1470" w:firstLineChars="700"/>
      </w:pPr>
      <w:r>
        <w:t>/html5/ /404.html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注释：当html5资源在离线状态下无法请求的时候，就使用404.html代替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(4)总结说明</w:t>
      </w:r>
    </w:p>
    <w:p>
      <w:r>
        <w:rPr>
          <w:rFonts w:hint="eastAsia"/>
          <w:lang w:val="en-US" w:eastAsia="zh-CN"/>
        </w:rPr>
        <w:t xml:space="preserve">        ##</w:t>
      </w:r>
      <w:r>
        <w:rPr>
          <w:rFonts w:hint="eastAsia"/>
        </w:rPr>
        <w:t>CACHE: 可以省略，这种情况下将需要缓存的资源写在CACHE MANIFEST</w:t>
      </w:r>
    </w:p>
    <w:p>
      <w:pPr>
        <w:ind w:firstLine="840" w:firstLineChars="4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可以指定多个CACHE: NETWORK: FALLBACK:，无顺序限制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#表示注释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只有当demo.appcache文件内容发生改变时或者手动清除缓存后，才会重新缓存。</w:t>
      </w:r>
    </w:p>
    <w:p>
      <w:pPr>
        <w:ind w:left="1050" w:leftChars="400" w:hanging="210" w:hangingChars="100"/>
      </w:pPr>
      <w:r>
        <w:rPr>
          <w:rFonts w:hint="eastAsia"/>
          <w:lang w:val="en-US" w:eastAsia="zh-CN"/>
        </w:rPr>
        <w:t>##</w:t>
      </w: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(5)更新缓存</w:t>
      </w:r>
    </w:p>
    <w:p>
      <w:pPr>
        <w:ind w:left="893" w:leftChars="425" w:firstLine="0"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一旦文件被缓存，则浏览器会继续展示已缓存的版本，即使修改了服务器上的文件。为了确保浏览器更新缓存，也需要更新 manifest 文件，也就意味着一旦应用被缓存，它就会保持缓存直到发生下列情况：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用户清空浏览器缓存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manifest 文件被修改（参阅下面的提示）</w:t>
      </w:r>
    </w:p>
    <w:p>
      <w:pPr>
        <w:pStyle w:val="5"/>
        <w:numPr>
          <w:ilvl w:val="0"/>
          <w:numId w:val="7"/>
        </w:numPr>
        <w:ind w:firstLineChars="0"/>
        <w:rPr>
          <w:color w:val="A6A6A6" w:themeColor="background1" w:themeShade="A6"/>
          <w:sz w:val="18"/>
          <w:szCs w:val="18"/>
        </w:rPr>
      </w:pPr>
      <w:r>
        <w:rPr>
          <w:rFonts w:hint="eastAsia"/>
          <w:color w:val="A6A6A6" w:themeColor="background1" w:themeShade="A6"/>
          <w:sz w:val="18"/>
          <w:szCs w:val="18"/>
        </w:rPr>
        <w:t>由程序来更新应用缓存</w:t>
      </w:r>
    </w:p>
    <w:p>
      <w:pPr>
        <w:ind w:firstLine="900" w:firstLineChars="500"/>
        <w:rPr>
          <w:rFonts w:hint="default"/>
          <w:lang w:val="en-US" w:eastAsia="zh-CN"/>
        </w:rPr>
      </w:pPr>
      <w:r>
        <w:rPr>
          <w:rFonts w:hint="eastAsia"/>
          <w:color w:val="FF0000"/>
          <w:sz w:val="18"/>
          <w:szCs w:val="18"/>
        </w:rPr>
        <w:t>说明：</w:t>
      </w:r>
      <w:r>
        <w:rPr>
          <w:color w:val="FF0000"/>
          <w:sz w:val="18"/>
          <w:szCs w:val="18"/>
        </w:rPr>
        <w:t>更新注释行中的日期和版本号是一种使浏览器重新缓存文件的办法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outlineLvl w:val="9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结合H5 1-6天笔记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FB1A8"/>
    <w:multiLevelType w:val="singleLevel"/>
    <w:tmpl w:val="883FB1A8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9F4C7733"/>
    <w:multiLevelType w:val="singleLevel"/>
    <w:tmpl w:val="9F4C7733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0720764C"/>
    <w:multiLevelType w:val="multilevel"/>
    <w:tmpl w:val="0720764C"/>
    <w:lvl w:ilvl="0" w:tentative="0">
      <w:start w:val="1"/>
      <w:numFmt w:val="decimal"/>
      <w:lvlText w:val="%1."/>
      <w:lvlJc w:val="left"/>
      <w:pPr>
        <w:ind w:left="1700" w:hanging="420"/>
      </w:p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3">
    <w:nsid w:val="2465E5B6"/>
    <w:multiLevelType w:val="singleLevel"/>
    <w:tmpl w:val="2465E5B6"/>
    <w:lvl w:ilvl="0" w:tentative="0">
      <w:start w:val="4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4">
    <w:nsid w:val="24E9F2CE"/>
    <w:multiLevelType w:val="singleLevel"/>
    <w:tmpl w:val="24E9F2C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26849D2D"/>
    <w:multiLevelType w:val="singleLevel"/>
    <w:tmpl w:val="26849D2D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6">
    <w:nsid w:val="2893A35C"/>
    <w:multiLevelType w:val="singleLevel"/>
    <w:tmpl w:val="2893A35C"/>
    <w:lvl w:ilvl="0" w:tentative="0">
      <w:start w:val="5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7FB3"/>
    <w:rsid w:val="00F61861"/>
    <w:rsid w:val="01065C80"/>
    <w:rsid w:val="010C3A18"/>
    <w:rsid w:val="01AD1EF4"/>
    <w:rsid w:val="01B70A67"/>
    <w:rsid w:val="01BF3289"/>
    <w:rsid w:val="026409C4"/>
    <w:rsid w:val="02761B4B"/>
    <w:rsid w:val="02884EC9"/>
    <w:rsid w:val="028C3FAE"/>
    <w:rsid w:val="02D44D83"/>
    <w:rsid w:val="02FA1FB0"/>
    <w:rsid w:val="037130E7"/>
    <w:rsid w:val="03767858"/>
    <w:rsid w:val="03C03B9E"/>
    <w:rsid w:val="043513F0"/>
    <w:rsid w:val="04A921C2"/>
    <w:rsid w:val="04B96E56"/>
    <w:rsid w:val="04BC13B1"/>
    <w:rsid w:val="04F5007E"/>
    <w:rsid w:val="054B022B"/>
    <w:rsid w:val="05515F5C"/>
    <w:rsid w:val="05536782"/>
    <w:rsid w:val="056D4301"/>
    <w:rsid w:val="056F1400"/>
    <w:rsid w:val="05CA245C"/>
    <w:rsid w:val="067C3EEB"/>
    <w:rsid w:val="068E75F8"/>
    <w:rsid w:val="06AC70C4"/>
    <w:rsid w:val="06BF7C62"/>
    <w:rsid w:val="07063ECE"/>
    <w:rsid w:val="0718482C"/>
    <w:rsid w:val="072A71E3"/>
    <w:rsid w:val="07727A18"/>
    <w:rsid w:val="07785A61"/>
    <w:rsid w:val="07F9184A"/>
    <w:rsid w:val="08266C71"/>
    <w:rsid w:val="089E09B5"/>
    <w:rsid w:val="08DC562B"/>
    <w:rsid w:val="08E535F8"/>
    <w:rsid w:val="09007F81"/>
    <w:rsid w:val="094D1D8C"/>
    <w:rsid w:val="095C31F3"/>
    <w:rsid w:val="09AB746A"/>
    <w:rsid w:val="09EF5053"/>
    <w:rsid w:val="09F048C5"/>
    <w:rsid w:val="09FD75C8"/>
    <w:rsid w:val="0A52578D"/>
    <w:rsid w:val="0AC6255D"/>
    <w:rsid w:val="0ADA05CF"/>
    <w:rsid w:val="0B2D4EF5"/>
    <w:rsid w:val="0B634D2A"/>
    <w:rsid w:val="0B7B7BCA"/>
    <w:rsid w:val="0C3656AC"/>
    <w:rsid w:val="0C591783"/>
    <w:rsid w:val="0C933BDF"/>
    <w:rsid w:val="0C9D6834"/>
    <w:rsid w:val="0CE833EB"/>
    <w:rsid w:val="0D503AC9"/>
    <w:rsid w:val="0D653DA2"/>
    <w:rsid w:val="0D674D0F"/>
    <w:rsid w:val="0D835235"/>
    <w:rsid w:val="0D970EE8"/>
    <w:rsid w:val="0DA63894"/>
    <w:rsid w:val="0E1B454E"/>
    <w:rsid w:val="0E6378DF"/>
    <w:rsid w:val="0F061D59"/>
    <w:rsid w:val="0F2A668F"/>
    <w:rsid w:val="0F5920C3"/>
    <w:rsid w:val="0FAB6703"/>
    <w:rsid w:val="10237F92"/>
    <w:rsid w:val="10257DE9"/>
    <w:rsid w:val="1043445D"/>
    <w:rsid w:val="106A17D0"/>
    <w:rsid w:val="1073238A"/>
    <w:rsid w:val="11A67016"/>
    <w:rsid w:val="11C94CDA"/>
    <w:rsid w:val="11CB48FD"/>
    <w:rsid w:val="11D65413"/>
    <w:rsid w:val="11F20720"/>
    <w:rsid w:val="12B11744"/>
    <w:rsid w:val="1302183A"/>
    <w:rsid w:val="1306359D"/>
    <w:rsid w:val="13242131"/>
    <w:rsid w:val="14D35F68"/>
    <w:rsid w:val="14DC7003"/>
    <w:rsid w:val="14E52A63"/>
    <w:rsid w:val="1523031C"/>
    <w:rsid w:val="152D4079"/>
    <w:rsid w:val="154146F0"/>
    <w:rsid w:val="15F8073C"/>
    <w:rsid w:val="1610766D"/>
    <w:rsid w:val="16147FEA"/>
    <w:rsid w:val="16240A61"/>
    <w:rsid w:val="166B557C"/>
    <w:rsid w:val="168752FE"/>
    <w:rsid w:val="1695353B"/>
    <w:rsid w:val="16E65813"/>
    <w:rsid w:val="17140EF0"/>
    <w:rsid w:val="175A587E"/>
    <w:rsid w:val="17A4434D"/>
    <w:rsid w:val="17B63EA1"/>
    <w:rsid w:val="18532645"/>
    <w:rsid w:val="18826B2A"/>
    <w:rsid w:val="18892560"/>
    <w:rsid w:val="18E6314D"/>
    <w:rsid w:val="19074B91"/>
    <w:rsid w:val="192469A7"/>
    <w:rsid w:val="192476A0"/>
    <w:rsid w:val="19457DAB"/>
    <w:rsid w:val="199568CF"/>
    <w:rsid w:val="19EE2DE1"/>
    <w:rsid w:val="1A643A0E"/>
    <w:rsid w:val="1AFA23AB"/>
    <w:rsid w:val="1B59154E"/>
    <w:rsid w:val="1C005D0D"/>
    <w:rsid w:val="1C0A1D0F"/>
    <w:rsid w:val="1C4D616B"/>
    <w:rsid w:val="1C6E3F49"/>
    <w:rsid w:val="1C9D541C"/>
    <w:rsid w:val="1D036D39"/>
    <w:rsid w:val="1D070DB9"/>
    <w:rsid w:val="1D43502B"/>
    <w:rsid w:val="1D982127"/>
    <w:rsid w:val="1DA21148"/>
    <w:rsid w:val="1DDD2A5B"/>
    <w:rsid w:val="1E0C4A7A"/>
    <w:rsid w:val="1E6048D6"/>
    <w:rsid w:val="1EA642E6"/>
    <w:rsid w:val="1EC422DB"/>
    <w:rsid w:val="1ECB03CE"/>
    <w:rsid w:val="1F112EBD"/>
    <w:rsid w:val="1F705945"/>
    <w:rsid w:val="1F734951"/>
    <w:rsid w:val="1F81652B"/>
    <w:rsid w:val="1FF16F61"/>
    <w:rsid w:val="1FF5417C"/>
    <w:rsid w:val="1FFF59BC"/>
    <w:rsid w:val="200F68DB"/>
    <w:rsid w:val="2046183D"/>
    <w:rsid w:val="20537883"/>
    <w:rsid w:val="20BE168D"/>
    <w:rsid w:val="20FB3F62"/>
    <w:rsid w:val="2100256A"/>
    <w:rsid w:val="210F3BF6"/>
    <w:rsid w:val="2117687F"/>
    <w:rsid w:val="21883A30"/>
    <w:rsid w:val="21922E6A"/>
    <w:rsid w:val="21A639C5"/>
    <w:rsid w:val="21C52819"/>
    <w:rsid w:val="21D4616B"/>
    <w:rsid w:val="21EA5FA2"/>
    <w:rsid w:val="21EC103C"/>
    <w:rsid w:val="223001FF"/>
    <w:rsid w:val="22376E03"/>
    <w:rsid w:val="228A0AF0"/>
    <w:rsid w:val="228A3EC5"/>
    <w:rsid w:val="22A53428"/>
    <w:rsid w:val="22CE6A81"/>
    <w:rsid w:val="22E6731D"/>
    <w:rsid w:val="23107715"/>
    <w:rsid w:val="2415657A"/>
    <w:rsid w:val="2489737B"/>
    <w:rsid w:val="248D744E"/>
    <w:rsid w:val="24B87B8F"/>
    <w:rsid w:val="24C768EE"/>
    <w:rsid w:val="24D81B2F"/>
    <w:rsid w:val="24ED3728"/>
    <w:rsid w:val="250A6FD6"/>
    <w:rsid w:val="255C158C"/>
    <w:rsid w:val="25792819"/>
    <w:rsid w:val="25834EA5"/>
    <w:rsid w:val="26167D18"/>
    <w:rsid w:val="269820E5"/>
    <w:rsid w:val="26BA7DCE"/>
    <w:rsid w:val="26E56361"/>
    <w:rsid w:val="272774CA"/>
    <w:rsid w:val="27777F4C"/>
    <w:rsid w:val="27D85A44"/>
    <w:rsid w:val="27F85947"/>
    <w:rsid w:val="28234BB3"/>
    <w:rsid w:val="285E02EF"/>
    <w:rsid w:val="286D7BEA"/>
    <w:rsid w:val="28B36463"/>
    <w:rsid w:val="28DB63BF"/>
    <w:rsid w:val="290C5F15"/>
    <w:rsid w:val="29383901"/>
    <w:rsid w:val="297466EF"/>
    <w:rsid w:val="29964A9E"/>
    <w:rsid w:val="299901E9"/>
    <w:rsid w:val="2A10144F"/>
    <w:rsid w:val="2A622884"/>
    <w:rsid w:val="2A9D0B92"/>
    <w:rsid w:val="2A9E09F6"/>
    <w:rsid w:val="2AA01BC8"/>
    <w:rsid w:val="2AA440D7"/>
    <w:rsid w:val="2ADA5158"/>
    <w:rsid w:val="2B770979"/>
    <w:rsid w:val="2B8C2E6F"/>
    <w:rsid w:val="2B9E0EC5"/>
    <w:rsid w:val="2BA40D3A"/>
    <w:rsid w:val="2BC02B34"/>
    <w:rsid w:val="2BED760A"/>
    <w:rsid w:val="2C1C4178"/>
    <w:rsid w:val="2C244EA9"/>
    <w:rsid w:val="2C2A66A4"/>
    <w:rsid w:val="2C8F2784"/>
    <w:rsid w:val="2CBE2ABD"/>
    <w:rsid w:val="2CF0424F"/>
    <w:rsid w:val="2D0F6724"/>
    <w:rsid w:val="2D3354C7"/>
    <w:rsid w:val="2D7119ED"/>
    <w:rsid w:val="2DC3379D"/>
    <w:rsid w:val="2DD459F8"/>
    <w:rsid w:val="2DEB078B"/>
    <w:rsid w:val="2E20331F"/>
    <w:rsid w:val="2E532AF7"/>
    <w:rsid w:val="2E6C5B98"/>
    <w:rsid w:val="2E817624"/>
    <w:rsid w:val="2ED1640A"/>
    <w:rsid w:val="2EFD26CF"/>
    <w:rsid w:val="2F090B35"/>
    <w:rsid w:val="2F424365"/>
    <w:rsid w:val="2FB93BD6"/>
    <w:rsid w:val="2FC1135A"/>
    <w:rsid w:val="2FE63464"/>
    <w:rsid w:val="3083121F"/>
    <w:rsid w:val="308349EE"/>
    <w:rsid w:val="30B87940"/>
    <w:rsid w:val="30C052FB"/>
    <w:rsid w:val="30EF5A27"/>
    <w:rsid w:val="31547CED"/>
    <w:rsid w:val="31DD2184"/>
    <w:rsid w:val="3248590C"/>
    <w:rsid w:val="329F4307"/>
    <w:rsid w:val="32FA0289"/>
    <w:rsid w:val="3332476B"/>
    <w:rsid w:val="33560103"/>
    <w:rsid w:val="33757DD9"/>
    <w:rsid w:val="33775E66"/>
    <w:rsid w:val="33875F1F"/>
    <w:rsid w:val="33B83A04"/>
    <w:rsid w:val="33C740A6"/>
    <w:rsid w:val="33DF3926"/>
    <w:rsid w:val="344A5DC9"/>
    <w:rsid w:val="34C00F57"/>
    <w:rsid w:val="34DB3BFF"/>
    <w:rsid w:val="34E437C8"/>
    <w:rsid w:val="34FA43BC"/>
    <w:rsid w:val="35142BD1"/>
    <w:rsid w:val="352F6AC1"/>
    <w:rsid w:val="3545475E"/>
    <w:rsid w:val="357A76A0"/>
    <w:rsid w:val="36157939"/>
    <w:rsid w:val="370231B2"/>
    <w:rsid w:val="3719682A"/>
    <w:rsid w:val="371C0325"/>
    <w:rsid w:val="37332BBD"/>
    <w:rsid w:val="3758201E"/>
    <w:rsid w:val="37EB7CA2"/>
    <w:rsid w:val="38032F97"/>
    <w:rsid w:val="380A5D6D"/>
    <w:rsid w:val="385D15E3"/>
    <w:rsid w:val="38665AB1"/>
    <w:rsid w:val="387218C5"/>
    <w:rsid w:val="392C0908"/>
    <w:rsid w:val="39626DB3"/>
    <w:rsid w:val="39B57D2E"/>
    <w:rsid w:val="39C15D5F"/>
    <w:rsid w:val="39DC17AE"/>
    <w:rsid w:val="3A3D3275"/>
    <w:rsid w:val="3A871215"/>
    <w:rsid w:val="3AAA17BF"/>
    <w:rsid w:val="3AF0654C"/>
    <w:rsid w:val="3AF90790"/>
    <w:rsid w:val="3AFA7351"/>
    <w:rsid w:val="3BD752D3"/>
    <w:rsid w:val="3BE75DCC"/>
    <w:rsid w:val="3C1E0635"/>
    <w:rsid w:val="3C387D26"/>
    <w:rsid w:val="3D047884"/>
    <w:rsid w:val="3D2913AA"/>
    <w:rsid w:val="3D353C7C"/>
    <w:rsid w:val="3D3F3289"/>
    <w:rsid w:val="3D5E7DFA"/>
    <w:rsid w:val="3D8C6F18"/>
    <w:rsid w:val="3DAF0FFC"/>
    <w:rsid w:val="3DBE325A"/>
    <w:rsid w:val="3DC350D9"/>
    <w:rsid w:val="3EF92329"/>
    <w:rsid w:val="3F1A698E"/>
    <w:rsid w:val="3F663A5C"/>
    <w:rsid w:val="3FCE0ED2"/>
    <w:rsid w:val="400F4B4A"/>
    <w:rsid w:val="40790E6B"/>
    <w:rsid w:val="407A4ACF"/>
    <w:rsid w:val="40BA1103"/>
    <w:rsid w:val="412B36C3"/>
    <w:rsid w:val="41862167"/>
    <w:rsid w:val="41D4268C"/>
    <w:rsid w:val="41DD4AD3"/>
    <w:rsid w:val="42B25470"/>
    <w:rsid w:val="42BD5A9E"/>
    <w:rsid w:val="4306032A"/>
    <w:rsid w:val="4339011D"/>
    <w:rsid w:val="437E05AB"/>
    <w:rsid w:val="43B341C6"/>
    <w:rsid w:val="43BF2612"/>
    <w:rsid w:val="43CA23BD"/>
    <w:rsid w:val="43CB49DA"/>
    <w:rsid w:val="43FE654E"/>
    <w:rsid w:val="44465A29"/>
    <w:rsid w:val="453D1CB6"/>
    <w:rsid w:val="45AF2C9C"/>
    <w:rsid w:val="45C7514B"/>
    <w:rsid w:val="45F166FD"/>
    <w:rsid w:val="46143A44"/>
    <w:rsid w:val="46183B2D"/>
    <w:rsid w:val="46786F20"/>
    <w:rsid w:val="468C68F8"/>
    <w:rsid w:val="469F3EB5"/>
    <w:rsid w:val="46F767C4"/>
    <w:rsid w:val="46F8185B"/>
    <w:rsid w:val="47293BEF"/>
    <w:rsid w:val="474A1332"/>
    <w:rsid w:val="478B4BF3"/>
    <w:rsid w:val="48486AF5"/>
    <w:rsid w:val="4852381A"/>
    <w:rsid w:val="4893203F"/>
    <w:rsid w:val="48A47A5B"/>
    <w:rsid w:val="490F1394"/>
    <w:rsid w:val="49862401"/>
    <w:rsid w:val="499E3DF2"/>
    <w:rsid w:val="49A431A8"/>
    <w:rsid w:val="49B3289E"/>
    <w:rsid w:val="49DB2B76"/>
    <w:rsid w:val="49EB60B3"/>
    <w:rsid w:val="49EC035B"/>
    <w:rsid w:val="49F6344C"/>
    <w:rsid w:val="4A110D1D"/>
    <w:rsid w:val="4A167C0A"/>
    <w:rsid w:val="4A233724"/>
    <w:rsid w:val="4A4115CD"/>
    <w:rsid w:val="4A952856"/>
    <w:rsid w:val="4A987E67"/>
    <w:rsid w:val="4AB44CB8"/>
    <w:rsid w:val="4AD460F7"/>
    <w:rsid w:val="4B091455"/>
    <w:rsid w:val="4B747D7B"/>
    <w:rsid w:val="4BBC4ED9"/>
    <w:rsid w:val="4BBE0B1F"/>
    <w:rsid w:val="4C413463"/>
    <w:rsid w:val="4C89276A"/>
    <w:rsid w:val="4DB32711"/>
    <w:rsid w:val="4DC963F6"/>
    <w:rsid w:val="4E317734"/>
    <w:rsid w:val="4EB342FF"/>
    <w:rsid w:val="4EB37908"/>
    <w:rsid w:val="4ED83350"/>
    <w:rsid w:val="4EFB7EF7"/>
    <w:rsid w:val="4F193AE5"/>
    <w:rsid w:val="4F552DE9"/>
    <w:rsid w:val="4F764B03"/>
    <w:rsid w:val="4FBA4145"/>
    <w:rsid w:val="4FC576CD"/>
    <w:rsid w:val="4FC83C6C"/>
    <w:rsid w:val="50353836"/>
    <w:rsid w:val="507B1F05"/>
    <w:rsid w:val="50902B8A"/>
    <w:rsid w:val="50B657DF"/>
    <w:rsid w:val="50BF11E1"/>
    <w:rsid w:val="515871DA"/>
    <w:rsid w:val="516E587A"/>
    <w:rsid w:val="51AE0F7B"/>
    <w:rsid w:val="51C957C3"/>
    <w:rsid w:val="52461445"/>
    <w:rsid w:val="52E678C4"/>
    <w:rsid w:val="52F2677A"/>
    <w:rsid w:val="52F60808"/>
    <w:rsid w:val="52FC7723"/>
    <w:rsid w:val="536B5ECB"/>
    <w:rsid w:val="53984AB1"/>
    <w:rsid w:val="53AA203F"/>
    <w:rsid w:val="53BD6A97"/>
    <w:rsid w:val="54EF17E3"/>
    <w:rsid w:val="553C0000"/>
    <w:rsid w:val="554E68F9"/>
    <w:rsid w:val="55752967"/>
    <w:rsid w:val="55D940F8"/>
    <w:rsid w:val="564F0CAE"/>
    <w:rsid w:val="567201FE"/>
    <w:rsid w:val="56A07857"/>
    <w:rsid w:val="56AB3511"/>
    <w:rsid w:val="56DF7C42"/>
    <w:rsid w:val="56EE309D"/>
    <w:rsid w:val="579B1A66"/>
    <w:rsid w:val="57A07620"/>
    <w:rsid w:val="57EA6085"/>
    <w:rsid w:val="581F07A7"/>
    <w:rsid w:val="58622C9C"/>
    <w:rsid w:val="588D6FFC"/>
    <w:rsid w:val="589D0286"/>
    <w:rsid w:val="58A61A57"/>
    <w:rsid w:val="58BC3EFE"/>
    <w:rsid w:val="59AE4E52"/>
    <w:rsid w:val="59D307A2"/>
    <w:rsid w:val="59D90DDE"/>
    <w:rsid w:val="5A394A58"/>
    <w:rsid w:val="5A467E54"/>
    <w:rsid w:val="5A9C5A31"/>
    <w:rsid w:val="5A9E4B73"/>
    <w:rsid w:val="5AD13B43"/>
    <w:rsid w:val="5B294378"/>
    <w:rsid w:val="5B6578F7"/>
    <w:rsid w:val="5B6D1104"/>
    <w:rsid w:val="5BAB1E15"/>
    <w:rsid w:val="5BBD4341"/>
    <w:rsid w:val="5BBF4D3B"/>
    <w:rsid w:val="5BE0781E"/>
    <w:rsid w:val="5C336324"/>
    <w:rsid w:val="5C9141CE"/>
    <w:rsid w:val="5CE73D0F"/>
    <w:rsid w:val="5D3369F6"/>
    <w:rsid w:val="5D464A11"/>
    <w:rsid w:val="5D8C0022"/>
    <w:rsid w:val="5D8E1C53"/>
    <w:rsid w:val="5DAE7536"/>
    <w:rsid w:val="5DB14543"/>
    <w:rsid w:val="5DD07517"/>
    <w:rsid w:val="5E520BC1"/>
    <w:rsid w:val="5EF5450E"/>
    <w:rsid w:val="5F596C89"/>
    <w:rsid w:val="5F733B6C"/>
    <w:rsid w:val="5FD05BFF"/>
    <w:rsid w:val="60745F7B"/>
    <w:rsid w:val="60784510"/>
    <w:rsid w:val="609C25D8"/>
    <w:rsid w:val="611C4422"/>
    <w:rsid w:val="612A0FC5"/>
    <w:rsid w:val="6189165C"/>
    <w:rsid w:val="61D572C5"/>
    <w:rsid w:val="623110C8"/>
    <w:rsid w:val="62475387"/>
    <w:rsid w:val="62556C2C"/>
    <w:rsid w:val="62621F8A"/>
    <w:rsid w:val="62857F24"/>
    <w:rsid w:val="62C02C09"/>
    <w:rsid w:val="62C25C62"/>
    <w:rsid w:val="62EF49F8"/>
    <w:rsid w:val="630A7942"/>
    <w:rsid w:val="631B5040"/>
    <w:rsid w:val="634856E7"/>
    <w:rsid w:val="636B62FA"/>
    <w:rsid w:val="63AB3796"/>
    <w:rsid w:val="63D819E2"/>
    <w:rsid w:val="64724C52"/>
    <w:rsid w:val="64837FAE"/>
    <w:rsid w:val="64975EB9"/>
    <w:rsid w:val="64D767B1"/>
    <w:rsid w:val="64EF4568"/>
    <w:rsid w:val="65537957"/>
    <w:rsid w:val="657938F2"/>
    <w:rsid w:val="66336FBE"/>
    <w:rsid w:val="66BD7321"/>
    <w:rsid w:val="67153418"/>
    <w:rsid w:val="672B0638"/>
    <w:rsid w:val="679138E9"/>
    <w:rsid w:val="679432B0"/>
    <w:rsid w:val="67981FE0"/>
    <w:rsid w:val="67D16793"/>
    <w:rsid w:val="67DB297E"/>
    <w:rsid w:val="67FB5E9E"/>
    <w:rsid w:val="681D2EB9"/>
    <w:rsid w:val="681F7EC0"/>
    <w:rsid w:val="687C043E"/>
    <w:rsid w:val="68D5640E"/>
    <w:rsid w:val="68E3795A"/>
    <w:rsid w:val="69243A43"/>
    <w:rsid w:val="694A774E"/>
    <w:rsid w:val="69974854"/>
    <w:rsid w:val="69A23F71"/>
    <w:rsid w:val="69BB6682"/>
    <w:rsid w:val="69D9574C"/>
    <w:rsid w:val="6AB37A96"/>
    <w:rsid w:val="6AF272DE"/>
    <w:rsid w:val="6B4153E6"/>
    <w:rsid w:val="6B627CF7"/>
    <w:rsid w:val="6B67116E"/>
    <w:rsid w:val="6B902B22"/>
    <w:rsid w:val="6C4134BA"/>
    <w:rsid w:val="6C494B57"/>
    <w:rsid w:val="6C4F71F9"/>
    <w:rsid w:val="6C986EA5"/>
    <w:rsid w:val="6D0D05D6"/>
    <w:rsid w:val="6D1D3973"/>
    <w:rsid w:val="6D661F69"/>
    <w:rsid w:val="6D7F04C7"/>
    <w:rsid w:val="6DEA4EE0"/>
    <w:rsid w:val="6E7F3142"/>
    <w:rsid w:val="6EB86B29"/>
    <w:rsid w:val="6F3709D6"/>
    <w:rsid w:val="6F556F0D"/>
    <w:rsid w:val="6F685CC1"/>
    <w:rsid w:val="6F921B39"/>
    <w:rsid w:val="6F953FA9"/>
    <w:rsid w:val="707B32BE"/>
    <w:rsid w:val="70815F1D"/>
    <w:rsid w:val="70895574"/>
    <w:rsid w:val="71182A1F"/>
    <w:rsid w:val="712D481E"/>
    <w:rsid w:val="717728CF"/>
    <w:rsid w:val="723E3B29"/>
    <w:rsid w:val="72450CF3"/>
    <w:rsid w:val="72472C3D"/>
    <w:rsid w:val="725F4C6F"/>
    <w:rsid w:val="73171AAB"/>
    <w:rsid w:val="7317755D"/>
    <w:rsid w:val="731D1B5C"/>
    <w:rsid w:val="737A523F"/>
    <w:rsid w:val="739A0230"/>
    <w:rsid w:val="73ED68E9"/>
    <w:rsid w:val="740D1FD7"/>
    <w:rsid w:val="74264896"/>
    <w:rsid w:val="745E6E19"/>
    <w:rsid w:val="746C5BCE"/>
    <w:rsid w:val="74CD16D9"/>
    <w:rsid w:val="751547D1"/>
    <w:rsid w:val="75410952"/>
    <w:rsid w:val="75486027"/>
    <w:rsid w:val="7560135F"/>
    <w:rsid w:val="75986175"/>
    <w:rsid w:val="75D21108"/>
    <w:rsid w:val="75D3667A"/>
    <w:rsid w:val="76122D90"/>
    <w:rsid w:val="763B3498"/>
    <w:rsid w:val="76EE6EE8"/>
    <w:rsid w:val="77D932F2"/>
    <w:rsid w:val="78014EAB"/>
    <w:rsid w:val="783B065C"/>
    <w:rsid w:val="78433A10"/>
    <w:rsid w:val="789E32C4"/>
    <w:rsid w:val="78A15D63"/>
    <w:rsid w:val="79501F08"/>
    <w:rsid w:val="795C29F7"/>
    <w:rsid w:val="796A5CFB"/>
    <w:rsid w:val="79796B9D"/>
    <w:rsid w:val="798A296B"/>
    <w:rsid w:val="799625BA"/>
    <w:rsid w:val="79C04C2C"/>
    <w:rsid w:val="79D91467"/>
    <w:rsid w:val="79F03E7B"/>
    <w:rsid w:val="7A891BBD"/>
    <w:rsid w:val="7A9E786E"/>
    <w:rsid w:val="7AC136B9"/>
    <w:rsid w:val="7B737C32"/>
    <w:rsid w:val="7B8C07EE"/>
    <w:rsid w:val="7C65164B"/>
    <w:rsid w:val="7C755E3B"/>
    <w:rsid w:val="7CB52D81"/>
    <w:rsid w:val="7CB850D6"/>
    <w:rsid w:val="7D34639F"/>
    <w:rsid w:val="7D614DD0"/>
    <w:rsid w:val="7D641241"/>
    <w:rsid w:val="7D6C4339"/>
    <w:rsid w:val="7D8C4CF2"/>
    <w:rsid w:val="7DA51128"/>
    <w:rsid w:val="7DB115B6"/>
    <w:rsid w:val="7DEA5296"/>
    <w:rsid w:val="7DFA44BB"/>
    <w:rsid w:val="7DFF6181"/>
    <w:rsid w:val="7E4F5E4A"/>
    <w:rsid w:val="7E6E4C47"/>
    <w:rsid w:val="7E874AC0"/>
    <w:rsid w:val="7E94710C"/>
    <w:rsid w:val="7E9E162F"/>
    <w:rsid w:val="7EBA7658"/>
    <w:rsid w:val="7ED05E93"/>
    <w:rsid w:val="7F08508D"/>
    <w:rsid w:val="7F3D3DD7"/>
    <w:rsid w:val="7F437F11"/>
    <w:rsid w:val="7F550146"/>
    <w:rsid w:val="7FA41F0C"/>
    <w:rsid w:val="7FA54A23"/>
    <w:rsid w:val="7FB23BF1"/>
    <w:rsid w:val="7FDC48B1"/>
    <w:rsid w:val="7FDE1E1B"/>
    <w:rsid w:val="7FF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2019-08-31T09:08:00Z</dcterms:created>
  <dc:creator>Administrator</dc:creator>
  <cp:lastModifiedBy>Administrator</cp:lastModifiedBy>
  <dcterms:modified xsi:type="dcterms:W3CDTF">2019-09-03T06:02:36Z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