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自然语言处理技术</w:t>
      </w:r>
    </w:p>
    <w:p>
      <w:pPr>
        <w:pStyle w:val="Heading1"/>
      </w:pPr>
      <w:r>
        <w:t>第一章：NLP 简介</w:t>
      </w:r>
    </w:p>
    <w:p>
      <w:r>
        <w:t>自然语言处理（NLP）是人工智能的重要分支，研究计算机如何理解和生成人类语言。</w:t>
      </w:r>
    </w:p>
    <w:p>
      <w:pPr>
        <w:pStyle w:val="Heading2"/>
      </w:pPr>
      <w:r>
        <w:t>1.1 主要任务</w:t>
      </w:r>
    </w:p>
    <w:p>
      <w:r>
        <w:t>文本分类、情感分析、命名实体识别、机器翻译等。</w:t>
      </w:r>
    </w:p>
    <w:p>
      <w:pPr>
        <w:pStyle w:val="Heading1"/>
      </w:pPr>
      <w:r>
        <w:t>第二章：深度学习在 NLP 中的应用</w:t>
      </w:r>
    </w:p>
    <w:p>
      <w:r>
        <w:t>循环神经网络（RNN）和 Transformer 模型在 NLP 任务中取得了突破性进展。</w:t>
      </w:r>
    </w:p>
    <w:p>
      <w:pPr>
        <w:pStyle w:val="Heading2"/>
      </w:pPr>
      <w:r>
        <w:t>2.1 Word2Vec</w:t>
      </w:r>
    </w:p>
    <w:p>
      <w:r>
        <w:t>Word2Vec 是一种将词语映射到向量空间的技术，能够捕捉词语之间的语义关系。</w:t>
      </w:r>
    </w:p>
    <w:p>
      <w:pPr>
        <w:pStyle w:val="Heading2"/>
      </w:pPr>
      <w:r>
        <w:t>2.2 BERT 模型</w:t>
      </w:r>
    </w:p>
    <w:p>
      <w:r>
        <w:t>BERT 是基于 Transformer 的预训练语言模型，在多项 NLP 任务中取得了最佳性能。</w:t>
      </w:r>
    </w:p>
    <w:p>
      <w:pPr>
        <w:pStyle w:val="Heading1"/>
      </w:pPr>
      <w:r>
        <w:t>结论</w:t>
      </w:r>
    </w:p>
    <w:p>
      <w:r>
        <w:t>自然语言处理技术在搜索引擎、智能客服、机器翻译等领域有广泛应用。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