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Arial" w:cs="Arial" w:eastAsia="Arial" w:hAnsi="Arial"/>
          <w:b/>
          <w:bCs/>
          <w:color w:val="0D1B2A"/>
          <w:sz w:val="96"/>
          <w:szCs w:val="96"/>
        </w:rPr>
        <w:t xml:space="preserve">GEOSCAN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1A56DB"/>
          <w:sz w:val="44"/>
          <w:szCs w:val="44"/>
        </w:rPr>
        <w:t xml:space="preserve">INTELLIGENCE SYSTEM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B45309"/>
          <w:sz w:val="30"/>
          <w:szCs w:val="30"/>
        </w:rPr>
        <w:t xml:space="preserve">━━━━━━━━━━━━━━━━━━━━━━━━━━━━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KNOWLEDGE BASE</w:t>
      </w:r>
    </w:p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Dokumen Referensi Lengkap untuk Claude Code</w:t>
      </w:r>
    </w:p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Framework · Arsitektur · Konfigurasi · Cara Kerja · Design System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991B1B"/>
          <w:sz w:val="19"/>
          <w:szCs w:val="19"/>
        </w:rPr>
        <w:t xml:space="preserve">Dokumen ini adalah SATU-SATUNYA sumber kebenaran untuk development Geoscan.</w:t>
      </w:r>
    </w:p>
    <w:p>
      <w:pPr>
        <w:spacing w:before="20"/>
        <w:jc w:val="center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Semua keputusan teknis, naming convention, dan logika bisnis harus mengacu ke sini.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Versi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Knowledge Base v1.0 — Final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AKTIF — Patokan utama Claude Code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Cakupan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Framework 16 lapisan · Stack teknis · DB schema · API spec · Design system · n8n workflows · Naming conventions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Mobile (Flutter) + Backend (FastAPI) + Integrasi (n8n)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Server target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Ubuntu 20.04/22.04 · Docker existing · PostgreSQL · Nginx · n8n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Intended reader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Claude Code AI — bukan untuk user akhir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DAFTAR ISI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BAB 1  — Visi &amp; Definisi Sistem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BAB 2  — Geoscan Framework v3.0: 16 Lapisan AI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BAB 3  — Arsitektur Sistem &amp; Stack Teknologi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BAB 4  — Database Schema Lengkap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BAB 5  — API Specification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BAB 6  — n8n Workflow Specification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BAB 7  — Flutter Mobile Design System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BAB 8  — AI Engine: Cara Kerja Detail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BAB 9  — Konfigurasi Server &amp; Environment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BAB 10 — Naming Convention &amp; Coding Standards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BAB 11 — Alur Data End-to-End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BAB 12 — Subscription Tier &amp; Business Rules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BAB 1 — VISI &amp; DEFINISI SISTEM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Apa itu Geoscan, untuk siapa, dan apa yang membedakannya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Definisi Sistem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Geoscan adalah platform SaaS intelligence prediktif berbasis AI yang menganalisis situasi geopolitik dan ekonomi global, menghasilkan probabilitas skenario dinamis, dan menerjemahkan dampaknya ke portofolio investasi user secara real-time.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Geoscan BUKAN sekadar agregator berita. Geoscan adalah mesin yang: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Membaca pola historis 0–500 tahun ke belakang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Menyaringnya dengan variabel era modern (nuklir, internet, globalisasi)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Menganalisis profil psikologis aktor kunci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Menghasilkan vektor multidimensi yang bergerak real-time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Menerjemahkan semua itu ke dampak konkrit pada portofolio investasi user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Target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Investor individual Indonesia yang memiliki portofolio campuran (saham, crypto, properti, emas) dan ingin memahami dampak geopolitik terhadap aset mereka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Secondary user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Analis bisnis, jurnalis, dan profesional yang membutuhkan intelligence geopolitik cepat dan mudah dipahami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Power user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Enterprise: fund manager, think tank, konsultan strategis — menggunakan API akses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Bukan target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Trader harian (bukan untuk scalping) · Ahli geopolitik (bukan untuk akademisi)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1.3 Proposisi Nilai Unik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APA YANG MEMBUAT GEOSCAN BERBEDA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Framework 16 lapisan: bukan hanya sentiment analysis — setiap output melewati 16 filter analisis terstruktur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Plain language by default: semua jargon teknis punya tooltip penjelasan — bisa dipahami orang awam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Portfolio-centric: output selalu dikaitkan ke dampak konkrit pada aset yang dimiliki 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Scenario mutation real-time: probabilitas berubah otomatis saat tripwire terpicu (bukan update manual)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Information integrity layer: setiap sinyal masuk diberi credibility score + deepfake detection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Temporal calibration: output berbeda tergantung horizon waktu analisis (72 jam vs 5 tahun)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BAB 2 — GEOSCAN FRAMEWORK v3.0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16 Lapisan AI — Inti kecerdasan sistem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Filosofi Framework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Framework Geoscan dibangun dengan prinsip: data historis + filter modern = prediksi yang relevan. Sistem tidak mengambil kesimpulan mentah dari sejarah. Setiap pola historis difilter oleh realitas abad ke-21 (senjata nuklir, interdependensi ekonomi, internet, dll).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Output framework bukan label statis (Perang/Damai) melainkan VEKTOR MULTIDIMENSI yang bergerak real-time berdasarkan data yang masuk.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Tiga Vektor Output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Vektor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Skala Nilai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Vektor Eskalasi (Skala)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Lokalisasi → Bilateral → Regional → Global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Vektor Hibridisasi (Bentuk)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Kinetik (militer fisik) → Ekonomi (sanksi) → Siber (infrastruktur/propaganda) → Hybrid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Vektor Durasi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Resolusi Cepat → Perang Proksi → Kebuntuan/Attrition → Gray Zone Indefinite Limbo (vektor ke-4)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Detail Semua 16 Lapisan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1B00"/>
          <w:sz w:val="22"/>
          <w:szCs w:val="22"/>
        </w:rPr>
        <w:t xml:space="preserve">Kelompok 1 — Lapisan Original (Foundation)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0F766E" w:sz="4"/>
              <w:left w:val="none" w:color="FFFFFF" w:sz="0"/>
              <w:bottom w:val="single" w:color="0F766E" w:sz="4"/>
              <w:right w:val="single" w:color="0F766E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Data Ingestion — 9 Domain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Mengumpulkan data dari 9 domain berbeda sebagai input mentah sistem.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Sejarah geopolitik/militer/ekonomi (0–500 tahun)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OSINT berita global real-time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Tren digital (social media, forum)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Pernyataan stakeholder resmi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Data pasar keuangan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OSINT SIGINT/IMINT (citra satelit open source)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Logistik militer dan order of battle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Jaringan elite dan koneksi power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Data demografis dan sosial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0F766E" w:sz="4"/>
              <w:left w:val="none" w:color="FFFFFF" w:sz="0"/>
              <w:bottom w:val="single" w:color="0F766E" w:sz="4"/>
              <w:right w:val="single" w:color="0F766E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Grouping &amp; Situasi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Mengelompokkan sinyal yang masuk menjadi situasi frames dengan metadata strategis.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Clustering signal berdasarkan relevansi geografis dan tematik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Setiap situasi diberi metadata: region, crisis_type, severity_level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Output: daftar situasi aktif yang akan diproses lapisan berikutnya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8560"/>
            <w:tcBorders>
              <w:top w:val="single" w:color="991B1B" w:sz="4"/>
              <w:left w:val="none" w:color="FFFFFF" w:sz="0"/>
              <w:bottom w:val="single" w:color="991B1B" w:sz="4"/>
              <w:right w:val="single" w:color="991B1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Strategic Depth Assessment — Redline Index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Mengukur seberapa jauh setiap aktor mau mundur sebelum terpaksa bertindak ekstrem.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Skala 0–10: 0=sangat fleksibel, 10=tidak ada jalan mundur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Input: pernyataan publik, aksi militer terdahulu, tekanan domestik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Output: Redline Index per aktor, digunakan sebagai faktor pengali probabilitas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8560"/>
            <w:tcBorders>
              <w:top w:val="single" w:color="C2410C" w:sz="4"/>
              <w:left w:val="none" w:color="FFFFFF" w:sz="0"/>
              <w:bottom w:val="single" w:color="C2410C" w:sz="4"/>
              <w:right w:val="single" w:color="C2410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Perception Gap Engine — Bilateral Misread Score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Menganalisis seberapa besar kemungkinan satu pihak salah membaca niat pihak lain.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C2410C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Skala 0–10: 0=komunikasi sempurna, 10=total salah baca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C2410C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Sumber utama eskalasi tidak disengaja (accidental war)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C2410C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Diperluas di Lapisan H menjadi N×N matrix multi-aktor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8560"/>
            <w:tcBorders>
              <w:top w:val="single" w:color="991B1B" w:sz="4"/>
              <w:left w:val="none" w:color="FFFFFF" w:sz="0"/>
              <w:bottom w:val="single" w:color="991B1B" w:sz="4"/>
              <w:right w:val="single" w:color="991B1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Military Logistics &amp; Order of Battle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Memantau kesiapan militer aktual setiap aktor.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Action Readiness Index: T-minus ke kapabilitas militer penuh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Contoh: T-21 hari = pihak tersebut bisa bergerak dalam 21 hari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Diperbarui otomatis oleh Technology Disruption Index (Lapisan N)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2410C" w:sz="4"/>
              <w:left w:val="none" w:color="FFFFFF" w:sz="0"/>
              <w:bottom w:val="single" w:color="C2410C" w:sz="4"/>
              <w:right w:val="single" w:color="C2410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Escalation Ladder — 6 Rung Herman Kahn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Tangga eskalasi 6 anak tangga untuk memetakan posisi konflik saat ini.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C2410C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Rung 1: Posturing &amp; signaling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C2410C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Rung 2: Diplomatic pressure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C2410C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Rung 3: Economic coercion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C2410C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Rung 4: Kinetic (limited)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C2410C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Rung 5: Regional conflict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C2410C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Rung 6: Existential/Global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8560"/>
            <w:tcBorders>
              <w:top w:val="single" w:color="1A56DB" w:sz="4"/>
              <w:left w:val="none" w:color="FFFFFF" w:sz="0"/>
              <w:bottom w:val="single" w:color="1A56DB" w:sz="4"/>
              <w:right w:val="single" w:color="1A56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Counterfactual &amp; Pivot Watch Engine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Memantau game-changer events yang jika terjadi akan mengubah seluruh distribusi probabilitas.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Setiap krisis memiliki Pivot Watch List (3–5 event spesifik)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Jika pivot terpicu: semua probabilitas recalculated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Contoh pivot Natuna: CCG masuk &lt;12nm, nikel &lt;$10k, Taiwan incident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065F46" w:sz="4"/>
              <w:left w:val="none" w:color="FFFFFF" w:sz="0"/>
              <w:bottom w:val="single" w:color="065F46" w:sz="4"/>
              <w:right w:val="single" w:color="065F46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Probabilitas Bayesian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Menghasilkan probabilitas setiap skenario menggunakan Bayesian weighting.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Formula: P = Bayesian_prior × Rung_weight × Misread_factor × Redline_index × RFS × Shock_multiplier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Dinormalisasi: sum semua skenario = 1.0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Diupdate setiap kali ada mutasi (tripwire, pivot, scheduled)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</w:t>
            </w:r>
          </w:p>
        </w:tc>
        <w:tc>
          <w:tcPr>
            <w:tcW w:type="dxa" w:w="8560"/>
            <w:tcBorders>
              <w:top w:val="single" w:color="065F46" w:sz="4"/>
              <w:left w:val="none" w:color="FFFFFF" w:sz="0"/>
              <w:bottom w:val="single" w:color="065F46" w:sz="4"/>
              <w:right w:val="single" w:color="065F46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2nd &amp; 3rd Order Effects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Menghitung dampak tidak langsung yang mengikuti setiap skenario.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Contagion: penyebaran ke negara/aset lain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Alliance stress: tekanan pada perjanjian aliansi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Supply chain shock: gangguan rantai pasok global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Refugee flow: pergerakan populasi skala besar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D1010"/>
          <w:sz w:val="22"/>
          <w:szCs w:val="22"/>
        </w:rPr>
        <w:t xml:space="preserve">Kelompok 2 — Tambahan dari Stress Test (F–J)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</w:t>
            </w:r>
          </w:p>
        </w:tc>
        <w:tc>
          <w:tcPr>
            <w:tcW w:type="dxa" w:w="8560"/>
            <w:tcBorders>
              <w:top w:val="single" w:color="5B21B6" w:sz="4"/>
              <w:left w:val="none" w:color="FFFFFF" w:sz="0"/>
              <w:bottom w:val="single" w:color="5B21B6" w:sz="4"/>
              <w:right w:val="single" w:color="5B21B6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Gray Zone Persistence Module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Mendeteksi dan memodelkan situasi yang tidak memanas menjadi perang tapi juga tidak selesai secara damai.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Vektor durasi ke-4: Indefinite Limbo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Karakteristik: di bawah ambang batas perang terbuka, berkelanjutan bertahun-tahun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Contoh aktif: Natuna ZEE, LCS, Taiwan gray zone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Output: badge 'Gray Zone Active' + probability adjustment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</w:t>
            </w:r>
          </w:p>
        </w:tc>
        <w:tc>
          <w:tcPr>
            <w:tcW w:type="dxa" w:w="8560"/>
            <w:tcBorders>
              <w:top w:val="single" w:color="C2410C" w:sz="4"/>
              <w:left w:val="none" w:color="FFFFFF" w:sz="0"/>
              <w:bottom w:val="single" w:color="C2410C" w:sz="4"/>
              <w:right w:val="single" w:color="C2410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Non-State Actor Engine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Memodelkan aktor non-negara (NSA) yang tidak mengikuti logika cost-benefit negara.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C2410C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NSA Profile: martyrdom calculus (kesediaan mati)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C2410C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Sponsor leverage: seberapa besar kendali sponsor terhadap NSA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C2410C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Factional index: perpecahan internal NSA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C2410C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Relevan untuk: Hamas, Houthi, kelompok milisi proxy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</w:t>
            </w:r>
          </w:p>
        </w:tc>
        <w:tc>
          <w:tcPr>
            <w:tcW w:type="dxa" w:w="8560"/>
            <w:tcBorders>
              <w:top w:val="single" w:color="991B1B" w:sz="4"/>
              <w:left w:val="none" w:color="FFFFFF" w:sz="0"/>
              <w:bottom w:val="single" w:color="991B1B" w:sz="4"/>
              <w:right w:val="single" w:color="991B1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N×N Perception Matrix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Memperluas bilateral misread menjadi matrix multi-aktor untuk mendeteksi cascade spiral.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Matrix NxN: setiap aktor × setiap aktor yang lain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Cascade detection: jika salah baca melibatkan 3+ aktor = spiral risk tinggi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Output: cascade probability + spiral identification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Contoh: China salah baca RI → RI respons keras → China terkejut → spiral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</w:t>
            </w:r>
          </w:p>
        </w:tc>
        <w:tc>
          <w:tcPr>
            <w:tcW w:type="dxa" w:w="8560"/>
            <w:tcBorders>
              <w:top w:val="single" w:color="5B21B6" w:sz="4"/>
              <w:left w:val="none" w:color="FFFFFF" w:sz="0"/>
              <w:bottom w:val="single" w:color="5B21B6" w:sz="4"/>
              <w:right w:val="single" w:color="5B21B6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Nuclear Threshold &amp; Signaling Layer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Memantau 5 indikator sinyal nuklir secara real-time.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Indikator 1: Doktrin deterrence (apakah berubah?)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Indikator 2: Alert level fasilitas nuklir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Indikator 3: Pergerakan delivery system (kapal selam, bomber)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Indikator 4: Retorika nuklir dalam pernyataan publik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Indikator 5: Command &amp; control integrity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Output: Nuclear threshold probability + MAD discount pada semua skenario kinetik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</w:t>
            </w:r>
          </w:p>
        </w:tc>
        <w:tc>
          <w:tcPr>
            <w:tcW w:type="dxa" w:w="8560"/>
            <w:tcBorders>
              <w:top w:val="single" w:color="B45309" w:sz="4"/>
              <w:left w:val="none" w:color="FFFFFF" w:sz="0"/>
              <w:bottom w:val="single" w:color="B45309" w:sz="4"/>
              <w:right w:val="single" w:color="B45309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Financial Warfare Engine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Memetakan senjata finansial yang tersedia dan kemungkinan penggunaannya.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Weapon inventory per aktor: sanksi, embargo, SWIFT exclusion, tariff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Asymmetry score: seberapa asimetris kekuatan finansial antara pihak yang berkonflik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Timeline ke efek pasar: berapa lama sampai dampak terasa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Contoh: China vs Indonesia — nikel offtake sebagai senjata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Kelompok 3 — Tambahan dari Enrichment Analysis (K–P)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</w:t>
            </w:r>
          </w:p>
        </w:tc>
        <w:tc>
          <w:tcPr>
            <w:tcW w:type="dxa" w:w="8560"/>
            <w:tcBorders>
              <w:top w:val="single" w:color="5B21B6" w:sz="4"/>
              <w:left w:val="none" w:color="FFFFFF" w:sz="0"/>
              <w:bottom w:val="single" w:color="5B21B6" w:sz="4"/>
              <w:right w:val="single" w:color="5B21B6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Cognitive Stress Index (CSI)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Mengukur kondisi psikologis pemimpin kunci dari sinyal OSINT yang terdeteksi.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Dipantau dari: frekuensi penampilan publik, konsistensi retorika, rotasi inner circle, respons waktu terhadap krisis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Skala 0–10: 0=tenang rasional, 10=sangat tertekan/impulsif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CSI &gt; 7 → variance semua skenario melebar ±20% (keputusan tidak rasional)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Companion metric: RCS (Rhetorical Consistency Score, 0–100)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</w:t>
            </w:r>
          </w:p>
        </w:tc>
        <w:tc>
          <w:tcPr>
            <w:tcW w:type="dxa" w:w="8560"/>
            <w:tcBorders>
              <w:top w:val="single" w:color="1A56DB" w:sz="4"/>
              <w:left w:val="none" w:color="FFFFFF" w:sz="0"/>
              <w:bottom w:val="single" w:color="1A56DB" w:sz="4"/>
              <w:right w:val="single" w:color="1A56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Information Integrity &amp; Narrative Warfare Engine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Memvalidasi setiap sinyal masuk dan mendeteksi disinformasi/deepfake.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Credibility Score: 0–100% untuk setiap artikel/pernyataan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Narrative Origin Trace: melacak dari mana narasi berasal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Deepfake detection flag: untuk video dan audio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Jika disinformasi terkoordinasi terdeteksi: uncertainty buffer ±15% diaktifkan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Output di UI: badge credibility + peringatan deepfake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</w:t>
            </w:r>
          </w:p>
        </w:tc>
        <w:tc>
          <w:tcPr>
            <w:tcW w:type="dxa" w:w="8560"/>
            <w:tcBorders>
              <w:top w:val="single" w:color="B45309" w:sz="4"/>
              <w:left w:val="none" w:color="FFFFFF" w:sz="0"/>
              <w:bottom w:val="single" w:color="B45309" w:sz="4"/>
              <w:right w:val="single" w:color="B45309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Systemic Shock Multiplier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Mengkalikan semua probabilitas konflik ketika krisis sistemik non-militer aktif bersamaan.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Trigger: pandemi aktif, krisis pangan, extreme weather (El Niño), infrastructure collapse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Efek: shock_multiplier diaplikasikan ke semua skenario konflik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Contoh saat ini: komoditas turun + El Niño = multiplier 1.12 (+12%)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Disimpan di field crisis.shock_multiplier di database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</w:t>
            </w:r>
          </w:p>
        </w:tc>
        <w:tc>
          <w:tcPr>
            <w:tcW w:type="dxa" w:w="8560"/>
            <w:tcBorders>
              <w:top w:val="single" w:color="5B21B6" w:sz="4"/>
              <w:left w:val="none" w:color="FFFFFF" w:sz="0"/>
              <w:bottom w:val="single" w:color="5B21B6" w:sz="4"/>
              <w:right w:val="single" w:color="5B21B6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Technology Disruption Index (TDI)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Memantau lompatan kapabilitas teknologi militer dan mengoreksi Action Readiness.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Monitor: uji coba hypersonic, drone swarm, anti-satellite, AI weapon deployment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Jika TDI naik: Action Readiness diperbarui (contoh: T-90 hari → T-21 hari)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Juga mengkoreksi distribusi probabilitas skenario kinetik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B21B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Sumber data: OSINT laporan pertahanan + satellite imagery analysis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</w:t>
            </w:r>
          </w:p>
        </w:tc>
        <w:tc>
          <w:tcPr>
            <w:tcW w:type="dxa" w:w="8560"/>
            <w:tcBorders>
              <w:top w:val="single" w:color="991B1B" w:sz="4"/>
              <w:left w:val="none" w:color="FFFFFF" w:sz="0"/>
              <w:bottom w:val="single" w:color="991B1B" w:sz="4"/>
              <w:right w:val="single" w:color="991B1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Regime Fragility Score (RFS)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Composite index seberapa rapuh rezim berkuasa, digunakan untuk menaikkan Redline Index.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4 dimensi: legitimasi politik + kohesi sosial + loyalitas militer + tekanan ekonomi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Skala 0–10: RFS &gt; 7 = desperate actor (threshold agresi lebih rendah)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RFS tinggi otomatis menaikkan Redline Index +1–2 poin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Monitor: election data, protest data, economic indicators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</w:t>
            </w:r>
          </w:p>
        </w:tc>
        <w:tc>
          <w:tcPr>
            <w:tcW w:type="dxa" w:w="8560"/>
            <w:tcBorders>
              <w:top w:val="single" w:color="1A56DB" w:sz="4"/>
              <w:left w:val="none" w:color="FFFFFF" w:sz="0"/>
              <w:bottom w:val="single" w:color="1A56DB" w:sz="4"/>
              <w:right w:val="single" w:color="1A56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Temporal Calibration Engine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Mengubah bobot setiap lapisan secara otomatis berdasarkan horizon waktu analisis.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72 jam: Tripwire + Logistics dominant, faktor struktural diabaikan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30–90 hari: semua 16 lapisan aktif dengan bobot seimbang (DEFAULT)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1–5 tahun: faktor struktural (Redline, RFS, Tech) dominant, Tripwire diabaikan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Diimplementasikan sebagai period selector di UI mobile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2.4 Coverage Score Framework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Normal (status quo)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96% coverage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Simmering (ketegangan meningkat)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89% coverage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Crisis (insiden terjadi)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84% coverage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Extreme (perang/invasi)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78% coverage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Catatan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Tidak ada sistem yang sempurna. Uncertainty yang jujur lebih berharga dari presisi palsu.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BAB 3 — ARSITEKTUR SISTEM &amp; STACK TEKNOLOGI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Semua komponen teknis dan mengapa dipilih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Prinsip Arsitektur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PRINSIP TIDAK BISA DILANGGAR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Mobile-first: Flutter adalah antarmuka utama. Web dashboard adalah secondary (fase berikutnya)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n8n = satu-satunya gateway eksternal: FastAPI TIDAK boleh memanggil API eksternal langsung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Celery concurrency WAJIB = 1: server 2CPU/4GB RAM. Jangan pernah ubah tanpa konfirmasi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n8n ke FastAPI: WAJIB gunakan http://host.docker.internal:8000 — bukan localhost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Semua secrets di .env: tidak ada hardcoding credentials di kode apapun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Async-first: semua database queries menggunakan SQLAlchemy 2.0 async style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Stack Teknologi Lengkap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Flutter (Dart) · Provider state management · GoRouter navigation · Dio HTTP · Flutter Secure Storage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FastAPI (Python 3.11) · SQLAlchemy 2.0 async · Alembic migrations · Pydantic v2 · Uvicorn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Task Queue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Celery 5.3 · Redis sebagai broker · concurrency=1 WAJIB · Queue name: 'geoscan'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Database utama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PostgreSQL 15 · Docker container existing · Database: 'geoscan'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Cache &amp; Pub/Sub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Redis 7 Alpine · Docker container baru 'geoscan-redis' · max memory 100MB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Pinecone Cloud (free tier) · Index: 'geoscan-historical' · dimension: 1536 · metric: cosine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LLM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OpenAI GPT-4o-mini (analisis) + text-embedding-3-small (embedding) · Pay per use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Integrasi eksternal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n8n (self-hosted, sudah ada) · Semua workflow sebagai JSON importable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Web server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Nginx (sudah ada) · Reverse proxy ke port 8000 · SSL via Certbot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Push notification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Firebase Cloud Messaging (FCM) · Free tier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Payment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Stripe · Test mode untuk dev · Webhook via FastAPI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Prometheus + Grafana · Sentry error tracking · Telegram bot untuk alerts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News sources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GDELT API (free) + NewsAPI (berbayar) · via n8n workflow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Port &amp; Container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Container: [nama existing] · Port internal: 5432 · Network: [nama network existing]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n8n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Container: [nama existing] · Port: 5678 · Accessible: https://n8n.domain.com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Nginx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Host service · Port: 80/443 · Config dir: /etc/nginx/sites-enabled/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Redis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Container: geoscan-redis · Port internal: 6379 · Memory limit: 128MB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FastAPI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Container: geoscan-backend · Port: 127.0.0.1:8000 · Memory limit: 512MB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Celery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Container: geoscan-celery · Sama image backend · concurrency=1 · Memory limit: 400MB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Pinecone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 — tidak di server · URL: via SDK pinecone-client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OpenAI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 — tidak di server · URL: api.openai.com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3.4 Environment Variables (.env) — Lengkap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Database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DATABASE_URL=postgresql+asyncpg://geoscan_user:PASSWORD@[POSTGRES_CONTAINER]:5432/geoscan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DB_HOST=[POSTGRES_CONTAINER_NAME]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DB_PORT=5432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DB_NAME=geoscan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DB_USER=geoscan_user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DB_PASSWORD=[GENERATED_STRONG_PASSWORD]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Security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SECRET_KEY=[64_CHAR_HEX_RANDOM]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INTERNAL_API_KEY=[32_CHAR_HEX_RANDOM]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JWT_ALGORITHM=HS256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ACCESS_TOKEN_EXPIRE_MINUTES=30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REFRESH_TOKEN_EXPIRE_DAYS=30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Redis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REDIS_URL=redis://geoscan-redis:6379/0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n8n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N8N_WEBHOOK_URL=https://n8n.yourdomain.com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OPENAI_API_KEY=sk-...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OPENAI_MODEL_ANALYSIS=gpt-4o-mini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OPENAI_MODEL_EMBEDDING=text-embedding-3-small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PINECONE_API_KEY=pcsk_...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PINECONE_INDEX_NAME=geoscan-historical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PINECONE_DIMENSION=1536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External APIs (via n8n — tidak langsung di backend)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NEWS_API_KEY → set di n8n credentials, bukan di sini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Firebase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FIREBASE_CREDENTIALS_JSON=/app/firebase-service-account.json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Stripe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STRIPE_SECRET_KEY=sk_test_...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STRIPE_WEBHOOK_SECRET=whsec_...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STRIPE_PRO_PRICE_ID=price_...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CORS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ALLOWED_ORIGINS=http://localhost:3000,https://yourdomain.com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Monitoring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SENTRY_DSN=https://...@sentry.io/...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Celery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CELERY_BROKER_URL=redis://geoscan-redis:6379/0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CELERY_RESULT_BACKEND=redis://geoscan-redis:6379/1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CELERY_TASK_QUEUE=geoscan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BAB 4 — DATABASE SCHEMA LENGKAP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Semua tabel, field, relasi, dan constraint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Tabel: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TABLE users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id           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email         VARCHAR(255) UNIQUE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full_name     VARCHAR(255)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hashed_password VARCHAR(255)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tier          VARCHAR(20) DEFAULT 'free',  -- free | pro | enterprise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is_active     BOOLEAN DEFAULT TRUE,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is_verified   BOOLEAN DEFAULT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fcm_token     VARCHAR(512),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stripe_customer_id VARCHAR(100),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created_at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updated_at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INDEX idx_users_email ON users(email);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INDEX idx_users_tier ON users(tier);</w:t>
            </w:r>
          </w:p>
        </w:tc>
      </w:tr>
    </w:tbl>
    <w:p>
      <w:pPr>
        <w:spacing w:after="0" w:before="3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Tabel: crises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TABLE crises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id               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title             VARCHAR(255)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description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region            VARCHAR(100),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sub_region        VARCHAR(100),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crisis_type       VARCHAR(50),  -- military|economic|cyber|diplomatic|hybrid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severity_level    INTEGER CHECK (severity_level BETWEEN 1 AND 10),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status            VARCHAR(20) DEFAULT 'active',  -- active|monitoring|resolved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redline_index     FLOAT DEFAULT 5.0,  -- Layer A: 0.0 - 10.0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misread_score     FLOAT DEFAULT 5.0,  -- Layer B: 0.0 - 10.0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csi_average       FLOAT DEFAULT 5.0,  -- Layer K: avg CSI aktor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rfs_average       FLOAT DEFAULT 5.0,  -- Layer O: avg RFS aktor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credibility_score FLOAT DEFAULT 0.8,  -- Layer L: 0.0 - 1.0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gray_zone         BOOLEAN DEFAULT FALSE,  -- Layer F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shock_multiplier  FLOAT DEFAULT 1.0,  -- Layer M: misal 1.12 = +12%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tdi_alert         BOOLEAN DEFAULT FALSE,  -- Layer 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nuclear_adjacent  BOOLEAN DEFAULT FALSE,  -- Layer 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started_at        TIMESTAMPTZ,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resolved_at       TIMESTAMPTZ,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created_at    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updated_at  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INDEX idx_crises_status ON crises(status);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INDEX idx_crises_region ON crises(region);</w:t>
            </w:r>
          </w:p>
        </w:tc>
      </w:tr>
    </w:tbl>
    <w:p>
      <w:pPr>
        <w:spacing w:after="0" w:before="3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Tabel: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TABLE scenarios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id               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crisis_id         UUID REFERENCES crises(id)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name              VARCHAR(255)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probability       FLOAT NOT NULL CHECK (probability BETWEEN 0 AND 1),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rung              INTEGER CHECK (rung BETWEEN 1 AND 6),  -- Layer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vector_escalation VARCHAR(50),  -- local|bilateral|regional|global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vector_hybrid     VARCHAR(50),  -- kinetic|economic|cyber|hybrid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vector_duration   VARCHAR(50),  -- quick|proxy|attrition|limbo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narrative_text    TEXT,  -- AI-generated 2-3 paragraph narrative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confidence_score  FLOAT,  -- Bayesian confidence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version           INTEGER DEFAULT 1,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is_current        BOOLEAN DEFAULT TRUE,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created_at  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INDEX idx_scenarios_crisis ON scenarios(crisis_id, is_current);</w:t>
            </w:r>
          </w:p>
        </w:tc>
      </w:tr>
    </w:tbl>
    <w:p>
      <w:pPr>
        <w:spacing w:after="0" w:before="3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4.4 Tabel: scenario_mutations (Audit Trail)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TABLE scenario_mutations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scenario_id     UUID REFERENCES scenarios(id),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old_probability FLOAT,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new_probability FLOAT,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reason          TEXT,  -- trigger_reason: tripwire_fired|scheduled|pivot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tripwire_id     UUID REFERENCES tripwires(id),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mutated_at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3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4.5 Tabel: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TABLE actors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full_name       VARCHAR(255)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title           VARCHAR(255),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country         VARCHAR(100),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organization    VARCHAR(255),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decision_style  VARCHAR(50),  -- pragmatic|ideological|opportunistic|unpredictable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rcs_score       FLOAT DEFAULT 50.0,  -- Rhetorical Consistency Score: 0-100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risk_appetite   VARCHAR(20),  -- low|medium|high|extreme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csi_score       FLOAT DEFAULT 5.0,  -- Layer K: Cognitive Stress Index 0-10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rfs_score       FLOAT DEFAULT 5.0,  -- Layer O: Regime Fragility Score 0-10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bio_summary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last_statement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last_statement_date TIMESTAMPTZ,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created_at  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updated_at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-- Junction table: actors per crisis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TABLE crisis_actors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crisis_id UUID REFERENCES crises(id)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actor_id  UUID REFERENCES actors(id)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role      VARCHAR(100),  -- primary|secondary|proxy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PRIMARY KEY (crisis_id, actor_id)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3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4.6 Tabel: tripwires &amp; tripwire_events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TABLE tripwires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id               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name              VARCHAR(255)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category          VARCHAR(50),  -- military|cyber|diplomatic|economic|nuclear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description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keywords          JSONB,  -- array of keyword strings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threshold         FLOAT DEFAULT 0.75,  -- LLM confidence threshold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crisis_id         UUID REFERENCES crises(id),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escalation_impact JSONB,  -- {scenario_id: probability_delta}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severity          VARCHAR(20),  -- critical|high|medium|low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is_active         BOOLEAN DEFAULT TRUE,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cooldown_minutes  INTEGER DEFAULT 30,  -- prevent spam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last_fired_at     TIMESTAMPTZ,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created_at  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TABLE tripwire_events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tripwire_id     UUID REFERENCES tripwires(id),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article_id      UUID REFERENCES news_articles(id),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detected_at 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confidence      FLOAT,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raw_data        JSONB,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notified_at     TIMESTAMPTZ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3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4.7 Tabel: news_articles, market_data, alerts, user_portfolio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TABLE news_articles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id              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title            VARCHAR(512)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source_name      VARCHAR(100),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url              VARCHAR(1024) UNIQUE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content_summary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published_at     TIMESTAMPTZ,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credibility_score FLOAT DEFAULT 0.7,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crisis_id        UUID REFERENCES crises(id),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language         VARCHAR(5) DEFAULT 'en',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processed_at     TIMESTAMPTZ,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ingested_at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TABLE market_data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symbol      VARCHAR(20)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price       FLOAT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change_pct  FLOAT,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volume      FLOAT,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recorded_at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source      VARCHAR(50)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INDEX idx_market_symbol_time ON market_data(symbol, recorded_at DESC);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TABLE alerts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id           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user_id       UUID REFERENCES users(id)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type          VARCHAR(50),  -- tripwire|scenario_update|portfolio_impact|system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severity      VARCHAR(20),  -- critical|high|medium|low|info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title         VARCHAR(255)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body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crisis_id     UUID REFERENCES crises(id),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tripwire_id   UUID REFERENCES tripwires(id),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is_read       BOOLEAN DEFAULT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fcm_delivered BOOLEAN DEFAULT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created_at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INDEX idx_alerts_user_read ON alerts(user_id, is_read, created_at DESC);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CREATE TABLE user_portfolio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id            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user_id        UUID REFERENCES users(id)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asset_type     VARCHAR(50),  -- stock|crypto|gold|property|deposit|commodity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asset_name     VARCHAR(255)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ticker         VARCHAR(20),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quantity       FLOAT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purchase_price FLOAT,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current_price  FLOAT,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currency       VARCHAR(3) DEFAULT 'IDR',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notes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created_at 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updated_at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BAB 5 — API SPECIFICATION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Semua endpoint, format request/response, auth rules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Base URL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Base URL production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https://api.yourdomain.com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Base URL development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http://localhost:8000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Base URL dari n8n container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http://host.docker.internal:8000  ← WAJIB untuk n8n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Internal API header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X-Internal-Key: {INTERNAL_API_KEY dari .env}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Token expiry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Access: 30 menit · Refresh: 30 hari · Rotation: ya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Tier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Akses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Free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register, login, GET /crises (basic), GET /alerts, GET /portfolio (max 3 aset)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Pro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Semua Free + scenario history, portfolio impact detail, daily digest, export PDF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Enterprise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Semua Pro + API key akses, white-label, custom tripwire configuration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Internal (n8n)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Semua endpoint /internal/* — hanya dengan X-Internal-Key header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Endpoint Lengkap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{email, full_name, password} → 201: {message} · Trigger: n8n WF-03 welcome email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{email, password} → 200: {access_token, refresh_token, user} · Rate limit: 5/15min/IP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 /auth/refresh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{refresh_token} → 200: {access_token, refresh_token} · Token rotation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 /auth/logout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Bearer required → 200 · Blacklist token di Redis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/users/me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Bearer required → 200: {id, email, full_name, tier, portfolio_count, unread_alerts}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PATCH /users/me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{fcm_token, full_name} → update user profile</w:t>
            </w:r>
          </w:p>
        </w:tc>
      </w:tr>
    </w:tbl>
    <w:p>
      <w:pPr>
        <w:spacing w:after="0" w:before="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Crisis &amp; Scenario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/crises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Query: page, size, status, region, crisis_type · Response: {data:[], total, page, size}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/crises/{id}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Response: crisis detail + current scenarios + actors + active tripwires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/crises/{id}/scenarios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Response: List&lt;Scenario&gt; is_current=True, sorted by probability DESC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/crises/{id}/actors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Response: List&lt;Actor&gt; terkait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/scenarios/{id}/history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 required · Response: List&lt;ScenarioMutation&gt;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/actors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Query: country, decision_style · Response: List&lt;Actor&gt;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/actors/{id}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Response: Actor detail dengan semua scores (RCS, CSI, RFS)</w:t>
            </w:r>
          </w:p>
        </w:tc>
      </w:tr>
    </w:tbl>
    <w:p>
      <w:pPr>
        <w:spacing w:after="0" w:before="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Portfolio &amp; Market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/portfolio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Bearer required · Response: List&lt;PortfolioAsset&gt;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 /portfolio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{asset_type, asset_name, ticker, quantity, purchase_price, currency} → 201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PATCH /portfolio/{id}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fields aset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DELETE /portfolio/{id}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Hapus aset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/portfolio/impact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Response: {scenarios, assets, weighted_impact, recommendations}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/pasar/assets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Query: category (saham|kurs|komoditas|crypto) · Response: List&lt;AssetWithGeoSignal&gt;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/pasar/matrix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Response: {headers:[], rows:[], cells:[[{dir,pct}]]}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/pasar/heatmap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Response: {assets:[], situations:[], values:[[intensity]]}</w:t>
            </w:r>
          </w:p>
        </w:tc>
      </w:tr>
    </w:tbl>
    <w:p>
      <w:pPr>
        <w:spacing w:after="0" w:before="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Alert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/alerts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Query: unread_only, type, page · Response: List&lt;Alert&gt;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/alerts/unread-count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Response: {count: N}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PATCH /alerts/{id}/read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 single alert as read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PATCH /alerts/read-all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 all alerts as read</w:t>
            </w:r>
          </w:p>
        </w:tc>
      </w:tr>
    </w:tbl>
    <w:p>
      <w:pPr>
        <w:spacing w:after="0" w:before="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Internal Endpoints — Khusus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91B1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91B1B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 /internal/news/ingest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X-Internal-Key · Body: {articles:[]} · Enqueue Celery scan_articles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 /internal/actors/statement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X-Internal-Key · Body: {actor_id, statement_text, source_url}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 /internal/market/update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X-Internal-Key · Body: [{symbol, price, change_pct, volume}]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 /internal/notifications/send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X-Internal-Key · Body: {user_ids, title, body, data}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/internal/crises/active-ids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X-Internal-Key · Response: [{id, title}]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/internal/users/pro-with-portfolio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X-Internal-Key · Response: [{user_id, email, portfolio_count}]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/internal/actors/monitored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X-Internal-Key · Response: [{actor_id, full_name, search_query}]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/internal/subscriptions/crisis/{id}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X-Internal-Key · Response: {user_ids:[], fcm_tokens:[]}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/internal/tripwire-events/recent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X-Internal-Key · Query: minutes=5 · Response: [{...}]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 /internal/tasks/scan-articles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X-Internal-Key · Body: {article_ids:[]} · Return: {task_id}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 /internal/tasks/trigger-mutation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X-Internal-Key · Body: {crisis_id, trigger_reason}</w:t>
            </w:r>
          </w:p>
        </w:tc>
      </w:tr>
    </w:tbl>
    <w:p>
      <w:pPr>
        <w:spacing w:after="0" w:before="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WebSocket &amp;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WS /ws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Query: token={jwt} · Auth saat connect · Messages: {action:'subscribe', crisis_id}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auth · Response: {status, db, redis, pinecone, celery_workers, uptime}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/metrics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auth · Prometheus format · Hanya accessible dari internal network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BAB 6 — n8n WORKFLOW SPECIFICATION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10 workflow, trigger, jadwal, dan alur data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Prinsip n8n di Geoscan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ATURAN n8n YANG WAJIB DIIKUTI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n8n adalah SATU-SATUNYA komponen yang boleh memanggil API eksternal (NewsAPI, Alpha Vantage, dll)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URL ke backend SELALU: http://host.docker.internal:8000 — bukan localhost atau IP server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Semua credentials (API key, webhook secret) disimpan di n8n Credentials — bukan di workflow 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Setiap workflow HARUS memiliki error branch yang mengirim notifikasi ke Telegram 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Workflow tidak boleh berjalan lebih dari 10 menit tanpa ada node intermediate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Daftar Semua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WF-01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OSINT News Ingestion · Schedule: setiap 15 menit · Sumber: GDELT + NewsAPI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WF-02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Tripwire Alert → Push Notification · Trigger: Webhook dari backend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WF-03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Registration → Welcome Email · Trigger: Webhook /webhook/user-registered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WF-04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Daily Intelligence Digest · Schedule: 00:00 UTC (07:00 WIB) · Pro users only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WF-05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Market Data Sync · Schedule: setiap 1 jam · Alpha Vantage atau Yahoo Finance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WF-06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Actor Statement Monitor · Schedule: setiap 2 jam · NewsAPI search per aktor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WF-07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System Health Check · Schedule: setiap 5 menit · Alert Telegram jika down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WF-08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Analysis Trigger · Trigger: Webhook dari WF-01 setelah ingestion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WF-09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Scheduled Full AI Analysis · Schedule: 06:00, 12:00, 18:00, 00:00 UTC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WF-10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Portfolio Impact Daily Report · Schedule: 01:00 UTC (08:00 WIB)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WF-11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Database Backup · Schedule: 20:00 UTC (03:00 WIB) · Upload ke cloud storage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Credentials yang Perlu Diset di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Credential Name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geoscanInternalKey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 header auth · Value: INTERNAL_API_KEY dari .env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newsApiKey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NewsAPI HTTP header · Get dari newsapi.org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telegramAdminChatId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Telegram chat ID untuk admin alerts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smtpCredentials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SMTP untuk kirim email (atau Resend API)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alphaVantageKey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Market data · Get dari alphavantage.co (free tier tersedia)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backblazeB2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Atau AWS S3 credentials untuk backup storage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6.4 Webhook URLs yang Dipanggil Backend ke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/webhook/user-registered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Dipanggil oleh POST /auth/register · Payload: {user_id, email, full_name}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/webhook/tripwire-fired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Dipanggil oleh tripwire engine · Payload: {tripwire_id, crisis_id, severity}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/webhook/articles-ready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Dipanggil WF-01 setelah ingestion · Payload: {article_ids, count}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BAB 7 — FLUTTER MOBILE DESIGN SYSTEM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Warna, tipografi, komponen, dan layout rules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Color Palette (Dark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app_colors.dart — IMMUTABLE, jangan ubah tanpa konfirmasi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background     = Color(0xFF0D1117);  // Main screen bg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surface        = Color(0xFF161B22);  // Card background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surfaceAlt     = Color(0xFF0D1117);  // Inner card bg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border         = Color(0xFF30363D);  // All borders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borderSubtle   = Color(0xFF21262D);  // Dividers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textPrimary    = Color(0xFFF0F6FC);  // Main 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textSecondary  = Color(0xFF8B949E);  // Sub 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textMuted      = Color(0xFF6E7681);  // Placeholder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accent         = Color(0xFF4493F8);  // Blue — CTA, active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accentDark     = Color(0xFF0D2044);  // Blue dark bg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accentBorder   = Color(0xFF1F4A8A);  // Blue border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success        = Color(0xFF3FB950);  // Green — positive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successDark    = Color(0xFF0D2818);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successBorder  = Color(0xFF1A4D2E);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warning        = Color(0xFFE3B341);  // Yellow — medium risk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warningDark    = Color(0xFF2D1B00);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warningBorder  = Color(0xFF4A3000);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danger         = Color(0xFFF85149);  // Red — high risk/alert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dangerDark     = Color(0xFF3D1010);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dangerBorder   = Color(0xFF5C1C1C);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purple         = Color(0xFF9B59B6);  // Purple — nuclear/gray zone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purpleDark     = Color(0xFF1A1040);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Color purpleBorder   = Color(0xFF5B21B6);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app_text_styles.dart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headline1 = TextStyle(fontSize: 28, fontWeight: FontWeight.w600, color: textPrimary);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headline2 = TextStyle(fontSize: 22, fontWeight: FontWeight.w500, color: textPrimary);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title     = TextStyle(fontSize: 16, fontWeight: FontWeight.w500, color: textPrimary);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titleSm   = TextStyle(fontSize: 14, fontWeight: FontWeight.w500, color: textPrimary);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body      = TextStyle(fontSize: 13, fontWeight: FontWeight.w400, color: textPrimary);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bodySm    = TextStyle(fontSize: 12, fontWeight: FontWeight.w400, color: textSecondary);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caption   = TextStyle(fontSize: 11, fontWeight: FontWeight.w400, color: textMuted);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label     = TextStyle(fontSize: 10, fontWeight: FontWeight.w500, color: textMuted,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letterSpacing: 0.4, height: 1.2);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mono      = TextStyle(fontSize: 11, fontFamily: 'monospace', color: textSecondary);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Logo styling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static const logo      = TextStyle(fontSize: 17, fontWeight: FontWeight.w500, color: textPrimary,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letterSpacing: 0.5);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'GEO' = textPrimary, 'SCAN' = accent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7.3 Component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Aturan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Card radius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BorderRadius.circular(14) untuk card utama · circular(12) untuk card kecil · circular(10) untuk inner box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Chip radius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BorderRadius.circular(20) untuk pill chips · circular(8) untuk square chips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Border width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0.5dp untuk semua border · 1.5dp untuk card border yang perlu emphasis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Spacing unit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Base: 4dp · Gunakan kelipatan 4: 4, 8, 12, 16, 20, 24, 32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Card padding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14dp untuk card utama · 12dp untuk card kecil · 10dp untuk inner sections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Bottom nav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 tab: Analisis · Pasar · Vectors · Portofolio · Profil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Loading state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Shimmer skeleton WAJIB di semua screen yang load data dari API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Error state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Retry button + pesan error user-friendly · Bukan stack trace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Illustration + deskripsi + action button jika ada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Pull to refresh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RefreshIndicator di semua screen dengan data list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7.4 Navigation &amp; Routing (GoRouter)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Routes — jangan ubah path string tanpa update semua deeplink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 → SplashScreen (check token → redirect)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/login → LoginScreen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/register → RegisterScreen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/home → MainNavScreen (bottom nav wrapper)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/home/analysis → HomeAnalysisScreen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/home/feed → HomeFeedScreen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/pasar → PasarScreen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/vectors → VectorListScreen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/vectors/:crisisId → VectorDetailScreen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/portfolio → PortfolioScreen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/portfolio/impact → PortfolioImpactScreen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/account → AccountScreen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/account/notifications → NotificationSettingsScreen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/account/tripwire → TripwireConfigScreen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/account/billing → BillingScreen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BAB 8 — AI ENGINE: CARA KERJA DETAIL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Alur lengkap dari data mentah ke skenario probabilitas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Alur Lengkap AI Engine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Setiap kali trigger_mutation_task dijalankan, urutan berikut terjadi secara berurutan: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n8n WF-01 mengumpulkan artikel berita → POST ke /internal/news/ingest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Backend menyimpan artikel ke news_articles table → enqueue scan_articles task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Celery menjalankan scan_articles: keyword match per tripwire (fast path, no LLM)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Jika keyword match ditemukan: LLM validation (gpt-4o-mini) untuk semantic check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Jika tripwire score &gt; threshold: simpan TripwireEvent → POST webhook ke n8n WF-02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Enqueue trigger_mutation_task untuk crisis yang terkait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trigger_mutation_task orchestrate 4 AI layers: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Layer 1: find_similar_events() → embed description → query Pinecone top-8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Layer 2: apply_anachronism_filter() → LLM score adjustment per historical match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Layer 3: calculate_actor_weight() → classify statements per actor (bluff vs real)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Layer 4: scan result + tripwire events → adjust probabilities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Mutation engine: normalisasi, generate narrative, simpan ke DB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Publish ke Redis pub/sub → WebSocket broadcast ke semua subscriber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LLM Prompt Templates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Template: Anachronism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system: You are a 21st-century geopolitical analyst skeptical of raw historical analogies.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Modern constraints make many pre-1990 patterns less applicable.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user: Historical event: {title} ({year}, {region}). Outcome: {outcome}.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Current crisis: {crisis_description}.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Evaluate relevance considering: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1. Nuclear deterrence (MAD doctrine) — if applicable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2. Economic interdependence level between parties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3. International law regime (UN, WTO, ICC)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4. Information warfare and social media era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5. Global supply chain dependencies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Original similarity: {similarity_score}.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Return ONLY valid JSON: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{adjusted_score: 0.0-1.0, discount_factors: [], modern_amplifiers: [], reasoning: string}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Template: Maverick Factor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system: You are an expert in political psychology and rhetorical analysis.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user: Actor profile: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- Name: {full_name}, Country: {country}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- Decision style: {decision_style}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- RCS (rhetorical consistency): {rcs}/100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- CSI (cognitive stress): {csi}/10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- RFS (regime fragility): {rfs}/10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Statement: '{statement}'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Crisis context: {context}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Classify this statement: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A = Pure bluff / political theater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B = Credible warning / genuine signal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C = Ambiguous — could be either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Return ONLY valid JSON: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{classification: 'A'|'B'|'C', confidence: 0.0-1.0, reasoning: string}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Template: Tripwire Semantic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system: You analyze news articles for specific geopolitical indicators.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Be precise and conservative — false positives are costly.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user: Tripwire indicator: {tripwire_name}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Description: {tripwire_description}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Article: '{article_title}. {article_summary}'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Does this article substantively indicate this tripwire? Score: 0.0=no, 1.0=definitely.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Return ONLY valid JSON: {score: float, triggered: bool, reasoning: string}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Template: Scenario Narrative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system: You are a senior geopolitical analyst writing for educated non-expert audiences.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Write clearly, avoid jargon, connect events to real-world impacts.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user: Crisis: {crisis_title} ({region})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Scenario: {scenario_name}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Probability: {probability}%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Escalation vector: {vector_escalation}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Historical precedents: {historical_matches_summary}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Key actors: {actors_summary}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Recent triggers: {recent_tripwires}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Write a 2-3 paragraph analysis explaining WHY this scenario has this probability,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what conditions support it, and what it means for Indonesia specifically.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Write in clear, direct language. No bullet points.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8.3 Celery Task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celery_app.py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app = Celery('geoscan')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app.conf.update(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broker_url=settings.CELERY_BROKER_URL,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result_backend=settings.CELERY_RESULT_BACKEND,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task_queues={'geoscan': {'exchange':'geoscan','routing_key':'geoscan'}},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task_default_queue='geoscan',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worker_concurrency=1,  # WAJIB — server 2CPU/4GB RAM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worker_max_tasks_per_child=50,  # Prevent memory leak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task_soft_time_limit=300,  # 5 menit per task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task_time_limit=600,  # Hard limit 10 menit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task_acks_late=True,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task_reject_on_worker_lost=True,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Task rate limiting (cegah OpenAI overuse)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@celery.task(name='trigger_mutation', rate_limit='10/h')  # Max 10 per jam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def trigger_mutation_task(crisis_id: str, trigger_reason: str): ...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BAB 9 — KONFIGURASI SERVER &amp; ENVIRONMENT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Nginx, Docker, resource limits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Nginx Server Block untuk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/etc/nginx/sites-enabled/geoscan-api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server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listen 443 ssl;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server_name api.yourdomain.com;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ssl_certificate /etc/letsencrypt/live/api.yourdomain.com/fullchain.pem;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ssl_certificate_key /etc/letsencrypt/live/api.yourdomain.com/privkey.pem;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ssl_protocols TLSv1.2 TLSv1.3;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# Security headers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add_header X-Frame-Options DENY;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add_header X-Content-Type-Options nosniff;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add_header X-XSS-Protection '1; mode=block';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server_tokens off;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# Rate limiting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limit_req_zone $binary_remote_addr zone=api:10m rate=100r/m;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limit_req zone=api burst=20 nodelay;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# Gzip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gzip on;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gzip_types application/json;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location /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proxy_pass http://127.0.0.1:8000;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proxy_set_header Host $host;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proxy_set_header X-Real-IP $remote_addr;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proxy_set_header X-Forwarded-For $proxy_add_x_forwarded_for;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proxy_read_timeout 120s;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proxy_send_timeout 120s;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# WebSocket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location /ws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proxy_pass http://127.0.0.1:8000;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proxy_http_version 1.1;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proxy_set_header Upgrade $http_upgrade;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proxy_set_header Connection 'upgrade';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proxy_read_timeout 3600s;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proxy_send_timeout 3600s;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Resource Budget (Server 2CPU / 4GB 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Alokasi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n8n (existing)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~400MB RAM · shared dengan DB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PostgreSQL (existing)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~300MB RAM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Nginx (existing)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~50MB RAM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Redis (baru)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~80MB RAM · maxmemory 100MB · -m 128m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FastAPI backend (baru)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~200MB RAM · -m 512m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Celery worker (baru)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~300MB RAM · -m 400m · concurrency=1 WAJIB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OS + buffer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~600MB RAM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Total estimasi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~1.9GB dari 4GB · Sisa ~2GB buffer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PERINGATAN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Jangan tambah service baru tanpa audit resource terlebih dahulu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BAB 10 — NAMING CONVENTION &amp; CODING STANDARDS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Konsistensi penamaan di semua layer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10.1 Database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Aturan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Tabel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snake_case plural: users, crises, news_articles, user_portfolio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Kolom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snake_case: created_at, full_name, crisis_id, rcs_score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Selalu 'id' UUID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[table_singular]_id: user_id, crisis_id, actor_id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Timestamps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created_at, updated_at (TIMESTAMPTZ selalu)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Enum fields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VARCHAR dengan CHECK constraint — bukan PostgreSQL ENUM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JSONB fields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Suffix '_data' atau deskriptif: keywords, escalation_impact, raw_data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10.2 Python/FastAPI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Aturan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snake_case: auth.py, crisis_service.py, historical_matcher.py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Class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PascalCase: CrisisModel, ScenarioResponse, TripwireEngine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Function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snake_case: get_current_user, calculate_actor_weight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Async function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Prefix 'async': async def fetch_crisis_detail()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Constants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UPPER_SNAKE: MAX_RETRY, DEFAULT_TIMEOUT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Celery task name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snake_case string: 'scan_articles', 'trigger_mutation'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Router prefix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kebab-case: /api/v1, /internal, /auth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Pydantic schema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Suffix: CrisisCreate, CrisisResponse, CrisisListItem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10.3 Flutter/Dart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Aturan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snake_case: crisis_model.dart, home_screen.dart, auth_provider.dart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Class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PascalCase: CrisisModel, HomeScreen, AuthProvider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Variable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camelCase: crisisId, isLoading, fcmToken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Widget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PascalCase suffix Widget/Screen: CrisisCard, HomeScreen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Provider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PascalCase suffix Provider: CrisisProvider, AlertProvider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Service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PascalCase suffix Service: ApiService, AuthService, WebSocketService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Route path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kebab-case: '/home/analysis', '/vectors/:crisisId'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Asset path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kebab-case: 'assets/images/logo-dark.png'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10.4 n8n Workflow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Aturan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Workflow ID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WF-XX format: WF-01, WF-02 dst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Webhook path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kebab-case: /webhook/user-registered, /webhook/tripwire-fired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Node label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Action verb + object: 'Fetch Active Crises', 'Send Telegram Alert'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Credential name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camelCase: geoscanInternalKey, newsApiKey, telegramAdminChatId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BAB 11 — ALUR DATA END-TO-END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Dari sumber data ke user screen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11.1 Alur: Berita Baru → Mutation → UI Update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Alur lengkap dari masuknya berita baru hingga user melihat update di screen: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01. WF-01 (n8n) — Schedule trigger setiap 15 menit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Fetch dari GDELT API + NewsAPI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Normalize → deduplicate by URL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02. POST http://host.docker.internal:8000/internal/news/ingest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Backend: bulk insert news_articles table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Enqueue Celery task: scan_articles([article_ids])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03. WF-08 (n8n) — dipanggil dengan {article_ids}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POST /internal/tasks/scan-articles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04. Celery worker (concurrency=1):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Per artikel: keyword matching per active tripwire (fast path)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Jika keyword match: LLM validation (gpt-4o-mini)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Jika score &gt; threshold: insert TripwireEvent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POST n8n /webhook/tripwire-fired → WF-02 trigger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Enqueue: trigger_mutation_task(crisis_id, 'tripwire_fired')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05. trigger_mutation_task: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Layer 1: embed crisis description → Pinecone query → top-8 historical matches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Layer 2: LLM anachronism filter → adjusted scores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Layer 3: LLM actor weight calculation per actor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Layer 4: tripwire events + shock_multiplier adjustment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Bayesian normalization → scenarios sum = 1.0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LLM narrative generation per scenario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Update scenarios table + insert scenario_mutations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06. WebSocket broadcast: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Publish ke Redis channel 'geoscan:scenario_update'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WS manager broadcast ke semua subscriber crisis ini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07. Flutter app: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CrisisProvider.onWebSocketMessage() → update state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UI rebuild → user melihat probabilitas baru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08. WF-02 (parallel):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GET subscribers crisis → POST /internal/notifications/send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↓ Insert ke alerts table → FCM push notification ke device user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11.2 Alur: User Register →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01. Flutter: POST /auth/register {email, full_name, password}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02. Backend: hash password → insert users(tier=free) → 201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03. Backend: httpx POST n8n /webhook/user-registered {user_id, email, full_name}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04. WF-03 (n8n): wait 5s → Send welcome email via SMTP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05. Flutter: navigate ke /home → GET /crises (no auth prompt, token sudah disimpan)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06. Flutter: fcm_service.getToken() → PATCH /users/me {fcm_token}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11.3 Alur: User Add Portfolio → Impact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4"/>
              <w:bottom w:val="single" w:color="1A56DB" w:sz="4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01. Flutter: POST /portfolio {asset_type, asset_name, ticker, quantity, purchase_price}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02. Backend: insert user_portfolio → 201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03. Flutter: navigate ke /portfolio/impact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04. GET /portfolio/impact: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- Load semua aset user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- Load semua current scenarios (is_current=True) dari 3 active crises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- Calculate weighted impact per asset × scenario probability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- Return: {scenarios, assets, weighted_impact, recommendations}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05. Flutter: render impact matrix + recommendation card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BAB 12 — SUBSCRIPTION TIER &amp; BUSINESS RULES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Free, Pro, Enterprise — apa yang dibatasi dan apa yang bebas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12.1 Tier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· Pro · Enterprise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Fitur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Crisis list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krisis terbaru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Scenario detail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Top 3 skenario saja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Portfolio assets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3 aset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Portfolio impact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Basic (summary)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Push notification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 only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Daily digest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Tidak ada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PDF report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Tidak ada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API key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Tidak ada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Scenario history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Tidak ada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Actor profiles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Basic (3 field)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12.2 Stripe Integration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Aturan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Checkout session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/billing/create-checkout-session → return checkout_url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Webhook events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checkout.session.completed → upgrade tier · subscription.deleted → downgrade · payment_failed → notify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Webhook security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Stripe-Signature header WAJIB diverifikasi sebelum proses event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Tier update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users.tier + insert/update subscriptions table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Grace period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hari setelah payment failed sebelum downgrade ke free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Refund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Tidak diproses di backend — arahkan user ke Stripe customer portal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12.3 Rate Limits per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1B2A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 per 15 menit per IP · 429 jika exceeded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per jam per IP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/crises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 per menit per user (authenticated)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/pasar/*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 per menit per user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POST /portfolio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 per jam per user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 /portfolio/impact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 per jam per user (LLM intensive)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/internal/*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1000 per menit per key (internal network only)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A56DB" w:sz="4" w:space="1"/>
        </w:pBdr>
        <w:spacing w:after="80" w:before="80"/>
      </w:pPr>
      <w:r>
        <w:t xml:space="preserve"/>
      </w: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GEOSCAN INTELLIGENCE SYSTEM — KNOWLEDGE BASE v1.0</w:t>
      </w:r>
    </w:p>
    <w:p>
      <w:pPr>
        <w:jc w:val="center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Dokumen ini adalah sumber kebenaran tunggal untuk semua keputusan development Geoscan.</w:t>
      </w:r>
    </w:p>
    <w:p>
      <w:pPr>
        <w:spacing w:before="20"/>
        <w:jc w:val="center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Setiap perubahan arsitektur, naming convention, atau business rule HARUS diupdate di sini terlebih dahulu.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  <w:spacing w:before="40"/>
    </w:pPr>
    <w:r>
      <w:rPr>
        <w:rFonts w:ascii="Arial" w:cs="Arial" w:eastAsia="Arial" w:hAnsi="Arial"/>
        <w:color w:val="6B7280"/>
        <w:sz w:val="15"/>
        <w:szCs w:val="15"/>
      </w:rPr>
      <w:t xml:space="preserve">© Geoscan Knowledge Base — Untuk penggunaan Claude Code internal</w:t>
    </w:r>
    <w:r>
      <w:rPr>
        <w:rFonts w:ascii="Arial" w:cs="Arial" w:eastAsia="Arial" w:hAnsi="Arial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Hal.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40"/>
    </w:pPr>
    <w:r>
      <w:rPr>
        <w:rFonts w:ascii="Arial" w:cs="Arial" w:eastAsia="Arial" w:hAnsi="Arial"/>
        <w:color w:val="6B7280"/>
        <w:sz w:val="16"/>
        <w:szCs w:val="16"/>
      </w:rPr>
      <w:t xml:space="preserve">GEOSCAN INTELLIGENCE SYSTEM  ·  Knowledge Base v1.0  ·  Patokan Claude Code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2026-06-13T05:51:11.865Z</dcterms:created>
  <dcterms:modified xsi:type="dcterms:W3CDTF">2026-06-13T05:51:11.877Z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