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C31" w:rsidRDefault="00303C31" w:rsidP="00075C7D">
      <w:pPr>
        <w:pStyle w:val="Heading3"/>
        <w:rPr>
          <w:rFonts w:eastAsia="Helvetica"/>
        </w:rPr>
      </w:pPr>
    </w:p>
    <w:p w:rsidR="00075C7D" w:rsidRDefault="00D90A25" w:rsidP="00075C7D">
      <w:pPr>
        <w:pStyle w:val="Heading3"/>
      </w:pPr>
      <w:r>
        <w:t>GitHub</w:t>
      </w:r>
      <w:r w:rsidR="00075C7D">
        <w:t xml:space="preserve"> / git integration with Eclipse.</w:t>
      </w:r>
    </w:p>
    <w:p w:rsidR="00075C7D" w:rsidRPr="00075C7D" w:rsidRDefault="00075C7D" w:rsidP="00075C7D"/>
    <w:p w:rsidR="00075C7D" w:rsidRDefault="006019EF" w:rsidP="00075C7D">
      <w:pPr>
        <w:pStyle w:val="ListParagraph"/>
        <w:numPr>
          <w:ilvl w:val="0"/>
          <w:numId w:val="12"/>
        </w:numPr>
      </w:pPr>
      <w:r>
        <w:t>Open Eclipse</w:t>
      </w:r>
    </w:p>
    <w:p w:rsidR="006019EF" w:rsidRDefault="00D90A25" w:rsidP="00075C7D">
      <w:pPr>
        <w:pStyle w:val="ListParagraph"/>
        <w:numPr>
          <w:ilvl w:val="0"/>
          <w:numId w:val="12"/>
        </w:numPr>
      </w:pPr>
      <w:r>
        <w:t>Help -&gt; Install New Software</w:t>
      </w:r>
    </w:p>
    <w:p w:rsidR="00A0006C" w:rsidRDefault="00A0006C" w:rsidP="00A0006C"/>
    <w:p w:rsidR="00A0006C" w:rsidRDefault="00A0006C" w:rsidP="00A0006C">
      <w:r>
        <w:rPr>
          <w:noProof/>
        </w:rPr>
        <w:drawing>
          <wp:inline distT="0" distB="0" distL="0" distR="0">
            <wp:extent cx="46386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838575"/>
                    </a:xfrm>
                    <a:prstGeom prst="rect">
                      <a:avLst/>
                    </a:prstGeom>
                    <a:noFill/>
                    <a:ln>
                      <a:noFill/>
                    </a:ln>
                  </pic:spPr>
                </pic:pic>
              </a:graphicData>
            </a:graphic>
          </wp:inline>
        </w:drawing>
      </w:r>
    </w:p>
    <w:p w:rsidR="001E1249" w:rsidRDefault="001E1249">
      <w:r>
        <w:br w:type="page"/>
      </w:r>
    </w:p>
    <w:p w:rsidR="00A0006C" w:rsidRDefault="00A0006C" w:rsidP="00A0006C"/>
    <w:p w:rsidR="00D90A25" w:rsidRDefault="001E1249" w:rsidP="00075C7D">
      <w:pPr>
        <w:pStyle w:val="ListParagraph"/>
        <w:numPr>
          <w:ilvl w:val="0"/>
          <w:numId w:val="12"/>
        </w:numPr>
      </w:pPr>
      <w:r>
        <w:t xml:space="preserve">Change </w:t>
      </w:r>
      <w:r w:rsidR="00D90A25">
        <w:t>Work with:</w:t>
      </w:r>
      <w:r>
        <w:t xml:space="preserve"> to “</w:t>
      </w:r>
      <w:r w:rsidR="00D90A25">
        <w:t>--All Available Sites—</w:t>
      </w:r>
      <w:r>
        <w:t>”</w:t>
      </w:r>
    </w:p>
    <w:p w:rsidR="001E1249" w:rsidRDefault="001E1249" w:rsidP="001E1249"/>
    <w:p w:rsidR="001E1249" w:rsidRDefault="001E1249" w:rsidP="001E1249">
      <w:r>
        <w:rPr>
          <w:noProof/>
        </w:rPr>
        <w:drawing>
          <wp:inline distT="0" distB="0" distL="0" distR="0">
            <wp:extent cx="5943600" cy="484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075C7D">
      <w:pPr>
        <w:pStyle w:val="ListParagraph"/>
        <w:numPr>
          <w:ilvl w:val="0"/>
          <w:numId w:val="12"/>
        </w:numPr>
      </w:pPr>
      <w:r>
        <w:t>Enter “git” in search box directly below Work With: then hit Enter key.</w:t>
      </w:r>
    </w:p>
    <w:p w:rsidR="001E1249" w:rsidRDefault="001E1249" w:rsidP="001E1249">
      <w:pPr>
        <w:pStyle w:val="ListParagraph"/>
        <w:numPr>
          <w:ilvl w:val="1"/>
          <w:numId w:val="12"/>
        </w:numPr>
      </w:pPr>
      <w:r>
        <w:t>This will restrict the items displayed to those with “git” in the title.</w:t>
      </w:r>
    </w:p>
    <w:p w:rsidR="001E1249" w:rsidRDefault="001E1249" w:rsidP="001E1249">
      <w:pPr>
        <w:pStyle w:val="ListParagraph"/>
        <w:numPr>
          <w:ilvl w:val="0"/>
          <w:numId w:val="12"/>
        </w:numPr>
      </w:pPr>
      <w:r>
        <w:t>Put check marks in the following software items.</w:t>
      </w:r>
    </w:p>
    <w:p w:rsidR="001E1249" w:rsidRDefault="001E1249" w:rsidP="001E1249">
      <w:pPr>
        <w:pStyle w:val="ListParagraph"/>
        <w:numPr>
          <w:ilvl w:val="1"/>
          <w:numId w:val="12"/>
        </w:numPr>
      </w:pPr>
      <w:r>
        <w:t>Eclipse GitHub integration with task focused interface.</w:t>
      </w:r>
    </w:p>
    <w:p w:rsidR="001E1249" w:rsidRDefault="001E1249" w:rsidP="001E1249">
      <w:pPr>
        <w:pStyle w:val="ListParagraph"/>
        <w:numPr>
          <w:ilvl w:val="1"/>
          <w:numId w:val="12"/>
        </w:numPr>
      </w:pPr>
      <w:r>
        <w:t>Git integration for Eclipse</w:t>
      </w:r>
    </w:p>
    <w:p w:rsidR="001E1249" w:rsidRDefault="001E1249" w:rsidP="001E1249">
      <w:pPr>
        <w:pStyle w:val="ListParagraph"/>
        <w:numPr>
          <w:ilvl w:val="1"/>
          <w:numId w:val="12"/>
        </w:numPr>
      </w:pPr>
      <w:r>
        <w:t xml:space="preserve">Git integration for Eclipse – </w:t>
      </w:r>
      <w:proofErr w:type="spellStart"/>
      <w:r>
        <w:t>Gitflow</w:t>
      </w:r>
      <w:proofErr w:type="spellEnd"/>
      <w:r>
        <w:t xml:space="preserve"> support</w:t>
      </w:r>
    </w:p>
    <w:p w:rsidR="001E1249" w:rsidRDefault="001E1249" w:rsidP="001E1249">
      <w:pPr>
        <w:pStyle w:val="ListParagraph"/>
        <w:numPr>
          <w:ilvl w:val="1"/>
          <w:numId w:val="12"/>
        </w:numPr>
      </w:pPr>
      <w:r>
        <w:t>Git integration for Eclipse – Task focused interface</w:t>
      </w:r>
    </w:p>
    <w:p w:rsidR="001E1249" w:rsidRDefault="001E1249" w:rsidP="001E1249">
      <w:pPr>
        <w:pStyle w:val="ListParagraph"/>
        <w:numPr>
          <w:ilvl w:val="0"/>
          <w:numId w:val="12"/>
        </w:numPr>
      </w:pPr>
      <w:r>
        <w:t>Push “Next &gt;” button at the bottom of the window.</w:t>
      </w:r>
    </w:p>
    <w:p w:rsidR="001E1249" w:rsidRDefault="001E1249" w:rsidP="001E1249"/>
    <w:p w:rsidR="001E1249" w:rsidRDefault="001E1249" w:rsidP="001E1249">
      <w:r>
        <w:rPr>
          <w:noProof/>
        </w:rPr>
        <w:drawing>
          <wp:inline distT="0" distB="0" distL="0" distR="0">
            <wp:extent cx="5943600" cy="486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D90A25">
      <w:pPr>
        <w:pStyle w:val="ListParagraph"/>
        <w:numPr>
          <w:ilvl w:val="0"/>
          <w:numId w:val="12"/>
        </w:numPr>
      </w:pPr>
      <w:r>
        <w:t>Push “Next &gt;” button at the bottom of the window.</w:t>
      </w:r>
    </w:p>
    <w:p w:rsidR="00D90A25" w:rsidRDefault="00D90A25" w:rsidP="00D90A25">
      <w:pPr>
        <w:pStyle w:val="ListParagraph"/>
        <w:numPr>
          <w:ilvl w:val="1"/>
          <w:numId w:val="12"/>
        </w:numPr>
      </w:pPr>
      <w:r>
        <w:t xml:space="preserve">Note: This step may notify you that some or </w:t>
      </w:r>
      <w:proofErr w:type="gramStart"/>
      <w:r>
        <w:t>all of</w:t>
      </w:r>
      <w:proofErr w:type="gramEnd"/>
      <w:r>
        <w:t xml:space="preserve"> the components are already installed, this is ok, push next.</w:t>
      </w:r>
    </w:p>
    <w:p w:rsidR="001E1249" w:rsidRDefault="001E1249" w:rsidP="001E1249"/>
    <w:p w:rsidR="001E1249" w:rsidRDefault="001E1249" w:rsidP="001E1249">
      <w:r>
        <w:rPr>
          <w:noProof/>
        </w:rPr>
        <w:drawing>
          <wp:inline distT="0" distB="0" distL="0" distR="0">
            <wp:extent cx="59436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D90A25">
      <w:pPr>
        <w:pStyle w:val="ListParagraph"/>
        <w:numPr>
          <w:ilvl w:val="0"/>
          <w:numId w:val="12"/>
        </w:numPr>
      </w:pPr>
      <w:r>
        <w:t>Read license text and if you agree, put check mark in “I accept the terms of the license agreement”.</w:t>
      </w:r>
    </w:p>
    <w:p w:rsidR="001E1249" w:rsidRDefault="001E1249" w:rsidP="001E1249">
      <w:pPr>
        <w:pStyle w:val="ListParagraph"/>
        <w:numPr>
          <w:ilvl w:val="0"/>
          <w:numId w:val="12"/>
        </w:numPr>
      </w:pPr>
      <w:r>
        <w:t>Push “Finish” button at the bottom of the window.</w:t>
      </w:r>
    </w:p>
    <w:p w:rsidR="001E1249" w:rsidRDefault="001E1249" w:rsidP="001E1249"/>
    <w:p w:rsidR="001E1249" w:rsidRDefault="001E1249" w:rsidP="001E1249">
      <w:r>
        <w:rPr>
          <w:noProof/>
        </w:rPr>
        <w:drawing>
          <wp:inline distT="0" distB="0" distL="0" distR="0">
            <wp:extent cx="59436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1E1249" w:rsidRDefault="001E1249" w:rsidP="001E1249"/>
    <w:p w:rsidR="00D90A25" w:rsidRDefault="00D90A25" w:rsidP="00D90A25">
      <w:pPr>
        <w:pStyle w:val="ListParagraph"/>
        <w:numPr>
          <w:ilvl w:val="0"/>
          <w:numId w:val="12"/>
        </w:numPr>
      </w:pPr>
      <w:r>
        <w:t xml:space="preserve">Eclipse will execute the changes you requested. You may monitor the status in the lower </w:t>
      </w:r>
      <w:r w:rsidR="001E1249">
        <w:t>right-hand</w:t>
      </w:r>
      <w:r>
        <w:t xml:space="preserve"> corner of the eclipse window.</w:t>
      </w:r>
    </w:p>
    <w:p w:rsidR="001E1249" w:rsidRDefault="001E1249">
      <w:r>
        <w:br w:type="page"/>
      </w:r>
    </w:p>
    <w:p w:rsidR="001E1249" w:rsidRDefault="001E1249" w:rsidP="001E1249"/>
    <w:p w:rsidR="00D90A25" w:rsidRDefault="00D90A25" w:rsidP="00D90A25">
      <w:pPr>
        <w:pStyle w:val="ListParagraph"/>
        <w:numPr>
          <w:ilvl w:val="0"/>
          <w:numId w:val="12"/>
        </w:numPr>
      </w:pPr>
      <w:r>
        <w:t>Push “Restart Now” when window stating a restart of Eclipse is required for the changes to take effect.</w:t>
      </w:r>
    </w:p>
    <w:p w:rsidR="001E1249" w:rsidRDefault="001E1249" w:rsidP="001E1249"/>
    <w:p w:rsidR="001E1249" w:rsidRDefault="001E1249" w:rsidP="001E1249">
      <w:r>
        <w:rPr>
          <w:noProof/>
        </w:rPr>
        <w:drawing>
          <wp:inline distT="0" distB="0" distL="0" distR="0">
            <wp:extent cx="516255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1562100"/>
                    </a:xfrm>
                    <a:prstGeom prst="rect">
                      <a:avLst/>
                    </a:prstGeom>
                    <a:noFill/>
                    <a:ln>
                      <a:noFill/>
                    </a:ln>
                  </pic:spPr>
                </pic:pic>
              </a:graphicData>
            </a:graphic>
          </wp:inline>
        </w:drawing>
      </w:r>
    </w:p>
    <w:p w:rsidR="001E1249" w:rsidRDefault="001E1249" w:rsidP="001E1249"/>
    <w:p w:rsidR="00D90A25" w:rsidRDefault="00D90A25" w:rsidP="00D90A25">
      <w:pPr>
        <w:pStyle w:val="ListParagraph"/>
        <w:numPr>
          <w:ilvl w:val="0"/>
          <w:numId w:val="12"/>
        </w:numPr>
      </w:pPr>
      <w:r>
        <w:t xml:space="preserve">If </w:t>
      </w:r>
      <w:r w:rsidR="001E1249">
        <w:t xml:space="preserve">the </w:t>
      </w:r>
      <w:r>
        <w:t>Welcome / Overview window appears when Eclipse starts back up, click on X to close the window and return to task focused interface.</w:t>
      </w:r>
    </w:p>
    <w:p w:rsidR="001E1249" w:rsidRDefault="001E1249" w:rsidP="001E1249"/>
    <w:p w:rsidR="001E1249" w:rsidRDefault="001E1249" w:rsidP="001E1249">
      <w:r>
        <w:rPr>
          <w:noProof/>
        </w:rPr>
        <w:drawing>
          <wp:inline distT="0" distB="0" distL="0" distR="0">
            <wp:extent cx="36385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800225"/>
                    </a:xfrm>
                    <a:prstGeom prst="rect">
                      <a:avLst/>
                    </a:prstGeom>
                    <a:noFill/>
                    <a:ln>
                      <a:noFill/>
                    </a:ln>
                  </pic:spPr>
                </pic:pic>
              </a:graphicData>
            </a:graphic>
          </wp:inline>
        </w:drawing>
      </w:r>
    </w:p>
    <w:p w:rsidR="00D90A25" w:rsidRDefault="00D90A25" w:rsidP="00D90A25"/>
    <w:p w:rsidR="00D90A25" w:rsidRDefault="00D90A25" w:rsidP="00D90A25">
      <w:r>
        <w:t xml:space="preserve">At this point your Eclipse now </w:t>
      </w:r>
      <w:r w:rsidR="001E1249">
        <w:t>can now</w:t>
      </w:r>
      <w:r>
        <w:t xml:space="preserve"> interact with GitHub and git repositories directly. Depending on your prior use of git and GitHub, the actions required to incorporate your source code into git, GitHub and Eclipse will vary. Please use the appropriate section below to complete the integration of your source code into git, GitHub and Eclipse.</w:t>
      </w:r>
    </w:p>
    <w:p w:rsidR="006F14E3" w:rsidRDefault="006F14E3" w:rsidP="00D90A25"/>
    <w:p w:rsidR="00D90A25" w:rsidRDefault="00D90A25" w:rsidP="00D90A25"/>
    <w:p w:rsidR="006F14E3" w:rsidRDefault="006F14E3" w:rsidP="006F14E3">
      <w:pPr>
        <w:pStyle w:val="Body"/>
        <w:rPr>
          <w:rFonts w:ascii="Times New Roman" w:eastAsia="Times New Roman" w:hAnsi="Times New Roman" w:cs="Times New Roman"/>
        </w:rPr>
      </w:pPr>
      <w:proofErr w:type="gramStart"/>
      <w:r>
        <w:t>Year Round</w:t>
      </w:r>
      <w:proofErr w:type="gramEnd"/>
      <w:r>
        <w:t xml:space="preserve"> CSA Contact info: </w:t>
      </w:r>
      <w:hyperlink r:id="rId14" w:history="1">
        <w:r>
          <w:t>firstmn.csa@gmail.com</w:t>
        </w:r>
      </w:hyperlink>
      <w:r>
        <w:t xml:space="preserve"> Slack: </w:t>
      </w:r>
      <w:hyperlink r:id="rId15" w:history="1">
        <w:r>
          <w:rPr>
            <w:rStyle w:val="Hyperlink0"/>
          </w:rPr>
          <w:t>firstmncsa.slack.com</w:t>
        </w:r>
      </w:hyperlink>
    </w:p>
    <w:p w:rsidR="006F14E3" w:rsidRDefault="006F14E3" w:rsidP="006F14E3">
      <w:pPr>
        <w:pStyle w:val="Body"/>
        <w:rPr>
          <w:rFonts w:ascii="Times New Roman" w:eastAsia="Times New Roman" w:hAnsi="Times New Roman" w:cs="Times New Roman"/>
        </w:rPr>
      </w:pPr>
      <w:r>
        <w:t xml:space="preserve">First MN Website: </w:t>
      </w:r>
      <w:hyperlink r:id="rId16" w:history="1">
        <w:r>
          <w:rPr>
            <w:rStyle w:val="Hyperlink0"/>
          </w:rPr>
          <w:t>http://mnfirst.org/first-community-resources/local-assistance/</w:t>
        </w:r>
      </w:hyperlink>
    </w:p>
    <w:p w:rsidR="006F14E3" w:rsidRDefault="006F14E3" w:rsidP="006F14E3">
      <w:pPr>
        <w:pStyle w:val="Body"/>
        <w:rPr>
          <w:rFonts w:ascii="Times New Roman" w:eastAsia="Times New Roman" w:hAnsi="Times New Roman" w:cs="Times New Roman"/>
        </w:rPr>
      </w:pPr>
      <w:r>
        <w:t xml:space="preserve">First MN CSA </w:t>
      </w:r>
      <w:proofErr w:type="spellStart"/>
      <w:r>
        <w:t>Github</w:t>
      </w:r>
      <w:proofErr w:type="spellEnd"/>
      <w:r>
        <w:t xml:space="preserve">: </w:t>
      </w:r>
      <w:hyperlink r:id="rId17" w:history="1">
        <w:r>
          <w:rPr>
            <w:rStyle w:val="Hyperlink0"/>
          </w:rPr>
          <w:t>https://github.com/firstmncsa</w:t>
        </w:r>
      </w:hyperlink>
    </w:p>
    <w:p w:rsidR="006F14E3" w:rsidRDefault="006F14E3" w:rsidP="006F14E3">
      <w:pPr>
        <w:pStyle w:val="Body"/>
      </w:pPr>
      <w:r>
        <w:t>First MN Google Drive: http://goo.gl/STtiAg</w:t>
      </w:r>
    </w:p>
    <w:p w:rsidR="00D90A25" w:rsidRPr="00075C7D" w:rsidRDefault="00D90A25" w:rsidP="00D90A25"/>
    <w:p w:rsidR="000F0482" w:rsidRDefault="000F0482" w:rsidP="006F14E3">
      <w:bookmarkStart w:id="0" w:name="_GoBack"/>
      <w:bookmarkEnd w:id="0"/>
    </w:p>
    <w:sectPr w:rsidR="000F0482">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DB3" w:rsidRDefault="00AD0DB3">
      <w:r>
        <w:separator/>
      </w:r>
    </w:p>
  </w:endnote>
  <w:endnote w:type="continuationSeparator" w:id="0">
    <w:p w:rsidR="00AD0DB3" w:rsidRDefault="00AD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roman"/>
    <w:pitch w:val="default"/>
  </w:font>
  <w:font w:name="Helvetica">
    <w:panose1 w:val="020B0604020202020204"/>
    <w:charset w:val="00"/>
    <w:family w:val="roman"/>
    <w:pitch w:val="default"/>
  </w:font>
  <w:font w:name="Baskerville SemiBold">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tab/>
    </w:r>
    <w:r>
      <w:tab/>
    </w:r>
    <w:r>
      <w:fldChar w:fldCharType="begin"/>
    </w:r>
    <w:r>
      <w:instrText xml:space="preserve"> PAGE </w:instrText>
    </w:r>
    <w:r>
      <w:fldChar w:fldCharType="separate"/>
    </w:r>
    <w:r w:rsidR="006F14E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DB3" w:rsidRDefault="00AD0DB3">
      <w:r>
        <w:separator/>
      </w:r>
    </w:p>
  </w:footnote>
  <w:footnote w:type="continuationSeparator" w:id="0">
    <w:p w:rsidR="00AD0DB3" w:rsidRDefault="00AD0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rPr>
        <w:noProof/>
      </w:rPr>
      <w:drawing>
        <wp:inline distT="0" distB="0" distL="0" distR="0">
          <wp:extent cx="1645332" cy="4807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ST-Reg-MN-h.jpg"/>
                  <pic:cNvPicPr>
                    <a:picLocks noChangeAspect="1"/>
                  </pic:cNvPicPr>
                </pic:nvPicPr>
                <pic:blipFill>
                  <a:blip r:embed="rId1">
                    <a:extLst/>
                  </a:blip>
                  <a:stretch>
                    <a:fillRect/>
                  </a:stretch>
                </pic:blipFill>
                <pic:spPr>
                  <a:xfrm>
                    <a:off x="0" y="0"/>
                    <a:ext cx="1645332" cy="480756"/>
                  </a:xfrm>
                  <a:prstGeom prst="rect">
                    <a:avLst/>
                  </a:prstGeom>
                  <a:ln w="12700" cap="flat">
                    <a:noFill/>
                    <a:miter lim="400000"/>
                  </a:ln>
                  <a:effectLst/>
                </pic:spPr>
              </pic:pic>
            </a:graphicData>
          </a:graphic>
        </wp:inline>
      </w:drawing>
    </w:r>
    <w:r>
      <w:tab/>
    </w:r>
    <w:r>
      <w:tab/>
    </w:r>
    <w:r>
      <w:fldChar w:fldCharType="begin" w:fldLock="1"/>
    </w:r>
    <w:r>
      <w:instrText xml:space="preserve"> DATE \@ "MMM d, y" </w:instrText>
    </w:r>
    <w:r>
      <w:fldChar w:fldCharType="separate"/>
    </w:r>
    <w:r w:rsidR="006F14E3">
      <w:rPr>
        <w:lang w:val="fr-FR"/>
      </w:rPr>
      <w:t>Jan</w:t>
    </w:r>
    <w:r w:rsidR="00601F9F">
      <w:rPr>
        <w:lang w:val="fr-FR"/>
      </w:rPr>
      <w:t xml:space="preserve"> </w:t>
    </w:r>
    <w:r w:rsidR="006F14E3">
      <w:rPr>
        <w:lang w:val="fr-FR"/>
      </w:rPr>
      <w:t>1,</w:t>
    </w:r>
    <w:r>
      <w:rPr>
        <w:lang w:val="fr-FR"/>
      </w:rPr>
      <w:t xml:space="preserve"> 201</w:t>
    </w:r>
    <w:r>
      <w:fldChar w:fldCharType="end"/>
    </w:r>
    <w:r w:rsidR="006F14E3">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B6"/>
    <w:multiLevelType w:val="hybridMultilevel"/>
    <w:tmpl w:val="DA463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0AA3"/>
    <w:multiLevelType w:val="hybridMultilevel"/>
    <w:tmpl w:val="9CF28B4A"/>
    <w:styleLink w:val="Bullet"/>
    <w:lvl w:ilvl="0" w:tplc="1F264122">
      <w:start w:val="1"/>
      <w:numFmt w:val="bullet"/>
      <w:lvlText w:val="•"/>
      <w:lvlJc w:val="left"/>
      <w:pPr>
        <w:ind w:left="195" w:hanging="195"/>
      </w:pPr>
      <w:rPr>
        <w:rFonts w:hAnsi="Arial Unicode MS"/>
        <w:caps w:val="0"/>
        <w:smallCaps w:val="0"/>
        <w:strike w:val="0"/>
        <w:dstrike w:val="0"/>
        <w:outline w:val="0"/>
        <w:emboss w:val="0"/>
        <w:imprint w:val="0"/>
        <w:spacing w:val="0"/>
        <w:w w:val="100"/>
        <w:kern w:val="0"/>
        <w:position w:val="0"/>
        <w:highlight w:val="none"/>
        <w:vertAlign w:val="baseline"/>
      </w:rPr>
    </w:lvl>
    <w:lvl w:ilvl="1" w:tplc="1CC294F4">
      <w:start w:val="1"/>
      <w:numFmt w:val="bullet"/>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tplc="BAEC7C7A">
      <w:start w:val="1"/>
      <w:numFmt w:val="bullet"/>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tplc="C02CDA14">
      <w:start w:val="1"/>
      <w:numFmt w:val="bullet"/>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tplc="B85670AE">
      <w:start w:val="1"/>
      <w:numFmt w:val="bullet"/>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tplc="5BC03CC6">
      <w:start w:val="1"/>
      <w:numFmt w:val="bullet"/>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tplc="ED3A531C">
      <w:start w:val="1"/>
      <w:numFmt w:val="bullet"/>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tplc="CC56747E">
      <w:start w:val="1"/>
      <w:numFmt w:val="bullet"/>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tplc="8D6872DC">
      <w:start w:val="1"/>
      <w:numFmt w:val="bullet"/>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EF0F14"/>
    <w:multiLevelType w:val="hybridMultilevel"/>
    <w:tmpl w:val="618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C2738"/>
    <w:multiLevelType w:val="hybridMultilevel"/>
    <w:tmpl w:val="9BB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D0AB5"/>
    <w:multiLevelType w:val="hybridMultilevel"/>
    <w:tmpl w:val="C77A3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2664E"/>
    <w:multiLevelType w:val="hybridMultilevel"/>
    <w:tmpl w:val="1B7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A3A7C"/>
    <w:multiLevelType w:val="hybridMultilevel"/>
    <w:tmpl w:val="B1ACC488"/>
    <w:styleLink w:val="Bullet2"/>
    <w:lvl w:ilvl="0" w:tplc="14A66BFC">
      <w:start w:val="1"/>
      <w:numFmt w:val="bullet"/>
      <w:lvlText w:val="•"/>
      <w:lvlJc w:val="left"/>
      <w:pPr>
        <w:tabs>
          <w:tab w:val="num" w:pos="669"/>
        </w:tabs>
        <w:ind w:left="1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3E3CFA30">
      <w:start w:val="1"/>
      <w:numFmt w:val="bullet"/>
      <w:lvlText w:val="•"/>
      <w:lvlJc w:val="left"/>
      <w:pPr>
        <w:tabs>
          <w:tab w:val="num" w:pos="874"/>
        </w:tabs>
        <w:ind w:left="33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B9FEDBDC">
      <w:start w:val="1"/>
      <w:numFmt w:val="bullet"/>
      <w:lvlText w:val="•"/>
      <w:lvlJc w:val="left"/>
      <w:pPr>
        <w:tabs>
          <w:tab w:val="num" w:pos="1054"/>
        </w:tabs>
        <w:ind w:left="51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09ECF2FA">
      <w:start w:val="1"/>
      <w:numFmt w:val="bullet"/>
      <w:lvlText w:val="•"/>
      <w:lvlJc w:val="left"/>
      <w:pPr>
        <w:tabs>
          <w:tab w:val="num" w:pos="1209"/>
        </w:tabs>
        <w:ind w:left="6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F1527834">
      <w:start w:val="1"/>
      <w:numFmt w:val="bullet"/>
      <w:lvlText w:val="•"/>
      <w:lvlJc w:val="left"/>
      <w:pPr>
        <w:tabs>
          <w:tab w:val="num" w:pos="1389"/>
        </w:tabs>
        <w:ind w:left="84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FF366702">
      <w:start w:val="1"/>
      <w:numFmt w:val="bullet"/>
      <w:lvlText w:val="•"/>
      <w:lvlJc w:val="left"/>
      <w:pPr>
        <w:tabs>
          <w:tab w:val="num" w:pos="1569"/>
        </w:tabs>
        <w:ind w:left="10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3CC60796">
      <w:start w:val="1"/>
      <w:numFmt w:val="bullet"/>
      <w:lvlText w:val="•"/>
      <w:lvlJc w:val="left"/>
      <w:pPr>
        <w:tabs>
          <w:tab w:val="num" w:pos="1749"/>
        </w:tabs>
        <w:ind w:left="120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81D42A7A">
      <w:start w:val="1"/>
      <w:numFmt w:val="bullet"/>
      <w:lvlText w:val="•"/>
      <w:lvlJc w:val="left"/>
      <w:pPr>
        <w:tabs>
          <w:tab w:val="num" w:pos="1929"/>
        </w:tabs>
        <w:ind w:left="138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D85E37D2">
      <w:start w:val="1"/>
      <w:numFmt w:val="bullet"/>
      <w:lvlText w:val="•"/>
      <w:lvlJc w:val="left"/>
      <w:pPr>
        <w:tabs>
          <w:tab w:val="num" w:pos="2109"/>
        </w:tabs>
        <w:ind w:left="15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500C303E"/>
    <w:multiLevelType w:val="hybridMultilevel"/>
    <w:tmpl w:val="D89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644DB"/>
    <w:multiLevelType w:val="hybridMultilevel"/>
    <w:tmpl w:val="9CF28B4A"/>
    <w:numStyleLink w:val="Bullet"/>
  </w:abstractNum>
  <w:abstractNum w:abstractNumId="9" w15:restartNumberingAfterBreak="0">
    <w:nsid w:val="59F97F17"/>
    <w:multiLevelType w:val="hybridMultilevel"/>
    <w:tmpl w:val="B36A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49C3"/>
    <w:multiLevelType w:val="hybridMultilevel"/>
    <w:tmpl w:val="B1ACC488"/>
    <w:numStyleLink w:val="Bullet2"/>
  </w:abstractNum>
  <w:abstractNum w:abstractNumId="11" w15:restartNumberingAfterBreak="0">
    <w:nsid w:val="6CB22629"/>
    <w:multiLevelType w:val="hybridMultilevel"/>
    <w:tmpl w:val="6698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13014"/>
    <w:multiLevelType w:val="hybridMultilevel"/>
    <w:tmpl w:val="47424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567587"/>
    <w:multiLevelType w:val="hybridMultilevel"/>
    <w:tmpl w:val="A1DA9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9E425D"/>
    <w:multiLevelType w:val="hybridMultilevel"/>
    <w:tmpl w:val="420E95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8"/>
  </w:num>
  <w:num w:numId="3">
    <w:abstractNumId w:val="6"/>
  </w:num>
  <w:num w:numId="4">
    <w:abstractNumId w:val="10"/>
  </w:num>
  <w:num w:numId="5">
    <w:abstractNumId w:val="11"/>
  </w:num>
  <w:num w:numId="6">
    <w:abstractNumId w:val="12"/>
  </w:num>
  <w:num w:numId="7">
    <w:abstractNumId w:val="3"/>
  </w:num>
  <w:num w:numId="8">
    <w:abstractNumId w:val="2"/>
  </w:num>
  <w:num w:numId="9">
    <w:abstractNumId w:val="7"/>
  </w:num>
  <w:num w:numId="10">
    <w:abstractNumId w:val="5"/>
  </w:num>
  <w:num w:numId="11">
    <w:abstractNumId w:val="0"/>
  </w:num>
  <w:num w:numId="12">
    <w:abstractNumId w:val="4"/>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85"/>
    <w:rsid w:val="00075C7D"/>
    <w:rsid w:val="00080E56"/>
    <w:rsid w:val="000E3B91"/>
    <w:rsid w:val="000E3C56"/>
    <w:rsid w:val="000F0482"/>
    <w:rsid w:val="001552C8"/>
    <w:rsid w:val="001C2E74"/>
    <w:rsid w:val="001E1249"/>
    <w:rsid w:val="002E5EB8"/>
    <w:rsid w:val="002F09DE"/>
    <w:rsid w:val="00303C31"/>
    <w:rsid w:val="003931BC"/>
    <w:rsid w:val="00545F90"/>
    <w:rsid w:val="00546C81"/>
    <w:rsid w:val="005A3651"/>
    <w:rsid w:val="005E1783"/>
    <w:rsid w:val="005E6988"/>
    <w:rsid w:val="005F0EB5"/>
    <w:rsid w:val="005F3262"/>
    <w:rsid w:val="006019EF"/>
    <w:rsid w:val="00601F9F"/>
    <w:rsid w:val="006133F4"/>
    <w:rsid w:val="00642388"/>
    <w:rsid w:val="006718FF"/>
    <w:rsid w:val="006764AA"/>
    <w:rsid w:val="006F14E3"/>
    <w:rsid w:val="007419BC"/>
    <w:rsid w:val="0083179A"/>
    <w:rsid w:val="0084271E"/>
    <w:rsid w:val="008A75FA"/>
    <w:rsid w:val="008B2FD9"/>
    <w:rsid w:val="008E5D30"/>
    <w:rsid w:val="00924DD3"/>
    <w:rsid w:val="00951837"/>
    <w:rsid w:val="00990D56"/>
    <w:rsid w:val="009B21D6"/>
    <w:rsid w:val="009B5A59"/>
    <w:rsid w:val="009D67AC"/>
    <w:rsid w:val="00A0006C"/>
    <w:rsid w:val="00A95334"/>
    <w:rsid w:val="00A954A4"/>
    <w:rsid w:val="00AD0DB3"/>
    <w:rsid w:val="00BE4D63"/>
    <w:rsid w:val="00CE4140"/>
    <w:rsid w:val="00D01685"/>
    <w:rsid w:val="00D90392"/>
    <w:rsid w:val="00D90A25"/>
    <w:rsid w:val="00E9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6D169"/>
  <w15:docId w15:val="{F023E744-96FB-4CFC-AB27-0384A307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03C31"/>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next w:val="Body2"/>
    <w:pPr>
      <w:keepNext/>
      <w:spacing w:after="160"/>
      <w:jc w:val="center"/>
      <w:outlineLvl w:val="1"/>
    </w:pPr>
    <w:rPr>
      <w:rFonts w:ascii="Baskerville" w:hAnsi="Baskerville" w:cs="Arial Unicode MS"/>
      <w:color w:val="5A5754"/>
      <w:sz w:val="36"/>
      <w:szCs w:val="36"/>
    </w:rPr>
  </w:style>
  <w:style w:type="paragraph" w:styleId="Heading3">
    <w:name w:val="heading 3"/>
    <w:basedOn w:val="Normal"/>
    <w:next w:val="Normal"/>
    <w:link w:val="Heading3Char"/>
    <w:uiPriority w:val="9"/>
    <w:unhideWhenUsed/>
    <w:qFormat/>
    <w:rsid w:val="00303C31"/>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numbering" w:customStyle="1" w:styleId="Bullet">
    <w:name w:val="Bullet"/>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numbering" w:customStyle="1" w:styleId="Bullet2">
    <w:name w:val="Bullet 2"/>
    <w:pPr>
      <w:numPr>
        <w:numId w:val="3"/>
      </w:numPr>
    </w:pPr>
  </w:style>
  <w:style w:type="paragraph" w:customStyle="1" w:styleId="FreeForm">
    <w:name w:val="Free Form"/>
    <w:pPr>
      <w:spacing w:line="360" w:lineRule="auto"/>
      <w:ind w:firstLine="540"/>
    </w:pPr>
    <w:rPr>
      <w:rFonts w:ascii="Baskerville" w:eastAsia="Baskerville" w:hAnsi="Baskerville" w:cs="Baskerville"/>
      <w:color w:val="000000"/>
      <w:sz w:val="24"/>
      <w:szCs w:val="24"/>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303C31"/>
    <w:pPr>
      <w:tabs>
        <w:tab w:val="center" w:pos="4680"/>
        <w:tab w:val="right" w:pos="9360"/>
      </w:tabs>
    </w:pPr>
  </w:style>
  <w:style w:type="character" w:customStyle="1" w:styleId="HeaderChar">
    <w:name w:val="Header Char"/>
    <w:basedOn w:val="DefaultParagraphFont"/>
    <w:link w:val="Header"/>
    <w:uiPriority w:val="99"/>
    <w:rsid w:val="00303C31"/>
    <w:rPr>
      <w:sz w:val="24"/>
      <w:szCs w:val="24"/>
    </w:rPr>
  </w:style>
  <w:style w:type="paragraph" w:styleId="Footer">
    <w:name w:val="footer"/>
    <w:basedOn w:val="Normal"/>
    <w:link w:val="FooterChar"/>
    <w:uiPriority w:val="99"/>
    <w:unhideWhenUsed/>
    <w:rsid w:val="00303C31"/>
    <w:pPr>
      <w:tabs>
        <w:tab w:val="center" w:pos="4680"/>
        <w:tab w:val="right" w:pos="9360"/>
      </w:tabs>
    </w:pPr>
  </w:style>
  <w:style w:type="character" w:customStyle="1" w:styleId="FooterChar">
    <w:name w:val="Footer Char"/>
    <w:basedOn w:val="DefaultParagraphFont"/>
    <w:link w:val="Footer"/>
    <w:uiPriority w:val="99"/>
    <w:rsid w:val="00303C31"/>
    <w:rPr>
      <w:sz w:val="24"/>
      <w:szCs w:val="24"/>
    </w:rPr>
  </w:style>
  <w:style w:type="character" w:customStyle="1" w:styleId="Heading1Char">
    <w:name w:val="Heading 1 Char"/>
    <w:basedOn w:val="DefaultParagraphFont"/>
    <w:link w:val="Heading1"/>
    <w:uiPriority w:val="9"/>
    <w:rsid w:val="00303C31"/>
    <w:rPr>
      <w:rFonts w:asciiTheme="majorHAnsi" w:eastAsiaTheme="majorEastAsia" w:hAnsiTheme="majorHAnsi" w:cstheme="majorBidi"/>
      <w:color w:val="698AAE" w:themeColor="accent1" w:themeShade="BF"/>
      <w:sz w:val="32"/>
      <w:szCs w:val="32"/>
    </w:rPr>
  </w:style>
  <w:style w:type="paragraph" w:styleId="ListParagraph">
    <w:name w:val="List Paragraph"/>
    <w:basedOn w:val="Normal"/>
    <w:uiPriority w:val="34"/>
    <w:qFormat/>
    <w:rsid w:val="00303C31"/>
    <w:pPr>
      <w:ind w:left="720"/>
      <w:contextualSpacing/>
    </w:pPr>
  </w:style>
  <w:style w:type="character" w:customStyle="1" w:styleId="Heading3Char">
    <w:name w:val="Heading 3 Char"/>
    <w:basedOn w:val="DefaultParagraphFont"/>
    <w:link w:val="Heading3"/>
    <w:uiPriority w:val="9"/>
    <w:rsid w:val="00303C31"/>
    <w:rPr>
      <w:rFonts w:asciiTheme="majorHAnsi" w:eastAsiaTheme="majorEastAsia" w:hAnsiTheme="majorHAnsi" w:cstheme="majorBidi"/>
      <w:color w:val="415C78" w:themeColor="accent1" w:themeShade="7F"/>
      <w:sz w:val="24"/>
      <w:szCs w:val="24"/>
    </w:rPr>
  </w:style>
  <w:style w:type="paragraph" w:styleId="NoSpacing">
    <w:name w:val="No Spacing"/>
    <w:uiPriority w:val="1"/>
    <w:qFormat/>
    <w:rsid w:val="00951837"/>
    <w:rPr>
      <w:sz w:val="24"/>
      <w:szCs w:val="24"/>
    </w:rPr>
  </w:style>
  <w:style w:type="character" w:styleId="UnresolvedMention">
    <w:name w:val="Unresolved Mention"/>
    <w:basedOn w:val="DefaultParagraphFont"/>
    <w:uiPriority w:val="99"/>
    <w:semiHidden/>
    <w:unhideWhenUsed/>
    <w:rsid w:val="009518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irstmncsa" TargetMode="External"/><Relationship Id="rId2" Type="http://schemas.openxmlformats.org/officeDocument/2006/relationships/styles" Target="styles.xml"/><Relationship Id="rId16" Type="http://schemas.openxmlformats.org/officeDocument/2006/relationships/hyperlink" Target="http://mnfirst.org/first-community-resources/local-assista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irstmncsa.slack.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firstmn.cs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4346</TotalTime>
  <Pages>6</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Roadfeldt</dc:creator>
  <cp:lastModifiedBy>Chris Roadfeldt</cp:lastModifiedBy>
  <cp:revision>9</cp:revision>
  <dcterms:created xsi:type="dcterms:W3CDTF">2017-12-18T08:16:00Z</dcterms:created>
  <dcterms:modified xsi:type="dcterms:W3CDTF">2018-01-01T06:31:00Z</dcterms:modified>
</cp:coreProperties>
</file>