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E43" w:rsidRDefault="00A15E43" w:rsidP="00A15E43">
      <w:pPr>
        <w:jc w:val="center"/>
        <w:rPr>
          <w:b/>
          <w:sz w:val="32"/>
          <w:szCs w:val="32"/>
        </w:rPr>
      </w:pPr>
      <w:r>
        <w:rPr>
          <w:b/>
          <w:sz w:val="32"/>
          <w:szCs w:val="32"/>
        </w:rPr>
        <w:t>SE-G08-</w:t>
      </w:r>
      <w:r>
        <w:rPr>
          <w:rFonts w:hint="eastAsia"/>
          <w:b/>
          <w:sz w:val="32"/>
          <w:szCs w:val="32"/>
        </w:rPr>
        <w:t>第</w:t>
      </w:r>
      <w:r w:rsidR="00A3275E">
        <w:rPr>
          <w:rFonts w:hint="eastAsia"/>
          <w:b/>
          <w:sz w:val="32"/>
          <w:szCs w:val="32"/>
        </w:rPr>
        <w:t>八</w:t>
      </w:r>
      <w:r>
        <w:rPr>
          <w:rFonts w:hint="eastAsia"/>
          <w:b/>
          <w:sz w:val="32"/>
          <w:szCs w:val="32"/>
        </w:rPr>
        <w:t>周会议记录</w:t>
      </w:r>
    </w:p>
    <w:p w:rsidR="00A15E43" w:rsidRDefault="00A15E43" w:rsidP="00A15E43">
      <w:r>
        <w:rPr>
          <w:rFonts w:hint="eastAsia"/>
        </w:rPr>
        <w:t>【会议时间】：</w:t>
      </w:r>
      <w:r>
        <w:t>2018</w:t>
      </w:r>
      <w:r>
        <w:rPr>
          <w:rFonts w:hint="eastAsia"/>
        </w:rPr>
        <w:t>年</w:t>
      </w:r>
      <w:r w:rsidR="00497EA4">
        <w:t>4</w:t>
      </w:r>
      <w:r>
        <w:rPr>
          <w:rFonts w:hint="eastAsia"/>
        </w:rPr>
        <w:t>月</w:t>
      </w:r>
      <w:r w:rsidR="0091697C">
        <w:t>27</w:t>
      </w:r>
      <w:r>
        <w:rPr>
          <w:rFonts w:hint="eastAsia"/>
        </w:rPr>
        <w:t>日</w:t>
      </w:r>
      <w:r>
        <w:t xml:space="preserve">   </w:t>
      </w:r>
      <w:r w:rsidR="0091697C">
        <w:t>18</w:t>
      </w:r>
      <w:r>
        <w:rPr>
          <w:rFonts w:hint="eastAsia"/>
        </w:rPr>
        <w:t>：</w:t>
      </w:r>
      <w:r w:rsidR="0091697C">
        <w:t>3</w:t>
      </w:r>
      <w:r>
        <w:t>0-</w:t>
      </w:r>
      <w:r w:rsidR="0091697C">
        <w:t>19</w:t>
      </w:r>
      <w:r>
        <w:rPr>
          <w:rFonts w:hint="eastAsia"/>
        </w:rPr>
        <w:t>：</w:t>
      </w:r>
      <w:r w:rsidR="0091697C">
        <w:t>3</w:t>
      </w:r>
      <w:r>
        <w:t>0</w:t>
      </w:r>
    </w:p>
    <w:p w:rsidR="00A15E43" w:rsidRDefault="00A15E43" w:rsidP="00A15E43">
      <w:r>
        <w:rPr>
          <w:rFonts w:hint="eastAsia"/>
        </w:rPr>
        <w:t>【会议地点】：</w:t>
      </w:r>
      <w:proofErr w:type="gramStart"/>
      <w:r>
        <w:rPr>
          <w:rFonts w:hint="eastAsia"/>
        </w:rPr>
        <w:t>理四</w:t>
      </w:r>
      <w:proofErr w:type="gramEnd"/>
      <w:r>
        <w:t>-409</w:t>
      </w:r>
    </w:p>
    <w:p w:rsidR="00A15E43" w:rsidRDefault="00A15E43" w:rsidP="00A15E43">
      <w:r>
        <w:rPr>
          <w:rFonts w:hint="eastAsia"/>
        </w:rPr>
        <w:t>【会议参与者】：陈栩，吴子乔，石梦韬</w:t>
      </w:r>
    </w:p>
    <w:p w:rsidR="00A15E43" w:rsidRDefault="00A15E43" w:rsidP="00A15E43">
      <w:r>
        <w:rPr>
          <w:rFonts w:hint="eastAsia"/>
        </w:rPr>
        <w:t>【会议记录人】：石梦韬</w:t>
      </w:r>
    </w:p>
    <w:p w:rsidR="00A15E43" w:rsidRDefault="00A15E43" w:rsidP="00A15E43">
      <w:r>
        <w:rPr>
          <w:rFonts w:hint="eastAsia"/>
        </w:rPr>
        <w:t>【会议内容】：</w:t>
      </w:r>
    </w:p>
    <w:p w:rsidR="00AA3B95" w:rsidRPr="00F21F7B" w:rsidRDefault="0091697C">
      <w:pPr>
        <w:rPr>
          <w:b/>
        </w:rPr>
      </w:pPr>
      <w:r w:rsidRPr="00F21F7B">
        <w:rPr>
          <w:b/>
        </w:rPr>
        <w:t>（</w:t>
      </w:r>
      <w:r w:rsidRPr="00F21F7B">
        <w:rPr>
          <w:b/>
        </w:rPr>
        <w:t>1</w:t>
      </w:r>
      <w:r w:rsidRPr="00F21F7B">
        <w:rPr>
          <w:b/>
        </w:rPr>
        <w:t>）</w:t>
      </w:r>
      <w:r w:rsidRPr="00F21F7B">
        <w:rPr>
          <w:rFonts w:hint="eastAsia"/>
          <w:b/>
        </w:rPr>
        <w:t>关于游戏需求的进一步分析</w:t>
      </w:r>
    </w:p>
    <w:p w:rsidR="00AA3B95" w:rsidRDefault="0091697C" w:rsidP="0091697C">
      <w:pPr>
        <w:ind w:firstLine="420"/>
      </w:pPr>
      <w:r>
        <w:rPr>
          <w:rFonts w:hint="eastAsia"/>
        </w:rPr>
        <w:t>在访谈中，发现许多被访谈的对象对回合制不是很容易理解，甚至有些希望能够取消回合制。我们决定取消</w:t>
      </w:r>
      <w:r w:rsidR="006B707B">
        <w:rPr>
          <w:rFonts w:hint="eastAsia"/>
        </w:rPr>
        <w:t>回合制，将回合制改为天数，每天狼人和玩家同时在移动。</w:t>
      </w:r>
    </w:p>
    <w:p w:rsidR="00497EA4" w:rsidRDefault="0091697C">
      <w:r>
        <w:rPr>
          <w:rFonts w:hint="eastAsia"/>
        </w:rPr>
        <w:tab/>
      </w:r>
      <w:r>
        <w:rPr>
          <w:rFonts w:hint="eastAsia"/>
        </w:rPr>
        <w:t>许多被访谈的对象希望能够和狼人产生对抗，增强游戏的刺激感，游戏可能会产生和狼人对抗的环节。</w:t>
      </w:r>
    </w:p>
    <w:p w:rsidR="0091697C" w:rsidRDefault="0091697C">
      <w:r>
        <w:rPr>
          <w:rFonts w:hint="eastAsia"/>
        </w:rPr>
        <w:tab/>
      </w:r>
      <w:r>
        <w:rPr>
          <w:rFonts w:hint="eastAsia"/>
        </w:rPr>
        <w:t>游戏胜利</w:t>
      </w:r>
      <w:r w:rsidR="006B707B">
        <w:rPr>
          <w:rFonts w:hint="eastAsia"/>
        </w:rPr>
        <w:t>有两个条件：①找到出口；②坚持一定的天数不被狼人抓到。游戏胜利两个条件满足任意一个即可（游戏过程中两个胜利条件都要考虑）。</w:t>
      </w:r>
    </w:p>
    <w:p w:rsidR="006B707B" w:rsidRDefault="006B707B">
      <w:r>
        <w:rPr>
          <w:rFonts w:hint="eastAsia"/>
        </w:rPr>
        <w:tab/>
      </w:r>
      <w:r>
        <w:rPr>
          <w:rFonts w:hint="eastAsia"/>
        </w:rPr>
        <w:t>游戏得分要考虑的因素：①玩家的生命值；②玩家的等级；③游戏道具。</w:t>
      </w:r>
    </w:p>
    <w:p w:rsidR="006B707B" w:rsidRDefault="006B707B" w:rsidP="006B707B">
      <w:pPr>
        <w:ind w:firstLine="420"/>
      </w:pPr>
      <w:r>
        <w:rPr>
          <w:rFonts w:hint="eastAsia"/>
        </w:rPr>
        <w:t>游戏中玩家以及狼人的等级的初始化和提升</w:t>
      </w:r>
      <w:proofErr w:type="gramStart"/>
      <w:r>
        <w:rPr>
          <w:rFonts w:hint="eastAsia"/>
        </w:rPr>
        <w:t>受下列</w:t>
      </w:r>
      <w:proofErr w:type="gramEnd"/>
      <w:r>
        <w:rPr>
          <w:rFonts w:hint="eastAsia"/>
        </w:rPr>
        <w:t>因素影响：</w:t>
      </w:r>
    </w:p>
    <w:p w:rsidR="006B707B" w:rsidRDefault="006B707B" w:rsidP="006B707B">
      <w:pPr>
        <w:ind w:firstLine="420"/>
      </w:pPr>
      <w:r>
        <w:rPr>
          <w:rFonts w:hint="eastAsia"/>
        </w:rPr>
        <w:t>①每一关卡初始化狼人和玩家的初始等级，游戏难度随着游戏关卡的增加而变得更加难，从狼人的等级以及狼人找到玩家的概率以及狼人移动的速度中体现出来。每一关的游戏难度不能直接告诉玩家，但是以通过游戏背景音乐的形式能够让玩家感受到。比方说每一关有八天，每一天在游戏中有</w:t>
      </w:r>
      <w:r>
        <w:rPr>
          <w:rFonts w:hint="eastAsia"/>
        </w:rPr>
        <w:t>50s</w:t>
      </w:r>
      <w:r>
        <w:rPr>
          <w:rFonts w:hint="eastAsia"/>
        </w:rPr>
        <w:t>，在八天中，有两天分别被安排为月圆之夜——狼人增强，玩家减弱和夙夜——玩家增强和狼人减弱。当狼人和人类互相靠近时，游戏声音开始播放，游戏声音的频率及响度随着玩家和狼人距离的减小而增加，这种实现难以做到，但是狼人和玩家保持在一定距离范围内，声音开始播放，这相对来说还是比较容易实现的。</w:t>
      </w:r>
    </w:p>
    <w:p w:rsidR="006B707B" w:rsidRDefault="006B707B" w:rsidP="006B707B">
      <w:pPr>
        <w:ind w:firstLine="420"/>
      </w:pPr>
      <w:r>
        <w:rPr>
          <w:rFonts w:hint="eastAsia"/>
        </w:rPr>
        <w:t>②</w:t>
      </w:r>
      <w:r w:rsidR="00CE53E7">
        <w:rPr>
          <w:rFonts w:hint="eastAsia"/>
        </w:rPr>
        <w:t>游戏道具</w:t>
      </w:r>
      <w:r w:rsidR="00CE53E7">
        <w:rPr>
          <w:rFonts w:hint="eastAsia"/>
        </w:rPr>
        <w:t>/</w:t>
      </w:r>
      <w:r w:rsidR="00CE53E7">
        <w:rPr>
          <w:rFonts w:hint="eastAsia"/>
        </w:rPr>
        <w:t>装备可以提升玩家和狼人的等级，其中游戏装备可以分为以下几大类：</w:t>
      </w:r>
    </w:p>
    <w:p w:rsidR="00F21F7B" w:rsidRDefault="00F21F7B" w:rsidP="006B707B">
      <w:pPr>
        <w:ind w:firstLine="420"/>
      </w:pPr>
      <w:r>
        <w:rPr>
          <w:rFonts w:hint="eastAsia"/>
        </w:rPr>
        <w:tab/>
      </w:r>
      <w:r>
        <w:rPr>
          <w:rFonts w:hint="eastAsia"/>
        </w:rPr>
        <w:t>（Ⅰ）可交战型装备：猎枪、</w:t>
      </w:r>
      <w:proofErr w:type="gramStart"/>
      <w:r>
        <w:rPr>
          <w:rFonts w:hint="eastAsia"/>
        </w:rPr>
        <w:t>防狼喷雾</w:t>
      </w:r>
      <w:proofErr w:type="gramEnd"/>
      <w:r>
        <w:rPr>
          <w:rFonts w:hint="eastAsia"/>
        </w:rPr>
        <w:t>；</w:t>
      </w:r>
    </w:p>
    <w:p w:rsidR="00F21F7B" w:rsidRDefault="00F21F7B" w:rsidP="006B707B">
      <w:pPr>
        <w:ind w:firstLine="420"/>
      </w:pPr>
      <w:r>
        <w:rPr>
          <w:rFonts w:hint="eastAsia"/>
        </w:rPr>
        <w:tab/>
      </w:r>
      <w:r>
        <w:rPr>
          <w:rFonts w:hint="eastAsia"/>
        </w:rPr>
        <w:t>（Ⅱ）探测型装备：铲子、照明弹（在很短时间内照亮整个地图知道敌方位置）；</w:t>
      </w:r>
    </w:p>
    <w:p w:rsidR="00F21F7B" w:rsidRDefault="00F21F7B" w:rsidP="006B707B">
      <w:pPr>
        <w:ind w:firstLine="420"/>
      </w:pPr>
      <w:r>
        <w:rPr>
          <w:rFonts w:hint="eastAsia"/>
        </w:rPr>
        <w:tab/>
      </w:r>
      <w:r>
        <w:rPr>
          <w:rFonts w:hint="eastAsia"/>
        </w:rPr>
        <w:t>（Ⅲ）技能型装备：隐身、傀儡；</w:t>
      </w:r>
    </w:p>
    <w:p w:rsidR="00F21F7B" w:rsidRDefault="00F21F7B" w:rsidP="006B707B">
      <w:pPr>
        <w:ind w:firstLine="420"/>
      </w:pPr>
      <w:r>
        <w:rPr>
          <w:rFonts w:hint="eastAsia"/>
        </w:rPr>
        <w:tab/>
      </w:r>
      <w:r>
        <w:rPr>
          <w:rFonts w:hint="eastAsia"/>
        </w:rPr>
        <w:t>（Ⅳ）药水类装备：时光药水、体力药水；</w:t>
      </w:r>
    </w:p>
    <w:p w:rsidR="00F21F7B" w:rsidRPr="00F21F7B" w:rsidRDefault="00F21F7B" w:rsidP="006B707B">
      <w:pPr>
        <w:ind w:firstLine="420"/>
      </w:pPr>
      <w:r>
        <w:rPr>
          <w:rFonts w:hint="eastAsia"/>
        </w:rPr>
        <w:tab/>
      </w:r>
      <w:r>
        <w:rPr>
          <w:rFonts w:hint="eastAsia"/>
        </w:rPr>
        <w:t>（Ⅴ）能力型装备：手电筒（增加视野）、。</w:t>
      </w:r>
    </w:p>
    <w:p w:rsidR="00497EA4" w:rsidRDefault="00F21F7B">
      <w:r>
        <w:rPr>
          <w:rFonts w:hint="eastAsia"/>
        </w:rPr>
        <w:tab/>
      </w:r>
      <w:r>
        <w:rPr>
          <w:rFonts w:hint="eastAsia"/>
        </w:rPr>
        <w:t>在该游戏中，回合制不再存在，当然会存在时间，一个关卡</w:t>
      </w:r>
      <w:r>
        <w:rPr>
          <w:rFonts w:hint="eastAsia"/>
        </w:rPr>
        <w:t>3-5</w:t>
      </w:r>
      <w:r>
        <w:rPr>
          <w:rFonts w:hint="eastAsia"/>
        </w:rPr>
        <w:t>分钟，一天约有</w:t>
      </w:r>
      <w:r>
        <w:rPr>
          <w:rFonts w:hint="eastAsia"/>
        </w:rPr>
        <w:t>50</w:t>
      </w:r>
      <w:r>
        <w:rPr>
          <w:rFonts w:hint="eastAsia"/>
        </w:rPr>
        <w:t>秒时间，狼人和人类需要同时行动。</w:t>
      </w:r>
    </w:p>
    <w:p w:rsidR="00F21F7B" w:rsidRDefault="00F21F7B" w:rsidP="00A3275E">
      <w:pPr>
        <w:spacing w:afterLines="50"/>
      </w:pPr>
      <w:r>
        <w:rPr>
          <w:rFonts w:hint="eastAsia"/>
        </w:rPr>
        <w:tab/>
      </w:r>
      <w:r>
        <w:rPr>
          <w:rFonts w:hint="eastAsia"/>
        </w:rPr>
        <w:t>在该游戏中，排行</w:t>
      </w:r>
      <w:proofErr w:type="gramStart"/>
      <w:r>
        <w:rPr>
          <w:rFonts w:hint="eastAsia"/>
        </w:rPr>
        <w:t>榜可以</w:t>
      </w:r>
      <w:proofErr w:type="gramEnd"/>
      <w:r>
        <w:rPr>
          <w:rFonts w:hint="eastAsia"/>
        </w:rPr>
        <w:t>根据玩家的游戏分数而自动更新，不需要管理员的功能。在游戏结束后，玩家需要从云端下载排行榜，将自己的分数和云端中自己的最高分数比较，</w:t>
      </w:r>
      <w:proofErr w:type="gramStart"/>
      <w:r>
        <w:rPr>
          <w:rFonts w:hint="eastAsia"/>
        </w:rPr>
        <w:t>假如比</w:t>
      </w:r>
      <w:proofErr w:type="gramEnd"/>
      <w:r>
        <w:rPr>
          <w:rFonts w:hint="eastAsia"/>
        </w:rPr>
        <w:t>最高分数高，那么更新云端排行榜自己游戏最高分，传到云端。</w:t>
      </w:r>
    </w:p>
    <w:p w:rsidR="00F21F7B" w:rsidRPr="00F21F7B" w:rsidRDefault="00F21F7B">
      <w:pPr>
        <w:rPr>
          <w:b/>
        </w:rPr>
      </w:pPr>
      <w:r w:rsidRPr="00F21F7B">
        <w:rPr>
          <w:rFonts w:hint="eastAsia"/>
          <w:b/>
        </w:rPr>
        <w:t>（</w:t>
      </w:r>
      <w:r w:rsidRPr="00F21F7B">
        <w:rPr>
          <w:rFonts w:hint="eastAsia"/>
          <w:b/>
        </w:rPr>
        <w:t>2</w:t>
      </w:r>
      <w:r w:rsidRPr="00F21F7B">
        <w:rPr>
          <w:rFonts w:hint="eastAsia"/>
          <w:b/>
        </w:rPr>
        <w:t>）访谈记录的整合</w:t>
      </w:r>
    </w:p>
    <w:p w:rsidR="00F21F7B" w:rsidRDefault="00F21F7B" w:rsidP="00A3275E">
      <w:pPr>
        <w:spacing w:afterLines="50"/>
      </w:pPr>
      <w:r>
        <w:rPr>
          <w:rFonts w:hint="eastAsia"/>
        </w:rPr>
        <w:tab/>
      </w:r>
      <w:r>
        <w:rPr>
          <w:rFonts w:hint="eastAsia"/>
        </w:rPr>
        <w:t>所有成员继续在本周内访谈一至两名同学，将访谈过的所有人整合成一个概要，概要中的和每一个对象访谈需要整合成一个简要记录，包括姓名、专业、时间、地点、年龄、性别、概要、建议（游戏界面</w:t>
      </w:r>
      <w:r>
        <w:rPr>
          <w:rFonts w:hint="eastAsia"/>
        </w:rPr>
        <w:t>/</w:t>
      </w:r>
      <w:r>
        <w:rPr>
          <w:rFonts w:hint="eastAsia"/>
        </w:rPr>
        <w:t>功能）。</w:t>
      </w:r>
    </w:p>
    <w:p w:rsidR="00F21F7B" w:rsidRPr="005A1A0D" w:rsidRDefault="00F21F7B">
      <w:pPr>
        <w:rPr>
          <w:b/>
        </w:rPr>
      </w:pPr>
      <w:r w:rsidRPr="005A1A0D">
        <w:rPr>
          <w:rFonts w:hint="eastAsia"/>
          <w:b/>
        </w:rPr>
        <w:t>（</w:t>
      </w:r>
      <w:r w:rsidRPr="005A1A0D">
        <w:rPr>
          <w:rFonts w:hint="eastAsia"/>
          <w:b/>
        </w:rPr>
        <w:t>3</w:t>
      </w:r>
      <w:r w:rsidRPr="005A1A0D">
        <w:rPr>
          <w:rFonts w:hint="eastAsia"/>
          <w:b/>
        </w:rPr>
        <w:t>）本周需要修改的文档</w:t>
      </w:r>
    </w:p>
    <w:p w:rsidR="006F2220" w:rsidRDefault="00F21F7B">
      <w:r>
        <w:rPr>
          <w:rFonts w:hint="eastAsia"/>
        </w:rPr>
        <w:tab/>
      </w:r>
      <w:r>
        <w:rPr>
          <w:rFonts w:hint="eastAsia"/>
        </w:rPr>
        <w:t>甘特图，项目计划</w:t>
      </w:r>
      <w:r w:rsidR="005A1A0D">
        <w:rPr>
          <w:rFonts w:hint="eastAsia"/>
        </w:rPr>
        <w:t>和可行性计划随着甘特图的修改而修改，以及需求分析文档。</w:t>
      </w:r>
    </w:p>
    <w:p w:rsidR="006F2220" w:rsidRDefault="006F2220"/>
    <w:p w:rsidR="006F2220" w:rsidRDefault="006F2220"/>
    <w:p w:rsidR="00A3275E" w:rsidRDefault="00A3275E"/>
    <w:p w:rsidR="00132BA4" w:rsidRDefault="00132BA4" w:rsidP="00132BA4">
      <w:pPr>
        <w:jc w:val="center"/>
        <w:rPr>
          <w:b/>
          <w:sz w:val="32"/>
          <w:szCs w:val="32"/>
        </w:rPr>
      </w:pPr>
      <w:r>
        <w:rPr>
          <w:b/>
          <w:sz w:val="32"/>
          <w:szCs w:val="32"/>
        </w:rPr>
        <w:lastRenderedPageBreak/>
        <w:t>SE-G08-</w:t>
      </w:r>
      <w:r>
        <w:rPr>
          <w:rFonts w:hint="eastAsia"/>
          <w:b/>
          <w:sz w:val="32"/>
          <w:szCs w:val="32"/>
        </w:rPr>
        <w:t>第</w:t>
      </w:r>
      <w:r w:rsidR="00A3275E">
        <w:rPr>
          <w:rFonts w:hint="eastAsia"/>
          <w:b/>
          <w:sz w:val="32"/>
          <w:szCs w:val="32"/>
        </w:rPr>
        <w:t>八</w:t>
      </w:r>
      <w:r>
        <w:rPr>
          <w:rFonts w:hint="eastAsia"/>
          <w:b/>
          <w:sz w:val="32"/>
          <w:szCs w:val="32"/>
        </w:rPr>
        <w:t>周会议记录</w:t>
      </w:r>
    </w:p>
    <w:p w:rsidR="00132BA4" w:rsidRDefault="00132BA4" w:rsidP="00132BA4">
      <w:r>
        <w:rPr>
          <w:rFonts w:hint="eastAsia"/>
        </w:rPr>
        <w:t>【会议时间】：</w:t>
      </w:r>
      <w:r>
        <w:t>2018</w:t>
      </w:r>
      <w:r>
        <w:rPr>
          <w:rFonts w:hint="eastAsia"/>
        </w:rPr>
        <w:t>年</w:t>
      </w:r>
      <w:r w:rsidR="00A3275E">
        <w:t>5</w:t>
      </w:r>
      <w:r>
        <w:rPr>
          <w:rFonts w:hint="eastAsia"/>
        </w:rPr>
        <w:t>月</w:t>
      </w:r>
      <w:r w:rsidR="00A3275E">
        <w:t>1</w:t>
      </w:r>
      <w:r>
        <w:rPr>
          <w:rFonts w:hint="eastAsia"/>
        </w:rPr>
        <w:t>日</w:t>
      </w:r>
      <w:r>
        <w:t xml:space="preserve">   1</w:t>
      </w:r>
      <w:r w:rsidR="00A3275E">
        <w:t>5</w:t>
      </w:r>
      <w:r>
        <w:rPr>
          <w:rFonts w:hint="eastAsia"/>
        </w:rPr>
        <w:t>：</w:t>
      </w:r>
      <w:r>
        <w:t>30-</w:t>
      </w:r>
      <w:r w:rsidR="00A3275E">
        <w:t>16</w:t>
      </w:r>
      <w:r>
        <w:rPr>
          <w:rFonts w:hint="eastAsia"/>
        </w:rPr>
        <w:t>：</w:t>
      </w:r>
      <w:r>
        <w:t>30</w:t>
      </w:r>
    </w:p>
    <w:p w:rsidR="00132BA4" w:rsidRDefault="00132BA4" w:rsidP="00132BA4">
      <w:r>
        <w:rPr>
          <w:rFonts w:hint="eastAsia"/>
        </w:rPr>
        <w:t>【会议地点】：三人</w:t>
      </w:r>
      <w:proofErr w:type="gramStart"/>
      <w:r>
        <w:rPr>
          <w:rFonts w:hint="eastAsia"/>
        </w:rPr>
        <w:t>微信群</w:t>
      </w:r>
      <w:proofErr w:type="gramEnd"/>
    </w:p>
    <w:p w:rsidR="00132BA4" w:rsidRDefault="00132BA4" w:rsidP="00132BA4">
      <w:r>
        <w:rPr>
          <w:rFonts w:hint="eastAsia"/>
        </w:rPr>
        <w:t>【会议参与者】：陈栩，吴子乔，石梦韬</w:t>
      </w:r>
    </w:p>
    <w:p w:rsidR="00132BA4" w:rsidRDefault="00132BA4" w:rsidP="00132BA4">
      <w:r>
        <w:rPr>
          <w:rFonts w:hint="eastAsia"/>
        </w:rPr>
        <w:t>【会议记录人】：石梦韬</w:t>
      </w:r>
    </w:p>
    <w:p w:rsidR="00132BA4" w:rsidRDefault="00132BA4" w:rsidP="00132BA4">
      <w:r>
        <w:rPr>
          <w:rFonts w:hint="eastAsia"/>
        </w:rPr>
        <w:t>【会议内容】：</w:t>
      </w:r>
    </w:p>
    <w:p w:rsidR="00132BA4" w:rsidRPr="006F2220" w:rsidRDefault="00A3275E">
      <w:r>
        <w:rPr>
          <w:rFonts w:hint="eastAsia"/>
          <w:b/>
        </w:rPr>
        <w:t>（</w:t>
      </w:r>
      <w:r>
        <w:rPr>
          <w:rFonts w:hint="eastAsia"/>
          <w:b/>
        </w:rPr>
        <w:t>1</w:t>
      </w:r>
      <w:r>
        <w:rPr>
          <w:rFonts w:hint="eastAsia"/>
          <w:b/>
        </w:rPr>
        <w:t>）游戏风格的确定</w:t>
      </w:r>
    </w:p>
    <w:p w:rsidR="00A3275E" w:rsidRDefault="00A3275E" w:rsidP="00A3275E">
      <w:pPr>
        <w:ind w:firstLine="420"/>
        <w:rPr>
          <w:rFonts w:hint="eastAsia"/>
        </w:rPr>
      </w:pPr>
      <w:r>
        <w:rPr>
          <w:rFonts w:hint="eastAsia"/>
        </w:rPr>
        <w:t>针对同一种游戏，我们小组三个人每个人在网上寻找素材，自己根据这些素材制作了三种游戏风格截然不同的迷宫。将这些不同风格的迷宫给曾经被采访过的对象观看，根据大多数同学的建议，我们最终选定第二张</w:t>
      </w:r>
      <w:r w:rsidR="00E74EE2">
        <w:rPr>
          <w:rFonts w:hint="eastAsia"/>
        </w:rPr>
        <w:t>图片作业该游戏主要风格。</w:t>
      </w:r>
    </w:p>
    <w:p w:rsidR="00132BA4" w:rsidRPr="006F2220" w:rsidRDefault="00A3275E" w:rsidP="00E74EE2">
      <w:pPr>
        <w:jc w:val="center"/>
      </w:pPr>
      <w:r>
        <w:rPr>
          <w:noProof/>
        </w:rPr>
        <w:drawing>
          <wp:inline distT="0" distB="0" distL="0" distR="0">
            <wp:extent cx="2503121" cy="1422018"/>
            <wp:effectExtent l="19050" t="0" r="0" b="0"/>
            <wp:docPr id="1" name="图片 1" descr="C:\Users\asus\AppData\Local\Temp\WeChat Files\403046444974522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WeChat Files\403046444974522894.png"/>
                    <pic:cNvPicPr>
                      <a:picLocks noChangeAspect="1" noChangeArrowheads="1"/>
                    </pic:cNvPicPr>
                  </pic:nvPicPr>
                  <pic:blipFill>
                    <a:blip r:embed="rId6" cstate="print"/>
                    <a:srcRect/>
                    <a:stretch>
                      <a:fillRect/>
                    </a:stretch>
                  </pic:blipFill>
                  <pic:spPr bwMode="auto">
                    <a:xfrm>
                      <a:off x="0" y="0"/>
                      <a:ext cx="2508957" cy="1425334"/>
                    </a:xfrm>
                    <a:prstGeom prst="rect">
                      <a:avLst/>
                    </a:prstGeom>
                    <a:noFill/>
                    <a:ln w="9525">
                      <a:noFill/>
                      <a:miter lim="800000"/>
                      <a:headEnd/>
                      <a:tailEnd/>
                    </a:ln>
                  </pic:spPr>
                </pic:pic>
              </a:graphicData>
            </a:graphic>
          </wp:inline>
        </w:drawing>
      </w:r>
      <w:r>
        <w:rPr>
          <w:noProof/>
        </w:rPr>
        <w:drawing>
          <wp:inline distT="0" distB="0" distL="0" distR="0">
            <wp:extent cx="2212119" cy="1418173"/>
            <wp:effectExtent l="19050" t="0" r="0" b="0"/>
            <wp:docPr id="2" name="图片 2" descr="C:\Users\asus\AppData\Local\Temp\WeChat Files\6509052437381487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WeChat Files\650905243738148763.png"/>
                    <pic:cNvPicPr>
                      <a:picLocks noChangeAspect="1" noChangeArrowheads="1"/>
                    </pic:cNvPicPr>
                  </pic:nvPicPr>
                  <pic:blipFill>
                    <a:blip r:embed="rId7" cstate="print"/>
                    <a:srcRect/>
                    <a:stretch>
                      <a:fillRect/>
                    </a:stretch>
                  </pic:blipFill>
                  <pic:spPr bwMode="auto">
                    <a:xfrm>
                      <a:off x="0" y="0"/>
                      <a:ext cx="2215597" cy="1420402"/>
                    </a:xfrm>
                    <a:prstGeom prst="rect">
                      <a:avLst/>
                    </a:prstGeom>
                    <a:noFill/>
                    <a:ln w="9525">
                      <a:noFill/>
                      <a:miter lim="800000"/>
                      <a:headEnd/>
                      <a:tailEnd/>
                    </a:ln>
                  </pic:spPr>
                </pic:pic>
              </a:graphicData>
            </a:graphic>
          </wp:inline>
        </w:drawing>
      </w:r>
    </w:p>
    <w:p w:rsidR="00132BA4" w:rsidRPr="006F2220" w:rsidRDefault="00A3275E" w:rsidP="00E74EE2">
      <w:pPr>
        <w:jc w:val="center"/>
      </w:pPr>
      <w:r>
        <w:rPr>
          <w:noProof/>
        </w:rPr>
        <w:drawing>
          <wp:inline distT="0" distB="0" distL="0" distR="0">
            <wp:extent cx="2781300" cy="1471435"/>
            <wp:effectExtent l="19050" t="0" r="0" b="0"/>
            <wp:docPr id="3" name="图片 3" descr="C:\Users\asus\AppData\Local\Temp\WeChat Files\869015179429127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WeChat Files\869015179429127546.jpg"/>
                    <pic:cNvPicPr>
                      <a:picLocks noChangeAspect="1" noChangeArrowheads="1"/>
                    </pic:cNvPicPr>
                  </pic:nvPicPr>
                  <pic:blipFill>
                    <a:blip r:embed="rId8" cstate="print"/>
                    <a:srcRect/>
                    <a:stretch>
                      <a:fillRect/>
                    </a:stretch>
                  </pic:blipFill>
                  <pic:spPr bwMode="auto">
                    <a:xfrm>
                      <a:off x="0" y="0"/>
                      <a:ext cx="2786334" cy="1474098"/>
                    </a:xfrm>
                    <a:prstGeom prst="rect">
                      <a:avLst/>
                    </a:prstGeom>
                    <a:noFill/>
                    <a:ln w="9525">
                      <a:noFill/>
                      <a:miter lim="800000"/>
                      <a:headEnd/>
                      <a:tailEnd/>
                    </a:ln>
                  </pic:spPr>
                </pic:pic>
              </a:graphicData>
            </a:graphic>
          </wp:inline>
        </w:drawing>
      </w:r>
    </w:p>
    <w:p w:rsidR="00132BA4" w:rsidRPr="00E74EE2" w:rsidRDefault="00E74EE2">
      <w:pPr>
        <w:rPr>
          <w:b/>
        </w:rPr>
      </w:pPr>
      <w:r w:rsidRPr="00E74EE2">
        <w:rPr>
          <w:b/>
        </w:rPr>
        <w:t>（</w:t>
      </w:r>
      <w:r w:rsidRPr="00E74EE2">
        <w:rPr>
          <w:b/>
        </w:rPr>
        <w:t>2</w:t>
      </w:r>
      <w:r w:rsidRPr="00E74EE2">
        <w:rPr>
          <w:b/>
        </w:rPr>
        <w:t>）</w:t>
      </w:r>
      <w:r w:rsidRPr="00E74EE2">
        <w:rPr>
          <w:rFonts w:hint="eastAsia"/>
          <w:b/>
        </w:rPr>
        <w:t>关于回合制取消对于整个项目已有产物的影响</w:t>
      </w:r>
    </w:p>
    <w:p w:rsidR="00132BA4" w:rsidRPr="006F2220" w:rsidRDefault="00E74EE2">
      <w:r>
        <w:rPr>
          <w:rFonts w:hint="eastAsia"/>
        </w:rPr>
        <w:tab/>
      </w:r>
      <w:r>
        <w:rPr>
          <w:rFonts w:hint="eastAsia"/>
        </w:rPr>
        <w:t>回合制的取消，需要将流程图原有回合制的部分去掉，并且需求分析报告里面的流程图也要进行更改。对于项目计划和可行性计划里面描述到回合部分的都要删掉。另外，原有的界面原型里面已经写着关于回合的内容，将原有的关于回合的内容也要进行对应的修改。</w:t>
      </w:r>
    </w:p>
    <w:p w:rsidR="00132BA4" w:rsidRPr="006F2220" w:rsidRDefault="00132BA4"/>
    <w:p w:rsidR="00132BA4" w:rsidRPr="006F2220" w:rsidRDefault="00132BA4"/>
    <w:p w:rsidR="00132BA4" w:rsidRPr="006F2220" w:rsidRDefault="00132BA4"/>
    <w:p w:rsidR="00132BA4" w:rsidRPr="006F2220" w:rsidRDefault="00132BA4"/>
    <w:sectPr w:rsidR="00132BA4" w:rsidRPr="006F2220" w:rsidSect="005328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FDE" w:rsidRDefault="00842FDE" w:rsidP="00A15E43">
      <w:r>
        <w:separator/>
      </w:r>
    </w:p>
  </w:endnote>
  <w:endnote w:type="continuationSeparator" w:id="0">
    <w:p w:rsidR="00842FDE" w:rsidRDefault="00842FDE" w:rsidP="00A15E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FDE" w:rsidRDefault="00842FDE" w:rsidP="00A15E43">
      <w:r>
        <w:separator/>
      </w:r>
    </w:p>
  </w:footnote>
  <w:footnote w:type="continuationSeparator" w:id="0">
    <w:p w:rsidR="00842FDE" w:rsidRDefault="00842FDE" w:rsidP="00A15E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5E43"/>
    <w:rsid w:val="00016425"/>
    <w:rsid w:val="00132BA4"/>
    <w:rsid w:val="0015006C"/>
    <w:rsid w:val="00262673"/>
    <w:rsid w:val="00263FC6"/>
    <w:rsid w:val="002872AB"/>
    <w:rsid w:val="002E255C"/>
    <w:rsid w:val="003857A3"/>
    <w:rsid w:val="003A4716"/>
    <w:rsid w:val="00497EA4"/>
    <w:rsid w:val="004C2188"/>
    <w:rsid w:val="005328AF"/>
    <w:rsid w:val="005A1A0D"/>
    <w:rsid w:val="005E1E62"/>
    <w:rsid w:val="00667E0F"/>
    <w:rsid w:val="006A2E3A"/>
    <w:rsid w:val="006B707B"/>
    <w:rsid w:val="006F2220"/>
    <w:rsid w:val="006F5155"/>
    <w:rsid w:val="00842FDE"/>
    <w:rsid w:val="00881AA3"/>
    <w:rsid w:val="008C73A0"/>
    <w:rsid w:val="0091697C"/>
    <w:rsid w:val="009C0406"/>
    <w:rsid w:val="00A15E43"/>
    <w:rsid w:val="00A3275E"/>
    <w:rsid w:val="00A629C0"/>
    <w:rsid w:val="00A822B6"/>
    <w:rsid w:val="00AA3B95"/>
    <w:rsid w:val="00AF78A8"/>
    <w:rsid w:val="00B03D6B"/>
    <w:rsid w:val="00B7515B"/>
    <w:rsid w:val="00C02C33"/>
    <w:rsid w:val="00CE53E7"/>
    <w:rsid w:val="00D85A9A"/>
    <w:rsid w:val="00DE569A"/>
    <w:rsid w:val="00E74EE2"/>
    <w:rsid w:val="00EB4971"/>
    <w:rsid w:val="00EC3FB3"/>
    <w:rsid w:val="00F21F7B"/>
    <w:rsid w:val="00F43B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5E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5E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5E43"/>
    <w:rPr>
      <w:sz w:val="18"/>
      <w:szCs w:val="18"/>
    </w:rPr>
  </w:style>
  <w:style w:type="paragraph" w:styleId="a4">
    <w:name w:val="footer"/>
    <w:basedOn w:val="a"/>
    <w:link w:val="Char0"/>
    <w:uiPriority w:val="99"/>
    <w:semiHidden/>
    <w:unhideWhenUsed/>
    <w:rsid w:val="00A15E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5E43"/>
    <w:rPr>
      <w:sz w:val="18"/>
      <w:szCs w:val="18"/>
    </w:rPr>
  </w:style>
  <w:style w:type="paragraph" w:styleId="a5">
    <w:name w:val="Balloon Text"/>
    <w:basedOn w:val="a"/>
    <w:link w:val="Char1"/>
    <w:uiPriority w:val="99"/>
    <w:semiHidden/>
    <w:unhideWhenUsed/>
    <w:rsid w:val="00A3275E"/>
    <w:rPr>
      <w:sz w:val="18"/>
      <w:szCs w:val="18"/>
    </w:rPr>
  </w:style>
  <w:style w:type="character" w:customStyle="1" w:styleId="Char1">
    <w:name w:val="批注框文本 Char"/>
    <w:basedOn w:val="a0"/>
    <w:link w:val="a5"/>
    <w:uiPriority w:val="99"/>
    <w:semiHidden/>
    <w:rsid w:val="00A3275E"/>
    <w:rPr>
      <w:sz w:val="18"/>
      <w:szCs w:val="18"/>
    </w:rPr>
  </w:style>
</w:styles>
</file>

<file path=word/webSettings.xml><?xml version="1.0" encoding="utf-8"?>
<w:webSettings xmlns:r="http://schemas.openxmlformats.org/officeDocument/2006/relationships" xmlns:w="http://schemas.openxmlformats.org/wordprocessingml/2006/main">
  <w:divs>
    <w:div w:id="4588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222</Words>
  <Characters>1267</Characters>
  <Application>Microsoft Office Word</Application>
  <DocSecurity>0</DocSecurity>
  <Lines>10</Lines>
  <Paragraphs>2</Paragraphs>
  <ScaleCrop>false</ScaleCrop>
  <Company>Microsoft</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2018-03-30T09:04:00Z</dcterms:created>
  <dcterms:modified xsi:type="dcterms:W3CDTF">2018-05-01T08:10:00Z</dcterms:modified>
</cp:coreProperties>
</file>