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hint="eastAsia" w:hAnsi="DejaVu Math TeX Gyre"/>
          <w:lang w:val="en-US" w:eastAsia="zh-CN"/>
        </w:rPr>
      </w:pPr>
      <w:r>
        <m:rPr/>
        <w:rPr>
          <w:rFonts w:hint="eastAsia" w:hAnsi="DejaVu Math TeX Gyre"/>
          <w:lang w:eastAsia="zh-CN"/>
        </w:rPr>
        <w:t>假设，</w:t>
      </w:r>
      <w:r>
        <m:rPr/>
        <w:rPr>
          <w:rFonts w:hint="eastAsia" w:hAnsi="DejaVu Math TeX Gyre"/>
          <w:lang w:val="en-US" w:eastAsia="zh-CN"/>
        </w:rPr>
        <w:t xml:space="preserve"> 以100USDT的价格买入 1 BTC作为，做法fsat的垫付BTC储备</w:t>
      </w:r>
    </w:p>
    <w:p>
      <w:pPr>
        <m:rPr/>
        <w:rPr>
          <w:rFonts w:hint="eastAsia" w:hAnsi="DejaVu Math TeX Gyre"/>
          <w:lang w:val="en-US" w:eastAsia="zh-CN"/>
        </w:rPr>
      </w:pPr>
    </w:p>
    <w:p>
      <w:pPr>
        <m:rPr/>
        <w:rPr>
          <w:rFonts w:hint="eastAsia" w:hAnsi="DejaVu Math TeX Gyre"/>
          <w:lang w:val="en-US" w:eastAsia="zh-CN"/>
        </w:rPr>
      </w:pPr>
    </w:p>
    <w:p>
      <w:pPr>
        <m:rPr/>
        <w:rPr>
          <w:rFonts w:hint="default" w:hAnsi="DejaVu Math TeX Gyre"/>
          <w:lang w:val="en-US" w:eastAsia="zh-CN"/>
        </w:rPr>
      </w:pPr>
    </w:p>
    <w:p>
      <w:pPr>
        <m:rPr/>
        <w:rPr>
          <w:rFonts w:hAnsi="DejaVu Math TeX Gyre"/>
        </w:rPr>
      </w:pPr>
      <w:bookmarkStart w:id="0" w:name="_GoBack"/>
      <w:bookmarkEnd w:id="0"/>
    </w:p>
    <w:tbl>
      <w:tblPr>
        <w:tblStyle w:val="3"/>
        <w:tblpPr w:leftFromText="180" w:rightFromText="180" w:vertAnchor="page" w:horzAnchor="page" w:tblpX="2052" w:tblpY="34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1934"/>
        <w:gridCol w:w="2443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</w:tcPr>
          <w:p>
            <w:pP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i</w:t>
            </w:r>
          </w:p>
        </w:tc>
        <w:tc>
          <w:tcPr>
            <w:tcW w:w="1934" w:type="dxa"/>
          </w:tcPr>
          <w:p>
            <w:pPr>
              <w:rPr>
                <w:rFonts w:hint="default" w:hAnsi="DejaVu Math TeX Gyre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P</w:t>
            </w:r>
            <w:r>
              <w:rPr>
                <w:rFonts w:hint="eastAsia" w:hAnsi="DejaVu Math TeX Gyre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(</w:t>
            </w:r>
            <w:r>
              <w:rPr>
                <w:rFonts w:hint="eastAsia" w:hAnsi="DejaVu Math TeX Gyre"/>
                <w:sz w:val="18"/>
                <w:szCs w:val="18"/>
                <w:vertAlign w:val="baseline"/>
                <w:lang w:val="en-US" w:eastAsia="zh-CN"/>
              </w:rPr>
              <w:t>BTC市场价格）</w:t>
            </w:r>
          </w:p>
        </w:tc>
        <w:tc>
          <w:tcPr>
            <w:tcW w:w="2443" w:type="dxa"/>
          </w:tcPr>
          <w:p>
            <w:pPr>
              <w:rPr>
                <w:rFonts w:hint="default" w:hAnsi="DejaVu Math TeX Gyre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A</w:t>
            </w:r>
            <w:r>
              <w:rPr>
                <w:rFonts w:hint="eastAsia" w:hAnsi="DejaVu Math TeX Gyre"/>
                <w:sz w:val="18"/>
                <w:szCs w:val="18"/>
                <w:vertAlign w:val="baseline"/>
                <w:lang w:val="en-US" w:eastAsia="zh-CN"/>
              </w:rPr>
              <w:t xml:space="preserve"> （BTC卖出数量）</w:t>
            </w:r>
          </w:p>
        </w:tc>
        <w:tc>
          <w:tcPr>
            <w:tcW w:w="1560" w:type="dxa"/>
          </w:tcPr>
          <w:p>
            <w:pPr>
              <w:rPr>
                <w:rFonts w:hint="eastAsia" w:hAnsi="DejaVu Math TeX Gyre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C</w:t>
            </w:r>
            <w:r>
              <w:rPr>
                <w:rFonts w:hint="eastAsia" w:hAnsi="DejaVu Math TeX Gyre"/>
                <w:sz w:val="18"/>
                <w:szCs w:val="18"/>
                <w:vertAlign w:val="baseline"/>
                <w:lang w:val="en-US" w:eastAsia="zh-CN"/>
              </w:rPr>
              <w:t xml:space="preserve"> （卖出金额）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</w:tcPr>
          <w:p>
            <w:pP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0</w:t>
            </w:r>
          </w:p>
        </w:tc>
        <w:tc>
          <w:tcPr>
            <w:tcW w:w="1934" w:type="dxa"/>
          </w:tcPr>
          <w:p>
            <w:pPr>
              <w:rPr>
                <w:rFonts w:hint="default" w:hAnsi="DejaVu Math TeX Gyre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hAnsi="DejaVu Math TeX Gyre"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2443" w:type="dxa"/>
          </w:tcPr>
          <w:p>
            <w:pPr>
              <w:rPr>
                <w:rFonts w:hint="default" w:hAnsi="DejaVu Math TeX Gyre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hAnsi="DejaVu Math TeX Gyre"/>
                <w:sz w:val="18"/>
                <w:szCs w:val="18"/>
                <w:vertAlign w:val="baseline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>
            <w:pPr>
              <w:rPr>
                <w:rFonts w:hint="default" w:hAnsi="DejaVu Math TeX Gyre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hAnsi="DejaVu Math TeX Gyre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</w:tcPr>
          <w:p>
            <w:pP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1934" w:type="dxa"/>
          </w:tcPr>
          <w:p>
            <w:pP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90</w:t>
            </w:r>
          </w:p>
        </w:tc>
        <w:tc>
          <w:tcPr>
            <w:tcW w:w="2443" w:type="dxa"/>
          </w:tcPr>
          <w:p>
            <w:pP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0.1</w:t>
            </w:r>
          </w:p>
        </w:tc>
        <w:tc>
          <w:tcPr>
            <w:tcW w:w="1560" w:type="dxa"/>
          </w:tcPr>
          <w:p>
            <w:pP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1" w:type="dxa"/>
          </w:tcPr>
          <w:p>
            <w:pP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2</w:t>
            </w:r>
          </w:p>
        </w:tc>
        <w:tc>
          <w:tcPr>
            <w:tcW w:w="1934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  <w:tc>
          <w:tcPr>
            <w:tcW w:w="2443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  <w:tc>
          <w:tcPr>
            <w:tcW w:w="1560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</w:tcPr>
          <w:p>
            <w:pP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3</w:t>
            </w:r>
          </w:p>
        </w:tc>
        <w:tc>
          <w:tcPr>
            <w:tcW w:w="1934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  <w:tc>
          <w:tcPr>
            <w:tcW w:w="2443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  <w:tc>
          <w:tcPr>
            <w:tcW w:w="1560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</w:tcPr>
          <w:p>
            <w:pPr>
              <w:jc w:val="left"/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...</w:t>
            </w:r>
          </w:p>
        </w:tc>
        <w:tc>
          <w:tcPr>
            <w:tcW w:w="1934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  <w:tc>
          <w:tcPr>
            <w:tcW w:w="2443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  <w:tc>
          <w:tcPr>
            <w:tcW w:w="1560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</w:tcPr>
          <w:p>
            <w:pPr>
              <w:jc w:val="left"/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hAnsi="DejaVu Math TeX Gyre"/>
                <w:sz w:val="18"/>
                <w:szCs w:val="18"/>
                <w:vertAlign w:val="baseline"/>
                <w:lang w:val="en-US"/>
              </w:rPr>
              <w:t>n</w:t>
            </w:r>
          </w:p>
        </w:tc>
        <w:tc>
          <w:tcPr>
            <w:tcW w:w="1934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  <w:tc>
          <w:tcPr>
            <w:tcW w:w="2443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  <w:tc>
          <w:tcPr>
            <w:tcW w:w="1560" w:type="dxa"/>
          </w:tcPr>
          <w:p>
            <w:pPr>
              <w:rPr>
                <w:rFonts w:hAnsi="DejaVu Math TeX Gyre"/>
                <w:sz w:val="18"/>
                <w:szCs w:val="18"/>
                <w:vertAlign w:val="baseline"/>
              </w:rPr>
            </w:pPr>
          </w:p>
        </w:tc>
      </w:tr>
    </w:tbl>
    <w:p>
      <w:pPr>
        <m:rPr/>
        <w:rPr>
          <w:rFonts w:hAnsi="DejaVu Math TeX Gyre"/>
        </w:rPr>
      </w:pPr>
    </w:p>
    <w:p>
      <w:pPr>
        <m:rPr/>
        <w:rPr>
          <w:rFonts w:hAnsi="DejaVu Math TeX Gyre"/>
        </w:rPr>
      </w:pPr>
    </w:p>
    <w:p>
      <w:pPr>
        <m:rPr/>
        <w:rPr>
          <w:rFonts w:hAnsi="DejaVu Math TeX Gyre"/>
        </w:rPr>
      </w:pPr>
    </w:p>
    <w:p>
      <w:pPr>
        <m:rPr/>
        <w:rPr>
          <w:rFonts w:hAnsi="DejaVu Math TeX Gyre"/>
          <w:i w:val="0"/>
        </w:rPr>
      </w:pPr>
    </w:p>
    <w:p>
      <w:pPr>
        <m:rPr/>
        <w:rPr>
          <w:rFonts w:hAnsi="DejaVu Math TeX Gyre"/>
          <w:i w:val="0"/>
        </w:rPr>
      </w:pPr>
    </w:p>
    <w:p>
      <w:pPr>
        <m:rPr/>
        <w:rPr>
          <w:rFonts w:hAnsi="DejaVu Math TeX Gyre"/>
          <w:i w:val="0"/>
        </w:rPr>
      </w:pPr>
    </w:p>
    <w:p>
      <w:pPr>
        <m:rPr/>
        <w:rPr>
          <w:rFonts w:hAnsi="DejaVu Math TeX Gyre"/>
          <w:i w:val="0"/>
        </w:rPr>
      </w:pPr>
    </w:p>
    <w:p>
      <w:pPr>
        <m:rPr/>
        <w:rPr>
          <w:rFonts w:hAnsi="DejaVu Math TeX Gyre"/>
          <w:i w:val="0"/>
        </w:rPr>
      </w:pPr>
    </w:p>
    <w:p>
      <w:pPr>
        <m:rPr/>
        <w:rPr>
          <w:rFonts w:hAnsi="DejaVu Math TeX Gyre"/>
          <w:i w:val="0"/>
        </w:rPr>
      </w:pPr>
    </w:p>
    <w:p>
      <w:pPr>
        <m:rPr/>
        <w:rPr>
          <w:rFonts w:hAnsi="DejaVu Math TeX Gyre"/>
          <w:i w:val="0"/>
        </w:rPr>
      </w:pPr>
    </w:p>
    <w:p>
      <w:pPr>
        <m:rPr/>
        <w:rPr>
          <w:rFonts w:hAnsi="DejaVu Math TeX Gyre"/>
          <w:i w:val="0"/>
        </w:rPr>
      </w:pPr>
    </w:p>
    <w:p>
      <m:oMathPara>
        <m:oMath>
          <m:nary>
            <m:naryPr>
              <m:chr m:val="∑"/>
              <m:grow m:val="1"/>
              <m:limLoc m:val="undOvr"/>
              <m:ctrlPr>
                <m:rPr/>
                <w:rPr>
                  <w:rFonts w:ascii="DejaVu Math TeX Gyre" w:hAnsi="DejaVu Math TeX Gyre"/>
                  <w:i/>
                </w:rPr>
              </m:ctrlPr>
            </m:naryPr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i</m:t>
              </m:r>
              <m:r>
                <m:rPr/>
                <w:rPr>
                  <w:rFonts w:ascii="DejaVu Math TeX Gyre" w:hAnsi="DejaVu Math TeX Gyre"/>
                </w:rPr>
                <m:t>=0</m:t>
              </m:r>
              <m:ctrlPr>
                <m:rPr/>
                <w:rPr>
                  <w:rFonts w:ascii="DejaVu Math TeX Gyre" w:hAnsi="DejaVu Math TeX Gyre"/>
                  <w:i/>
                </w:rPr>
              </m:ctrlPr>
            </m:sub>
            <m:sup>
              <m:r>
                <m:rPr/>
                <w:rPr>
                  <w:rFonts w:ascii="DejaVu Math TeX Gyre" w:hAnsi="DejaVu Math TeX Gyre"/>
                </w:rPr>
                <m:t>n</m:t>
              </m:r>
              <m:ctrlPr>
                <m:rPr/>
                <w:rPr>
                  <w:rFonts w:ascii="DejaVu Math TeX Gyre" w:hAnsi="DejaVu Math TeX Gyre"/>
                  <w:i/>
                </w:rPr>
              </m:ctrlPr>
            </m:sup>
            <m:e>
              <m:sSub>
                <m:sSubP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P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A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 xml:space="preserve"> = C</m:t>
              </m:r>
              <m:ctrlPr>
                <m:rPr/>
                <w:rPr>
                  <w:rFonts w:ascii="DejaVu Math TeX Gyre" w:hAnsi="DejaVu Math TeX Gyre"/>
                  <w:i/>
                </w:rPr>
              </m:ctrlPr>
            </m:e>
          </m:nary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B6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yqq</cp:lastModifiedBy>
  <dcterms:modified xsi:type="dcterms:W3CDTF">2023-07-18T18:39:23Z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