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734F" w:rsidRDefault="00B05E16">
      <w:r>
        <w:t>COMO MONTAR UM CADASTRO COM MENU INPUTBOX VBA</w:t>
      </w:r>
    </w:p>
    <w:p w:rsidR="00B05E16" w:rsidRDefault="00B05E16"/>
    <w:p w:rsidR="00B05E16" w:rsidRDefault="00B05E16">
      <w:r>
        <w:t>A seguir vamos construir uma planilha para armazenar cadastro utilizando VBA e a caixa de entrada de dados INPUT.BOX</w:t>
      </w:r>
    </w:p>
    <w:p w:rsidR="00B05E16" w:rsidRDefault="00B05E16">
      <w:r>
        <w:t>Para tanto precisamos da seguinte planilha montada:</w:t>
      </w:r>
    </w:p>
    <w:p w:rsidR="00B05E16" w:rsidRDefault="00B05E16">
      <w:r>
        <w:rPr>
          <w:noProof/>
          <w:lang w:eastAsia="pt-BR"/>
        </w:rPr>
        <w:drawing>
          <wp:inline distT="0" distB="0" distL="0" distR="0">
            <wp:extent cx="5328987" cy="2819381"/>
            <wp:effectExtent l="19050" t="0" r="5013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8146" r="22597" b="9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87" cy="2819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E16" w:rsidRDefault="00B05E16">
      <w:r>
        <w:t>Esta é a estrutura que vamos utilizar para armazenar nossos dados.</w:t>
      </w:r>
    </w:p>
    <w:p w:rsidR="00B05E16" w:rsidRDefault="00B05E16">
      <w:r>
        <w:t>Precisamos também de uma área de transição. Utilizando o rótulo das colunas já feitas, devemos criar a seguinte área na planilha:</w:t>
      </w:r>
    </w:p>
    <w:p w:rsidR="00B05E16" w:rsidRDefault="00B05E16">
      <w:r>
        <w:rPr>
          <w:noProof/>
          <w:lang w:eastAsia="pt-BR"/>
        </w:rPr>
        <w:drawing>
          <wp:inline distT="0" distB="0" distL="0" distR="0">
            <wp:extent cx="5118434" cy="2849554"/>
            <wp:effectExtent l="19050" t="0" r="6016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8738" r="23865" b="6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434" cy="284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E16" w:rsidRDefault="00B05E16"/>
    <w:p w:rsidR="00B05E16" w:rsidRDefault="00B05E16"/>
    <w:p w:rsidR="007B73EA" w:rsidRDefault="007B73EA">
      <w:r>
        <w:lastRenderedPageBreak/>
        <w:t>1ª Parte:</w:t>
      </w:r>
    </w:p>
    <w:p w:rsidR="00B05E16" w:rsidRDefault="00B05E16">
      <w:r>
        <w:t>Com a estrutura montada podemos abrir um novo modulo no VBA. Selecione a ferramenta VBA na Guia Desenvolvedor. Inserir novo módulo.</w:t>
      </w:r>
    </w:p>
    <w:p w:rsidR="00B05E16" w:rsidRDefault="00B05E16">
      <w:r>
        <w:rPr>
          <w:noProof/>
          <w:lang w:eastAsia="pt-BR"/>
        </w:rPr>
        <w:drawing>
          <wp:inline distT="0" distB="0" distL="0" distR="0">
            <wp:extent cx="5401176" cy="782053"/>
            <wp:effectExtent l="19050" t="0" r="9024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74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176" cy="78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E16" w:rsidRDefault="00B05E16"/>
    <w:p w:rsidR="00B05E16" w:rsidRDefault="00B05E16">
      <w:r>
        <w:t>Inclua o código abaixo para definir as variáveis que serão utilizadas:</w:t>
      </w:r>
    </w:p>
    <w:p w:rsidR="00B05E16" w:rsidRDefault="00B05E16">
      <w:r>
        <w:rPr>
          <w:noProof/>
          <w:lang w:eastAsia="pt-BR"/>
        </w:rPr>
        <w:drawing>
          <wp:inline distT="0" distB="0" distL="0" distR="0">
            <wp:extent cx="5313086" cy="1359568"/>
            <wp:effectExtent l="19050" t="0" r="1864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4452" t="15976" r="35569" b="61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86" cy="1359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EA" w:rsidRDefault="007B73EA">
      <w:r>
        <w:t xml:space="preserve">Agora vamos escrever as linhas de código para recepção de dados com </w:t>
      </w:r>
      <w:proofErr w:type="spellStart"/>
      <w:r w:rsidRPr="007B73EA">
        <w:rPr>
          <w:b/>
        </w:rPr>
        <w:t>inputbox</w:t>
      </w:r>
      <w:proofErr w:type="spellEnd"/>
      <w:r w:rsidRPr="007B73EA">
        <w:rPr>
          <w:b/>
        </w:rPr>
        <w:t>()</w:t>
      </w:r>
      <w:r>
        <w:t>.</w:t>
      </w:r>
    </w:p>
    <w:p w:rsidR="007B73EA" w:rsidRDefault="007B73EA">
      <w:r>
        <w:rPr>
          <w:noProof/>
          <w:lang w:eastAsia="pt-BR"/>
        </w:rPr>
        <w:drawing>
          <wp:inline distT="0" distB="0" distL="0" distR="0">
            <wp:extent cx="5882440" cy="714529"/>
            <wp:effectExtent l="19050" t="0" r="401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5018" t="38067" r="14250" b="46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959" cy="71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EA" w:rsidRDefault="007B73EA">
      <w:r>
        <w:t xml:space="preserve">Definidas as linhas, agora crie os códigos para receber as informações, uma vez definido as </w:t>
      </w:r>
      <w:proofErr w:type="spellStart"/>
      <w:r>
        <w:t>celulas</w:t>
      </w:r>
      <w:proofErr w:type="spellEnd"/>
      <w:r>
        <w:t xml:space="preserve"> é necessário informar quais as células respectivas. Faça o seguinte código:</w:t>
      </w:r>
    </w:p>
    <w:p w:rsidR="007B73EA" w:rsidRDefault="007B73EA">
      <w:r>
        <w:rPr>
          <w:noProof/>
          <w:lang w:eastAsia="pt-BR"/>
        </w:rPr>
        <w:drawing>
          <wp:inline distT="0" distB="0" distL="0" distR="0">
            <wp:extent cx="5315685" cy="1659118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5185" t="53173" r="28026" b="15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82" cy="166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EA" w:rsidRDefault="007B73EA"/>
    <w:p w:rsidR="007B73EA" w:rsidRDefault="007B73EA"/>
    <w:p w:rsidR="007B73EA" w:rsidRDefault="007B73EA"/>
    <w:p w:rsidR="007B73EA" w:rsidRDefault="007B73EA">
      <w:r>
        <w:t>Ao final da criação das linhas de código acima, devera estar desta forma:</w:t>
      </w:r>
    </w:p>
    <w:p w:rsidR="007B73EA" w:rsidRDefault="007B73EA"/>
    <w:p w:rsidR="007B73EA" w:rsidRDefault="007B73EA">
      <w:r>
        <w:rPr>
          <w:noProof/>
          <w:lang w:eastAsia="pt-BR"/>
        </w:rPr>
        <w:lastRenderedPageBreak/>
        <w:drawing>
          <wp:inline distT="0" distB="0" distL="0" distR="0">
            <wp:extent cx="4919913" cy="3826334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5475" t="15952" r="35833" b="16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737" cy="382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EA" w:rsidRDefault="007B73EA">
      <w:r>
        <w:t>A macro Recepção de dados está pronta. Execute e teste.</w:t>
      </w:r>
    </w:p>
    <w:p w:rsidR="007B73EA" w:rsidRDefault="007B73EA">
      <w:r>
        <w:rPr>
          <w:noProof/>
          <w:lang w:eastAsia="pt-BR"/>
        </w:rPr>
        <w:drawing>
          <wp:inline distT="0" distB="0" distL="0" distR="0">
            <wp:extent cx="6210935" cy="3507867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507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EA" w:rsidRDefault="007B73EA"/>
    <w:p w:rsidR="007B73EA" w:rsidRDefault="007B73EA"/>
    <w:p w:rsidR="007B73EA" w:rsidRDefault="007B73EA">
      <w:r>
        <w:t>2ª PARTE:</w:t>
      </w:r>
    </w:p>
    <w:p w:rsidR="007B73EA" w:rsidRDefault="007B73EA">
      <w:r>
        <w:lastRenderedPageBreak/>
        <w:t>Macro para transporte de dados e armazenamento:</w:t>
      </w:r>
    </w:p>
    <w:p w:rsidR="007B73EA" w:rsidRDefault="007B73EA">
      <w:r>
        <w:t>Uma vez feita a macro para inserir os dados do cliente, é a vez da macro para transporte para a área de armazenamento. É necessário pois ele não é capaz de fazer isso diretamente</w:t>
      </w:r>
      <w:r w:rsidR="00066BCE">
        <w:t>.</w:t>
      </w:r>
    </w:p>
    <w:p w:rsidR="00066BCE" w:rsidRDefault="00066BCE">
      <w:r>
        <w:t>ATENCAO!!!</w:t>
      </w:r>
    </w:p>
    <w:p w:rsidR="00066BCE" w:rsidRDefault="00066BCE">
      <w:r>
        <w:t xml:space="preserve">Para inserir um registro em uma base de dados é necessário copiar as informações da área de transferência. Para termos sucesso é necessário indicar qual a célula vazia para o preenchimento. </w:t>
      </w:r>
    </w:p>
    <w:p w:rsidR="00066BCE" w:rsidRDefault="00066BCE">
      <w:r>
        <w:t>Vamos usar a ferramenta gravar macro para determinarmos qual célula deverá ser preenchida pela macro transporte de dados.</w:t>
      </w:r>
    </w:p>
    <w:p w:rsidR="00066BCE" w:rsidRDefault="00066BCE">
      <w:r>
        <w:t>PROCEDIMENTO:</w:t>
      </w:r>
    </w:p>
    <w:p w:rsidR="00066BCE" w:rsidRDefault="00066BCE">
      <w:r>
        <w:t>Com a gravação em andamento faça o seguinte:</w:t>
      </w:r>
    </w:p>
    <w:p w:rsidR="001518C0" w:rsidRDefault="001518C0">
      <w:r>
        <w:t xml:space="preserve">Selecione o intervalo I4:N4 e </w:t>
      </w:r>
      <w:proofErr w:type="spellStart"/>
      <w:r>
        <w:t>Ctrl</w:t>
      </w:r>
      <w:proofErr w:type="spellEnd"/>
      <w:r>
        <w:t>+C</w:t>
      </w:r>
    </w:p>
    <w:p w:rsidR="001518C0" w:rsidRDefault="001518C0">
      <w:r>
        <w:t>Aperte F5 e digite A1048576 (é a última célula da planilha na coluna A)</w:t>
      </w:r>
    </w:p>
    <w:p w:rsidR="001518C0" w:rsidRDefault="001518C0">
      <w:r>
        <w:t>Pressione END e SETA pra cima. Neste momento  o cursor deverá ser posicionado sobre o nome curso</w:t>
      </w:r>
    </w:p>
    <w:p w:rsidR="001518C0" w:rsidRDefault="001518C0">
      <w:r>
        <w:t>Mova o cursor para baixo e aperte CTRL+V</w:t>
      </w:r>
    </w:p>
    <w:p w:rsidR="001518C0" w:rsidRDefault="001518C0">
      <w:r>
        <w:t>Aperte ESC e pare a gravação</w:t>
      </w:r>
    </w:p>
    <w:p w:rsidR="001518C0" w:rsidRDefault="008470D9">
      <w:r>
        <w:t>O código deve ficar desta forma:</w:t>
      </w:r>
    </w:p>
    <w:p w:rsidR="008470D9" w:rsidRDefault="00DD0913">
      <w:r>
        <w:rPr>
          <w:noProof/>
          <w:lang w:eastAsia="pt-BR"/>
        </w:rPr>
        <w:drawing>
          <wp:inline distT="0" distB="0" distL="0" distR="0">
            <wp:extent cx="2396122" cy="1769174"/>
            <wp:effectExtent l="19050" t="0" r="4178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4410" t="9777" r="52003" b="50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122" cy="1769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TROCAR POR :</w:t>
      </w:r>
      <w:r w:rsidR="007754C0" w:rsidRPr="007754C0">
        <w:t xml:space="preserve"> </w:t>
      </w:r>
      <w:r w:rsidR="007754C0">
        <w:rPr>
          <w:noProof/>
          <w:lang w:eastAsia="pt-BR"/>
        </w:rPr>
        <w:drawing>
          <wp:inline distT="0" distB="0" distL="0" distR="0">
            <wp:extent cx="2656279" cy="1768642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120" t="9434" r="49097" b="51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976" cy="176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4C0" w:rsidRDefault="007754C0">
      <w:r>
        <w:t>Efetue novamente o teste da Macro</w:t>
      </w:r>
    </w:p>
    <w:p w:rsidR="007754C0" w:rsidRDefault="007754C0"/>
    <w:p w:rsidR="007754C0" w:rsidRDefault="007754C0">
      <w:r>
        <w:t>3º PASSO</w:t>
      </w:r>
    </w:p>
    <w:p w:rsidR="007754C0" w:rsidRDefault="007754C0">
      <w:r>
        <w:t>Macro para cadastrar e armazenar os dados</w:t>
      </w:r>
    </w:p>
    <w:p w:rsidR="007754C0" w:rsidRDefault="007754C0">
      <w:r>
        <w:t xml:space="preserve">É notório que executar as duas macros (recepção dos dados e transporte) torna-se chato, e porque não, burocrático. </w:t>
      </w:r>
      <w:proofErr w:type="spellStart"/>
      <w:r>
        <w:t>Entao</w:t>
      </w:r>
      <w:proofErr w:type="spellEnd"/>
      <w:r>
        <w:t xml:space="preserve"> vamos desenvolver uma MACRO que executa as duas anteriores de forma conjunta.Esse tipo de Macro utiliza o recurso de Sub-rotina pra chamar outras macros.</w:t>
      </w:r>
    </w:p>
    <w:p w:rsidR="007754C0" w:rsidRDefault="00C96C6B">
      <w:r>
        <w:t>Faça o seguinte código em um novo módulo</w:t>
      </w:r>
    </w:p>
    <w:p w:rsidR="00C96C6B" w:rsidRDefault="00C96C6B">
      <w:r>
        <w:rPr>
          <w:noProof/>
          <w:lang w:eastAsia="pt-BR"/>
        </w:rPr>
        <w:lastRenderedPageBreak/>
        <w:drawing>
          <wp:inline distT="0" distB="0" distL="0" distR="0">
            <wp:extent cx="5635578" cy="1870911"/>
            <wp:effectExtent l="19050" t="0" r="3222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47486" b="69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578" cy="1870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C6B" w:rsidRDefault="00C96C6B"/>
    <w:p w:rsidR="00C96C6B" w:rsidRDefault="00C96C6B">
      <w:r>
        <w:t>Agora temos uma única macro para incluir clientes e armazenar no banco de dados</w:t>
      </w:r>
    </w:p>
    <w:p w:rsidR="00C96C6B" w:rsidRDefault="00C96C6B">
      <w:r>
        <w:t>Excelsior!</w:t>
      </w:r>
    </w:p>
    <w:p w:rsidR="007754C0" w:rsidRDefault="007754C0"/>
    <w:p w:rsidR="007754C0" w:rsidRDefault="007754C0"/>
    <w:p w:rsidR="007754C0" w:rsidRPr="007B73EA" w:rsidRDefault="007754C0"/>
    <w:sectPr w:rsidR="007754C0" w:rsidRPr="007B73EA" w:rsidSect="007754C0">
      <w:headerReference w:type="default" r:id="rId18"/>
      <w:footerReference w:type="default" r:id="rId19"/>
      <w:pgSz w:w="11906" w:h="16838"/>
      <w:pgMar w:top="1417" w:right="1274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6C6B" w:rsidRDefault="00C96C6B" w:rsidP="00C96C6B">
      <w:pPr>
        <w:spacing w:after="0" w:line="240" w:lineRule="auto"/>
      </w:pPr>
      <w:r>
        <w:separator/>
      </w:r>
    </w:p>
  </w:endnote>
  <w:endnote w:type="continuationSeparator" w:id="0">
    <w:p w:rsidR="00C96C6B" w:rsidRDefault="00C96C6B" w:rsidP="00C96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127141"/>
      <w:docPartObj>
        <w:docPartGallery w:val="Page Numbers (Bottom of Page)"/>
        <w:docPartUnique/>
      </w:docPartObj>
    </w:sdtPr>
    <w:sdtContent>
      <w:p w:rsidR="00C96C6B" w:rsidRDefault="00C96C6B">
        <w:pPr>
          <w:pStyle w:val="Rodap"/>
          <w:jc w:val="center"/>
        </w:pPr>
        <w:fldSimple w:instr=" PAGE   \* MERGEFORMAT ">
          <w:r>
            <w:rPr>
              <w:noProof/>
            </w:rPr>
            <w:t>1</w:t>
          </w:r>
        </w:fldSimple>
      </w:p>
    </w:sdtContent>
  </w:sdt>
  <w:p w:rsidR="00C96C6B" w:rsidRDefault="00C96C6B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6C6B" w:rsidRDefault="00C96C6B" w:rsidP="00C96C6B">
      <w:pPr>
        <w:spacing w:after="0" w:line="240" w:lineRule="auto"/>
      </w:pPr>
      <w:r>
        <w:separator/>
      </w:r>
    </w:p>
  </w:footnote>
  <w:footnote w:type="continuationSeparator" w:id="0">
    <w:p w:rsidR="00C96C6B" w:rsidRDefault="00C96C6B" w:rsidP="00C96C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6C6B" w:rsidRDefault="00C96C6B">
    <w:pPr>
      <w:pStyle w:val="Cabealho"/>
    </w:pPr>
    <w:r>
      <w:t>Excel Avançado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5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05E16"/>
    <w:rsid w:val="00066BCE"/>
    <w:rsid w:val="001518C0"/>
    <w:rsid w:val="007754C0"/>
    <w:rsid w:val="007B73EA"/>
    <w:rsid w:val="008470D9"/>
    <w:rsid w:val="00A6734F"/>
    <w:rsid w:val="00B05E16"/>
    <w:rsid w:val="00C96C6B"/>
    <w:rsid w:val="00DD09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34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05E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05E16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C96C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C96C6B"/>
  </w:style>
  <w:style w:type="paragraph" w:styleId="Rodap">
    <w:name w:val="footer"/>
    <w:basedOn w:val="Normal"/>
    <w:link w:val="RodapChar"/>
    <w:uiPriority w:val="99"/>
    <w:unhideWhenUsed/>
    <w:rsid w:val="00C96C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96C6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D963D5-AD5A-4D71-9459-839D2FB03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5</Pages>
  <Words>388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2013-10-02T16:20:00Z</dcterms:created>
  <dcterms:modified xsi:type="dcterms:W3CDTF">2013-10-02T18:42:00Z</dcterms:modified>
</cp:coreProperties>
</file>