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0B0B12"/>
  <w:body>
    <w:p>
      <w:pPr>
        <w:pStyle w:val="Title"/>
        <w:rPr/>
      </w:pPr>
      <w:r>
        <w:rPr/>
        <w:t>Aether Viewer</w:t>
      </w:r>
    </w:p>
    <w:p>
      <w:pPr>
        <w:pStyle w:val="Heading1"/>
        <w:rPr/>
      </w:pPr>
      <w:r>
        <w:rPr/>
        <w:t>Overview</w:t>
      </w:r>
    </w:p>
    <w:p>
      <w:pPr>
        <w:pStyle w:val="Normal"/>
        <w:spacing w:lineRule="auto" w:line="360" w:before="240" w:after="60"/>
        <w:ind w:firstLine="180" w:left="360"/>
        <w:jc w:val="both"/>
        <w:rPr/>
      </w:pPr>
      <w:r>
        <w:rPr>
          <w:b/>
          <w:bCs/>
        </w:rPr>
        <w:t xml:space="preserve">Bold </w:t>
      </w:r>
      <w:r>
        <w:rPr>
          <w:rFonts w:eastAsia="Georgia" w:cs="Georgia" w:ascii="Georgia" w:hAnsi="Georgia"/>
          <w:color w:val="9B6DFF"/>
          <w:sz w:val="28"/>
          <w:szCs w:val="28"/>
        </w:rPr>
        <w:t>purple</w:t>
      </w:r>
      <w:r>
        <w:rPr>
          <w:shd w:fill="3A2A00" w:val="clear"/>
        </w:rPr>
        <w:t xml:space="preserve"> marked</w:t>
      </w:r>
      <w:r>
        <w:rPr/>
        <w:t xml:space="preserve"> x</w:t>
      </w:r>
      <w:r>
        <w:rPr>
          <w:vertAlign w:val="superscript"/>
        </w:rPr>
        <w:t>2</w:t>
      </w:r>
      <w:r>
        <w:rPr/>
        <w:t xml:space="preserve"> H</w:t>
      </w:r>
      <w:r>
        <w:rPr>
          <w:vertAlign w:val="subscript"/>
        </w:rPr>
        <w:t>2</w:t>
      </w:r>
      <w:r>
        <w:rPr/>
        <w:t xml:space="preserve">O </w:t>
      </w:r>
      <w:r>
        <w:rPr>
          <w:caps/>
          <w:spacing w:val="30"/>
        </w:rPr>
        <w:t>wide</w:t>
      </w:r>
      <w:r>
        <w:rPr/>
        <w:t xml:space="preserve"> and a </w:t>
      </w:r>
      <w:hyperlink r:id="rId2">
        <w:r>
          <w:rPr>
            <w:rStyle w:val="ListLabel16"/>
            <w:color w:val="0563C1"/>
            <w:u w:val="single"/>
          </w:rPr>
          <w:t>link</w:t>
        </w:r>
      </w:hyperlink>
      <w:r>
        <w:rPr/>
        <w:tab/>
        <w:t>after a tab</w:t>
      </w:r>
    </w:p>
    <w:p>
      <w:pPr>
        <w:pStyle w:val="Normal"/>
        <w:pBdr>
          <w:left w:val="single" w:sz="24" w:space="6" w:color="C9A227"/>
        </w:pBdr>
        <w:shd w:val="clear" w:color="auto" w:fill="1E1B2E"/>
        <w:rPr/>
      </w:pPr>
      <w:r>
        <w:rPr/>
        <w:t>Callout</w:t>
      </w:r>
    </w:p>
    <w:p>
      <w:pPr>
        <w:pStyle w:val="ListParagraph"/>
        <w:numPr>
          <w:ilvl w:val="0"/>
          <w:numId w:val="4"/>
        </w:numPr>
        <w:rPr/>
      </w:pPr>
      <w:r>
        <w:rPr/>
        <w:t>First point</w:t>
      </w:r>
    </w:p>
    <w:p>
      <w:pPr>
        <w:pStyle w:val="ListParagraph"/>
        <w:numPr>
          <w:ilvl w:val="1"/>
          <w:numId w:val="1"/>
        </w:numPr>
        <w:rPr/>
      </w:pPr>
      <w:r>
        <w:rPr/>
        <w:t>Nested point</w:t>
      </w:r>
    </w:p>
    <w:p>
      <w:pPr>
        <w:pStyle w:val="ListParagraph"/>
        <w:numPr>
          <w:ilvl w:val="0"/>
          <w:numId w:val="1"/>
        </w:numPr>
        <w:rPr/>
      </w:pPr>
      <w:r>
        <w:rPr/>
        <w:t>Second point</w:t>
      </w:r>
    </w:p>
    <w:p>
      <w:pPr>
        <w:pStyle w:val="ListParagraph"/>
        <w:numPr>
          <w:ilvl w:val="0"/>
          <w:numId w:val="5"/>
        </w:numPr>
        <w:rPr/>
      </w:pPr>
      <w:r>
        <w:rPr/>
        <w:t>Step one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0"/>
        <w:gridCol w:w="4801"/>
      </w:tblGrid>
      <w:tr>
        <w:trPr>
          <w:tblHeader w:val="true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A2540" w:val="clear"/>
          </w:tcPr>
          <w:p>
            <w:pPr>
              <w:pStyle w:val="Normal"/>
              <w:widowControl/>
              <w:bidi w:val="0"/>
              <w:spacing w:lineRule="auto" w:line="288" w:before="0" w:after="120"/>
              <w:jc w:val="left"/>
              <w:rPr/>
            </w:pPr>
            <w:r>
              <w:rPr/>
              <w:t>Name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88" w:before="0" w:after="120"/>
              <w:jc w:val="left"/>
              <w:rPr/>
            </w:pPr>
            <w:r>
              <w:rPr/>
              <w:t>Amount</w:t>
            </w:r>
          </w:p>
        </w:tc>
      </w:tr>
      <w:tr>
        <w:trPr/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88" w:before="0" w:after="120"/>
              <w:jc w:val="left"/>
              <w:rPr/>
            </w:pPr>
            <w:r>
              <w:rPr/>
              <w:t>Rent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88" w:before="0" w:after="120"/>
              <w:jc w:val="left"/>
              <w:rPr/>
            </w:pPr>
            <w:r>
              <w:rPr/>
              <w:t>1200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drawing>
          <wp:inline distT="0" distB="0" distL="0" distR="0">
            <wp:extent cx="381000" cy="1905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after the image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152" w:right="1152" w:gutter="0" w:header="576" w:top="1440" w:footer="576" w:bottom="1440"/>
      <w:pgBorders w:display="allPages" w:offsetFrom="page">
        <w:top w:val="single" w:sz="12" w:space="24" w:color="C9A227"/>
        <w:left w:val="single" w:sz="12" w:space="24" w:color="C9A227"/>
        <w:bottom w:val="single" w:sz="12" w:space="24" w:color="C9A227"/>
        <w:right w:val="single" w:sz="12" w:space="24" w:color="C9A227"/>
      </w:pgBorders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right"/>
      <w:rPr/>
    </w:pPr>
    <w:r>
      <w:rPr>
        <w:color w:val="9B6DFF"/>
        <w:spacing w:val="60"/>
      </w:rPr>
      <w:t>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right"/>
      <w:rPr/>
    </w:pPr>
    <w:r>
      <w:rPr>
        <w:color w:val="9B6DFF"/>
        <w:spacing w:val="60"/>
      </w:rPr>
      <w:t>CONFIDENTIAL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E8E6F0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88" w:before="0" w:after="120"/>
      <w:jc w:val="left"/>
    </w:pPr>
    <w:rPr>
      <w:rFonts w:ascii="Arial" w:hAnsi="Arial" w:eastAsia="Arial" w:cs="Arial"/>
      <w:color w:val="E8E6F0"/>
      <w:kern w:val="0"/>
      <w:sz w:val="21"/>
      <w:szCs w:val="21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lineRule="auto" w:line="240" w:before="360" w:after="120"/>
    </w:pPr>
    <w:rPr>
      <w:rFonts w:ascii="Arial" w:hAnsi="Arial" w:eastAsia="Arial" w:cs="Arial"/>
      <w:b/>
      <w:bCs/>
      <w:caps/>
      <w:color w:val="C9A227"/>
      <w:spacing w:val="40"/>
      <w:sz w:val="36"/>
      <w:szCs w:val="36"/>
    </w:rPr>
  </w:style>
  <w:style w:type="paragraph" w:styleId="Heading2">
    <w:name w:val="Heading 2"/>
    <w:basedOn w:val="Normal"/>
    <w:next w:val="Normal"/>
    <w:qFormat/>
    <w:pPr>
      <w:spacing w:lineRule="auto" w:line="259" w:before="200" w:after="80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lineRule="auto" w:line="259" w:before="160" w:after="80"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qFormat/>
    <w:pPr>
      <w:spacing w:lineRule="auto" w:line="259" w:before="160" w:after="80"/>
    </w:pPr>
    <w:rPr>
      <w:rFonts w:ascii="Calibri Light" w:hAnsi="Calibri Light" w:eastAsia="Calibri Light" w:cs="Calibri Light"/>
      <w:i/>
      <w:iCs/>
      <w:color w:val="2F5496"/>
      <w:sz w:val="22"/>
      <w:szCs w:val="22"/>
    </w:rPr>
  </w:style>
  <w:style w:type="paragraph" w:styleId="Heading5">
    <w:name w:val="Heading 5"/>
    <w:basedOn w:val="Normal"/>
    <w:next w:val="Normal"/>
    <w:qFormat/>
    <w:pPr>
      <w:spacing w:lineRule="auto" w:line="259" w:before="120" w:after="80"/>
    </w:pPr>
    <w:rPr>
      <w:rFonts w:ascii="Calibri Light" w:hAnsi="Calibri Light" w:eastAsia="Calibri Light" w:cs="Calibri Light"/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spacing w:lineRule="auto" w:line="259" w:before="120" w:after="80"/>
    </w:pPr>
    <w:rPr>
      <w:rFonts w:ascii="Calibri Light" w:hAnsi="Calibri Light" w:eastAsia="Calibri Light" w:cs="Calibri Light"/>
      <w:color w:val="1F3763"/>
      <w:sz w:val="22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LineNumber">
    <w:name w:val="Line Number"/>
    <w:uiPriority w:val="99"/>
    <w:semiHidden/>
    <w:unhideWhenUsed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/>
    </w:pPr>
    <w:rPr>
      <w:i/>
      <w:iCs/>
      <w:color w:themeColor="dark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lineRule="auto" w:line="240" w:before="0" w:after="80"/>
    </w:pPr>
    <w:rPr>
      <w:rFonts w:ascii="Calibri Light" w:hAnsi="Calibri Light" w:eastAsia="Calibri Light" w:cs="Calibri Light"/>
      <w:spacing w:val="-10"/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Bibliography">
    <w:name w:val="Bibliography"/>
    <w:basedOn w:val="Normal"/>
    <w:next w:val="Normal"/>
    <w:uiPriority w:val="37"/>
    <w:unhideWhenUsed/>
    <w:qFormat/>
    <w:pPr/>
    <w:rPr/>
  </w:style>
  <w:style w:type="paragraph" w:styleId="TOC1">
    <w:name w:val="TOC 1"/>
    <w:basedOn w:val="Normal"/>
    <w:next w:val="Normal"/>
    <w:uiPriority w:val="39"/>
    <w:semiHidden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semiHidden/>
    <w:unhideWhenUsed/>
    <w:pPr>
      <w:spacing w:before="0" w:after="100"/>
      <w:ind w:left="210"/>
    </w:pPr>
    <w:rPr/>
  </w:style>
  <w:style w:type="paragraph" w:styleId="TOC3">
    <w:name w:val="TOC 3"/>
    <w:basedOn w:val="Normal"/>
    <w:next w:val="Normal"/>
    <w:uiPriority w:val="39"/>
    <w:semiHidden/>
    <w:unhideWhenUsed/>
    <w:pPr>
      <w:spacing w:before="0" w:after="100"/>
      <w:ind w:left="420"/>
    </w:pPr>
    <w:rPr/>
  </w:style>
  <w:style w:type="paragraph" w:styleId="TOC4">
    <w:name w:val="TOC 4"/>
    <w:basedOn w:val="Normal"/>
    <w:next w:val="Normal"/>
    <w:uiPriority w:val="39"/>
    <w:semiHidden/>
    <w:unhideWhenUsed/>
    <w:pPr>
      <w:spacing w:before="0" w:after="100"/>
      <w:ind w:left="630"/>
    </w:pPr>
    <w:rPr/>
  </w:style>
  <w:style w:type="paragraph" w:styleId="TOC5">
    <w:name w:val="TOC 5"/>
    <w:basedOn w:val="Normal"/>
    <w:next w:val="Normal"/>
    <w:uiPriority w:val="39"/>
    <w:semiHidden/>
    <w:unhideWhenUsed/>
    <w:pPr>
      <w:spacing w:before="0" w:after="100"/>
      <w:ind w:left="840"/>
    </w:pPr>
    <w:rPr/>
  </w:style>
  <w:style w:type="paragraph" w:styleId="TOC6">
    <w:name w:val="TOC 6"/>
    <w:basedOn w:val="Normal"/>
    <w:next w:val="Normal"/>
    <w:uiPriority w:val="39"/>
    <w:semiHidden/>
    <w:unhideWhenUsed/>
    <w:pPr>
      <w:spacing w:before="0" w:after="100"/>
      <w:ind w:left="1050"/>
    </w:pPr>
    <w:rPr/>
  </w:style>
  <w:style w:type="paragraph" w:styleId="TOC7">
    <w:name w:val="TOC 7"/>
    <w:basedOn w:val="Normal"/>
    <w:next w:val="Normal"/>
    <w:uiPriority w:val="39"/>
    <w:semiHidden/>
    <w:unhideWhenUsed/>
    <w:pPr>
      <w:spacing w:before="0" w:after="100"/>
      <w:ind w:left="1260"/>
    </w:pPr>
    <w:rPr/>
  </w:style>
  <w:style w:type="paragraph" w:styleId="TOC8">
    <w:name w:val="TOC 8"/>
    <w:basedOn w:val="Normal"/>
    <w:next w:val="Normal"/>
    <w:uiPriority w:val="39"/>
    <w:semiHidden/>
    <w:unhideWhenUsed/>
    <w:pPr>
      <w:spacing w:before="0" w:after="100"/>
      <w:ind w:left="1470"/>
    </w:pPr>
    <w:rPr/>
  </w:style>
  <w:style w:type="paragraph" w:styleId="TOC9">
    <w:name w:val="TOC 9"/>
    <w:basedOn w:val="Normal"/>
    <w:next w:val="Normal"/>
    <w:uiPriority w:val="39"/>
    <w:semiHidden/>
    <w:unhideWhenUsed/>
    <w:pPr>
      <w:spacing w:before="0" w:after="100"/>
      <w:ind w:left="168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Normal"/>
    <w:next w:val="Normal"/>
    <w:qFormat/>
    <w:pPr>
      <w:spacing w:before="0" w:after="160"/>
    </w:pPr>
    <w:rPr>
      <w:color w:val="5A5A5A"/>
      <w:spacing w:val="15"/>
      <w:sz w:val="26"/>
      <w:szCs w:val="26"/>
    </w:rPr>
  </w:style>
  <w:style w:type="paragraph" w:styleId="Quote">
    <w:name w:val="Quote"/>
    <w:basedOn w:val="Normal"/>
    <w:next w:val="Normal"/>
    <w:qFormat/>
    <w:pPr>
      <w:spacing w:before="200" w:after="160"/>
      <w:jc w:val="center"/>
    </w:pPr>
    <w:rPr>
      <w:i/>
      <w:iCs/>
      <w:color w:val="40404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2026-10-24T17:33:30Z</dcterms:created>
  <dc:creator>Office In 1</dc:creator>
  <dc:description/>
  <dc:language>en-US</dc:language>
  <cp:lastModifiedBy>Un-named</cp:lastModifiedBy>
  <dcterms:modified xsi:type="dcterms:W3CDTF">2026-10-24T17:33:30Z</dcterms:modified>
  <cp:revision>1</cp:revision>
  <dc:subject/>
  <dc:title>Aether Viewer</dc:title>
</cp:coreProperties>
</file>