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w:t>
      </w:r>
      <w:r>
        <w:t xml:space="preserve"> </w:t>
      </w:r>
      <w:r>
        <w:t xml:space="preserve">Canopy</w:t>
      </w:r>
      <w:r>
        <w:t xml:space="preserve"> </w:t>
      </w:r>
      <w:r>
        <w:t xml:space="preserve">Atlas</w:t>
      </w:r>
      <w:r>
        <w:t xml:space="preserve"> </w:t>
      </w:r>
      <w:r>
        <w:t xml:space="preserve">pipeline</w:t>
      </w:r>
    </w:p>
    <w:p>
      <w:pPr>
        <w:pStyle w:val="Author"/>
      </w:pPr>
      <w:r>
        <w:t xml:space="preserve">Fabian</w:t>
      </w:r>
      <w:r>
        <w:t xml:space="preserve"> </w:t>
      </w:r>
      <w:r>
        <w:t xml:space="preserve">Fischer</w:t>
      </w:r>
      <w:r>
        <w:t xml:space="preserve"> </w:t>
      </w:r>
      <w:r>
        <w:t xml:space="preserve">et</w:t>
      </w:r>
      <w:r>
        <w:t xml:space="preserve"> </w:t>
      </w:r>
      <w:r>
        <w:t xml:space="preserve">al.</w:t>
      </w:r>
    </w:p>
    <w:p>
      <w:pPr>
        <w:pStyle w:val="Date"/>
      </w:pPr>
      <w:r>
        <w:t xml:space="preserve">2025-04-30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accronyms"/>
    <w:p>
      <w:pPr>
        <w:pStyle w:val="Heading1"/>
      </w:pPr>
      <w:r>
        <w:t xml:space="preserve">List of accronyms</w:t>
      </w:r>
    </w:p>
    <w:p>
      <w:pPr>
        <w:numPr>
          <w:ilvl w:val="0"/>
          <w:numId w:val="1001"/>
        </w:numPr>
        <w:pStyle w:val="Compact"/>
      </w:pPr>
      <w:r>
        <w:rPr>
          <w:bCs/>
          <w:b/>
        </w:rPr>
        <w:t xml:space="preserve">GCA</w:t>
      </w:r>
      <w:r>
        <w:t xml:space="preserve">: Global Canopy Atlas</w:t>
      </w:r>
    </w:p>
    <w:p>
      <w:pPr>
        <w:numPr>
          <w:ilvl w:val="0"/>
          <w:numId w:val="1001"/>
        </w:numPr>
        <w:pStyle w:val="Compact"/>
      </w:pPr>
      <w:r>
        <w:rPr>
          <w:bCs/>
          <w:b/>
        </w:rPr>
        <w:t xml:space="preserve">DTM</w:t>
      </w:r>
      <w:r>
        <w:t xml:space="preserve">: Digital Terrain Model</w:t>
      </w:r>
    </w:p>
    <w:p>
      <w:pPr>
        <w:numPr>
          <w:ilvl w:val="0"/>
          <w:numId w:val="1001"/>
        </w:numPr>
        <w:pStyle w:val="Compact"/>
      </w:pPr>
      <w:r>
        <w:rPr>
          <w:bCs/>
          <w:b/>
        </w:rPr>
        <w:t xml:space="preserve">DSM</w:t>
      </w:r>
      <w:r>
        <w:t xml:space="preserve">: Digital Surface Model</w:t>
      </w:r>
    </w:p>
    <w:p>
      <w:pPr>
        <w:numPr>
          <w:ilvl w:val="0"/>
          <w:numId w:val="1001"/>
        </w:numPr>
        <w:pStyle w:val="Compact"/>
      </w:pPr>
      <w:r>
        <w:rPr>
          <w:bCs/>
          <w:b/>
        </w:rPr>
        <w:t xml:space="preserve">CHM</w:t>
      </w:r>
      <w:r>
        <w:t xml:space="preserve">: Canopy Height Model</w:t>
      </w:r>
    </w:p>
    <w:p>
      <w:pPr>
        <w:numPr>
          <w:ilvl w:val="0"/>
          <w:numId w:val="1001"/>
        </w:numPr>
        <w:pStyle w:val="Compact"/>
      </w:pPr>
      <w:r>
        <w:rPr>
          <w:bCs/>
          <w:b/>
        </w:rPr>
        <w:t xml:space="preserve">ALS</w:t>
      </w:r>
      <w:r>
        <w:t xml:space="preserve">: Aerial Lidar Scanning</w:t>
      </w:r>
    </w:p>
    <w:p>
      <w:pPr>
        <w:numPr>
          <w:ilvl w:val="0"/>
          <w:numId w:val="1001"/>
        </w:numPr>
        <w:pStyle w:val="Compact"/>
      </w:pPr>
      <w:r>
        <w:rPr>
          <w:bCs/>
          <w:b/>
        </w:rPr>
        <w:t xml:space="preserve">CRS</w:t>
      </w:r>
      <w:r>
        <w:t xml:space="preserve">: Coordinate Reference System</w:t>
      </w:r>
    </w:p>
    <w:p>
      <w:pPr>
        <w:numPr>
          <w:ilvl w:val="0"/>
          <w:numId w:val="1001"/>
        </w:numPr>
        <w:pStyle w:val="Compact"/>
      </w:pPr>
      <w:r>
        <w:rPr>
          <w:bCs/>
          <w:b/>
        </w:rPr>
        <w:t xml:space="preserve">UTM</w:t>
      </w:r>
      <w:r>
        <w:t xml:space="preserve">: Universal Transverse Mercator</w:t>
      </w:r>
    </w:p>
    <w:p>
      <w:pPr>
        <w:numPr>
          <w:ilvl w:val="0"/>
          <w:numId w:val="1001"/>
        </w:numPr>
        <w:pStyle w:val="Compact"/>
      </w:pPr>
      <w:r>
        <w:rPr>
          <w:bCs/>
          <w:b/>
        </w:rPr>
        <w:t xml:space="preserve">TIN</w:t>
      </w:r>
      <w:r>
        <w:t xml:space="preserve">: Triangle Irregular Network</w:t>
      </w:r>
    </w:p>
    <w:p>
      <w:pPr>
        <w:numPr>
          <w:ilvl w:val="0"/>
          <w:numId w:val="1001"/>
        </w:numPr>
        <w:pStyle w:val="Compact"/>
      </w:pPr>
      <w:r>
        <w:rPr>
          <w:bCs/>
          <w:b/>
        </w:rPr>
        <w:t xml:space="preserve">MAAP</w:t>
      </w:r>
      <w:r>
        <w:t xml:space="preserve">: Multi-Mission Algorithm and Analysis Platform</w:t>
      </w:r>
    </w:p>
    <w:p>
      <w:pPr>
        <w:numPr>
          <w:ilvl w:val="0"/>
          <w:numId w:val="1001"/>
        </w:numPr>
        <w:pStyle w:val="Compact"/>
      </w:pPr>
      <w:r>
        <w:rPr>
          <w:bCs/>
          <w:b/>
        </w:rPr>
        <w:t xml:space="preserve">ESA</w:t>
      </w:r>
      <w:r>
        <w:t xml:space="preserve">: European Space Agency</w:t>
      </w:r>
    </w:p>
    <w:bookmarkEnd w:id="20"/>
    <w:bookmarkStart w:id="23" w:name="introduction"/>
    <w:p>
      <w:pPr>
        <w:pStyle w:val="Heading1"/>
      </w:pPr>
      <w:r>
        <w:t xml:space="preserve">Introduction</w:t>
      </w:r>
    </w:p>
    <w:p>
      <w:pPr>
        <w:pStyle w:val="FirstParagraph"/>
      </w:pPr>
      <w:r>
        <w:t xml:space="preserve">The current document summarizes the development work being done on the Global Canopy Atlas pipeline in the context of the FRM4BIOMASS project.</w:t>
      </w:r>
    </w:p>
    <w:p>
      <w:pPr>
        <w:pStyle w:val="BodyText"/>
      </w:pPr>
      <w:r>
        <w:t xml:space="preserve">The Global Canopy Atlas pipeline is composed by a series of functions that process Aerial Scanning Lidar (ALS) data in order to produce Digital Terrain Model (DTM) and Canopy Height Model (CHM) rasters of the study area as output product. The pipeline takes as input a set lidar pointcloud files of the target region, preprocesses them to ensure the quality of the data, classifies the ground points and then produces the DTM and CHM products. The purpose of this processing is to use these products for the generation of Above Ground Biomass (AGB) rasters of the target region.</w:t>
      </w:r>
    </w:p>
    <w:p>
      <w:pPr>
        <w:pStyle w:val="BodyText"/>
      </w:pPr>
      <w:r>
        <w:t xml:space="preserve">The pipeline repository, with source code and documentation, can be found at:</w:t>
      </w:r>
      <w:r>
        <w:t xml:space="preserve"> </w:t>
      </w:r>
      <w:hyperlink r:id="rId21">
        <w:r>
          <w:rPr>
            <w:rStyle w:val="Hyperlink"/>
          </w:rPr>
          <w:t xml:space="preserve">https://github.com/fischer-fjd/GCA</w:t>
        </w:r>
      </w:hyperlink>
    </w:p>
    <w:p>
      <w:pPr>
        <w:pStyle w:val="BodyText"/>
      </w:pPr>
      <w:r>
        <w:t xml:space="preserve">This pipeline is in an advanced state of development, with a thorough data validation process that focuses on robustness and reliability. This work is presented in:</w:t>
      </w:r>
      <w:r>
        <w:t xml:space="preserve"> </w:t>
      </w:r>
      <w:hyperlink r:id="rId22">
        <w:r>
          <w:rPr>
            <w:rStyle w:val="Hyperlink"/>
          </w:rPr>
          <w:t xml:space="preserve">https://besjournals.onlinelibrary.wiley.com/doi/10.1111/2041-210X.14416</w:t>
        </w:r>
      </w:hyperlink>
    </w:p>
    <w:p>
      <w:pPr>
        <w:pStyle w:val="BodyText"/>
      </w:pPr>
      <w:r>
        <w:t xml:space="preserve">On the development side, the pipeline is fully implemented in R, with a strong dependency on a commercial software called lastools, a reference library in the lidar processing environment.</w:t>
      </w:r>
    </w:p>
    <w:bookmarkEnd w:id="23"/>
    <w:bookmarkStart w:id="24" w:name="motivation"/>
    <w:p>
      <w:pPr>
        <w:pStyle w:val="Heading1"/>
      </w:pPr>
      <w:r>
        <w:t xml:space="preserve">Motivation</w:t>
      </w:r>
    </w:p>
    <w:p>
      <w:pPr>
        <w:pStyle w:val="FirstParagraph"/>
      </w:pPr>
      <w:r>
        <w:t xml:space="preserve">The motivation of this development project is to make the pipeline completely open source. The main purposes of this evolution are to:</w:t>
      </w:r>
    </w:p>
    <w:p>
      <w:pPr>
        <w:numPr>
          <w:ilvl w:val="0"/>
          <w:numId w:val="1002"/>
        </w:numPr>
      </w:pPr>
      <w:r>
        <w:t xml:space="preserve">Make the pipeline accessible for all the forest ecology community, so anyone can contribute and use the pipeline</w:t>
      </w:r>
    </w:p>
    <w:p>
      <w:pPr>
        <w:numPr>
          <w:ilvl w:val="0"/>
          <w:numId w:val="1002"/>
        </w:numPr>
      </w:pPr>
      <w:r>
        <w:t xml:space="preserve">Make the pipeline usable by forest ecology actors that can not or do not desire to acquire commercial licenses</w:t>
      </w:r>
    </w:p>
    <w:p>
      <w:pPr>
        <w:numPr>
          <w:ilvl w:val="0"/>
          <w:numId w:val="1002"/>
        </w:numPr>
      </w:pPr>
      <w:r>
        <w:t xml:space="preserve">Have a better understanding and control of the algorithms used by the pipeline</w:t>
      </w:r>
    </w:p>
    <w:p>
      <w:pPr>
        <w:numPr>
          <w:ilvl w:val="0"/>
          <w:numId w:val="1002"/>
        </w:numPr>
      </w:pPr>
      <w:r>
        <w:t xml:space="preserve">Integrate the pipeline in the MAAP computing platform, which only accepts open source applications</w:t>
      </w:r>
    </w:p>
    <w:p>
      <w:pPr>
        <w:pStyle w:val="FirstParagraph"/>
      </w:pPr>
      <w:r>
        <w:t xml:space="preserve">For this, the pipeline needs to be modified to guarantee:</w:t>
      </w:r>
    </w:p>
    <w:p>
      <w:pPr>
        <w:numPr>
          <w:ilvl w:val="0"/>
          <w:numId w:val="1003"/>
        </w:numPr>
      </w:pPr>
      <w:r>
        <w:t xml:space="preserve">Open source status for all functions used in the pipeline. The pipeline must be open, modifiable and free.</w:t>
      </w:r>
    </w:p>
    <w:p>
      <w:pPr>
        <w:numPr>
          <w:ilvl w:val="0"/>
          <w:numId w:val="1003"/>
        </w:numPr>
      </w:pPr>
      <w:r>
        <w:t xml:space="preserve">Documentation of the whole workflow and of each individual function</w:t>
      </w:r>
    </w:p>
    <w:p>
      <w:pPr>
        <w:numPr>
          <w:ilvl w:val="0"/>
          <w:numId w:val="1003"/>
        </w:numPr>
      </w:pPr>
      <w:r>
        <w:t xml:space="preserve">Direct integration of the pipeline on MAAP in order to have an easy and unified access to the processing of the data</w:t>
      </w:r>
    </w:p>
    <w:bookmarkEnd w:id="24"/>
    <w:bookmarkStart w:id="27" w:name="development"/>
    <w:p>
      <w:pPr>
        <w:pStyle w:val="Heading1"/>
      </w:pPr>
      <w:r>
        <w:t xml:space="preserve">Development</w:t>
      </w:r>
    </w:p>
    <w:p>
      <w:pPr>
        <w:pStyle w:val="FirstParagraph"/>
      </w:pPr>
      <w:r>
        <w:t xml:space="preserve">The open source migration effort has been divided in two distinct parts: the substitution of generic pointcloud data processing functions (filtering, cropping, thinning, reprojecting, …), which more commonly have an existing open source implementation, and the development of dedicated functions that do not have an open source equivalent (in terms of availability and performance compared to commercial software), such as the ground classification algorithm. Both are explained in detail in the following sections:</w:t>
      </w:r>
    </w:p>
    <w:p>
      <w:pPr>
        <w:numPr>
          <w:ilvl w:val="0"/>
          <w:numId w:val="1004"/>
        </w:numPr>
      </w:pPr>
      <w:r>
        <w:rPr>
          <w:bCs/>
          <w:b/>
        </w:rPr>
        <w:t xml:space="preserve">Open source – Ground classification</w:t>
      </w:r>
    </w:p>
    <w:p>
      <w:pPr>
        <w:numPr>
          <w:ilvl w:val="0"/>
          <w:numId w:val="1000"/>
        </w:numPr>
      </w:pPr>
      <w:r>
        <w:t xml:space="preserve">The motivation for this development is the fact that the current open source algorithms for ground classification available on the lidR/lasR packages do not have performances with an output quality comparable to that of lastools, the commercial software used by the pipeline.</w:t>
      </w:r>
    </w:p>
    <w:p>
      <w:pPr>
        <w:numPr>
          <w:ilvl w:val="0"/>
          <w:numId w:val="1000"/>
        </w:numPr>
      </w:pPr>
      <w:r>
        <w:t xml:space="preserve">Two main forest scenarios have been identified as challenging for ground classification:</w:t>
      </w:r>
    </w:p>
    <w:p>
      <w:pPr>
        <w:numPr>
          <w:ilvl w:val="1"/>
          <w:numId w:val="1005"/>
        </w:numPr>
      </w:pPr>
      <w:r>
        <w:rPr>
          <w:bCs/>
          <w:b/>
        </w:rPr>
        <w:t xml:space="preserve">Rough terrain</w:t>
      </w:r>
    </w:p>
    <w:p>
      <w:pPr>
        <w:numPr>
          <w:ilvl w:val="1"/>
          <w:numId w:val="1000"/>
        </w:numPr>
      </w:pPr>
      <w:r>
        <w:t xml:space="preserve">Most ground classification algorithms are based on the detection of a continuous, relatively smooth surface defined by the last returns of the forest pointcloud, which represent the ground of the studied region. However, in rough terrain scenarios this smoothness is no longer so obvious to satisfy: an algorithm with a sufficient sensitivity to detect abrupt elevation changes will struggle on the classification, often producing false positives on points that belong to low vegetation. The most performant available open source algorithms will tend to over enforce smoothness, and the miss rough terrain sectors.</w:t>
      </w:r>
    </w:p>
    <w:p>
      <w:pPr>
        <w:numPr>
          <w:ilvl w:val="1"/>
          <w:numId w:val="1005"/>
        </w:numPr>
      </w:pPr>
      <w:r>
        <w:rPr>
          <w:bCs/>
          <w:b/>
        </w:rPr>
        <w:t xml:space="preserve">Dense canopies</w:t>
      </w:r>
    </w:p>
    <w:p>
      <w:pPr>
        <w:numPr>
          <w:ilvl w:val="1"/>
          <w:numId w:val="1000"/>
        </w:numPr>
      </w:pPr>
      <w:r>
        <w:t xml:space="preserve">Dense canopy scenarios tend to be problematic for ground classification due to the fact that laser beams will statistically have fewer returns on the ground, as some regions will have sufficiently dense canopy that the laser beams have no or little returns on the ground. The ground classification in these regions will be challenging as this lack of ground observability can lead to the classification of vegetation points as ground.</w:t>
      </w:r>
    </w:p>
    <w:p>
      <w:pPr>
        <w:numPr>
          <w:ilvl w:val="0"/>
          <w:numId w:val="1000"/>
        </w:numPr>
      </w:pPr>
      <w:r>
        <w:t xml:space="preserve">In the context of this work, a review of the state of the art, selection of the most promising method and its implementation have been conducted. The implemented method has been evaluated and the results compared with the commercial method, lastools, and with the open source method, available in the lasR/lidR packages. A full report on this activity is in the final stages of development.</w:t>
      </w:r>
    </w:p>
    <w:p>
      <w:pPr>
        <w:numPr>
          <w:ilvl w:val="0"/>
          <w:numId w:val="1004"/>
        </w:numPr>
      </w:pPr>
      <w:r>
        <w:rPr>
          <w:bCs/>
          <w:b/>
        </w:rPr>
        <w:t xml:space="preserve">Open source – General functions</w:t>
      </w:r>
    </w:p>
    <w:p>
      <w:pPr>
        <w:numPr>
          <w:ilvl w:val="0"/>
          <w:numId w:val="1000"/>
        </w:numPr>
      </w:pPr>
      <w:r>
        <w:t xml:space="preserve">The GCA pipeline has dependencies on commercial software also for a whole set of functions that pre process and post process the data along the DTM and CHM generation process. All these functions have to be substituted by an equivalent open source function. The approach of this work is based on the idea of using existing software functions in lidR (</w:t>
      </w:r>
      <w:hyperlink r:id="rId25">
        <w:r>
          <w:rPr>
            <w:rStyle w:val="Hyperlink"/>
          </w:rPr>
          <w:t xml:space="preserve">https://r-lidar.github.io/lidRbook/</w:t>
        </w:r>
      </w:hyperlink>
      <w:r>
        <w:t xml:space="preserve">) and lasR (</w:t>
      </w:r>
      <w:hyperlink r:id="rId26">
        <w:r>
          <w:rPr>
            <w:rStyle w:val="Hyperlink"/>
          </w:rPr>
          <w:t xml:space="preserve">https://github.com/r-lidar/lasR</w:t>
        </w:r>
      </w:hyperlink>
      <w:r>
        <w:t xml:space="preserve">).</w:t>
      </w:r>
    </w:p>
    <w:p>
      <w:pPr>
        <w:numPr>
          <w:ilvl w:val="0"/>
          <w:numId w:val="1000"/>
        </w:numPr>
      </w:pPr>
      <w:r>
        <w:t xml:space="preserve">This work has been conducted for most of the pipeline. The open source equivalent for the generation of the CHM rasters, the last step of the pipeline, is still under development.</w:t>
      </w:r>
    </w:p>
    <w:bookmarkEnd w:id="27"/>
    <w:bookmarkStart w:id="28" w:name="current-challenges"/>
    <w:p>
      <w:pPr>
        <w:pStyle w:val="Heading1"/>
      </w:pPr>
      <w:r>
        <w:t xml:space="preserve">Current challenges</w:t>
      </w:r>
    </w:p>
    <w:p>
      <w:pPr>
        <w:pStyle w:val="FirstParagraph"/>
      </w:pPr>
      <w:r>
        <w:t xml:space="preserve">The development of the open source version of the pipeline is in its final stages of development. However, some challenges have still to be addressed:</w:t>
      </w:r>
    </w:p>
    <w:p>
      <w:pPr>
        <w:numPr>
          <w:ilvl w:val="0"/>
          <w:numId w:val="1006"/>
        </w:numPr>
      </w:pPr>
      <w:r>
        <w:t xml:space="preserve">Finish the implementation of all open source functions</w:t>
      </w:r>
    </w:p>
    <w:p>
      <w:pPr>
        <w:numPr>
          <w:ilvl w:val="0"/>
          <w:numId w:val="1000"/>
        </w:numPr>
      </w:pPr>
      <w:r>
        <w:t xml:space="preserve">The integration of the open source equivalents for each lastools function has not been as straight forward as initially expected. This is due to three main reasons:</w:t>
      </w:r>
    </w:p>
    <w:p>
      <w:pPr>
        <w:numPr>
          <w:ilvl w:val="1"/>
          <w:numId w:val="1007"/>
        </w:numPr>
      </w:pPr>
      <w:r>
        <w:t xml:space="preserve">The relatively big extent of the use of lastools commertial sofware in the pipeline</w:t>
      </w:r>
    </w:p>
    <w:p>
      <w:pPr>
        <w:numPr>
          <w:ilvl w:val="1"/>
          <w:numId w:val="1000"/>
        </w:numPr>
      </w:pPr>
      <w:r>
        <w:t xml:space="preserve">Almost every function of the pipeline has to be modified to be replaced by its open source alternative.</w:t>
      </w:r>
    </w:p>
    <w:p>
      <w:pPr>
        <w:numPr>
          <w:ilvl w:val="1"/>
          <w:numId w:val="1007"/>
        </w:numPr>
      </w:pPr>
      <w:r>
        <w:t xml:space="preserve">The different data processing philosophies between lidR/lasR and lastools</w:t>
      </w:r>
    </w:p>
    <w:p>
      <w:pPr>
        <w:numPr>
          <w:ilvl w:val="1"/>
          <w:numId w:val="1000"/>
        </w:numPr>
      </w:pPr>
      <w:r>
        <w:t xml:space="preserve">Lastools does not come with an R encapslation allowing for its direct usage on R scripts. For this reason, each lastools function is executed through a R system call that will take a set of files both as input and output.</w:t>
      </w:r>
    </w:p>
    <w:p>
      <w:pPr>
        <w:numPr>
          <w:ilvl w:val="1"/>
          <w:numId w:val="1000"/>
        </w:numPr>
      </w:pPr>
      <w:r>
        <w:t xml:space="preserve">LasR and lidR both are integrated on R, either throug encapsulation of precompiled code or directly coded in R. This allows for the input and output of each function to be directly passed as arguments between each stage of the pipeline.</w:t>
      </w:r>
    </w:p>
    <w:p>
      <w:pPr>
        <w:numPr>
          <w:ilvl w:val="1"/>
          <w:numId w:val="1000"/>
        </w:numPr>
      </w:pPr>
      <w:r>
        <w:t xml:space="preserve">This difference in philosphies makes the development of th eopen source version involve also an architectural review of the pipeline stages.</w:t>
      </w:r>
    </w:p>
    <w:p>
      <w:pPr>
        <w:numPr>
          <w:ilvl w:val="1"/>
          <w:numId w:val="1007"/>
        </w:numPr>
      </w:pPr>
      <w:r>
        <w:t xml:space="preserve">The lack of obvious lidR/lasR alternative, for which other more low level R packages have to be used, as for example terra.</w:t>
      </w:r>
    </w:p>
    <w:p>
      <w:pPr>
        <w:numPr>
          <w:ilvl w:val="1"/>
          <w:numId w:val="1000"/>
        </w:numPr>
      </w:pPr>
      <w:r>
        <w:t xml:space="preserve">A direct open source equivalent can be found for some function of the pipeline, but a new function has to be coded in R for some other stages of the pipeline.</w:t>
      </w:r>
    </w:p>
    <w:bookmarkEnd w:id="28"/>
    <w:bookmarkStart w:id="32" w:name="future-work"/>
    <w:p>
      <w:pPr>
        <w:pStyle w:val="Heading1"/>
      </w:pPr>
      <w:r>
        <w:t xml:space="preserve">Future work</w:t>
      </w:r>
    </w:p>
    <w:p>
      <w:pPr>
        <w:numPr>
          <w:ilvl w:val="0"/>
          <w:numId w:val="1008"/>
        </w:numPr>
      </w:pPr>
      <w:r>
        <w:rPr>
          <w:bCs/>
          <w:b/>
        </w:rPr>
        <w:t xml:space="preserve">Complete integration of the new ground classification algorithm in the pipeline</w:t>
      </w:r>
    </w:p>
    <w:p>
      <w:pPr>
        <w:numPr>
          <w:ilvl w:val="0"/>
          <w:numId w:val="1000"/>
        </w:numPr>
      </w:pPr>
      <w:r>
        <w:t xml:space="preserve">The new ground classification algorithm is intended to become a more performant open source option compared to the existing algorithms in lidR/lasR.</w:t>
      </w:r>
    </w:p>
    <w:p>
      <w:pPr>
        <w:numPr>
          <w:ilvl w:val="0"/>
          <w:numId w:val="1000"/>
        </w:numPr>
      </w:pPr>
      <w:r>
        <w:t xml:space="preserve">This new algorithm has been tested in a standalone approach, and validated with real data. The next step is to integrate it in the pipeline to have a fully open source pipeline with performances closer to the commercial software equivalents (lastools).</w:t>
      </w:r>
    </w:p>
    <w:p>
      <w:pPr>
        <w:numPr>
          <w:ilvl w:val="0"/>
          <w:numId w:val="1000"/>
        </w:numPr>
      </w:pPr>
      <w:r>
        <w:t xml:space="preserve">To do this, two solutions are possible</w:t>
      </w:r>
    </w:p>
    <w:p>
      <w:pPr>
        <w:numPr>
          <w:ilvl w:val="1"/>
          <w:numId w:val="1009"/>
        </w:numPr>
      </w:pPr>
      <w:r>
        <w:t xml:space="preserve">Direct call to the pre-compiled executable from R, as done with lastools functions</w:t>
      </w:r>
    </w:p>
    <w:p>
      <w:pPr>
        <w:numPr>
          <w:ilvl w:val="1"/>
          <w:numId w:val="1009"/>
        </w:numPr>
      </w:pPr>
      <w:r>
        <w:t xml:space="preserve">Wrap the C++ code in R to be able to be used directly from the R pipeline</w:t>
      </w:r>
    </w:p>
    <w:p>
      <w:pPr>
        <w:numPr>
          <w:ilvl w:val="0"/>
          <w:numId w:val="1008"/>
        </w:numPr>
      </w:pPr>
      <w:r>
        <w:rPr>
          <w:bCs/>
          <w:b/>
        </w:rPr>
        <w:t xml:space="preserve">Re-factorization of the pipeline into subsets of modular functions</w:t>
      </w:r>
    </w:p>
    <w:p>
      <w:pPr>
        <w:numPr>
          <w:ilvl w:val="0"/>
          <w:numId w:val="1000"/>
        </w:numPr>
      </w:pPr>
      <w:r>
        <w:t xml:space="preserve">The current state of the pipeline has all the sub-functions coded in a common source file. This lead to a complicated readability and maintenance of the code base. A restructuring of this code into individual source files for each function will be done to better organize the repository and have a faster maintenance of the pipeline.</w:t>
      </w:r>
    </w:p>
    <w:p>
      <w:pPr>
        <w:numPr>
          <w:ilvl w:val="0"/>
          <w:numId w:val="1008"/>
        </w:numPr>
      </w:pPr>
      <w:r>
        <w:rPr>
          <w:bCs/>
          <w:b/>
        </w:rPr>
        <w:t xml:space="preserve">Integration and test of the pipeline in the MAAP platform</w:t>
      </w:r>
    </w:p>
    <w:p>
      <w:pPr>
        <w:numPr>
          <w:ilvl w:val="0"/>
          <w:numId w:val="1000"/>
        </w:numPr>
      </w:pPr>
      <w:r>
        <w:t xml:space="preserve">The Multi-Mission Algorithm and Analysis Platform is a data storage and computing platform put into service by ESA. This platform is available for the FRM4BIOMASS/GEO-TREES actors. The platform will be used to deploy the pipeline and eventually store the data from the project.</w:t>
      </w:r>
      <w:r>
        <w:t xml:space="preserve"> </w:t>
      </w:r>
      <w:r>
        <w:t xml:space="preserve">The pipeline is, to our current knowledge, not still operative for production use. Once this is the case, a deployment and test of the pipeline on the MAAP platform will be done. This will allow us to have a unified reference point for the storage and access to the data, and to efficiently process the outputs of the pipeline.</w:t>
      </w:r>
    </w:p>
    <w:p>
      <w:pPr>
        <w:numPr>
          <w:ilvl w:val="0"/>
          <w:numId w:val="1008"/>
        </w:numPr>
      </w:pPr>
      <w:r>
        <w:rPr>
          <w:bCs/>
          <w:b/>
        </w:rPr>
        <w:t xml:space="preserve">Consolidation of the pipeline output products</w:t>
      </w:r>
    </w:p>
    <w:p>
      <w:pPr>
        <w:numPr>
          <w:ilvl w:val="0"/>
          <w:numId w:val="1000"/>
        </w:numPr>
      </w:pPr>
      <w:r>
        <w:t xml:space="preserve">The pipeline, in its actual form, produces several versions of DTM and CMH products. This has been done in order to compare different methods, as each version produces the product with a different algorithm. As the pipeline becomes mature enough, a unique algorithm will be selected for each product. The other products will be optionally produced, but not by default.</w:t>
      </w:r>
    </w:p>
    <w:p>
      <w:pPr>
        <w:numPr>
          <w:ilvl w:val="0"/>
          <w:numId w:val="1008"/>
        </w:numPr>
      </w:pPr>
      <w:r>
        <w:rPr>
          <w:bCs/>
          <w:b/>
        </w:rPr>
        <w:t xml:space="preserve">Formal comparison and potential merge with Maryland’s university pipeline</w:t>
      </w:r>
    </w:p>
    <w:p>
      <w:pPr>
        <w:numPr>
          <w:ilvl w:val="0"/>
          <w:numId w:val="1000"/>
        </w:numPr>
      </w:pPr>
      <w:r>
        <w:t xml:space="preserve">In the last stages of the development, a collaboration with the university of Maryland has been established in the context of the GEO-TREES project. The team from Maryland works on their own pipeline, open-sourced, but with different approaches compared to the ones used in our pipeline (notably for the DTM and CHM algorithms).</w:t>
      </w:r>
    </w:p>
    <w:p>
      <w:pPr>
        <w:numPr>
          <w:ilvl w:val="0"/>
          <w:numId w:val="1000"/>
        </w:numPr>
      </w:pPr>
      <w:r>
        <w:t xml:space="preserve">The piepline source code and documentation can be found at:</w:t>
      </w:r>
      <w:r>
        <w:t xml:space="preserve"> </w:t>
      </w:r>
      <w:hyperlink r:id="rId29">
        <w:r>
          <w:rPr>
            <w:rStyle w:val="Hyperlink"/>
          </w:rPr>
          <w:t xml:space="preserve">https://github.com/GEO-TREES/ALS_Panama</w:t>
        </w:r>
      </w:hyperlink>
    </w:p>
    <w:p>
      <w:pPr>
        <w:numPr>
          <w:ilvl w:val="0"/>
          <w:numId w:val="1008"/>
        </w:numPr>
      </w:pPr>
      <w:r>
        <w:rPr>
          <w:bCs/>
          <w:b/>
        </w:rPr>
        <w:t xml:space="preserve">Integration of the pipeline with the AGB estimation</w:t>
      </w:r>
    </w:p>
    <w:p>
      <w:pPr>
        <w:numPr>
          <w:ilvl w:val="1"/>
          <w:numId w:val="1010"/>
        </w:numPr>
      </w:pPr>
      <w:r>
        <w:t xml:space="preserve">Production ready – Landscape statistical up-scaling (BIOMASS)</w:t>
      </w:r>
    </w:p>
    <w:p>
      <w:pPr>
        <w:numPr>
          <w:ilvl w:val="1"/>
          <w:numId w:val="1000"/>
        </w:numPr>
      </w:pPr>
      <w:r>
        <w:t xml:space="preserve">Use the BIOMASS package to, using plot data of the same region scanned by the ALS data, calibrate the allometric statistical model use dfor the upscaling from the plot data to the landscape data provided by the CHM.</w:t>
      </w:r>
    </w:p>
    <w:p>
      <w:pPr>
        <w:numPr>
          <w:ilvl w:val="1"/>
          <w:numId w:val="1000"/>
        </w:numPr>
      </w:pPr>
      <w:r>
        <w:t xml:space="preserve">More information on this approach and the package itself can be found on:</w:t>
      </w:r>
      <w:r>
        <w:t xml:space="preserve"> </w:t>
      </w:r>
      <w:hyperlink r:id="rId30">
        <w:r>
          <w:rPr>
            <w:rStyle w:val="Hyperlink"/>
          </w:rPr>
          <w:t xml:space="preserve">https://umr-amap.github.io/BIOMASS/index.html</w:t>
        </w:r>
      </w:hyperlink>
    </w:p>
    <w:p>
      <w:pPr>
        <w:numPr>
          <w:ilvl w:val="1"/>
          <w:numId w:val="1010"/>
        </w:numPr>
      </w:pPr>
      <w:r>
        <w:t xml:space="preserve">Experimental – Individual tree based simulation (CanopyConstructor)</w:t>
      </w:r>
    </w:p>
    <w:p>
      <w:pPr>
        <w:numPr>
          <w:ilvl w:val="1"/>
          <w:numId w:val="1000"/>
        </w:numPr>
      </w:pPr>
      <w:r>
        <w:t xml:space="preserve">Use the CanopyConstructor package, which uses the CHM and plot data to find correspondences between simulated trees and the landscape data, forming a simulated forest that can be used to generate AGB plots at any desired raste resolution.</w:t>
      </w:r>
    </w:p>
    <w:p>
      <w:pPr>
        <w:numPr>
          <w:ilvl w:val="1"/>
          <w:numId w:val="1000"/>
        </w:numPr>
      </w:pPr>
      <w:r>
        <w:t xml:space="preserve">More information on this approach and the package itself can be found on:</w:t>
      </w:r>
      <w:r>
        <w:t xml:space="preserve"> </w:t>
      </w:r>
      <w:hyperlink r:id="rId31">
        <w:r>
          <w:rPr>
            <w:rStyle w:val="Hyperlink"/>
          </w:rPr>
          <w:t xml:space="preserve">https://github.com/fischer-fjd/CanopyConstructor</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esjournals.onlinelibrary.wiley.com/doi/10.1111/2041-210X.14416" TargetMode="External" /><Relationship Type="http://schemas.openxmlformats.org/officeDocument/2006/relationships/hyperlink" Id="rId29" Target="https://github.com/GEO-TREES/ALS_Panama" TargetMode="External" /><Relationship Type="http://schemas.openxmlformats.org/officeDocument/2006/relationships/hyperlink" Id="rId31" Target="https://github.com/fischer-fjd/CanopyConstructor" TargetMode="External" /><Relationship Type="http://schemas.openxmlformats.org/officeDocument/2006/relationships/hyperlink" Id="rId21" Target="https://github.com/fischer-fjd/GCA" TargetMode="External" /><Relationship Type="http://schemas.openxmlformats.org/officeDocument/2006/relationships/hyperlink" Id="rId26" Target="https://github.com/r-lidar/lasR" TargetMode="External" /><Relationship Type="http://schemas.openxmlformats.org/officeDocument/2006/relationships/hyperlink" Id="rId25" Target="https://r-lidar.github.io/lidRbook/" TargetMode="External" /><Relationship Type="http://schemas.openxmlformats.org/officeDocument/2006/relationships/hyperlink" Id="rId30" Target="https://umr-amap.github.io/BIOMASS/index.html" TargetMode="External" /></Relationships>
</file>

<file path=word/_rels/footnotes.xml.rels><?xml version="1.0" encoding="UTF-8"?><Relationships xmlns="http://schemas.openxmlformats.org/package/2006/relationships"><Relationship Type="http://schemas.openxmlformats.org/officeDocument/2006/relationships/hyperlink" Id="rId22" Target="https://besjournals.onlinelibrary.wiley.com/doi/10.1111/2041-210X.14416" TargetMode="External" /><Relationship Type="http://schemas.openxmlformats.org/officeDocument/2006/relationships/hyperlink" Id="rId29" Target="https://github.com/GEO-TREES/ALS_Panama" TargetMode="External" /><Relationship Type="http://schemas.openxmlformats.org/officeDocument/2006/relationships/hyperlink" Id="rId31" Target="https://github.com/fischer-fjd/CanopyConstructor" TargetMode="External" /><Relationship Type="http://schemas.openxmlformats.org/officeDocument/2006/relationships/hyperlink" Id="rId21" Target="https://github.com/fischer-fjd/GCA" TargetMode="External" /><Relationship Type="http://schemas.openxmlformats.org/officeDocument/2006/relationships/hyperlink" Id="rId26" Target="https://github.com/r-lidar/lasR" TargetMode="External" /><Relationship Type="http://schemas.openxmlformats.org/officeDocument/2006/relationships/hyperlink" Id="rId25" Target="https://r-lidar.github.io/lidRbook/" TargetMode="External" /><Relationship Type="http://schemas.openxmlformats.org/officeDocument/2006/relationships/hyperlink" Id="rId30" Target="https://umr-amap.github.io/BIOMAS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Canopy Atlas pipeline</dc:title>
  <dc:creator>Fabian Fischer et al.</dc:creator>
  <dc:description>Generation of Digital Terrain Model (DTM) and Canopy Heigh Model (CHM) from Aerial Lidar Scanning (ALS) data</dc:description>
  <cp:keywords/>
  <dcterms:created xsi:type="dcterms:W3CDTF">2025-04-30T08:42:33Z</dcterms:created>
  <dcterms:modified xsi:type="dcterms:W3CDTF">2025-04-30T08:42:33Z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2025-04-30</vt:lpwstr>
  </property>
  <property fmtid="{D5CDD505-2E9C-101B-9397-08002B2CF9AE}" pid="3" name="output">
    <vt:lpwstr/>
  </property>
  <property fmtid="{D5CDD505-2E9C-101B-9397-08002B2CF9AE}" pid="4" name="vignette">
    <vt:lpwstr>% %</vt:lpwstr>
  </property>
</Properties>
</file>