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352"/>
        </w:rPr>
        <w:t>Anforderungsdokument — Kennzahlensystem Schulische Bildung NRW</w:t>
      </w:r>
    </w:p>
    <w:p>
      <w:pPr>
        <w:pStyle w:val="Heading2"/>
      </w:pPr>
      <w:r>
        <w:t>Umsetzung mit der Low-Code-Plattform Pega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Feld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Dokumenttyp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Fachliches und technisches Anforderungsdokument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Stand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August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Bezug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React-Prototyp „Kennzahlensystem Schulische Bildung NRW“, BASIS-Web-Katalog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Zielplattform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Pega Platform (Low Code) — Constellation / UI Kit, Reporting, Integration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Zielgruppe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Fachbereich Justizministerium NRW, Pega-Architekten, Business Architects, System Architects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Entwurf zur Umsetzung</w:t>
            </w:r>
          </w:p>
        </w:tc>
      </w:tr>
    </w:tbl>
    <w:p/>
    <w:p/>
    <w:p>
      <w:pPr>
        <w:pStyle w:val="Heading2"/>
      </w:pPr>
      <w:r>
        <w:t>1. Zweck und Zielbild</w:t>
      </w:r>
    </w:p>
    <w:p>
      <w:pPr>
        <w:pStyle w:val="Heading3"/>
      </w:pPr>
      <w:r>
        <w:t>1.1 Zweck</w:t>
      </w:r>
    </w:p>
    <w:p>
      <w:r>
        <w:rPr>
          <w:rFonts w:ascii="Calibri" w:hAnsi="Calibri"/>
        </w:rPr>
        <w:t xml:space="preserve">Dieses Dokument spezifiziert die Anforderungen für die produktive Umsetzung des </w:t>
      </w:r>
      <w:r>
        <w:rPr>
          <w:rFonts w:ascii="Calibri" w:hAnsi="Calibri"/>
          <w:b/>
        </w:rPr>
        <w:t>Kennzahlensystems Schulische Bildung NRW</w:t>
      </w:r>
      <w:r>
        <w:rPr>
          <w:rFonts w:ascii="Calibri" w:hAnsi="Calibri"/>
        </w:rPr>
        <w:t xml:space="preserve"> auf der Low-Code-Plattform </w:t>
      </w:r>
      <w:r>
        <w:rPr>
          <w:rFonts w:ascii="Calibri" w:hAnsi="Calibri"/>
          <w:b/>
        </w:rPr>
        <w:t>Pega</w:t>
      </w:r>
      <w:r>
        <w:rPr>
          <w:rFonts w:ascii="Calibri" w:hAnsi="Calibri"/>
        </w:rPr>
        <w:t>. Der bestehende React-Prototyp und die Power-BI-Kennzahlen-Spezifikation dienen als fachliche Referenz; die fachlichen Regeln und Kennzahlenformeln bleiben verbindlich.</w:t>
      </w:r>
    </w:p>
    <w:p>
      <w:pPr>
        <w:pStyle w:val="Heading3"/>
      </w:pPr>
      <w:r>
        <w:t>1.2 Zielbild</w:t>
      </w:r>
    </w:p>
    <w:p>
      <w:r>
        <w:rPr>
          <w:rFonts w:ascii="Calibri" w:hAnsi="Calibri"/>
        </w:rPr>
        <w:t>Eine Pega-Anwendung, die:</w:t>
      </w:r>
    </w:p>
    <w:p>
      <w:pPr>
        <w:pStyle w:val="ListNumber"/>
      </w:pPr>
      <w:r>
        <w:rPr>
          <w:rFonts w:ascii="Calibri" w:hAnsi="Calibri"/>
        </w:rPr>
        <w:t xml:space="preserve">Kennzahlen zur schulischen Bildung in den JVAs in NRW </w:t>
      </w:r>
      <w:r>
        <w:rPr>
          <w:rFonts w:ascii="Calibri" w:hAnsi="Calibri"/>
          <w:b/>
        </w:rPr>
        <w:t>filterbar, nachvollziehbar und rollenbasiert</w:t>
      </w:r>
      <w:r>
        <w:rPr>
          <w:rFonts w:ascii="Calibri" w:hAnsi="Calibri"/>
        </w:rPr>
        <w:t xml:space="preserve"> darstellt,</w:t>
      </w:r>
    </w:p>
    <w:p>
      <w:pPr>
        <w:pStyle w:val="ListNumber"/>
      </w:pPr>
      <w:r>
        <w:rPr>
          <w:rFonts w:ascii="Calibri" w:hAnsi="Calibri"/>
        </w:rPr>
        <w:t xml:space="preserve">Daten aus </w:t>
      </w:r>
      <w:r>
        <w:rPr>
          <w:rFonts w:ascii="Calibri" w:hAnsi="Calibri"/>
          <w:b/>
        </w:rPr>
        <w:t>BASIS-Web</w:t>
      </w:r>
      <w:r>
        <w:rPr>
          <w:rFonts w:ascii="Calibri" w:hAnsi="Calibri"/>
        </w:rPr>
        <w:t xml:space="preserve"> (bzw. einem vorgeschalteten Data Lake / Staging) bezieht,</w:t>
      </w:r>
    </w:p>
    <w:p>
      <w:pPr>
        <w:pStyle w:val="ListNumber"/>
      </w:pPr>
      <w:r>
        <w:rPr>
          <w:rFonts w:ascii="Calibri" w:hAnsi="Calibri"/>
        </w:rPr>
        <w:t xml:space="preserve">zwei Organisationsebenen abbildet: </w:t>
      </w:r>
      <w:r>
        <w:rPr>
          <w:rFonts w:ascii="Calibri" w:hAnsi="Calibri"/>
          <w:b/>
        </w:rPr>
        <w:t>NRW gesamt</w:t>
      </w:r>
      <w:r>
        <w:rPr>
          <w:rFonts w:ascii="Calibri" w:hAnsi="Calibri"/>
        </w:rPr>
        <w:t xml:space="preserve"> und </w:t>
      </w:r>
      <w:r>
        <w:rPr>
          <w:rFonts w:ascii="Calibri" w:hAnsi="Calibri"/>
          <w:b/>
        </w:rPr>
        <w:t>JVA-Stammdatenblatt</w:t>
      </w:r>
      <w:r>
        <w:rPr>
          <w:rFonts w:ascii="Calibri" w:hAnsi="Calibri"/>
        </w:rPr>
        <w:t>,</w:t>
      </w:r>
    </w:p>
    <w:p>
      <w:pPr>
        <w:pStyle w:val="ListNumber"/>
      </w:pPr>
      <w:r>
        <w:rPr>
          <w:rFonts w:ascii="Calibri" w:hAnsi="Calibri"/>
        </w:rPr>
        <w:t>erweiterbar ist auf weitere Domänen (Berufliche Bildung, Arbeit/Arbeitstherapie, Beschäftigungsquote),</w:t>
      </w:r>
    </w:p>
    <w:p>
      <w:pPr>
        <w:pStyle w:val="ListNumber"/>
      </w:pPr>
      <w:r>
        <w:rPr>
          <w:rFonts w:ascii="Calibri" w:hAnsi="Calibri"/>
        </w:rPr>
        <w:t>Auditierbarkeit, Berechtigungen und Katalogpflege als Case-/Data-Prozesse in Pega abbildet.</w:t>
      </w:r>
    </w:p>
    <w:p>
      <w:pPr>
        <w:pStyle w:val="Heading3"/>
      </w:pPr>
      <w:r>
        <w:t>1.3 Abgrenzung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 Scope (MVP)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Out of Scope (MVP)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Dashboard Schulische Bildung (NRW + JVA)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Vollständige Fachverfahren zur Kursverwaltung in BASIS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Filter, KPIs, Charts, Kurstabelle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Mobile Native Apps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Rollen Ministerium / JVA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Automatisierte Justizstatistiken außerhalb Bildung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Katalogpflege (read-only + optionale Pflege-Cases)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Ersatz von BASIS-Web als Primärsystem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Integration BASIS-Web (REST/Batch)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Power-BI-Report als Ersatz — Pega ist die Anwendungsoberfläche</w:t>
            </w:r>
          </w:p>
        </w:tc>
      </w:tr>
    </w:tbl>
    <w:p/>
    <w:p/>
    <w:p>
      <w:pPr>
        <w:pStyle w:val="Heading2"/>
      </w:pPr>
      <w:r>
        <w:t>2. Stakeholder und Rollen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Rolle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Organisation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Aufgabe in Pega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 Verantwortliche/r Schulische Bildung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Justizministerium NRW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Abnahme Kennzahlen, Filterlogik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JVA-Leitung / Bildungsreferat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Einzelne JVA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Nutzung JVA-Stammdatenblatt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Data Steward / BASIS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Fachverfahren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Datenqualität, Schnittstellen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Pega Business Architect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IT / Partner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Case Types, Personas, User Stories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Pega System Architect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IT / Partner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Data Model, Integration, Reports, Security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Betrieb / IAM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Access Groups, Authentication</w:t>
            </w:r>
          </w:p>
        </w:tc>
      </w:tr>
    </w:tbl>
    <w:p/>
    <w:p>
      <w:pPr>
        <w:pStyle w:val="Heading3"/>
      </w:pPr>
      <w:r>
        <w:t>2.1 Personas (Pega Access Groups)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Persona / Access Group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Sicht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RLS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JM_Dashboard_Ministry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JVAs, alle Dashboard-Bereiche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Keine JVA-Einschränkung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JM_Dashboard_JVA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Nur eigene JVA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JVA.ID = Operator.JVAID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JM_Dashboard_Admin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Konfiguration, Katalogpflege, Sync-Jobs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Unrestricted + Admin</w:t>
            </w:r>
          </w:p>
        </w:tc>
      </w:tr>
    </w:tbl>
    <w:p/>
    <w:p/>
    <w:p>
      <w:pPr>
        <w:pStyle w:val="Heading2"/>
      </w:pPr>
      <w:r>
        <w:t>3. Funktionale Anforderungen</w:t>
      </w:r>
    </w:p>
    <w:p>
      <w:pPr>
        <w:pStyle w:val="Heading3"/>
      </w:pPr>
      <w:r>
        <w:t>3.1 Navigation und Informationsarchitektur</w:t>
      </w:r>
    </w:p>
    <w:p>
      <w:r>
        <w:rPr>
          <w:rFonts w:ascii="Calibri" w:hAnsi="Calibri"/>
          <w:b/>
        </w:rPr>
        <w:t>AF-NAV-01</w:t>
      </w:r>
      <w:r>
        <w:rPr>
          <w:rFonts w:ascii="Calibri" w:hAnsi="Calibri"/>
        </w:rPr>
        <w:t xml:space="preserve"> Die Anwendung stellt eine Sidebar-Navigation mit folgenden Bereichen bereit:</w:t>
      </w:r>
    </w:p>
    <w:p>
      <w:pPr>
        <w:pStyle w:val="ListNumber"/>
      </w:pPr>
      <w:r>
        <w:rPr>
          <w:rFonts w:ascii="Calibri" w:hAnsi="Calibri"/>
        </w:rPr>
        <w:t>Schulische Bildung (aufklappbar)</w:t>
      </w:r>
    </w:p>
    <w:p>
      <w:pPr>
        <w:pStyle w:val="ListBullet"/>
      </w:pPr>
      <w:r>
        <w:rPr>
          <w:rFonts w:ascii="Calibri" w:hAnsi="Calibri"/>
        </w:rPr>
        <w:t>Hub-Übersicht</w:t>
      </w:r>
    </w:p>
    <w:p>
      <w:pPr>
        <w:pStyle w:val="ListBullet"/>
      </w:pPr>
      <w:r>
        <w:rPr>
          <w:rFonts w:ascii="Calibri" w:hAnsi="Calibri"/>
        </w:rPr>
        <w:t>NRW gesamt</w:t>
      </w:r>
    </w:p>
    <w:p>
      <w:pPr>
        <w:pStyle w:val="ListBullet"/>
      </w:pPr>
      <w:r>
        <w:rPr>
          <w:rFonts w:ascii="Calibri" w:hAnsi="Calibri"/>
        </w:rPr>
        <w:t>JVA-Stammdatenblatt · Schulische Bildung</w:t>
      </w:r>
    </w:p>
    <w:p>
      <w:pPr>
        <w:pStyle w:val="ListNumber"/>
      </w:pPr>
      <w:r>
        <w:rPr>
          <w:rFonts w:ascii="Calibri" w:hAnsi="Calibri"/>
        </w:rPr>
        <w:t>Berufliche Bildung *(Platzhalter / späterer Release)*</w:t>
      </w:r>
    </w:p>
    <w:p>
      <w:pPr>
        <w:pStyle w:val="ListNumber"/>
      </w:pPr>
      <w:r>
        <w:rPr>
          <w:rFonts w:ascii="Calibri" w:hAnsi="Calibri"/>
        </w:rPr>
        <w:t>Arbeit und Arbeitstherapie *(Platzhalter)*</w:t>
      </w:r>
    </w:p>
    <w:p>
      <w:pPr>
        <w:pStyle w:val="ListNumber"/>
      </w:pPr>
      <w:r>
        <w:rPr>
          <w:rFonts w:ascii="Calibri" w:hAnsi="Calibri"/>
        </w:rPr>
        <w:t>Beschäftigungsquote *(Platzhalter / Deep-Link aus KPI)*</w:t>
      </w:r>
    </w:p>
    <w:p>
      <w:pPr>
        <w:pStyle w:val="ListNumber"/>
      </w:pPr>
      <w:r>
        <w:rPr>
          <w:rFonts w:ascii="Calibri" w:hAnsi="Calibri"/>
        </w:rPr>
        <w:t>Separates allgemeines JVA-Stammdatenblatt *(bestehende Konvention, unverändert lassen, sofern vorhanden)*</w:t>
      </w:r>
    </w:p>
    <w:p>
      <w:r>
        <w:rPr>
          <w:rFonts w:ascii="Calibri" w:hAnsi="Calibri"/>
          <w:b/>
        </w:rPr>
        <w:t>AF-NAV-02</w:t>
      </w:r>
      <w:r>
        <w:rPr>
          <w:rFonts w:ascii="Calibri" w:hAnsi="Calibri"/>
        </w:rPr>
        <w:t xml:space="preserve"> Klick auf „Schulische Bildung“ öffnet einen Hub mit zwei Einstiegskarten: NRW gesamt / JVA-Stammdatenblatt.</w:t>
      </w:r>
    </w:p>
    <w:p>
      <w:r>
        <w:rPr>
          <w:rFonts w:ascii="Calibri" w:hAnsi="Calibri"/>
          <w:b/>
        </w:rPr>
        <w:t>AF-NAV-03</w:t>
      </w:r>
      <w:r>
        <w:rPr>
          <w:rFonts w:ascii="Calibri" w:hAnsi="Calibri"/>
        </w:rPr>
        <w:t xml:space="preserve"> Klick auf KPI „Beschäftigungsquote gesamt“ navigiert zum Bereich Beschäftigungsquote (sofern freigeschaltet).</w:t>
      </w:r>
    </w:p>
    <w:p>
      <w:pPr>
        <w:pStyle w:val="Heading3"/>
      </w:pPr>
      <w:r>
        <w:t>3.2 Authentifizierung und Autorisierung</w:t>
      </w:r>
    </w:p>
    <w:p>
      <w:r>
        <w:rPr>
          <w:rFonts w:ascii="Calibri" w:hAnsi="Calibri"/>
          <w:b/>
        </w:rPr>
        <w:t>AF-SEC-01</w:t>
      </w:r>
      <w:r>
        <w:rPr>
          <w:rFonts w:ascii="Calibri" w:hAnsi="Calibri"/>
        </w:rPr>
        <w:t xml:space="preserve"> Anmeldung über Pega Authentication (SSO / Active Directory / Enterprise Identity) — Demo-Logins des Prototyps sind nicht produktionsfähig.</w:t>
      </w:r>
    </w:p>
    <w:p>
      <w:r>
        <w:rPr>
          <w:rFonts w:ascii="Calibri" w:hAnsi="Calibri"/>
          <w:b/>
        </w:rPr>
        <w:t>AF-SEC-02</w:t>
      </w:r>
      <w:r>
        <w:rPr>
          <w:rFonts w:ascii="Calibri" w:hAnsi="Calibri"/>
        </w:rPr>
        <w:t xml:space="preserve"> Ministeriums-Nutzer sehen landesweite Aggregation und JVA-Auswahl.</w:t>
      </w:r>
    </w:p>
    <w:p>
      <w:r>
        <w:rPr>
          <w:rFonts w:ascii="Calibri" w:hAnsi="Calibri"/>
          <w:b/>
        </w:rPr>
        <w:t>AF-SEC-03</w:t>
      </w:r>
      <w:r>
        <w:rPr>
          <w:rFonts w:ascii="Calibri" w:hAnsi="Calibri"/>
        </w:rPr>
        <w:t xml:space="preserve"> JVA-Nutzer sehen ausschließlich Daten der eigenen Anstalt; Organisationsebene und JVA-Filter sind ausgeblendet bzw. fixiert.</w:t>
      </w:r>
    </w:p>
    <w:p>
      <w:r>
        <w:rPr>
          <w:rFonts w:ascii="Calibri" w:hAnsi="Calibri"/>
          <w:b/>
        </w:rPr>
        <w:t>AF-SEC-04</w:t>
      </w:r>
      <w:r>
        <w:rPr>
          <w:rFonts w:ascii="Calibri" w:hAnsi="Calibri"/>
        </w:rPr>
        <w:t xml:space="preserve"> Alle serverseitigen Reports und Data Pages prüfen Berechtigungen erneut (UI-Filter ersetzen keine Security).</w:t>
      </w:r>
    </w:p>
    <w:p>
      <w:pPr>
        <w:pStyle w:val="Heading3"/>
      </w:pPr>
      <w:r>
        <w:t>3.3 Filterleiste (gemeinsam NRW + JVA)</w:t>
      </w:r>
    </w:p>
    <w:p>
      <w:r>
        <w:rPr>
          <w:rFonts w:ascii="Calibri" w:hAnsi="Calibri"/>
          <w:b/>
        </w:rPr>
        <w:t>AF-FIL-01</w:t>
      </w:r>
      <w:r>
        <w:rPr>
          <w:rFonts w:ascii="Calibri" w:hAnsi="Calibri"/>
        </w:rPr>
        <w:t xml:space="preserve"> Es gibt drei Filterebenen, immer sichtbar: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Ebene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Filter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Zeitraum-Granularität (Monat / Quartal / Jahr), Berichtszeitraum, Organisationsebene (NRW / JVA), JVA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Geschlecht, Haftform, Altersgruppe, Haftart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Kurs-Überkategorie, Kursgrundbezeichnung, Beendigungsgrund, Abschlussart</w:t>
            </w:r>
          </w:p>
        </w:tc>
      </w:tr>
    </w:tbl>
    <w:p/>
    <w:p>
      <w:r>
        <w:rPr>
          <w:rFonts w:ascii="Calibri" w:hAnsi="Calibri"/>
          <w:b/>
        </w:rPr>
        <w:t>AF-FIL-02</w:t>
      </w:r>
      <w:r>
        <w:rPr>
          <w:rFonts w:ascii="Calibri" w:hAnsi="Calibri"/>
        </w:rPr>
        <w:t xml:space="preserve"> Default Berichtszeitraum: aktuellstes verfügbares Quartal (z. B. </w:t>
      </w:r>
      <w:r>
        <w:rPr>
          <w:rFonts w:ascii="Consolas" w:hAnsi="Consolas"/>
          <w:sz w:val="18"/>
        </w:rPr>
        <w:t>2026-Q1</w:t>
      </w:r>
      <w:r>
        <w:rPr>
          <w:rFonts w:ascii="Calibri" w:hAnsi="Calibri"/>
        </w:rPr>
        <w:t>).</w:t>
      </w:r>
    </w:p>
    <w:p>
      <w:r>
        <w:rPr>
          <w:rFonts w:ascii="Calibri" w:hAnsi="Calibri"/>
          <w:b/>
        </w:rPr>
        <w:t>AF-FIL-03</w:t>
      </w:r>
      <w:r>
        <w:rPr>
          <w:rFonts w:ascii="Calibri" w:hAnsi="Calibri"/>
        </w:rPr>
        <w:t xml:space="preserve"> Wechsel der Kurs-Überkategorie setzt Kursgrundbezeichnung auf „alle“ zurück.</w:t>
      </w:r>
    </w:p>
    <w:p>
      <w:r>
        <w:rPr>
          <w:rFonts w:ascii="Calibri" w:hAnsi="Calibri"/>
          <w:b/>
        </w:rPr>
        <w:t>AF-FIL-04</w:t>
      </w:r>
      <w:r>
        <w:rPr>
          <w:rFonts w:ascii="Calibri" w:hAnsi="Calibri"/>
        </w:rPr>
        <w:t xml:space="preserve"> Wert „alle“ bedeutet: Dimension wird nicht eingeschränkt. Fehlende Merkmalswerte in Quelldaten dürfen die Zeile nicht ausschließen, wenn Filter = „alle“.</w:t>
      </w:r>
    </w:p>
    <w:p>
      <w:r>
        <w:rPr>
          <w:rFonts w:ascii="Calibri" w:hAnsi="Calibri"/>
          <w:b/>
        </w:rPr>
        <w:t>AF-FIL-05</w:t>
      </w:r>
      <w:r>
        <w:rPr>
          <w:rFonts w:ascii="Calibri" w:hAnsi="Calibri"/>
        </w:rPr>
        <w:t xml:space="preserve"> Alle Kennzahlen und Visualisierungen beziehen sich auf denselben gefilterten Datensatz (eine gemeinsame Filter-Data-Page / Clipboard-Page).</w:t>
      </w:r>
    </w:p>
    <w:p>
      <w:pPr>
        <w:pStyle w:val="Heading3"/>
      </w:pPr>
      <w:r>
        <w:t>3.4 Kennzahlen (KPI-Karten)</w:t>
      </w:r>
    </w:p>
    <w:p>
      <w:pPr>
        <w:pStyle w:val="Heading4"/>
      </w:pPr>
      <w:r>
        <w:t>3.4.1 Gemeinsame KPI-Reihenfolge (NRW und JVA)</w:t>
      </w:r>
    </w:p>
    <w:p>
      <w:r>
        <w:rPr>
          <w:rFonts w:ascii="Calibri" w:hAnsi="Calibri"/>
        </w:rPr>
        <w:t>Von links nach rechts:</w:t>
      </w:r>
    </w:p>
    <w:p>
      <w:pPr>
        <w:pStyle w:val="ListNumber"/>
      </w:pPr>
      <w:r>
        <w:rPr>
          <w:rFonts w:ascii="Calibri" w:hAnsi="Calibri"/>
        </w:rPr>
        <w:t>Freie Plätze</w:t>
      </w:r>
    </w:p>
    <w:p>
      <w:pPr>
        <w:pStyle w:val="ListNumber"/>
      </w:pPr>
      <w:r>
        <w:rPr>
          <w:rFonts w:ascii="Calibri" w:hAnsi="Calibri"/>
        </w:rPr>
        <w:t>Teilnehmende / Soll-Plätze</w:t>
      </w:r>
    </w:p>
    <w:p>
      <w:pPr>
        <w:pStyle w:val="ListNumber"/>
      </w:pPr>
      <w:r>
        <w:rPr>
          <w:rFonts w:ascii="Calibri" w:hAnsi="Calibri"/>
        </w:rPr>
        <w:t>Beschäftigungsquote gesamt</w:t>
      </w:r>
    </w:p>
    <w:p>
      <w:pPr>
        <w:pStyle w:val="ListNumber"/>
      </w:pPr>
      <w:r>
        <w:rPr>
          <w:rFonts w:ascii="Calibri" w:hAnsi="Calibri"/>
        </w:rPr>
        <w:t>Beschäftigungsquote schulische Bildung</w:t>
      </w:r>
    </w:p>
    <w:p>
      <w:pPr>
        <w:pStyle w:val="ListNumber"/>
      </w:pPr>
      <w:r>
        <w:rPr>
          <w:rFonts w:ascii="Calibri" w:hAnsi="Calibri"/>
        </w:rPr>
        <w:t>Auslastungsquote (schulische Maßnahmen)</w:t>
      </w:r>
    </w:p>
    <w:p>
      <w:pPr>
        <w:pStyle w:val="ListNumber"/>
      </w:pPr>
      <w:r>
        <w:rPr>
          <w:rFonts w:ascii="Calibri" w:hAnsi="Calibri"/>
        </w:rPr>
        <w:t>Erreichte Schulabschlüsse</w:t>
      </w:r>
    </w:p>
    <w:p>
      <w:pPr>
        <w:pStyle w:val="Heading4"/>
      </w:pPr>
      <w:r>
        <w:t>3.4.2 Zusätzliche KPIs JVA-Stammdatenblatt</w:t>
      </w:r>
    </w:p>
    <w:p>
      <w:r>
        <w:rPr>
          <w:rFonts w:ascii="Calibri" w:hAnsi="Calibri"/>
        </w:rPr>
        <w:t>Unter den Haupt-KPIs (kompakt):</w:t>
      </w:r>
    </w:p>
    <w:p>
      <w:pPr>
        <w:pStyle w:val="ListNumber"/>
      </w:pPr>
      <w:r>
        <w:rPr>
          <w:rFonts w:ascii="Calibri" w:hAnsi="Calibri"/>
        </w:rPr>
        <w:t>Zielerreichungen</w:t>
      </w:r>
    </w:p>
    <w:p>
      <w:pPr>
        <w:pStyle w:val="ListNumber"/>
      </w:pPr>
      <w:r>
        <w:rPr>
          <w:rFonts w:ascii="Calibri" w:hAnsi="Calibri"/>
        </w:rPr>
        <w:t>Vorzeitige Beendigungen</w:t>
      </w:r>
    </w:p>
    <w:p>
      <w:r>
        <w:rPr>
          <w:rFonts w:ascii="Calibri" w:hAnsi="Calibri"/>
          <w:b/>
        </w:rPr>
        <w:t>AF-KPI-01</w:t>
      </w:r>
      <w:r>
        <w:rPr>
          <w:rFonts w:ascii="Calibri" w:hAnsi="Calibri"/>
        </w:rPr>
        <w:t xml:space="preserve"> Jede KPI-Karte zeigt: Titel, aktuellen Wert, Vorperioden-Vergleich (Label je Granularität: Vormonat / Vorquartal / Vorjahr), Datenquellen-Hinweis.</w:t>
      </w:r>
    </w:p>
    <w:p>
      <w:r>
        <w:rPr>
          <w:rFonts w:ascii="Calibri" w:hAnsi="Calibri"/>
          <w:b/>
        </w:rPr>
        <w:t>AF-KPI-02</w:t>
      </w:r>
      <w:r>
        <w:rPr>
          <w:rFonts w:ascii="Calibri" w:hAnsi="Calibri"/>
        </w:rPr>
        <w:t xml:space="preserve"> Auf dem JVA-Stammdatenblatt zusätzlich </w:t>
      </w:r>
      <w:r>
        <w:rPr>
          <w:rFonts w:ascii="Calibri" w:hAnsi="Calibri"/>
          <w:b/>
        </w:rPr>
        <w:t>NRW-Vergleich</w:t>
      </w:r>
      <w:r>
        <w:rPr>
          <w:rFonts w:ascii="Calibri" w:hAnsi="Calibri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KPI-Typ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Vergleichslogik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Quoten (Beschäftigung, schul. Bildung, Auslastung)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Landesweiter Wert bei gleichen Filtern, </w:t>
            </w:r>
            <w:r>
              <w:rPr>
                <w:rFonts w:ascii="Calibri" w:hAnsi="Calibri"/>
                <w:b/>
                <w:sz w:val="20"/>
              </w:rPr>
              <w:t>ohne</w:t>
            </w:r>
            <w:r>
              <w:rPr>
                <w:rFonts w:ascii="Calibri" w:hAnsi="Calibri"/>
                <w:sz w:val="20"/>
              </w:rPr>
              <w:t xml:space="preserve"> JVA-Filter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Absolute Zahlen (Freie Plätze, Teilnehmende, Soll, Abschlüsse, Zielerreichungen, Vorzeitige Beendigungen)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Durchschnitt je JVA (Ø)</w:t>
            </w:r>
            <w:r>
              <w:rPr>
                <w:rFonts w:ascii="Calibri" w:hAnsi="Calibri"/>
                <w:sz w:val="20"/>
              </w:rPr>
              <w:t xml:space="preserve"> über alle Anstalten</w:t>
            </w:r>
          </w:p>
        </w:tc>
      </w:tr>
    </w:tbl>
    <w:p/>
    <w:p>
      <w:r>
        <w:rPr>
          <w:rFonts w:ascii="Calibri" w:hAnsi="Calibri"/>
          <w:b/>
        </w:rPr>
        <w:t>AF-KPI-03</w:t>
      </w:r>
      <w:r>
        <w:rPr>
          <w:rFonts w:ascii="Calibri" w:hAnsi="Calibri"/>
        </w:rPr>
        <w:t xml:space="preserve"> Freie Plätze (NRW): Klick öffnet Detailansicht (gruppiert nach Kursart &amp; JVA) für Zeilen mit Freie Plätze &gt; 0.</w:t>
      </w:r>
    </w:p>
    <w:p>
      <w:r>
        <w:rPr>
          <w:rFonts w:ascii="Calibri" w:hAnsi="Calibri"/>
          <w:b/>
        </w:rPr>
        <w:t>AF-KPI-04</w:t>
      </w:r>
      <w:r>
        <w:rPr>
          <w:rFonts w:ascii="Calibri" w:hAnsi="Calibri"/>
        </w:rPr>
        <w:t xml:space="preserve"> Fehlende Daten: Anzeige „—“ (nicht 0 erfinden).</w:t>
      </w:r>
    </w:p>
    <w:p>
      <w:pPr>
        <w:pStyle w:val="Heading3"/>
      </w:pPr>
      <w:r>
        <w:t>3.5 Kennzahlenformeln (verbindlich)</w:t>
      </w:r>
    </w:p>
    <w:p>
      <w:r>
        <w:rPr>
          <w:rFonts w:ascii="Calibri" w:hAnsi="Calibri"/>
        </w:rPr>
        <w:t>Die Formeln gelten für Pega Reports / Activities / Data Transforms analog zur Power-BI-Spezifikation.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Kennzahl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Formel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Einheit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Teilnehmende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SUM(Teilnehmende)</w:t>
            </w:r>
            <w:r>
              <w:rPr>
                <w:rFonts w:ascii="Calibri" w:hAnsi="Calibri"/>
                <w:sz w:val="20"/>
              </w:rPr>
              <w:t xml:space="preserve"> über gefilterte Maßnahmen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Soll-Plätze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SUM(SollPlätze)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Freie Plätze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MAX(0, Soll − Teilnehmende)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Auslastungsquote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ROUND(Teilnehmende / Soll × 100, 1)</w:t>
            </w:r>
            <w:r>
              <w:rPr>
                <w:rFonts w:ascii="Calibri" w:hAnsi="Calibri"/>
                <w:sz w:val="20"/>
              </w:rPr>
              <w:t xml:space="preserve"> wenn Soll &gt; 0, sonst leer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Beschäftigungsquote gesamt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ROUND(BeschäftigteGesamt / Gesamtinsassen × 100, 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Beschäftigungsquote schulische Bildung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ROUND(Teilnehmende / Gesamtinsassen × 100, 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Erreichte Schulabschlüsse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SUM(Abschlüsse)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Zielerreichungen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SUM(Zielerreichungen)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K-09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Vorzeitige Beendigungen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SUM(VorzeitigeBeendigungen)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Reguläre Beendigungen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SUM(ReguläreBeendigungen)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K-11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Abbruchquote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ROUND(VorzeitigeBeendigungen / Teilnehmende × 100, 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</w:tr>
    </w:tbl>
    <w:p/>
    <w:p>
      <w:r>
        <w:rPr>
          <w:rFonts w:ascii="Calibri" w:hAnsi="Calibri"/>
          <w:b/>
        </w:rPr>
        <w:t>Kernprinzipien:</w:t>
      </w:r>
    </w:p>
    <w:p>
      <w:pPr>
        <w:pStyle w:val="ListNumber"/>
      </w:pPr>
      <w:r>
        <w:rPr>
          <w:rFonts w:ascii="Calibri" w:hAnsi="Calibri"/>
        </w:rPr>
        <w:t>Filter zuerst.</w:t>
      </w:r>
    </w:p>
    <w:p>
      <w:pPr>
        <w:pStyle w:val="ListNumber"/>
      </w:pPr>
      <w:r>
        <w:rPr>
          <w:rFonts w:ascii="Calibri" w:hAnsi="Calibri"/>
        </w:rPr>
        <w:t xml:space="preserve">Quoten aus </w:t>
      </w:r>
      <w:r>
        <w:rPr>
          <w:rFonts w:ascii="Calibri" w:hAnsi="Calibri"/>
          <w:b/>
        </w:rPr>
        <w:t>aggregierten Summen</w:t>
      </w:r>
      <w:r>
        <w:rPr>
          <w:rFonts w:ascii="Calibri" w:hAnsi="Calibri"/>
        </w:rPr>
        <w:t>, nicht als Mittelwert einzelner Kurse.</w:t>
      </w:r>
    </w:p>
    <w:p>
      <w:pPr>
        <w:pStyle w:val="ListNumber"/>
      </w:pPr>
      <w:r>
        <w:rPr>
          <w:rFonts w:ascii="Calibri" w:hAnsi="Calibri"/>
        </w:rPr>
        <w:t>Rundung auf eine Nachkommastelle.</w:t>
      </w:r>
    </w:p>
    <w:p>
      <w:pPr>
        <w:pStyle w:val="ListNumber"/>
      </w:pPr>
      <w:r>
        <w:rPr>
          <w:rFonts w:ascii="Calibri" w:hAnsi="Calibri"/>
        </w:rPr>
        <w:t>Nenner ≤ 0 → leer.</w:t>
      </w:r>
    </w:p>
    <w:p>
      <w:r>
        <w:rPr>
          <w:rFonts w:ascii="Calibri" w:hAnsi="Calibri"/>
          <w:b/>
        </w:rPr>
        <w:t>Mehrperioden (Jahr / mehrere Quartale):</w:t>
      </w:r>
      <w:r>
        <w:rPr>
          <w:rFonts w:ascii="Calibri" w:hAnsi="Calibri"/>
        </w:rPr>
        <w:t xml:space="preserve"> Absolute Werte summieren; Auslastung/Abbruchquote neu aus Summen; Beschäftigungsquoten gemäß Fachentscheid (Prototyp: Durchschnitt der Periodenwerte — in Pega bestätigen).</w:t>
      </w:r>
    </w:p>
    <w:p>
      <w:pPr>
        <w:pStyle w:val="Heading3"/>
      </w:pPr>
      <w:r>
        <w:t>3.6 Visualisierungen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Visualisierung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Ebene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Anforderung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V-01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Kursangebote nach Überkategorie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Balkendiagramm: Teilnehmende je Überkategorie, absteigend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V-02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Entwicklung Auslastungsquote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+ 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Liniendiagramm mit Granularität Woche/Monat/Quartal/Jahr; optional Trendlinie (OLS)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V-03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Beendigungsgründe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+ 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Horizontales Balkendiagramm nach BASIS-Grund (RB-01…VB-07), absteigend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V-04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 nach Kurs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Horizontale Balken je Kursgrundbezeichnung, absteigend; Prozentlabels; X-Achse „Auslastung in %“ (0–100)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V-05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Operational Summary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+ 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Personal (Päd. Dienst), Schulräume (klickbar), eLis-Kennzahlen — landesweit summiert bzw. JVA</w:t>
            </w:r>
          </w:p>
        </w:tc>
      </w:tr>
    </w:tbl>
    <w:p/>
    <w:p>
      <w:r>
        <w:rPr>
          <w:rFonts w:ascii="Calibri" w:hAnsi="Calibri"/>
          <w:b/>
        </w:rPr>
        <w:t>AF-VIS-01</w:t>
      </w:r>
      <w:r>
        <w:rPr>
          <w:rFonts w:ascii="Calibri" w:hAnsi="Calibri"/>
        </w:rPr>
        <w:t xml:space="preserve"> Charts sind vergrößerbar (Modal / Fullscreen).</w:t>
      </w:r>
    </w:p>
    <w:p>
      <w:r>
        <w:rPr>
          <w:rFonts w:ascii="Calibri" w:hAnsi="Calibri"/>
          <w:b/>
        </w:rPr>
        <w:t>AF-VIS-02</w:t>
      </w:r>
      <w:r>
        <w:rPr>
          <w:rFonts w:ascii="Calibri" w:hAnsi="Calibri"/>
        </w:rPr>
        <w:t xml:space="preserve"> Interaktive Elemente in Charts (Granularitäts-Umschalter) dürfen das Öffnen des Vergrößern-Modals nicht blockieren.</w:t>
      </w:r>
    </w:p>
    <w:p>
      <w:pPr>
        <w:pStyle w:val="Heading3"/>
      </w:pPr>
      <w:r>
        <w:t>3.7 Tabellen und Detailansichten</w:t>
      </w:r>
    </w:p>
    <w:p>
      <w:r>
        <w:rPr>
          <w:rFonts w:ascii="Calibri" w:hAnsi="Calibri"/>
          <w:b/>
        </w:rPr>
        <w:t>AF-TAB-01 Kursangebot der JVA</w:t>
      </w:r>
      <w:r>
        <w:rPr>
          <w:rFonts w:ascii="Calibri" w:hAnsi="Calibri"/>
        </w:rPr>
        <w:t xml:space="preserve"> — Spalten: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Spalte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Werte / Quelle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Überkategorie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Kursgrundbezeichnung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Kursleitung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intern / extern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Maßnahmenbeginn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fortlaufend </w:t>
            </w:r>
            <w:r>
              <w:rPr>
                <w:rFonts w:ascii="Calibri" w:hAnsi="Calibri"/>
                <w:b/>
                <w:sz w:val="20"/>
              </w:rPr>
              <w:t>oder</w:t>
            </w:r>
            <w:r>
              <w:rPr>
                <w:rFonts w:ascii="Calibri" w:hAnsi="Calibri"/>
                <w:sz w:val="20"/>
              </w:rPr>
              <w:t xml:space="preserve"> ein/mehrere Stichtagsdaten (nur Datum(e), ohne Label „Stichtag“)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Dauer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Teilnehmende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Fakt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Soll-Plätze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Fakt / Katalog Mindest-Soll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Formel K-04 je Zeile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Reguläre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Fakt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Vorzeitige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Fakt</w:t>
            </w:r>
          </w:p>
        </w:tc>
      </w:tr>
    </w:tbl>
    <w:p/>
    <w:p>
      <w:r>
        <w:rPr>
          <w:rFonts w:ascii="Calibri" w:hAnsi="Calibri"/>
          <w:b/>
        </w:rPr>
        <w:t>AF-TAB-02</w:t>
      </w:r>
      <w:r>
        <w:rPr>
          <w:rFonts w:ascii="Calibri" w:hAnsi="Calibri"/>
        </w:rPr>
        <w:t xml:space="preserve"> Maßnahmenbeginn mit mehreren Stichtagen: jedes Datum in eigener Zeile in der Zelle.</w:t>
      </w:r>
    </w:p>
    <w:p>
      <w:r>
        <w:rPr>
          <w:rFonts w:ascii="Calibri" w:hAnsi="Calibri"/>
          <w:b/>
        </w:rPr>
        <w:t>AF-TAB-03 Schulräume-Detail:</w:t>
      </w:r>
      <w:r>
        <w:rPr>
          <w:rFonts w:ascii="Calibri" w:hAnsi="Calibri"/>
        </w:rPr>
        <w:t xml:space="preserve"> Liste der JVAs bzw. Räume mit m² und eLis-Kennzeichnung.</w:t>
      </w:r>
    </w:p>
    <w:p>
      <w:r>
        <w:rPr>
          <w:rFonts w:ascii="Calibri" w:hAnsi="Calibri"/>
          <w:b/>
        </w:rPr>
        <w:t>AF-TAB-04 Freie-Plätze-Detail (NRW):</w:t>
      </w:r>
      <w:r>
        <w:rPr>
          <w:rFonts w:ascii="Calibri" w:hAnsi="Calibri"/>
        </w:rPr>
        <w:t xml:space="preserve"> JVA, Überkategorie, Kurs, Geschlecht, Haftform, Altersgruppe, Haftart, Freie Plätze; Sortierung absteigend.</w:t>
      </w:r>
    </w:p>
    <w:p>
      <w:pPr>
        <w:pStyle w:val="Heading3"/>
      </w:pPr>
      <w:r>
        <w:t>3.8 Operational-Panels</w:t>
      </w:r>
    </w:p>
    <w:p>
      <w:r>
        <w:rPr>
          <w:rFonts w:ascii="Calibri" w:hAnsi="Calibri"/>
          <w:b/>
        </w:rPr>
        <w:t>AF-OPS-01</w:t>
      </w:r>
      <w:r>
        <w:rPr>
          <w:rFonts w:ascii="Calibri" w:hAnsi="Calibri"/>
        </w:rPr>
        <w:t xml:space="preserve"> Anzeige:</w:t>
      </w:r>
    </w:p>
    <w:p>
      <w:pPr>
        <w:pStyle w:val="ListBullet"/>
      </w:pPr>
      <w:r>
        <w:rPr>
          <w:rFonts w:ascii="Calibri" w:hAnsi="Calibri"/>
        </w:rPr>
        <w:t>Päd. Dienst: besetzt / Stellen (ggf. Extern)</w:t>
      </w:r>
    </w:p>
    <w:p>
      <w:pPr>
        <w:pStyle w:val="ListBullet"/>
      </w:pPr>
      <w:r>
        <w:rPr>
          <w:rFonts w:ascii="Calibri" w:hAnsi="Calibri"/>
        </w:rPr>
        <w:t>Schulräume / eLis-Schulräume</w:t>
      </w:r>
    </w:p>
    <w:p>
      <w:pPr>
        <w:pStyle w:val="ListBullet"/>
      </w:pPr>
      <w:r>
        <w:rPr>
          <w:rFonts w:ascii="Calibri" w:hAnsi="Calibri"/>
        </w:rPr>
        <w:t>eLis Lernplätze / Mandantschaften / digitale Sozialräume / Hafträume</w:t>
      </w:r>
    </w:p>
    <w:p>
      <w:r>
        <w:rPr>
          <w:rFonts w:ascii="Calibri" w:hAnsi="Calibri"/>
          <w:b/>
        </w:rPr>
        <w:t>AF-OPS-02</w:t>
      </w:r>
      <w:r>
        <w:rPr>
          <w:rFonts w:ascii="Calibri" w:hAnsi="Calibri"/>
        </w:rPr>
        <w:t xml:space="preserve"> Auf dem JVA-Stammdatenblatt </w:t>
      </w:r>
      <w:r>
        <w:rPr>
          <w:rFonts w:ascii="Calibri" w:hAnsi="Calibri"/>
          <w:b/>
        </w:rPr>
        <w:t>keine</w:t>
      </w:r>
      <w:r>
        <w:rPr>
          <w:rFonts w:ascii="Calibri" w:hAnsi="Calibri"/>
        </w:rPr>
        <w:t xml:space="preserve"> separaten KPI-Widgets „Päd. Dienst“ und „eLis Lernplätze“ in der zweiten KPI-Zeile (nur in Operational-Panels).</w:t>
      </w:r>
    </w:p>
    <w:p>
      <w:pPr>
        <w:pStyle w:val="Heading3"/>
      </w:pPr>
      <w:r>
        <w:t>3.9 Datenqualität / Transparenz</w:t>
      </w:r>
    </w:p>
    <w:p>
      <w:r>
        <w:rPr>
          <w:rFonts w:ascii="Calibri" w:hAnsi="Calibri"/>
          <w:b/>
        </w:rPr>
        <w:t>AF-DQ-01</w:t>
      </w:r>
      <w:r>
        <w:rPr>
          <w:rFonts w:ascii="Calibri" w:hAnsi="Calibri"/>
        </w:rPr>
        <w:t xml:space="preserve"> Hinweisbereich: Soll-Plätze aus BASIS-Katalog; Beendigungsgründe RB-01–VB-07; Datenstand aus BASIS-Web.</w:t>
      </w:r>
    </w:p>
    <w:p>
      <w:r>
        <w:rPr>
          <w:rFonts w:ascii="Calibri" w:hAnsi="Calibri"/>
          <w:b/>
        </w:rPr>
        <w:t>AF-DQ-02</w:t>
      </w:r>
      <w:r>
        <w:rPr>
          <w:rFonts w:ascii="Calibri" w:hAnsi="Calibri"/>
        </w:rPr>
        <w:t xml:space="preserve"> Datenstand / letzter Sync-Zeitstempel sichtbar (z. B. Footer oder Panel).</w:t>
      </w:r>
    </w:p>
    <w:p/>
    <w:p>
      <w:pPr>
        <w:pStyle w:val="Heading2"/>
      </w:pPr>
      <w:r>
        <w:t>4. Nichtfunktionale Anforderungen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Anforderung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Zielwert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Dashboard-Ladezeit (gefilterte KPIs)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&lt; 3 s (P95) bei typischer Filterkombination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Verfügbarkeit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≥ 99 % Geschäftszeiten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Barrierefreiheit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WCAG 2.1 AA soweit Pega-Constellation unterstützt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Aktuelle Chrome, Edge, Firefox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Zugriffe auf JVA-Daten und Sync-Jobs protokollieren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Datenschutz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Personenbezogene Einzelfalldaten nicht im Dashboard; nur aggregierte Kennzahlen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Mehrsprachigkeit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Deutsch (MVP)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NF-08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Responsive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Desktop prioritär; Tablet nutzbar</w:t>
            </w:r>
          </w:p>
        </w:tc>
      </w:tr>
    </w:tbl>
    <w:p/>
    <w:p/>
    <w:p>
      <w:pPr>
        <w:pStyle w:val="Heading2"/>
      </w:pPr>
      <w:r>
        <w:t>5. Pega-Architektur (Soll)</w:t>
      </w:r>
    </w:p>
    <w:p>
      <w:pPr>
        <w:pStyle w:val="Heading3"/>
      </w:pPr>
      <w:r>
        <w:t>5.1 Anwendungsstruktur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Pega-Artefakt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Zweck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Application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JM-KennzahlenDashboard</w:t>
            </w:r>
            <w:r>
              <w:rPr>
                <w:rFonts w:ascii="Calibri" w:hAnsi="Calibri"/>
                <w:sz w:val="20"/>
              </w:rPr>
              <w:t xml:space="preserve"> (Framework Layer + Implementation Layer)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Portal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JM_Dashboard_Portal</w:t>
            </w:r>
            <w:r>
              <w:rPr>
                <w:rFonts w:ascii="Calibri" w:hAnsi="Calibri"/>
                <w:sz w:val="20"/>
              </w:rPr>
              <w:t xml:space="preserve"> (Sidebar + Work Area)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Case Types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Optional: </w:t>
            </w:r>
            <w:r>
              <w:rPr>
                <w:rFonts w:ascii="Consolas" w:hAnsi="Consolas"/>
                <w:sz w:val="18"/>
              </w:rPr>
              <w:t>KatalogAenderung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DatenqualitaetsFall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SyncJob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Data Objects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siehe 5.2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Data Pages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Filter-Kontext, KPI-Aggregation, Chart-Daten, Kataloge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Report Definitions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KPI-Summen, Gruppierungen, Zeitreihen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BASIS-Web REST / Batch / File Listener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Access Groups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Ministry / JVA / Admin</w:t>
            </w:r>
          </w:p>
        </w:tc>
      </w:tr>
    </w:tbl>
    <w:p/>
    <w:p>
      <w:pPr>
        <w:pStyle w:val="Heading3"/>
      </w:pPr>
      <w:r>
        <w:t>5.2 Datenobjekte (Pega Data Classes)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Class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Entspricht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Schlüssel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JM-Data-JVA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Dim_JVA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JM-Data-KursUeberkategorie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 SF…SO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JM-Data-Kursgrundbezeichnung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Kurskatalog inkl. MindestSoll, Dauer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JM-Data-Beendigungsgrund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RB/VB inkl. Level1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JM-Data-Abschlussart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ESA, MSA, …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JM-Data-Bildungsmassnahme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 Maßnahme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MassnahmeID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JM-Data-JVAOperational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 Operational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JVAID + Berichtszeitraum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JM-Data-Schulraum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Raumdetail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RaumID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JM-Data-Berichtszeitraum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Zeitdimension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PeriodKey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JM-Data-FilterContext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Clipboard / Data 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Operator-Session</w:t>
            </w:r>
          </w:p>
        </w:tc>
      </w:tr>
    </w:tbl>
    <w:p/>
    <w:p>
      <w:pPr>
        <w:pStyle w:val="Heading3"/>
      </w:pPr>
      <w:r>
        <w:t>5.3 Empfohlene Data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Data Page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Scope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D_JM_FilterContext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Aktuelle Filterauswahl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D_JM_KPI_Current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KPIs aktuelle Periode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D_JM_KPI_Previous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KPIs Vorperiode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D_JM_KPI_NRW_Compare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NRW-Vergleichswerte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D_JM_Chart_Category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Überkategorie-Chart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D_JM_Chart_UtilizationTrend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Auslastungsverlauf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D_JM_Chart_Terminations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Beendigungsgründe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D_JM_Chart_CourseUtilization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 nach Kurs (JVA)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D_JM_CourseOfferings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Kurstabelle JVA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D_JM_Catalog_*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Node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Kataloge (cached)</w:t>
            </w:r>
          </w:p>
        </w:tc>
      </w:tr>
    </w:tbl>
    <w:p/>
    <w:p>
      <w:pPr>
        <w:pStyle w:val="Heading3"/>
      </w:pPr>
      <w:r>
        <w:t>5.4 Reporting-Strategie in Pega</w:t>
      </w:r>
    </w:p>
    <w:p>
      <w:pPr>
        <w:pStyle w:val="ListNumber"/>
      </w:pPr>
      <w:r>
        <w:rPr>
          <w:rFonts w:ascii="Calibri" w:hAnsi="Calibri"/>
          <w:b/>
        </w:rPr>
        <w:t>Rohdaten</w:t>
      </w:r>
      <w:r>
        <w:rPr>
          <w:rFonts w:ascii="Calibri" w:hAnsi="Calibri"/>
        </w:rPr>
        <w:t xml:space="preserve"> in Pega Data Store oder External Database (read-only View auf Staging).</w:t>
      </w:r>
    </w:p>
    <w:p>
      <w:pPr>
        <w:pStyle w:val="ListNumber"/>
      </w:pPr>
      <w:r>
        <w:rPr>
          <w:rFonts w:ascii="Calibri" w:hAnsi="Calibri"/>
          <w:b/>
        </w:rPr>
        <w:t>Aggregation</w:t>
      </w:r>
      <w:r>
        <w:rPr>
          <w:rFonts w:ascii="Calibri" w:hAnsi="Calibri"/>
        </w:rPr>
        <w:t xml:space="preserve"> über Report Definitions / Summaries oder vorgerechnete Materialized Views (bei großen Volumen empfohlen).</w:t>
      </w:r>
    </w:p>
    <w:p>
      <w:pPr>
        <w:pStyle w:val="ListNumber"/>
      </w:pPr>
      <w:r>
        <w:rPr>
          <w:rFonts w:ascii="Calibri" w:hAnsi="Calibri"/>
          <w:b/>
        </w:rPr>
        <w:t>UI</w:t>
      </w:r>
      <w:r>
        <w:rPr>
          <w:rFonts w:ascii="Calibri" w:hAnsi="Calibri"/>
        </w:rPr>
        <w:t xml:space="preserve"> bindet Charts an Data Pages (JSON für Pega Charts / Custom DX Components).</w:t>
      </w:r>
    </w:p>
    <w:p>
      <w:pPr>
        <w:pStyle w:val="ListNumber"/>
      </w:pPr>
      <w:r>
        <w:rPr>
          <w:rFonts w:ascii="Calibri" w:hAnsi="Calibri"/>
        </w:rPr>
        <w:t>Bei sehr großen Datenmengen: Aggregation in BASIS/ETL vornehmen; Pega konsumiert fertige KPI-Snapshots.</w:t>
      </w:r>
    </w:p>
    <w:p>
      <w:pPr>
        <w:pStyle w:val="Heading3"/>
      </w:pPr>
      <w:r>
        <w:t>5.5 Integration BASIS-Web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Anforderung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Beschreibung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AF-INT-01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Periodischer Sync (mindestens quartalsweise; Ziel: täglich/wöchentlich sobald verfügbar)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AF-INT-02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Mapping der BASIS-Felder auf </w:t>
            </w:r>
            <w:r>
              <w:rPr>
                <w:rFonts w:ascii="Consolas" w:hAnsi="Consolas"/>
                <w:sz w:val="18"/>
              </w:rPr>
              <w:t>JM-Data-*</w:t>
            </w:r>
            <w:r>
              <w:rPr>
                <w:rFonts w:ascii="Calibri" w:hAnsi="Calibri"/>
                <w:sz w:val="20"/>
              </w:rPr>
              <w:t xml:space="preserve"> Classes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AF-INT-03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Fehlerhafte Syncs erzeugen Case </w:t>
            </w:r>
            <w:r>
              <w:rPr>
                <w:rFonts w:ascii="Consolas" w:hAnsi="Consolas"/>
                <w:sz w:val="18"/>
              </w:rPr>
              <w:t>DatenqualitaetsFall</w:t>
            </w:r>
            <w:r>
              <w:rPr>
                <w:rFonts w:ascii="Calibri" w:hAnsi="Calibri"/>
                <w:sz w:val="20"/>
              </w:rPr>
              <w:t xml:space="preserve"> oder Job-Log mit Alert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AF-INT-04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Idempotente Imports (Upsert auf MassnahmeID / Natural Key)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AF-INT-05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Keine Credentials im Rule Set — Secrets über Pega Secure Storage / Vault</w:t>
            </w:r>
          </w:p>
        </w:tc>
      </w:tr>
    </w:tbl>
    <w:p/>
    <w:p/>
    <w:p>
      <w:pPr>
        <w:pStyle w:val="Heading2"/>
      </w:pPr>
      <w:r>
        <w:t>6. Kataloge (Referenz BASIS)</w:t>
      </w:r>
    </w:p>
    <w:p>
      <w:pPr>
        <w:pStyle w:val="Heading3"/>
      </w:pPr>
      <w:r>
        <w:t>6.1 Kurs-Überkategorien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Bezeichnung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Sprachliche Förderung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Vorqualifizierende Maßnahmen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Schulabschlussbezogene Maßnahmen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Studium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Ausbildungsvorbereitung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Sonstige</w:t>
            </w:r>
          </w:p>
        </w:tc>
      </w:tr>
    </w:tbl>
    <w:p/>
    <w:p>
      <w:pPr>
        <w:pStyle w:val="Heading3"/>
      </w:pPr>
      <w:r>
        <w:t>6.2 Beendigungsgründe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Level 1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Reguläre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RB-01, RB-02, RB-03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Vorzeitige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VB-01 … VB-07</w:t>
            </w:r>
          </w:p>
        </w:tc>
      </w:tr>
    </w:tbl>
    <w:p/>
    <w:p>
      <w:pPr>
        <w:pStyle w:val="Heading3"/>
      </w:pPr>
      <w:r>
        <w:t>6.3 Haftarten</w:t>
      </w:r>
    </w:p>
    <w:p>
      <w:r>
        <w:rPr>
          <w:rFonts w:ascii="Calibri" w:hAnsi="Calibri"/>
        </w:rPr>
        <w:t>Untersuchungshaft · Freiheitsstrafe inkl. EFS · Jugendstrafe · Sonstige Haftarten · Sicherungsverwahrung</w:t>
      </w:r>
    </w:p>
    <w:p>
      <w:pPr>
        <w:pStyle w:val="Heading3"/>
      </w:pPr>
      <w:r>
        <w:t>6.4 Kursleitung / Maßnahmenbeginn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Attribut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Ausprägungen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Kursleitung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intern, extern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Maßnahmenbeginn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fortlaufend · stichtag (1..n Daten)</w:t>
            </w:r>
          </w:p>
        </w:tc>
      </w:tr>
    </w:tbl>
    <w:p/>
    <w:p>
      <w:pPr>
        <w:pStyle w:val="Heading3"/>
      </w:pPr>
      <w:r>
        <w:t>6.5 Soll-Plätze</w:t>
      </w:r>
    </w:p>
    <w:p>
      <w:r>
        <w:rPr>
          <w:rFonts w:ascii="Calibri" w:hAnsi="Calibri"/>
        </w:rPr>
        <w:t xml:space="preserve">Mindest-Soll Erwachsene aus BASIS-Katalog je Kursgrundbezeichnung. In Produktion </w:t>
      </w:r>
      <w:r>
        <w:rPr>
          <w:rFonts w:ascii="Calibri" w:hAnsi="Calibri"/>
          <w:b/>
        </w:rPr>
        <w:t>nur Katalogwert</w:t>
      </w:r>
      <w:r>
        <w:rPr>
          <w:rFonts w:ascii="Calibri" w:hAnsi="Calibri"/>
        </w:rPr>
        <w:t>, kein Fallback erfinden.</w:t>
      </w:r>
    </w:p>
    <w:p/>
    <w:p>
      <w:pPr>
        <w:pStyle w:val="Heading2"/>
      </w:pPr>
      <w:r>
        <w:t>7. User Stories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872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Als …</w:t>
            </w:r>
          </w:p>
        </w:tc>
        <w:tc>
          <w:tcPr>
            <w:tcW w:type="dxa" w:w="1872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möchte ich …</w:t>
            </w:r>
          </w:p>
        </w:tc>
        <w:tc>
          <w:tcPr>
            <w:tcW w:type="dxa" w:w="1872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damit …</w:t>
            </w:r>
          </w:p>
        </w:tc>
        <w:tc>
          <w:tcPr>
            <w:tcW w:type="dxa" w:w="1872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Priorität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Ministeriums-Nutzer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landesweite KPIs filtern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ich Steuerungsentscheidungen treffe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JVA-Nutzer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nur meine JVA-Kennzahlen sehen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ich lokal steuern kann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Fachliche/r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 nach Kurs absteigend mit % sehen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Engpässe erkenne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Fachliche/r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Beendigungsgründe visualisieren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Abbrüche analysiere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Fachliche/r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Kursleitung und Maßnahmenbeginn in der Tabelle sehen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Angebotscharakter verstehe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Fachliche/r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Vorperiode und NRW-Ø vergleichen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Abweichungen erkenne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Must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BASIS-Sync überwachen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Datenqualität sichere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Should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Ministeriums-Nutzer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Freie Plätze drilldown öffnen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Kapazitäten steuere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Should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US-09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Fachliche/r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Schulräume inkl. eLis einsehen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Infrastruktur bewerte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Should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US-10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Entwickler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Platzhalter-Dashboards für weitere Domänen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Erweiterung vorbereite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Could</w:t>
            </w:r>
          </w:p>
        </w:tc>
      </w:tr>
    </w:tbl>
    <w:p/>
    <w:p/>
    <w:p>
      <w:pPr>
        <w:pStyle w:val="Heading2"/>
      </w:pPr>
      <w:r>
        <w:t>8. Akzeptanzkriterien (MVP)</w:t>
      </w:r>
    </w:p>
    <w:p>
      <w:pPr>
        <w:pStyle w:val="ListNumber"/>
      </w:pPr>
      <w:r>
        <w:rPr>
          <w:rFonts w:ascii="Calibri" w:hAnsi="Calibri"/>
        </w:rPr>
        <w:t>Login mit Ministry- und JVA-Rolle funktioniert; JVA sieht nur eigene Daten.</w:t>
      </w:r>
    </w:p>
    <w:p>
      <w:pPr>
        <w:pStyle w:val="ListNumber"/>
      </w:pPr>
      <w:r>
        <w:rPr>
          <w:rFonts w:ascii="Calibri" w:hAnsi="Calibri"/>
        </w:rPr>
        <w:t>Alle 12 Filter wirken konsistent auf KPIs und Charts.</w:t>
      </w:r>
    </w:p>
    <w:p>
      <w:pPr>
        <w:pStyle w:val="ListNumber"/>
      </w:pPr>
      <w:r>
        <w:rPr>
          <w:rFonts w:ascii="Calibri" w:hAnsi="Calibri"/>
        </w:rPr>
        <w:t>KPI-Formeln K-01–K-11 stimmen mit Stichproben aus BASIS überein (±0,1 bei %).</w:t>
      </w:r>
    </w:p>
    <w:p>
      <w:pPr>
        <w:pStyle w:val="ListNumber"/>
      </w:pPr>
      <w:r>
        <w:rPr>
          <w:rFonts w:ascii="Calibri" w:hAnsi="Calibri"/>
        </w:rPr>
        <w:t>NRW- und JVA-Ansichten entsprechen der spezifizierten Widget-Anordnung.</w:t>
      </w:r>
    </w:p>
    <w:p>
      <w:pPr>
        <w:pStyle w:val="ListNumber"/>
      </w:pPr>
      <w:r>
        <w:rPr>
          <w:rFonts w:ascii="Calibri" w:hAnsi="Calibri"/>
        </w:rPr>
        <w:t>Kurstabelle enthält Kursleitung, Maßnahmenbeginn (inkl. Mehrfachdaten), reguläre/vorzeitige Beendigung.</w:t>
      </w:r>
    </w:p>
    <w:p>
      <w:pPr>
        <w:pStyle w:val="ListNumber"/>
      </w:pPr>
      <w:r>
        <w:rPr>
          <w:rFonts w:ascii="Calibri" w:hAnsi="Calibri"/>
        </w:rPr>
        <w:t>Fehlende Daten zeigen „—“, keine Dummy-Zahlen.</w:t>
      </w:r>
    </w:p>
    <w:p>
      <w:pPr>
        <w:pStyle w:val="ListNumber"/>
      </w:pPr>
      <w:r>
        <w:rPr>
          <w:rFonts w:ascii="Calibri" w:hAnsi="Calibri"/>
        </w:rPr>
        <w:t>Sync-Job dokumentiert Datenstand; Fehler sind sichtbar.</w:t>
      </w:r>
    </w:p>
    <w:p>
      <w:pPr>
        <w:pStyle w:val="ListNumber"/>
      </w:pPr>
      <w:r>
        <w:rPr>
          <w:rFonts w:ascii="Calibri" w:hAnsi="Calibri"/>
        </w:rPr>
        <w:t>Security-Review: keine Cross-JVA-Datenlecks für JVA-Rolle.</w:t>
      </w:r>
    </w:p>
    <w:p/>
    <w:p>
      <w:pPr>
        <w:pStyle w:val="Heading2"/>
      </w:pPr>
      <w:r>
        <w:t>9. Release-Plan (Vorschlag)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Release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R1 – MVP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Auth, Filter, KPIs, Charts V-01–V-04, Kurstabelle, BASIS-Batch-Import, RLS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Operational-Panels, Schulraum-/Freie-Plätze-Details, Trendgranularität, Sync-Monitoring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Domänen Berufliche Bildung / Arbeit / Beschäftigungsquote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Katalogpflege-Cases, erweiterte DQ-Workflows, Performance-Optimierung</w:t>
            </w:r>
          </w:p>
        </w:tc>
      </w:tr>
    </w:tbl>
    <w:p/>
    <w:p/>
    <w:p>
      <w:pPr>
        <w:pStyle w:val="Heading2"/>
      </w:pPr>
      <w:r>
        <w:t>10. Offene Punkte / Entscheidungen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Thema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Entscheidung nötig von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Aggregation Beschäftigungsquoten über mehrere Quartale: Durchschnitt vs. Neu aus Jahressummen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Fachbereich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Beendigungschart: COUNT Maßnahmenzeilen vs. SUM Beendigungsanzahl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 / Fachbereich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Echte Monats-/Wochenwerte aus BASIS vs. Quartalsaggregation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Pega Charts nativ vs. eingebettete Visualisierungskomponente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Architektur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Speicherung: Pega DB vs. External Reporting DB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Architektur / Betrieb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SSO-Provider und JVA-Zuordnung der Operatoren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IAM</w:t>
            </w:r>
          </w:p>
        </w:tc>
      </w:tr>
    </w:tbl>
    <w:p/>
    <w:p/>
    <w:p>
      <w:pPr>
        <w:pStyle w:val="Heading2"/>
      </w:pPr>
      <w:r>
        <w:t>11. Referenzen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Dokument / Artefakt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React-Prototyp </w:t>
            </w:r>
            <w:r>
              <w:rPr>
                <w:rFonts w:ascii="Consolas" w:hAnsi="Consolas"/>
                <w:sz w:val="18"/>
              </w:rPr>
              <w:t>JM-Dashboard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UI-Referenz, Filterverhalten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PowerBI_Kennzahlen_Spezifikation.md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Formeln, Sternschema, DAX-Muster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Bildungskennzahlen_schulische Bildung_Drop-down_BASIS.xlsx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cursor_prompt_kennzahlensystem_schulische_bildung_v2.md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Ursprüngliche Fachvorgaben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Deployte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http://192.168.178.156 (interne Demo-Umgebung)</w:t>
            </w:r>
          </w:p>
        </w:tc>
      </w:tr>
    </w:tbl>
    <w:p/>
    <w:p/>
    <w:p>
      <w:pPr>
        <w:pStyle w:val="Heading2"/>
      </w:pPr>
      <w:r>
        <w:t>Anhang A — Mapping Prototyp → Pega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Prototyp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Pega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FilterBar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DashboardFilters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D_JM_FilterContext</w:t>
            </w:r>
            <w:r>
              <w:rPr>
                <w:rFonts w:ascii="Calibri" w:hAnsi="Calibri"/>
                <w:sz w:val="20"/>
              </w:rPr>
              <w:t xml:space="preserve"> + Section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useDashboardData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aggregations.ts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Report Definitions + Data Transforms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NrwOverview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JvaDetail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Portal Harnesses / Landing Pages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KpiCard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Reusable Section / Design Template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ChartShell</w:t>
            </w:r>
            <w:r>
              <w:rPr>
                <w:rFonts w:ascii="Calibri" w:hAnsi="Calibri"/>
                <w:sz w:val="20"/>
              </w:rPr>
              <w:t xml:space="preserve"> + Recharts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Pega Chart / DX Component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users.ts</w:t>
            </w:r>
            <w:r>
              <w:rPr>
                <w:rFonts w:ascii="Calibri" w:hAnsi="Calibri"/>
                <w:sz w:val="20"/>
              </w:rPr>
              <w:t xml:space="preserve"> Rollen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Access Groups + Operator Attributes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Demo-Modus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Feature Toggle / Simulation Data Page (nur Non-Prod)</w:t>
            </w:r>
          </w:p>
        </w:tc>
      </w:tr>
    </w:tbl>
    <w:p/>
    <w:p/>
    <w:p>
      <w:pPr>
        <w:pStyle w:val="Heading2"/>
      </w:pPr>
      <w:r>
        <w:t>Anhang B — Checkliste Umsetzung Pega</w:t>
      </w:r>
    </w:p>
    <w:p>
      <w:pPr>
        <w:pStyle w:val="ListBullet"/>
      </w:pPr>
      <w:r>
        <w:rPr>
          <w:rFonts w:ascii="Calibri" w:hAnsi="Calibri"/>
        </w:rPr>
        <w:t>Application / Rulesets anlegen</w:t>
      </w:r>
    </w:p>
    <w:p>
      <w:pPr>
        <w:pStyle w:val="ListBullet"/>
      </w:pPr>
      <w:r>
        <w:rPr>
          <w:rFonts w:ascii="Calibri" w:hAnsi="Calibri"/>
        </w:rPr>
        <w:t>Data Classes und Properties modellieren</w:t>
      </w:r>
    </w:p>
    <w:p>
      <w:pPr>
        <w:pStyle w:val="ListBullet"/>
      </w:pPr>
      <w:r>
        <w:rPr>
          <w:rFonts w:ascii="Calibri" w:hAnsi="Calibri"/>
        </w:rPr>
        <w:t>Kataloge importieren (BASIS-Excel)</w:t>
      </w:r>
    </w:p>
    <w:p>
      <w:pPr>
        <w:pStyle w:val="ListBullet"/>
      </w:pPr>
      <w:r>
        <w:rPr>
          <w:rFonts w:ascii="Calibri" w:hAnsi="Calibri"/>
        </w:rPr>
        <w:t>Access Groups + RLS testen</w:t>
      </w:r>
    </w:p>
    <w:p>
      <w:pPr>
        <w:pStyle w:val="ListBullet"/>
      </w:pPr>
      <w:r>
        <w:rPr>
          <w:rFonts w:ascii="Calibri" w:hAnsi="Calibri"/>
        </w:rPr>
        <w:t>Filter-Data-Page und KPI-Reports implementieren</w:t>
      </w:r>
    </w:p>
    <w:p>
      <w:pPr>
        <w:pStyle w:val="ListBullet"/>
      </w:pPr>
      <w:r>
        <w:rPr>
          <w:rFonts w:ascii="Calibri" w:hAnsi="Calibri"/>
        </w:rPr>
        <w:t>NRW- und JVA-Landing Pages bauen</w:t>
      </w:r>
    </w:p>
    <w:p>
      <w:pPr>
        <w:pStyle w:val="ListBullet"/>
      </w:pPr>
      <w:r>
        <w:rPr>
          <w:rFonts w:ascii="Calibri" w:hAnsi="Calibri"/>
        </w:rPr>
        <w:t>Charts und Tabellen anbinden</w:t>
      </w:r>
    </w:p>
    <w:p>
      <w:pPr>
        <w:pStyle w:val="ListBullet"/>
      </w:pPr>
      <w:r>
        <w:rPr>
          <w:rFonts w:ascii="Calibri" w:hAnsi="Calibri"/>
        </w:rPr>
        <w:t>BASIS-Integration + Sync-Job</w:t>
      </w:r>
    </w:p>
    <w:p>
      <w:pPr>
        <w:pStyle w:val="ListBullet"/>
      </w:pPr>
      <w:r>
        <w:rPr>
          <w:rFonts w:ascii="Calibri" w:hAnsi="Calibri"/>
        </w:rPr>
        <w:t>Akzeptanzkriterien Abschnitt 8 abnehmen</w:t>
      </w:r>
    </w:p>
    <w:p>
      <w:pPr>
        <w:pStyle w:val="ListBullet"/>
      </w:pPr>
      <w:r>
        <w:rPr>
          <w:rFonts w:ascii="Calibri" w:hAnsi="Calibri"/>
        </w:rPr>
        <w:t>Performance- und Security-Test</w:t>
      </w:r>
    </w:p>
    <w:p/>
    <w:p>
      <w:r>
        <w:rPr>
          <w:rFonts w:ascii="Calibri" w:hAnsi="Calibri"/>
        </w:rPr>
        <w:t>*Dokument abgeleitet aus dem React-Prototyp und der Power-BI-Kennzahlen-Spezifikation. Bei Abweichungen zwischen Prototyp und BASIS-Web gilt die fachliche Datenquelle BASIS.*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