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D0CD" w14:textId="77777777" w:rsidR="00A931FD" w:rsidRPr="00A931FD" w:rsidRDefault="00A931FD" w:rsidP="00A931FD">
      <w:r w:rsidRPr="00A931FD">
        <w:t>Anwendungsfallbeschreibung</w:t>
      </w:r>
    </w:p>
    <w:p w14:paraId="25952011" w14:textId="2C300E86" w:rsidR="00A931FD" w:rsidRPr="00A931FD" w:rsidRDefault="00A931FD" w:rsidP="00A931FD">
      <w:r>
        <w:rPr>
          <w:b/>
        </w:rPr>
        <w:t>Reservierung anlegen</w:t>
      </w:r>
      <w:r w:rsidRPr="00A931FD">
        <w:rPr>
          <w:b/>
        </w:rPr>
        <w:t xml:space="preserve"> </w:t>
      </w:r>
      <w:r w:rsidRPr="00A931FD">
        <w:t>| UC 1 | v1</w:t>
      </w:r>
    </w:p>
    <w:p w14:paraId="64FBEC9D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Kurzbeschreibung</w:t>
      </w:r>
    </w:p>
    <w:p w14:paraId="6D5D9AC2" w14:textId="39AB79FB" w:rsidR="00F263C1" w:rsidRDefault="00F263C1" w:rsidP="00A931FD">
      <w:r w:rsidRPr="00F263C1">
        <w:t>Eine Tischreservierung kann von berechtigten Benutzer</w:t>
      </w:r>
      <w:r>
        <w:t>n</w:t>
      </w:r>
      <w:r w:rsidRPr="00F263C1">
        <w:t xml:space="preserve"> (registrierte Kund</w:t>
      </w:r>
      <w:r>
        <w:t>en</w:t>
      </w:r>
      <w:r w:rsidRPr="00F263C1">
        <w:t xml:space="preserve"> oder Mitarbeiter) für ein Restaurant der Kette durchgeführt werden. Die Reservierung wird überprüft und bestätigt oder auf die Warteliste gesetzt. Benutzer erhalten eine Benachrichtigung über den Status der Reservierung.</w:t>
      </w:r>
      <w:r>
        <w:br/>
        <w:t>Nicht registrierte Kunden können auch telefonisch reservieren.</w:t>
      </w:r>
      <w:r w:rsidR="006813FB">
        <w:br/>
        <w:t>Jede erfolgreiche Reservierung bekommt auch ein Systemweit eindeutige ID.</w:t>
      </w:r>
      <w:r w:rsidR="006813FB">
        <w:br/>
        <w:t>Reservierung verfällt, wenn nach einer Stunde die Reservierung nicht in Anspruch genommen wurde.</w:t>
      </w:r>
    </w:p>
    <w:p w14:paraId="39E40115" w14:textId="6CD8CC45" w:rsidR="00A931FD" w:rsidRPr="00A931FD" w:rsidRDefault="00A931FD" w:rsidP="00A931FD">
      <w:pPr>
        <w:rPr>
          <w:b/>
        </w:rPr>
      </w:pPr>
      <w:r w:rsidRPr="00A931FD">
        <w:rPr>
          <w:b/>
        </w:rPr>
        <w:t>Primär-Akteure</w:t>
      </w:r>
    </w:p>
    <w:p w14:paraId="3582E7D3" w14:textId="47E5597C" w:rsidR="00C826B6" w:rsidRDefault="00A931FD" w:rsidP="00A931FD">
      <w:pPr>
        <w:rPr>
          <w:u w:val="single"/>
        </w:rPr>
      </w:pPr>
      <w:r w:rsidRPr="00A931FD">
        <w:rPr>
          <w:u w:val="single"/>
        </w:rPr>
        <w:t xml:space="preserve">Benutzer: </w:t>
      </w:r>
    </w:p>
    <w:p w14:paraId="425BA89E" w14:textId="2078AD14" w:rsidR="00C826B6" w:rsidRDefault="00C826B6" w:rsidP="00C826B6">
      <w:pPr>
        <w:pStyle w:val="Listenabsatz"/>
        <w:numPr>
          <w:ilvl w:val="0"/>
          <w:numId w:val="6"/>
        </w:numPr>
      </w:pPr>
      <w:r w:rsidRPr="00C826B6">
        <w:t>Möchten eine Reservierung für sich oder andere Teilnehmer durchführen.</w:t>
      </w:r>
    </w:p>
    <w:p w14:paraId="6D65CDD5" w14:textId="42642358" w:rsidR="006813FB" w:rsidRPr="00C826B6" w:rsidRDefault="006813FB" w:rsidP="00C826B6">
      <w:pPr>
        <w:pStyle w:val="Listenabsatz"/>
        <w:numPr>
          <w:ilvl w:val="0"/>
          <w:numId w:val="6"/>
        </w:numPr>
      </w:pPr>
      <w:r>
        <w:t>Möchten mehrere Reservierungen in verschiedenen Restaurants durchführen.</w:t>
      </w:r>
    </w:p>
    <w:p w14:paraId="516081D3" w14:textId="08490FA9" w:rsidR="00C826B6" w:rsidRPr="00C826B6" w:rsidRDefault="00C826B6" w:rsidP="00C826B6">
      <w:pPr>
        <w:pStyle w:val="Listenabsatz"/>
        <w:numPr>
          <w:ilvl w:val="0"/>
          <w:numId w:val="6"/>
        </w:numPr>
      </w:pPr>
      <w:r w:rsidRPr="00C826B6">
        <w:t>Wollen über den Status der Reservierung (bestätigt, Warteliste) informiert werden.</w:t>
      </w:r>
    </w:p>
    <w:p w14:paraId="39E9E803" w14:textId="70EA5A40" w:rsidR="00C826B6" w:rsidRDefault="00C826B6" w:rsidP="00C826B6">
      <w:pPr>
        <w:pStyle w:val="Listenabsatz"/>
        <w:numPr>
          <w:ilvl w:val="0"/>
          <w:numId w:val="6"/>
        </w:numPr>
      </w:pPr>
      <w:r w:rsidRPr="00C826B6">
        <w:t>Wollen, dass Zusatzwünsche und spezifische Anforderungen berücksichtigt werden.</w:t>
      </w:r>
    </w:p>
    <w:p w14:paraId="5403A1DF" w14:textId="0220A86C" w:rsidR="00A931FD" w:rsidRPr="00A931FD" w:rsidRDefault="00A931FD" w:rsidP="00C826B6">
      <w:pPr>
        <w:rPr>
          <w:b/>
        </w:rPr>
      </w:pPr>
      <w:r w:rsidRPr="00A931FD">
        <w:rPr>
          <w:b/>
        </w:rPr>
        <w:t>Sekundäre-Akteure</w:t>
      </w:r>
    </w:p>
    <w:p w14:paraId="20AE978E" w14:textId="2D3B1549" w:rsidR="00C826B6" w:rsidRPr="00C826B6" w:rsidRDefault="00C826B6" w:rsidP="00C826B6">
      <w:pPr>
        <w:rPr>
          <w:u w:val="single"/>
        </w:rPr>
      </w:pPr>
      <w:r>
        <w:rPr>
          <w:b/>
          <w:bCs/>
          <w:u w:val="single"/>
        </w:rPr>
        <w:t>Messaging-</w:t>
      </w:r>
      <w:r w:rsidRPr="00C826B6">
        <w:rPr>
          <w:b/>
          <w:bCs/>
          <w:u w:val="single"/>
        </w:rPr>
        <w:t>System:</w:t>
      </w:r>
    </w:p>
    <w:p w14:paraId="64F8D982" w14:textId="5BFE6D0D" w:rsidR="00C826B6" w:rsidRDefault="00C826B6" w:rsidP="00C826B6">
      <w:pPr>
        <w:pStyle w:val="Listenabsatz"/>
        <w:numPr>
          <w:ilvl w:val="0"/>
          <w:numId w:val="6"/>
        </w:numPr>
      </w:pPr>
      <w:r w:rsidRPr="00C826B6">
        <w:t>Benachrichtigt die Kund</w:t>
      </w:r>
      <w:r>
        <w:t>en</w:t>
      </w:r>
      <w:r w:rsidRPr="00C826B6">
        <w:t xml:space="preserve"> über den Status</w:t>
      </w:r>
      <w:r>
        <w:t xml:space="preserve"> der Reservierung</w:t>
      </w:r>
      <w:r w:rsidRPr="00C826B6">
        <w:t>.</w:t>
      </w:r>
    </w:p>
    <w:p w14:paraId="5552E59D" w14:textId="4E97FED0" w:rsidR="00C826B6" w:rsidRDefault="00C826B6" w:rsidP="00C826B6">
      <w:pPr>
        <w:rPr>
          <w:b/>
          <w:bCs/>
          <w:u w:val="single"/>
        </w:rPr>
      </w:pPr>
      <w:r>
        <w:rPr>
          <w:b/>
          <w:bCs/>
          <w:u w:val="single"/>
        </w:rPr>
        <w:t>Zeitmonitor</w:t>
      </w:r>
      <w:r w:rsidRPr="00C826B6">
        <w:rPr>
          <w:b/>
          <w:bCs/>
          <w:u w:val="single"/>
        </w:rPr>
        <w:t>:</w:t>
      </w:r>
    </w:p>
    <w:p w14:paraId="60F9F6F7" w14:textId="634D731E" w:rsidR="00C826B6" w:rsidRPr="00C826B6" w:rsidRDefault="00C826B6" w:rsidP="00C826B6">
      <w:pPr>
        <w:pStyle w:val="Listenabsatz"/>
        <w:numPr>
          <w:ilvl w:val="0"/>
          <w:numId w:val="6"/>
        </w:numPr>
      </w:pPr>
      <w:r w:rsidRPr="00C826B6">
        <w:t>Prüft die Warteliste und fügt die Reservierung bei Bedarf in diese ein.</w:t>
      </w:r>
    </w:p>
    <w:p w14:paraId="78602707" w14:textId="1BF14F59" w:rsidR="00C826B6" w:rsidRDefault="00C826B6" w:rsidP="00C826B6">
      <w:pPr>
        <w:rPr>
          <w:b/>
          <w:bCs/>
          <w:u w:val="single"/>
        </w:rPr>
      </w:pPr>
      <w:r>
        <w:rPr>
          <w:b/>
          <w:bCs/>
          <w:u w:val="single"/>
        </w:rPr>
        <w:t>Datenbank</w:t>
      </w:r>
      <w:r w:rsidRPr="00C826B6">
        <w:rPr>
          <w:b/>
          <w:bCs/>
          <w:u w:val="single"/>
        </w:rPr>
        <w:t>:</w:t>
      </w:r>
    </w:p>
    <w:p w14:paraId="4720FFC9" w14:textId="278BD33C" w:rsidR="00C826B6" w:rsidRPr="00C826B6" w:rsidRDefault="00C826B6" w:rsidP="00C826B6">
      <w:pPr>
        <w:pStyle w:val="Listenabsatz"/>
        <w:numPr>
          <w:ilvl w:val="0"/>
          <w:numId w:val="6"/>
        </w:numPr>
      </w:pPr>
      <w:r>
        <w:t>Protokolliert die ausgeführte Aktion und legt die Reservierung in der Datenbank ab</w:t>
      </w:r>
      <w:r w:rsidRPr="00C826B6">
        <w:t>.</w:t>
      </w:r>
    </w:p>
    <w:p w14:paraId="0FD0B8EC" w14:textId="77777777" w:rsidR="00C826B6" w:rsidRPr="00C826B6" w:rsidRDefault="00C826B6" w:rsidP="00C826B6"/>
    <w:p w14:paraId="20EC6A47" w14:textId="77777777" w:rsidR="00A931FD" w:rsidRPr="00A931FD" w:rsidRDefault="00A931FD" w:rsidP="00A931FD">
      <w:r w:rsidRPr="00A931FD">
        <w:rPr>
          <w:b/>
        </w:rPr>
        <w:t>Vorbedingungen</w:t>
      </w:r>
      <w:r w:rsidRPr="00A931FD">
        <w:t>:</w:t>
      </w:r>
    </w:p>
    <w:p w14:paraId="70461043" w14:textId="39076692" w:rsidR="00C826B6" w:rsidRPr="00C826B6" w:rsidRDefault="00C826B6" w:rsidP="00C826B6">
      <w:pPr>
        <w:pStyle w:val="Listenabsatz"/>
        <w:numPr>
          <w:ilvl w:val="0"/>
          <w:numId w:val="8"/>
        </w:numPr>
      </w:pPr>
      <w:r w:rsidRPr="00C826B6">
        <w:t>Benutzer ist registriert, authentifiziert und autorisiert.</w:t>
      </w:r>
    </w:p>
    <w:p w14:paraId="1385E61C" w14:textId="0127BBDF" w:rsidR="00C826B6" w:rsidRDefault="00C826B6" w:rsidP="00C826B6">
      <w:pPr>
        <w:pStyle w:val="Listenabsatz"/>
        <w:numPr>
          <w:ilvl w:val="0"/>
          <w:numId w:val="8"/>
        </w:numPr>
      </w:pPr>
      <w:r w:rsidRPr="00C826B6">
        <w:t>Restaurantdaten (Kapazitäten, Verfügbarkeiten) sind aktuell und korrekt im System hinterlegt.</w:t>
      </w:r>
    </w:p>
    <w:p w14:paraId="65FD9F79" w14:textId="6980F6B8" w:rsidR="00A931FD" w:rsidRPr="00A931FD" w:rsidRDefault="00A931FD" w:rsidP="00C826B6">
      <w:r w:rsidRPr="00A931FD">
        <w:rPr>
          <w:b/>
        </w:rPr>
        <w:t>Ergebnis bei Erfolg</w:t>
      </w:r>
      <w:r w:rsidRPr="00A931FD">
        <w:t>:</w:t>
      </w:r>
    </w:p>
    <w:p w14:paraId="5B7910EF" w14:textId="38F97B61" w:rsidR="00F263C1" w:rsidRDefault="00F263C1" w:rsidP="00F263C1">
      <w:pPr>
        <w:pStyle w:val="Listenabsatz"/>
        <w:numPr>
          <w:ilvl w:val="0"/>
          <w:numId w:val="8"/>
        </w:numPr>
      </w:pPr>
      <w:r w:rsidRPr="00F263C1">
        <w:t>Die Reservierung ist im System gespeichert.</w:t>
      </w:r>
    </w:p>
    <w:p w14:paraId="17E41410" w14:textId="3F7B1645" w:rsidR="00F263C1" w:rsidRPr="00F263C1" w:rsidRDefault="00F263C1" w:rsidP="00F263C1">
      <w:pPr>
        <w:pStyle w:val="Listenabsatz"/>
        <w:numPr>
          <w:ilvl w:val="0"/>
          <w:numId w:val="8"/>
        </w:numPr>
      </w:pPr>
      <w:r>
        <w:t>Die ausgeführten Aktionen sind protokolliert.</w:t>
      </w:r>
    </w:p>
    <w:p w14:paraId="4E8B99E8" w14:textId="5D81FDF9" w:rsidR="00F263C1" w:rsidRPr="00F263C1" w:rsidRDefault="00F263C1" w:rsidP="00F263C1">
      <w:pPr>
        <w:pStyle w:val="Listenabsatz"/>
        <w:numPr>
          <w:ilvl w:val="0"/>
          <w:numId w:val="8"/>
        </w:numPr>
      </w:pPr>
      <w:r w:rsidRPr="00F263C1">
        <w:t>Benutzer erhält eine Bestätigung über die Reservierung oder den Wartelistenstatus.</w:t>
      </w:r>
    </w:p>
    <w:p w14:paraId="377A45EF" w14:textId="3326C429" w:rsidR="00F263C1" w:rsidRPr="00F263C1" w:rsidRDefault="00F263C1" w:rsidP="00F263C1">
      <w:pPr>
        <w:pStyle w:val="Listenabsatz"/>
        <w:numPr>
          <w:ilvl w:val="0"/>
          <w:numId w:val="8"/>
        </w:numPr>
      </w:pPr>
      <w:r w:rsidRPr="00F263C1">
        <w:t xml:space="preserve">Zusatzanforderungen </w:t>
      </w:r>
      <w:r w:rsidR="006813FB">
        <w:t>s</w:t>
      </w:r>
      <w:r w:rsidRPr="00F263C1">
        <w:t xml:space="preserve">ind </w:t>
      </w:r>
      <w:r w:rsidR="006813FB">
        <w:t>gespeichert</w:t>
      </w:r>
      <w:r w:rsidRPr="00F263C1">
        <w:t xml:space="preserve"> und an das Restaurant übermittelt.</w:t>
      </w:r>
    </w:p>
    <w:p w14:paraId="009481E1" w14:textId="77777777" w:rsidR="00F263C1" w:rsidRDefault="00F263C1">
      <w:pPr>
        <w:rPr>
          <w:b/>
        </w:rPr>
      </w:pPr>
      <w:r>
        <w:rPr>
          <w:b/>
        </w:rPr>
        <w:br w:type="page"/>
      </w:r>
    </w:p>
    <w:p w14:paraId="595A4F60" w14:textId="68D9A4CF" w:rsidR="00A931FD" w:rsidRPr="00A931FD" w:rsidRDefault="00A931FD" w:rsidP="00F263C1">
      <w:r w:rsidRPr="00A931FD">
        <w:rPr>
          <w:b/>
        </w:rPr>
        <w:lastRenderedPageBreak/>
        <w:t>Ergebnis bei Fehler</w:t>
      </w:r>
      <w:r w:rsidRPr="00A931FD">
        <w:t>:</w:t>
      </w:r>
    </w:p>
    <w:tbl>
      <w:tblPr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931FD" w:rsidRPr="00A931FD" w14:paraId="20A48D62" w14:textId="77777777" w:rsidTr="00A931FD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3EDFD" w14:textId="77777777" w:rsidR="00A931FD" w:rsidRPr="00A931FD" w:rsidRDefault="00A931FD" w:rsidP="00A931FD">
            <w:r w:rsidRPr="00A931FD">
              <w:rPr>
                <w:b/>
              </w:rPr>
              <w:t>Fehler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DF420" w14:textId="77777777" w:rsidR="00A931FD" w:rsidRPr="00A931FD" w:rsidRDefault="00A931FD" w:rsidP="00A931FD">
            <w:r w:rsidRPr="00A931FD">
              <w:rPr>
                <w:b/>
              </w:rPr>
              <w:t>Ergebnis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B5B26" w14:textId="77777777" w:rsidR="00A931FD" w:rsidRPr="00A931FD" w:rsidRDefault="00A931FD" w:rsidP="00A931FD">
            <w:r w:rsidRPr="00A931FD">
              <w:rPr>
                <w:b/>
              </w:rPr>
              <w:t>Bedingung, die dazu geführt hat</w:t>
            </w:r>
          </w:p>
        </w:tc>
      </w:tr>
      <w:tr w:rsidR="00A931FD" w:rsidRPr="00A931FD" w14:paraId="69C20977" w14:textId="77777777" w:rsidTr="00A931FD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0B481" w14:textId="4BA72A4A" w:rsidR="00A931FD" w:rsidRPr="00A931FD" w:rsidRDefault="00A931FD" w:rsidP="00A931FD">
            <w:r w:rsidRPr="00A931FD">
              <w:t xml:space="preserve">Benutzer ist nicht </w:t>
            </w:r>
            <w:r w:rsidR="00F263C1">
              <w:t>autorisiert eine Reservierung zu machen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0B4EE" w14:textId="7059826D" w:rsidR="00A931FD" w:rsidRPr="00A931FD" w:rsidRDefault="00F263C1" w:rsidP="00A931FD">
            <w:r>
              <w:t>Vorgang wird abgebrochen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DA0A19" w14:textId="3D3686FD" w:rsidR="00A931FD" w:rsidRPr="00A931FD" w:rsidRDefault="00F263C1" w:rsidP="00A931FD">
            <w:r w:rsidRPr="00F263C1">
              <w:t xml:space="preserve">Benutzer ist nicht </w:t>
            </w:r>
            <w:r>
              <w:t xml:space="preserve">registriert bzw. </w:t>
            </w:r>
            <w:r w:rsidRPr="00F263C1">
              <w:t>eingeloggt</w:t>
            </w:r>
          </w:p>
        </w:tc>
      </w:tr>
      <w:tr w:rsidR="00F263C1" w:rsidRPr="00A931FD" w14:paraId="6144727E" w14:textId="77777777" w:rsidTr="00A931FD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E558E" w14:textId="4F0C6A66" w:rsidR="00F263C1" w:rsidRPr="00A931FD" w:rsidRDefault="00F263C1" w:rsidP="00A931FD">
            <w:r>
              <w:t>Systemfehler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5178E" w14:textId="0C5F660A" w:rsidR="00F263C1" w:rsidRDefault="00F263C1" w:rsidP="00A931FD">
            <w:r w:rsidRPr="00F263C1">
              <w:t>Vorgang wird abgebrochen und protokolliert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57CE0" w14:textId="36DC9837" w:rsidR="00F263C1" w:rsidRPr="00F263C1" w:rsidRDefault="006813FB" w:rsidP="00A931FD">
            <w:r>
              <w:t>Ungültige Eingabe, Serverfehler, etc.</w:t>
            </w:r>
          </w:p>
        </w:tc>
      </w:tr>
    </w:tbl>
    <w:p w14:paraId="7568B4D9" w14:textId="77777777" w:rsidR="006813FB" w:rsidRDefault="006813FB" w:rsidP="00A931FD">
      <w:pPr>
        <w:rPr>
          <w:b/>
        </w:rPr>
      </w:pPr>
    </w:p>
    <w:p w14:paraId="53F216C3" w14:textId="2A5AB89A" w:rsidR="00A931FD" w:rsidRPr="00A931FD" w:rsidRDefault="00A931FD" w:rsidP="00A931FD">
      <w:pPr>
        <w:rPr>
          <w:b/>
        </w:rPr>
      </w:pPr>
      <w:r w:rsidRPr="00A931FD">
        <w:rPr>
          <w:b/>
        </w:rPr>
        <w:t>Standardablauf</w:t>
      </w:r>
    </w:p>
    <w:p w14:paraId="08D102DD" w14:textId="24FF2077" w:rsidR="006813FB" w:rsidRPr="006813FB" w:rsidRDefault="006813FB" w:rsidP="006813FB">
      <w:pPr>
        <w:numPr>
          <w:ilvl w:val="0"/>
          <w:numId w:val="9"/>
        </w:numPr>
      </w:pPr>
      <w:r w:rsidRPr="006813FB">
        <w:t>Benutzer wählt die Option, eine Reservierung anzulegen.</w:t>
      </w:r>
    </w:p>
    <w:p w14:paraId="5567967A" w14:textId="77777777" w:rsidR="006813FB" w:rsidRPr="006813FB" w:rsidRDefault="006813FB" w:rsidP="006813FB">
      <w:pPr>
        <w:numPr>
          <w:ilvl w:val="0"/>
          <w:numId w:val="9"/>
        </w:numPr>
      </w:pPr>
      <w:r w:rsidRPr="006813FB">
        <w:t>Das System zeigt eine Übersicht der verfügbaren Restaurants in der ausgewählten Stadt.</w:t>
      </w:r>
    </w:p>
    <w:p w14:paraId="02049706" w14:textId="0D921AA0" w:rsidR="006813FB" w:rsidRPr="006813FB" w:rsidRDefault="006813FB" w:rsidP="006813FB">
      <w:pPr>
        <w:numPr>
          <w:ilvl w:val="0"/>
          <w:numId w:val="9"/>
        </w:numPr>
      </w:pPr>
      <w:r w:rsidRPr="006813FB">
        <w:t>Benutzer wählt ein Restaurant aus und gibt die Reservierungsdetails (Datum, Uhrzeit, Personenanzahl, Zusatzwünsche) ein.</w:t>
      </w:r>
    </w:p>
    <w:p w14:paraId="05226659" w14:textId="77777777" w:rsidR="006813FB" w:rsidRPr="006813FB" w:rsidRDefault="006813FB" w:rsidP="006813FB">
      <w:pPr>
        <w:numPr>
          <w:ilvl w:val="0"/>
          <w:numId w:val="9"/>
        </w:numPr>
      </w:pPr>
      <w:r w:rsidRPr="006813FB">
        <w:t>Das System überprüft die Verfügbarkeit:</w:t>
      </w:r>
    </w:p>
    <w:p w14:paraId="13BD1B69" w14:textId="77777777" w:rsidR="006813FB" w:rsidRPr="006813FB" w:rsidRDefault="006813FB" w:rsidP="006813FB">
      <w:pPr>
        <w:numPr>
          <w:ilvl w:val="1"/>
          <w:numId w:val="9"/>
        </w:numPr>
      </w:pPr>
      <w:r w:rsidRPr="006813FB">
        <w:rPr>
          <w:b/>
          <w:bCs/>
        </w:rPr>
        <w:t>Verfügbar:</w:t>
      </w:r>
      <w:r w:rsidRPr="006813FB">
        <w:t xml:space="preserve"> Die Reservierung wird gespeichert.</w:t>
      </w:r>
    </w:p>
    <w:p w14:paraId="58D142A8" w14:textId="68A232DD" w:rsidR="006813FB" w:rsidRPr="006813FB" w:rsidRDefault="006813FB" w:rsidP="006813FB">
      <w:pPr>
        <w:numPr>
          <w:ilvl w:val="1"/>
          <w:numId w:val="9"/>
        </w:numPr>
      </w:pPr>
      <w:r w:rsidRPr="006813FB">
        <w:rPr>
          <w:b/>
          <w:bCs/>
        </w:rPr>
        <w:t>Nicht verfügbar:</w:t>
      </w:r>
      <w:r w:rsidRPr="006813FB">
        <w:t xml:space="preserve"> Alternativen werden angezeigt, oder Benutzer wird in die Warteliste eingetragen.</w:t>
      </w:r>
    </w:p>
    <w:p w14:paraId="6EF70879" w14:textId="78D4CB92" w:rsidR="006813FB" w:rsidRPr="006813FB" w:rsidRDefault="006813FB" w:rsidP="006813FB">
      <w:pPr>
        <w:numPr>
          <w:ilvl w:val="0"/>
          <w:numId w:val="9"/>
        </w:numPr>
      </w:pPr>
      <w:r w:rsidRPr="006813FB">
        <w:t>Benutzer</w:t>
      </w:r>
      <w:r>
        <w:t xml:space="preserve"> erhält eine Bestätigung für die</w:t>
      </w:r>
      <w:r w:rsidRPr="006813FB">
        <w:t xml:space="preserve"> Reservierung.</w:t>
      </w:r>
    </w:p>
    <w:p w14:paraId="0BB64AF4" w14:textId="11B2C1EB" w:rsidR="006813FB" w:rsidRPr="006813FB" w:rsidRDefault="006813FB" w:rsidP="006813FB">
      <w:pPr>
        <w:numPr>
          <w:ilvl w:val="0"/>
          <w:numId w:val="9"/>
        </w:numPr>
      </w:pPr>
      <w:r w:rsidRPr="006813FB">
        <w:t xml:space="preserve">Das System </w:t>
      </w:r>
      <w:r>
        <w:t>protokolliert die ausgeführten Aktionen.</w:t>
      </w:r>
    </w:p>
    <w:p w14:paraId="6B663939" w14:textId="77777777" w:rsidR="006813FB" w:rsidRPr="006813FB" w:rsidRDefault="006813FB" w:rsidP="006813FB">
      <w:r w:rsidRPr="006813FB">
        <w:rPr>
          <w:b/>
          <w:bCs/>
        </w:rPr>
        <w:t>Alternativ- oder Fehlerabläufe</w:t>
      </w:r>
    </w:p>
    <w:p w14:paraId="4BAE1D98" w14:textId="03ADC39D" w:rsidR="006813FB" w:rsidRPr="006813FB" w:rsidRDefault="006813FB" w:rsidP="006813FB">
      <w:pPr>
        <w:numPr>
          <w:ilvl w:val="0"/>
          <w:numId w:val="10"/>
        </w:numPr>
      </w:pPr>
      <w:r w:rsidRPr="006813FB">
        <w:rPr>
          <w:b/>
          <w:bCs/>
        </w:rPr>
        <w:t>4.af.1:</w:t>
      </w:r>
      <w:r w:rsidRPr="006813FB">
        <w:t xml:space="preserve"> Es ist keine Verfügbarkeit mit Zusatzwünschen gegeben. Benutzer wird eine Verfügbarkeit ohne Zusatzwünsche angeboten.</w:t>
      </w:r>
    </w:p>
    <w:p w14:paraId="71B21A9F" w14:textId="5C37E618" w:rsidR="006813FB" w:rsidRPr="006813FB" w:rsidRDefault="006813FB" w:rsidP="006813FB">
      <w:pPr>
        <w:numPr>
          <w:ilvl w:val="0"/>
          <w:numId w:val="10"/>
        </w:numPr>
      </w:pPr>
      <w:r w:rsidRPr="006813FB">
        <w:rPr>
          <w:b/>
          <w:bCs/>
        </w:rPr>
        <w:t>4.af.2:</w:t>
      </w:r>
      <w:r w:rsidRPr="006813FB">
        <w:t xml:space="preserve"> Benutzer </w:t>
      </w:r>
      <w:r>
        <w:t>möchte nicht in die Warteliste</w:t>
      </w:r>
      <w:r w:rsidRPr="006813FB">
        <w:t xml:space="preserve"> und bricht den Vorgang ab.</w:t>
      </w:r>
    </w:p>
    <w:p w14:paraId="58B42DC3" w14:textId="04107D1D" w:rsidR="006813FB" w:rsidRPr="006813FB" w:rsidRDefault="006813FB" w:rsidP="006813FB">
      <w:pPr>
        <w:numPr>
          <w:ilvl w:val="0"/>
          <w:numId w:val="10"/>
        </w:numPr>
      </w:pPr>
      <w:r w:rsidRPr="006813FB">
        <w:rPr>
          <w:b/>
          <w:bCs/>
        </w:rPr>
        <w:t>5.af:</w:t>
      </w:r>
      <w:r w:rsidRPr="006813FB">
        <w:t xml:space="preserve"> Benutzer verlässt die Seite, bevor die Reservierung bestätigt wurde. Keine Daten werden gespeichert.</w:t>
      </w:r>
    </w:p>
    <w:p w14:paraId="134C702D" w14:textId="1A65B9CE" w:rsidR="006813FB" w:rsidRPr="006813FB" w:rsidRDefault="006813FB" w:rsidP="006813FB">
      <w:pPr>
        <w:numPr>
          <w:ilvl w:val="0"/>
          <w:numId w:val="10"/>
        </w:numPr>
      </w:pPr>
      <w:r w:rsidRPr="006813FB">
        <w:rPr>
          <w:b/>
          <w:bCs/>
        </w:rPr>
        <w:t>6.af:</w:t>
      </w:r>
      <w:r w:rsidRPr="006813FB">
        <w:t xml:space="preserve"> Benutzer hat fehlerhafte Kontaktdaten hinterlegt. Fehler wird protokolliert.</w:t>
      </w:r>
    </w:p>
    <w:p w14:paraId="5FC84389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Spezielle Anforderungen</w:t>
      </w:r>
    </w:p>
    <w:p w14:paraId="5A7221F6" w14:textId="1444EC2F" w:rsidR="006813FB" w:rsidRPr="006813FB" w:rsidRDefault="006813FB" w:rsidP="00CE7798">
      <w:pPr>
        <w:pStyle w:val="Listenabsatz"/>
        <w:numPr>
          <w:ilvl w:val="0"/>
          <w:numId w:val="10"/>
        </w:numPr>
      </w:pPr>
      <w:r w:rsidRPr="006813FB">
        <w:t>Antwortzeit bei Verfügbarkeitsprüfung innerhalb von 10 Sekunden in 90 % der Fälle.</w:t>
      </w:r>
    </w:p>
    <w:p w14:paraId="7567EBFB" w14:textId="479601C3" w:rsidR="006813FB" w:rsidRDefault="006813FB" w:rsidP="00CE7798">
      <w:pPr>
        <w:pStyle w:val="Listenabsatz"/>
        <w:numPr>
          <w:ilvl w:val="0"/>
          <w:numId w:val="10"/>
        </w:numPr>
      </w:pPr>
      <w:r w:rsidRPr="006813FB">
        <w:t>Automatische Benachrichtigungen müssen innerhalb von 30 Sekunden versandt werden.</w:t>
      </w:r>
    </w:p>
    <w:p w14:paraId="412F04EA" w14:textId="1EAD321B" w:rsidR="00A931FD" w:rsidRPr="00A931FD" w:rsidRDefault="00A931FD" w:rsidP="006813FB">
      <w:r w:rsidRPr="00A931FD">
        <w:rPr>
          <w:b/>
        </w:rPr>
        <w:t>Häufigkeit des Auftretens</w:t>
      </w:r>
    </w:p>
    <w:p w14:paraId="13BBDCFC" w14:textId="77777777" w:rsidR="00CE7798" w:rsidRDefault="00CE7798" w:rsidP="00CE7798">
      <w:pPr>
        <w:ind w:firstLine="708"/>
      </w:pPr>
      <w:r w:rsidRPr="00CE7798">
        <w:t>Mehrmals täglich pro Restaurant.</w:t>
      </w:r>
    </w:p>
    <w:p w14:paraId="75721C0E" w14:textId="7718F6AA" w:rsidR="00A931FD" w:rsidRPr="00A931FD" w:rsidRDefault="00A931FD" w:rsidP="00A931FD">
      <w:r w:rsidRPr="00A931FD">
        <w:rPr>
          <w:b/>
        </w:rPr>
        <w:t>Status</w:t>
      </w:r>
    </w:p>
    <w:p w14:paraId="35AB4CEF" w14:textId="77777777" w:rsidR="00A931FD" w:rsidRPr="00A931FD" w:rsidRDefault="00A931FD" w:rsidP="00CE7798">
      <w:pPr>
        <w:ind w:firstLine="708"/>
      </w:pPr>
      <w:r w:rsidRPr="00A931FD">
        <w:t>In Review</w:t>
      </w:r>
    </w:p>
    <w:p w14:paraId="07B32C71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Offene Fragen</w:t>
      </w:r>
    </w:p>
    <w:p w14:paraId="08FAE6E4" w14:textId="12ACF78C" w:rsidR="00CE7798" w:rsidRPr="00CE7798" w:rsidRDefault="00CE7798" w:rsidP="00CE7798">
      <w:pPr>
        <w:pStyle w:val="Listenabsatz"/>
        <w:numPr>
          <w:ilvl w:val="0"/>
          <w:numId w:val="10"/>
        </w:numPr>
      </w:pPr>
      <w:r w:rsidRPr="00CE7798">
        <w:lastRenderedPageBreak/>
        <w:t>Wie wird mit Reservierungen verfahren, die durch fehlerhafte Kontaktangaben nicht bestätigt werden können?</w:t>
      </w:r>
    </w:p>
    <w:p w14:paraId="78870619" w14:textId="12F12621" w:rsidR="00AF4F96" w:rsidRDefault="00CE7798" w:rsidP="00CE7798">
      <w:pPr>
        <w:pStyle w:val="Listenabsatz"/>
        <w:numPr>
          <w:ilvl w:val="0"/>
          <w:numId w:val="10"/>
        </w:numPr>
      </w:pPr>
      <w:r w:rsidRPr="00CE7798">
        <w:t xml:space="preserve">Welche Alternativvorschläge sollen priorisiert werden (z. B. Uhrzeit </w:t>
      </w:r>
      <w:r>
        <w:t>oder</w:t>
      </w:r>
      <w:r w:rsidRPr="00CE7798">
        <w:t xml:space="preserve"> Zusatzwünsche)?</w:t>
      </w:r>
    </w:p>
    <w:sectPr w:rsidR="00AF4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6EC3"/>
    <w:multiLevelType w:val="hybridMultilevel"/>
    <w:tmpl w:val="1BCA83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7B13"/>
    <w:multiLevelType w:val="multilevel"/>
    <w:tmpl w:val="D16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814D8"/>
    <w:multiLevelType w:val="hybridMultilevel"/>
    <w:tmpl w:val="990CD7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C2FCE"/>
    <w:multiLevelType w:val="hybridMultilevel"/>
    <w:tmpl w:val="6B88B652"/>
    <w:lvl w:ilvl="0" w:tplc="083E9BB0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A63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2EAE22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083C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7CC804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124C01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E4EC0B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9CC7B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7A6D6F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BE6235D"/>
    <w:multiLevelType w:val="hybridMultilevel"/>
    <w:tmpl w:val="A72E09E6"/>
    <w:lvl w:ilvl="0" w:tplc="27040E9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A0026F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D34BEC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D8A7F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7A0E48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B9CBA3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56E8D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A6EBA6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66BCA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917A9E"/>
    <w:multiLevelType w:val="hybridMultilevel"/>
    <w:tmpl w:val="B9962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6CBA"/>
    <w:multiLevelType w:val="multilevel"/>
    <w:tmpl w:val="ECDC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F4A4E"/>
    <w:multiLevelType w:val="hybridMultilevel"/>
    <w:tmpl w:val="91249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81890"/>
    <w:multiLevelType w:val="hybridMultilevel"/>
    <w:tmpl w:val="19EEFFFC"/>
    <w:lvl w:ilvl="0" w:tplc="28746C3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C925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04AF1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35A5AF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218DDC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7CAC9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00E4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6ABAD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A8E6A9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5374650"/>
    <w:multiLevelType w:val="multilevel"/>
    <w:tmpl w:val="61F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762D3"/>
    <w:multiLevelType w:val="hybridMultilevel"/>
    <w:tmpl w:val="082E257C"/>
    <w:lvl w:ilvl="0" w:tplc="703AD84E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A499B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0E4D9A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FE455C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1C10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0E8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244CA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50CEE5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D4587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9BA4C2C"/>
    <w:multiLevelType w:val="hybridMultilevel"/>
    <w:tmpl w:val="014642C0"/>
    <w:lvl w:ilvl="0" w:tplc="2938B9B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EEA27D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698D0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08C0C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20B58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FCE6F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E6ECDF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C4065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488231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52430889">
    <w:abstractNumId w:val="11"/>
  </w:num>
  <w:num w:numId="2" w16cid:durableId="1123570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480512">
    <w:abstractNumId w:val="3"/>
  </w:num>
  <w:num w:numId="4" w16cid:durableId="1109810210">
    <w:abstractNumId w:val="8"/>
  </w:num>
  <w:num w:numId="5" w16cid:durableId="112477356">
    <w:abstractNumId w:val="10"/>
  </w:num>
  <w:num w:numId="6" w16cid:durableId="81343139">
    <w:abstractNumId w:val="5"/>
  </w:num>
  <w:num w:numId="7" w16cid:durableId="1624269181">
    <w:abstractNumId w:val="9"/>
  </w:num>
  <w:num w:numId="8" w16cid:durableId="1410157740">
    <w:abstractNumId w:val="0"/>
  </w:num>
  <w:num w:numId="9" w16cid:durableId="1526208640">
    <w:abstractNumId w:val="6"/>
  </w:num>
  <w:num w:numId="10" w16cid:durableId="1636106434">
    <w:abstractNumId w:val="1"/>
  </w:num>
  <w:num w:numId="11" w16cid:durableId="406192382">
    <w:abstractNumId w:val="2"/>
  </w:num>
  <w:num w:numId="12" w16cid:durableId="1026176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3"/>
    <w:rsid w:val="00013743"/>
    <w:rsid w:val="006813FB"/>
    <w:rsid w:val="007F282D"/>
    <w:rsid w:val="00A931FD"/>
    <w:rsid w:val="00AF4F96"/>
    <w:rsid w:val="00B72802"/>
    <w:rsid w:val="00C826B6"/>
    <w:rsid w:val="00CE7798"/>
    <w:rsid w:val="00F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4BC4"/>
  <w15:chartTrackingRefBased/>
  <w15:docId w15:val="{6282F625-2E18-4333-ADF3-E414E58A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6B6"/>
  </w:style>
  <w:style w:type="paragraph" w:styleId="berschrift1">
    <w:name w:val="heading 1"/>
    <w:basedOn w:val="Standard"/>
    <w:next w:val="Standard"/>
    <w:link w:val="berschrift1Zchn"/>
    <w:uiPriority w:val="9"/>
    <w:qFormat/>
    <w:rsid w:val="0001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7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7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7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7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7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7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37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37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37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7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3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Schnait Stefan - s2310307033</dc:creator>
  <cp:keywords/>
  <dc:description/>
  <cp:lastModifiedBy>Schnait Stefan - s2310307033</cp:lastModifiedBy>
  <cp:revision>3</cp:revision>
  <dcterms:created xsi:type="dcterms:W3CDTF">2025-01-11T07:21:00Z</dcterms:created>
  <dcterms:modified xsi:type="dcterms:W3CDTF">2025-01-11T07:56:00Z</dcterms:modified>
</cp:coreProperties>
</file>