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682" w:rsidRPr="00E154B8" w:rsidRDefault="003A5682" w:rsidP="003A5682">
      <w:pPr>
        <w:spacing w:before="100" w:beforeAutospacing="1" w:after="100" w:afterAutospacing="1" w:line="240" w:lineRule="auto"/>
        <w:outlineLvl w:val="1"/>
        <w:rPr>
          <w:rFonts w:ascii="Times New Roman" w:eastAsia="Times New Roman" w:hAnsi="Times New Roman" w:cs="Times New Roman"/>
          <w:b/>
          <w:bCs/>
          <w:sz w:val="36"/>
          <w:szCs w:val="36"/>
        </w:rPr>
      </w:pPr>
      <w:r w:rsidRPr="00E154B8">
        <w:rPr>
          <w:rFonts w:ascii="Times New Roman" w:eastAsia="Times New Roman" w:hAnsi="Times New Roman" w:cs="Times New Roman"/>
          <w:b/>
          <w:bCs/>
          <w:sz w:val="36"/>
          <w:szCs w:val="36"/>
        </w:rPr>
        <w:t xml:space="preserve">Reading Comprehension Worksheet </w:t>
      </w:r>
    </w:p>
    <w:p w:rsidR="003A5682" w:rsidRDefault="003A5682" w:rsidP="003A5682">
      <w:pPr>
        <w:spacing w:before="100" w:beforeAutospacing="1" w:after="100" w:afterAutospacing="1" w:line="240" w:lineRule="auto"/>
        <w:rPr>
          <w:rFonts w:ascii="Times New Roman" w:eastAsia="Times New Roman" w:hAnsi="Times New Roman" w:cs="Times New Roman"/>
          <w:b/>
          <w:bCs/>
          <w:sz w:val="24"/>
          <w:szCs w:val="24"/>
        </w:rPr>
      </w:pPr>
      <w:r w:rsidRPr="00E154B8">
        <w:rPr>
          <w:rFonts w:ascii="Times New Roman" w:eastAsia="Times New Roman" w:hAnsi="Times New Roman" w:cs="Times New Roman"/>
          <w:b/>
          <w:bCs/>
          <w:sz w:val="24"/>
          <w:szCs w:val="24"/>
        </w:rPr>
        <w:t xml:space="preserve">Read the passage carefully and answer all questions below based </w:t>
      </w:r>
      <w:r w:rsidRPr="00E154B8">
        <w:rPr>
          <w:rFonts w:ascii="Times New Roman" w:eastAsia="Times New Roman" w:hAnsi="Times New Roman" w:cs="Times New Roman"/>
          <w:b/>
          <w:bCs/>
          <w:i/>
          <w:iCs/>
          <w:sz w:val="24"/>
          <w:szCs w:val="24"/>
        </w:rPr>
        <w:t>only</w:t>
      </w:r>
      <w:r w:rsidRPr="00E154B8">
        <w:rPr>
          <w:rFonts w:ascii="Times New Roman" w:eastAsia="Times New Roman" w:hAnsi="Times New Roman" w:cs="Times New Roman"/>
          <w:b/>
          <w:bCs/>
          <w:sz w:val="24"/>
          <w:szCs w:val="24"/>
        </w:rPr>
        <w:t xml:space="preserve"> on the information provided in the text.</w:t>
      </w:r>
    </w:p>
    <w:p w:rsidR="003A5682" w:rsidRPr="005A5529" w:rsidRDefault="003A5682" w:rsidP="003A5682">
      <w:pPr>
        <w:jc w:val="both"/>
        <w:rPr>
          <w:rFonts w:ascii="Times New Roman" w:hAnsi="Times New Roman" w:cs="Times New Roman"/>
          <w:b/>
          <w:sz w:val="24"/>
          <w:szCs w:val="24"/>
        </w:rPr>
      </w:pPr>
      <w:r w:rsidRPr="005A5529">
        <w:rPr>
          <w:rFonts w:ascii="Times New Roman" w:hAnsi="Times New Roman" w:cs="Times New Roman"/>
          <w:b/>
          <w:sz w:val="24"/>
          <w:szCs w:val="24"/>
        </w:rPr>
        <w:t>The Importance of Social-Emotional Skills in Education</w:t>
      </w:r>
    </w:p>
    <w:p w:rsidR="003A5682" w:rsidRPr="00516D1E" w:rsidRDefault="003A5682" w:rsidP="003A5682">
      <w:pPr>
        <w:jc w:val="both"/>
        <w:rPr>
          <w:rFonts w:ascii="Times New Roman" w:hAnsi="Times New Roman" w:cs="Times New Roman"/>
          <w:sz w:val="24"/>
          <w:szCs w:val="24"/>
        </w:rPr>
      </w:pPr>
      <w:r w:rsidRPr="00516D1E">
        <w:rPr>
          <w:rFonts w:ascii="Times New Roman" w:hAnsi="Times New Roman" w:cs="Times New Roman"/>
          <w:sz w:val="24"/>
          <w:szCs w:val="24"/>
        </w:rPr>
        <w:t>Social-emotional skills (SES) are increasingly recognized as critical components of a well-rounded education. These skills—encompassing self-awareness, self-regulation, social awareness, relationship skills, and responsible decision-making—are foundational to students' academic success and overall well-being. Research indicates that students who demonstrate strong social-emotional skills are more likely to perform well academically, form positive relationships, and navigate challenges effectively.</w:t>
      </w:r>
    </w:p>
    <w:p w:rsidR="003A5682" w:rsidRPr="00516D1E" w:rsidRDefault="003A5682" w:rsidP="003A5682">
      <w:pPr>
        <w:jc w:val="both"/>
        <w:rPr>
          <w:rFonts w:ascii="Times New Roman" w:hAnsi="Times New Roman" w:cs="Times New Roman"/>
          <w:sz w:val="24"/>
          <w:szCs w:val="24"/>
        </w:rPr>
      </w:pPr>
      <w:r w:rsidRPr="00516D1E">
        <w:rPr>
          <w:rFonts w:ascii="Times New Roman" w:hAnsi="Times New Roman" w:cs="Times New Roman"/>
          <w:sz w:val="24"/>
          <w:szCs w:val="24"/>
        </w:rPr>
        <w:t xml:space="preserve">According to </w:t>
      </w:r>
      <w:proofErr w:type="spellStart"/>
      <w:r w:rsidRPr="00516D1E">
        <w:rPr>
          <w:rFonts w:ascii="Times New Roman" w:hAnsi="Times New Roman" w:cs="Times New Roman"/>
          <w:sz w:val="24"/>
          <w:szCs w:val="24"/>
        </w:rPr>
        <w:t>Durlak</w:t>
      </w:r>
      <w:proofErr w:type="spellEnd"/>
      <w:r w:rsidRPr="00516D1E">
        <w:rPr>
          <w:rFonts w:ascii="Times New Roman" w:hAnsi="Times New Roman" w:cs="Times New Roman"/>
          <w:sz w:val="24"/>
          <w:szCs w:val="24"/>
        </w:rPr>
        <w:t xml:space="preserve"> et al. (2011), integrating social-emotional learning (SEL) programs into school curricula yields significant benefits. Their meta-analysis of over 200 studies revealed that students participating in SEL programs showed an 11% improvement in academic performance compared to their peers. Moreover, these students exhibited improved attitudes toward learning, reduced emotional distress, and better classroom behavior.</w:t>
      </w:r>
    </w:p>
    <w:p w:rsidR="003A5682" w:rsidRPr="00516D1E" w:rsidRDefault="003A5682" w:rsidP="003A5682">
      <w:pPr>
        <w:jc w:val="both"/>
        <w:rPr>
          <w:rFonts w:ascii="Times New Roman" w:hAnsi="Times New Roman" w:cs="Times New Roman"/>
          <w:sz w:val="24"/>
          <w:szCs w:val="24"/>
        </w:rPr>
      </w:pPr>
      <w:r w:rsidRPr="00516D1E">
        <w:rPr>
          <w:rFonts w:ascii="Times New Roman" w:hAnsi="Times New Roman" w:cs="Times New Roman"/>
          <w:sz w:val="24"/>
          <w:szCs w:val="24"/>
        </w:rPr>
        <w:t>One of the critical aspects of fostering SES is its role in preparing students for a rapidly changing world. In the 21st century, where teamwork, communication, and adaptability are paramount, employers increasingly seek candidates with strong interpersonal and problem-solving skills. Consequently, educators are urged to prioritize SES alongside traditional academic content.</w:t>
      </w:r>
    </w:p>
    <w:p w:rsidR="003A5682" w:rsidRPr="00516D1E" w:rsidRDefault="003A5682" w:rsidP="003A5682">
      <w:pPr>
        <w:jc w:val="both"/>
        <w:rPr>
          <w:rFonts w:ascii="Times New Roman" w:hAnsi="Times New Roman" w:cs="Times New Roman"/>
          <w:sz w:val="24"/>
          <w:szCs w:val="24"/>
        </w:rPr>
      </w:pPr>
      <w:r w:rsidRPr="00516D1E">
        <w:rPr>
          <w:rFonts w:ascii="Times New Roman" w:hAnsi="Times New Roman" w:cs="Times New Roman"/>
          <w:sz w:val="24"/>
          <w:szCs w:val="24"/>
        </w:rPr>
        <w:t>However, implementing SES instruction is not without challenges. A lack of resources, professional training, and alignment with academic standards often hinders widespread adoption. Despite these obstacles, successful initiatives, such as CASEL’s framework for systemic SEL, offer guidance for schools seeking to embed SES into their educational practices.</w:t>
      </w:r>
    </w:p>
    <w:p w:rsidR="003A5682" w:rsidRDefault="003A5682" w:rsidP="003A5682">
      <w:pPr>
        <w:jc w:val="both"/>
        <w:rPr>
          <w:rFonts w:ascii="Times New Roman" w:hAnsi="Times New Roman" w:cs="Times New Roman"/>
          <w:sz w:val="24"/>
          <w:szCs w:val="24"/>
        </w:rPr>
      </w:pPr>
      <w:r w:rsidRPr="00516D1E">
        <w:rPr>
          <w:rFonts w:ascii="Times New Roman" w:hAnsi="Times New Roman" w:cs="Times New Roman"/>
          <w:sz w:val="24"/>
          <w:szCs w:val="24"/>
        </w:rPr>
        <w:t>Ultimately, the cultivation of social-emotional skills extends beyond academic settings. These skills empower individuals to lead fulfilling lives, contribute positively to society, and build resilience in the face of adversity. As such, the development of SES is not merely an educational priority but a societal imperative.</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 Skimming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Default="003A5682" w:rsidP="003A568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What is the passage mainly about? a) The history of modern education b) The importance of social</w:t>
      </w:r>
      <w:r w:rsidRPr="00E154B8">
        <w:rPr>
          <w:rFonts w:ascii="Times New Roman" w:eastAsia="Times New Roman" w:hAnsi="Times New Roman" w:cs="Times New Roman"/>
          <w:sz w:val="24"/>
          <w:szCs w:val="24"/>
        </w:rPr>
        <w:noBreakHyphen/>
        <w:t>emotional skills in education c) The challenges of teaching academic subjects d) The role of technology in learning</w:t>
      </w:r>
    </w:p>
    <w:p w:rsidR="003A5682" w:rsidRPr="00E154B8" w:rsidRDefault="003A5682" w:rsidP="003A568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What is the author's general attitude toward social-emotional skills (SES)? a) Critical b) Supportive c) Indifferent d) Neutral</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2. Scanning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lastRenderedPageBreak/>
        <w:t>According to the passage, SEL programs improved academic performance by: a) 5% b) 8% c) 11% d) 20%</w:t>
      </w:r>
    </w:p>
    <w:p w:rsidR="003A5682" w:rsidRPr="00E154B8" w:rsidRDefault="003A5682" w:rsidP="003A568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organization’s framework is mentioned as a successful SEL initiative? a) UNESCO b) CASEL c) OECD d) UNICEF</w:t>
      </w:r>
    </w:p>
    <w:p w:rsidR="003A5682" w:rsidRPr="00E154B8" w:rsidRDefault="003A5682" w:rsidP="003A568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b/>
          <w:bCs/>
          <w:sz w:val="24"/>
          <w:szCs w:val="24"/>
        </w:rPr>
        <w:t>Added Question:</w:t>
      </w:r>
      <w:r w:rsidRPr="00E154B8">
        <w:rPr>
          <w:rFonts w:ascii="Times New Roman" w:eastAsia="Times New Roman" w:hAnsi="Times New Roman" w:cs="Times New Roman"/>
          <w:sz w:val="24"/>
          <w:szCs w:val="24"/>
        </w:rPr>
        <w:t xml:space="preserve"> The meta-analysis by </w:t>
      </w:r>
      <w:proofErr w:type="spellStart"/>
      <w:r w:rsidRPr="00E154B8">
        <w:rPr>
          <w:rFonts w:ascii="Times New Roman" w:eastAsia="Times New Roman" w:hAnsi="Times New Roman" w:cs="Times New Roman"/>
          <w:sz w:val="24"/>
          <w:szCs w:val="24"/>
        </w:rPr>
        <w:t>Durlak</w:t>
      </w:r>
      <w:proofErr w:type="spellEnd"/>
      <w:r w:rsidRPr="00E154B8">
        <w:rPr>
          <w:rFonts w:ascii="Times New Roman" w:eastAsia="Times New Roman" w:hAnsi="Times New Roman" w:cs="Times New Roman"/>
          <w:sz w:val="24"/>
          <w:szCs w:val="24"/>
        </w:rPr>
        <w:t xml:space="preserve"> et al. (2011) reviewed approximately how many studies? a) 50 b) 100 c) 200 d) 500</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3. Guessing Meanings (Vocabulary in Context)</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word “paramount” in the passage most nearly means: a) Optional b) Unimportant c) Extremely important d) Easy to achieve</w:t>
      </w:r>
    </w:p>
    <w:p w:rsidR="003A5682" w:rsidRPr="00E154B8" w:rsidRDefault="003A5682" w:rsidP="003A568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phrase “yields significant benefits” suggests that SEL programs: a) Produce strong positive results b) Are expensive to implement c) Cause unexpected problems d) Require little effort</w:t>
      </w:r>
    </w:p>
    <w:p w:rsidR="003A5682" w:rsidRPr="00E154B8" w:rsidRDefault="003A5682" w:rsidP="003A568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b/>
          <w:bCs/>
          <w:sz w:val="24"/>
          <w:szCs w:val="24"/>
        </w:rPr>
        <w:t>Added Question:</w:t>
      </w:r>
      <w:r w:rsidRPr="00E154B8">
        <w:rPr>
          <w:rFonts w:ascii="Times New Roman" w:eastAsia="Times New Roman" w:hAnsi="Times New Roman" w:cs="Times New Roman"/>
          <w:sz w:val="24"/>
          <w:szCs w:val="24"/>
        </w:rPr>
        <w:t xml:space="preserve"> The word "curricula" in the second paragraph is best replaced by: a) research papers b) teaching strategies c) educational courses d) student projects</w:t>
      </w:r>
    </w:p>
    <w:p w:rsidR="003A5682" w:rsidRPr="00E154B8" w:rsidRDefault="003A5682" w:rsidP="003A5682">
      <w:pPr>
        <w:tabs>
          <w:tab w:val="num" w:pos="720"/>
        </w:tabs>
        <w:spacing w:before="100" w:beforeAutospacing="1" w:after="100" w:afterAutospacing="1" w:line="240" w:lineRule="auto"/>
        <w:outlineLvl w:val="2"/>
        <w:rPr>
          <w:rFonts w:ascii="Times New Roman" w:eastAsia="Times New Roman" w:hAnsi="Times New Roman" w:cs="Times New Roman"/>
          <w:sz w:val="24"/>
          <w:szCs w:val="24"/>
        </w:rPr>
      </w:pPr>
      <w:r w:rsidRPr="00E154B8">
        <w:rPr>
          <w:rFonts w:ascii="Times New Roman" w:eastAsia="Times New Roman" w:hAnsi="Times New Roman" w:cs="Times New Roman"/>
          <w:b/>
          <w:bCs/>
          <w:sz w:val="27"/>
          <w:szCs w:val="27"/>
        </w:rPr>
        <w:t>4. Reference Skills</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In the sentence “These skills empower individuals…,” the word “these skills” refers to: a) Academic subjects b) Social-emotional skills c) Classroom rules d) Teaching strategies</w:t>
      </w:r>
    </w:p>
    <w:p w:rsidR="003A5682" w:rsidRPr="00E154B8" w:rsidRDefault="003A5682" w:rsidP="003A568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In “Despite these obstacles…,” the word “obstacles” refers to: a) Students’ poor behavior b) Lack of resources, training, and alignment c) Teachers’ resistance to change d) Parents’ complaints</w:t>
      </w:r>
    </w:p>
    <w:p w:rsidR="003A5682" w:rsidRPr="00E154B8" w:rsidRDefault="003A5682" w:rsidP="003A568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 xml:space="preserve">The word “their” in the sentence "...compared to </w:t>
      </w:r>
      <w:r w:rsidRPr="00E154B8">
        <w:rPr>
          <w:rFonts w:ascii="Times New Roman" w:eastAsia="Times New Roman" w:hAnsi="Times New Roman" w:cs="Times New Roman"/>
          <w:b/>
          <w:bCs/>
          <w:sz w:val="24"/>
          <w:szCs w:val="24"/>
        </w:rPr>
        <w:t>their</w:t>
      </w:r>
      <w:r w:rsidRPr="00E154B8">
        <w:rPr>
          <w:rFonts w:ascii="Times New Roman" w:eastAsia="Times New Roman" w:hAnsi="Times New Roman" w:cs="Times New Roman"/>
          <w:sz w:val="24"/>
          <w:szCs w:val="24"/>
        </w:rPr>
        <w:t xml:space="preserve"> peers" refers to: a) </w:t>
      </w:r>
      <w:proofErr w:type="spellStart"/>
      <w:r w:rsidRPr="00E154B8">
        <w:rPr>
          <w:rFonts w:ascii="Times New Roman" w:eastAsia="Times New Roman" w:hAnsi="Times New Roman" w:cs="Times New Roman"/>
          <w:sz w:val="24"/>
          <w:szCs w:val="24"/>
        </w:rPr>
        <w:t>Durlak</w:t>
      </w:r>
      <w:proofErr w:type="spellEnd"/>
      <w:r w:rsidRPr="00E154B8">
        <w:rPr>
          <w:rFonts w:ascii="Times New Roman" w:eastAsia="Times New Roman" w:hAnsi="Times New Roman" w:cs="Times New Roman"/>
          <w:sz w:val="24"/>
          <w:szCs w:val="24"/>
        </w:rPr>
        <w:t xml:space="preserve"> and colleagues b) Academic subjects c) Students participating in SEL programs d) All students</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5. Inference</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What can be inferred about SES and employment? a) Employers do not value SES b) SES is unrelated to workplace success c) SES helps individuals succeed in modern workplaces d) SES is only useful for young children</w:t>
      </w:r>
    </w:p>
    <w:p w:rsidR="003A5682" w:rsidRPr="00E154B8" w:rsidRDefault="003A5682" w:rsidP="003A568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Why might schools struggle to implement SES? a) They believe SES is unnecessary b) They lack resources and training b) Students refuse to participate d) Parents oppose SEL programs</w:t>
      </w:r>
    </w:p>
    <w:p w:rsidR="003A5682" w:rsidRPr="00E154B8" w:rsidRDefault="003A5682" w:rsidP="003A568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Based on the passage, what conclusion can be drawn about the overall state of SEL integration in schools? a) It has been universally adopted. b) It faces significant, though not insurmountable, challenges. c) It is a priority only in primary schools. d) It is a short-term educational trend.</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6. Understanding Main Idea</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lastRenderedPageBreak/>
        <w:t>What is the main idea of the passage? a) SEL programs are too difficult to implement b) SES is essential for academic, social, and lifelong success c) Academic subjects should be prioritized over SES d) Schools should eliminate SEL programs</w:t>
      </w:r>
    </w:p>
    <w:p w:rsidR="003A5682" w:rsidRPr="00E154B8" w:rsidRDefault="003A5682" w:rsidP="003A568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of the following best states the author's primary thesis? a) SEL research is flawed and inconclusive. b) Social-emotional skills are fundamental, benefitting students in school and in the future workforce. c) The biggest problem in education is a lack of teacher training. d) Students only need social-emotional skills for teamwork.</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7. Identifying Supporting Details</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detail supports the idea that SEL improves academic outcomes? a) Students enjoy group activities b) SEL programs led to an 11% improvement in performance c) Teachers prefer SEL to academic subjects d) Students dislike traditional learning</w:t>
      </w:r>
    </w:p>
    <w:p w:rsidR="003A5682" w:rsidRPr="00E154B8" w:rsidRDefault="003A5682" w:rsidP="003A568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phrase is used as a specific example of the essential components of social-emotional skills? a) Reduced emotional distress b) Academic success and overall well-being c) Self-awareness, self-regulation, and social awareness d) Rapidly changing world</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8. Analyzing Text Structure</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How the passage is</w:t>
      </w:r>
      <w:r>
        <w:rPr>
          <w:rFonts w:ascii="Times New Roman" w:eastAsia="Times New Roman" w:hAnsi="Times New Roman" w:cs="Times New Roman"/>
          <w:sz w:val="24"/>
          <w:szCs w:val="24"/>
        </w:rPr>
        <w:t xml:space="preserve"> mainly organized.</w:t>
      </w:r>
      <w:r w:rsidRPr="00E154B8">
        <w:rPr>
          <w:rFonts w:ascii="Times New Roman" w:eastAsia="Times New Roman" w:hAnsi="Times New Roman" w:cs="Times New Roman"/>
          <w:sz w:val="24"/>
          <w:szCs w:val="24"/>
        </w:rPr>
        <w:t xml:space="preserve"> a) Chronological order b) Compare and contrast c) Problem–solution with supporting evidence d) Narrative storytelling</w:t>
      </w:r>
    </w:p>
    <w:p w:rsidR="003A5682" w:rsidRPr="00E154B8" w:rsidRDefault="003A5682" w:rsidP="003A568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author presents the benefits of SES, then the challenges of implementation, and concludes with a final assertion. This structure is an example of: a) Argumentative structure b) Sequential order c) Simple definition d) Listing of facts</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9. Evaluating and Critiquing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statement best evaluates the author’s use of evidence? a) The author relies only on personal opinions b) The author uses research findings to support claims c) The author avoids mentioning any studies d) The author focuses only on negative aspects of SEL</w:t>
      </w:r>
    </w:p>
    <w:p w:rsidR="003A5682" w:rsidRPr="00E154B8" w:rsidRDefault="003A5682" w:rsidP="003A5682">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What tone does the author use when discussing the development of SES? a) Skeptical and hesitant b) Enthusiastic and persuasive c) Detached and academic d) Humorous and lighthearted</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10. Summarizing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sentence best summarizes the passage? a) SES is difficult to teach and should be avoided b) SES is essential for academic success, emotional well-being, and future employability c) Schools should focus only on academic subjects d) SEL programs are unnecessary in modern education</w:t>
      </w:r>
    </w:p>
    <w:p w:rsidR="003A5682" w:rsidRPr="00E154B8" w:rsidRDefault="003A5682" w:rsidP="003A568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lastRenderedPageBreak/>
        <w:t>In one sentence, summarize the key takeaway regarding the implementation of social-emotional learning. a) SEL should only be taught outside of school hours. b) Despite implementation obstacles, SEL programs are being guided by systemic frameworks like CASEL's. c) All students naturally acquire SES without instruction. d) Research on SEL is inconclusive.</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11. Paraphrasing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option best paraphrases: “These skills empower individuals to lead fulfilling lives”? a) These skills make life more complicated b) These skills help people live meaningful and successful lives c) These skills prevent people from facing challenges d) These skills are only useful in school</w:t>
      </w:r>
    </w:p>
    <w:p w:rsidR="003A5682" w:rsidRPr="00E154B8" w:rsidRDefault="003A5682" w:rsidP="003A5682">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Which option best paraphrases the sentence: “Consequently, educators are urged to prioritize SES alongside traditional academic content”? a) Teachers must teach SES instead of academic subjects. b) Educators are advised to give SES equal importance with standard academic teaching. c) SES is less important than academics but should still be taught. d) Only private schools should focus on SES.</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12. Identifying Author's Purpose</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What is the author’s primary purpose? a) To entertain readers with a story b) To argue that SEL is harmful c) To inform readers about the importance of SES d) To describe the history of education</w:t>
      </w:r>
    </w:p>
    <w:p w:rsidR="003A5682" w:rsidRPr="00E154B8" w:rsidRDefault="003A5682" w:rsidP="003A5682">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phrase "a societal imperative" in the final paragraph suggests the author's goal is also to: a) Persuade the audience of the urgent need for SES development. b) Provide a neutral description of SES. c) Offer a personal anecdote. d) Confess their own struggles with SES.</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13. Recognizing Literary Devices</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phrase “a rapidly changing world” is an example of: a) Hyperbole b) Metaphor c) Personification d) Simile</w:t>
      </w:r>
    </w:p>
    <w:p w:rsidR="003A5682" w:rsidRPr="00E154B8" w:rsidRDefault="003A5682" w:rsidP="003A5682">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The concluding statement, "...the development of SES is not merely an educational priority but a societal imperative," is an example of: a) Understatement b) Hyperbole c) Juxtaposition d) Litotes</w:t>
      </w:r>
    </w:p>
    <w:p w:rsidR="003A5682" w:rsidRPr="00E154B8" w:rsidRDefault="003A5682" w:rsidP="003A5682">
      <w:pPr>
        <w:spacing w:before="100" w:beforeAutospacing="1" w:after="100" w:afterAutospacing="1" w:line="240" w:lineRule="auto"/>
        <w:outlineLvl w:val="2"/>
        <w:rPr>
          <w:rFonts w:ascii="Times New Roman" w:eastAsia="Times New Roman" w:hAnsi="Times New Roman" w:cs="Times New Roman"/>
          <w:b/>
          <w:bCs/>
          <w:sz w:val="27"/>
          <w:szCs w:val="27"/>
        </w:rPr>
      </w:pPr>
      <w:r w:rsidRPr="00E154B8">
        <w:rPr>
          <w:rFonts w:ascii="Times New Roman" w:eastAsia="Times New Roman" w:hAnsi="Times New Roman" w:cs="Times New Roman"/>
          <w:b/>
          <w:bCs/>
          <w:sz w:val="27"/>
          <w:szCs w:val="27"/>
        </w:rPr>
        <w:t>14. Predicting</w:t>
      </w:r>
      <w:r>
        <w:rPr>
          <w:rFonts w:ascii="Times New Roman" w:eastAsia="Times New Roman" w:hAnsi="Times New Roman" w:cs="Times New Roman"/>
          <w:b/>
          <w:bCs/>
          <w:sz w:val="27"/>
          <w:szCs w:val="27"/>
        </w:rPr>
        <w:t xml:space="preserve"> </w:t>
      </w:r>
      <w:r w:rsidRPr="00E154B8">
        <w:rPr>
          <w:rFonts w:ascii="Times New Roman" w:eastAsia="Times New Roman" w:hAnsi="Times New Roman" w:cs="Times New Roman"/>
          <w:b/>
          <w:bCs/>
          <w:sz w:val="24"/>
          <w:szCs w:val="24"/>
        </w:rPr>
        <w:t>Questions:</w:t>
      </w:r>
    </w:p>
    <w:p w:rsidR="003A5682" w:rsidRPr="00E154B8" w:rsidRDefault="003A5682" w:rsidP="003A568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Based on the passage, what is likely to happen if schools continue to ignore SES? a) Students will automatically develop SES on their own b) Students may struggle with relationships and problem-solving c) Academic performance will improve dramatically d) Employers will stop valuing interpersonal skills</w:t>
      </w:r>
    </w:p>
    <w:p w:rsidR="003A5682" w:rsidRPr="00E154B8" w:rsidRDefault="003A5682" w:rsidP="003A568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154B8">
        <w:rPr>
          <w:rFonts w:ascii="Times New Roman" w:eastAsia="Times New Roman" w:hAnsi="Times New Roman" w:cs="Times New Roman"/>
          <w:sz w:val="24"/>
          <w:szCs w:val="24"/>
        </w:rPr>
        <w:t xml:space="preserve">Given the increasing demand from employers for candidates with strong interpersonal skills, what is the most probable future trend in corporate training? a) Companies will eliminate all internal training programs. b) Corporate training </w:t>
      </w:r>
      <w:r w:rsidRPr="00E154B8">
        <w:rPr>
          <w:rFonts w:ascii="Times New Roman" w:eastAsia="Times New Roman" w:hAnsi="Times New Roman" w:cs="Times New Roman"/>
          <w:sz w:val="24"/>
          <w:szCs w:val="24"/>
        </w:rPr>
        <w:lastRenderedPageBreak/>
        <w:t>will likely incorporate more SES/soft-skill modules. c) Companies will only hire people without SES. d) Technical skills will become the sole focus of hiring.</w:t>
      </w:r>
    </w:p>
    <w:p w:rsidR="00DA65AB" w:rsidRDefault="00DA65AB">
      <w:bookmarkStart w:id="0" w:name="_GoBack"/>
      <w:bookmarkEnd w:id="0"/>
    </w:p>
    <w:sectPr w:rsidR="00DA65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358B7"/>
    <w:multiLevelType w:val="multilevel"/>
    <w:tmpl w:val="64FED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6917E6"/>
    <w:multiLevelType w:val="multilevel"/>
    <w:tmpl w:val="30629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A73E18"/>
    <w:multiLevelType w:val="multilevel"/>
    <w:tmpl w:val="A162D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131F2B"/>
    <w:multiLevelType w:val="multilevel"/>
    <w:tmpl w:val="BAB65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563B6C"/>
    <w:multiLevelType w:val="multilevel"/>
    <w:tmpl w:val="C0F2A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C76FE1"/>
    <w:multiLevelType w:val="multilevel"/>
    <w:tmpl w:val="D902B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20267C"/>
    <w:multiLevelType w:val="multilevel"/>
    <w:tmpl w:val="59CC47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4B3407"/>
    <w:multiLevelType w:val="multilevel"/>
    <w:tmpl w:val="82AC7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0C7AC0"/>
    <w:multiLevelType w:val="multilevel"/>
    <w:tmpl w:val="D6A03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950FB2"/>
    <w:multiLevelType w:val="multilevel"/>
    <w:tmpl w:val="C9E85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1E39F9"/>
    <w:multiLevelType w:val="multilevel"/>
    <w:tmpl w:val="ADC60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FC4E82"/>
    <w:multiLevelType w:val="multilevel"/>
    <w:tmpl w:val="2A0A2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1E749B"/>
    <w:multiLevelType w:val="multilevel"/>
    <w:tmpl w:val="555C0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1A576E"/>
    <w:multiLevelType w:val="multilevel"/>
    <w:tmpl w:val="C02E2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6"/>
  </w:num>
  <w:num w:numId="4">
    <w:abstractNumId w:val="8"/>
  </w:num>
  <w:num w:numId="5">
    <w:abstractNumId w:val="5"/>
  </w:num>
  <w:num w:numId="6">
    <w:abstractNumId w:val="3"/>
  </w:num>
  <w:num w:numId="7">
    <w:abstractNumId w:val="13"/>
  </w:num>
  <w:num w:numId="8">
    <w:abstractNumId w:val="2"/>
  </w:num>
  <w:num w:numId="9">
    <w:abstractNumId w:val="9"/>
  </w:num>
  <w:num w:numId="10">
    <w:abstractNumId w:val="7"/>
  </w:num>
  <w:num w:numId="11">
    <w:abstractNumId w:val="12"/>
  </w:num>
  <w:num w:numId="12">
    <w:abstractNumId w:val="4"/>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682"/>
    <w:rsid w:val="003A5682"/>
    <w:rsid w:val="00DA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137B3-AF82-42FF-B7A1-F7B71EE5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2025-12-13T08:56:00Z</dcterms:created>
  <dcterms:modified xsi:type="dcterms:W3CDTF">2025-12-13T08:56:00Z</dcterms:modified>
</cp:coreProperties>
</file>