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9A5A9" w14:textId="005A1E18" w:rsidR="001C515B" w:rsidRDefault="00FF342F" w:rsidP="00FF342F">
      <w:pPr>
        <w:ind w:firstLine="480"/>
        <w:rPr>
          <w:rFonts w:hint="eastAsia"/>
          <w:lang w:eastAsia="zh-CN"/>
        </w:rPr>
      </w:pPr>
      <w:r>
        <w:rPr>
          <w:rFonts w:hint="eastAsia"/>
          <w:lang w:eastAsia="zh-CN"/>
        </w:rPr>
        <w:t>0000000000000000000000000000000000000000000000000000000000000000000</w:t>
      </w:r>
    </w:p>
    <w:p w14:paraId="1A051997" w14:textId="77777777" w:rsidR="001C515B" w:rsidRDefault="00E52608" w:rsidP="00FF342F">
      <w:pPr>
        <w:pStyle w:val="1"/>
        <w:rPr>
          <w:rFonts w:ascii="创艺简标宋" w:eastAsia="创艺简标宋" w:hAnsi="创艺简标宋" w:cs="创艺简标宋"/>
          <w:lang w:eastAsia="zh-CN"/>
        </w:rPr>
      </w:pPr>
      <w:r>
        <w:rPr>
          <w:rFonts w:ascii="创艺简标宋" w:eastAsia="创艺简标宋" w:hAnsi="创艺简标宋" w:cs="创艺简标宋" w:hint="eastAsia"/>
          <w:lang w:eastAsia="zh-CN"/>
        </w:rPr>
        <w:t>1994</w:t>
      </w:r>
      <w:r>
        <w:rPr>
          <w:rFonts w:hint="eastAsia"/>
          <w:lang w:eastAsia="zh-CN"/>
        </w:rPr>
        <w:t>年协会大事记</w:t>
      </w:r>
    </w:p>
    <w:p w14:paraId="50B37D7C" w14:textId="5474D6C3" w:rsidR="001C515B" w:rsidRPr="00FF342F" w:rsidRDefault="00FF342F" w:rsidP="00FF342F">
      <w:pPr>
        <w:pStyle w:val="22"/>
        <w:rPr>
          <w:rFonts w:ascii="创艺简标宋" w:eastAsiaTheme="minorEastAsia" w:hAnsi="创艺简标宋" w:cs="创艺简标宋" w:hint="eastAsia"/>
          <w:lang w:eastAsia="zh-CN"/>
        </w:rPr>
      </w:pPr>
      <w:r>
        <w:rPr>
          <w:rFonts w:ascii="创艺简标宋" w:eastAsia="创艺简标宋" w:hAnsi="创艺简标宋" w:cs="创艺简标宋" w:hint="eastAsia"/>
          <w:lang w:eastAsia="zh-CN"/>
        </w:rPr>
        <w:t>1994</w:t>
      </w:r>
      <w:r>
        <w:rPr>
          <w:rFonts w:hint="eastAsia"/>
          <w:lang w:eastAsia="zh-CN"/>
        </w:rPr>
        <w:t>年协会大事记</w:t>
      </w:r>
    </w:p>
    <w:p w14:paraId="10E1F0C4" w14:textId="77777777" w:rsidR="001C515B" w:rsidRDefault="00E52608" w:rsidP="00FF342F">
      <w:pPr>
        <w:ind w:firstLine="480"/>
        <w:rPr>
          <w:lang w:eastAsia="zh-CN"/>
        </w:rPr>
      </w:pPr>
      <w:r>
        <w:rPr>
          <w:rFonts w:cs="Times New Roman" w:hint="eastAsia"/>
          <w:lang w:eastAsia="zh-CN"/>
        </w:rPr>
        <w:t>一、</w:t>
      </w:r>
      <w:r>
        <w:rPr>
          <w:rFonts w:cs="Times New Roman" w:hint="eastAsia"/>
          <w:lang w:eastAsia="zh-CN"/>
        </w:rPr>
        <w:t>1994</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25</w:t>
      </w:r>
      <w:r>
        <w:rPr>
          <w:rFonts w:cs="Times New Roman" w:hint="eastAsia"/>
          <w:lang w:eastAsia="zh-CN"/>
        </w:rPr>
        <w:t>日至</w:t>
      </w:r>
      <w:r>
        <w:rPr>
          <w:rFonts w:cs="Times New Roman" w:hint="eastAsia"/>
          <w:lang w:eastAsia="zh-CN"/>
        </w:rPr>
        <w:t>27</w:t>
      </w:r>
      <w:r>
        <w:rPr>
          <w:rFonts w:cs="Times New Roman" w:hint="eastAsia"/>
          <w:lang w:eastAsia="zh-CN"/>
        </w:rPr>
        <w:t>日，在协会支持下，四川省相关方面在崇庆县举行了</w:t>
      </w:r>
      <w:r>
        <w:rPr>
          <w:rFonts w:cs="Times New Roman" w:hint="eastAsia"/>
          <w:b/>
          <w:bCs/>
          <w:lang w:eastAsia="zh-CN"/>
        </w:rPr>
        <w:t>四川省盆地油气构造遥感专题研讨会</w:t>
      </w:r>
      <w:r>
        <w:rPr>
          <w:rFonts w:cs="Times New Roman" w:hint="eastAsia"/>
          <w:lang w:eastAsia="zh-CN"/>
        </w:rPr>
        <w:t>，交流了卫星遥感在开发四川省盆地油气资源中的研究成果。</w:t>
      </w:r>
    </w:p>
    <w:p w14:paraId="46DE4633" w14:textId="77777777" w:rsidR="001C515B" w:rsidRDefault="00E52608" w:rsidP="00FF342F">
      <w:pPr>
        <w:ind w:firstLine="480"/>
        <w:rPr>
          <w:lang w:eastAsia="zh-CN"/>
        </w:rPr>
      </w:pPr>
      <w:r>
        <w:rPr>
          <w:rFonts w:cs="Times New Roman" w:hint="eastAsia"/>
          <w:lang w:eastAsia="zh-CN"/>
        </w:rPr>
        <w:t>二、</w:t>
      </w:r>
      <w:r>
        <w:rPr>
          <w:rFonts w:cs="Times New Roman" w:hint="eastAsia"/>
          <w:lang w:eastAsia="zh-CN"/>
        </w:rPr>
        <w:t>1994</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26</w:t>
      </w:r>
      <w:r>
        <w:rPr>
          <w:rFonts w:cs="Times New Roman" w:hint="eastAsia"/>
          <w:lang w:eastAsia="zh-CN"/>
        </w:rPr>
        <w:t>日至</w:t>
      </w:r>
      <w:r>
        <w:rPr>
          <w:rFonts w:cs="Times New Roman" w:hint="eastAsia"/>
          <w:lang w:eastAsia="zh-CN"/>
        </w:rPr>
        <w:t>28</w:t>
      </w:r>
      <w:r>
        <w:rPr>
          <w:rFonts w:cs="Times New Roman" w:hint="eastAsia"/>
          <w:lang w:eastAsia="zh-CN"/>
        </w:rPr>
        <w:t>日，庄逢甘理事长、胡如忠专职副理事长兼秘书长、霍宇林副理事长，应邀参加原国防科工委在北京举行的</w:t>
      </w:r>
      <w:r>
        <w:rPr>
          <w:rFonts w:cs="Times New Roman" w:hint="eastAsia"/>
          <w:b/>
          <w:bCs/>
          <w:lang w:eastAsia="zh-CN"/>
        </w:rPr>
        <w:t>航天技术发展规划座谈会</w:t>
      </w:r>
      <w:r>
        <w:rPr>
          <w:rFonts w:cs="Times New Roman" w:hint="eastAsia"/>
          <w:lang w:eastAsia="zh-CN"/>
        </w:rPr>
        <w:t>。</w:t>
      </w:r>
    </w:p>
    <w:p w14:paraId="5837F8CE" w14:textId="77777777" w:rsidR="001C515B" w:rsidRDefault="00E52608" w:rsidP="00FF342F">
      <w:pPr>
        <w:ind w:firstLine="480"/>
        <w:rPr>
          <w:lang w:eastAsia="zh-CN"/>
        </w:rPr>
      </w:pPr>
      <w:r>
        <w:rPr>
          <w:rFonts w:cs="Times New Roman" w:hint="eastAsia"/>
          <w:lang w:eastAsia="zh-CN"/>
        </w:rPr>
        <w:t>三、</w:t>
      </w:r>
      <w:r>
        <w:rPr>
          <w:rFonts w:cs="Times New Roman" w:hint="eastAsia"/>
          <w:lang w:eastAsia="zh-CN"/>
        </w:rPr>
        <w:t>1994</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20</w:t>
      </w:r>
      <w:r>
        <w:rPr>
          <w:rFonts w:cs="Times New Roman" w:hint="eastAsia"/>
          <w:lang w:eastAsia="zh-CN"/>
        </w:rPr>
        <w:t>日，胡如忠专职副理事长兼秘书长作为中国</w:t>
      </w:r>
      <w:r>
        <w:rPr>
          <w:rFonts w:cs="Times New Roman" w:hint="eastAsia"/>
          <w:lang w:eastAsia="zh-CN"/>
        </w:rPr>
        <w:t>1992</w:t>
      </w:r>
      <w:r>
        <w:rPr>
          <w:rFonts w:cs="Times New Roman" w:hint="eastAsia"/>
          <w:lang w:eastAsia="zh-CN"/>
        </w:rPr>
        <w:t>年</w:t>
      </w:r>
      <w:r>
        <w:rPr>
          <w:rFonts w:cs="Times New Roman" w:hint="eastAsia"/>
          <w:lang w:eastAsia="zh-CN"/>
        </w:rPr>
        <w:t>GPS</w:t>
      </w:r>
      <w:r>
        <w:rPr>
          <w:rFonts w:cs="Times New Roman" w:hint="eastAsia"/>
          <w:lang w:eastAsia="zh-CN"/>
        </w:rPr>
        <w:t>会战指挥长，在北京主持举行了</w:t>
      </w:r>
      <w:r>
        <w:rPr>
          <w:rFonts w:cs="Times New Roman" w:hint="eastAsia"/>
          <w:b/>
          <w:bCs/>
          <w:lang w:eastAsia="zh-CN"/>
        </w:rPr>
        <w:t>中国</w:t>
      </w:r>
      <w:r>
        <w:rPr>
          <w:rFonts w:cs="Times New Roman" w:hint="eastAsia"/>
          <w:b/>
          <w:bCs/>
          <w:lang w:eastAsia="zh-CN"/>
        </w:rPr>
        <w:t>1992</w:t>
      </w:r>
      <w:r>
        <w:rPr>
          <w:rFonts w:cs="Times New Roman" w:hint="eastAsia"/>
          <w:b/>
          <w:bCs/>
          <w:lang w:eastAsia="zh-CN"/>
        </w:rPr>
        <w:t>年</w:t>
      </w:r>
      <w:r>
        <w:rPr>
          <w:rFonts w:cs="Times New Roman" w:hint="eastAsia"/>
          <w:b/>
          <w:bCs/>
          <w:lang w:eastAsia="zh-CN"/>
        </w:rPr>
        <w:t>GPS</w:t>
      </w:r>
      <w:r>
        <w:rPr>
          <w:rFonts w:cs="Times New Roman" w:hint="eastAsia"/>
          <w:b/>
          <w:bCs/>
          <w:lang w:eastAsia="zh-CN"/>
        </w:rPr>
        <w:t>会战成果鉴定会</w:t>
      </w:r>
      <w:r>
        <w:rPr>
          <w:rFonts w:cs="Times New Roman" w:hint="eastAsia"/>
          <w:lang w:eastAsia="zh-CN"/>
        </w:rPr>
        <w:t>，陈俊勇院士担任鉴定委员会主任。</w:t>
      </w:r>
    </w:p>
    <w:p w14:paraId="7650CE59" w14:textId="77777777" w:rsidR="001C515B" w:rsidRDefault="00E52608" w:rsidP="00FF342F">
      <w:pPr>
        <w:ind w:firstLine="480"/>
        <w:rPr>
          <w:lang w:eastAsia="zh-CN"/>
        </w:rPr>
      </w:pPr>
      <w:r>
        <w:rPr>
          <w:rFonts w:cs="Times New Roman" w:hint="eastAsia"/>
          <w:lang w:eastAsia="zh-CN"/>
        </w:rPr>
        <w:t>四、</w:t>
      </w:r>
      <w:r>
        <w:rPr>
          <w:rFonts w:cs="Times New Roman" w:hint="eastAsia"/>
          <w:lang w:eastAsia="zh-CN"/>
        </w:rPr>
        <w:t>1994</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3</w:t>
      </w:r>
      <w:r>
        <w:rPr>
          <w:rFonts w:cs="Times New Roman" w:hint="eastAsia"/>
          <w:lang w:eastAsia="zh-CN"/>
        </w:rPr>
        <w:t>日至</w:t>
      </w:r>
      <w:r>
        <w:rPr>
          <w:rFonts w:cs="Times New Roman" w:hint="eastAsia"/>
          <w:lang w:eastAsia="zh-CN"/>
        </w:rPr>
        <w:t>26</w:t>
      </w:r>
      <w:r>
        <w:rPr>
          <w:rFonts w:cs="Times New Roman" w:hint="eastAsia"/>
          <w:lang w:eastAsia="zh-CN"/>
        </w:rPr>
        <w:t>日，胡如忠专职副理事长兼秘书长应邀参加原国家计委构图地区司组织的</w:t>
      </w:r>
      <w:r>
        <w:rPr>
          <w:rFonts w:cs="Times New Roman" w:hint="eastAsia"/>
          <w:b/>
          <w:bCs/>
          <w:lang w:eastAsia="zh-CN"/>
        </w:rPr>
        <w:t>“京九”铁路沿线地区遥感考察</w:t>
      </w:r>
      <w:r>
        <w:rPr>
          <w:rFonts w:cs="Times New Roman" w:hint="eastAsia"/>
          <w:lang w:eastAsia="zh-CN"/>
        </w:rPr>
        <w:t>，行程</w:t>
      </w:r>
      <w:r>
        <w:rPr>
          <w:rFonts w:cs="Times New Roman" w:hint="eastAsia"/>
          <w:lang w:eastAsia="zh-CN"/>
        </w:rPr>
        <w:t>5000</w:t>
      </w:r>
      <w:r>
        <w:rPr>
          <w:rFonts w:cs="Times New Roman" w:hint="eastAsia"/>
          <w:lang w:eastAsia="zh-CN"/>
        </w:rPr>
        <w:t>多千米，观察了</w:t>
      </w:r>
      <w:r>
        <w:rPr>
          <w:rFonts w:cs="Times New Roman" w:hint="eastAsia"/>
          <w:lang w:eastAsia="zh-CN"/>
        </w:rPr>
        <w:t>100</w:t>
      </w:r>
      <w:r>
        <w:rPr>
          <w:rFonts w:cs="Times New Roman" w:hint="eastAsia"/>
          <w:lang w:eastAsia="zh-CN"/>
        </w:rPr>
        <w:t>多个卫星遥感影像解译点，沿途宣传普及遥感知识，为迎接香港回归和编制“京九”铁路沿线地区经济发展规划提供了强大科学资料。</w:t>
      </w:r>
    </w:p>
    <w:p w14:paraId="15093288" w14:textId="77777777" w:rsidR="001C515B" w:rsidRDefault="00E52608" w:rsidP="00FF342F">
      <w:pPr>
        <w:ind w:firstLine="480"/>
        <w:rPr>
          <w:lang w:eastAsia="zh-CN"/>
        </w:rPr>
      </w:pPr>
      <w:r>
        <w:rPr>
          <w:rFonts w:cs="Times New Roman" w:hint="eastAsia"/>
          <w:lang w:eastAsia="zh-CN"/>
        </w:rPr>
        <w:t>五、</w:t>
      </w:r>
      <w:r>
        <w:rPr>
          <w:rFonts w:cs="Times New Roman" w:hint="eastAsia"/>
          <w:lang w:eastAsia="zh-CN"/>
        </w:rPr>
        <w:t>1994</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11</w:t>
      </w:r>
      <w:r>
        <w:rPr>
          <w:rFonts w:cs="Times New Roman" w:hint="eastAsia"/>
          <w:lang w:eastAsia="zh-CN"/>
        </w:rPr>
        <w:t>日至</w:t>
      </w:r>
      <w:r>
        <w:rPr>
          <w:rFonts w:cs="Times New Roman" w:hint="eastAsia"/>
          <w:lang w:eastAsia="zh-CN"/>
        </w:rPr>
        <w:t>13</w:t>
      </w:r>
      <w:r>
        <w:rPr>
          <w:rFonts w:cs="Times New Roman" w:hint="eastAsia"/>
          <w:lang w:eastAsia="zh-CN"/>
        </w:rPr>
        <w:t>日，原国家计委、国防科工委在北京举行了</w:t>
      </w:r>
      <w:r>
        <w:rPr>
          <w:rFonts w:cs="Times New Roman" w:hint="eastAsia"/>
          <w:b/>
          <w:bCs/>
          <w:lang w:eastAsia="zh-CN"/>
        </w:rPr>
        <w:t>第一次全国卫星应用工作会</w:t>
      </w:r>
      <w:r>
        <w:rPr>
          <w:rFonts w:cs="Times New Roman" w:hint="eastAsia"/>
          <w:lang w:eastAsia="zh-CN"/>
        </w:rPr>
        <w:t>，胡如忠专职副理事长兼秘书长，刘侠、赵锐、刘玉机、管海晏副理事长，董宇阳副秘书长等出席。会议通过了《关于加强我国卫星应用工作宏观管理的意见（征求意见稿）》和《</w:t>
      </w:r>
      <w:r>
        <w:rPr>
          <w:rFonts w:cs="Times New Roman" w:hint="eastAsia"/>
          <w:lang w:eastAsia="zh-CN"/>
        </w:rPr>
        <w:t>2000</w:t>
      </w:r>
      <w:r>
        <w:rPr>
          <w:rFonts w:cs="Times New Roman" w:hint="eastAsia"/>
          <w:lang w:eastAsia="zh-CN"/>
        </w:rPr>
        <w:t>年前我国卫星应用技术发展指南（讨论稿）》。</w:t>
      </w:r>
    </w:p>
    <w:p w14:paraId="1CE44B2C" w14:textId="77777777" w:rsidR="001C515B" w:rsidRDefault="00E52608" w:rsidP="00FF342F">
      <w:pPr>
        <w:ind w:firstLine="480"/>
        <w:rPr>
          <w:lang w:eastAsia="zh-CN"/>
        </w:rPr>
      </w:pPr>
      <w:r>
        <w:rPr>
          <w:rFonts w:cs="Times New Roman" w:hint="eastAsia"/>
          <w:lang w:eastAsia="zh-CN"/>
        </w:rPr>
        <w:t>六、</w:t>
      </w:r>
      <w:r>
        <w:rPr>
          <w:rFonts w:cs="Times New Roman" w:hint="eastAsia"/>
          <w:lang w:eastAsia="zh-CN"/>
        </w:rPr>
        <w:t>1994</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10</w:t>
      </w:r>
      <w:r>
        <w:rPr>
          <w:rFonts w:cs="Times New Roman" w:hint="eastAsia"/>
          <w:lang w:eastAsia="zh-CN"/>
        </w:rPr>
        <w:t>日至</w:t>
      </w:r>
      <w:r>
        <w:rPr>
          <w:rFonts w:cs="Times New Roman" w:hint="eastAsia"/>
          <w:lang w:eastAsia="zh-CN"/>
        </w:rPr>
        <w:t>11</w:t>
      </w:r>
      <w:r>
        <w:rPr>
          <w:rFonts w:cs="Times New Roman" w:hint="eastAsia"/>
          <w:lang w:eastAsia="zh-CN"/>
        </w:rPr>
        <w:t>日，根据原国家计委、国防科工委编制《卫星应用“九五”计划和</w:t>
      </w:r>
      <w:r>
        <w:rPr>
          <w:rFonts w:cs="Times New Roman" w:hint="eastAsia"/>
          <w:lang w:eastAsia="zh-CN"/>
        </w:rPr>
        <w:t>20210</w:t>
      </w:r>
      <w:r>
        <w:rPr>
          <w:rFonts w:cs="Times New Roman" w:hint="eastAsia"/>
          <w:lang w:eastAsia="zh-CN"/>
        </w:rPr>
        <w:t>年长远规划》通知，庄逢甘理事长、胡如忠专职副理</w:t>
      </w:r>
      <w:r>
        <w:rPr>
          <w:rFonts w:cs="Times New Roman" w:hint="eastAsia"/>
          <w:lang w:eastAsia="zh-CN"/>
        </w:rPr>
        <w:lastRenderedPageBreak/>
        <w:t>事长兼秘书长在北京召开专家评审会议，评审并通过了协会起草的《</w:t>
      </w:r>
      <w:r>
        <w:rPr>
          <w:rFonts w:cs="Times New Roman" w:hint="eastAsia"/>
          <w:b/>
          <w:bCs/>
          <w:lang w:eastAsia="zh-CN"/>
        </w:rPr>
        <w:t>全国地方遥感应用协会遥感与导航定位卫星应用“九五”计划和</w:t>
      </w:r>
      <w:r>
        <w:rPr>
          <w:rFonts w:cs="Times New Roman" w:hint="eastAsia"/>
          <w:b/>
          <w:bCs/>
          <w:lang w:eastAsia="zh-CN"/>
        </w:rPr>
        <w:t>2010</w:t>
      </w:r>
      <w:r>
        <w:rPr>
          <w:rFonts w:cs="Times New Roman" w:hint="eastAsia"/>
          <w:b/>
          <w:bCs/>
          <w:lang w:eastAsia="zh-CN"/>
        </w:rPr>
        <w:t>年长远规划</w:t>
      </w:r>
      <w:r>
        <w:rPr>
          <w:rFonts w:cs="Times New Roman" w:hint="eastAsia"/>
          <w:lang w:eastAsia="zh-CN"/>
        </w:rPr>
        <w:t>》。</w:t>
      </w:r>
    </w:p>
    <w:p w14:paraId="7D24A090" w14:textId="77777777" w:rsidR="001C515B" w:rsidRDefault="00E52608" w:rsidP="00FF342F">
      <w:pPr>
        <w:ind w:firstLine="480"/>
        <w:rPr>
          <w:lang w:eastAsia="zh-CN"/>
        </w:rPr>
      </w:pPr>
      <w:r>
        <w:rPr>
          <w:rFonts w:cs="Times New Roman" w:hint="eastAsia"/>
          <w:lang w:eastAsia="zh-CN"/>
        </w:rPr>
        <w:t>七、</w:t>
      </w:r>
      <w:r>
        <w:rPr>
          <w:rFonts w:cs="Times New Roman" w:hint="eastAsia"/>
          <w:lang w:eastAsia="zh-CN"/>
        </w:rPr>
        <w:t>1994</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7</w:t>
      </w:r>
      <w:r>
        <w:rPr>
          <w:rFonts w:cs="Times New Roman" w:hint="eastAsia"/>
          <w:lang w:eastAsia="zh-CN"/>
        </w:rPr>
        <w:t>日，原国家计委和联合国开发计划署在北京举行了将《中国</w:t>
      </w:r>
      <w:r>
        <w:rPr>
          <w:rFonts w:cs="Times New Roman" w:hint="eastAsia"/>
          <w:lang w:eastAsia="zh-CN"/>
        </w:rPr>
        <w:t>21</w:t>
      </w:r>
      <w:r>
        <w:rPr>
          <w:rFonts w:cs="Times New Roman" w:hint="eastAsia"/>
          <w:lang w:eastAsia="zh-CN"/>
        </w:rPr>
        <w:t>世纪议程》纳入国民经济和社会发展计划研究的工作组会议，聘请胡如忠专职副理事长兼秘书长和世界银行朱民顾问为首席专家。</w:t>
      </w:r>
    </w:p>
    <w:p w14:paraId="01309C64" w14:textId="77777777" w:rsidR="001C515B" w:rsidRDefault="00E52608" w:rsidP="00FF342F">
      <w:pPr>
        <w:ind w:firstLine="480"/>
        <w:rPr>
          <w:lang w:eastAsia="zh-CN"/>
        </w:rPr>
      </w:pPr>
      <w:r>
        <w:rPr>
          <w:rFonts w:cs="Times New Roman" w:hint="eastAsia"/>
          <w:lang w:eastAsia="zh-CN"/>
        </w:rPr>
        <w:t>八、</w:t>
      </w:r>
      <w:r>
        <w:rPr>
          <w:rFonts w:cs="Times New Roman" w:hint="eastAsia"/>
          <w:lang w:eastAsia="zh-CN"/>
        </w:rPr>
        <w:t>1994</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7</w:t>
      </w:r>
      <w:r>
        <w:rPr>
          <w:rFonts w:cs="Times New Roman" w:hint="eastAsia"/>
          <w:lang w:eastAsia="zh-CN"/>
        </w:rPr>
        <w:t>日至</w:t>
      </w:r>
      <w:r>
        <w:rPr>
          <w:rFonts w:cs="Times New Roman" w:hint="eastAsia"/>
          <w:lang w:eastAsia="zh-CN"/>
        </w:rPr>
        <w:t>22</w:t>
      </w:r>
      <w:r>
        <w:rPr>
          <w:rFonts w:cs="Times New Roman" w:hint="eastAsia"/>
          <w:lang w:eastAsia="zh-CN"/>
        </w:rPr>
        <w:t>日，应加拿大</w:t>
      </w:r>
      <w:r>
        <w:rPr>
          <w:rFonts w:cs="Times New Roman" w:hint="eastAsia"/>
          <w:lang w:eastAsia="zh-CN"/>
        </w:rPr>
        <w:t>SPAR</w:t>
      </w:r>
      <w:r>
        <w:rPr>
          <w:rFonts w:cs="Times New Roman" w:hint="eastAsia"/>
          <w:lang w:eastAsia="zh-CN"/>
        </w:rPr>
        <w:t>航天公司邀请，庄逢甘理事长率团赴加拿大进行雷达卫星应用技术考察和交流，胡如忠专职副理事长兼秘书长、霍宇林副理事长等参加；与加方协商在我国举办雷达卫星应用培训班。</w:t>
      </w:r>
    </w:p>
    <w:p w14:paraId="40EC6758" w14:textId="77777777" w:rsidR="001C515B" w:rsidRDefault="00E52608" w:rsidP="00FF342F">
      <w:pPr>
        <w:ind w:firstLine="480"/>
        <w:rPr>
          <w:lang w:eastAsia="zh-CN"/>
        </w:rPr>
      </w:pPr>
      <w:r>
        <w:rPr>
          <w:rFonts w:cs="Times New Roman" w:hint="eastAsia"/>
          <w:lang w:eastAsia="zh-CN"/>
        </w:rPr>
        <w:t>九、</w:t>
      </w:r>
      <w:r>
        <w:rPr>
          <w:rFonts w:cs="Times New Roman" w:hint="eastAsia"/>
          <w:lang w:eastAsia="zh-CN"/>
        </w:rPr>
        <w:t>1994</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12</w:t>
      </w:r>
      <w:r>
        <w:rPr>
          <w:rFonts w:cs="Times New Roman" w:hint="eastAsia"/>
          <w:lang w:eastAsia="zh-CN"/>
        </w:rPr>
        <w:t>日，协会在南京召开了</w:t>
      </w:r>
      <w:r>
        <w:rPr>
          <w:rFonts w:cs="Times New Roman" w:hint="eastAsia"/>
          <w:b/>
          <w:bCs/>
          <w:lang w:eastAsia="zh-CN"/>
        </w:rPr>
        <w:t>利用航天遥感技术进行南京市区域资源环境综合检查与规划制图研究示范项目的评审验收会</w:t>
      </w:r>
      <w:r>
        <w:rPr>
          <w:rFonts w:cs="Times New Roman" w:hint="eastAsia"/>
          <w:lang w:eastAsia="zh-CN"/>
        </w:rPr>
        <w:t>，原国防科工委五局局长艾长春、江苏省工委书记王嬴之、南京市副市长肖调禄、南京市人大副主任马双菊等出席，中国科学院周立三院士和陈述彭院士主持评审。</w:t>
      </w:r>
    </w:p>
    <w:p w14:paraId="48456B98" w14:textId="77777777" w:rsidR="001C515B" w:rsidRDefault="00E52608" w:rsidP="00FF342F">
      <w:pPr>
        <w:ind w:firstLine="480"/>
        <w:rPr>
          <w:lang w:eastAsia="zh-CN"/>
        </w:rPr>
      </w:pPr>
      <w:r>
        <w:rPr>
          <w:rFonts w:cs="Times New Roman" w:hint="eastAsia"/>
          <w:lang w:eastAsia="zh-CN"/>
        </w:rPr>
        <w:t>十、</w:t>
      </w:r>
      <w:r>
        <w:rPr>
          <w:rFonts w:cs="Times New Roman" w:hint="eastAsia"/>
          <w:lang w:eastAsia="zh-CN"/>
        </w:rPr>
        <w:t>1994</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20</w:t>
      </w:r>
      <w:r>
        <w:rPr>
          <w:rFonts w:cs="Times New Roman" w:hint="eastAsia"/>
          <w:lang w:eastAsia="zh-CN"/>
        </w:rPr>
        <w:t>日，在协会支持下，原国家环境保护局在沈阳举行了</w:t>
      </w:r>
      <w:r>
        <w:rPr>
          <w:rFonts w:cs="Times New Roman" w:hint="eastAsia"/>
          <w:b/>
          <w:bCs/>
          <w:lang w:eastAsia="zh-CN"/>
        </w:rPr>
        <w:t>利用遥感技术开展浑太（上游）流域水资源保护研究鉴定会</w:t>
      </w:r>
      <w:r>
        <w:rPr>
          <w:rFonts w:cs="Times New Roman" w:hint="eastAsia"/>
          <w:lang w:eastAsia="zh-CN"/>
        </w:rPr>
        <w:t>，提出了水资源保护措施与生态建设对策。</w:t>
      </w:r>
    </w:p>
    <w:p w14:paraId="2A3D763E" w14:textId="77777777" w:rsidR="001C515B" w:rsidRDefault="001C515B" w:rsidP="00FF342F">
      <w:pPr>
        <w:ind w:firstLine="480"/>
        <w:rPr>
          <w:lang w:eastAsia="zh-CN"/>
        </w:rPr>
      </w:pPr>
    </w:p>
    <w:p w14:paraId="12EE0211" w14:textId="77777777" w:rsidR="001C515B" w:rsidRDefault="001C515B" w:rsidP="00FF342F">
      <w:pPr>
        <w:ind w:firstLine="480"/>
        <w:rPr>
          <w:lang w:eastAsia="zh-CN"/>
        </w:rPr>
      </w:pPr>
    </w:p>
    <w:p w14:paraId="4FD1FBF9" w14:textId="77777777" w:rsidR="001C515B" w:rsidRDefault="001C515B" w:rsidP="00FF342F">
      <w:pPr>
        <w:ind w:firstLine="480"/>
        <w:rPr>
          <w:lang w:eastAsia="zh-CN"/>
        </w:rPr>
      </w:pPr>
    </w:p>
    <w:p w14:paraId="45BC6955" w14:textId="77777777" w:rsidR="001C515B" w:rsidRDefault="001C515B" w:rsidP="00FF342F">
      <w:pPr>
        <w:ind w:firstLine="480"/>
        <w:rPr>
          <w:lang w:eastAsia="zh-CN"/>
        </w:rPr>
      </w:pPr>
    </w:p>
    <w:p w14:paraId="6821AE9A" w14:textId="77777777" w:rsidR="001C515B" w:rsidRDefault="00E52608" w:rsidP="00FF342F">
      <w:pPr>
        <w:ind w:firstLine="480"/>
        <w:rPr>
          <w:lang w:eastAsia="zh-CN"/>
        </w:rPr>
      </w:pPr>
      <w:r>
        <w:rPr>
          <w:rFonts w:cs="Times New Roman" w:hint="eastAsia"/>
          <w:lang w:eastAsia="zh-CN"/>
        </w:rPr>
        <w:t>（上述资料若有不当、疏漏之处，还请亲历事件的领导、专家和广大会员单位、分支机构及全国遥感各界批评指正）</w:t>
      </w:r>
    </w:p>
    <w:sectPr w:rsidR="001C515B">
      <w:footerReference w:type="default" r:id="rId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FEFA9" w14:textId="77777777" w:rsidR="004A1DAE" w:rsidRDefault="004A1DAE">
      <w:pPr>
        <w:spacing w:before="0" w:after="0" w:line="240" w:lineRule="auto"/>
        <w:ind w:firstLine="480"/>
      </w:pPr>
      <w:r>
        <w:separator/>
      </w:r>
    </w:p>
  </w:endnote>
  <w:endnote w:type="continuationSeparator" w:id="0">
    <w:p w14:paraId="6893C0ED" w14:textId="77777777" w:rsidR="004A1DAE" w:rsidRDefault="004A1DAE">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创艺简标宋">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E7313" w14:textId="77777777" w:rsidR="001C515B" w:rsidRDefault="00E52608">
    <w:pPr>
      <w:pStyle w:val="a5"/>
      <w:ind w:firstLine="360"/>
    </w:pPr>
    <w:r>
      <w:rPr>
        <w:noProof/>
      </w:rPr>
      <mc:AlternateContent>
        <mc:Choice Requires="wps">
          <w:drawing>
            <wp:anchor distT="0" distB="0" distL="114300" distR="114300" simplePos="0" relativeHeight="251659264" behindDoc="0" locked="0" layoutInCell="1" allowOverlap="1" wp14:anchorId="3C7E6DC7" wp14:editId="59464DBF">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218C26" w14:textId="77777777" w:rsidR="001C515B" w:rsidRDefault="00E52608">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C7E6DC7"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9218C26" w14:textId="77777777" w:rsidR="001C515B" w:rsidRDefault="00E52608">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2F803" w14:textId="77777777" w:rsidR="004A1DAE" w:rsidRDefault="004A1DAE">
      <w:pPr>
        <w:spacing w:before="0" w:after="0" w:line="240" w:lineRule="auto"/>
        <w:ind w:firstLine="480"/>
      </w:pPr>
      <w:r>
        <w:separator/>
      </w:r>
    </w:p>
  </w:footnote>
  <w:footnote w:type="continuationSeparator" w:id="0">
    <w:p w14:paraId="42D40A3E" w14:textId="77777777" w:rsidR="004A1DAE" w:rsidRDefault="004A1DAE">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884949812">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liOGVkZWQ5NDMxMTEyMDJiOWQyZWNhYzgwYjVmODUifQ=="/>
  </w:docVars>
  <w:rsids>
    <w:rsidRoot w:val="001C515B"/>
    <w:rsid w:val="001C515B"/>
    <w:rsid w:val="002D0843"/>
    <w:rsid w:val="004A1DAE"/>
    <w:rsid w:val="007301F8"/>
    <w:rsid w:val="00E52608"/>
    <w:rsid w:val="00FF342F"/>
    <w:rsid w:val="03E34CE2"/>
    <w:rsid w:val="06511D26"/>
    <w:rsid w:val="069236D5"/>
    <w:rsid w:val="0789135B"/>
    <w:rsid w:val="0DA707B9"/>
    <w:rsid w:val="0DF30D4B"/>
    <w:rsid w:val="0E383AA8"/>
    <w:rsid w:val="0FFA33CC"/>
    <w:rsid w:val="16957B89"/>
    <w:rsid w:val="1CE8001C"/>
    <w:rsid w:val="1EF3456C"/>
    <w:rsid w:val="1F6A0F24"/>
    <w:rsid w:val="1F9D16C9"/>
    <w:rsid w:val="2656603D"/>
    <w:rsid w:val="272359BB"/>
    <w:rsid w:val="2CE35A84"/>
    <w:rsid w:val="2F8B5328"/>
    <w:rsid w:val="31A67383"/>
    <w:rsid w:val="341828C2"/>
    <w:rsid w:val="3A4168FB"/>
    <w:rsid w:val="3BAC7A2F"/>
    <w:rsid w:val="3DDF4496"/>
    <w:rsid w:val="3F2547BA"/>
    <w:rsid w:val="447D0B18"/>
    <w:rsid w:val="4AC45E0E"/>
    <w:rsid w:val="50A433E3"/>
    <w:rsid w:val="531441B6"/>
    <w:rsid w:val="5B5161E1"/>
    <w:rsid w:val="5D4D3E40"/>
    <w:rsid w:val="5E1F24C4"/>
    <w:rsid w:val="64BD6B28"/>
    <w:rsid w:val="65D0781C"/>
    <w:rsid w:val="6B864816"/>
    <w:rsid w:val="70DC715C"/>
    <w:rsid w:val="714B568E"/>
    <w:rsid w:val="71D92CBE"/>
    <w:rsid w:val="7A3969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3AFBB9"/>
  <w15:docId w15:val="{65268A76-2278-4035-A83F-85D471072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lsdException w:name="header" w:qFormat="1"/>
    <w:lsdException w:name="footer" w:qFormat="1"/>
    <w:lsdException w:name="caption" w:semiHidden="1" w:unhideWhenUsed="1" w:qFormat="1"/>
    <w:lsdException w:name="Title" w:uiPriority="10" w:qFormat="1"/>
    <w:lsdException w:name="Default Paragraph Font" w:semiHidden="1"/>
    <w:lsdException w:name="Body Text Indent" w:qFormat="1"/>
    <w:lsdException w:name="Subtitle" w:uiPriority="11" w:qFormat="1"/>
    <w:lsdException w:name="Body Text First Indent 2" w:uiPriority="99" w:qFormat="1"/>
    <w:lsdException w:name="Block Text" w:uiPriority="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52608"/>
    <w:pPr>
      <w:spacing w:before="100" w:beforeAutospacing="1" w:after="120" w:line="360" w:lineRule="auto"/>
      <w:ind w:firstLineChars="200" w:firstLine="200"/>
      <w:jc w:val="both"/>
    </w:pPr>
    <w:rPr>
      <w:rFonts w:ascii="Times New Roman" w:eastAsia="宋体" w:hAnsi="Times New Roman"/>
      <w:sz w:val="24"/>
      <w:szCs w:val="24"/>
      <w:lang w:eastAsia="en-US"/>
    </w:rPr>
  </w:style>
  <w:style w:type="paragraph" w:styleId="1">
    <w:name w:val="heading 1"/>
    <w:basedOn w:val="a"/>
    <w:next w:val="a0"/>
    <w:link w:val="10"/>
    <w:uiPriority w:val="9"/>
    <w:qFormat/>
    <w:rsid w:val="00E52608"/>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E52608"/>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E52608"/>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E52608"/>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E52608"/>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E5260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E52608"/>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E52608"/>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E52608"/>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1">
    <w:name w:val="Body Text First Indent 2"/>
    <w:basedOn w:val="a4"/>
    <w:uiPriority w:val="99"/>
    <w:qFormat/>
    <w:pPr>
      <w:ind w:firstLine="420"/>
      <w:jc w:val="left"/>
    </w:pPr>
    <w:rPr>
      <w:sz w:val="32"/>
    </w:rPr>
  </w:style>
  <w:style w:type="paragraph" w:styleId="a4">
    <w:name w:val="Body Text Indent"/>
    <w:basedOn w:val="a"/>
    <w:next w:val="21"/>
    <w:qFormat/>
    <w:pPr>
      <w:spacing w:line="500" w:lineRule="exact"/>
      <w:ind w:firstLine="570"/>
    </w:pPr>
    <w:rPr>
      <w:sz w:val="28"/>
    </w:rPr>
  </w:style>
  <w:style w:type="paragraph" w:styleId="a5">
    <w:name w:val="footer"/>
    <w:basedOn w:val="a"/>
    <w:link w:val="a6"/>
    <w:rsid w:val="00E52608"/>
    <w:pPr>
      <w:tabs>
        <w:tab w:val="center" w:pos="4153"/>
        <w:tab w:val="right" w:pos="8306"/>
      </w:tabs>
      <w:snapToGrid w:val="0"/>
      <w:spacing w:line="240" w:lineRule="auto"/>
      <w:jc w:val="left"/>
    </w:pPr>
    <w:rPr>
      <w:sz w:val="18"/>
      <w:szCs w:val="18"/>
    </w:rPr>
  </w:style>
  <w:style w:type="paragraph" w:styleId="a7">
    <w:name w:val="header"/>
    <w:basedOn w:val="a"/>
    <w:link w:val="a8"/>
    <w:rsid w:val="00E52608"/>
    <w:pPr>
      <w:tabs>
        <w:tab w:val="center" w:pos="4153"/>
        <w:tab w:val="right" w:pos="8306"/>
      </w:tabs>
      <w:snapToGrid w:val="0"/>
      <w:spacing w:line="240" w:lineRule="auto"/>
      <w:jc w:val="center"/>
    </w:pPr>
    <w:rPr>
      <w:sz w:val="18"/>
      <w:szCs w:val="18"/>
    </w:rPr>
  </w:style>
  <w:style w:type="paragraph" w:styleId="a9">
    <w:name w:val="Block Text"/>
    <w:basedOn w:val="a0"/>
    <w:next w:val="a0"/>
    <w:uiPriority w:val="9"/>
    <w:unhideWhenUsed/>
    <w:rsid w:val="00E52608"/>
    <w:pPr>
      <w:spacing w:before="100" w:after="100"/>
      <w:ind w:left="480" w:right="480"/>
    </w:pPr>
  </w:style>
  <w:style w:type="paragraph" w:styleId="a0">
    <w:name w:val="Body Text"/>
    <w:basedOn w:val="a"/>
    <w:link w:val="aa"/>
    <w:rsid w:val="00E52608"/>
    <w:pPr>
      <w:spacing w:before="180" w:after="180" w:line="312" w:lineRule="auto"/>
    </w:pPr>
  </w:style>
  <w:style w:type="character" w:customStyle="1" w:styleId="aa">
    <w:name w:val="正文文本 字符"/>
    <w:basedOn w:val="a1"/>
    <w:link w:val="a0"/>
    <w:rsid w:val="00E52608"/>
    <w:rPr>
      <w:rFonts w:ascii="Times New Roman" w:eastAsia="宋体" w:hAnsi="Times New Roman"/>
      <w:sz w:val="24"/>
      <w:szCs w:val="24"/>
      <w:lang w:eastAsia="en-US"/>
    </w:rPr>
  </w:style>
  <w:style w:type="paragraph" w:customStyle="1" w:styleId="DefinitionTerm">
    <w:name w:val="Definition Term"/>
    <w:basedOn w:val="a"/>
    <w:next w:val="Definition"/>
    <w:rsid w:val="00E52608"/>
    <w:pPr>
      <w:keepNext/>
      <w:keepLines/>
      <w:spacing w:after="0" w:line="288" w:lineRule="auto"/>
    </w:pPr>
    <w:rPr>
      <w:b/>
    </w:rPr>
  </w:style>
  <w:style w:type="character" w:customStyle="1" w:styleId="10">
    <w:name w:val="标题 1 字符"/>
    <w:basedOn w:val="a1"/>
    <w:link w:val="1"/>
    <w:uiPriority w:val="9"/>
    <w:rsid w:val="00E52608"/>
    <w:rPr>
      <w:rFonts w:ascii="Times New Roman" w:eastAsia="黑体" w:hAnsi="Times New Roman" w:cstheme="majorBidi"/>
      <w:color w:val="000000" w:themeColor="text1"/>
      <w:sz w:val="28"/>
      <w:szCs w:val="40"/>
      <w:lang w:eastAsia="en-US"/>
    </w:rPr>
  </w:style>
  <w:style w:type="paragraph" w:styleId="TOC">
    <w:name w:val="TOC Heading"/>
    <w:basedOn w:val="1"/>
    <w:next w:val="a0"/>
    <w:uiPriority w:val="39"/>
    <w:unhideWhenUsed/>
    <w:rsid w:val="00E52608"/>
    <w:pPr>
      <w:spacing w:line="259" w:lineRule="auto"/>
      <w:outlineLvl w:val="9"/>
    </w:pPr>
  </w:style>
  <w:style w:type="paragraph" w:customStyle="1" w:styleId="AbstractTitle">
    <w:name w:val="Abstract Title"/>
    <w:basedOn w:val="a"/>
    <w:next w:val="Abstract"/>
    <w:rsid w:val="00E52608"/>
    <w:pPr>
      <w:keepNext/>
      <w:keepLines/>
      <w:spacing w:before="300" w:after="0"/>
      <w:jc w:val="center"/>
    </w:pPr>
    <w:rPr>
      <w:b/>
      <w:sz w:val="20"/>
      <w:szCs w:val="20"/>
    </w:rPr>
  </w:style>
  <w:style w:type="paragraph" w:styleId="ab">
    <w:name w:val="Subtitle"/>
    <w:basedOn w:val="ac"/>
    <w:next w:val="a0"/>
    <w:link w:val="ad"/>
    <w:uiPriority w:val="11"/>
    <w:rsid w:val="00E52608"/>
    <w:pPr>
      <w:numPr>
        <w:ilvl w:val="1"/>
      </w:numPr>
      <w:ind w:firstLineChars="200" w:firstLine="200"/>
    </w:pPr>
    <w:rPr>
      <w:spacing w:val="15"/>
      <w:sz w:val="28"/>
      <w:szCs w:val="28"/>
    </w:rPr>
  </w:style>
  <w:style w:type="character" w:customStyle="1" w:styleId="ad">
    <w:name w:val="副标题 字符"/>
    <w:basedOn w:val="a1"/>
    <w:link w:val="ab"/>
    <w:uiPriority w:val="11"/>
    <w:rsid w:val="00E52608"/>
    <w:rPr>
      <w:rFonts w:ascii="Times New Roman" w:eastAsia="宋体" w:hAnsi="Times New Roman" w:cstheme="majorBidi"/>
      <w:b/>
      <w:spacing w:val="15"/>
      <w:sz w:val="28"/>
      <w:szCs w:val="28"/>
      <w:lang w:eastAsia="en-US"/>
    </w:rPr>
  </w:style>
  <w:style w:type="paragraph" w:styleId="ac">
    <w:name w:val="Title"/>
    <w:basedOn w:val="a"/>
    <w:next w:val="a0"/>
    <w:link w:val="ae"/>
    <w:uiPriority w:val="10"/>
    <w:qFormat/>
    <w:rsid w:val="00E52608"/>
    <w:pPr>
      <w:spacing w:after="0"/>
      <w:contextualSpacing/>
      <w:jc w:val="center"/>
    </w:pPr>
    <w:rPr>
      <w:rFonts w:cstheme="majorBidi"/>
      <w:b/>
      <w:sz w:val="30"/>
      <w:szCs w:val="56"/>
    </w:rPr>
  </w:style>
  <w:style w:type="character" w:customStyle="1" w:styleId="ae">
    <w:name w:val="标题 字符"/>
    <w:basedOn w:val="a1"/>
    <w:link w:val="ac"/>
    <w:uiPriority w:val="10"/>
    <w:rsid w:val="00E52608"/>
    <w:rPr>
      <w:rFonts w:ascii="Times New Roman" w:eastAsia="宋体" w:hAnsi="Times New Roman" w:cstheme="majorBidi"/>
      <w:b/>
      <w:sz w:val="30"/>
      <w:szCs w:val="56"/>
      <w:lang w:eastAsia="en-US"/>
    </w:rPr>
  </w:style>
  <w:style w:type="character" w:customStyle="1" w:styleId="KeywordTok">
    <w:name w:val="KeywordTok"/>
    <w:basedOn w:val="VerbatimChar"/>
    <w:rsid w:val="00E52608"/>
    <w:rPr>
      <w:rFonts w:ascii="Consolas" w:eastAsia="宋体" w:hAnsi="Consolas"/>
      <w:b/>
      <w:i/>
      <w:color w:val="007020"/>
      <w:sz w:val="22"/>
      <w:szCs w:val="24"/>
      <w:lang w:eastAsia="en-US"/>
    </w:rPr>
  </w:style>
  <w:style w:type="character" w:customStyle="1" w:styleId="DecValTok">
    <w:name w:val="DecValTok"/>
    <w:basedOn w:val="VerbatimChar"/>
    <w:rsid w:val="00E52608"/>
    <w:rPr>
      <w:rFonts w:ascii="Consolas" w:eastAsia="宋体" w:hAnsi="Consolas"/>
      <w:i/>
      <w:color w:val="40A070"/>
      <w:sz w:val="22"/>
      <w:szCs w:val="24"/>
      <w:lang w:eastAsia="en-US"/>
    </w:rPr>
  </w:style>
  <w:style w:type="character" w:customStyle="1" w:styleId="a8">
    <w:name w:val="页眉 字符"/>
    <w:basedOn w:val="a1"/>
    <w:link w:val="a7"/>
    <w:rsid w:val="00E52608"/>
    <w:rPr>
      <w:rFonts w:ascii="Times New Roman" w:eastAsia="宋体" w:hAnsi="Times New Roman"/>
      <w:sz w:val="18"/>
      <w:szCs w:val="18"/>
      <w:lang w:eastAsia="en-US"/>
    </w:rPr>
  </w:style>
  <w:style w:type="character" w:customStyle="1" w:styleId="a6">
    <w:name w:val="页脚 字符"/>
    <w:basedOn w:val="a1"/>
    <w:link w:val="a5"/>
    <w:rsid w:val="00E52608"/>
    <w:rPr>
      <w:rFonts w:ascii="Times New Roman" w:eastAsia="宋体" w:hAnsi="Times New Roman"/>
      <w:sz w:val="18"/>
      <w:szCs w:val="18"/>
      <w:lang w:eastAsia="en-US"/>
    </w:rPr>
  </w:style>
  <w:style w:type="character" w:customStyle="1" w:styleId="20">
    <w:name w:val="标题 2 字符"/>
    <w:basedOn w:val="a1"/>
    <w:link w:val="2"/>
    <w:uiPriority w:val="9"/>
    <w:semiHidden/>
    <w:rsid w:val="00E52608"/>
    <w:rPr>
      <w:rFonts w:asciiTheme="majorHAnsi" w:eastAsiaTheme="majorEastAsia" w:hAnsiTheme="majorHAnsi" w:cstheme="majorBidi"/>
      <w:color w:val="000000" w:themeColor="text1"/>
      <w:sz w:val="32"/>
      <w:szCs w:val="32"/>
      <w:lang w:eastAsia="en-US"/>
    </w:rPr>
  </w:style>
  <w:style w:type="character" w:customStyle="1" w:styleId="ExtensionTok">
    <w:name w:val="ExtensionTok"/>
    <w:basedOn w:val="VerbatimChar"/>
    <w:rsid w:val="00E52608"/>
    <w:rPr>
      <w:rFonts w:ascii="Consolas" w:eastAsia="宋体" w:hAnsi="Consolas"/>
      <w:i/>
      <w:sz w:val="22"/>
      <w:szCs w:val="24"/>
      <w:lang w:eastAsia="en-US"/>
    </w:rPr>
  </w:style>
  <w:style w:type="character" w:customStyle="1" w:styleId="AnnotationTok">
    <w:name w:val="AnnotationTok"/>
    <w:basedOn w:val="VerbatimChar"/>
    <w:rsid w:val="00E52608"/>
    <w:rPr>
      <w:rFonts w:ascii="Consolas" w:eastAsia="宋体" w:hAnsi="Consolas"/>
      <w:b/>
      <w:i w:val="0"/>
      <w:color w:val="60A0B0"/>
      <w:sz w:val="22"/>
      <w:szCs w:val="24"/>
      <w:lang w:eastAsia="en-US"/>
    </w:rPr>
  </w:style>
  <w:style w:type="character" w:customStyle="1" w:styleId="30">
    <w:name w:val="标题 3 字符"/>
    <w:basedOn w:val="a1"/>
    <w:link w:val="3"/>
    <w:uiPriority w:val="9"/>
    <w:semiHidden/>
    <w:rsid w:val="00E52608"/>
    <w:rPr>
      <w:rFonts w:ascii="Times New Roman" w:eastAsiaTheme="majorEastAsia" w:hAnsi="Times New Roman" w:cstheme="majorBidi"/>
      <w:sz w:val="28"/>
      <w:szCs w:val="28"/>
      <w:lang w:eastAsia="en-US"/>
    </w:rPr>
  </w:style>
  <w:style w:type="character" w:customStyle="1" w:styleId="70">
    <w:name w:val="标题 7 字符"/>
    <w:basedOn w:val="a1"/>
    <w:link w:val="7"/>
    <w:uiPriority w:val="9"/>
    <w:semiHidden/>
    <w:rsid w:val="00E52608"/>
    <w:rPr>
      <w:rFonts w:ascii="Times New Roman" w:eastAsiaTheme="majorEastAsia" w:hAnsi="Times New Roman" w:cstheme="majorBidi"/>
      <w:color w:val="595959" w:themeColor="text1" w:themeTint="A6"/>
      <w:sz w:val="24"/>
      <w:szCs w:val="24"/>
      <w:lang w:eastAsia="en-US"/>
    </w:rPr>
  </w:style>
  <w:style w:type="character" w:customStyle="1" w:styleId="AttributeTok">
    <w:name w:val="AttributeTok"/>
    <w:basedOn w:val="VerbatimChar"/>
    <w:rsid w:val="00E52608"/>
    <w:rPr>
      <w:rFonts w:ascii="Consolas" w:eastAsia="宋体" w:hAnsi="Consolas"/>
      <w:i/>
      <w:color w:val="7D9029"/>
      <w:sz w:val="22"/>
      <w:szCs w:val="24"/>
      <w:lang w:eastAsia="en-US"/>
    </w:rPr>
  </w:style>
  <w:style w:type="character" w:customStyle="1" w:styleId="50">
    <w:name w:val="标题 5 字符"/>
    <w:basedOn w:val="a1"/>
    <w:link w:val="5"/>
    <w:uiPriority w:val="9"/>
    <w:semiHidden/>
    <w:rsid w:val="00E52608"/>
    <w:rPr>
      <w:rFonts w:ascii="Times New Roman" w:eastAsiaTheme="majorEastAsia" w:hAnsi="Times New Roman" w:cstheme="majorBidi"/>
      <w:color w:val="000000" w:themeColor="text1"/>
      <w:sz w:val="24"/>
      <w:szCs w:val="24"/>
      <w:lang w:eastAsia="en-US"/>
    </w:rPr>
  </w:style>
  <w:style w:type="paragraph" w:customStyle="1" w:styleId="Compact">
    <w:name w:val="Compact"/>
    <w:basedOn w:val="a0"/>
    <w:rsid w:val="00E52608"/>
    <w:pPr>
      <w:spacing w:before="36" w:after="36"/>
    </w:pPr>
  </w:style>
  <w:style w:type="character" w:customStyle="1" w:styleId="80">
    <w:name w:val="标题 8 字符"/>
    <w:basedOn w:val="a1"/>
    <w:link w:val="8"/>
    <w:uiPriority w:val="9"/>
    <w:semiHidden/>
    <w:rsid w:val="00E52608"/>
    <w:rPr>
      <w:rFonts w:ascii="Times New Roman" w:eastAsiaTheme="majorEastAsia" w:hAnsi="Times New Roman" w:cstheme="majorBidi"/>
      <w:i/>
      <w:iCs/>
      <w:color w:val="272727" w:themeColor="text1" w:themeTint="D8"/>
      <w:sz w:val="24"/>
      <w:szCs w:val="24"/>
      <w:lang w:eastAsia="en-US"/>
    </w:rPr>
  </w:style>
  <w:style w:type="character" w:customStyle="1" w:styleId="AlertTok">
    <w:name w:val="AlertTok"/>
    <w:basedOn w:val="VerbatimChar"/>
    <w:rsid w:val="00E52608"/>
    <w:rPr>
      <w:rFonts w:ascii="Consolas" w:eastAsia="宋体" w:hAnsi="Consolas"/>
      <w:b/>
      <w:i/>
      <w:color w:val="FF0000"/>
      <w:sz w:val="22"/>
      <w:szCs w:val="24"/>
      <w:lang w:eastAsia="en-US"/>
    </w:rPr>
  </w:style>
  <w:style w:type="paragraph" w:styleId="af">
    <w:name w:val="Date"/>
    <w:basedOn w:val="ac"/>
    <w:next w:val="a0"/>
    <w:link w:val="af0"/>
    <w:rsid w:val="00E52608"/>
    <w:pPr>
      <w:keepNext/>
      <w:keepLines/>
    </w:pPr>
    <w:rPr>
      <w:sz w:val="24"/>
      <w:szCs w:val="24"/>
    </w:rPr>
  </w:style>
  <w:style w:type="character" w:customStyle="1" w:styleId="af0">
    <w:name w:val="日期 字符"/>
    <w:basedOn w:val="a1"/>
    <w:link w:val="af"/>
    <w:rsid w:val="00E52608"/>
    <w:rPr>
      <w:rFonts w:ascii="Times New Roman" w:eastAsia="宋体" w:hAnsi="Times New Roman" w:cstheme="majorBidi"/>
      <w:b/>
      <w:sz w:val="24"/>
      <w:szCs w:val="24"/>
      <w:lang w:eastAsia="en-US"/>
    </w:rPr>
  </w:style>
  <w:style w:type="paragraph" w:customStyle="1" w:styleId="af1">
    <w:name w:val="作者名"/>
    <w:basedOn w:val="a"/>
    <w:link w:val="af2"/>
    <w:rsid w:val="00E52608"/>
    <w:rPr>
      <w:lang w:eastAsia="zh-CN"/>
    </w:rPr>
  </w:style>
  <w:style w:type="character" w:customStyle="1" w:styleId="af2">
    <w:name w:val="作者名 字符"/>
    <w:basedOn w:val="a1"/>
    <w:link w:val="af1"/>
    <w:rsid w:val="00E52608"/>
    <w:rPr>
      <w:rFonts w:ascii="Times New Roman" w:eastAsia="宋体" w:hAnsi="Times New Roman"/>
      <w:sz w:val="24"/>
      <w:szCs w:val="24"/>
    </w:rPr>
  </w:style>
  <w:style w:type="character" w:customStyle="1" w:styleId="BaseNTok">
    <w:name w:val="BaseNTok"/>
    <w:basedOn w:val="VerbatimChar"/>
    <w:rsid w:val="00E52608"/>
    <w:rPr>
      <w:rFonts w:ascii="Consolas" w:eastAsia="宋体" w:hAnsi="Consolas"/>
      <w:i/>
      <w:color w:val="40A070"/>
      <w:sz w:val="22"/>
      <w:szCs w:val="24"/>
      <w:lang w:eastAsia="en-US"/>
    </w:rPr>
  </w:style>
  <w:style w:type="paragraph" w:customStyle="1" w:styleId="Abstract">
    <w:name w:val="Abstract"/>
    <w:basedOn w:val="a"/>
    <w:next w:val="a0"/>
    <w:rsid w:val="00E52608"/>
    <w:pPr>
      <w:keepNext/>
      <w:keepLines/>
      <w:spacing w:after="300"/>
    </w:pPr>
    <w:rPr>
      <w:sz w:val="20"/>
      <w:szCs w:val="20"/>
    </w:rPr>
  </w:style>
  <w:style w:type="character" w:customStyle="1" w:styleId="NormalTok">
    <w:name w:val="NormalTok"/>
    <w:basedOn w:val="VerbatimChar"/>
    <w:rsid w:val="00E52608"/>
    <w:rPr>
      <w:rFonts w:ascii="Consolas" w:eastAsia="宋体" w:hAnsi="Consolas"/>
      <w:i/>
      <w:sz w:val="22"/>
      <w:szCs w:val="24"/>
      <w:lang w:eastAsia="en-US"/>
    </w:rPr>
  </w:style>
  <w:style w:type="character" w:styleId="af3">
    <w:name w:val="footnote reference"/>
    <w:basedOn w:val="af4"/>
    <w:rsid w:val="00E52608"/>
    <w:rPr>
      <w:rFonts w:ascii="Times New Roman" w:eastAsia="宋体" w:hAnsi="Times New Roman"/>
      <w:i/>
      <w:sz w:val="24"/>
      <w:szCs w:val="24"/>
      <w:vertAlign w:val="superscript"/>
      <w:lang w:eastAsia="en-US"/>
    </w:rPr>
  </w:style>
  <w:style w:type="paragraph" w:customStyle="1" w:styleId="TableCaption">
    <w:name w:val="Table Caption"/>
    <w:basedOn w:val="af5"/>
    <w:rsid w:val="00E52608"/>
    <w:pPr>
      <w:keepNext/>
    </w:pPr>
  </w:style>
  <w:style w:type="paragraph" w:styleId="af5">
    <w:name w:val="caption"/>
    <w:basedOn w:val="a"/>
    <w:link w:val="af4"/>
    <w:rsid w:val="00E52608"/>
    <w:rPr>
      <w:i/>
    </w:rPr>
  </w:style>
  <w:style w:type="character" w:styleId="af6">
    <w:name w:val="Hyperlink"/>
    <w:basedOn w:val="af4"/>
    <w:rsid w:val="00E52608"/>
    <w:rPr>
      <w:rFonts w:ascii="Times New Roman" w:eastAsia="宋体" w:hAnsi="Times New Roman"/>
      <w:i/>
      <w:color w:val="5B9BD5" w:themeColor="accent1"/>
      <w:sz w:val="24"/>
      <w:szCs w:val="24"/>
      <w:lang w:eastAsia="en-US"/>
    </w:rPr>
  </w:style>
  <w:style w:type="character" w:customStyle="1" w:styleId="FloatTok">
    <w:name w:val="FloatTok"/>
    <w:basedOn w:val="VerbatimChar"/>
    <w:rsid w:val="00E52608"/>
    <w:rPr>
      <w:rFonts w:ascii="Consolas" w:eastAsia="宋体" w:hAnsi="Consolas"/>
      <w:i/>
      <w:color w:val="40A070"/>
      <w:sz w:val="22"/>
      <w:szCs w:val="24"/>
      <w:lang w:eastAsia="en-US"/>
    </w:rPr>
  </w:style>
  <w:style w:type="paragraph" w:styleId="af7">
    <w:name w:val="Bibliography"/>
    <w:basedOn w:val="a"/>
    <w:rsid w:val="00E52608"/>
  </w:style>
  <w:style w:type="paragraph" w:customStyle="1" w:styleId="Author">
    <w:name w:val="Author"/>
    <w:basedOn w:val="ac"/>
    <w:next w:val="a0"/>
    <w:rsid w:val="00E52608"/>
    <w:pPr>
      <w:keepNext/>
      <w:keepLines/>
    </w:pPr>
    <w:rPr>
      <w:sz w:val="24"/>
      <w:szCs w:val="24"/>
    </w:rPr>
  </w:style>
  <w:style w:type="table" w:customStyle="1" w:styleId="Table">
    <w:name w:val="Table"/>
    <w:semiHidden/>
    <w:unhideWhenUsed/>
    <w:qFormat/>
    <w:rsid w:val="00E52608"/>
    <w:pPr>
      <w:spacing w:after="200"/>
    </w:pPr>
    <w:rPr>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OtherTok">
    <w:name w:val="OtherTok"/>
    <w:basedOn w:val="VerbatimChar"/>
    <w:rsid w:val="00E52608"/>
    <w:rPr>
      <w:rFonts w:ascii="Consolas" w:eastAsia="宋体" w:hAnsi="Consolas"/>
      <w:i/>
      <w:color w:val="007020"/>
      <w:sz w:val="22"/>
      <w:szCs w:val="24"/>
      <w:lang w:eastAsia="en-US"/>
    </w:rPr>
  </w:style>
  <w:style w:type="character" w:customStyle="1" w:styleId="CommentTok">
    <w:name w:val="CommentTok"/>
    <w:basedOn w:val="VerbatimChar"/>
    <w:rsid w:val="00E52608"/>
    <w:rPr>
      <w:rFonts w:ascii="Consolas" w:eastAsia="宋体" w:hAnsi="Consolas"/>
      <w:i w:val="0"/>
      <w:color w:val="60A0B0"/>
      <w:sz w:val="22"/>
      <w:szCs w:val="24"/>
      <w:lang w:eastAsia="en-US"/>
    </w:rPr>
  </w:style>
  <w:style w:type="character" w:customStyle="1" w:styleId="90">
    <w:name w:val="标题 9 字符"/>
    <w:basedOn w:val="a1"/>
    <w:link w:val="9"/>
    <w:uiPriority w:val="9"/>
    <w:semiHidden/>
    <w:rsid w:val="00E52608"/>
    <w:rPr>
      <w:rFonts w:ascii="Times New Roman" w:eastAsiaTheme="majorEastAsia" w:hAnsi="Times New Roman" w:cstheme="majorBidi"/>
      <w:color w:val="272727" w:themeColor="text1" w:themeTint="D8"/>
      <w:sz w:val="24"/>
      <w:szCs w:val="24"/>
      <w:lang w:eastAsia="en-US"/>
    </w:rPr>
  </w:style>
  <w:style w:type="character" w:customStyle="1" w:styleId="ControlFlowTok">
    <w:name w:val="ControlFlowTok"/>
    <w:basedOn w:val="VerbatimChar"/>
    <w:rsid w:val="00E52608"/>
    <w:rPr>
      <w:rFonts w:ascii="Consolas" w:eastAsia="宋体" w:hAnsi="Consolas"/>
      <w:b/>
      <w:i/>
      <w:color w:val="007020"/>
      <w:sz w:val="22"/>
      <w:szCs w:val="24"/>
      <w:lang w:eastAsia="en-US"/>
    </w:rPr>
  </w:style>
  <w:style w:type="character" w:customStyle="1" w:styleId="WarningTok">
    <w:name w:val="WarningTok"/>
    <w:basedOn w:val="VerbatimChar"/>
    <w:rsid w:val="00E52608"/>
    <w:rPr>
      <w:rFonts w:ascii="Consolas" w:eastAsia="宋体" w:hAnsi="Consolas"/>
      <w:b/>
      <w:i w:val="0"/>
      <w:color w:val="60A0B0"/>
      <w:sz w:val="22"/>
      <w:szCs w:val="24"/>
      <w:lang w:eastAsia="en-US"/>
    </w:rPr>
  </w:style>
  <w:style w:type="paragraph" w:customStyle="1" w:styleId="FirstParagraph">
    <w:name w:val="First Paragraph"/>
    <w:basedOn w:val="a0"/>
    <w:next w:val="a0"/>
    <w:rsid w:val="00E52608"/>
  </w:style>
  <w:style w:type="paragraph" w:customStyle="1" w:styleId="22">
    <w:name w:val="标题2"/>
    <w:basedOn w:val="a0"/>
    <w:link w:val="23"/>
    <w:qFormat/>
    <w:rsid w:val="00E52608"/>
    <w:pPr>
      <w:spacing w:before="240" w:after="120" w:line="240" w:lineRule="auto"/>
      <w:ind w:firstLineChars="0" w:firstLine="0"/>
    </w:pPr>
    <w:rPr>
      <w:rFonts w:eastAsia="黑体"/>
    </w:rPr>
  </w:style>
  <w:style w:type="character" w:customStyle="1" w:styleId="23">
    <w:name w:val="标题2 字符"/>
    <w:basedOn w:val="aa"/>
    <w:link w:val="22"/>
    <w:rsid w:val="00E52608"/>
    <w:rPr>
      <w:rFonts w:ascii="Times New Roman" w:eastAsia="黑体" w:hAnsi="Times New Roman"/>
      <w:sz w:val="24"/>
      <w:szCs w:val="24"/>
      <w:lang w:eastAsia="en-US"/>
    </w:rPr>
  </w:style>
  <w:style w:type="paragraph" w:customStyle="1" w:styleId="af8">
    <w:name w:val="摘要"/>
    <w:basedOn w:val="af1"/>
    <w:link w:val="af9"/>
    <w:rsid w:val="00E52608"/>
  </w:style>
  <w:style w:type="character" w:customStyle="1" w:styleId="af9">
    <w:name w:val="摘要 字符"/>
    <w:basedOn w:val="af2"/>
    <w:link w:val="af8"/>
    <w:rsid w:val="00E52608"/>
    <w:rPr>
      <w:rFonts w:ascii="Times New Roman" w:eastAsia="宋体" w:hAnsi="Times New Roman"/>
      <w:sz w:val="24"/>
      <w:szCs w:val="24"/>
    </w:rPr>
  </w:style>
  <w:style w:type="character" w:customStyle="1" w:styleId="60">
    <w:name w:val="标题 6 字符"/>
    <w:basedOn w:val="a1"/>
    <w:link w:val="6"/>
    <w:uiPriority w:val="9"/>
    <w:semiHidden/>
    <w:rsid w:val="00E52608"/>
    <w:rPr>
      <w:rFonts w:ascii="Times New Roman" w:eastAsiaTheme="majorEastAsia" w:hAnsi="Times New Roman" w:cstheme="majorBidi"/>
      <w:i/>
      <w:iCs/>
      <w:color w:val="595959" w:themeColor="text1" w:themeTint="A6"/>
      <w:sz w:val="24"/>
      <w:szCs w:val="24"/>
      <w:lang w:eastAsia="en-US"/>
    </w:rPr>
  </w:style>
  <w:style w:type="table" w:styleId="afa">
    <w:name w:val="Table Grid"/>
    <w:rsid w:val="00E52608"/>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BuiltInTok">
    <w:name w:val="BuiltInTok"/>
    <w:basedOn w:val="VerbatimChar"/>
    <w:rsid w:val="00E52608"/>
    <w:rPr>
      <w:rFonts w:ascii="Consolas" w:eastAsia="宋体" w:hAnsi="Consolas"/>
      <w:i/>
      <w:color w:val="008000"/>
      <w:sz w:val="22"/>
      <w:szCs w:val="24"/>
      <w:lang w:eastAsia="en-US"/>
    </w:rPr>
  </w:style>
  <w:style w:type="character" w:customStyle="1" w:styleId="SectionNumber">
    <w:name w:val="Section Number"/>
    <w:basedOn w:val="af4"/>
    <w:rsid w:val="00E52608"/>
    <w:rPr>
      <w:rFonts w:ascii="Times New Roman" w:eastAsia="宋体" w:hAnsi="Times New Roman"/>
      <w:i/>
      <w:sz w:val="24"/>
      <w:szCs w:val="24"/>
      <w:lang w:eastAsia="en-US"/>
    </w:rPr>
  </w:style>
  <w:style w:type="character" w:customStyle="1" w:styleId="VariableTok">
    <w:name w:val="VariableTok"/>
    <w:basedOn w:val="VerbatimChar"/>
    <w:rsid w:val="00E52608"/>
    <w:rPr>
      <w:rFonts w:ascii="Consolas" w:eastAsia="宋体" w:hAnsi="Consolas"/>
      <w:i/>
      <w:color w:val="19177C"/>
      <w:sz w:val="22"/>
      <w:szCs w:val="24"/>
      <w:lang w:eastAsia="en-US"/>
    </w:rPr>
  </w:style>
  <w:style w:type="character" w:customStyle="1" w:styleId="DocumentationTok">
    <w:name w:val="DocumentationTok"/>
    <w:basedOn w:val="VerbatimChar"/>
    <w:rsid w:val="00E52608"/>
    <w:rPr>
      <w:rFonts w:ascii="Consolas" w:eastAsia="宋体" w:hAnsi="Consolas"/>
      <w:i w:val="0"/>
      <w:color w:val="BA2121"/>
      <w:sz w:val="22"/>
      <w:szCs w:val="24"/>
      <w:lang w:eastAsia="en-US"/>
    </w:rPr>
  </w:style>
  <w:style w:type="character" w:customStyle="1" w:styleId="PreprocessorTok">
    <w:name w:val="PreprocessorTok"/>
    <w:basedOn w:val="VerbatimChar"/>
    <w:rsid w:val="00E52608"/>
    <w:rPr>
      <w:rFonts w:ascii="Consolas" w:eastAsia="宋体" w:hAnsi="Consolas"/>
      <w:i/>
      <w:color w:val="BC7A00"/>
      <w:sz w:val="22"/>
      <w:szCs w:val="24"/>
      <w:lang w:eastAsia="en-US"/>
    </w:rPr>
  </w:style>
  <w:style w:type="paragraph" w:customStyle="1" w:styleId="FootnoteBlockText">
    <w:name w:val="Footnote Block Text"/>
    <w:basedOn w:val="afb"/>
    <w:next w:val="afb"/>
    <w:uiPriority w:val="9"/>
    <w:unhideWhenUsed/>
    <w:rsid w:val="00E52608"/>
    <w:pPr>
      <w:spacing w:after="100"/>
      <w:ind w:left="480" w:right="480"/>
    </w:pPr>
  </w:style>
  <w:style w:type="paragraph" w:styleId="afb">
    <w:name w:val="footnote text"/>
    <w:basedOn w:val="a"/>
    <w:link w:val="afc"/>
    <w:uiPriority w:val="9"/>
    <w:unhideWhenUsed/>
    <w:rsid w:val="00E52608"/>
  </w:style>
  <w:style w:type="character" w:customStyle="1" w:styleId="afc">
    <w:name w:val="脚注文本 字符"/>
    <w:basedOn w:val="a1"/>
    <w:link w:val="afb"/>
    <w:uiPriority w:val="9"/>
    <w:rsid w:val="00E52608"/>
    <w:rPr>
      <w:rFonts w:ascii="Times New Roman" w:eastAsia="宋体" w:hAnsi="Times New Roman"/>
      <w:sz w:val="24"/>
      <w:szCs w:val="24"/>
      <w:lang w:eastAsia="en-US"/>
    </w:rPr>
  </w:style>
  <w:style w:type="character" w:customStyle="1" w:styleId="40">
    <w:name w:val="标题 4 字符"/>
    <w:basedOn w:val="a1"/>
    <w:link w:val="4"/>
    <w:uiPriority w:val="9"/>
    <w:semiHidden/>
    <w:rsid w:val="00E52608"/>
    <w:rPr>
      <w:rFonts w:ascii="Times New Roman" w:eastAsiaTheme="majorEastAsia" w:hAnsi="Times New Roman" w:cstheme="majorBidi"/>
      <w:i/>
      <w:iCs/>
      <w:color w:val="000000" w:themeColor="text1"/>
      <w:sz w:val="24"/>
      <w:szCs w:val="24"/>
      <w:lang w:eastAsia="en-US"/>
    </w:rPr>
  </w:style>
  <w:style w:type="character" w:customStyle="1" w:styleId="CharTok">
    <w:name w:val="CharTok"/>
    <w:basedOn w:val="VerbatimChar"/>
    <w:rsid w:val="00E52608"/>
    <w:rPr>
      <w:rFonts w:ascii="Consolas" w:eastAsia="宋体" w:hAnsi="Consolas"/>
      <w:i/>
      <w:color w:val="4070A0"/>
      <w:sz w:val="22"/>
      <w:szCs w:val="24"/>
      <w:lang w:eastAsia="en-US"/>
    </w:rPr>
  </w:style>
  <w:style w:type="paragraph" w:customStyle="1" w:styleId="SourceCode">
    <w:name w:val="Source Code"/>
    <w:link w:val="VerbatimChar"/>
    <w:rsid w:val="00E52608"/>
    <w:pPr>
      <w:wordWrap w:val="0"/>
      <w:spacing w:after="200"/>
    </w:pPr>
    <w:rPr>
      <w:rFonts w:ascii="Consolas" w:eastAsia="宋体" w:hAnsi="Consolas"/>
      <w:i/>
      <w:sz w:val="22"/>
      <w:szCs w:val="24"/>
      <w:lang w:eastAsia="en-US"/>
    </w:rPr>
  </w:style>
  <w:style w:type="character" w:customStyle="1" w:styleId="VerbatimChar">
    <w:name w:val="Verbatim Char"/>
    <w:basedOn w:val="af4"/>
    <w:link w:val="SourceCode"/>
    <w:rsid w:val="00E52608"/>
    <w:rPr>
      <w:rFonts w:ascii="Consolas" w:eastAsia="宋体" w:hAnsi="Consolas"/>
      <w:i/>
      <w:sz w:val="22"/>
      <w:szCs w:val="24"/>
      <w:lang w:eastAsia="en-US"/>
    </w:rPr>
  </w:style>
  <w:style w:type="character" w:customStyle="1" w:styleId="InformationTok">
    <w:name w:val="InformationTok"/>
    <w:basedOn w:val="VerbatimChar"/>
    <w:rsid w:val="00E52608"/>
    <w:rPr>
      <w:rFonts w:ascii="Consolas" w:eastAsia="宋体" w:hAnsi="Consolas"/>
      <w:b/>
      <w:i w:val="0"/>
      <w:color w:val="60A0B0"/>
      <w:sz w:val="22"/>
      <w:szCs w:val="24"/>
      <w:lang w:eastAsia="en-US"/>
    </w:rPr>
  </w:style>
  <w:style w:type="character" w:customStyle="1" w:styleId="FunctionTok">
    <w:name w:val="FunctionTok"/>
    <w:basedOn w:val="VerbatimChar"/>
    <w:rsid w:val="00E52608"/>
    <w:rPr>
      <w:rFonts w:ascii="Consolas" w:eastAsia="宋体" w:hAnsi="Consolas"/>
      <w:i/>
      <w:color w:val="06287E"/>
      <w:sz w:val="22"/>
      <w:szCs w:val="24"/>
      <w:lang w:eastAsia="en-US"/>
    </w:rPr>
  </w:style>
  <w:style w:type="character" w:customStyle="1" w:styleId="SpecialStringTok">
    <w:name w:val="SpecialStringTok"/>
    <w:basedOn w:val="VerbatimChar"/>
    <w:rsid w:val="00E52608"/>
    <w:rPr>
      <w:rFonts w:ascii="Consolas" w:eastAsia="宋体" w:hAnsi="Consolas"/>
      <w:i/>
      <w:color w:val="BB6688"/>
      <w:sz w:val="22"/>
      <w:szCs w:val="24"/>
      <w:lang w:eastAsia="en-US"/>
    </w:rPr>
  </w:style>
  <w:style w:type="character" w:customStyle="1" w:styleId="DataTypeTok">
    <w:name w:val="DataTypeTok"/>
    <w:basedOn w:val="VerbatimChar"/>
    <w:rsid w:val="00E52608"/>
    <w:rPr>
      <w:rFonts w:ascii="Consolas" w:eastAsia="宋体" w:hAnsi="Consolas"/>
      <w:i/>
      <w:color w:val="902000"/>
      <w:sz w:val="22"/>
      <w:szCs w:val="24"/>
      <w:lang w:eastAsia="en-US"/>
    </w:rPr>
  </w:style>
  <w:style w:type="character" w:customStyle="1" w:styleId="OperatorTok">
    <w:name w:val="OperatorTok"/>
    <w:basedOn w:val="VerbatimChar"/>
    <w:rsid w:val="00E52608"/>
    <w:rPr>
      <w:rFonts w:ascii="Consolas" w:eastAsia="宋体" w:hAnsi="Consolas"/>
      <w:i/>
      <w:color w:val="666666"/>
      <w:sz w:val="22"/>
      <w:szCs w:val="24"/>
      <w:lang w:eastAsia="en-US"/>
    </w:rPr>
  </w:style>
  <w:style w:type="character" w:customStyle="1" w:styleId="ErrorTok">
    <w:name w:val="ErrorTok"/>
    <w:basedOn w:val="VerbatimChar"/>
    <w:rsid w:val="00E52608"/>
    <w:rPr>
      <w:rFonts w:ascii="Consolas" w:eastAsia="宋体" w:hAnsi="Consolas"/>
      <w:b/>
      <w:i/>
      <w:color w:val="FF0000"/>
      <w:sz w:val="22"/>
      <w:szCs w:val="24"/>
      <w:lang w:eastAsia="en-US"/>
    </w:rPr>
  </w:style>
  <w:style w:type="character" w:customStyle="1" w:styleId="RegionMarkerTok">
    <w:name w:val="RegionMarkerTok"/>
    <w:basedOn w:val="VerbatimChar"/>
    <w:rsid w:val="00E52608"/>
    <w:rPr>
      <w:rFonts w:ascii="Consolas" w:eastAsia="宋体" w:hAnsi="Consolas"/>
      <w:i/>
      <w:sz w:val="22"/>
      <w:szCs w:val="24"/>
      <w:lang w:eastAsia="en-US"/>
    </w:rPr>
  </w:style>
  <w:style w:type="paragraph" w:customStyle="1" w:styleId="Figure">
    <w:name w:val="Figure"/>
    <w:basedOn w:val="a"/>
    <w:rsid w:val="00E52608"/>
  </w:style>
  <w:style w:type="character" w:customStyle="1" w:styleId="SpecialCharTok">
    <w:name w:val="SpecialCharTok"/>
    <w:basedOn w:val="VerbatimChar"/>
    <w:rsid w:val="00E52608"/>
    <w:rPr>
      <w:rFonts w:ascii="Consolas" w:eastAsia="宋体" w:hAnsi="Consolas"/>
      <w:i/>
      <w:color w:val="4070A0"/>
      <w:sz w:val="22"/>
      <w:szCs w:val="24"/>
      <w:lang w:eastAsia="en-US"/>
    </w:rPr>
  </w:style>
  <w:style w:type="paragraph" w:customStyle="1" w:styleId="Definition">
    <w:name w:val="Definition"/>
    <w:basedOn w:val="a"/>
    <w:rsid w:val="00E52608"/>
    <w:pPr>
      <w:spacing w:line="312" w:lineRule="auto"/>
    </w:pPr>
  </w:style>
  <w:style w:type="character" w:customStyle="1" w:styleId="ConstantTok">
    <w:name w:val="ConstantTok"/>
    <w:basedOn w:val="VerbatimChar"/>
    <w:rsid w:val="00E52608"/>
    <w:rPr>
      <w:rFonts w:ascii="Consolas" w:eastAsia="宋体" w:hAnsi="Consolas"/>
      <w:i/>
      <w:color w:val="880000"/>
      <w:sz w:val="22"/>
      <w:szCs w:val="24"/>
      <w:lang w:eastAsia="en-US"/>
    </w:rPr>
  </w:style>
  <w:style w:type="character" w:customStyle="1" w:styleId="VerbatimStringTok">
    <w:name w:val="VerbatimStringTok"/>
    <w:basedOn w:val="VerbatimChar"/>
    <w:rsid w:val="00E52608"/>
    <w:rPr>
      <w:rFonts w:ascii="Consolas" w:eastAsia="宋体" w:hAnsi="Consolas"/>
      <w:i/>
      <w:color w:val="4070A0"/>
      <w:sz w:val="22"/>
      <w:szCs w:val="24"/>
      <w:lang w:eastAsia="en-US"/>
    </w:rPr>
  </w:style>
  <w:style w:type="paragraph" w:customStyle="1" w:styleId="ImageCaption">
    <w:name w:val="Image Caption"/>
    <w:basedOn w:val="af5"/>
    <w:rsid w:val="00E52608"/>
  </w:style>
  <w:style w:type="character" w:customStyle="1" w:styleId="CommentVarTok">
    <w:name w:val="CommentVarTok"/>
    <w:basedOn w:val="VerbatimChar"/>
    <w:rsid w:val="00E52608"/>
    <w:rPr>
      <w:rFonts w:ascii="Consolas" w:eastAsia="宋体" w:hAnsi="Consolas"/>
      <w:b/>
      <w:i w:val="0"/>
      <w:color w:val="60A0B0"/>
      <w:sz w:val="22"/>
      <w:szCs w:val="24"/>
      <w:lang w:eastAsia="en-US"/>
    </w:rPr>
  </w:style>
  <w:style w:type="paragraph" w:customStyle="1" w:styleId="CaptionedFigure">
    <w:name w:val="Captioned Figure"/>
    <w:basedOn w:val="Figure"/>
    <w:rsid w:val="00E52608"/>
    <w:pPr>
      <w:keepNext/>
    </w:pPr>
  </w:style>
  <w:style w:type="character" w:customStyle="1" w:styleId="StringTok">
    <w:name w:val="StringTok"/>
    <w:basedOn w:val="VerbatimChar"/>
    <w:rsid w:val="00E52608"/>
    <w:rPr>
      <w:rFonts w:ascii="Consolas" w:eastAsia="宋体" w:hAnsi="Consolas"/>
      <w:i/>
      <w:color w:val="4070A0"/>
      <w:sz w:val="22"/>
      <w:szCs w:val="24"/>
      <w:lang w:eastAsia="en-US"/>
    </w:rPr>
  </w:style>
  <w:style w:type="character" w:customStyle="1" w:styleId="ImportTok">
    <w:name w:val="ImportTok"/>
    <w:basedOn w:val="VerbatimChar"/>
    <w:rsid w:val="00E52608"/>
    <w:rPr>
      <w:rFonts w:ascii="Consolas" w:eastAsia="宋体" w:hAnsi="Consolas"/>
      <w:b/>
      <w:i/>
      <w:color w:val="008000"/>
      <w:sz w:val="22"/>
      <w:szCs w:val="24"/>
      <w:lang w:eastAsia="en-US"/>
    </w:rPr>
  </w:style>
  <w:style w:type="character" w:customStyle="1" w:styleId="af4">
    <w:name w:val="题注 字符"/>
    <w:basedOn w:val="a1"/>
    <w:link w:val="af5"/>
    <w:rsid w:val="00E52608"/>
    <w:rPr>
      <w:rFonts w:ascii="Times New Roman" w:eastAsia="宋体" w:hAnsi="Times New Roman"/>
      <w: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184</Words>
  <Characters>1053</Characters>
  <Application>Microsoft Office Word</Application>
  <DocSecurity>0</DocSecurity>
  <Lines>8</Lines>
  <Paragraphs>2</Paragraphs>
  <ScaleCrop>false</ScaleCrop>
  <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yu ze</cp:lastModifiedBy>
  <cp:revision>3</cp:revision>
  <dcterms:created xsi:type="dcterms:W3CDTF">2022-07-06T22:46:00Z</dcterms:created>
  <dcterms:modified xsi:type="dcterms:W3CDTF">2026-02-07T10:35:00Z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2052-11.1.0.11875</vt:lpwstr>
  </property>
  <property fmtid="{D5CDD505-2E9C-101B-9397-08002B2CF9AE}" pid="3" name="ICV">
    <vt:lpwstr>3707D9BDC0AE4C74807389956D780FA0</vt:lpwstr>
  </property>
</Properties>
</file>