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D9EF" w14:textId="29BD473E" w:rsidR="006C0FAC" w:rsidRDefault="006E5738" w:rsidP="006E5738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</w:t>
      </w:r>
    </w:p>
    <w:p w14:paraId="474052C8" w14:textId="77777777" w:rsidR="006C0FAC" w:rsidRDefault="0025691B" w:rsidP="006E5738">
      <w:pPr>
        <w:pStyle w:val="1"/>
        <w:rPr>
          <w:rFonts w:ascii="创艺简标宋" w:eastAsia="创艺简标宋" w:hAnsi="创艺简标宋" w:cs="创艺简标宋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1995</w:t>
      </w:r>
      <w:r>
        <w:rPr>
          <w:rFonts w:hint="eastAsia"/>
          <w:lang w:eastAsia="zh-CN"/>
        </w:rPr>
        <w:t>年协会大事记</w:t>
      </w:r>
    </w:p>
    <w:p w14:paraId="09B49BE6" w14:textId="378AF289" w:rsidR="006C0FAC" w:rsidRPr="006E5738" w:rsidRDefault="006E5738" w:rsidP="006E5738">
      <w:pPr>
        <w:pStyle w:val="22"/>
        <w:rPr>
          <w:rFonts w:ascii="创艺简标宋" w:eastAsiaTheme="minorEastAsia" w:hAnsi="创艺简标宋" w:cs="创艺简标宋" w:hint="eastAsia"/>
          <w:lang w:eastAsia="zh-CN"/>
        </w:rPr>
      </w:pPr>
      <w:r>
        <w:rPr>
          <w:rFonts w:ascii="创艺简标宋" w:eastAsia="创艺简标宋" w:hAnsi="创艺简标宋" w:cs="创艺简标宋" w:hint="eastAsia"/>
          <w:lang w:eastAsia="zh-CN"/>
        </w:rPr>
        <w:t>1995</w:t>
      </w:r>
      <w:r>
        <w:rPr>
          <w:rFonts w:hint="eastAsia"/>
          <w:lang w:eastAsia="zh-CN"/>
        </w:rPr>
        <w:t>年协会大事记</w:t>
      </w:r>
    </w:p>
    <w:p w14:paraId="70CD86D7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一、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日，协会</w:t>
      </w:r>
      <w:r>
        <w:rPr>
          <w:rFonts w:cs="Times New Roman" w:hint="eastAsia"/>
          <w:b/>
          <w:bCs/>
          <w:lang w:eastAsia="zh-CN"/>
        </w:rPr>
        <w:t>一届四次常务理事会</w:t>
      </w:r>
      <w:r>
        <w:rPr>
          <w:rFonts w:cs="Times New Roman" w:hint="eastAsia"/>
          <w:lang w:eastAsia="zh-CN"/>
        </w:rPr>
        <w:t>在北京举行，总结了</w:t>
      </w:r>
      <w:r>
        <w:rPr>
          <w:rFonts w:cs="Times New Roman" w:hint="eastAsia"/>
          <w:lang w:eastAsia="zh-CN"/>
        </w:rPr>
        <w:t>1994</w:t>
      </w:r>
      <w:r>
        <w:rPr>
          <w:rFonts w:cs="Times New Roman" w:hint="eastAsia"/>
          <w:lang w:eastAsia="zh-CN"/>
        </w:rPr>
        <w:t>年工作，安排了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年工作，增选广东省国土厅梁宜希厅长为常务理事，南京师范大学黄家柱教授为副秘书长；并根据《我国“九五”卫星应用技术项目指南》、《全国地方遥感与导航定位卫星应用“九五”计划和</w:t>
      </w:r>
      <w:r>
        <w:rPr>
          <w:rFonts w:cs="Times New Roman" w:hint="eastAsia"/>
          <w:lang w:eastAsia="zh-CN"/>
        </w:rPr>
        <w:t>2010</w:t>
      </w:r>
      <w:r>
        <w:rPr>
          <w:rFonts w:cs="Times New Roman" w:hint="eastAsia"/>
          <w:lang w:eastAsia="zh-CN"/>
        </w:rPr>
        <w:t>年长远规划》等，帮助地方会员申请项目。</w:t>
      </w:r>
    </w:p>
    <w:p w14:paraId="17BAE077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二、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18</w:t>
      </w:r>
      <w:r>
        <w:rPr>
          <w:rFonts w:cs="Times New Roman" w:hint="eastAsia"/>
          <w:lang w:eastAsia="zh-CN"/>
        </w:rPr>
        <w:t>日，原批准协会承担“</w:t>
      </w:r>
      <w:r>
        <w:rPr>
          <w:rFonts w:cs="Times New Roman" w:hint="eastAsia"/>
          <w:b/>
          <w:bCs/>
          <w:lang w:eastAsia="zh-CN"/>
        </w:rPr>
        <w:t>卫星遥感在洞庭湖洪水调节评估中的应用研究</w:t>
      </w:r>
      <w:r>
        <w:rPr>
          <w:rFonts w:cs="Times New Roman" w:hint="eastAsia"/>
          <w:lang w:eastAsia="zh-CN"/>
        </w:rPr>
        <w:t>”、“</w:t>
      </w:r>
      <w:r>
        <w:rPr>
          <w:rFonts w:cs="Times New Roman" w:hint="eastAsia"/>
          <w:b/>
          <w:bCs/>
          <w:lang w:eastAsia="zh-CN"/>
        </w:rPr>
        <w:t>淮阴市地区区域开发中卫星遥感与地理信息系统的应用研究</w:t>
      </w:r>
      <w:r>
        <w:rPr>
          <w:rFonts w:cs="Times New Roman" w:hint="eastAsia"/>
          <w:lang w:eastAsia="zh-CN"/>
        </w:rPr>
        <w:t>”两个示范应用项目（国防科工委〔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〕计字第</w:t>
      </w:r>
      <w:r>
        <w:rPr>
          <w:rFonts w:cs="Times New Roman" w:hint="eastAsia"/>
          <w:lang w:eastAsia="zh-CN"/>
        </w:rPr>
        <w:t>171</w:t>
      </w:r>
      <w:r>
        <w:rPr>
          <w:rFonts w:cs="Times New Roman" w:hint="eastAsia"/>
          <w:lang w:eastAsia="zh-CN"/>
        </w:rPr>
        <w:t>号文）。</w:t>
      </w:r>
    </w:p>
    <w:p w14:paraId="77420088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三、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7</w:t>
      </w:r>
      <w:r>
        <w:rPr>
          <w:rFonts w:cs="Times New Roman" w:hint="eastAsia"/>
          <w:lang w:eastAsia="zh-CN"/>
        </w:rPr>
        <w:t>日，</w:t>
      </w:r>
      <w:r>
        <w:rPr>
          <w:rFonts w:cs="Times New Roman" w:hint="eastAsia"/>
          <w:b/>
          <w:bCs/>
          <w:lang w:eastAsia="zh-CN"/>
        </w:rPr>
        <w:t>协会</w:t>
      </w:r>
      <w:r>
        <w:rPr>
          <w:rFonts w:cs="Times New Roman" w:hint="eastAsia"/>
          <w:b/>
          <w:bCs/>
          <w:lang w:eastAsia="zh-CN"/>
        </w:rPr>
        <w:t>95</w:t>
      </w:r>
      <w:r>
        <w:rPr>
          <w:rFonts w:cs="Times New Roman" w:hint="eastAsia"/>
          <w:b/>
          <w:bCs/>
          <w:lang w:eastAsia="zh-CN"/>
        </w:rPr>
        <w:t>年年会暨一届三次理事会</w:t>
      </w:r>
      <w:r>
        <w:rPr>
          <w:rFonts w:cs="Times New Roman" w:hint="eastAsia"/>
          <w:lang w:eastAsia="zh-CN"/>
        </w:rPr>
        <w:t>在重庆市举行，庄逢甘理事长，原国防科工委五局艾长春局长、重庆市原计委郭长生主任、胡如忠专职副理事长兼秘书长、原国家计委国土地区司陈宣庆处长等出席。会议同意将协会名称更换为“中国遥感应用协会”，同意成立专家委员会和环境遥感分会；协会与加拿大</w:t>
      </w:r>
      <w:r>
        <w:rPr>
          <w:rFonts w:cs="Times New Roman" w:hint="eastAsia"/>
          <w:lang w:eastAsia="zh-CN"/>
        </w:rPr>
        <w:t>PCI</w:t>
      </w:r>
      <w:r>
        <w:rPr>
          <w:rFonts w:cs="Times New Roman" w:hint="eastAsia"/>
          <w:lang w:eastAsia="zh-CN"/>
        </w:rPr>
        <w:t>公司签署了</w:t>
      </w:r>
      <w:r>
        <w:rPr>
          <w:rFonts w:cs="Times New Roman" w:hint="eastAsia"/>
          <w:lang w:eastAsia="zh-CN"/>
        </w:rPr>
        <w:t>PCI</w:t>
      </w:r>
      <w:r>
        <w:rPr>
          <w:rFonts w:cs="Times New Roman" w:hint="eastAsia"/>
          <w:lang w:eastAsia="zh-CN"/>
        </w:rPr>
        <w:t>软件代销协议。</w:t>
      </w:r>
    </w:p>
    <w:p w14:paraId="3A1B504D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四、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25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28</w:t>
      </w:r>
      <w:r>
        <w:rPr>
          <w:rFonts w:cs="Times New Roman" w:hint="eastAsia"/>
          <w:lang w:eastAsia="zh-CN"/>
        </w:rPr>
        <w:t>日，应香港中文大学邀请，庄逢甘理事长率团参加了</w:t>
      </w:r>
      <w:r>
        <w:rPr>
          <w:rFonts w:cs="Times New Roman" w:hint="eastAsia"/>
          <w:b/>
          <w:bCs/>
          <w:lang w:eastAsia="zh-CN"/>
        </w:rPr>
        <w:t>地理信息学</w:t>
      </w:r>
      <w:r>
        <w:rPr>
          <w:rFonts w:cs="Times New Roman" w:hint="eastAsia"/>
          <w:b/>
          <w:bCs/>
          <w:lang w:eastAsia="zh-CN"/>
        </w:rPr>
        <w:t>95</w:t>
      </w:r>
      <w:r>
        <w:rPr>
          <w:rFonts w:cs="Times New Roman" w:hint="eastAsia"/>
          <w:b/>
          <w:bCs/>
          <w:lang w:eastAsia="zh-CN"/>
        </w:rPr>
        <w:t>香港国际研讨会</w:t>
      </w:r>
      <w:r>
        <w:rPr>
          <w:rFonts w:cs="Times New Roman" w:hint="eastAsia"/>
          <w:lang w:eastAsia="zh-CN"/>
        </w:rPr>
        <w:t>（地理空间资讯与防灾科技研讨会），胡如忠专职副理事长兼秘书长、赵锐副理事长等出席。</w:t>
      </w:r>
    </w:p>
    <w:p w14:paraId="44E46D38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五、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29</w:t>
      </w:r>
      <w:r>
        <w:rPr>
          <w:rFonts w:cs="Times New Roman" w:hint="eastAsia"/>
          <w:lang w:eastAsia="zh-CN"/>
        </w:rPr>
        <w:t>日，庄逢甘理事长在广州主持</w:t>
      </w:r>
      <w:r>
        <w:rPr>
          <w:rFonts w:cs="Times New Roman" w:hint="eastAsia"/>
          <w:b/>
          <w:bCs/>
          <w:lang w:eastAsia="zh-CN"/>
        </w:rPr>
        <w:t>“建立广东省珠江三角洲地区卫星遥感监测系统”专家评审会</w:t>
      </w:r>
      <w:r>
        <w:rPr>
          <w:rFonts w:cs="Times New Roman" w:hint="eastAsia"/>
          <w:lang w:eastAsia="zh-CN"/>
        </w:rPr>
        <w:t>，胡如忠专职副理事长兼秘书长等出席。</w:t>
      </w:r>
    </w:p>
    <w:p w14:paraId="0A3ECF9E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六、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4</w:t>
      </w:r>
      <w:r>
        <w:rPr>
          <w:rFonts w:cs="Times New Roman" w:hint="eastAsia"/>
          <w:lang w:eastAsia="zh-CN"/>
        </w:rPr>
        <w:t>日，原中国航天工业总公司（国家航天局）批准协会设立</w:t>
      </w:r>
      <w:r>
        <w:rPr>
          <w:rFonts w:cs="Times New Roman" w:hint="eastAsia"/>
          <w:b/>
          <w:bCs/>
          <w:lang w:eastAsia="zh-CN"/>
        </w:rPr>
        <w:t>专家委员会</w:t>
      </w:r>
      <w:r>
        <w:rPr>
          <w:rFonts w:cs="Times New Roman" w:hint="eastAsia"/>
          <w:lang w:eastAsia="zh-CN"/>
        </w:rPr>
        <w:t>。</w:t>
      </w:r>
    </w:p>
    <w:p w14:paraId="26AFA4CF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lastRenderedPageBreak/>
        <w:t>七、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8</w:t>
      </w:r>
      <w:r>
        <w:rPr>
          <w:rFonts w:cs="Times New Roman" w:hint="eastAsia"/>
          <w:lang w:eastAsia="zh-CN"/>
        </w:rPr>
        <w:t>月，协会参与完成了将《中国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世纪议程》纳入国民经济和社会发展计划研究报告，强调发展高新技术、特别是遥感信息技术。</w:t>
      </w:r>
    </w:p>
    <w:p w14:paraId="3B526CD2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八、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9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5</w:t>
      </w:r>
      <w:r>
        <w:rPr>
          <w:rFonts w:cs="Times New Roman" w:hint="eastAsia"/>
          <w:lang w:eastAsia="zh-CN"/>
        </w:rPr>
        <w:t>日，在协会支持下，原国家计委国土地区司、安徽省计委在合肥举行了</w:t>
      </w:r>
      <w:r>
        <w:rPr>
          <w:rFonts w:cs="Times New Roman" w:hint="eastAsia"/>
          <w:b/>
          <w:bCs/>
          <w:lang w:eastAsia="zh-CN"/>
        </w:rPr>
        <w:t>安徽省国土资源遥感调查鉴定验收会</w:t>
      </w:r>
      <w:r>
        <w:rPr>
          <w:rFonts w:cs="Times New Roman" w:hint="eastAsia"/>
          <w:lang w:eastAsia="zh-CN"/>
        </w:rPr>
        <w:t>，安徽省常务副省长汪洋、原国家计委国土地区司宋原生副司长等出席。</w:t>
      </w:r>
    </w:p>
    <w:p w14:paraId="64258309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九、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9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14</w:t>
      </w:r>
      <w:r>
        <w:rPr>
          <w:rFonts w:cs="Times New Roman" w:hint="eastAsia"/>
          <w:lang w:eastAsia="zh-CN"/>
        </w:rPr>
        <w:t>日，民政部批准注册协会</w:t>
      </w:r>
      <w:r>
        <w:rPr>
          <w:rFonts w:cs="Times New Roman" w:hint="eastAsia"/>
          <w:b/>
          <w:bCs/>
          <w:lang w:eastAsia="zh-CN"/>
        </w:rPr>
        <w:t>专家委员会</w:t>
      </w:r>
      <w:r>
        <w:rPr>
          <w:rFonts w:cs="Times New Roman" w:hint="eastAsia"/>
          <w:lang w:eastAsia="zh-CN"/>
        </w:rPr>
        <w:t>。</w:t>
      </w:r>
    </w:p>
    <w:p w14:paraId="0E20ECCE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日，原国防科工委五局艾长春局长等到湖南省，检查协会承担的“</w:t>
      </w:r>
      <w:r>
        <w:rPr>
          <w:rFonts w:cs="Times New Roman" w:hint="eastAsia"/>
          <w:b/>
          <w:bCs/>
          <w:lang w:eastAsia="zh-CN"/>
        </w:rPr>
        <w:t>卫星遥感在洞庭湖洪水调节评估中的应用研究</w:t>
      </w:r>
      <w:r>
        <w:rPr>
          <w:rFonts w:cs="Times New Roman" w:hint="eastAsia"/>
          <w:lang w:eastAsia="zh-CN"/>
        </w:rPr>
        <w:t>”项目实施情况。</w:t>
      </w:r>
    </w:p>
    <w:p w14:paraId="202949F8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十一、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17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18</w:t>
      </w:r>
      <w:r>
        <w:rPr>
          <w:rFonts w:cs="Times New Roman" w:hint="eastAsia"/>
          <w:lang w:eastAsia="zh-CN"/>
        </w:rPr>
        <w:t>日，原国防科工委五局艾长春局长等到江苏省淮阴市，检查协会承担的“</w:t>
      </w:r>
      <w:r>
        <w:rPr>
          <w:rFonts w:cs="Times New Roman" w:hint="eastAsia"/>
          <w:b/>
          <w:bCs/>
          <w:lang w:eastAsia="zh-CN"/>
        </w:rPr>
        <w:t>淮阴市地区区域开发中卫星遥感与地理信息系统的应用研究</w:t>
      </w:r>
      <w:r>
        <w:rPr>
          <w:rFonts w:cs="Times New Roman" w:hint="eastAsia"/>
          <w:lang w:eastAsia="zh-CN"/>
        </w:rPr>
        <w:t>”项目实施情况。</w:t>
      </w:r>
    </w:p>
    <w:p w14:paraId="6B076C3C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十二、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20</w:t>
      </w:r>
      <w:r>
        <w:rPr>
          <w:rFonts w:cs="Times New Roman" w:hint="eastAsia"/>
          <w:lang w:eastAsia="zh-CN"/>
        </w:rPr>
        <w:t>日至</w:t>
      </w:r>
      <w:r>
        <w:rPr>
          <w:rFonts w:cs="Times New Roman" w:hint="eastAsia"/>
          <w:lang w:eastAsia="zh-CN"/>
        </w:rPr>
        <w:t>21</w:t>
      </w:r>
      <w:r>
        <w:rPr>
          <w:rFonts w:cs="Times New Roman" w:hint="eastAsia"/>
          <w:lang w:eastAsia="zh-CN"/>
        </w:rPr>
        <w:t>日，原国防科工委在南京举行</w:t>
      </w:r>
      <w:r>
        <w:rPr>
          <w:rFonts w:cs="Times New Roman" w:hint="eastAsia"/>
          <w:b/>
          <w:bCs/>
          <w:lang w:eastAsia="zh-CN"/>
        </w:rPr>
        <w:t>BGC-161</w:t>
      </w:r>
      <w:r>
        <w:rPr>
          <w:rFonts w:cs="Times New Roman" w:hint="eastAsia"/>
          <w:b/>
          <w:bCs/>
          <w:lang w:eastAsia="zh-CN"/>
        </w:rPr>
        <w:t>型图像数字化仪技术鉴定会和新闻发布会</w:t>
      </w:r>
      <w:r>
        <w:rPr>
          <w:rFonts w:cs="Times New Roman" w:hint="eastAsia"/>
          <w:lang w:eastAsia="zh-CN"/>
        </w:rPr>
        <w:t>，协会应邀出席。</w:t>
      </w:r>
    </w:p>
    <w:p w14:paraId="16D01C08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十三、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10</w:t>
      </w:r>
      <w:r>
        <w:rPr>
          <w:rFonts w:cs="Times New Roman" w:hint="eastAsia"/>
          <w:lang w:eastAsia="zh-CN"/>
        </w:rPr>
        <w:t>月</w:t>
      </w:r>
      <w:r>
        <w:rPr>
          <w:rFonts w:cs="Times New Roman" w:hint="eastAsia"/>
          <w:lang w:eastAsia="zh-CN"/>
        </w:rPr>
        <w:t>23</w:t>
      </w:r>
      <w:r>
        <w:rPr>
          <w:rFonts w:cs="Times New Roman" w:hint="eastAsia"/>
          <w:lang w:eastAsia="zh-CN"/>
        </w:rPr>
        <w:t>日，原国防科工委科技部陈保定副部长等到江苏省遥感中心，检查协会支持的</w:t>
      </w:r>
      <w:r>
        <w:rPr>
          <w:rFonts w:cs="Times New Roman" w:hint="eastAsia"/>
          <w:b/>
          <w:bCs/>
          <w:lang w:eastAsia="zh-CN"/>
        </w:rPr>
        <w:t>长江三角洲地区遥感卫星动态决策咨询系统项目</w:t>
      </w:r>
      <w:r>
        <w:rPr>
          <w:rFonts w:cs="Times New Roman" w:hint="eastAsia"/>
          <w:lang w:eastAsia="zh-CN"/>
        </w:rPr>
        <w:t>的实施情况。</w:t>
      </w:r>
    </w:p>
    <w:p w14:paraId="48D0177A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十四、</w:t>
      </w:r>
      <w:r>
        <w:rPr>
          <w:rFonts w:cs="Times New Roman" w:hint="eastAsia"/>
          <w:lang w:eastAsia="zh-CN"/>
        </w:rPr>
        <w:t>1995</w:t>
      </w:r>
      <w:r>
        <w:rPr>
          <w:rFonts w:cs="Times New Roman" w:hint="eastAsia"/>
          <w:lang w:eastAsia="zh-CN"/>
        </w:rPr>
        <w:t>年</w:t>
      </w:r>
      <w:r>
        <w:rPr>
          <w:rFonts w:cs="Times New Roman" w:hint="eastAsia"/>
          <w:lang w:eastAsia="zh-CN"/>
        </w:rPr>
        <w:t>11</w:t>
      </w:r>
      <w:r>
        <w:rPr>
          <w:rFonts w:cs="Times New Roman" w:hint="eastAsia"/>
          <w:lang w:eastAsia="zh-CN"/>
        </w:rPr>
        <w:t>月，法国全法大地空间学科主席、鲁昂大学依夫·格赫蒙教授一行</w:t>
      </w:r>
      <w:r>
        <w:rPr>
          <w:rFonts w:cs="Times New Roman" w:hint="eastAsia"/>
          <w:lang w:eastAsia="zh-CN"/>
        </w:rPr>
        <w:t>16</w:t>
      </w:r>
      <w:r>
        <w:rPr>
          <w:rFonts w:cs="Times New Roman" w:hint="eastAsia"/>
          <w:lang w:eastAsia="zh-CN"/>
        </w:rPr>
        <w:t>人应邀到访协会，考察了我国遥感、地理信息系统及其应用成果。</w:t>
      </w:r>
    </w:p>
    <w:p w14:paraId="7221827A" w14:textId="77777777" w:rsidR="006C0FAC" w:rsidRDefault="006C0FAC" w:rsidP="006E5738">
      <w:pPr>
        <w:ind w:firstLine="480"/>
        <w:rPr>
          <w:lang w:eastAsia="zh-CN"/>
        </w:rPr>
      </w:pPr>
    </w:p>
    <w:p w14:paraId="0A977663" w14:textId="77777777" w:rsidR="006C0FAC" w:rsidRDefault="006C0FAC" w:rsidP="006E5738">
      <w:pPr>
        <w:ind w:firstLine="480"/>
        <w:rPr>
          <w:lang w:eastAsia="zh-CN"/>
        </w:rPr>
      </w:pPr>
    </w:p>
    <w:p w14:paraId="6FA57560" w14:textId="77777777" w:rsidR="006C0FAC" w:rsidRDefault="0025691B" w:rsidP="006E5738">
      <w:pPr>
        <w:ind w:firstLine="480"/>
        <w:rPr>
          <w:lang w:eastAsia="zh-CN"/>
        </w:rPr>
      </w:pPr>
      <w:r>
        <w:rPr>
          <w:rFonts w:cs="Times New Roman" w:hint="eastAsia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6C0FAC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996E" w14:textId="77777777" w:rsidR="0006579F" w:rsidRDefault="0006579F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108888FD" w14:textId="77777777" w:rsidR="0006579F" w:rsidRDefault="0006579F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创艺简标宋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A653" w14:textId="77777777" w:rsidR="006C0FAC" w:rsidRDefault="0025691B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31BE40" wp14:editId="095C70E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62E9C3" w14:textId="77777777" w:rsidR="006C0FAC" w:rsidRDefault="0025691B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1BE4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A62E9C3" w14:textId="77777777" w:rsidR="006C0FAC" w:rsidRDefault="0025691B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39C4" w14:textId="77777777" w:rsidR="0006579F" w:rsidRDefault="0006579F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169A43B6" w14:textId="77777777" w:rsidR="0006579F" w:rsidRDefault="0006579F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6C0FAC"/>
    <w:rsid w:val="0006579F"/>
    <w:rsid w:val="0025691B"/>
    <w:rsid w:val="006C0FAC"/>
    <w:rsid w:val="006E5738"/>
    <w:rsid w:val="007301F8"/>
    <w:rsid w:val="00DA4C40"/>
    <w:rsid w:val="069236D5"/>
    <w:rsid w:val="08E058E5"/>
    <w:rsid w:val="0DA707B9"/>
    <w:rsid w:val="0E383AA8"/>
    <w:rsid w:val="0FFA33CC"/>
    <w:rsid w:val="1CE8001C"/>
    <w:rsid w:val="1F437F4A"/>
    <w:rsid w:val="1F9D16C9"/>
    <w:rsid w:val="2CE35A84"/>
    <w:rsid w:val="2F8B5328"/>
    <w:rsid w:val="3CFE615B"/>
    <w:rsid w:val="3DDF4496"/>
    <w:rsid w:val="3F1F11EC"/>
    <w:rsid w:val="3FE1257F"/>
    <w:rsid w:val="40CA2932"/>
    <w:rsid w:val="417A36A1"/>
    <w:rsid w:val="43562534"/>
    <w:rsid w:val="447D0B18"/>
    <w:rsid w:val="461B3634"/>
    <w:rsid w:val="4FD72B74"/>
    <w:rsid w:val="50A433E3"/>
    <w:rsid w:val="5B5161E1"/>
    <w:rsid w:val="5CE91594"/>
    <w:rsid w:val="5E1F24C4"/>
    <w:rsid w:val="63CE60C7"/>
    <w:rsid w:val="65D0781C"/>
    <w:rsid w:val="677B6C18"/>
    <w:rsid w:val="6E2A49BE"/>
    <w:rsid w:val="70DC715C"/>
    <w:rsid w:val="71765122"/>
    <w:rsid w:val="732A37E2"/>
    <w:rsid w:val="75213847"/>
    <w:rsid w:val="7A39696C"/>
    <w:rsid w:val="7D0117BD"/>
    <w:rsid w:val="7F77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4802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691B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25691B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25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25691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25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25691B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25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25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25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25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25691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2569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25691B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25691B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25691B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25691B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25691B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25691B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25691B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25691B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25691B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25691B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25691B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25691B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25691B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25691B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25691B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25691B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25691B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25691B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25691B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25691B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25691B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25691B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25691B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25691B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25691B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25691B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25691B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25691B"/>
    <w:rPr>
      <w:lang w:eastAsia="zh-CN"/>
    </w:rPr>
  </w:style>
  <w:style w:type="character" w:customStyle="1" w:styleId="af2">
    <w:name w:val="作者名 字符"/>
    <w:basedOn w:val="a1"/>
    <w:link w:val="af1"/>
    <w:rsid w:val="0025691B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25691B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25691B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25691B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25691B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25691B"/>
    <w:pPr>
      <w:keepNext/>
    </w:pPr>
  </w:style>
  <w:style w:type="paragraph" w:styleId="af5">
    <w:name w:val="caption"/>
    <w:basedOn w:val="a"/>
    <w:link w:val="af4"/>
    <w:rsid w:val="0025691B"/>
    <w:rPr>
      <w:i/>
    </w:rPr>
  </w:style>
  <w:style w:type="character" w:styleId="af6">
    <w:name w:val="Hyperlink"/>
    <w:basedOn w:val="af4"/>
    <w:rsid w:val="0025691B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25691B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25691B"/>
  </w:style>
  <w:style w:type="paragraph" w:customStyle="1" w:styleId="Author">
    <w:name w:val="Author"/>
    <w:basedOn w:val="ac"/>
    <w:next w:val="a0"/>
    <w:rsid w:val="0025691B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25691B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25691B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25691B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25691B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25691B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25691B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25691B"/>
  </w:style>
  <w:style w:type="paragraph" w:customStyle="1" w:styleId="22">
    <w:name w:val="标题2"/>
    <w:basedOn w:val="a0"/>
    <w:link w:val="23"/>
    <w:qFormat/>
    <w:rsid w:val="0025691B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25691B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25691B"/>
  </w:style>
  <w:style w:type="character" w:customStyle="1" w:styleId="af9">
    <w:name w:val="摘要 字符"/>
    <w:basedOn w:val="af2"/>
    <w:link w:val="af8"/>
    <w:rsid w:val="0025691B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5691B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25691B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25691B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25691B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25691B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25691B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25691B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25691B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25691B"/>
  </w:style>
  <w:style w:type="character" w:customStyle="1" w:styleId="afc">
    <w:name w:val="脚注文本 字符"/>
    <w:basedOn w:val="a1"/>
    <w:link w:val="afb"/>
    <w:uiPriority w:val="9"/>
    <w:rsid w:val="0025691B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25691B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25691B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25691B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25691B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25691B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25691B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25691B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25691B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25691B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25691B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25691B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25691B"/>
  </w:style>
  <w:style w:type="character" w:customStyle="1" w:styleId="SpecialCharTok">
    <w:name w:val="SpecialCharTok"/>
    <w:basedOn w:val="VerbatimChar"/>
    <w:rsid w:val="0025691B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25691B"/>
    <w:pPr>
      <w:spacing w:line="312" w:lineRule="auto"/>
    </w:pPr>
  </w:style>
  <w:style w:type="character" w:customStyle="1" w:styleId="ConstantTok">
    <w:name w:val="ConstantTok"/>
    <w:basedOn w:val="VerbatimChar"/>
    <w:rsid w:val="0025691B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25691B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25691B"/>
  </w:style>
  <w:style w:type="character" w:customStyle="1" w:styleId="CommentVarTok">
    <w:name w:val="CommentVarTok"/>
    <w:basedOn w:val="VerbatimChar"/>
    <w:rsid w:val="0025691B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25691B"/>
    <w:pPr>
      <w:keepNext/>
    </w:pPr>
  </w:style>
  <w:style w:type="character" w:customStyle="1" w:styleId="StringTok">
    <w:name w:val="StringTok"/>
    <w:basedOn w:val="VerbatimChar"/>
    <w:rsid w:val="0025691B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25691B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25691B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3707D9BDC0AE4C74807389956D780FA0</vt:lpwstr>
  </property>
</Properties>
</file>