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76A2" w14:textId="20235DD6" w:rsidR="00841939" w:rsidRDefault="00E43F50" w:rsidP="00E43F50">
      <w:pPr>
        <w:ind w:firstLine="480"/>
        <w:rPr>
          <w:rFonts w:hint="eastAsia"/>
          <w:lang w:eastAsia="zh-CN"/>
        </w:rPr>
      </w:pPr>
      <w:r>
        <w:rPr>
          <w:rFonts w:hint="eastAsia"/>
          <w:lang w:eastAsia="zh-CN"/>
        </w:rPr>
        <w:t>000000000000000000000000000000000000000000000000000000000000000000000000000</w:t>
      </w:r>
    </w:p>
    <w:p w14:paraId="1EDFBB1D" w14:textId="4F611D06" w:rsidR="00841939" w:rsidRDefault="000A1551" w:rsidP="00321358">
      <w:pPr>
        <w:pStyle w:val="1"/>
        <w:rPr>
          <w:lang w:eastAsia="zh-CN"/>
        </w:rPr>
      </w:pPr>
      <w:r>
        <w:rPr>
          <w:rFonts w:ascii="创艺简标宋" w:eastAsia="创艺简标宋" w:hAnsi="创艺简标宋" w:cs="创艺简标宋" w:hint="eastAsia"/>
          <w:lang w:eastAsia="zh-CN"/>
        </w:rPr>
        <w:t>2010</w:t>
      </w:r>
      <w:r>
        <w:rPr>
          <w:rFonts w:hint="eastAsia"/>
          <w:lang w:eastAsia="zh-CN"/>
        </w:rPr>
        <w:t>年协会大事记</w:t>
      </w:r>
    </w:p>
    <w:p w14:paraId="7E7D9AFE" w14:textId="045B7D0D" w:rsidR="00E43F50" w:rsidRPr="00321358" w:rsidRDefault="00E43F50" w:rsidP="00321358">
      <w:pPr>
        <w:pStyle w:val="22"/>
      </w:pPr>
      <w:r w:rsidRPr="00321358">
        <w:rPr>
          <w:rFonts w:hint="eastAsia"/>
        </w:rPr>
        <w:t>2010</w:t>
      </w:r>
      <w:r w:rsidRPr="00321358">
        <w:rPr>
          <w:rFonts w:hint="eastAsia"/>
        </w:rPr>
        <w:t>年协会大事记</w:t>
      </w:r>
    </w:p>
    <w:p w14:paraId="081A0C53" w14:textId="77777777" w:rsidR="00841939" w:rsidRDefault="000A1551" w:rsidP="00E43F50">
      <w:pPr>
        <w:ind w:firstLine="480"/>
        <w:rPr>
          <w:lang w:eastAsia="zh-CN"/>
        </w:rPr>
      </w:pPr>
      <w:r>
        <w:rPr>
          <w:rFonts w:cs="Times New Roman" w:hint="eastAsia"/>
          <w:lang w:eastAsia="zh-CN"/>
        </w:rPr>
        <w:t>一、</w:t>
      </w:r>
      <w:r>
        <w:rPr>
          <w:rFonts w:cs="Times New Roman" w:hint="eastAsia"/>
          <w:lang w:eastAsia="zh-CN"/>
        </w:rPr>
        <w:t>2010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日，协会副理事长兼秘书长顾行发同董宇阳、余琦、赵新副秘书长，就</w:t>
      </w:r>
      <w:r>
        <w:rPr>
          <w:rFonts w:cs="Times New Roman" w:hint="eastAsia"/>
          <w:b/>
          <w:bCs/>
          <w:lang w:eastAsia="zh-CN"/>
        </w:rPr>
        <w:t>“区域遥感应用发展现状、需求及存在问题”专题</w:t>
      </w:r>
      <w:r>
        <w:rPr>
          <w:rFonts w:cs="Times New Roman" w:hint="eastAsia"/>
          <w:lang w:eastAsia="zh-CN"/>
        </w:rPr>
        <w:t>赴河北省石家庄市调研。</w:t>
      </w:r>
    </w:p>
    <w:p w14:paraId="6A5775E3" w14:textId="77777777" w:rsidR="00841939" w:rsidRDefault="000A1551" w:rsidP="00E43F50">
      <w:pPr>
        <w:ind w:firstLine="480"/>
        <w:rPr>
          <w:lang w:eastAsia="zh-CN"/>
        </w:rPr>
      </w:pPr>
      <w:r>
        <w:rPr>
          <w:rFonts w:cs="Times New Roman" w:hint="eastAsia"/>
          <w:lang w:eastAsia="zh-CN"/>
        </w:rPr>
        <w:t>二、</w:t>
      </w:r>
      <w:r>
        <w:rPr>
          <w:rFonts w:cs="Times New Roman" w:hint="eastAsia"/>
          <w:lang w:eastAsia="zh-CN"/>
        </w:rPr>
        <w:t>2010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29</w:t>
      </w:r>
      <w:r>
        <w:rPr>
          <w:rFonts w:cs="Times New Roman" w:hint="eastAsia"/>
          <w:lang w:eastAsia="zh-CN"/>
        </w:rPr>
        <w:t>日，会同民政部国家减灾中心在北京举行了</w:t>
      </w:r>
      <w:r>
        <w:rPr>
          <w:rFonts w:cs="Times New Roman" w:hint="eastAsia"/>
          <w:b/>
          <w:bCs/>
          <w:lang w:eastAsia="zh-CN"/>
        </w:rPr>
        <w:t>“数字防灾减灾与应急管理”研讨会</w:t>
      </w:r>
      <w:r>
        <w:rPr>
          <w:rFonts w:cs="Times New Roman" w:hint="eastAsia"/>
          <w:lang w:eastAsia="zh-CN"/>
        </w:rPr>
        <w:t>，栾恩杰理事长出席，来自发展和改革委员会、民政部、水利部等部委和高校</w:t>
      </w:r>
      <w:r>
        <w:rPr>
          <w:rFonts w:cs="Times New Roman" w:hint="eastAsia"/>
          <w:lang w:eastAsia="zh-CN"/>
        </w:rPr>
        <w:t>50</w:t>
      </w:r>
      <w:r>
        <w:rPr>
          <w:rFonts w:cs="Times New Roman" w:hint="eastAsia"/>
          <w:lang w:eastAsia="zh-CN"/>
        </w:rPr>
        <w:t>多名代表参加。</w:t>
      </w:r>
    </w:p>
    <w:p w14:paraId="385265F9" w14:textId="77777777" w:rsidR="00841939" w:rsidRDefault="000A1551" w:rsidP="00E43F50">
      <w:pPr>
        <w:ind w:firstLine="480"/>
        <w:rPr>
          <w:lang w:eastAsia="zh-CN"/>
        </w:rPr>
      </w:pPr>
      <w:r>
        <w:rPr>
          <w:rFonts w:cs="Times New Roman" w:hint="eastAsia"/>
          <w:lang w:eastAsia="zh-CN"/>
        </w:rPr>
        <w:t>三、</w:t>
      </w:r>
      <w:r>
        <w:rPr>
          <w:rFonts w:cs="Times New Roman" w:hint="eastAsia"/>
          <w:lang w:eastAsia="zh-CN"/>
        </w:rPr>
        <w:t>2010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日，在陕西省西安市举行了</w:t>
      </w:r>
      <w:r>
        <w:rPr>
          <w:rFonts w:cs="Times New Roman" w:hint="eastAsia"/>
          <w:b/>
          <w:bCs/>
          <w:lang w:eastAsia="zh-CN"/>
        </w:rPr>
        <w:t>区域遥感应用发展战略研讨会</w:t>
      </w:r>
      <w:r>
        <w:rPr>
          <w:rFonts w:cs="Times New Roman" w:hint="eastAsia"/>
          <w:lang w:eastAsia="zh-CN"/>
        </w:rPr>
        <w:t>，栾恩杰理事长、顾行发副理事长兼秘书长等出席。</w:t>
      </w:r>
    </w:p>
    <w:p w14:paraId="4C1ED97F" w14:textId="77777777" w:rsidR="00841939" w:rsidRDefault="000A1551" w:rsidP="00E43F50">
      <w:pPr>
        <w:ind w:firstLine="480"/>
        <w:rPr>
          <w:lang w:eastAsia="zh-CN"/>
        </w:rPr>
      </w:pPr>
      <w:r>
        <w:rPr>
          <w:rFonts w:cs="Times New Roman" w:hint="eastAsia"/>
          <w:lang w:eastAsia="zh-CN"/>
        </w:rPr>
        <w:t>四、</w:t>
      </w:r>
      <w:r>
        <w:rPr>
          <w:rFonts w:cs="Times New Roman" w:hint="eastAsia"/>
          <w:lang w:eastAsia="zh-CN"/>
        </w:rPr>
        <w:t>2010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20</w:t>
      </w:r>
      <w:r>
        <w:rPr>
          <w:rFonts w:cs="Times New Roman" w:hint="eastAsia"/>
          <w:lang w:eastAsia="zh-CN"/>
        </w:rPr>
        <w:t>日，在江苏省南京市举行了</w:t>
      </w:r>
      <w:r>
        <w:rPr>
          <w:rFonts w:cs="Times New Roman" w:hint="eastAsia"/>
          <w:b/>
          <w:bCs/>
          <w:lang w:eastAsia="zh-CN"/>
        </w:rPr>
        <w:t>2010</w:t>
      </w:r>
      <w:r>
        <w:rPr>
          <w:rFonts w:cs="Times New Roman" w:hint="eastAsia"/>
          <w:b/>
          <w:bCs/>
          <w:lang w:eastAsia="zh-CN"/>
        </w:rPr>
        <w:t>年会暨区域遥感发展与产业高层论坛</w:t>
      </w:r>
      <w:r>
        <w:rPr>
          <w:rFonts w:cs="Times New Roman" w:hint="eastAsia"/>
          <w:lang w:eastAsia="zh-CN"/>
        </w:rPr>
        <w:t>；栾恩杰理事长，国家国防科技工业局、国家航天局胡亚枫副局长，江苏省人民政府曹卫星副省长，顾行发副理事长兼秘书长等出席。</w:t>
      </w:r>
    </w:p>
    <w:p w14:paraId="568AC762" w14:textId="77777777" w:rsidR="00841939" w:rsidRDefault="000A1551" w:rsidP="00E43F50">
      <w:pPr>
        <w:ind w:firstLine="480"/>
        <w:rPr>
          <w:lang w:eastAsia="zh-CN"/>
        </w:rPr>
      </w:pPr>
      <w:r>
        <w:rPr>
          <w:rFonts w:cs="Times New Roman" w:hint="eastAsia"/>
          <w:lang w:eastAsia="zh-CN"/>
        </w:rPr>
        <w:t>五、</w:t>
      </w:r>
      <w:r>
        <w:rPr>
          <w:rFonts w:cs="Times New Roman" w:hint="eastAsia"/>
          <w:lang w:eastAsia="zh-CN"/>
        </w:rPr>
        <w:t>2010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日，栾恩杰理事长出席江苏省科协、江苏科技报社、江苏广电总台和解放军理工大学共同主办的</w:t>
      </w:r>
      <w:r>
        <w:rPr>
          <w:rFonts w:cs="Times New Roman" w:hint="eastAsia"/>
          <w:b/>
          <w:bCs/>
          <w:lang w:eastAsia="zh-CN"/>
        </w:rPr>
        <w:t>系列高端科技报告会（第十九讲）</w:t>
      </w:r>
      <w:r>
        <w:rPr>
          <w:rFonts w:cs="Times New Roman" w:hint="eastAsia"/>
          <w:lang w:eastAsia="zh-CN"/>
        </w:rPr>
        <w:t>，报告中国航天与遥感技术发展。</w:t>
      </w:r>
    </w:p>
    <w:p w14:paraId="250FEA2C" w14:textId="77777777" w:rsidR="00841939" w:rsidRDefault="000A1551" w:rsidP="00E43F50">
      <w:pPr>
        <w:ind w:firstLine="480"/>
        <w:rPr>
          <w:lang w:eastAsia="zh-CN"/>
        </w:rPr>
      </w:pPr>
      <w:r>
        <w:rPr>
          <w:rFonts w:cs="Times New Roman" w:hint="eastAsia"/>
          <w:lang w:eastAsia="zh-CN"/>
        </w:rPr>
        <w:t>六、</w:t>
      </w:r>
      <w:r>
        <w:rPr>
          <w:rFonts w:cs="Times New Roman" w:hint="eastAsia"/>
          <w:lang w:eastAsia="zh-CN"/>
        </w:rPr>
        <w:t>2010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日，在北京举行了</w:t>
      </w:r>
      <w:r>
        <w:rPr>
          <w:rFonts w:cs="Times New Roman" w:hint="eastAsia"/>
          <w:b/>
          <w:bCs/>
          <w:lang w:eastAsia="zh-CN"/>
        </w:rPr>
        <w:t>我国自主卫星遥感产品与服务研讨会</w:t>
      </w:r>
      <w:r>
        <w:rPr>
          <w:rFonts w:cs="Times New Roman" w:hint="eastAsia"/>
          <w:lang w:eastAsia="zh-CN"/>
        </w:rPr>
        <w:t>，促进我国自主卫星遥感数据在各领域承担的发展和改革委员会卫星产业化示范项目中有效应用。</w:t>
      </w:r>
    </w:p>
    <w:p w14:paraId="6E975F37" w14:textId="77777777" w:rsidR="00841939" w:rsidRDefault="000A1551" w:rsidP="00E43F50">
      <w:pPr>
        <w:ind w:firstLine="480"/>
        <w:rPr>
          <w:lang w:eastAsia="zh-CN"/>
        </w:rPr>
      </w:pPr>
      <w:r>
        <w:rPr>
          <w:rFonts w:cs="Times New Roman" w:hint="eastAsia"/>
          <w:lang w:eastAsia="zh-CN"/>
        </w:rPr>
        <w:t>七、</w:t>
      </w:r>
      <w:r>
        <w:rPr>
          <w:rFonts w:cs="Times New Roman" w:hint="eastAsia"/>
          <w:lang w:eastAsia="zh-CN"/>
        </w:rPr>
        <w:t>2010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22</w:t>
      </w:r>
      <w:r>
        <w:rPr>
          <w:rFonts w:cs="Times New Roman" w:hint="eastAsia"/>
          <w:lang w:eastAsia="zh-CN"/>
        </w:rPr>
        <w:t>日，为庆祝中国水利水电科学院遥感技术应用中心（水利部遥感技术应用中心）成立</w:t>
      </w:r>
      <w:r>
        <w:rPr>
          <w:rFonts w:cs="Times New Roman" w:hint="eastAsia"/>
          <w:lang w:eastAsia="zh-CN"/>
        </w:rPr>
        <w:t>30</w:t>
      </w:r>
      <w:r>
        <w:rPr>
          <w:rFonts w:cs="Times New Roman" w:hint="eastAsia"/>
          <w:lang w:eastAsia="zh-CN"/>
        </w:rPr>
        <w:t>周年，协会专家委员会和中国水利学会遥感专业委员会在北京举行了</w:t>
      </w:r>
      <w:r>
        <w:rPr>
          <w:rFonts w:cs="Times New Roman" w:hint="eastAsia"/>
          <w:b/>
          <w:bCs/>
          <w:lang w:eastAsia="zh-CN"/>
        </w:rPr>
        <w:t>空间信息技术在水利领域应用研讨会</w:t>
      </w:r>
      <w:r>
        <w:rPr>
          <w:rFonts w:cs="Times New Roman" w:hint="eastAsia"/>
          <w:lang w:eastAsia="zh-CN"/>
        </w:rPr>
        <w:t>。</w:t>
      </w:r>
    </w:p>
    <w:p w14:paraId="402CBAE4" w14:textId="77777777" w:rsidR="00841939" w:rsidRDefault="000A1551" w:rsidP="00E43F50">
      <w:pPr>
        <w:ind w:firstLine="480"/>
        <w:rPr>
          <w:lang w:eastAsia="zh-CN"/>
        </w:rPr>
      </w:pPr>
      <w:r>
        <w:rPr>
          <w:rFonts w:cs="Times New Roman" w:hint="eastAsia"/>
          <w:lang w:eastAsia="zh-CN"/>
        </w:rPr>
        <w:lastRenderedPageBreak/>
        <w:t>八、</w:t>
      </w:r>
      <w:r>
        <w:rPr>
          <w:rFonts w:cs="Times New Roman" w:hint="eastAsia"/>
          <w:lang w:eastAsia="zh-CN"/>
        </w:rPr>
        <w:t>2010</w:t>
      </w:r>
      <w:r>
        <w:rPr>
          <w:rFonts w:cs="Times New Roman" w:hint="eastAsia"/>
          <w:lang w:eastAsia="zh-CN"/>
        </w:rPr>
        <w:t>年</w:t>
      </w:r>
      <w:r>
        <w:rPr>
          <w:rFonts w:cs="Times New Roman" w:hint="eastAsia"/>
          <w:lang w:eastAsia="zh-CN"/>
        </w:rPr>
        <w:t>10</w:t>
      </w:r>
      <w:r>
        <w:rPr>
          <w:rFonts w:cs="Times New Roman" w:hint="eastAsia"/>
          <w:lang w:eastAsia="zh-CN"/>
        </w:rPr>
        <w:t>月，协会专家委员会编辑完成了</w:t>
      </w:r>
      <w:r>
        <w:rPr>
          <w:rFonts w:cs="Times New Roman" w:hint="eastAsia"/>
          <w:b/>
          <w:bCs/>
          <w:lang w:eastAsia="zh-CN"/>
        </w:rPr>
        <w:t>《中国遥感应用协会</w:t>
      </w:r>
      <w:r>
        <w:rPr>
          <w:rFonts w:cs="Times New Roman" w:hint="eastAsia"/>
          <w:b/>
          <w:bCs/>
          <w:lang w:eastAsia="zh-CN"/>
        </w:rPr>
        <w:t>2010</w:t>
      </w:r>
      <w:r>
        <w:rPr>
          <w:rFonts w:cs="Times New Roman" w:hint="eastAsia"/>
          <w:b/>
          <w:bCs/>
          <w:lang w:eastAsia="zh-CN"/>
        </w:rPr>
        <w:t>年年会论文集（电子版）》</w:t>
      </w:r>
      <w:r>
        <w:rPr>
          <w:rFonts w:cs="Times New Roman" w:hint="eastAsia"/>
          <w:lang w:eastAsia="zh-CN"/>
        </w:rPr>
        <w:t>。</w:t>
      </w:r>
    </w:p>
    <w:p w14:paraId="0F0A84B0" w14:textId="77777777" w:rsidR="00841939" w:rsidRDefault="000A1551" w:rsidP="00E43F50">
      <w:pPr>
        <w:ind w:firstLine="480"/>
        <w:rPr>
          <w:lang w:eastAsia="zh-CN"/>
        </w:rPr>
      </w:pPr>
      <w:r>
        <w:rPr>
          <w:rFonts w:cs="Times New Roman" w:hint="eastAsia"/>
          <w:lang w:eastAsia="zh-CN"/>
        </w:rPr>
        <w:t>九、</w:t>
      </w:r>
      <w:r>
        <w:rPr>
          <w:rFonts w:cs="Times New Roman" w:hint="eastAsia"/>
          <w:lang w:eastAsia="zh-CN"/>
        </w:rPr>
        <w:t>2010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9</w:t>
      </w:r>
      <w:r>
        <w:rPr>
          <w:rFonts w:cs="Times New Roman" w:hint="eastAsia"/>
          <w:lang w:eastAsia="zh-CN"/>
        </w:rPr>
        <w:t>日，协会专家委员会在北京举行了</w:t>
      </w:r>
      <w:r>
        <w:rPr>
          <w:rFonts w:cs="Times New Roman" w:hint="eastAsia"/>
          <w:b/>
          <w:bCs/>
          <w:lang w:eastAsia="zh-CN"/>
        </w:rPr>
        <w:t>四届第一次主任办公会议</w:t>
      </w:r>
      <w:r>
        <w:rPr>
          <w:rFonts w:cs="Times New Roman" w:hint="eastAsia"/>
          <w:lang w:eastAsia="zh-CN"/>
        </w:rPr>
        <w:t>，专家委员会主任赵文津院士和姜景山院士、常务副主任胡如忠研究员等出席。</w:t>
      </w:r>
    </w:p>
    <w:p w14:paraId="21910ED5" w14:textId="77777777" w:rsidR="00841939" w:rsidRDefault="000A1551" w:rsidP="00E43F50">
      <w:pPr>
        <w:ind w:firstLine="480"/>
        <w:rPr>
          <w:lang w:eastAsia="zh-CN"/>
        </w:rPr>
      </w:pPr>
      <w:r>
        <w:rPr>
          <w:rFonts w:cs="Times New Roman" w:hint="eastAsia"/>
          <w:lang w:eastAsia="zh-CN"/>
        </w:rPr>
        <w:t>十、</w:t>
      </w:r>
      <w:r>
        <w:rPr>
          <w:rFonts w:cs="Times New Roman" w:hint="eastAsia"/>
          <w:lang w:eastAsia="zh-CN"/>
        </w:rPr>
        <w:t>2010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日，栾恩杰理事长听取了协会专家委员会主任赵文津院士、常务副主任胡如忠、副主任兼秘书长刘德长关于</w:t>
      </w:r>
      <w:r>
        <w:rPr>
          <w:rFonts w:cs="Times New Roman" w:hint="eastAsia"/>
          <w:lang w:eastAsia="zh-CN"/>
        </w:rPr>
        <w:t>2010</w:t>
      </w:r>
      <w:r>
        <w:rPr>
          <w:rFonts w:cs="Times New Roman" w:hint="eastAsia"/>
          <w:lang w:eastAsia="zh-CN"/>
        </w:rPr>
        <w:t>年工作和今后工作的建议汇报；协会余琦、朱毅副秘书长参加。</w:t>
      </w:r>
    </w:p>
    <w:p w14:paraId="54F2D260" w14:textId="77777777" w:rsidR="00841939" w:rsidRDefault="000A1551" w:rsidP="00E43F50">
      <w:pPr>
        <w:ind w:firstLine="480"/>
        <w:rPr>
          <w:lang w:eastAsia="zh-CN"/>
        </w:rPr>
      </w:pPr>
      <w:r>
        <w:rPr>
          <w:rFonts w:cs="Times New Roman" w:hint="eastAsia"/>
          <w:lang w:eastAsia="zh-CN"/>
        </w:rPr>
        <w:t>十一、</w:t>
      </w:r>
      <w:r>
        <w:rPr>
          <w:rFonts w:cs="Times New Roman" w:hint="eastAsia"/>
          <w:lang w:eastAsia="zh-CN"/>
        </w:rPr>
        <w:t>2010</w:t>
      </w:r>
      <w:r>
        <w:rPr>
          <w:rFonts w:cs="Times New Roman" w:hint="eastAsia"/>
          <w:lang w:eastAsia="zh-CN"/>
        </w:rPr>
        <w:t>年，协会红外遥感专业委员会更名为</w:t>
      </w:r>
      <w:r>
        <w:rPr>
          <w:rFonts w:cs="Times New Roman" w:hint="eastAsia"/>
          <w:b/>
          <w:bCs/>
          <w:lang w:eastAsia="zh-CN"/>
        </w:rPr>
        <w:t>光学遥感专业委员会</w:t>
      </w:r>
      <w:r>
        <w:rPr>
          <w:rFonts w:cs="Times New Roman" w:hint="eastAsia"/>
          <w:lang w:eastAsia="zh-CN"/>
        </w:rPr>
        <w:t>。</w:t>
      </w:r>
    </w:p>
    <w:p w14:paraId="027D9448" w14:textId="77777777" w:rsidR="00841939" w:rsidRDefault="00841939" w:rsidP="00E43F50">
      <w:pPr>
        <w:ind w:firstLine="480"/>
        <w:rPr>
          <w:lang w:eastAsia="zh-CN"/>
        </w:rPr>
      </w:pPr>
    </w:p>
    <w:p w14:paraId="26AE34BF" w14:textId="77777777" w:rsidR="00841939" w:rsidRDefault="00841939" w:rsidP="00E43F50">
      <w:pPr>
        <w:ind w:firstLine="480"/>
        <w:rPr>
          <w:lang w:eastAsia="zh-CN"/>
        </w:rPr>
      </w:pPr>
    </w:p>
    <w:p w14:paraId="042A4BC6" w14:textId="77777777" w:rsidR="00841939" w:rsidRDefault="000A1551" w:rsidP="00E43F50">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841939">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F835" w14:textId="77777777" w:rsidR="006C2874" w:rsidRDefault="006C2874">
      <w:pPr>
        <w:spacing w:before="0" w:after="0" w:line="240" w:lineRule="auto"/>
        <w:ind w:firstLine="480"/>
      </w:pPr>
      <w:r>
        <w:separator/>
      </w:r>
    </w:p>
  </w:endnote>
  <w:endnote w:type="continuationSeparator" w:id="0">
    <w:p w14:paraId="69223437" w14:textId="77777777" w:rsidR="006C2874" w:rsidRDefault="006C287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31C" w14:textId="77777777" w:rsidR="00841939" w:rsidRDefault="000A1551">
    <w:pPr>
      <w:pStyle w:val="a5"/>
      <w:ind w:firstLine="360"/>
    </w:pPr>
    <w:r>
      <w:rPr>
        <w:noProof/>
      </w:rPr>
      <mc:AlternateContent>
        <mc:Choice Requires="wps">
          <w:drawing>
            <wp:anchor distT="0" distB="0" distL="114300" distR="114300" simplePos="0" relativeHeight="251659264" behindDoc="0" locked="0" layoutInCell="1" allowOverlap="1" wp14:anchorId="4A1E80A3" wp14:editId="0F39CB2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344EA5" w14:textId="77777777" w:rsidR="00841939" w:rsidRDefault="000A1551">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1E80A3"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7344EA5" w14:textId="77777777" w:rsidR="00841939" w:rsidRDefault="000A1551">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7F921" w14:textId="77777777" w:rsidR="006C2874" w:rsidRDefault="006C2874">
      <w:pPr>
        <w:spacing w:before="0" w:after="0" w:line="240" w:lineRule="auto"/>
        <w:ind w:firstLine="480"/>
      </w:pPr>
      <w:r>
        <w:separator/>
      </w:r>
    </w:p>
  </w:footnote>
  <w:footnote w:type="continuationSeparator" w:id="0">
    <w:p w14:paraId="6CD2B162" w14:textId="77777777" w:rsidR="006C2874" w:rsidRDefault="006C287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841939"/>
    <w:rsid w:val="0003637C"/>
    <w:rsid w:val="000A1551"/>
    <w:rsid w:val="001F7243"/>
    <w:rsid w:val="00321358"/>
    <w:rsid w:val="0053276A"/>
    <w:rsid w:val="006C2874"/>
    <w:rsid w:val="007301F8"/>
    <w:rsid w:val="00841939"/>
    <w:rsid w:val="00E43F50"/>
    <w:rsid w:val="01D73646"/>
    <w:rsid w:val="02342843"/>
    <w:rsid w:val="03B71BF5"/>
    <w:rsid w:val="044D0687"/>
    <w:rsid w:val="048F7CF9"/>
    <w:rsid w:val="04B416B6"/>
    <w:rsid w:val="05AE092A"/>
    <w:rsid w:val="05EA7C83"/>
    <w:rsid w:val="067E0CAF"/>
    <w:rsid w:val="069236D5"/>
    <w:rsid w:val="06CA1617"/>
    <w:rsid w:val="074E39B7"/>
    <w:rsid w:val="0890733B"/>
    <w:rsid w:val="093A1EA9"/>
    <w:rsid w:val="0962288A"/>
    <w:rsid w:val="0A572D2F"/>
    <w:rsid w:val="0AD712ED"/>
    <w:rsid w:val="0B9227E1"/>
    <w:rsid w:val="0BD636A9"/>
    <w:rsid w:val="0CD142F4"/>
    <w:rsid w:val="0D1A72AA"/>
    <w:rsid w:val="0D503D25"/>
    <w:rsid w:val="0D620F6C"/>
    <w:rsid w:val="0DA707B9"/>
    <w:rsid w:val="0E1C7A0A"/>
    <w:rsid w:val="0E383AA8"/>
    <w:rsid w:val="0FCE66A8"/>
    <w:rsid w:val="0FFA33CC"/>
    <w:rsid w:val="10503965"/>
    <w:rsid w:val="113D1A8B"/>
    <w:rsid w:val="117F39C4"/>
    <w:rsid w:val="12B849BF"/>
    <w:rsid w:val="13236DAD"/>
    <w:rsid w:val="139C4C57"/>
    <w:rsid w:val="14214B84"/>
    <w:rsid w:val="14981F27"/>
    <w:rsid w:val="14C74A4D"/>
    <w:rsid w:val="14F054F6"/>
    <w:rsid w:val="15340A68"/>
    <w:rsid w:val="156A1EC2"/>
    <w:rsid w:val="16BC6178"/>
    <w:rsid w:val="17263491"/>
    <w:rsid w:val="17C47127"/>
    <w:rsid w:val="180D7C67"/>
    <w:rsid w:val="18993FFE"/>
    <w:rsid w:val="1BE86C8B"/>
    <w:rsid w:val="1CDA1DA0"/>
    <w:rsid w:val="1CE8001C"/>
    <w:rsid w:val="1D312ACB"/>
    <w:rsid w:val="1D5C084B"/>
    <w:rsid w:val="1DFB74FB"/>
    <w:rsid w:val="1E562FD2"/>
    <w:rsid w:val="1F746670"/>
    <w:rsid w:val="1F9D16C9"/>
    <w:rsid w:val="1FAC5655"/>
    <w:rsid w:val="21016E47"/>
    <w:rsid w:val="222808F3"/>
    <w:rsid w:val="2347047C"/>
    <w:rsid w:val="24DB2419"/>
    <w:rsid w:val="25C40750"/>
    <w:rsid w:val="25E04EE4"/>
    <w:rsid w:val="264D4F29"/>
    <w:rsid w:val="27781FAD"/>
    <w:rsid w:val="279777B8"/>
    <w:rsid w:val="2B846BA7"/>
    <w:rsid w:val="2C1F7335"/>
    <w:rsid w:val="2C816CBF"/>
    <w:rsid w:val="2CD808A0"/>
    <w:rsid w:val="2CE35A84"/>
    <w:rsid w:val="2D021FAB"/>
    <w:rsid w:val="2E8A1BDC"/>
    <w:rsid w:val="2EDA6AE9"/>
    <w:rsid w:val="2F850CA5"/>
    <w:rsid w:val="2F8B5328"/>
    <w:rsid w:val="30701B8B"/>
    <w:rsid w:val="30F70BE0"/>
    <w:rsid w:val="31084F22"/>
    <w:rsid w:val="31341FF9"/>
    <w:rsid w:val="31833929"/>
    <w:rsid w:val="3453266A"/>
    <w:rsid w:val="35CE2170"/>
    <w:rsid w:val="36657E56"/>
    <w:rsid w:val="36EF1F32"/>
    <w:rsid w:val="379A4134"/>
    <w:rsid w:val="384E2040"/>
    <w:rsid w:val="38B5607B"/>
    <w:rsid w:val="38B85C7D"/>
    <w:rsid w:val="38EC6573"/>
    <w:rsid w:val="3A894E74"/>
    <w:rsid w:val="3C0B7DA4"/>
    <w:rsid w:val="3DDF4496"/>
    <w:rsid w:val="3E2257A3"/>
    <w:rsid w:val="3E4C0EA5"/>
    <w:rsid w:val="3E9A13B9"/>
    <w:rsid w:val="3EA91C3E"/>
    <w:rsid w:val="3ED75ABF"/>
    <w:rsid w:val="3FD53A64"/>
    <w:rsid w:val="41C37FFA"/>
    <w:rsid w:val="430A5126"/>
    <w:rsid w:val="435D32EB"/>
    <w:rsid w:val="43AD0B24"/>
    <w:rsid w:val="442065F7"/>
    <w:rsid w:val="447D0B18"/>
    <w:rsid w:val="4534042A"/>
    <w:rsid w:val="46202B45"/>
    <w:rsid w:val="4622349E"/>
    <w:rsid w:val="47F64F6D"/>
    <w:rsid w:val="4821697F"/>
    <w:rsid w:val="49561375"/>
    <w:rsid w:val="499B149E"/>
    <w:rsid w:val="49AE34F3"/>
    <w:rsid w:val="49B21896"/>
    <w:rsid w:val="4A5C35A3"/>
    <w:rsid w:val="4AA06F31"/>
    <w:rsid w:val="4AFB5026"/>
    <w:rsid w:val="4D2515C0"/>
    <w:rsid w:val="4D337467"/>
    <w:rsid w:val="4F23614C"/>
    <w:rsid w:val="50A433E3"/>
    <w:rsid w:val="51913460"/>
    <w:rsid w:val="51967DC3"/>
    <w:rsid w:val="525B0C0A"/>
    <w:rsid w:val="52B5143A"/>
    <w:rsid w:val="53986CE2"/>
    <w:rsid w:val="54F408D9"/>
    <w:rsid w:val="55D548AB"/>
    <w:rsid w:val="569E5CA6"/>
    <w:rsid w:val="571A5A81"/>
    <w:rsid w:val="57645DA7"/>
    <w:rsid w:val="57CD1E63"/>
    <w:rsid w:val="57FE28D8"/>
    <w:rsid w:val="590570B6"/>
    <w:rsid w:val="597F3189"/>
    <w:rsid w:val="59B336CC"/>
    <w:rsid w:val="5A1055B5"/>
    <w:rsid w:val="5A2C437A"/>
    <w:rsid w:val="5B125EE8"/>
    <w:rsid w:val="5B5161E1"/>
    <w:rsid w:val="5BDB680F"/>
    <w:rsid w:val="5C7557DB"/>
    <w:rsid w:val="5CFE7ED6"/>
    <w:rsid w:val="5D5148E4"/>
    <w:rsid w:val="5E1F24C4"/>
    <w:rsid w:val="5E505E71"/>
    <w:rsid w:val="5EC60DD6"/>
    <w:rsid w:val="5F36364E"/>
    <w:rsid w:val="60FB422E"/>
    <w:rsid w:val="61607059"/>
    <w:rsid w:val="61783032"/>
    <w:rsid w:val="62A6503F"/>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B1975FF"/>
    <w:rsid w:val="6BFF7547"/>
    <w:rsid w:val="6C925FF8"/>
    <w:rsid w:val="6CC71678"/>
    <w:rsid w:val="6DDD365A"/>
    <w:rsid w:val="6F683873"/>
    <w:rsid w:val="70DC715C"/>
    <w:rsid w:val="71030B14"/>
    <w:rsid w:val="71122207"/>
    <w:rsid w:val="713534B7"/>
    <w:rsid w:val="72FE3E2F"/>
    <w:rsid w:val="735E1BB7"/>
    <w:rsid w:val="74E51C2C"/>
    <w:rsid w:val="75F86A24"/>
    <w:rsid w:val="77110308"/>
    <w:rsid w:val="77821476"/>
    <w:rsid w:val="77BD2A16"/>
    <w:rsid w:val="792620AF"/>
    <w:rsid w:val="7A205049"/>
    <w:rsid w:val="7A39696C"/>
    <w:rsid w:val="7D0117BD"/>
    <w:rsid w:val="7D710F02"/>
    <w:rsid w:val="7DB67916"/>
    <w:rsid w:val="7E0B01EB"/>
    <w:rsid w:val="7E11200E"/>
    <w:rsid w:val="7E5854FF"/>
    <w:rsid w:val="7E5A62C9"/>
    <w:rsid w:val="7F640094"/>
    <w:rsid w:val="7F65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6C4B1"/>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1551"/>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0A1551"/>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unhideWhenUsed/>
    <w:qFormat/>
    <w:rsid w:val="000A155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A1551"/>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A1551"/>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A1551"/>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A15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A1551"/>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A1551"/>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A155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0A1551"/>
    <w:pPr>
      <w:tabs>
        <w:tab w:val="center" w:pos="4153"/>
        <w:tab w:val="right" w:pos="8306"/>
      </w:tabs>
      <w:snapToGrid w:val="0"/>
      <w:spacing w:line="240" w:lineRule="auto"/>
      <w:jc w:val="left"/>
    </w:pPr>
    <w:rPr>
      <w:sz w:val="18"/>
      <w:szCs w:val="18"/>
    </w:rPr>
  </w:style>
  <w:style w:type="paragraph" w:styleId="a7">
    <w:name w:val="header"/>
    <w:basedOn w:val="a"/>
    <w:link w:val="a8"/>
    <w:rsid w:val="000A1551"/>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0A1551"/>
    <w:pPr>
      <w:spacing w:before="100" w:after="100"/>
      <w:ind w:left="480" w:right="480"/>
    </w:pPr>
  </w:style>
  <w:style w:type="paragraph" w:styleId="a0">
    <w:name w:val="Body Text"/>
    <w:basedOn w:val="a"/>
    <w:link w:val="aa"/>
    <w:rsid w:val="000A1551"/>
    <w:pPr>
      <w:spacing w:before="180" w:after="180" w:line="312" w:lineRule="auto"/>
    </w:pPr>
  </w:style>
  <w:style w:type="character" w:customStyle="1" w:styleId="aa">
    <w:name w:val="正文文本 字符"/>
    <w:basedOn w:val="a1"/>
    <w:link w:val="a0"/>
    <w:rsid w:val="000A1551"/>
    <w:rPr>
      <w:rFonts w:ascii="Times New Roman" w:eastAsia="宋体" w:hAnsi="Times New Roman"/>
      <w:sz w:val="24"/>
      <w:szCs w:val="24"/>
      <w:lang w:eastAsia="en-US"/>
    </w:rPr>
  </w:style>
  <w:style w:type="paragraph" w:customStyle="1" w:styleId="DefinitionTerm">
    <w:name w:val="Definition Term"/>
    <w:basedOn w:val="a"/>
    <w:next w:val="Definition"/>
    <w:rsid w:val="000A1551"/>
    <w:pPr>
      <w:keepNext/>
      <w:keepLines/>
      <w:spacing w:after="0" w:line="288" w:lineRule="auto"/>
    </w:pPr>
    <w:rPr>
      <w:b/>
    </w:rPr>
  </w:style>
  <w:style w:type="character" w:customStyle="1" w:styleId="10">
    <w:name w:val="标题 1 字符"/>
    <w:basedOn w:val="a1"/>
    <w:link w:val="1"/>
    <w:uiPriority w:val="9"/>
    <w:rsid w:val="000A1551"/>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0A1551"/>
    <w:pPr>
      <w:spacing w:line="259" w:lineRule="auto"/>
      <w:outlineLvl w:val="9"/>
    </w:pPr>
  </w:style>
  <w:style w:type="paragraph" w:customStyle="1" w:styleId="AbstractTitle">
    <w:name w:val="Abstract Title"/>
    <w:basedOn w:val="a"/>
    <w:next w:val="Abstract"/>
    <w:rsid w:val="000A1551"/>
    <w:pPr>
      <w:keepNext/>
      <w:keepLines/>
      <w:spacing w:before="300" w:after="0"/>
      <w:jc w:val="center"/>
    </w:pPr>
    <w:rPr>
      <w:b/>
      <w:sz w:val="20"/>
      <w:szCs w:val="20"/>
    </w:rPr>
  </w:style>
  <w:style w:type="paragraph" w:styleId="ab">
    <w:name w:val="Subtitle"/>
    <w:basedOn w:val="ac"/>
    <w:next w:val="a0"/>
    <w:link w:val="ad"/>
    <w:uiPriority w:val="11"/>
    <w:rsid w:val="000A1551"/>
    <w:pPr>
      <w:numPr>
        <w:ilvl w:val="1"/>
      </w:numPr>
      <w:ind w:firstLineChars="200" w:firstLine="200"/>
    </w:pPr>
    <w:rPr>
      <w:spacing w:val="15"/>
      <w:sz w:val="28"/>
      <w:szCs w:val="28"/>
    </w:rPr>
  </w:style>
  <w:style w:type="character" w:customStyle="1" w:styleId="ad">
    <w:name w:val="副标题 字符"/>
    <w:basedOn w:val="a1"/>
    <w:link w:val="ab"/>
    <w:uiPriority w:val="11"/>
    <w:rsid w:val="000A1551"/>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0A1551"/>
    <w:pPr>
      <w:spacing w:after="0"/>
      <w:contextualSpacing/>
      <w:jc w:val="center"/>
    </w:pPr>
    <w:rPr>
      <w:rFonts w:cstheme="majorBidi"/>
      <w:b/>
      <w:sz w:val="30"/>
      <w:szCs w:val="56"/>
    </w:rPr>
  </w:style>
  <w:style w:type="character" w:customStyle="1" w:styleId="ae">
    <w:name w:val="标题 字符"/>
    <w:basedOn w:val="a1"/>
    <w:link w:val="ac"/>
    <w:uiPriority w:val="10"/>
    <w:rsid w:val="000A1551"/>
    <w:rPr>
      <w:rFonts w:ascii="Times New Roman" w:eastAsia="宋体" w:hAnsi="Times New Roman" w:cstheme="majorBidi"/>
      <w:b/>
      <w:sz w:val="30"/>
      <w:szCs w:val="56"/>
      <w:lang w:eastAsia="en-US"/>
    </w:rPr>
  </w:style>
  <w:style w:type="character" w:customStyle="1" w:styleId="KeywordTok">
    <w:name w:val="KeywordTok"/>
    <w:basedOn w:val="VerbatimChar"/>
    <w:rsid w:val="000A1551"/>
    <w:rPr>
      <w:rFonts w:ascii="Consolas" w:eastAsia="宋体" w:hAnsi="Consolas"/>
      <w:b/>
      <w:i/>
      <w:color w:val="007020"/>
      <w:sz w:val="22"/>
      <w:szCs w:val="24"/>
      <w:lang w:eastAsia="en-US"/>
    </w:rPr>
  </w:style>
  <w:style w:type="character" w:customStyle="1" w:styleId="DecValTok">
    <w:name w:val="DecValTok"/>
    <w:basedOn w:val="VerbatimChar"/>
    <w:rsid w:val="000A1551"/>
    <w:rPr>
      <w:rFonts w:ascii="Consolas" w:eastAsia="宋体" w:hAnsi="Consolas"/>
      <w:i/>
      <w:color w:val="40A070"/>
      <w:sz w:val="22"/>
      <w:szCs w:val="24"/>
      <w:lang w:eastAsia="en-US"/>
    </w:rPr>
  </w:style>
  <w:style w:type="character" w:customStyle="1" w:styleId="a8">
    <w:name w:val="页眉 字符"/>
    <w:basedOn w:val="a1"/>
    <w:link w:val="a7"/>
    <w:rsid w:val="000A1551"/>
    <w:rPr>
      <w:rFonts w:ascii="Times New Roman" w:eastAsia="宋体" w:hAnsi="Times New Roman"/>
      <w:sz w:val="18"/>
      <w:szCs w:val="18"/>
      <w:lang w:eastAsia="en-US"/>
    </w:rPr>
  </w:style>
  <w:style w:type="character" w:customStyle="1" w:styleId="a6">
    <w:name w:val="页脚 字符"/>
    <w:basedOn w:val="a1"/>
    <w:link w:val="a5"/>
    <w:rsid w:val="000A1551"/>
    <w:rPr>
      <w:rFonts w:ascii="Times New Roman" w:eastAsia="宋体" w:hAnsi="Times New Roman"/>
      <w:sz w:val="18"/>
      <w:szCs w:val="18"/>
      <w:lang w:eastAsia="en-US"/>
    </w:rPr>
  </w:style>
  <w:style w:type="character" w:customStyle="1" w:styleId="20">
    <w:name w:val="标题 2 字符"/>
    <w:basedOn w:val="a1"/>
    <w:link w:val="2"/>
    <w:uiPriority w:val="9"/>
    <w:rsid w:val="000A1551"/>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0A1551"/>
    <w:rPr>
      <w:rFonts w:ascii="Consolas" w:eastAsia="宋体" w:hAnsi="Consolas"/>
      <w:i/>
      <w:sz w:val="22"/>
      <w:szCs w:val="24"/>
      <w:lang w:eastAsia="en-US"/>
    </w:rPr>
  </w:style>
  <w:style w:type="character" w:customStyle="1" w:styleId="AnnotationTok">
    <w:name w:val="AnnotationTok"/>
    <w:basedOn w:val="VerbatimChar"/>
    <w:rsid w:val="000A1551"/>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0A1551"/>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0A1551"/>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0A1551"/>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0A1551"/>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0A1551"/>
    <w:pPr>
      <w:spacing w:before="36" w:after="36"/>
    </w:pPr>
  </w:style>
  <w:style w:type="character" w:customStyle="1" w:styleId="80">
    <w:name w:val="标题 8 字符"/>
    <w:basedOn w:val="a1"/>
    <w:link w:val="8"/>
    <w:uiPriority w:val="9"/>
    <w:semiHidden/>
    <w:rsid w:val="000A1551"/>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0A1551"/>
    <w:rPr>
      <w:rFonts w:ascii="Consolas" w:eastAsia="宋体" w:hAnsi="Consolas"/>
      <w:b/>
      <w:i/>
      <w:color w:val="FF0000"/>
      <w:sz w:val="22"/>
      <w:szCs w:val="24"/>
      <w:lang w:eastAsia="en-US"/>
    </w:rPr>
  </w:style>
  <w:style w:type="paragraph" w:styleId="af">
    <w:name w:val="Date"/>
    <w:basedOn w:val="ac"/>
    <w:next w:val="a0"/>
    <w:link w:val="af0"/>
    <w:rsid w:val="000A1551"/>
    <w:pPr>
      <w:keepNext/>
      <w:keepLines/>
    </w:pPr>
    <w:rPr>
      <w:sz w:val="24"/>
      <w:szCs w:val="24"/>
    </w:rPr>
  </w:style>
  <w:style w:type="character" w:customStyle="1" w:styleId="af0">
    <w:name w:val="日期 字符"/>
    <w:basedOn w:val="a1"/>
    <w:link w:val="af"/>
    <w:rsid w:val="000A1551"/>
    <w:rPr>
      <w:rFonts w:ascii="Times New Roman" w:eastAsia="宋体" w:hAnsi="Times New Roman" w:cstheme="majorBidi"/>
      <w:b/>
      <w:sz w:val="24"/>
      <w:szCs w:val="24"/>
      <w:lang w:eastAsia="en-US"/>
    </w:rPr>
  </w:style>
  <w:style w:type="paragraph" w:customStyle="1" w:styleId="af1">
    <w:name w:val="作者名"/>
    <w:basedOn w:val="a"/>
    <w:link w:val="af2"/>
    <w:rsid w:val="000A1551"/>
    <w:rPr>
      <w:lang w:eastAsia="zh-CN"/>
    </w:rPr>
  </w:style>
  <w:style w:type="character" w:customStyle="1" w:styleId="af2">
    <w:name w:val="作者名 字符"/>
    <w:basedOn w:val="a1"/>
    <w:link w:val="af1"/>
    <w:rsid w:val="000A1551"/>
    <w:rPr>
      <w:rFonts w:ascii="Times New Roman" w:eastAsia="宋体" w:hAnsi="Times New Roman"/>
      <w:sz w:val="24"/>
      <w:szCs w:val="24"/>
    </w:rPr>
  </w:style>
  <w:style w:type="character" w:customStyle="1" w:styleId="BaseNTok">
    <w:name w:val="BaseNTok"/>
    <w:basedOn w:val="VerbatimChar"/>
    <w:rsid w:val="000A1551"/>
    <w:rPr>
      <w:rFonts w:ascii="Consolas" w:eastAsia="宋体" w:hAnsi="Consolas"/>
      <w:i/>
      <w:color w:val="40A070"/>
      <w:sz w:val="22"/>
      <w:szCs w:val="24"/>
      <w:lang w:eastAsia="en-US"/>
    </w:rPr>
  </w:style>
  <w:style w:type="paragraph" w:customStyle="1" w:styleId="Abstract">
    <w:name w:val="Abstract"/>
    <w:basedOn w:val="a"/>
    <w:next w:val="a0"/>
    <w:rsid w:val="000A1551"/>
    <w:pPr>
      <w:keepNext/>
      <w:keepLines/>
      <w:spacing w:after="300"/>
    </w:pPr>
    <w:rPr>
      <w:sz w:val="20"/>
      <w:szCs w:val="20"/>
    </w:rPr>
  </w:style>
  <w:style w:type="character" w:customStyle="1" w:styleId="NormalTok">
    <w:name w:val="NormalTok"/>
    <w:basedOn w:val="VerbatimChar"/>
    <w:rsid w:val="000A1551"/>
    <w:rPr>
      <w:rFonts w:ascii="Consolas" w:eastAsia="宋体" w:hAnsi="Consolas"/>
      <w:i/>
      <w:sz w:val="22"/>
      <w:szCs w:val="24"/>
      <w:lang w:eastAsia="en-US"/>
    </w:rPr>
  </w:style>
  <w:style w:type="character" w:styleId="af3">
    <w:name w:val="footnote reference"/>
    <w:basedOn w:val="af4"/>
    <w:rsid w:val="000A1551"/>
    <w:rPr>
      <w:rFonts w:ascii="Times New Roman" w:eastAsia="宋体" w:hAnsi="Times New Roman"/>
      <w:i/>
      <w:sz w:val="24"/>
      <w:szCs w:val="24"/>
      <w:vertAlign w:val="superscript"/>
      <w:lang w:eastAsia="en-US"/>
    </w:rPr>
  </w:style>
  <w:style w:type="paragraph" w:customStyle="1" w:styleId="TableCaption">
    <w:name w:val="Table Caption"/>
    <w:basedOn w:val="af5"/>
    <w:rsid w:val="000A1551"/>
    <w:pPr>
      <w:keepNext/>
    </w:pPr>
  </w:style>
  <w:style w:type="paragraph" w:styleId="af5">
    <w:name w:val="caption"/>
    <w:basedOn w:val="a"/>
    <w:link w:val="af4"/>
    <w:rsid w:val="000A1551"/>
    <w:rPr>
      <w:i/>
    </w:rPr>
  </w:style>
  <w:style w:type="character" w:styleId="af6">
    <w:name w:val="Hyperlink"/>
    <w:basedOn w:val="af4"/>
    <w:rsid w:val="000A1551"/>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0A1551"/>
    <w:rPr>
      <w:rFonts w:ascii="Consolas" w:eastAsia="宋体" w:hAnsi="Consolas"/>
      <w:i/>
      <w:color w:val="40A070"/>
      <w:sz w:val="22"/>
      <w:szCs w:val="24"/>
      <w:lang w:eastAsia="en-US"/>
    </w:rPr>
  </w:style>
  <w:style w:type="paragraph" w:styleId="af7">
    <w:name w:val="Bibliography"/>
    <w:basedOn w:val="a"/>
    <w:rsid w:val="000A1551"/>
  </w:style>
  <w:style w:type="paragraph" w:customStyle="1" w:styleId="Author">
    <w:name w:val="Author"/>
    <w:basedOn w:val="ac"/>
    <w:next w:val="a0"/>
    <w:rsid w:val="000A1551"/>
    <w:pPr>
      <w:keepNext/>
      <w:keepLines/>
    </w:pPr>
    <w:rPr>
      <w:sz w:val="24"/>
      <w:szCs w:val="24"/>
    </w:rPr>
  </w:style>
  <w:style w:type="table" w:customStyle="1" w:styleId="Table">
    <w:name w:val="Table"/>
    <w:semiHidden/>
    <w:unhideWhenUsed/>
    <w:qFormat/>
    <w:rsid w:val="000A1551"/>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0A1551"/>
    <w:rPr>
      <w:rFonts w:ascii="Consolas" w:eastAsia="宋体" w:hAnsi="Consolas"/>
      <w:i/>
      <w:color w:val="007020"/>
      <w:sz w:val="22"/>
      <w:szCs w:val="24"/>
      <w:lang w:eastAsia="en-US"/>
    </w:rPr>
  </w:style>
  <w:style w:type="character" w:customStyle="1" w:styleId="CommentTok">
    <w:name w:val="CommentTok"/>
    <w:basedOn w:val="VerbatimChar"/>
    <w:rsid w:val="000A1551"/>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0A1551"/>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0A1551"/>
    <w:rPr>
      <w:rFonts w:ascii="Consolas" w:eastAsia="宋体" w:hAnsi="Consolas"/>
      <w:b/>
      <w:i/>
      <w:color w:val="007020"/>
      <w:sz w:val="22"/>
      <w:szCs w:val="24"/>
      <w:lang w:eastAsia="en-US"/>
    </w:rPr>
  </w:style>
  <w:style w:type="character" w:customStyle="1" w:styleId="WarningTok">
    <w:name w:val="WarningTok"/>
    <w:basedOn w:val="VerbatimChar"/>
    <w:rsid w:val="000A1551"/>
    <w:rPr>
      <w:rFonts w:ascii="Consolas" w:eastAsia="宋体" w:hAnsi="Consolas"/>
      <w:b/>
      <w:i w:val="0"/>
      <w:color w:val="60A0B0"/>
      <w:sz w:val="22"/>
      <w:szCs w:val="24"/>
      <w:lang w:eastAsia="en-US"/>
    </w:rPr>
  </w:style>
  <w:style w:type="paragraph" w:customStyle="1" w:styleId="FirstParagraph">
    <w:name w:val="First Paragraph"/>
    <w:basedOn w:val="a0"/>
    <w:next w:val="a0"/>
    <w:rsid w:val="000A1551"/>
  </w:style>
  <w:style w:type="paragraph" w:customStyle="1" w:styleId="22">
    <w:name w:val="标题2"/>
    <w:basedOn w:val="a0"/>
    <w:link w:val="23"/>
    <w:qFormat/>
    <w:rsid w:val="000A1551"/>
    <w:pPr>
      <w:spacing w:before="240" w:after="120" w:line="240" w:lineRule="auto"/>
      <w:ind w:firstLineChars="0" w:firstLine="0"/>
    </w:pPr>
    <w:rPr>
      <w:rFonts w:eastAsia="黑体"/>
    </w:rPr>
  </w:style>
  <w:style w:type="character" w:customStyle="1" w:styleId="23">
    <w:name w:val="标题2 字符"/>
    <w:basedOn w:val="aa"/>
    <w:link w:val="22"/>
    <w:rsid w:val="000A1551"/>
    <w:rPr>
      <w:rFonts w:ascii="Times New Roman" w:eastAsia="黑体" w:hAnsi="Times New Roman"/>
      <w:sz w:val="24"/>
      <w:szCs w:val="24"/>
      <w:lang w:eastAsia="en-US"/>
    </w:rPr>
  </w:style>
  <w:style w:type="paragraph" w:customStyle="1" w:styleId="af8">
    <w:name w:val="摘要"/>
    <w:basedOn w:val="af1"/>
    <w:link w:val="af9"/>
    <w:rsid w:val="000A1551"/>
  </w:style>
  <w:style w:type="character" w:customStyle="1" w:styleId="af9">
    <w:name w:val="摘要 字符"/>
    <w:basedOn w:val="af2"/>
    <w:link w:val="af8"/>
    <w:rsid w:val="000A1551"/>
    <w:rPr>
      <w:rFonts w:ascii="Times New Roman" w:eastAsia="宋体" w:hAnsi="Times New Roman"/>
      <w:sz w:val="24"/>
      <w:szCs w:val="24"/>
    </w:rPr>
  </w:style>
  <w:style w:type="character" w:customStyle="1" w:styleId="60">
    <w:name w:val="标题 6 字符"/>
    <w:basedOn w:val="a1"/>
    <w:link w:val="6"/>
    <w:uiPriority w:val="9"/>
    <w:semiHidden/>
    <w:rsid w:val="000A1551"/>
    <w:rPr>
      <w:rFonts w:ascii="Times New Roman" w:eastAsiaTheme="majorEastAsia" w:hAnsi="Times New Roman" w:cstheme="majorBidi"/>
      <w:i/>
      <w:iCs/>
      <w:color w:val="595959" w:themeColor="text1" w:themeTint="A6"/>
      <w:sz w:val="24"/>
      <w:szCs w:val="24"/>
      <w:lang w:eastAsia="en-US"/>
    </w:rPr>
  </w:style>
  <w:style w:type="table" w:styleId="afa">
    <w:name w:val="Table Grid"/>
    <w:rsid w:val="000A1551"/>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0A1551"/>
    <w:rPr>
      <w:rFonts w:ascii="Consolas" w:eastAsia="宋体" w:hAnsi="Consolas"/>
      <w:i/>
      <w:color w:val="008000"/>
      <w:sz w:val="22"/>
      <w:szCs w:val="24"/>
      <w:lang w:eastAsia="en-US"/>
    </w:rPr>
  </w:style>
  <w:style w:type="character" w:customStyle="1" w:styleId="SectionNumber">
    <w:name w:val="Section Number"/>
    <w:basedOn w:val="af4"/>
    <w:rsid w:val="000A1551"/>
    <w:rPr>
      <w:rFonts w:ascii="Times New Roman" w:eastAsia="宋体" w:hAnsi="Times New Roman"/>
      <w:i/>
      <w:sz w:val="24"/>
      <w:szCs w:val="24"/>
      <w:lang w:eastAsia="en-US"/>
    </w:rPr>
  </w:style>
  <w:style w:type="character" w:customStyle="1" w:styleId="VariableTok">
    <w:name w:val="VariableTok"/>
    <w:basedOn w:val="VerbatimChar"/>
    <w:rsid w:val="000A1551"/>
    <w:rPr>
      <w:rFonts w:ascii="Consolas" w:eastAsia="宋体" w:hAnsi="Consolas"/>
      <w:i/>
      <w:color w:val="19177C"/>
      <w:sz w:val="22"/>
      <w:szCs w:val="24"/>
      <w:lang w:eastAsia="en-US"/>
    </w:rPr>
  </w:style>
  <w:style w:type="character" w:customStyle="1" w:styleId="DocumentationTok">
    <w:name w:val="DocumentationTok"/>
    <w:basedOn w:val="VerbatimChar"/>
    <w:rsid w:val="000A1551"/>
    <w:rPr>
      <w:rFonts w:ascii="Consolas" w:eastAsia="宋体" w:hAnsi="Consolas"/>
      <w:i w:val="0"/>
      <w:color w:val="BA2121"/>
      <w:sz w:val="22"/>
      <w:szCs w:val="24"/>
      <w:lang w:eastAsia="en-US"/>
    </w:rPr>
  </w:style>
  <w:style w:type="character" w:customStyle="1" w:styleId="PreprocessorTok">
    <w:name w:val="PreprocessorTok"/>
    <w:basedOn w:val="VerbatimChar"/>
    <w:rsid w:val="000A1551"/>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0A1551"/>
    <w:pPr>
      <w:spacing w:after="100"/>
      <w:ind w:left="480" w:right="480"/>
    </w:pPr>
  </w:style>
  <w:style w:type="paragraph" w:styleId="afb">
    <w:name w:val="footnote text"/>
    <w:basedOn w:val="a"/>
    <w:link w:val="afc"/>
    <w:uiPriority w:val="9"/>
    <w:unhideWhenUsed/>
    <w:rsid w:val="000A1551"/>
  </w:style>
  <w:style w:type="character" w:customStyle="1" w:styleId="afc">
    <w:name w:val="脚注文本 字符"/>
    <w:basedOn w:val="a1"/>
    <w:link w:val="afb"/>
    <w:uiPriority w:val="9"/>
    <w:rsid w:val="000A1551"/>
    <w:rPr>
      <w:rFonts w:ascii="Times New Roman" w:eastAsia="宋体" w:hAnsi="Times New Roman"/>
      <w:sz w:val="24"/>
      <w:szCs w:val="24"/>
      <w:lang w:eastAsia="en-US"/>
    </w:rPr>
  </w:style>
  <w:style w:type="character" w:customStyle="1" w:styleId="40">
    <w:name w:val="标题 4 字符"/>
    <w:basedOn w:val="a1"/>
    <w:link w:val="4"/>
    <w:uiPriority w:val="9"/>
    <w:semiHidden/>
    <w:rsid w:val="000A1551"/>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0A1551"/>
    <w:rPr>
      <w:rFonts w:ascii="Consolas" w:eastAsia="宋体" w:hAnsi="Consolas"/>
      <w:i/>
      <w:color w:val="4070A0"/>
      <w:sz w:val="22"/>
      <w:szCs w:val="24"/>
      <w:lang w:eastAsia="en-US"/>
    </w:rPr>
  </w:style>
  <w:style w:type="paragraph" w:customStyle="1" w:styleId="SourceCode">
    <w:name w:val="Source Code"/>
    <w:link w:val="VerbatimChar"/>
    <w:rsid w:val="000A1551"/>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0A1551"/>
    <w:rPr>
      <w:rFonts w:ascii="Consolas" w:eastAsia="宋体" w:hAnsi="Consolas"/>
      <w:i/>
      <w:sz w:val="22"/>
      <w:szCs w:val="24"/>
      <w:lang w:eastAsia="en-US"/>
    </w:rPr>
  </w:style>
  <w:style w:type="character" w:customStyle="1" w:styleId="InformationTok">
    <w:name w:val="InformationTok"/>
    <w:basedOn w:val="VerbatimChar"/>
    <w:rsid w:val="000A1551"/>
    <w:rPr>
      <w:rFonts w:ascii="Consolas" w:eastAsia="宋体" w:hAnsi="Consolas"/>
      <w:b/>
      <w:i w:val="0"/>
      <w:color w:val="60A0B0"/>
      <w:sz w:val="22"/>
      <w:szCs w:val="24"/>
      <w:lang w:eastAsia="en-US"/>
    </w:rPr>
  </w:style>
  <w:style w:type="character" w:customStyle="1" w:styleId="FunctionTok">
    <w:name w:val="FunctionTok"/>
    <w:basedOn w:val="VerbatimChar"/>
    <w:rsid w:val="000A1551"/>
    <w:rPr>
      <w:rFonts w:ascii="Consolas" w:eastAsia="宋体" w:hAnsi="Consolas"/>
      <w:i/>
      <w:color w:val="06287E"/>
      <w:sz w:val="22"/>
      <w:szCs w:val="24"/>
      <w:lang w:eastAsia="en-US"/>
    </w:rPr>
  </w:style>
  <w:style w:type="character" w:customStyle="1" w:styleId="SpecialStringTok">
    <w:name w:val="SpecialStringTok"/>
    <w:basedOn w:val="VerbatimChar"/>
    <w:rsid w:val="000A1551"/>
    <w:rPr>
      <w:rFonts w:ascii="Consolas" w:eastAsia="宋体" w:hAnsi="Consolas"/>
      <w:i/>
      <w:color w:val="BB6688"/>
      <w:sz w:val="22"/>
      <w:szCs w:val="24"/>
      <w:lang w:eastAsia="en-US"/>
    </w:rPr>
  </w:style>
  <w:style w:type="character" w:customStyle="1" w:styleId="DataTypeTok">
    <w:name w:val="DataTypeTok"/>
    <w:basedOn w:val="VerbatimChar"/>
    <w:rsid w:val="000A1551"/>
    <w:rPr>
      <w:rFonts w:ascii="Consolas" w:eastAsia="宋体" w:hAnsi="Consolas"/>
      <w:i/>
      <w:color w:val="902000"/>
      <w:sz w:val="22"/>
      <w:szCs w:val="24"/>
      <w:lang w:eastAsia="en-US"/>
    </w:rPr>
  </w:style>
  <w:style w:type="character" w:customStyle="1" w:styleId="OperatorTok">
    <w:name w:val="OperatorTok"/>
    <w:basedOn w:val="VerbatimChar"/>
    <w:rsid w:val="000A1551"/>
    <w:rPr>
      <w:rFonts w:ascii="Consolas" w:eastAsia="宋体" w:hAnsi="Consolas"/>
      <w:i/>
      <w:color w:val="666666"/>
      <w:sz w:val="22"/>
      <w:szCs w:val="24"/>
      <w:lang w:eastAsia="en-US"/>
    </w:rPr>
  </w:style>
  <w:style w:type="character" w:customStyle="1" w:styleId="ErrorTok">
    <w:name w:val="ErrorTok"/>
    <w:basedOn w:val="VerbatimChar"/>
    <w:rsid w:val="000A1551"/>
    <w:rPr>
      <w:rFonts w:ascii="Consolas" w:eastAsia="宋体" w:hAnsi="Consolas"/>
      <w:b/>
      <w:i/>
      <w:color w:val="FF0000"/>
      <w:sz w:val="22"/>
      <w:szCs w:val="24"/>
      <w:lang w:eastAsia="en-US"/>
    </w:rPr>
  </w:style>
  <w:style w:type="character" w:customStyle="1" w:styleId="RegionMarkerTok">
    <w:name w:val="RegionMarkerTok"/>
    <w:basedOn w:val="VerbatimChar"/>
    <w:rsid w:val="000A1551"/>
    <w:rPr>
      <w:rFonts w:ascii="Consolas" w:eastAsia="宋体" w:hAnsi="Consolas"/>
      <w:i/>
      <w:sz w:val="22"/>
      <w:szCs w:val="24"/>
      <w:lang w:eastAsia="en-US"/>
    </w:rPr>
  </w:style>
  <w:style w:type="paragraph" w:customStyle="1" w:styleId="Figure">
    <w:name w:val="Figure"/>
    <w:basedOn w:val="a"/>
    <w:rsid w:val="000A1551"/>
  </w:style>
  <w:style w:type="character" w:customStyle="1" w:styleId="SpecialCharTok">
    <w:name w:val="SpecialCharTok"/>
    <w:basedOn w:val="VerbatimChar"/>
    <w:rsid w:val="000A1551"/>
    <w:rPr>
      <w:rFonts w:ascii="Consolas" w:eastAsia="宋体" w:hAnsi="Consolas"/>
      <w:i/>
      <w:color w:val="4070A0"/>
      <w:sz w:val="22"/>
      <w:szCs w:val="24"/>
      <w:lang w:eastAsia="en-US"/>
    </w:rPr>
  </w:style>
  <w:style w:type="paragraph" w:customStyle="1" w:styleId="Definition">
    <w:name w:val="Definition"/>
    <w:basedOn w:val="a"/>
    <w:rsid w:val="000A1551"/>
    <w:pPr>
      <w:spacing w:line="312" w:lineRule="auto"/>
    </w:pPr>
  </w:style>
  <w:style w:type="character" w:customStyle="1" w:styleId="ConstantTok">
    <w:name w:val="ConstantTok"/>
    <w:basedOn w:val="VerbatimChar"/>
    <w:rsid w:val="000A1551"/>
    <w:rPr>
      <w:rFonts w:ascii="Consolas" w:eastAsia="宋体" w:hAnsi="Consolas"/>
      <w:i/>
      <w:color w:val="880000"/>
      <w:sz w:val="22"/>
      <w:szCs w:val="24"/>
      <w:lang w:eastAsia="en-US"/>
    </w:rPr>
  </w:style>
  <w:style w:type="character" w:customStyle="1" w:styleId="VerbatimStringTok">
    <w:name w:val="VerbatimStringTok"/>
    <w:basedOn w:val="VerbatimChar"/>
    <w:rsid w:val="000A1551"/>
    <w:rPr>
      <w:rFonts w:ascii="Consolas" w:eastAsia="宋体" w:hAnsi="Consolas"/>
      <w:i/>
      <w:color w:val="4070A0"/>
      <w:sz w:val="22"/>
      <w:szCs w:val="24"/>
      <w:lang w:eastAsia="en-US"/>
    </w:rPr>
  </w:style>
  <w:style w:type="paragraph" w:customStyle="1" w:styleId="ImageCaption">
    <w:name w:val="Image Caption"/>
    <w:basedOn w:val="af5"/>
    <w:rsid w:val="000A1551"/>
  </w:style>
  <w:style w:type="character" w:customStyle="1" w:styleId="CommentVarTok">
    <w:name w:val="CommentVarTok"/>
    <w:basedOn w:val="VerbatimChar"/>
    <w:rsid w:val="000A1551"/>
    <w:rPr>
      <w:rFonts w:ascii="Consolas" w:eastAsia="宋体" w:hAnsi="Consolas"/>
      <w:b/>
      <w:i w:val="0"/>
      <w:color w:val="60A0B0"/>
      <w:sz w:val="22"/>
      <w:szCs w:val="24"/>
      <w:lang w:eastAsia="en-US"/>
    </w:rPr>
  </w:style>
  <w:style w:type="paragraph" w:customStyle="1" w:styleId="CaptionedFigure">
    <w:name w:val="Captioned Figure"/>
    <w:basedOn w:val="Figure"/>
    <w:rsid w:val="000A1551"/>
    <w:pPr>
      <w:keepNext/>
    </w:pPr>
  </w:style>
  <w:style w:type="character" w:customStyle="1" w:styleId="StringTok">
    <w:name w:val="StringTok"/>
    <w:basedOn w:val="VerbatimChar"/>
    <w:rsid w:val="000A1551"/>
    <w:rPr>
      <w:rFonts w:ascii="Consolas" w:eastAsia="宋体" w:hAnsi="Consolas"/>
      <w:i/>
      <w:color w:val="4070A0"/>
      <w:sz w:val="22"/>
      <w:szCs w:val="24"/>
      <w:lang w:eastAsia="en-US"/>
    </w:rPr>
  </w:style>
  <w:style w:type="character" w:customStyle="1" w:styleId="ImportTok">
    <w:name w:val="ImportTok"/>
    <w:basedOn w:val="VerbatimChar"/>
    <w:rsid w:val="000A1551"/>
    <w:rPr>
      <w:rFonts w:ascii="Consolas" w:eastAsia="宋体" w:hAnsi="Consolas"/>
      <w:b/>
      <w:i/>
      <w:color w:val="008000"/>
      <w:sz w:val="22"/>
      <w:szCs w:val="24"/>
      <w:lang w:eastAsia="en-US"/>
    </w:rPr>
  </w:style>
  <w:style w:type="character" w:customStyle="1" w:styleId="af4">
    <w:name w:val="题注 字符"/>
    <w:basedOn w:val="a1"/>
    <w:link w:val="af5"/>
    <w:rsid w:val="000A1551"/>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5</cp:revision>
  <dcterms:created xsi:type="dcterms:W3CDTF">2022-07-06T22:46:00Z</dcterms:created>
  <dcterms:modified xsi:type="dcterms:W3CDTF">2026-02-07T10:29:00Z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