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eastAsia="zh-CN"/>
        </w:rPr>
      </w:pPr>
      <w:r>
        <w:rPr>
          <w:rFonts w:hint="eastAsia"/>
          <w:lang w:eastAsia="zh-CN"/>
        </w:rPr>
        <w:t>软件开发合同</w:t>
      </w:r>
    </w:p>
    <w:p>
      <w:pPr>
        <w:rPr>
          <w:rFonts w:hint="default"/>
          <w:lang w:val="en-US" w:eastAsia="zh-CN"/>
        </w:rPr>
      </w:pPr>
      <w:r>
        <w:rPr>
          <w:rFonts w:hint="eastAsia"/>
          <w:lang w:eastAsia="zh-CN"/>
        </w:rPr>
        <w:t>甲方：上海垂直网络科技有限公司</w:t>
      </w:r>
      <w:r>
        <w:rPr>
          <w:rFonts w:hint="eastAsia"/>
          <w:lang w:val="en-US" w:eastAsia="zh-CN"/>
        </w:rPr>
        <w:t xml:space="preserve">             乙方：薛焱</w:t>
      </w:r>
    </w:p>
    <w:p>
      <w:pPr>
        <w:rPr>
          <w:rFonts w:hint="default"/>
          <w:lang w:val="en-US" w:eastAsia="zh-CN"/>
        </w:rPr>
      </w:pPr>
      <w:r>
        <w:rPr>
          <w:rFonts w:hint="eastAsia"/>
          <w:lang w:eastAsia="zh-CN"/>
        </w:rPr>
        <w:t>联系人：彭阳</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联系人：薛焱</w:t>
      </w:r>
    </w:p>
    <w:p>
      <w:pPr>
        <w:rPr>
          <w:rFonts w:hint="default"/>
          <w:lang w:val="en-US" w:eastAsia="zh-CN"/>
        </w:rPr>
      </w:pPr>
      <w:r>
        <w:rPr>
          <w:rFonts w:hint="eastAsia"/>
          <w:lang w:eastAsia="zh-CN"/>
        </w:rPr>
        <w:t>邮箱：</w:t>
      </w:r>
      <w:r>
        <w:rPr>
          <w:rFonts w:hint="eastAsia"/>
          <w:lang w:val="en-US" w:eastAsia="zh-CN"/>
        </w:rPr>
        <w:fldChar w:fldCharType="begin"/>
      </w:r>
      <w:r>
        <w:rPr>
          <w:rFonts w:hint="eastAsia"/>
          <w:lang w:val="en-US" w:eastAsia="zh-CN"/>
        </w:rPr>
        <w:instrText xml:space="preserve"> HYPERLINK "mailto:794665948@qq.com" </w:instrText>
      </w:r>
      <w:r>
        <w:rPr>
          <w:rFonts w:hint="eastAsia"/>
          <w:lang w:val="en-US" w:eastAsia="zh-CN"/>
        </w:rPr>
        <w:fldChar w:fldCharType="separate"/>
      </w:r>
      <w:r>
        <w:rPr>
          <w:rStyle w:val="6"/>
          <w:rFonts w:hint="eastAsia"/>
          <w:lang w:val="en-US" w:eastAsia="zh-CN"/>
        </w:rPr>
        <w:t>794665948@qq.com</w:t>
      </w:r>
      <w:r>
        <w:rPr>
          <w:rFonts w:hint="eastAsia"/>
          <w:lang w:val="en-US" w:eastAsia="zh-CN"/>
        </w:rPr>
        <w:fldChar w:fldCharType="end"/>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eastAsia="zh-CN"/>
        </w:rPr>
        <w:t xml:space="preserve">   </w:t>
      </w:r>
      <w:r>
        <w:rPr>
          <w:rFonts w:hint="eastAsia"/>
          <w:lang w:val="en-US" w:eastAsia="zh-CN"/>
        </w:rPr>
        <w:t>邮箱：757094197@qq.com</w:t>
      </w:r>
    </w:p>
    <w:p>
      <w:pPr>
        <w:rPr>
          <w:rFonts w:hint="eastAsia"/>
          <w:lang w:val="en-US" w:eastAsia="zh-CN"/>
        </w:rPr>
      </w:pPr>
      <w:r>
        <w:rPr>
          <w:rFonts w:hint="eastAsia"/>
          <w:lang w:val="en-US" w:eastAsia="zh-CN"/>
        </w:rPr>
        <w:t>电话：16638645363</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电话：13627275116 </w:t>
      </w:r>
      <w:r>
        <w:rPr>
          <w:rFonts w:hint="eastAsia"/>
          <w:lang w:val="en-US" w:eastAsia="zh-CN"/>
        </w:rPr>
        <w:tab/>
      </w:r>
    </w:p>
    <w:p>
      <w:pPr>
        <w:rPr>
          <w:rFonts w:hint="default"/>
          <w:lang w:val="en-US" w:eastAsia="zh-CN"/>
        </w:rPr>
      </w:pPr>
    </w:p>
    <w:p>
      <w:pPr>
        <w:rPr>
          <w:rFonts w:hint="eastAsia"/>
          <w:lang w:val="en-US" w:eastAsia="zh-CN"/>
        </w:rPr>
      </w:pPr>
      <w:r>
        <w:rPr>
          <w:rFonts w:hint="eastAsia"/>
          <w:lang w:val="en-US" w:eastAsia="zh-CN"/>
        </w:rPr>
        <w:t xml:space="preserve">  双方本着平等自愿、互利互惠、长期合作的原则，根据中华人民共和国《合同法》及相关法律法规签订本合同。双方申明，双方都已理解并认可了本合同的所有内容，同意承担各自应承担的权利和义务，忠实地履行本合同。</w:t>
      </w:r>
    </w:p>
    <w:p>
      <w:pPr>
        <w:rPr>
          <w:rFonts w:hint="eastAsia"/>
          <w:lang w:val="en-US" w:eastAsia="zh-CN"/>
        </w:rPr>
      </w:pPr>
      <w:r>
        <w:rPr>
          <w:rFonts w:hint="eastAsia"/>
          <w:lang w:val="en-US" w:eastAsia="zh-CN"/>
        </w:rPr>
        <w:t xml:space="preserve">  甲方委托乙方，乙方接受甲方委托，开发“好兔APP迭代更新”软件产品，双方就合作事宜达成如下协议：</w:t>
      </w:r>
    </w:p>
    <w:p>
      <w:pPr>
        <w:rPr>
          <w:rFonts w:hint="eastAsia"/>
          <w:lang w:val="en-US" w:eastAsia="zh-CN"/>
        </w:rPr>
      </w:pPr>
    </w:p>
    <w:p>
      <w:pPr>
        <w:numPr>
          <w:ilvl w:val="0"/>
          <w:numId w:val="1"/>
        </w:numPr>
        <w:rPr>
          <w:rFonts w:hint="eastAsia"/>
          <w:lang w:val="en-US" w:eastAsia="zh-CN"/>
        </w:rPr>
      </w:pPr>
      <w:r>
        <w:rPr>
          <w:rFonts w:hint="eastAsia"/>
          <w:lang w:val="en-US" w:eastAsia="zh-CN"/>
        </w:rPr>
        <w:t>合作内容</w:t>
      </w:r>
    </w:p>
    <w:p>
      <w:pPr>
        <w:widowControl w:val="0"/>
        <w:numPr>
          <w:ilvl w:val="0"/>
          <w:numId w:val="2"/>
        </w:numPr>
        <w:ind w:left="210" w:leftChars="0" w:firstLine="0" w:firstLineChars="0"/>
        <w:jc w:val="both"/>
        <w:rPr>
          <w:rFonts w:hint="eastAsia"/>
          <w:lang w:val="en-US" w:eastAsia="zh-CN"/>
        </w:rPr>
      </w:pPr>
      <w:r>
        <w:rPr>
          <w:rFonts w:hint="eastAsia"/>
          <w:lang w:val="en-US" w:eastAsia="zh-CN"/>
        </w:rPr>
        <w:t>甲方委托乙方开发的软件产品为“好兔APP迭代更新”，项目分阶段进行</w:t>
      </w:r>
    </w:p>
    <w:p>
      <w:pPr>
        <w:widowControl w:val="0"/>
        <w:numPr>
          <w:ilvl w:val="0"/>
          <w:numId w:val="2"/>
        </w:numPr>
        <w:ind w:left="210" w:leftChars="0" w:firstLine="0" w:firstLineChars="0"/>
        <w:jc w:val="both"/>
        <w:rPr>
          <w:rFonts w:hint="default"/>
          <w:lang w:val="en-US" w:eastAsia="zh-CN"/>
        </w:rPr>
      </w:pPr>
      <w:r>
        <w:rPr>
          <w:rFonts w:hint="eastAsia"/>
          <w:lang w:val="en-US" w:eastAsia="zh-CN"/>
        </w:rPr>
        <w:t>本合同所涉及到的合作内容、要求、功能需求整理在附件1和附件2中，以附件中的确立内容为准</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工作进度</w:t>
      </w:r>
    </w:p>
    <w:p>
      <w:pPr>
        <w:widowControl w:val="0"/>
        <w:numPr>
          <w:ilvl w:val="0"/>
          <w:numId w:val="0"/>
        </w:numPr>
        <w:jc w:val="both"/>
        <w:rPr>
          <w:rFonts w:hint="eastAsia"/>
          <w:lang w:val="en-US" w:eastAsia="zh-CN"/>
        </w:rPr>
      </w:pPr>
      <w:r>
        <w:rPr>
          <w:rFonts w:hint="eastAsia"/>
          <w:lang w:val="en-US" w:eastAsia="zh-CN"/>
        </w:rPr>
        <w:t xml:space="preserve">  项目开发周期为56天，从4月17日起，到6月21日截止。包含了整个项目的开发、测试以及上线</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项目各阶段任务分配</w:t>
      </w:r>
    </w:p>
    <w:p>
      <w:pPr>
        <w:widowControl w:val="0"/>
        <w:numPr>
          <w:ilvl w:val="0"/>
          <w:numId w:val="0"/>
        </w:numPr>
        <w:jc w:val="both"/>
        <w:rPr>
          <w:rFonts w:hint="eastAsia"/>
          <w:lang w:val="en-US" w:eastAsia="zh-CN"/>
        </w:rPr>
      </w:pPr>
      <w:r>
        <w:rPr>
          <w:rFonts w:hint="eastAsia"/>
          <w:lang w:val="en-US" w:eastAsia="zh-CN"/>
        </w:rPr>
        <w:t xml:space="preserve">  项目分为3个阶段，每一个阶段的详细内容查看附件1。</w:t>
      </w:r>
    </w:p>
    <w:p>
      <w:pPr>
        <w:widowControl w:val="0"/>
        <w:numPr>
          <w:ilvl w:val="0"/>
          <w:numId w:val="0"/>
        </w:numPr>
        <w:ind w:firstLine="210" w:firstLineChars="100"/>
        <w:jc w:val="both"/>
        <w:rPr>
          <w:rFonts w:hint="eastAsia"/>
          <w:lang w:val="en-US" w:eastAsia="zh-CN"/>
        </w:rPr>
      </w:pPr>
      <w:r>
        <w:rPr>
          <w:rFonts w:hint="eastAsia"/>
          <w:lang w:val="en-US" w:eastAsia="zh-CN"/>
        </w:rPr>
        <w:t>第一阶段为好兔版本1.4.2，从4月17日开始，因为广告方没有提供宣传图，h5无法实施，所以截止时间到UI做出来之后的3个工作日内。</w:t>
      </w:r>
    </w:p>
    <w:p>
      <w:pPr>
        <w:widowControl w:val="0"/>
        <w:numPr>
          <w:ilvl w:val="0"/>
          <w:numId w:val="0"/>
        </w:numPr>
        <w:ind w:firstLine="210" w:firstLineChars="100"/>
        <w:jc w:val="both"/>
        <w:rPr>
          <w:rFonts w:hint="eastAsia"/>
          <w:lang w:val="en-US" w:eastAsia="zh-CN"/>
        </w:rPr>
      </w:pPr>
      <w:r>
        <w:rPr>
          <w:rFonts w:hint="eastAsia"/>
          <w:lang w:val="en-US" w:eastAsia="zh-CN"/>
        </w:rPr>
        <w:t>第一阶段为好兔版本1.5.0，从4月21日开始，到5月8日截止</w:t>
      </w:r>
    </w:p>
    <w:p>
      <w:pPr>
        <w:widowControl w:val="0"/>
        <w:numPr>
          <w:ilvl w:val="0"/>
          <w:numId w:val="0"/>
        </w:numPr>
        <w:ind w:firstLine="210" w:firstLineChars="100"/>
        <w:jc w:val="both"/>
        <w:rPr>
          <w:rFonts w:hint="eastAsia"/>
          <w:lang w:val="en-US" w:eastAsia="zh-CN"/>
        </w:rPr>
      </w:pPr>
      <w:r>
        <w:rPr>
          <w:rFonts w:hint="eastAsia"/>
          <w:lang w:val="en-US" w:eastAsia="zh-CN"/>
        </w:rPr>
        <w:t>第三阶段为好兔版本1.6.0，从5月9日开始，到6月12日截止</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合同金额和付款方式</w:t>
      </w:r>
    </w:p>
    <w:p>
      <w:pPr>
        <w:widowControl w:val="0"/>
        <w:numPr>
          <w:ilvl w:val="0"/>
          <w:numId w:val="3"/>
        </w:numPr>
        <w:ind w:left="210" w:leftChars="0" w:firstLine="0" w:firstLineChars="0"/>
        <w:jc w:val="both"/>
        <w:rPr>
          <w:rFonts w:hint="eastAsia"/>
          <w:lang w:val="en-US" w:eastAsia="zh-CN"/>
        </w:rPr>
      </w:pPr>
      <w:r>
        <w:rPr>
          <w:rFonts w:hint="eastAsia"/>
          <w:lang w:val="en-US" w:eastAsia="zh-CN"/>
        </w:rPr>
        <w:t>本项目的技术服务费为人民币28000元（人民币贰万捌仟元整） 含税</w:t>
      </w:r>
    </w:p>
    <w:p>
      <w:pPr>
        <w:widowControl w:val="0"/>
        <w:numPr>
          <w:ilvl w:val="0"/>
          <w:numId w:val="3"/>
        </w:numPr>
        <w:ind w:left="210" w:leftChars="0" w:firstLine="0" w:firstLineChars="0"/>
        <w:jc w:val="both"/>
        <w:rPr>
          <w:rFonts w:hint="default"/>
          <w:lang w:val="en-US" w:eastAsia="zh-CN"/>
        </w:rPr>
      </w:pPr>
      <w:r>
        <w:rPr>
          <w:rFonts w:hint="eastAsia"/>
          <w:lang w:val="en-US" w:eastAsia="zh-CN"/>
        </w:rPr>
        <w:t>付款方式：甲方按如下方式向乙方支付</w:t>
      </w:r>
    </w:p>
    <w:p>
      <w:pPr>
        <w:widowControl w:val="0"/>
        <w:numPr>
          <w:ilvl w:val="0"/>
          <w:numId w:val="4"/>
        </w:numPr>
        <w:ind w:left="210" w:leftChars="0" w:firstLine="0" w:firstLineChars="0"/>
        <w:jc w:val="both"/>
        <w:rPr>
          <w:rFonts w:hint="eastAsia"/>
          <w:lang w:val="en-US" w:eastAsia="zh-CN"/>
        </w:rPr>
      </w:pPr>
      <w:r>
        <w:rPr>
          <w:rFonts w:hint="eastAsia"/>
          <w:lang w:val="en-US" w:eastAsia="zh-CN"/>
        </w:rPr>
        <w:t>签订合同后3个工作日内甲方向乙方支付合同金额的30%，即8400元（人民币捌仟肆佰元整）</w:t>
      </w:r>
    </w:p>
    <w:p>
      <w:pPr>
        <w:widowControl w:val="0"/>
        <w:numPr>
          <w:ilvl w:val="0"/>
          <w:numId w:val="4"/>
        </w:numPr>
        <w:ind w:left="210" w:leftChars="0" w:firstLine="0" w:firstLineChars="0"/>
        <w:jc w:val="both"/>
        <w:rPr>
          <w:rFonts w:hint="default"/>
          <w:lang w:val="en-US" w:eastAsia="zh-CN"/>
        </w:rPr>
      </w:pPr>
      <w:r>
        <w:rPr>
          <w:rFonts w:hint="eastAsia"/>
          <w:lang w:val="en-US" w:eastAsia="zh-CN"/>
        </w:rPr>
        <w:t>乙方向甲方呈现三个版本的测试软件版本，并且此时前两个版本已经上线了。甲方验收之后向乙方支付合同金额的40%，即11200元（壹万壹仟贰佰元整）</w:t>
      </w:r>
    </w:p>
    <w:p>
      <w:pPr>
        <w:widowControl w:val="0"/>
        <w:numPr>
          <w:ilvl w:val="0"/>
          <w:numId w:val="4"/>
        </w:numPr>
        <w:ind w:left="210" w:leftChars="0" w:firstLine="0" w:firstLineChars="0"/>
        <w:jc w:val="both"/>
        <w:rPr>
          <w:rFonts w:hint="default"/>
          <w:lang w:val="en-US" w:eastAsia="zh-CN"/>
        </w:rPr>
      </w:pPr>
      <w:r>
        <w:rPr>
          <w:rFonts w:hint="eastAsia"/>
          <w:lang w:val="en-US" w:eastAsia="zh-CN"/>
        </w:rPr>
        <w:t>乙方将项目推上线之后，甲方试运营7个工作日后确认验收后，向乙方支付合同金额的30%，即8400元（人民币捌仟肆佰元整）</w:t>
      </w:r>
    </w:p>
    <w:p>
      <w:pPr>
        <w:widowControl w:val="0"/>
        <w:numPr>
          <w:ilvl w:val="0"/>
          <w:numId w:val="3"/>
        </w:numPr>
        <w:ind w:left="210" w:leftChars="0" w:firstLine="0" w:firstLineChars="0"/>
        <w:jc w:val="both"/>
        <w:rPr>
          <w:rFonts w:hint="eastAsia"/>
          <w:lang w:val="en-US" w:eastAsia="zh-CN"/>
        </w:rPr>
      </w:pPr>
      <w:r>
        <w:rPr>
          <w:rFonts w:hint="eastAsia"/>
          <w:lang w:val="en-US" w:eastAsia="zh-CN"/>
        </w:rPr>
        <w:t>费用说明：</w:t>
      </w:r>
    </w:p>
    <w:p>
      <w:pPr>
        <w:widowControl w:val="0"/>
        <w:numPr>
          <w:ilvl w:val="0"/>
          <w:numId w:val="5"/>
        </w:numPr>
        <w:ind w:left="210" w:leftChars="0"/>
        <w:jc w:val="both"/>
        <w:rPr>
          <w:rFonts w:hint="eastAsia"/>
          <w:lang w:val="en-US" w:eastAsia="zh-CN"/>
        </w:rPr>
      </w:pPr>
      <w:r>
        <w:rPr>
          <w:rFonts w:hint="eastAsia"/>
          <w:lang w:val="en-US" w:eastAsia="zh-CN"/>
        </w:rPr>
        <w:t>上述费用包含安卓APP、IOS、h5技术各个版本功能的开发，以及上线</w:t>
      </w:r>
    </w:p>
    <w:p>
      <w:pPr>
        <w:widowControl w:val="0"/>
        <w:numPr>
          <w:ilvl w:val="0"/>
          <w:numId w:val="3"/>
        </w:numPr>
        <w:ind w:left="210" w:leftChars="0" w:firstLine="0" w:firstLineChars="0"/>
        <w:jc w:val="both"/>
        <w:rPr>
          <w:rFonts w:hint="eastAsia"/>
          <w:lang w:val="en-US" w:eastAsia="zh-CN"/>
        </w:rPr>
      </w:pPr>
      <w:r>
        <w:rPr>
          <w:rFonts w:hint="eastAsia"/>
          <w:lang w:val="en-US" w:eastAsia="zh-CN"/>
        </w:rPr>
        <w:t>乙方指定收款账户</w:t>
      </w:r>
    </w:p>
    <w:p>
      <w:pPr>
        <w:widowControl w:val="0"/>
        <w:numPr>
          <w:ilvl w:val="0"/>
          <w:numId w:val="6"/>
        </w:numPr>
        <w:ind w:left="210" w:leftChars="0" w:firstLine="0" w:firstLineChars="0"/>
        <w:jc w:val="both"/>
        <w:rPr>
          <w:rFonts w:hint="eastAsia"/>
          <w:lang w:val="en-US" w:eastAsia="zh-CN"/>
        </w:rPr>
      </w:pPr>
      <w:r>
        <w:rPr>
          <w:rFonts w:hint="eastAsia"/>
          <w:lang w:val="en-US" w:eastAsia="zh-CN"/>
        </w:rPr>
        <w:t>私人账户</w:t>
      </w:r>
    </w:p>
    <w:p>
      <w:pPr>
        <w:widowControl w:val="0"/>
        <w:numPr>
          <w:ilvl w:val="0"/>
          <w:numId w:val="0"/>
        </w:numPr>
        <w:jc w:val="both"/>
        <w:rPr>
          <w:rFonts w:hint="eastAsia"/>
          <w:lang w:val="en-US" w:eastAsia="zh-CN"/>
        </w:rPr>
      </w:pPr>
      <w:r>
        <w:rPr>
          <w:rFonts w:hint="eastAsia"/>
          <w:lang w:val="en-US" w:eastAsia="zh-CN"/>
        </w:rPr>
        <w:t xml:space="preserve">   开户名：薛焱</w:t>
      </w:r>
    </w:p>
    <w:p>
      <w:pPr>
        <w:widowControl w:val="0"/>
        <w:numPr>
          <w:ilvl w:val="0"/>
          <w:numId w:val="0"/>
        </w:numPr>
        <w:jc w:val="both"/>
        <w:rPr>
          <w:rFonts w:hint="eastAsia"/>
          <w:lang w:val="en-US" w:eastAsia="zh-CN"/>
        </w:rPr>
      </w:pPr>
      <w:r>
        <w:rPr>
          <w:rFonts w:hint="eastAsia"/>
          <w:lang w:val="en-US" w:eastAsia="zh-CN"/>
        </w:rPr>
        <w:t xml:space="preserve">   开户银行：招商银行武汉分行古田支行</w:t>
      </w:r>
    </w:p>
    <w:p>
      <w:pPr>
        <w:widowControl w:val="0"/>
        <w:numPr>
          <w:ilvl w:val="0"/>
          <w:numId w:val="0"/>
        </w:numPr>
        <w:jc w:val="both"/>
        <w:rPr>
          <w:rFonts w:hint="eastAsia"/>
          <w:lang w:val="en-US" w:eastAsia="zh-CN"/>
        </w:rPr>
      </w:pPr>
      <w:r>
        <w:rPr>
          <w:rFonts w:hint="eastAsia"/>
          <w:lang w:val="en-US" w:eastAsia="zh-CN"/>
        </w:rPr>
        <w:t xml:space="preserve">   银行账号：6214831276251771</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甲方的权利和义务</w:t>
      </w:r>
    </w:p>
    <w:p>
      <w:pPr>
        <w:widowControl w:val="0"/>
        <w:numPr>
          <w:ilvl w:val="0"/>
          <w:numId w:val="7"/>
        </w:numPr>
        <w:ind w:left="210" w:leftChars="0" w:firstLine="0" w:firstLineChars="0"/>
        <w:jc w:val="both"/>
        <w:rPr>
          <w:rFonts w:hint="eastAsia"/>
          <w:lang w:val="en-US" w:eastAsia="zh-CN"/>
        </w:rPr>
      </w:pPr>
      <w:r>
        <w:rPr>
          <w:rFonts w:hint="eastAsia"/>
          <w:lang w:val="en-US" w:eastAsia="zh-CN"/>
        </w:rPr>
        <w:t>甲方应按照合同要求及时付清各类款项，如因甲方未按合同约定付款产生的后果由甲方承担责任</w:t>
      </w:r>
    </w:p>
    <w:p>
      <w:pPr>
        <w:widowControl w:val="0"/>
        <w:numPr>
          <w:ilvl w:val="0"/>
          <w:numId w:val="7"/>
        </w:numPr>
        <w:ind w:left="210" w:leftChars="0" w:firstLine="0" w:firstLineChars="0"/>
        <w:jc w:val="both"/>
        <w:rPr>
          <w:rFonts w:hint="default"/>
          <w:lang w:val="en-US" w:eastAsia="zh-CN"/>
        </w:rPr>
      </w:pPr>
      <w:r>
        <w:rPr>
          <w:rFonts w:hint="eastAsia"/>
          <w:lang w:val="en-US" w:eastAsia="zh-CN"/>
        </w:rPr>
        <w:t>甲方有权利对乙方项目进度及成果进行定期验收</w:t>
      </w:r>
    </w:p>
    <w:p>
      <w:pPr>
        <w:widowControl w:val="0"/>
        <w:numPr>
          <w:ilvl w:val="0"/>
          <w:numId w:val="7"/>
        </w:numPr>
        <w:ind w:left="210" w:leftChars="0" w:firstLine="0" w:firstLineChars="0"/>
        <w:jc w:val="both"/>
        <w:rPr>
          <w:rFonts w:hint="default"/>
          <w:lang w:val="en-US" w:eastAsia="zh-CN"/>
        </w:rPr>
      </w:pPr>
      <w:r>
        <w:rPr>
          <w:rFonts w:hint="eastAsia"/>
          <w:lang w:val="en-US" w:eastAsia="zh-CN"/>
        </w:rPr>
        <w:t>甲方根据项目节点及时反馈项目建议，若因甲方对项目关键节点反馈不及时或不予反馈所造成的的损失由甲方承担</w:t>
      </w:r>
    </w:p>
    <w:p>
      <w:pPr>
        <w:widowControl w:val="0"/>
        <w:numPr>
          <w:ilvl w:val="0"/>
          <w:numId w:val="7"/>
        </w:numPr>
        <w:ind w:left="210" w:leftChars="0" w:firstLine="0" w:firstLineChars="0"/>
        <w:jc w:val="both"/>
        <w:rPr>
          <w:rFonts w:hint="default"/>
          <w:lang w:val="en-US" w:eastAsia="zh-CN"/>
        </w:rPr>
      </w:pPr>
      <w:r>
        <w:rPr>
          <w:rFonts w:hint="default"/>
          <w:lang w:eastAsia="zh-CN"/>
        </w:rPr>
        <w:t>项目开发中产生的第三方服务费用应由甲方承担并提供支持，（如第三方融云，直播等）</w:t>
      </w:r>
    </w:p>
    <w:p>
      <w:pPr>
        <w:widowControl w:val="0"/>
        <w:numPr>
          <w:ilvl w:val="0"/>
          <w:numId w:val="7"/>
        </w:numPr>
        <w:ind w:left="210" w:leftChars="0" w:firstLine="0" w:firstLineChars="0"/>
        <w:jc w:val="both"/>
        <w:rPr>
          <w:rFonts w:hint="default"/>
          <w:lang w:val="en-US" w:eastAsia="zh-CN"/>
        </w:rPr>
      </w:pPr>
      <w:r>
        <w:rPr>
          <w:rFonts w:hint="eastAsia"/>
          <w:lang w:val="en-US" w:eastAsia="zh-CN"/>
        </w:rPr>
        <w:t>甲方向乙方结清项目款后，甲方拥有本项目开发软件的所有版权</w:t>
      </w:r>
    </w:p>
    <w:p>
      <w:pPr>
        <w:widowControl w:val="0"/>
        <w:numPr>
          <w:ilvl w:val="0"/>
          <w:numId w:val="7"/>
        </w:numPr>
        <w:ind w:left="210" w:leftChars="0" w:firstLine="0" w:firstLineChars="0"/>
        <w:jc w:val="both"/>
        <w:rPr>
          <w:rFonts w:hint="default"/>
          <w:lang w:val="en-US" w:eastAsia="zh-CN"/>
        </w:rPr>
      </w:pPr>
      <w:r>
        <w:rPr>
          <w:rFonts w:hint="default"/>
          <w:lang w:eastAsia="zh-CN"/>
        </w:rPr>
        <w:t>甲方在每一结算开发期（不包含测试期）一半时间之前提供出较为完善的接口（接口完成度在90%以上），第二期截止时间4月30号，第三期截止时间5月25号。</w:t>
      </w:r>
    </w:p>
    <w:p>
      <w:pPr>
        <w:widowControl w:val="0"/>
        <w:numPr>
          <w:ilvl w:val="0"/>
          <w:numId w:val="0"/>
        </w:numPr>
        <w:jc w:val="both"/>
        <w:rPr>
          <w:rFonts w:hint="default"/>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乙方权利和义务</w:t>
      </w:r>
    </w:p>
    <w:p>
      <w:pPr>
        <w:widowControl w:val="0"/>
        <w:numPr>
          <w:ilvl w:val="0"/>
          <w:numId w:val="8"/>
        </w:numPr>
        <w:ind w:left="210" w:leftChars="0" w:firstLine="0" w:firstLineChars="0"/>
        <w:jc w:val="both"/>
        <w:rPr>
          <w:rFonts w:hint="eastAsia"/>
          <w:lang w:val="en-US" w:eastAsia="zh-CN"/>
        </w:rPr>
      </w:pPr>
      <w:r>
        <w:rPr>
          <w:rFonts w:hint="eastAsia"/>
          <w:lang w:val="en-US" w:eastAsia="zh-CN"/>
        </w:rPr>
        <w:t>乙方的项目实施应按照本合同既定的要求进行</w:t>
      </w:r>
    </w:p>
    <w:p>
      <w:pPr>
        <w:widowControl w:val="0"/>
        <w:numPr>
          <w:ilvl w:val="0"/>
          <w:numId w:val="8"/>
        </w:numPr>
        <w:ind w:left="210" w:leftChars="0" w:firstLine="0" w:firstLineChars="0"/>
        <w:jc w:val="both"/>
        <w:rPr>
          <w:rFonts w:hint="eastAsia"/>
          <w:lang w:val="en-US" w:eastAsia="zh-CN"/>
        </w:rPr>
      </w:pPr>
      <w:r>
        <w:rPr>
          <w:rFonts w:hint="eastAsia"/>
          <w:lang w:val="en-US" w:eastAsia="zh-CN"/>
        </w:rPr>
        <w:t>乙方对甲方提供的内部资料有保密的义务，不得向第三方提供</w:t>
      </w:r>
    </w:p>
    <w:p>
      <w:pPr>
        <w:widowControl w:val="0"/>
        <w:numPr>
          <w:ilvl w:val="0"/>
          <w:numId w:val="8"/>
        </w:numPr>
        <w:ind w:left="210" w:leftChars="0" w:firstLine="0" w:firstLineChars="0"/>
        <w:jc w:val="both"/>
        <w:rPr>
          <w:rFonts w:hint="eastAsia"/>
          <w:lang w:val="en-US" w:eastAsia="zh-CN"/>
        </w:rPr>
      </w:pPr>
      <w:r>
        <w:rPr>
          <w:rFonts w:hint="eastAsia"/>
          <w:lang w:val="en-US" w:eastAsia="zh-CN"/>
        </w:rPr>
        <w:t>乙方必须在协议规定的期限内完成项目的实施，将安卓、IOS部署上线</w:t>
      </w:r>
    </w:p>
    <w:p>
      <w:pPr>
        <w:widowControl w:val="0"/>
        <w:numPr>
          <w:ilvl w:val="0"/>
          <w:numId w:val="8"/>
        </w:numPr>
        <w:ind w:left="210" w:leftChars="0" w:firstLine="0" w:firstLineChars="0"/>
        <w:jc w:val="both"/>
        <w:rPr>
          <w:rFonts w:hint="eastAsia"/>
          <w:lang w:val="en-US" w:eastAsia="zh-CN"/>
        </w:rPr>
      </w:pPr>
      <w:r>
        <w:rPr>
          <w:rFonts w:hint="eastAsia"/>
          <w:lang w:val="en-US" w:eastAsia="zh-CN"/>
        </w:rPr>
        <w:t>项目结束后，乙方提供给甲方以下资料</w:t>
      </w:r>
    </w:p>
    <w:p>
      <w:pPr>
        <w:widowControl w:val="0"/>
        <w:numPr>
          <w:ilvl w:val="0"/>
          <w:numId w:val="8"/>
        </w:numPr>
        <w:ind w:left="210" w:leftChars="0" w:firstLine="0" w:firstLineChars="0"/>
        <w:jc w:val="both"/>
        <w:rPr>
          <w:rFonts w:hint="default"/>
          <w:lang w:val="en-US" w:eastAsia="zh-CN"/>
        </w:rPr>
      </w:pPr>
      <w:r>
        <w:rPr>
          <w:rFonts w:hint="eastAsia"/>
          <w:lang w:val="en-US" w:eastAsia="zh-CN"/>
        </w:rPr>
        <w:t>未加密的项目源码（安卓、IOS、h5）</w:t>
      </w:r>
    </w:p>
    <w:p>
      <w:pPr>
        <w:widowControl w:val="0"/>
        <w:numPr>
          <w:ilvl w:val="0"/>
          <w:numId w:val="8"/>
        </w:numPr>
        <w:ind w:left="210" w:leftChars="0" w:firstLine="0" w:firstLineChars="0"/>
        <w:jc w:val="both"/>
        <w:rPr>
          <w:rFonts w:hint="default"/>
          <w:lang w:eastAsia="zh-CN"/>
        </w:rPr>
      </w:pPr>
      <w:r>
        <w:rPr>
          <w:rFonts w:hint="default"/>
          <w:lang w:eastAsia="zh-CN"/>
        </w:rPr>
        <w:t>乙方应在项目结束后提供半年的免费维护（不包含功能增减，内容变更，架构调整）。</w:t>
      </w:r>
    </w:p>
    <w:p>
      <w:pPr>
        <w:widowControl w:val="0"/>
        <w:numPr>
          <w:ilvl w:val="0"/>
          <w:numId w:val="0"/>
        </w:numPr>
        <w:ind w:left="210" w:leftChars="0"/>
        <w:jc w:val="both"/>
        <w:rPr>
          <w:rFonts w:hint="default"/>
          <w:lang w:val="en-US" w:eastAsia="zh-CN"/>
        </w:rPr>
      </w:pPr>
    </w:p>
    <w:p>
      <w:pPr>
        <w:widowControl w:val="0"/>
        <w:numPr>
          <w:ilvl w:val="0"/>
          <w:numId w:val="1"/>
        </w:numPr>
        <w:ind w:left="0" w:leftChars="0" w:firstLine="0" w:firstLineChars="0"/>
        <w:jc w:val="both"/>
        <w:rPr>
          <w:rFonts w:hint="eastAsia"/>
          <w:lang w:eastAsia="zh-CN"/>
        </w:rPr>
      </w:pPr>
      <w:r>
        <w:rPr>
          <w:rFonts w:hint="eastAsia"/>
          <w:lang w:val="en-US" w:eastAsia="zh-CN"/>
        </w:rPr>
        <w:t>违约责任</w:t>
      </w:r>
    </w:p>
    <w:p>
      <w:pPr>
        <w:widowControl w:val="0"/>
        <w:numPr>
          <w:ilvl w:val="0"/>
          <w:numId w:val="9"/>
        </w:numPr>
        <w:ind w:left="210" w:leftChars="0" w:firstLine="0" w:firstLineChars="0"/>
        <w:jc w:val="both"/>
        <w:rPr>
          <w:rFonts w:hint="eastAsia"/>
          <w:lang w:val="en-US" w:eastAsia="zh-CN"/>
        </w:rPr>
      </w:pPr>
      <w:r>
        <w:rPr>
          <w:rFonts w:hint="default"/>
          <w:lang w:eastAsia="zh-CN"/>
        </w:rPr>
        <w:t>外包服务违反本合同约定，违约方应当按《技术合同法实施条例》第九十八条、第九十九条规定，承担违约责任，其中违约金按1%/日计算。</w:t>
      </w:r>
    </w:p>
    <w:p>
      <w:pPr>
        <w:widowControl w:val="0"/>
        <w:numPr>
          <w:ilvl w:val="0"/>
          <w:numId w:val="9"/>
        </w:numPr>
        <w:ind w:left="210" w:leftChars="0" w:firstLine="0" w:firstLineChars="0"/>
        <w:jc w:val="both"/>
        <w:rPr>
          <w:rFonts w:hint="eastAsia"/>
          <w:lang w:val="en-US" w:eastAsia="zh-CN"/>
        </w:rPr>
      </w:pPr>
      <w:r>
        <w:rPr>
          <w:rFonts w:hint="eastAsia"/>
          <w:lang w:val="en-US" w:eastAsia="zh-CN"/>
        </w:rPr>
        <w:t>在规定付款时间里没有付款，属甲方违约。</w:t>
      </w:r>
      <w:r>
        <w:rPr>
          <w:rFonts w:hint="default"/>
          <w:lang w:eastAsia="zh-CN"/>
        </w:rPr>
        <w:t>如经甲乙双方协商一致延迟工作进度，则付款时间相应顺延。</w:t>
      </w:r>
    </w:p>
    <w:p>
      <w:pPr>
        <w:widowControl w:val="0"/>
        <w:numPr>
          <w:ilvl w:val="0"/>
          <w:numId w:val="9"/>
        </w:numPr>
        <w:ind w:left="210" w:leftChars="0" w:firstLine="0" w:firstLineChars="0"/>
        <w:jc w:val="both"/>
        <w:rPr>
          <w:rFonts w:hint="eastAsia"/>
          <w:lang w:val="en-US" w:eastAsia="zh-CN"/>
        </w:rPr>
      </w:pPr>
      <w:r>
        <w:rPr>
          <w:rFonts w:hint="default"/>
          <w:lang w:eastAsia="zh-CN"/>
        </w:rPr>
        <w:t>乙方因乙方原因未在约定时间内交付工作成果，属乙方违约。</w:t>
      </w:r>
    </w:p>
    <w:p>
      <w:pPr>
        <w:widowControl w:val="0"/>
        <w:numPr>
          <w:ilvl w:val="0"/>
          <w:numId w:val="9"/>
        </w:numPr>
        <w:ind w:left="210" w:leftChars="0" w:firstLine="0" w:firstLineChars="0"/>
        <w:jc w:val="both"/>
        <w:rPr>
          <w:rFonts w:hint="eastAsia"/>
          <w:lang w:val="en-US" w:eastAsia="zh-CN"/>
        </w:rPr>
      </w:pPr>
      <w:r>
        <w:rPr>
          <w:rFonts w:hint="default"/>
          <w:lang w:eastAsia="zh-CN"/>
        </w:rPr>
        <w:t>未尽事宜参考</w:t>
      </w:r>
      <w:r>
        <w:rPr>
          <w:rFonts w:hint="default"/>
          <w:lang w:val="en-US" w:eastAsia="zh-CN"/>
        </w:rPr>
        <w:t>《技术合同法实施条例》</w:t>
      </w:r>
      <w:r>
        <w:rPr>
          <w:rFonts w:hint="default"/>
          <w:lang w:eastAsia="zh-CN"/>
        </w:rPr>
        <w:t>。</w:t>
      </w:r>
    </w:p>
    <w:p>
      <w:pPr>
        <w:widowControl w:val="0"/>
        <w:numPr>
          <w:ilvl w:val="0"/>
          <w:numId w:val="0"/>
        </w:numPr>
        <w:jc w:val="both"/>
        <w:rPr>
          <w:rFonts w:hint="default"/>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附则</w:t>
      </w:r>
    </w:p>
    <w:p>
      <w:pPr>
        <w:widowControl w:val="0"/>
        <w:numPr>
          <w:ilvl w:val="0"/>
          <w:numId w:val="9"/>
        </w:numPr>
        <w:ind w:left="210" w:leftChars="0" w:firstLine="0" w:firstLineChars="0"/>
        <w:jc w:val="both"/>
        <w:rPr>
          <w:rFonts w:hint="eastAsia"/>
          <w:lang w:val="en-US" w:eastAsia="zh-CN"/>
        </w:rPr>
      </w:pPr>
      <w:r>
        <w:rPr>
          <w:rFonts w:hint="eastAsia"/>
          <w:lang w:val="en-US" w:eastAsia="zh-CN"/>
        </w:rPr>
        <w:t>产品开发过程中，如甲方要求增加合同约定以外的内容，乙方</w:t>
      </w:r>
      <w:bookmarkStart w:id="0" w:name="_GoBack"/>
      <w:bookmarkEnd w:id="0"/>
      <w:r>
        <w:rPr>
          <w:rFonts w:hint="eastAsia"/>
          <w:lang w:val="en-US" w:eastAsia="zh-CN"/>
        </w:rPr>
        <w:t>根据实际情况</w:t>
      </w:r>
      <w:r>
        <w:rPr>
          <w:rFonts w:hint="default"/>
          <w:lang w:eastAsia="zh-CN"/>
        </w:rPr>
        <w:t>由双方协商</w:t>
      </w:r>
      <w:r>
        <w:rPr>
          <w:rFonts w:hint="eastAsia"/>
          <w:lang w:val="en-US" w:eastAsia="zh-CN"/>
        </w:rPr>
        <w:t>免费或收取适当的人力成本</w:t>
      </w:r>
    </w:p>
    <w:p>
      <w:pPr>
        <w:widowControl w:val="0"/>
        <w:numPr>
          <w:ilvl w:val="0"/>
          <w:numId w:val="9"/>
        </w:numPr>
        <w:ind w:left="210" w:leftChars="0" w:firstLine="0" w:firstLineChars="0"/>
        <w:jc w:val="both"/>
        <w:rPr>
          <w:rFonts w:hint="default"/>
          <w:lang w:val="en-US" w:eastAsia="zh-CN"/>
        </w:rPr>
      </w:pPr>
      <w:r>
        <w:rPr>
          <w:rFonts w:hint="eastAsia"/>
          <w:lang w:val="en-US" w:eastAsia="zh-CN"/>
        </w:rPr>
        <w:t>附件所示内容与本合同具有同等法律效力</w:t>
      </w:r>
    </w:p>
    <w:p>
      <w:pPr>
        <w:widowControl w:val="0"/>
        <w:numPr>
          <w:ilvl w:val="0"/>
          <w:numId w:val="9"/>
        </w:numPr>
        <w:ind w:left="210" w:leftChars="0" w:firstLine="0" w:firstLineChars="0"/>
        <w:jc w:val="both"/>
        <w:rPr>
          <w:rFonts w:hint="default"/>
          <w:lang w:val="en-US" w:eastAsia="zh-CN"/>
        </w:rPr>
      </w:pPr>
      <w:r>
        <w:rPr>
          <w:rFonts w:hint="eastAsia"/>
          <w:lang w:val="en-US" w:eastAsia="zh-CN"/>
        </w:rPr>
        <w:t>本合同一式两份，合同当事人各执一份，自甲乙双方代表或其代理人签字生效</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 xml:space="preserve">甲方：                                   乙方：             </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签字：                                   签字：</w:t>
      </w:r>
    </w:p>
    <w:p>
      <w:pPr>
        <w:widowControl w:val="0"/>
        <w:numPr>
          <w:ilvl w:val="0"/>
          <w:numId w:val="0"/>
        </w:numPr>
        <w:jc w:val="both"/>
        <w:rPr>
          <w:rFonts w:hint="default"/>
          <w:lang w:val="en-US" w:eastAsia="zh-CN"/>
        </w:rPr>
      </w:pPr>
      <w:r>
        <w:rPr>
          <w:rFonts w:hint="eastAsia"/>
          <w:lang w:val="en-US" w:eastAsia="zh-CN"/>
        </w:rPr>
        <w:t>联系方式：                               联系方式：</w:t>
      </w:r>
    </w:p>
    <w:p>
      <w:pPr>
        <w:widowControl w:val="0"/>
        <w:numPr>
          <w:ilvl w:val="0"/>
          <w:numId w:val="0"/>
        </w:numPr>
        <w:jc w:val="both"/>
        <w:rPr>
          <w:rFonts w:hint="default"/>
          <w:lang w:val="en-US" w:eastAsia="zh-CN"/>
        </w:rPr>
      </w:pPr>
      <w:r>
        <w:rPr>
          <w:rFonts w:hint="eastAsia"/>
          <w:lang w:val="en-US" w:eastAsia="zh-CN"/>
        </w:rPr>
        <w:t>日期：   年  月  日                      日期：   年  月  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微软雅黑">
    <w:altName w:val="汉仪旗黑KW"/>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汉仪旗黑KW">
    <w:panose1 w:val="00020600040101010101"/>
    <w:charset w:val="86"/>
    <w:family w:val="auto"/>
    <w:pitch w:val="default"/>
    <w:sig w:usb0="A00002BF" w:usb1="3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arial">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05DF2A"/>
    <w:multiLevelType w:val="singleLevel"/>
    <w:tmpl w:val="9A05DF2A"/>
    <w:lvl w:ilvl="0" w:tentative="0">
      <w:start w:val="1"/>
      <w:numFmt w:val="decimal"/>
      <w:suff w:val="nothing"/>
      <w:lvlText w:val="（%1）"/>
      <w:lvlJc w:val="left"/>
      <w:pPr>
        <w:ind w:left="210" w:leftChars="0" w:firstLine="0" w:firstLineChars="0"/>
      </w:pPr>
    </w:lvl>
  </w:abstractNum>
  <w:abstractNum w:abstractNumId="1">
    <w:nsid w:val="AED0601A"/>
    <w:multiLevelType w:val="singleLevel"/>
    <w:tmpl w:val="AED0601A"/>
    <w:lvl w:ilvl="0" w:tentative="0">
      <w:start w:val="1"/>
      <w:numFmt w:val="decimal"/>
      <w:suff w:val="nothing"/>
      <w:lvlText w:val="%1、"/>
      <w:lvlJc w:val="left"/>
      <w:pPr>
        <w:ind w:left="210" w:leftChars="0" w:firstLine="0" w:firstLineChars="0"/>
      </w:pPr>
    </w:lvl>
  </w:abstractNum>
  <w:abstractNum w:abstractNumId="2">
    <w:nsid w:val="CD25C0AF"/>
    <w:multiLevelType w:val="singleLevel"/>
    <w:tmpl w:val="CD25C0AF"/>
    <w:lvl w:ilvl="0" w:tentative="0">
      <w:start w:val="1"/>
      <w:numFmt w:val="decimal"/>
      <w:suff w:val="nothing"/>
      <w:lvlText w:val="（%1）"/>
      <w:lvlJc w:val="left"/>
    </w:lvl>
  </w:abstractNum>
  <w:abstractNum w:abstractNumId="3">
    <w:nsid w:val="F3A2D8FD"/>
    <w:multiLevelType w:val="singleLevel"/>
    <w:tmpl w:val="F3A2D8FD"/>
    <w:lvl w:ilvl="0" w:tentative="0">
      <w:start w:val="1"/>
      <w:numFmt w:val="decimal"/>
      <w:suff w:val="nothing"/>
      <w:lvlText w:val="%1、"/>
      <w:lvlJc w:val="left"/>
      <w:pPr>
        <w:ind w:left="210" w:leftChars="0" w:firstLine="0" w:firstLineChars="0"/>
      </w:pPr>
    </w:lvl>
  </w:abstractNum>
  <w:abstractNum w:abstractNumId="4">
    <w:nsid w:val="F8E1D325"/>
    <w:multiLevelType w:val="singleLevel"/>
    <w:tmpl w:val="F8E1D325"/>
    <w:lvl w:ilvl="0" w:tentative="0">
      <w:start w:val="1"/>
      <w:numFmt w:val="decimal"/>
      <w:suff w:val="nothing"/>
      <w:lvlText w:val="（%1）"/>
      <w:lvlJc w:val="left"/>
      <w:pPr>
        <w:ind w:left="210" w:leftChars="0" w:firstLine="0" w:firstLineChars="0"/>
      </w:pPr>
    </w:lvl>
  </w:abstractNum>
  <w:abstractNum w:abstractNumId="5">
    <w:nsid w:val="2F017203"/>
    <w:multiLevelType w:val="singleLevel"/>
    <w:tmpl w:val="2F017203"/>
    <w:lvl w:ilvl="0" w:tentative="0">
      <w:start w:val="1"/>
      <w:numFmt w:val="decimal"/>
      <w:suff w:val="nothing"/>
      <w:lvlText w:val="%1、"/>
      <w:lvlJc w:val="left"/>
      <w:pPr>
        <w:ind w:left="210" w:leftChars="0" w:firstLine="0" w:firstLineChars="0"/>
      </w:pPr>
    </w:lvl>
  </w:abstractNum>
  <w:abstractNum w:abstractNumId="6">
    <w:nsid w:val="30A47DAE"/>
    <w:multiLevelType w:val="singleLevel"/>
    <w:tmpl w:val="30A47DAE"/>
    <w:lvl w:ilvl="0" w:tentative="0">
      <w:start w:val="1"/>
      <w:numFmt w:val="decimal"/>
      <w:suff w:val="nothing"/>
      <w:lvlText w:val="%1、"/>
      <w:lvlJc w:val="left"/>
      <w:pPr>
        <w:ind w:left="210" w:leftChars="0" w:firstLine="0" w:firstLineChars="0"/>
      </w:pPr>
    </w:lvl>
  </w:abstractNum>
  <w:abstractNum w:abstractNumId="7">
    <w:nsid w:val="434C35EE"/>
    <w:multiLevelType w:val="singleLevel"/>
    <w:tmpl w:val="434C35EE"/>
    <w:lvl w:ilvl="0" w:tentative="0">
      <w:start w:val="1"/>
      <w:numFmt w:val="chineseCounting"/>
      <w:suff w:val="nothing"/>
      <w:lvlText w:val="%1、"/>
      <w:lvlJc w:val="left"/>
      <w:rPr>
        <w:rFonts w:hint="eastAsia"/>
      </w:rPr>
    </w:lvl>
  </w:abstractNum>
  <w:abstractNum w:abstractNumId="8">
    <w:nsid w:val="67D806FC"/>
    <w:multiLevelType w:val="singleLevel"/>
    <w:tmpl w:val="67D806FC"/>
    <w:lvl w:ilvl="0" w:tentative="0">
      <w:start w:val="1"/>
      <w:numFmt w:val="decimal"/>
      <w:suff w:val="nothing"/>
      <w:lvlText w:val="%1、"/>
      <w:lvlJc w:val="left"/>
      <w:pPr>
        <w:ind w:left="210" w:leftChars="0" w:firstLine="0" w:firstLineChars="0"/>
      </w:pPr>
    </w:lvl>
  </w:abstractNum>
  <w:num w:numId="1">
    <w:abstractNumId w:val="7"/>
  </w:num>
  <w:num w:numId="2">
    <w:abstractNumId w:val="5"/>
  </w:num>
  <w:num w:numId="3">
    <w:abstractNumId w:val="6"/>
  </w:num>
  <w:num w:numId="4">
    <w:abstractNumId w:val="0"/>
  </w:num>
  <w:num w:numId="5">
    <w:abstractNumId w:val="2"/>
  </w:num>
  <w:num w:numId="6">
    <w:abstractNumId w:val="4"/>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E958F7"/>
    <w:rsid w:val="128F7632"/>
    <w:rsid w:val="1518534F"/>
    <w:rsid w:val="1BCE1A4D"/>
    <w:rsid w:val="1FB95388"/>
    <w:rsid w:val="22CA264B"/>
    <w:rsid w:val="24D06260"/>
    <w:rsid w:val="256D4AE7"/>
    <w:rsid w:val="3DCF59FD"/>
    <w:rsid w:val="40057B26"/>
    <w:rsid w:val="42872D7C"/>
    <w:rsid w:val="4F4A5F60"/>
    <w:rsid w:val="5D093FFE"/>
    <w:rsid w:val="5F3FAF08"/>
    <w:rsid w:val="5F5E2E46"/>
    <w:rsid w:val="610666D2"/>
    <w:rsid w:val="646A1ECE"/>
    <w:rsid w:val="6DDA19E9"/>
    <w:rsid w:val="6EFEF1DF"/>
    <w:rsid w:val="706F6AFC"/>
    <w:rsid w:val="7DFC45D2"/>
    <w:rsid w:val="7EEEFD46"/>
    <w:rsid w:val="7F13114E"/>
    <w:rsid w:val="7FBBA2C4"/>
    <w:rsid w:val="7FD7419A"/>
    <w:rsid w:val="9FBDFBA3"/>
    <w:rsid w:val="BFD710BC"/>
    <w:rsid w:val="FB72F810"/>
    <w:rsid w:val="FBAFB74C"/>
    <w:rsid w:val="FE3B0059"/>
    <w:rsid w:val="FEA74E59"/>
    <w:rsid w:val="FF7DF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240" w:lineRule="auto"/>
      <w:outlineLvl w:val="2"/>
    </w:pPr>
    <w:rPr>
      <w:rFonts w:asciiTheme="minorAscii" w:hAnsiTheme="minorAscii"/>
      <w:b/>
      <w:sz w:val="24"/>
    </w:rPr>
  </w:style>
  <w:style w:type="character" w:default="1" w:styleId="5">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2020-04-13T09:57:00Z</dcterms:created>
  <dc:creator>Administrator</dc:creator>
  <cp:lastModifiedBy>yan</cp:lastModifiedBy>
  <dcterms:modified xsi:type="dcterms:W3CDTF">2020-04-23T15:07:11Z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2052-2.1.2.3417</vt:lpwstr>
  </property>
</Properties>
</file>