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E9AD8">
      <w:pPr>
        <w:ind w:firstLine="955"/>
        <w:jc w:val="center"/>
        <w:rPr>
          <w:b/>
          <w:bCs/>
          <w:spacing w:val="36"/>
          <w:sz w:val="44"/>
          <w:szCs w:val="44"/>
        </w:rPr>
      </w:pPr>
      <w:bookmarkStart w:id="0" w:name="_Hlk119956827"/>
      <w:bookmarkEnd w:id="0"/>
    </w:p>
    <w:p w14:paraId="75A71A32">
      <w:pPr>
        <w:spacing w:after="312" w:afterLines="100" w:line="360" w:lineRule="auto"/>
        <w:ind w:firstLine="1036"/>
        <w:jc w:val="center"/>
        <w:rPr>
          <w:rFonts w:hint="eastAsia" w:ascii="宋体" w:hAnsi="宋体" w:cs="宋体"/>
          <w:b/>
          <w:bCs/>
          <w:spacing w:val="36"/>
          <w:sz w:val="48"/>
          <w:szCs w:val="48"/>
        </w:rPr>
      </w:pPr>
      <w:r>
        <w:rPr>
          <w:rFonts w:hint="eastAsia" w:ascii="宋体" w:hAnsi="宋体" w:cs="宋体"/>
          <w:b/>
          <w:bCs/>
          <w:spacing w:val="36"/>
          <w:sz w:val="48"/>
          <w:szCs w:val="48"/>
        </w:rPr>
        <w:t>《</w:t>
      </w:r>
      <w:r>
        <w:rPr>
          <w:rFonts w:cs="Times New Roman"/>
          <w:b/>
          <w:bCs/>
          <w:spacing w:val="36"/>
          <w:sz w:val="48"/>
          <w:szCs w:val="48"/>
        </w:rPr>
        <w:t>Android</w:t>
      </w:r>
      <w:r>
        <w:rPr>
          <w:rFonts w:hint="eastAsia" w:ascii="宋体" w:hAnsi="宋体" w:cs="宋体"/>
          <w:b/>
          <w:bCs/>
          <w:spacing w:val="36"/>
          <w:sz w:val="48"/>
          <w:szCs w:val="48"/>
        </w:rPr>
        <w:t>应用开发》</w:t>
      </w:r>
    </w:p>
    <w:p w14:paraId="26A4E62E">
      <w:pPr>
        <w:spacing w:after="312" w:afterLines="100" w:line="360" w:lineRule="auto"/>
        <w:ind w:firstLine="1036"/>
        <w:jc w:val="center"/>
        <w:rPr>
          <w:b/>
          <w:bCs/>
          <w:spacing w:val="36"/>
          <w:sz w:val="44"/>
          <w:szCs w:val="44"/>
        </w:rPr>
      </w:pPr>
      <w:r>
        <w:rPr>
          <w:rFonts w:hint="eastAsia" w:ascii="宋体" w:hAnsi="宋体" w:cs="宋体"/>
          <w:b/>
          <w:bCs/>
          <w:spacing w:val="36"/>
          <w:sz w:val="48"/>
          <w:szCs w:val="48"/>
        </w:rPr>
        <w:t>课程考查报告</w:t>
      </w:r>
      <w:r>
        <w:rPr>
          <w:rFonts w:hint="eastAsia" w:ascii="宋体" w:hAnsi="宋体" w:cs="宋体"/>
          <w:b/>
          <w:bCs/>
          <w:spacing w:val="36"/>
          <w:sz w:val="44"/>
          <w:szCs w:val="44"/>
        </w:rPr>
        <w:t xml:space="preserve"> </w:t>
      </w:r>
      <w:r>
        <w:rPr>
          <w:rFonts w:hint="eastAsia"/>
          <w:b/>
          <w:bCs/>
          <w:spacing w:val="36"/>
          <w:sz w:val="44"/>
          <w:szCs w:val="44"/>
        </w:rPr>
        <w:t xml:space="preserve"> </w:t>
      </w:r>
    </w:p>
    <w:p w14:paraId="1F1F297C">
      <w:pPr>
        <w:spacing w:line="360" w:lineRule="auto"/>
        <w:ind w:firstLine="480"/>
        <w:rPr>
          <w:sz w:val="28"/>
          <w:szCs w:val="28"/>
        </w:rPr>
      </w:pPr>
      <w:r>
        <w:rPr>
          <w:rFonts w:hint="eastAsia"/>
        </w:rPr>
        <w:t>　　　　　　　　　　</w:t>
      </w:r>
      <w:r>
        <w:rPr>
          <w:rFonts w:hint="eastAsia"/>
          <w:sz w:val="28"/>
          <w:szCs w:val="28"/>
        </w:rPr>
        <w:t>（）</w:t>
      </w:r>
    </w:p>
    <w:p w14:paraId="09874B6C">
      <w:pPr>
        <w:spacing w:line="360" w:lineRule="auto"/>
        <w:ind w:firstLine="480"/>
      </w:pPr>
    </w:p>
    <w:p w14:paraId="26652BC1">
      <w:pPr>
        <w:spacing w:line="360" w:lineRule="auto"/>
        <w:ind w:firstLine="480"/>
      </w:pPr>
    </w:p>
    <w:p w14:paraId="124C4376">
      <w:pPr>
        <w:spacing w:line="360" w:lineRule="auto"/>
        <w:ind w:firstLine="480"/>
      </w:pPr>
    </w:p>
    <w:p w14:paraId="12C4D020">
      <w:pPr>
        <w:spacing w:line="360" w:lineRule="auto"/>
        <w:ind w:firstLine="1680" w:firstLineChars="700"/>
        <w:rPr>
          <w:rFonts w:hint="default" w:eastAsia="宋体"/>
          <w:sz w:val="28"/>
          <w:szCs w:val="28"/>
          <w:lang w:val="en-US" w:eastAsia="zh-CN"/>
        </w:rPr>
      </w:pPr>
      <w:r>
        <mc:AlternateContent>
          <mc:Choice Requires="wps">
            <w:drawing>
              <wp:anchor distT="0" distB="0" distL="114300" distR="114300" simplePos="0" relativeHeight="251661312" behindDoc="0" locked="0" layoutInCell="1" allowOverlap="1">
                <wp:simplePos x="0" y="0"/>
                <wp:positionH relativeFrom="column">
                  <wp:posOffset>2130425</wp:posOffset>
                </wp:positionH>
                <wp:positionV relativeFrom="paragraph">
                  <wp:posOffset>285115</wp:posOffset>
                </wp:positionV>
                <wp:extent cx="2118360" cy="7620"/>
                <wp:effectExtent l="0" t="0" r="0" b="0"/>
                <wp:wrapNone/>
                <wp:docPr id="2" name="直接连接符 36"/>
                <wp:cNvGraphicFramePr/>
                <a:graphic xmlns:a="http://schemas.openxmlformats.org/drawingml/2006/main">
                  <a:graphicData uri="http://schemas.microsoft.com/office/word/2010/wordprocessingShape">
                    <wps:wsp>
                      <wps:cNvCnPr/>
                      <wps:spPr>
                        <a:xfrm>
                          <a:off x="3273425" y="3775075"/>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id="直接连接符 36" o:spid="_x0000_s1026" o:spt="20" style="position:absolute;left:0pt;margin-left:167.75pt;margin-top:22.45pt;height:0.6pt;width:166.8pt;z-index:251661312;mso-width-relative:page;mso-height-relative:page;" filled="f" stroked="t" coordsize="21600,21600" o:gfxdata="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O4Mu9cAAAAJAQAADwAA&#10;AAAAAAABACAAAAAiAAAAZHJzL2Rvd25yZXYueG1sUEsBAhQAFAAAAAgAh07iQIGggG8XAgAABQQA&#10;AA4AAAAAAAAAAQAgAAAAJgEAAGRycy9lMm9Eb2MueG1sUEsFBgAAAAAGAAYAWQEAAK8FAAAAAA==&#10;">
                <v:fill on="f" focussize="0,0"/>
                <v:stroke weight="1.5pt" color="#000000" joinstyle="round"/>
                <v:imagedata o:title=""/>
                <o:lock v:ext="edit" aspectratio="f"/>
              </v:line>
            </w:pict>
          </mc:Fallback>
        </mc:AlternateContent>
      </w:r>
      <w:r>
        <w:rPr>
          <w:rFonts w:hint="eastAsia"/>
          <w:sz w:val="28"/>
          <w:szCs w:val="28"/>
        </w:rPr>
        <w:t xml:space="preserve">题    目：  </w:t>
      </w:r>
      <w:r>
        <w:rPr>
          <w:sz w:val="28"/>
          <w:szCs w:val="28"/>
        </w:rPr>
        <w:t xml:space="preserve">         </w:t>
      </w:r>
      <w:r>
        <w:rPr>
          <w:rFonts w:hint="eastAsia"/>
          <w:sz w:val="28"/>
          <w:szCs w:val="28"/>
          <w:lang w:val="en-US" w:eastAsia="zh-CN"/>
        </w:rPr>
        <w:t>学生课程管理系统</w:t>
      </w:r>
    </w:p>
    <w:p w14:paraId="23710F54">
      <w:pPr>
        <w:spacing w:line="360" w:lineRule="auto"/>
        <w:ind w:firstLine="1680" w:firstLineChars="700"/>
        <w:jc w:val="left"/>
        <w:rPr>
          <w:sz w:val="28"/>
          <w:szCs w:val="28"/>
        </w:rPr>
      </w:pPr>
      <w:r>
        <mc:AlternateContent>
          <mc:Choice Requires="wps">
            <w:drawing>
              <wp:anchor distT="0" distB="0" distL="114300" distR="114300" simplePos="0" relativeHeight="251666432" behindDoc="0" locked="0" layoutInCell="1" allowOverlap="1">
                <wp:simplePos x="0" y="0"/>
                <wp:positionH relativeFrom="column">
                  <wp:posOffset>2122805</wp:posOffset>
                </wp:positionH>
                <wp:positionV relativeFrom="paragraph">
                  <wp:posOffset>292735</wp:posOffset>
                </wp:positionV>
                <wp:extent cx="2118360" cy="7620"/>
                <wp:effectExtent l="0" t="0" r="0" b="0"/>
                <wp:wrapNone/>
                <wp:docPr id="14" name="直接连接符 37"/>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id="直接连接符 37" o:spid="_x0000_s1026" o:spt="20" style="position:absolute;left:0pt;margin-left:167.15pt;margin-top:23.05pt;height:0.6pt;width:166.8pt;z-index:251666432;mso-width-relative:page;mso-height-relative:page;" filled="f" stroked="t" coordsize="21600,21600" o:gfxdata="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7DGZXXAAAACQEAAA8AAAAAAAAAAQAgAAAAIgAA&#10;AGRycy9kb3ducmV2LnhtbFBLAQIUABQAAAAIAIdO4kDhK0vMCQIAAPoDAAAOAAAAAAAAAAEAIAAA&#10;ACYBAABkcnMvZTJvRG9jLnhtbFBLBQYAAAAABgAGAFkBAAChBQAAAAA=&#10;">
                <v:fill on="f" focussize="0,0"/>
                <v:stroke weight="1.5pt" color="#000000" joinstyle="round"/>
                <v:imagedata o:title=""/>
                <o:lock v:ext="edit" aspectratio="f"/>
              </v:line>
            </w:pict>
          </mc:Fallback>
        </mc:AlternateContent>
      </w:r>
      <w:r>
        <w:rPr>
          <w:rFonts w:hint="eastAsia"/>
          <w:sz w:val="28"/>
          <w:szCs w:val="28"/>
        </w:rPr>
        <w:t xml:space="preserve">学生姓名：          </w:t>
      </w:r>
      <w:r>
        <w:rPr>
          <w:sz w:val="28"/>
          <w:szCs w:val="28"/>
        </w:rPr>
        <w:t xml:space="preserve">         </w:t>
      </w:r>
    </w:p>
    <w:p w14:paraId="4365C9BB">
      <w:pPr>
        <w:spacing w:line="360" w:lineRule="auto"/>
        <w:ind w:firstLine="1680" w:firstLineChars="700"/>
        <w:jc w:val="left"/>
        <w:rPr>
          <w:sz w:val="28"/>
          <w:szCs w:val="28"/>
        </w:rPr>
      </w:pPr>
      <w:r>
        <mc:AlternateContent>
          <mc:Choice Requires="wps">
            <w:drawing>
              <wp:anchor distT="0" distB="0" distL="114300" distR="114300" simplePos="0" relativeHeight="251665408" behindDoc="0" locked="0" layoutInCell="1" allowOverlap="1">
                <wp:simplePos x="0" y="0"/>
                <wp:positionH relativeFrom="column">
                  <wp:posOffset>2122805</wp:posOffset>
                </wp:positionH>
                <wp:positionV relativeFrom="paragraph">
                  <wp:posOffset>285115</wp:posOffset>
                </wp:positionV>
                <wp:extent cx="2118360" cy="7620"/>
                <wp:effectExtent l="0" t="0" r="0" b="0"/>
                <wp:wrapNone/>
                <wp:docPr id="13" name="直接连接符 38"/>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id="直接连接符 38" o:spid="_x0000_s1026" o:spt="20" style="position:absolute;left:0pt;margin-left:167.15pt;margin-top:22.45pt;height:0.6pt;width:166.8pt;z-index:251665408;mso-width-relative:page;mso-height-relative:page;" filled="f" stroked="t" coordsize="21600,21600" o:gfxdata="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IZ/su1gAAAAkBAAAPAAAAAAAAAAEAIAAAACIAAABk&#10;cnMvZG93bnJldi54bWxQSwECFAAUAAAACACHTuJAIpgpbAgCAAD6AwAADgAAAAAAAAABACAAAAAl&#10;AQAAZHJzL2Uyb0RvYy54bWxQSwUGAAAAAAYABgBZAQAAnwUAAAAA&#10;">
                <v:fill on="f" focussize="0,0"/>
                <v:stroke weight="1.5pt" color="#000000" joinstyle="round"/>
                <v:imagedata o:title=""/>
                <o:lock v:ext="edit" aspectratio="f"/>
              </v:line>
            </w:pict>
          </mc:Fallback>
        </mc:AlternateContent>
      </w:r>
      <w:r>
        <w:rPr>
          <w:rFonts w:hint="eastAsia"/>
          <w:sz w:val="28"/>
          <w:szCs w:val="28"/>
        </w:rPr>
        <w:t xml:space="preserve">专业班级：     </w:t>
      </w:r>
      <w:r>
        <w:rPr>
          <w:sz w:val="28"/>
          <w:szCs w:val="28"/>
        </w:rPr>
        <w:t xml:space="preserve">   </w:t>
      </w:r>
    </w:p>
    <w:p w14:paraId="32F8D7F6">
      <w:pPr>
        <w:spacing w:line="360" w:lineRule="auto"/>
        <w:ind w:firstLine="1680" w:firstLineChars="700"/>
        <w:jc w:val="left"/>
        <w:rPr>
          <w:sz w:val="28"/>
          <w:szCs w:val="28"/>
        </w:rPr>
      </w:pPr>
      <w:r>
        <mc:AlternateContent>
          <mc:Choice Requires="wps">
            <w:drawing>
              <wp:anchor distT="0" distB="0" distL="114300" distR="114300" simplePos="0" relativeHeight="251664384" behindDoc="0" locked="0" layoutInCell="1" allowOverlap="1">
                <wp:simplePos x="0" y="0"/>
                <wp:positionH relativeFrom="column">
                  <wp:posOffset>2153285</wp:posOffset>
                </wp:positionH>
                <wp:positionV relativeFrom="paragraph">
                  <wp:posOffset>292735</wp:posOffset>
                </wp:positionV>
                <wp:extent cx="2118360" cy="7620"/>
                <wp:effectExtent l="0" t="0" r="0" b="0"/>
                <wp:wrapNone/>
                <wp:docPr id="12" name="直接连接符 39"/>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id="直接连接符 39" o:spid="_x0000_s1026" o:spt="20" style="position:absolute;left:0pt;margin-left:169.55pt;margin-top:23.05pt;height:0.6pt;width:166.8pt;z-index:251664384;mso-width-relative:page;mso-height-relative:page;" filled="f" stroked="t" coordsize="21600,21600" o:gfxdata="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I6TIfXAAAACQEAAA8AAAAAAAAAAQAgAAAAIgAA&#10;AGRycy9kb3ducmV2LnhtbFBLAQIUABQAAAAIAIdO4kDA5ixsCQIAAPoDAAAOAAAAAAAAAAEAIAAA&#10;ACYBAABkcnMvZTJvRG9jLnhtbFBLBQYAAAAABgAGAFkBAAChBQAAAAA=&#10;">
                <v:fill on="f" focussize="0,0"/>
                <v:stroke weight="1.5pt" color="#000000" joinstyle="round"/>
                <v:imagedata o:title=""/>
                <o:lock v:ext="edit" aspectratio="f"/>
              </v:line>
            </w:pict>
          </mc:Fallback>
        </mc:AlternateContent>
      </w:r>
      <w:r>
        <w:rPr>
          <w:rFonts w:hint="eastAsia"/>
          <w:sz w:val="28"/>
          <w:szCs w:val="28"/>
        </w:rPr>
        <w:t xml:space="preserve">学生学号：     </w:t>
      </w:r>
      <w:r>
        <w:rPr>
          <w:sz w:val="28"/>
          <w:szCs w:val="28"/>
        </w:rPr>
        <w:t xml:space="preserve">     </w:t>
      </w:r>
    </w:p>
    <w:p w14:paraId="0F81C7B8">
      <w:pPr>
        <w:spacing w:line="360" w:lineRule="auto"/>
        <w:ind w:firstLine="1680" w:firstLineChars="700"/>
        <w:jc w:val="left"/>
        <w:rPr>
          <w:sz w:val="28"/>
          <w:szCs w:val="28"/>
        </w:rPr>
      </w:pPr>
      <w:r>
        <mc:AlternateContent>
          <mc:Choice Requires="wps">
            <w:drawing>
              <wp:anchor distT="0" distB="0" distL="114300" distR="114300" simplePos="0" relativeHeight="251663360" behindDoc="0" locked="0" layoutInCell="1" allowOverlap="1">
                <wp:simplePos x="0" y="0"/>
                <wp:positionH relativeFrom="column">
                  <wp:posOffset>2138045</wp:posOffset>
                </wp:positionH>
                <wp:positionV relativeFrom="paragraph">
                  <wp:posOffset>285115</wp:posOffset>
                </wp:positionV>
                <wp:extent cx="2118360" cy="7620"/>
                <wp:effectExtent l="0" t="0" r="0" b="0"/>
                <wp:wrapNone/>
                <wp:docPr id="6" name="直接连接符 40"/>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id="直接连接符 40" o:spid="_x0000_s1026" o:spt="20" style="position:absolute;left:0pt;margin-left:168.35pt;margin-top:22.45pt;height:0.6pt;width:166.8pt;z-index:251663360;mso-width-relative:page;mso-height-relative:page;" filled="f" stroked="t" coordsize="21600,21600" o:gfxdata="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&#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mGpJi1wAAAAkBAAAPAAAAAAAAAAEAIAAAACIAAABk&#10;cnMvZG93bnJldi54bWxQSwECFAAUAAAACACHTuJAnspswAcCAAD5AwAADgAAAAAAAAABACAAAAAm&#10;AQAAZHJzL2Uyb0RvYy54bWxQSwUGAAAAAAYABgBZAQAAnwUAAAAA&#10;">
                <v:fill on="f" focussize="0,0"/>
                <v:stroke weight="1.5pt" color="#000000" joinstyle="round"/>
                <v:imagedata o:title=""/>
                <o:lock v:ext="edit" aspectratio="f"/>
              </v:line>
            </w:pict>
          </mc:Fallback>
        </mc:AlternateContent>
      </w:r>
      <w:r>
        <w:rPr>
          <w:rFonts w:hint="eastAsia"/>
          <w:sz w:val="28"/>
          <w:szCs w:val="28"/>
        </w:rPr>
        <w:t xml:space="preserve">任课教师：          </w:t>
      </w:r>
      <w:r>
        <w:rPr>
          <w:sz w:val="28"/>
          <w:szCs w:val="28"/>
        </w:rPr>
        <w:t xml:space="preserve">        </w:t>
      </w:r>
    </w:p>
    <w:p w14:paraId="00D79F09">
      <w:pPr>
        <w:spacing w:line="360" w:lineRule="auto"/>
        <w:ind w:firstLine="1680" w:firstLineChars="700"/>
        <w:jc w:val="left"/>
        <w:rPr>
          <w:sz w:val="28"/>
          <w:szCs w:val="28"/>
          <w:u w:val="single"/>
        </w:rPr>
      </w:pPr>
      <w:r>
        <mc:AlternateContent>
          <mc:Choice Requires="wps">
            <w:drawing>
              <wp:anchor distT="0" distB="0" distL="114300" distR="114300" simplePos="0" relativeHeight="251662336" behindDoc="0" locked="0" layoutInCell="1" allowOverlap="1">
                <wp:simplePos x="0" y="0"/>
                <wp:positionH relativeFrom="column">
                  <wp:posOffset>2122805</wp:posOffset>
                </wp:positionH>
                <wp:positionV relativeFrom="paragraph">
                  <wp:posOffset>277495</wp:posOffset>
                </wp:positionV>
                <wp:extent cx="2118360" cy="7620"/>
                <wp:effectExtent l="0" t="0" r="0" b="0"/>
                <wp:wrapNone/>
                <wp:docPr id="5" name="直接连接符 41"/>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id="直接连接符 41" o:spid="_x0000_s1026" o:spt="20" style="position:absolute;left:0pt;margin-left:167.15pt;margin-top:21.85pt;height:0.6pt;width:166.8pt;z-index:251662336;mso-width-relative:page;mso-height-relative:page;" filled="f" stroked="t" coordsize="21600,21600" o:gfxdata="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TCPGYNcAAAAJAQAADwAAAAAAAAABACAAAAAiAAAA&#10;ZHJzL2Rvd25yZXYueG1sUEsBAhQAFAAAAAgAh07iQPM6oZ4IAgAA+QMAAA4AAAAAAAAAAQAgAAAA&#10;JgEAAGRycy9lMm9Eb2MueG1sUEsFBgAAAAAGAAYAWQEAAKAFAAAAAA==&#10;">
                <v:fill on="f" focussize="0,0"/>
                <v:stroke weight="1.5pt" color="#000000" joinstyle="round"/>
                <v:imagedata o:title=""/>
                <o:lock v:ext="edit" aspectratio="f"/>
              </v:line>
            </w:pict>
          </mc:Fallback>
        </mc:AlternateContent>
      </w:r>
      <w:r>
        <w:rPr>
          <w:rFonts w:hint="eastAsia"/>
          <w:sz w:val="28"/>
          <w:szCs w:val="28"/>
        </w:rPr>
        <w:t>成    绩：</w:t>
      </w:r>
    </w:p>
    <w:p w14:paraId="6AFCD0CB">
      <w:pPr>
        <w:spacing w:line="360" w:lineRule="auto"/>
        <w:ind w:firstLine="1960" w:firstLineChars="700"/>
        <w:jc w:val="left"/>
        <w:rPr>
          <w:sz w:val="28"/>
          <w:szCs w:val="28"/>
        </w:rPr>
      </w:pPr>
      <w:r>
        <w:rPr>
          <w:rFonts w:hint="eastAsia"/>
          <w:sz w:val="28"/>
          <w:szCs w:val="28"/>
        </w:rPr>
        <w:t xml:space="preserve"> </w:t>
      </w:r>
    </w:p>
    <w:p w14:paraId="7FE2E23F">
      <w:pPr>
        <w:spacing w:line="360" w:lineRule="auto"/>
        <w:ind w:firstLine="1960" w:firstLineChars="700"/>
        <w:jc w:val="left"/>
        <w:rPr>
          <w:sz w:val="28"/>
          <w:szCs w:val="28"/>
        </w:rPr>
      </w:pPr>
    </w:p>
    <w:p w14:paraId="3E0E82D9">
      <w:pPr>
        <w:spacing w:line="360" w:lineRule="auto"/>
        <w:ind w:firstLine="1960" w:firstLineChars="700"/>
        <w:jc w:val="left"/>
        <w:rPr>
          <w:sz w:val="28"/>
          <w:szCs w:val="28"/>
        </w:rPr>
      </w:pPr>
    </w:p>
    <w:p w14:paraId="4DBE9154">
      <w:pPr>
        <w:spacing w:line="360" w:lineRule="auto"/>
        <w:ind w:firstLine="1960" w:firstLineChars="700"/>
        <w:jc w:val="left"/>
        <w:rPr>
          <w:sz w:val="28"/>
          <w:szCs w:val="28"/>
        </w:rPr>
      </w:pPr>
    </w:p>
    <w:p w14:paraId="22DA1CD5">
      <w:pPr>
        <w:spacing w:line="360" w:lineRule="auto"/>
        <w:ind w:firstLine="1960" w:firstLineChars="700"/>
        <w:jc w:val="left"/>
        <w:rPr>
          <w:sz w:val="28"/>
          <w:szCs w:val="28"/>
        </w:rPr>
      </w:pPr>
      <w:r>
        <w:rPr>
          <w:rFonts w:hint="eastAsia"/>
          <w:sz w:val="28"/>
          <w:szCs w:val="28"/>
        </w:rPr>
        <w:t>教师签名：</w:t>
      </w:r>
    </w:p>
    <w:p w14:paraId="2490DEA3">
      <w:pPr>
        <w:spacing w:line="360" w:lineRule="auto"/>
        <w:ind w:firstLine="1960" w:firstLineChars="700"/>
        <w:rPr>
          <w:sz w:val="28"/>
          <w:szCs w:val="28"/>
        </w:rPr>
      </w:pPr>
      <w:r>
        <w:rPr>
          <w:rFonts w:hint="eastAsia"/>
          <w:sz w:val="28"/>
          <w:szCs w:val="28"/>
        </w:rPr>
        <w:t>日    期：      年    月    日</w:t>
      </w:r>
    </w:p>
    <w:p w14:paraId="64B9E316">
      <w:pPr>
        <w:ind w:firstLine="0" w:firstLineChars="0"/>
        <w:rPr>
          <w:rFonts w:cs="Times New Roman"/>
          <w:sz w:val="21"/>
        </w:rPr>
      </w:pPr>
    </w:p>
    <w:p w14:paraId="4A49B4F5">
      <w:pPr>
        <w:widowControl/>
        <w:spacing w:line="240" w:lineRule="auto"/>
        <w:ind w:firstLine="0" w:firstLineChars="0"/>
        <w:jc w:val="left"/>
        <w:rPr>
          <w:rFonts w:hint="eastAsia" w:ascii="黑体" w:hAnsi="黑体" w:eastAsia="黑体" w:cs="Times New Roman"/>
          <w:bCs/>
          <w:sz w:val="32"/>
          <w:szCs w:val="32"/>
        </w:rPr>
      </w:pPr>
      <w:r>
        <w:rPr>
          <w:rFonts w:ascii="黑体" w:hAnsi="黑体" w:eastAsia="黑体" w:cs="Times New Roman"/>
          <w:bCs/>
          <w:sz w:val="32"/>
          <w:szCs w:val="32"/>
        </w:rPr>
        <w:br w:type="page"/>
      </w:r>
    </w:p>
    <w:p w14:paraId="08AFFF69">
      <w:pPr>
        <w:snapToGrid w:val="0"/>
        <w:spacing w:after="156" w:afterLines="50" w:line="240" w:lineRule="auto"/>
        <w:ind w:firstLine="0" w:firstLineChars="0"/>
        <w:jc w:val="center"/>
        <w:rPr>
          <w:rFonts w:hint="eastAsia" w:ascii="黑体" w:hAnsi="黑体" w:eastAsia="黑体" w:cs="Times New Roman"/>
          <w:bCs/>
          <w:sz w:val="32"/>
          <w:szCs w:val="32"/>
        </w:rPr>
      </w:pPr>
      <w:r>
        <w:rPr>
          <w:rFonts w:hint="eastAsia" w:ascii="黑体" w:hAnsi="黑体" w:eastAsia="黑体" w:cs="Times New Roman"/>
          <w:bCs/>
          <w:sz w:val="32"/>
          <w:szCs w:val="32"/>
        </w:rPr>
        <w:t>成绩评定表</w:t>
      </w:r>
    </w:p>
    <w:tbl>
      <w:tblPr>
        <w:tblStyle w:val="14"/>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590"/>
        <w:gridCol w:w="711"/>
        <w:gridCol w:w="552"/>
        <w:gridCol w:w="492"/>
        <w:gridCol w:w="492"/>
        <w:gridCol w:w="156"/>
        <w:gridCol w:w="2167"/>
        <w:gridCol w:w="1185"/>
        <w:gridCol w:w="1484"/>
        <w:gridCol w:w="784"/>
      </w:tblGrid>
      <w:tr w14:paraId="3893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67" w:hRule="atLeast"/>
          <w:jc w:val="center"/>
        </w:trPr>
        <w:tc>
          <w:tcPr>
            <w:tcW w:w="1301" w:type="dxa"/>
            <w:gridSpan w:val="2"/>
            <w:vAlign w:val="center"/>
          </w:tcPr>
          <w:p w14:paraId="62E621E7">
            <w:pPr>
              <w:adjustRightInd w:val="0"/>
              <w:snapToGrid w:val="0"/>
              <w:spacing w:line="240" w:lineRule="auto"/>
              <w:ind w:firstLine="0" w:firstLineChars="0"/>
              <w:jc w:val="center"/>
              <w:rPr>
                <w:rFonts w:eastAsia="仿宋" w:cs="Times New Roman"/>
                <w:b/>
                <w:bCs/>
                <w:kern w:val="0"/>
              </w:rPr>
            </w:pPr>
            <w:r>
              <w:rPr>
                <w:rFonts w:hint="eastAsia" w:eastAsia="仿宋" w:cs="Times New Roman"/>
                <w:b/>
                <w:bCs/>
                <w:kern w:val="0"/>
              </w:rPr>
              <w:t>学生姓名</w:t>
            </w:r>
          </w:p>
        </w:tc>
        <w:tc>
          <w:tcPr>
            <w:tcW w:w="1044" w:type="dxa"/>
            <w:gridSpan w:val="2"/>
            <w:tcBorders>
              <w:bottom w:val="single" w:color="auto" w:sz="4" w:space="0"/>
            </w:tcBorders>
            <w:vAlign w:val="center"/>
          </w:tcPr>
          <w:p w14:paraId="31AF950D">
            <w:pPr>
              <w:adjustRightInd w:val="0"/>
              <w:snapToGrid w:val="0"/>
              <w:spacing w:line="240" w:lineRule="auto"/>
              <w:ind w:firstLine="0" w:firstLineChars="0"/>
              <w:jc w:val="center"/>
              <w:rPr>
                <w:rFonts w:eastAsia="仿宋" w:cs="Times New Roman"/>
                <w:bCs/>
                <w:kern w:val="0"/>
              </w:rPr>
            </w:pPr>
          </w:p>
        </w:tc>
        <w:tc>
          <w:tcPr>
            <w:tcW w:w="648" w:type="dxa"/>
            <w:gridSpan w:val="2"/>
            <w:tcBorders>
              <w:bottom w:val="single" w:color="auto" w:sz="4" w:space="0"/>
            </w:tcBorders>
            <w:vAlign w:val="center"/>
          </w:tcPr>
          <w:p w14:paraId="37F5F069">
            <w:pPr>
              <w:adjustRightInd w:val="0"/>
              <w:snapToGrid w:val="0"/>
              <w:spacing w:line="240" w:lineRule="auto"/>
              <w:ind w:firstLine="0" w:firstLineChars="0"/>
              <w:jc w:val="center"/>
              <w:rPr>
                <w:rFonts w:eastAsia="仿宋" w:cs="Times New Roman"/>
                <w:b/>
                <w:bCs/>
                <w:kern w:val="0"/>
              </w:rPr>
            </w:pPr>
            <w:r>
              <w:rPr>
                <w:rFonts w:hint="eastAsia" w:eastAsia="仿宋" w:cs="Times New Roman"/>
                <w:b/>
                <w:bCs/>
                <w:kern w:val="0"/>
              </w:rPr>
              <w:t>学号</w:t>
            </w:r>
          </w:p>
        </w:tc>
        <w:tc>
          <w:tcPr>
            <w:tcW w:w="2167" w:type="dxa"/>
            <w:tcBorders>
              <w:bottom w:val="single" w:color="auto" w:sz="4" w:space="0"/>
            </w:tcBorders>
            <w:vAlign w:val="center"/>
          </w:tcPr>
          <w:p w14:paraId="7114BA11">
            <w:pPr>
              <w:adjustRightInd w:val="0"/>
              <w:snapToGrid w:val="0"/>
              <w:spacing w:line="240" w:lineRule="auto"/>
              <w:ind w:firstLine="0" w:firstLineChars="0"/>
              <w:jc w:val="center"/>
              <w:rPr>
                <w:rFonts w:eastAsia="仿宋" w:cs="Times New Roman"/>
                <w:bCs/>
                <w:kern w:val="0"/>
              </w:rPr>
            </w:pPr>
          </w:p>
        </w:tc>
        <w:tc>
          <w:tcPr>
            <w:tcW w:w="1185" w:type="dxa"/>
            <w:tcBorders>
              <w:bottom w:val="single" w:color="auto" w:sz="4" w:space="0"/>
            </w:tcBorders>
            <w:vAlign w:val="center"/>
          </w:tcPr>
          <w:p w14:paraId="43331AC8">
            <w:pPr>
              <w:adjustRightInd w:val="0"/>
              <w:snapToGrid w:val="0"/>
              <w:spacing w:line="240" w:lineRule="auto"/>
              <w:ind w:firstLine="0" w:firstLineChars="0"/>
              <w:jc w:val="center"/>
              <w:rPr>
                <w:rFonts w:eastAsia="仿宋" w:cs="Times New Roman"/>
                <w:b/>
                <w:bCs/>
                <w:kern w:val="0"/>
              </w:rPr>
            </w:pPr>
            <w:r>
              <w:rPr>
                <w:rFonts w:hint="eastAsia" w:eastAsia="仿宋" w:cs="Times New Roman"/>
                <w:b/>
                <w:bCs/>
                <w:kern w:val="0"/>
              </w:rPr>
              <w:t>专业班级</w:t>
            </w:r>
          </w:p>
        </w:tc>
        <w:tc>
          <w:tcPr>
            <w:tcW w:w="2268" w:type="dxa"/>
            <w:gridSpan w:val="2"/>
            <w:tcBorders>
              <w:bottom w:val="single" w:color="auto" w:sz="4" w:space="0"/>
            </w:tcBorders>
            <w:vAlign w:val="center"/>
          </w:tcPr>
          <w:p w14:paraId="1A974732">
            <w:pPr>
              <w:adjustRightInd w:val="0"/>
              <w:snapToGrid w:val="0"/>
              <w:spacing w:line="240" w:lineRule="auto"/>
              <w:ind w:firstLine="0" w:firstLineChars="0"/>
              <w:jc w:val="center"/>
              <w:rPr>
                <w:rFonts w:eastAsia="仿宋" w:cs="Times New Roman"/>
                <w:bCs/>
                <w:kern w:val="0"/>
              </w:rPr>
            </w:pPr>
          </w:p>
        </w:tc>
      </w:tr>
      <w:tr w14:paraId="5860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67" w:hRule="atLeast"/>
          <w:jc w:val="center"/>
        </w:trPr>
        <w:tc>
          <w:tcPr>
            <w:tcW w:w="1301" w:type="dxa"/>
            <w:gridSpan w:val="2"/>
            <w:vAlign w:val="center"/>
          </w:tcPr>
          <w:p w14:paraId="7BD2FBA6">
            <w:pPr>
              <w:adjustRightInd w:val="0"/>
              <w:snapToGrid w:val="0"/>
              <w:spacing w:line="240" w:lineRule="auto"/>
              <w:ind w:firstLine="0" w:firstLineChars="0"/>
              <w:jc w:val="center"/>
              <w:rPr>
                <w:rFonts w:eastAsia="仿宋" w:cs="Times New Roman"/>
                <w:b/>
                <w:bCs/>
                <w:kern w:val="0"/>
              </w:rPr>
            </w:pPr>
            <w:r>
              <w:rPr>
                <w:rFonts w:eastAsia="仿宋" w:cs="Times New Roman"/>
                <w:b/>
                <w:bCs/>
                <w:kern w:val="0"/>
              </w:rPr>
              <w:t>设计题目</w:t>
            </w:r>
          </w:p>
        </w:tc>
        <w:tc>
          <w:tcPr>
            <w:tcW w:w="7312" w:type="dxa"/>
            <w:gridSpan w:val="8"/>
            <w:vAlign w:val="center"/>
          </w:tcPr>
          <w:p w14:paraId="680D1161">
            <w:pPr>
              <w:adjustRightInd w:val="0"/>
              <w:snapToGrid w:val="0"/>
              <w:spacing w:line="240" w:lineRule="auto"/>
              <w:ind w:firstLine="0" w:firstLineChars="0"/>
              <w:jc w:val="center"/>
              <w:rPr>
                <w:rFonts w:eastAsia="仿宋" w:cs="Times New Roman"/>
                <w:bCs/>
                <w:kern w:val="0"/>
              </w:rPr>
            </w:pPr>
            <w:r>
              <w:rPr>
                <w:rFonts w:hint="eastAsia" w:eastAsia="仿宋" w:cs="Times New Roman"/>
                <w:bCs/>
                <w:kern w:val="0"/>
              </w:rPr>
              <w:t>任务三、</w:t>
            </w:r>
            <w:r>
              <w:rPr>
                <w:rFonts w:hint="eastAsia" w:eastAsia="仿宋" w:cs="Times New Roman"/>
                <w:bCs/>
                <w:kern w:val="0"/>
                <w:lang w:val="en-US" w:eastAsia="zh-CN"/>
              </w:rPr>
              <w:t>学生课程管理系统</w:t>
            </w:r>
          </w:p>
        </w:tc>
      </w:tr>
      <w:tr w14:paraId="669B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05" w:hRule="atLeast"/>
          <w:jc w:val="center"/>
        </w:trPr>
        <w:tc>
          <w:tcPr>
            <w:tcW w:w="590" w:type="dxa"/>
            <w:vMerge w:val="restart"/>
            <w:vAlign w:val="center"/>
          </w:tcPr>
          <w:p w14:paraId="0D670B37">
            <w:pPr>
              <w:adjustRightInd w:val="0"/>
              <w:ind w:firstLine="120" w:firstLineChars="50"/>
              <w:jc w:val="center"/>
              <w:rPr>
                <w:rFonts w:eastAsia="仿宋" w:cs="Times New Roman"/>
                <w:b/>
                <w:bCs/>
                <w:kern w:val="0"/>
              </w:rPr>
            </w:pPr>
            <w:r>
              <w:rPr>
                <w:rFonts w:hint="eastAsia" w:eastAsia="仿宋" w:cs="Times New Roman"/>
                <w:b/>
                <w:bCs/>
                <w:kern w:val="0"/>
              </w:rPr>
              <w:t>评</w:t>
            </w:r>
          </w:p>
          <w:p w14:paraId="4525EE35">
            <w:pPr>
              <w:adjustRightInd w:val="0"/>
              <w:ind w:firstLine="120" w:firstLineChars="50"/>
              <w:jc w:val="center"/>
              <w:rPr>
                <w:rFonts w:eastAsia="仿宋" w:cs="Times New Roman"/>
                <w:b/>
                <w:bCs/>
                <w:kern w:val="0"/>
              </w:rPr>
            </w:pPr>
            <w:r>
              <w:rPr>
                <w:rFonts w:hint="eastAsia" w:eastAsia="仿宋" w:cs="Times New Roman"/>
                <w:b/>
                <w:bCs/>
                <w:kern w:val="0"/>
              </w:rPr>
              <w:t>分</w:t>
            </w:r>
          </w:p>
          <w:p w14:paraId="5B304E0E">
            <w:pPr>
              <w:adjustRightInd w:val="0"/>
              <w:ind w:firstLine="120" w:firstLineChars="50"/>
              <w:jc w:val="center"/>
              <w:rPr>
                <w:rFonts w:eastAsia="仿宋" w:cs="Times New Roman"/>
                <w:b/>
                <w:bCs/>
                <w:kern w:val="0"/>
              </w:rPr>
            </w:pPr>
            <w:r>
              <w:rPr>
                <w:rFonts w:hint="eastAsia" w:eastAsia="仿宋" w:cs="Times New Roman"/>
                <w:b/>
                <w:bCs/>
                <w:kern w:val="0"/>
              </w:rPr>
              <w:t xml:space="preserve">指 </w:t>
            </w:r>
          </w:p>
          <w:p w14:paraId="672F5104">
            <w:pPr>
              <w:adjustRightInd w:val="0"/>
              <w:ind w:firstLine="120" w:firstLineChars="50"/>
              <w:jc w:val="center"/>
              <w:rPr>
                <w:rFonts w:eastAsia="仿宋" w:cs="Times New Roman"/>
                <w:b/>
                <w:bCs/>
                <w:kern w:val="0"/>
              </w:rPr>
            </w:pPr>
            <w:r>
              <w:rPr>
                <w:rFonts w:hint="eastAsia" w:eastAsia="仿宋" w:cs="Times New Roman"/>
                <w:b/>
                <w:bCs/>
                <w:kern w:val="0"/>
              </w:rPr>
              <w:t>标</w:t>
            </w:r>
          </w:p>
        </w:tc>
        <w:tc>
          <w:tcPr>
            <w:tcW w:w="7239" w:type="dxa"/>
            <w:gridSpan w:val="8"/>
            <w:vAlign w:val="center"/>
          </w:tcPr>
          <w:p w14:paraId="1D43EFCE">
            <w:pPr>
              <w:adjustRightInd w:val="0"/>
              <w:snapToGrid w:val="0"/>
              <w:spacing w:line="240" w:lineRule="auto"/>
              <w:ind w:firstLine="0" w:firstLineChars="0"/>
              <w:jc w:val="center"/>
              <w:rPr>
                <w:rFonts w:hint="eastAsia" w:ascii="仿宋" w:hAnsi="仿宋" w:eastAsia="仿宋" w:cs="Times New Roman"/>
                <w:b/>
                <w:bCs/>
                <w:kern w:val="0"/>
              </w:rPr>
            </w:pPr>
            <w:r>
              <w:rPr>
                <w:rFonts w:hint="eastAsia" w:ascii="仿宋" w:hAnsi="仿宋" w:eastAsia="仿宋" w:cs="Times New Roman"/>
                <w:b/>
                <w:kern w:val="0"/>
              </w:rPr>
              <w:t>评分指标细化项目</w:t>
            </w:r>
          </w:p>
        </w:tc>
        <w:tc>
          <w:tcPr>
            <w:tcW w:w="784" w:type="dxa"/>
            <w:vAlign w:val="center"/>
          </w:tcPr>
          <w:p w14:paraId="52537426">
            <w:pPr>
              <w:adjustRightInd w:val="0"/>
              <w:snapToGrid w:val="0"/>
              <w:spacing w:line="240" w:lineRule="auto"/>
              <w:ind w:firstLine="0" w:firstLineChars="0"/>
              <w:jc w:val="center"/>
              <w:rPr>
                <w:rFonts w:hint="eastAsia" w:ascii="仿宋" w:hAnsi="仿宋" w:eastAsia="仿宋" w:cs="Times New Roman"/>
                <w:b/>
                <w:bCs/>
                <w:kern w:val="0"/>
              </w:rPr>
            </w:pPr>
            <w:r>
              <w:rPr>
                <w:rFonts w:hint="eastAsia" w:ascii="仿宋" w:hAnsi="仿宋" w:eastAsia="仿宋" w:cs="Times New Roman"/>
                <w:b/>
                <w:kern w:val="0"/>
              </w:rPr>
              <w:t>得分</w:t>
            </w:r>
          </w:p>
        </w:tc>
      </w:tr>
      <w:tr w14:paraId="63C3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7C410F09">
            <w:pPr>
              <w:adjustRightInd w:val="0"/>
              <w:ind w:firstLine="161" w:firstLineChars="67"/>
              <w:rPr>
                <w:rFonts w:eastAsia="仿宋" w:cs="Times New Roman"/>
                <w:b/>
                <w:bCs/>
                <w:kern w:val="0"/>
              </w:rPr>
            </w:pPr>
          </w:p>
        </w:tc>
        <w:tc>
          <w:tcPr>
            <w:tcW w:w="1263" w:type="dxa"/>
            <w:gridSpan w:val="2"/>
            <w:vMerge w:val="restart"/>
            <w:vAlign w:val="center"/>
          </w:tcPr>
          <w:p w14:paraId="66EABE4F">
            <w:pPr>
              <w:adjustRightInd w:val="0"/>
              <w:ind w:firstLine="0" w:firstLineChars="0"/>
              <w:jc w:val="left"/>
              <w:rPr>
                <w:rFonts w:eastAsia="仿宋" w:cs="Times New Roman"/>
                <w:b/>
                <w:bCs/>
                <w:kern w:val="0"/>
              </w:rPr>
            </w:pPr>
            <w:r>
              <w:rPr>
                <w:rFonts w:hint="eastAsia" w:ascii="仿宋" w:hAnsi="仿宋" w:eastAsia="仿宋" w:cs="Times New Roman"/>
                <w:b/>
                <w:bCs/>
                <w:kern w:val="0"/>
              </w:rPr>
              <w:t>平时成绩（占30%）</w:t>
            </w:r>
          </w:p>
        </w:tc>
        <w:tc>
          <w:tcPr>
            <w:tcW w:w="984" w:type="dxa"/>
            <w:gridSpan w:val="2"/>
            <w:vMerge w:val="restart"/>
            <w:vAlign w:val="center"/>
          </w:tcPr>
          <w:p w14:paraId="5693C838">
            <w:pPr>
              <w:widowControl/>
              <w:spacing w:line="240" w:lineRule="auto"/>
              <w:ind w:firstLine="0" w:firstLineChars="0"/>
              <w:jc w:val="left"/>
              <w:rPr>
                <w:rFonts w:hint="eastAsia" w:ascii="仿宋" w:hAnsi="仿宋" w:eastAsia="仿宋" w:cs="Times New Roman"/>
                <w:kern w:val="0"/>
              </w:rPr>
            </w:pPr>
            <w:r>
              <w:rPr>
                <w:rFonts w:hint="eastAsia" w:ascii="仿宋" w:hAnsi="仿宋" w:eastAsia="仿宋" w:cs="Times New Roman"/>
                <w:kern w:val="0"/>
              </w:rPr>
              <w:t>过程考核（100分）</w:t>
            </w:r>
          </w:p>
        </w:tc>
        <w:tc>
          <w:tcPr>
            <w:tcW w:w="4992" w:type="dxa"/>
            <w:gridSpan w:val="4"/>
            <w:vAlign w:val="center"/>
          </w:tcPr>
          <w:p w14:paraId="7E74FF48">
            <w:pPr>
              <w:widowControl/>
              <w:spacing w:line="240" w:lineRule="auto"/>
              <w:ind w:firstLine="0" w:firstLineChars="0"/>
              <w:rPr>
                <w:rFonts w:hint="eastAsia" w:ascii="仿宋" w:hAnsi="仿宋" w:eastAsia="仿宋" w:cs="Times New Roman"/>
                <w:kern w:val="0"/>
              </w:rPr>
            </w:pPr>
            <w:r>
              <w:rPr>
                <w:rFonts w:hint="eastAsia" w:ascii="仿宋" w:hAnsi="仿宋" w:eastAsia="仿宋" w:cs="Times New Roman"/>
                <w:kern w:val="0"/>
              </w:rPr>
              <w:t>考勤、课堂表现（20分）</w:t>
            </w:r>
          </w:p>
        </w:tc>
        <w:tc>
          <w:tcPr>
            <w:tcW w:w="784" w:type="dxa"/>
            <w:vAlign w:val="center"/>
          </w:tcPr>
          <w:p w14:paraId="69725F6B">
            <w:pPr>
              <w:adjustRightInd w:val="0"/>
              <w:snapToGrid w:val="0"/>
              <w:spacing w:line="240" w:lineRule="auto"/>
              <w:ind w:firstLine="0" w:firstLineChars="0"/>
              <w:rPr>
                <w:rFonts w:eastAsia="仿宋" w:cs="Times New Roman"/>
                <w:bCs/>
                <w:kern w:val="0"/>
              </w:rPr>
            </w:pPr>
          </w:p>
        </w:tc>
      </w:tr>
      <w:tr w14:paraId="2BC6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5FE74650">
            <w:pPr>
              <w:widowControl/>
              <w:spacing w:line="240" w:lineRule="auto"/>
              <w:ind w:firstLine="0" w:firstLineChars="0"/>
            </w:pPr>
          </w:p>
        </w:tc>
        <w:tc>
          <w:tcPr>
            <w:tcW w:w="1263" w:type="dxa"/>
            <w:gridSpan w:val="2"/>
            <w:vMerge w:val="continue"/>
            <w:vAlign w:val="center"/>
          </w:tcPr>
          <w:p w14:paraId="46816293">
            <w:pPr>
              <w:widowControl/>
              <w:spacing w:line="240" w:lineRule="auto"/>
              <w:ind w:firstLine="0" w:firstLineChars="0"/>
            </w:pPr>
          </w:p>
        </w:tc>
        <w:tc>
          <w:tcPr>
            <w:tcW w:w="984" w:type="dxa"/>
            <w:gridSpan w:val="2"/>
            <w:vMerge w:val="continue"/>
            <w:vAlign w:val="center"/>
          </w:tcPr>
          <w:p w14:paraId="6CAF7060">
            <w:pPr>
              <w:widowControl/>
              <w:spacing w:line="240" w:lineRule="auto"/>
              <w:ind w:firstLine="0" w:firstLineChars="0"/>
              <w:jc w:val="center"/>
            </w:pPr>
          </w:p>
        </w:tc>
        <w:tc>
          <w:tcPr>
            <w:tcW w:w="4992" w:type="dxa"/>
            <w:gridSpan w:val="4"/>
            <w:vAlign w:val="center"/>
          </w:tcPr>
          <w:p w14:paraId="2176FDF3">
            <w:pPr>
              <w:widowControl/>
              <w:spacing w:line="240" w:lineRule="auto"/>
              <w:ind w:firstLine="0" w:firstLineChars="0"/>
              <w:rPr>
                <w:rFonts w:hint="eastAsia" w:ascii="仿宋" w:hAnsi="仿宋" w:eastAsia="仿宋" w:cs="Times New Roman"/>
                <w:kern w:val="0"/>
              </w:rPr>
            </w:pPr>
            <w:r>
              <w:rPr>
                <w:rFonts w:hint="eastAsia" w:ascii="仿宋" w:hAnsi="仿宋" w:eastAsia="仿宋" w:cs="Times New Roman"/>
                <w:kern w:val="0"/>
              </w:rPr>
              <w:t>作业（30分）</w:t>
            </w:r>
          </w:p>
        </w:tc>
        <w:tc>
          <w:tcPr>
            <w:tcW w:w="784" w:type="dxa"/>
            <w:vAlign w:val="center"/>
          </w:tcPr>
          <w:p w14:paraId="6CF91C7B">
            <w:pPr>
              <w:widowControl/>
              <w:spacing w:line="240" w:lineRule="auto"/>
              <w:ind w:firstLine="0" w:firstLineChars="0"/>
              <w:rPr>
                <w:rFonts w:hint="eastAsia" w:ascii="仿宋" w:hAnsi="仿宋" w:eastAsia="仿宋" w:cs="Times New Roman"/>
                <w:b/>
                <w:bCs/>
                <w:kern w:val="0"/>
              </w:rPr>
            </w:pPr>
          </w:p>
        </w:tc>
      </w:tr>
      <w:tr w14:paraId="7B4D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7A1A4BB3">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vAlign w:val="center"/>
          </w:tcPr>
          <w:p w14:paraId="5DD7002C">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1C2E726D">
            <w:pPr>
              <w:widowControl/>
              <w:spacing w:line="240" w:lineRule="auto"/>
              <w:ind w:firstLine="0" w:firstLineChars="0"/>
              <w:jc w:val="center"/>
              <w:rPr>
                <w:rFonts w:hint="eastAsia" w:ascii="仿宋" w:hAnsi="仿宋" w:eastAsia="仿宋" w:cs="Times New Roman"/>
                <w:kern w:val="0"/>
              </w:rPr>
            </w:pPr>
          </w:p>
        </w:tc>
        <w:tc>
          <w:tcPr>
            <w:tcW w:w="4992" w:type="dxa"/>
            <w:gridSpan w:val="4"/>
            <w:vAlign w:val="center"/>
          </w:tcPr>
          <w:p w14:paraId="3CE87C4A">
            <w:pPr>
              <w:widowControl/>
              <w:spacing w:line="240" w:lineRule="auto"/>
              <w:ind w:firstLine="0" w:firstLineChars="0"/>
              <w:rPr>
                <w:rFonts w:hint="eastAsia" w:ascii="仿宋" w:hAnsi="仿宋" w:eastAsia="仿宋" w:cs="Times New Roman"/>
                <w:kern w:val="0"/>
              </w:rPr>
            </w:pPr>
            <w:r>
              <w:rPr>
                <w:rFonts w:hint="eastAsia" w:ascii="仿宋" w:hAnsi="仿宋" w:eastAsia="仿宋" w:cs="Times New Roman"/>
                <w:kern w:val="0"/>
              </w:rPr>
              <w:t>实验报告（50分）</w:t>
            </w:r>
          </w:p>
        </w:tc>
        <w:tc>
          <w:tcPr>
            <w:tcW w:w="784" w:type="dxa"/>
            <w:vAlign w:val="center"/>
          </w:tcPr>
          <w:p w14:paraId="3DF501AB">
            <w:pPr>
              <w:widowControl/>
              <w:spacing w:line="240" w:lineRule="auto"/>
              <w:ind w:firstLine="0" w:firstLineChars="0"/>
              <w:rPr>
                <w:rFonts w:hint="eastAsia" w:ascii="仿宋" w:hAnsi="仿宋" w:eastAsia="仿宋" w:cs="Times New Roman"/>
                <w:b/>
                <w:bCs/>
                <w:kern w:val="0"/>
              </w:rPr>
            </w:pPr>
          </w:p>
        </w:tc>
      </w:tr>
      <w:tr w14:paraId="6CEAB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72F1DBE9">
            <w:pPr>
              <w:adjustRightInd w:val="0"/>
              <w:ind w:firstLine="161" w:firstLineChars="67"/>
              <w:rPr>
                <w:rFonts w:eastAsia="仿宋" w:cs="Times New Roman"/>
                <w:b/>
                <w:bCs/>
                <w:kern w:val="0"/>
              </w:rPr>
            </w:pPr>
          </w:p>
        </w:tc>
        <w:tc>
          <w:tcPr>
            <w:tcW w:w="1263" w:type="dxa"/>
            <w:gridSpan w:val="2"/>
            <w:vMerge w:val="restart"/>
            <w:vAlign w:val="center"/>
          </w:tcPr>
          <w:p w14:paraId="438E60AC">
            <w:pPr>
              <w:adjustRightInd w:val="0"/>
              <w:ind w:firstLine="0" w:firstLineChars="0"/>
              <w:jc w:val="left"/>
              <w:rPr>
                <w:rFonts w:eastAsia="仿宋" w:cs="Times New Roman"/>
                <w:b/>
                <w:bCs/>
                <w:kern w:val="0"/>
              </w:rPr>
            </w:pPr>
            <w:r>
              <w:rPr>
                <w:rFonts w:hint="eastAsia" w:eastAsia="仿宋" w:cs="Times New Roman"/>
                <w:b/>
                <w:bCs/>
                <w:kern w:val="0"/>
              </w:rPr>
              <w:t>期末成绩（占70%）</w:t>
            </w:r>
          </w:p>
        </w:tc>
        <w:tc>
          <w:tcPr>
            <w:tcW w:w="984" w:type="dxa"/>
            <w:gridSpan w:val="2"/>
            <w:vMerge w:val="restart"/>
            <w:vAlign w:val="center"/>
          </w:tcPr>
          <w:p w14:paraId="481F7708">
            <w:pPr>
              <w:widowControl/>
              <w:spacing w:line="240" w:lineRule="auto"/>
              <w:ind w:firstLine="0" w:firstLineChars="0"/>
              <w:jc w:val="center"/>
              <w:rPr>
                <w:rFonts w:hint="eastAsia" w:ascii="仿宋" w:hAnsi="仿宋" w:eastAsia="仿宋" w:cs="Times New Roman"/>
                <w:kern w:val="0"/>
              </w:rPr>
            </w:pPr>
            <w:r>
              <w:rPr>
                <w:rFonts w:hint="eastAsia" w:ascii="仿宋" w:hAnsi="仿宋" w:eastAsia="仿宋" w:cs="Times New Roman"/>
                <w:kern w:val="0"/>
              </w:rPr>
              <w:t>报告</w:t>
            </w:r>
          </w:p>
          <w:p w14:paraId="7A2651DB">
            <w:pPr>
              <w:widowControl/>
              <w:spacing w:line="240" w:lineRule="auto"/>
              <w:ind w:firstLine="0" w:firstLineChars="0"/>
              <w:jc w:val="center"/>
              <w:rPr>
                <w:rFonts w:hint="eastAsia" w:ascii="仿宋" w:hAnsi="仿宋" w:eastAsia="仿宋" w:cs="Times New Roman"/>
                <w:kern w:val="0"/>
              </w:rPr>
            </w:pPr>
            <w:r>
              <w:rPr>
                <w:rFonts w:hint="eastAsia" w:ascii="仿宋" w:hAnsi="仿宋" w:eastAsia="仿宋" w:cs="Times New Roman"/>
                <w:kern w:val="0"/>
              </w:rPr>
              <w:t>（60分）</w:t>
            </w:r>
          </w:p>
        </w:tc>
        <w:tc>
          <w:tcPr>
            <w:tcW w:w="4992" w:type="dxa"/>
            <w:gridSpan w:val="4"/>
            <w:vAlign w:val="center"/>
          </w:tcPr>
          <w:p w14:paraId="2B1F4A9A">
            <w:pPr>
              <w:widowControl/>
              <w:spacing w:line="240" w:lineRule="auto"/>
              <w:ind w:firstLine="0" w:firstLineChars="0"/>
              <w:rPr>
                <w:rFonts w:hint="eastAsia" w:ascii="仿宋" w:hAnsi="仿宋" w:eastAsia="仿宋" w:cs="Times New Roman"/>
                <w:kern w:val="0"/>
              </w:rPr>
            </w:pPr>
            <w:r>
              <w:rPr>
                <w:rFonts w:eastAsia="仿宋" w:cs="Times New Roman"/>
                <w:kern w:val="0"/>
                <w:sz w:val="21"/>
                <w:szCs w:val="21"/>
              </w:rPr>
              <w:t>字数不少于3000字；</w:t>
            </w:r>
            <w:r>
              <w:rPr>
                <w:rFonts w:hint="eastAsia" w:ascii="仿宋" w:hAnsi="仿宋" w:eastAsia="仿宋" w:cs="Times New Roman"/>
                <w:kern w:val="0"/>
              </w:rPr>
              <w:t>字体规范、中英文排版，行间距正确（20分）</w:t>
            </w:r>
          </w:p>
        </w:tc>
        <w:tc>
          <w:tcPr>
            <w:tcW w:w="784" w:type="dxa"/>
            <w:vAlign w:val="center"/>
          </w:tcPr>
          <w:p w14:paraId="6A7DBC27">
            <w:pPr>
              <w:widowControl/>
              <w:spacing w:line="240" w:lineRule="auto"/>
              <w:ind w:firstLine="0" w:firstLineChars="0"/>
              <w:rPr>
                <w:rFonts w:eastAsia="仿宋" w:cs="Times New Roman"/>
                <w:bCs/>
                <w:kern w:val="0"/>
              </w:rPr>
            </w:pPr>
          </w:p>
          <w:p w14:paraId="74A80592">
            <w:pPr>
              <w:adjustRightInd w:val="0"/>
              <w:snapToGrid w:val="0"/>
              <w:spacing w:line="240" w:lineRule="auto"/>
              <w:ind w:firstLine="0" w:firstLineChars="0"/>
              <w:rPr>
                <w:rFonts w:eastAsia="仿宋" w:cs="Times New Roman"/>
                <w:bCs/>
                <w:kern w:val="0"/>
              </w:rPr>
            </w:pPr>
          </w:p>
        </w:tc>
      </w:tr>
      <w:tr w14:paraId="0253D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03883D7B">
            <w:pPr>
              <w:widowControl/>
              <w:spacing w:line="240" w:lineRule="auto"/>
              <w:ind w:firstLine="0" w:firstLineChars="0"/>
            </w:pPr>
          </w:p>
        </w:tc>
        <w:tc>
          <w:tcPr>
            <w:tcW w:w="1263" w:type="dxa"/>
            <w:gridSpan w:val="2"/>
            <w:vMerge w:val="continue"/>
            <w:vAlign w:val="center"/>
          </w:tcPr>
          <w:p w14:paraId="1CAB4611">
            <w:pPr>
              <w:widowControl/>
              <w:spacing w:line="240" w:lineRule="auto"/>
              <w:ind w:firstLine="0" w:firstLineChars="0"/>
            </w:pPr>
          </w:p>
        </w:tc>
        <w:tc>
          <w:tcPr>
            <w:tcW w:w="984" w:type="dxa"/>
            <w:gridSpan w:val="2"/>
            <w:vMerge w:val="continue"/>
            <w:vAlign w:val="center"/>
          </w:tcPr>
          <w:p w14:paraId="71ABBE5C">
            <w:pPr>
              <w:widowControl/>
              <w:spacing w:line="240" w:lineRule="auto"/>
              <w:ind w:firstLine="0" w:firstLineChars="0"/>
              <w:jc w:val="center"/>
            </w:pPr>
          </w:p>
        </w:tc>
        <w:tc>
          <w:tcPr>
            <w:tcW w:w="4992" w:type="dxa"/>
            <w:gridSpan w:val="4"/>
            <w:vAlign w:val="center"/>
          </w:tcPr>
          <w:p w14:paraId="64B2B480">
            <w:pPr>
              <w:widowControl/>
              <w:spacing w:line="240" w:lineRule="auto"/>
              <w:ind w:firstLine="0" w:firstLineChars="0"/>
              <w:rPr>
                <w:rFonts w:hint="eastAsia" w:ascii="仿宋" w:hAnsi="仿宋" w:eastAsia="仿宋" w:cs="Times New Roman"/>
                <w:kern w:val="0"/>
              </w:rPr>
            </w:pPr>
            <w:r>
              <w:rPr>
                <w:rFonts w:hint="eastAsia" w:ascii="仿宋" w:hAnsi="仿宋" w:eastAsia="仿宋" w:cs="Times New Roman"/>
                <w:kern w:val="0"/>
              </w:rPr>
              <w:t>逻辑性强、层次结构清晰（15分）</w:t>
            </w:r>
          </w:p>
        </w:tc>
        <w:tc>
          <w:tcPr>
            <w:tcW w:w="784" w:type="dxa"/>
            <w:vAlign w:val="center"/>
          </w:tcPr>
          <w:p w14:paraId="36C36DB0">
            <w:pPr>
              <w:widowControl/>
              <w:spacing w:line="240" w:lineRule="auto"/>
              <w:ind w:firstLine="0" w:firstLineChars="0"/>
              <w:rPr>
                <w:rFonts w:hint="eastAsia" w:ascii="仿宋" w:hAnsi="仿宋" w:eastAsia="仿宋" w:cs="Times New Roman"/>
                <w:b/>
                <w:bCs/>
                <w:kern w:val="0"/>
              </w:rPr>
            </w:pPr>
          </w:p>
        </w:tc>
      </w:tr>
      <w:tr w14:paraId="7C85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651D4A36">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vAlign w:val="center"/>
          </w:tcPr>
          <w:p w14:paraId="2FB4F4F4">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4C25FE5F">
            <w:pPr>
              <w:widowControl/>
              <w:spacing w:line="240" w:lineRule="auto"/>
              <w:ind w:firstLine="0" w:firstLineChars="0"/>
              <w:jc w:val="center"/>
              <w:rPr>
                <w:rFonts w:hint="eastAsia" w:ascii="仿宋" w:hAnsi="仿宋" w:eastAsia="仿宋" w:cs="Times New Roman"/>
                <w:kern w:val="0"/>
              </w:rPr>
            </w:pPr>
          </w:p>
        </w:tc>
        <w:tc>
          <w:tcPr>
            <w:tcW w:w="4992" w:type="dxa"/>
            <w:gridSpan w:val="4"/>
            <w:vAlign w:val="center"/>
          </w:tcPr>
          <w:p w14:paraId="689C5229">
            <w:pPr>
              <w:widowControl/>
              <w:spacing w:line="240" w:lineRule="auto"/>
              <w:ind w:firstLine="0" w:firstLineChars="0"/>
              <w:rPr>
                <w:rFonts w:hint="eastAsia" w:ascii="仿宋" w:hAnsi="仿宋" w:eastAsia="仿宋" w:cs="Times New Roman"/>
                <w:kern w:val="0"/>
              </w:rPr>
            </w:pPr>
            <w:r>
              <w:rPr>
                <w:rFonts w:hint="eastAsia" w:ascii="仿宋" w:hAnsi="仿宋" w:eastAsia="仿宋" w:cs="Times New Roman"/>
                <w:kern w:val="0"/>
              </w:rPr>
              <w:t>图文并茂、图片符合要求、制表正确（15分）</w:t>
            </w:r>
          </w:p>
        </w:tc>
        <w:tc>
          <w:tcPr>
            <w:tcW w:w="784" w:type="dxa"/>
            <w:vAlign w:val="center"/>
          </w:tcPr>
          <w:p w14:paraId="5008CBF4">
            <w:pPr>
              <w:widowControl/>
              <w:spacing w:line="240" w:lineRule="auto"/>
              <w:ind w:firstLine="0" w:firstLineChars="0"/>
              <w:rPr>
                <w:rFonts w:hint="eastAsia" w:ascii="仿宋" w:hAnsi="仿宋" w:eastAsia="仿宋" w:cs="Times New Roman"/>
                <w:b/>
                <w:bCs/>
                <w:kern w:val="0"/>
              </w:rPr>
            </w:pPr>
          </w:p>
        </w:tc>
      </w:tr>
      <w:tr w14:paraId="363C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1F04BDC9">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vAlign w:val="center"/>
          </w:tcPr>
          <w:p w14:paraId="13F17FFE">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32C8010D">
            <w:pPr>
              <w:widowControl/>
              <w:spacing w:line="240" w:lineRule="auto"/>
              <w:ind w:firstLine="0" w:firstLineChars="0"/>
              <w:jc w:val="center"/>
              <w:rPr>
                <w:rFonts w:hint="eastAsia" w:ascii="仿宋" w:hAnsi="仿宋" w:eastAsia="仿宋" w:cs="Times New Roman"/>
                <w:kern w:val="0"/>
              </w:rPr>
            </w:pPr>
          </w:p>
        </w:tc>
        <w:tc>
          <w:tcPr>
            <w:tcW w:w="4992" w:type="dxa"/>
            <w:gridSpan w:val="4"/>
            <w:vAlign w:val="center"/>
          </w:tcPr>
          <w:p w14:paraId="3DDD1807">
            <w:pPr>
              <w:widowControl/>
              <w:spacing w:line="240" w:lineRule="auto"/>
              <w:ind w:firstLine="0" w:firstLineChars="0"/>
              <w:rPr>
                <w:rFonts w:hint="eastAsia" w:ascii="仿宋" w:hAnsi="仿宋" w:eastAsia="仿宋" w:cs="Times New Roman"/>
                <w:kern w:val="0"/>
              </w:rPr>
            </w:pPr>
            <w:r>
              <w:rPr>
                <w:rFonts w:hint="eastAsia" w:ascii="仿宋" w:hAnsi="仿宋" w:eastAsia="仿宋" w:cs="Times New Roman"/>
                <w:kern w:val="0"/>
              </w:rPr>
              <w:t>标点使用正确，参考文献合理（10分）</w:t>
            </w:r>
          </w:p>
        </w:tc>
        <w:tc>
          <w:tcPr>
            <w:tcW w:w="784" w:type="dxa"/>
            <w:vAlign w:val="center"/>
          </w:tcPr>
          <w:p w14:paraId="65EFA93F">
            <w:pPr>
              <w:widowControl/>
              <w:spacing w:line="240" w:lineRule="auto"/>
              <w:ind w:firstLine="0" w:firstLineChars="0"/>
              <w:rPr>
                <w:rFonts w:hint="eastAsia" w:ascii="仿宋" w:hAnsi="仿宋" w:eastAsia="仿宋" w:cs="Times New Roman"/>
                <w:b/>
                <w:bCs/>
                <w:kern w:val="0"/>
              </w:rPr>
            </w:pPr>
          </w:p>
        </w:tc>
      </w:tr>
      <w:tr w14:paraId="735D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51E63BF7">
            <w:pPr>
              <w:adjustRightInd w:val="0"/>
              <w:ind w:firstLine="161" w:firstLineChars="67"/>
              <w:rPr>
                <w:rFonts w:eastAsia="仿宋" w:cs="Times New Roman"/>
                <w:b/>
                <w:bCs/>
                <w:kern w:val="0"/>
              </w:rPr>
            </w:pPr>
          </w:p>
        </w:tc>
        <w:tc>
          <w:tcPr>
            <w:tcW w:w="1263" w:type="dxa"/>
            <w:gridSpan w:val="2"/>
            <w:vMerge w:val="continue"/>
            <w:vAlign w:val="center"/>
          </w:tcPr>
          <w:p w14:paraId="089750EB">
            <w:pPr>
              <w:adjustRightInd w:val="0"/>
              <w:ind w:firstLine="161" w:firstLineChars="67"/>
              <w:rPr>
                <w:rFonts w:eastAsia="仿宋" w:cs="Times New Roman"/>
                <w:b/>
                <w:bCs/>
                <w:kern w:val="0"/>
              </w:rPr>
            </w:pPr>
          </w:p>
        </w:tc>
        <w:tc>
          <w:tcPr>
            <w:tcW w:w="984" w:type="dxa"/>
            <w:gridSpan w:val="2"/>
            <w:vMerge w:val="restart"/>
            <w:vAlign w:val="center"/>
          </w:tcPr>
          <w:p w14:paraId="30080736">
            <w:pPr>
              <w:widowControl/>
              <w:spacing w:line="240" w:lineRule="auto"/>
              <w:ind w:firstLine="0" w:firstLineChars="0"/>
              <w:jc w:val="center"/>
              <w:rPr>
                <w:rFonts w:hint="eastAsia" w:ascii="仿宋" w:hAnsi="仿宋" w:eastAsia="仿宋" w:cs="Times New Roman"/>
                <w:kern w:val="0"/>
              </w:rPr>
            </w:pPr>
            <w:r>
              <w:rPr>
                <w:rFonts w:hint="eastAsia" w:ascii="仿宋" w:hAnsi="仿宋" w:eastAsia="仿宋" w:cs="Times New Roman"/>
                <w:kern w:val="0"/>
              </w:rPr>
              <w:t>系统设计开发</w:t>
            </w:r>
          </w:p>
          <w:p w14:paraId="3F09732A">
            <w:pPr>
              <w:widowControl/>
              <w:spacing w:line="240" w:lineRule="auto"/>
              <w:ind w:firstLine="0" w:firstLineChars="0"/>
              <w:jc w:val="center"/>
              <w:rPr>
                <w:rFonts w:hint="eastAsia" w:ascii="仿宋" w:hAnsi="仿宋" w:eastAsia="仿宋" w:cs="Times New Roman"/>
                <w:kern w:val="0"/>
              </w:rPr>
            </w:pPr>
            <w:r>
              <w:rPr>
                <w:rFonts w:hint="eastAsia" w:ascii="仿宋" w:hAnsi="仿宋" w:eastAsia="仿宋" w:cs="Times New Roman"/>
                <w:kern w:val="0"/>
              </w:rPr>
              <w:t>（40分）</w:t>
            </w:r>
          </w:p>
        </w:tc>
        <w:tc>
          <w:tcPr>
            <w:tcW w:w="4992" w:type="dxa"/>
            <w:gridSpan w:val="4"/>
            <w:vAlign w:val="center"/>
          </w:tcPr>
          <w:p w14:paraId="6893F636">
            <w:pPr>
              <w:widowControl/>
              <w:spacing w:line="240" w:lineRule="auto"/>
              <w:ind w:firstLine="0" w:firstLineChars="0"/>
              <w:rPr>
                <w:rFonts w:hint="eastAsia" w:ascii="仿宋" w:hAnsi="仿宋" w:eastAsia="仿宋" w:cs="Times New Roman"/>
                <w:kern w:val="0"/>
              </w:rPr>
            </w:pPr>
            <w:r>
              <w:rPr>
                <w:rFonts w:eastAsia="仿宋" w:cs="Times New Roman"/>
                <w:kern w:val="0"/>
              </w:rPr>
              <w:t>设计完整、正确；页面设计美观；使用组件多样、属性运用恰当；布局方式多样或使用嵌套布局等（1</w:t>
            </w:r>
            <w:r>
              <w:rPr>
                <w:rFonts w:hint="eastAsia" w:eastAsia="仿宋" w:cs="Times New Roman"/>
                <w:kern w:val="0"/>
              </w:rPr>
              <w:t>0</w:t>
            </w:r>
            <w:r>
              <w:rPr>
                <w:rFonts w:eastAsia="仿宋" w:cs="Times New Roman"/>
                <w:kern w:val="0"/>
              </w:rPr>
              <w:t>分）</w:t>
            </w:r>
          </w:p>
        </w:tc>
        <w:tc>
          <w:tcPr>
            <w:tcW w:w="784" w:type="dxa"/>
            <w:vAlign w:val="center"/>
          </w:tcPr>
          <w:p w14:paraId="0F595B4C">
            <w:pPr>
              <w:widowControl/>
              <w:spacing w:line="240" w:lineRule="auto"/>
              <w:ind w:firstLine="0" w:firstLineChars="0"/>
              <w:rPr>
                <w:rFonts w:eastAsia="仿宋" w:cs="Times New Roman"/>
                <w:bCs/>
                <w:kern w:val="0"/>
              </w:rPr>
            </w:pPr>
          </w:p>
          <w:p w14:paraId="721038BD">
            <w:pPr>
              <w:adjustRightInd w:val="0"/>
              <w:snapToGrid w:val="0"/>
              <w:spacing w:line="240" w:lineRule="auto"/>
              <w:ind w:firstLine="0" w:firstLineChars="0"/>
              <w:rPr>
                <w:rFonts w:eastAsia="仿宋" w:cs="Times New Roman"/>
                <w:bCs/>
                <w:kern w:val="0"/>
              </w:rPr>
            </w:pPr>
          </w:p>
        </w:tc>
      </w:tr>
      <w:tr w14:paraId="169C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6B87B0FF">
            <w:pPr>
              <w:widowControl/>
              <w:spacing w:line="240" w:lineRule="auto"/>
              <w:ind w:firstLine="0" w:firstLineChars="0"/>
            </w:pPr>
          </w:p>
        </w:tc>
        <w:tc>
          <w:tcPr>
            <w:tcW w:w="1263" w:type="dxa"/>
            <w:gridSpan w:val="2"/>
            <w:vMerge w:val="continue"/>
          </w:tcPr>
          <w:p w14:paraId="4F9E0C77">
            <w:pPr>
              <w:widowControl/>
              <w:spacing w:line="240" w:lineRule="auto"/>
              <w:ind w:firstLine="0" w:firstLineChars="0"/>
            </w:pPr>
          </w:p>
        </w:tc>
        <w:tc>
          <w:tcPr>
            <w:tcW w:w="984" w:type="dxa"/>
            <w:gridSpan w:val="2"/>
            <w:vMerge w:val="continue"/>
            <w:vAlign w:val="center"/>
          </w:tcPr>
          <w:p w14:paraId="7D51055F">
            <w:pPr>
              <w:widowControl/>
              <w:spacing w:line="240" w:lineRule="auto"/>
              <w:ind w:firstLine="0" w:firstLineChars="0"/>
            </w:pPr>
          </w:p>
        </w:tc>
        <w:tc>
          <w:tcPr>
            <w:tcW w:w="4992" w:type="dxa"/>
            <w:gridSpan w:val="4"/>
            <w:vAlign w:val="center"/>
          </w:tcPr>
          <w:p w14:paraId="28480D0B">
            <w:pPr>
              <w:widowControl/>
              <w:spacing w:line="240" w:lineRule="auto"/>
              <w:ind w:firstLine="0" w:firstLineChars="0"/>
              <w:rPr>
                <w:rFonts w:hint="eastAsia" w:ascii="仿宋" w:hAnsi="仿宋" w:eastAsia="仿宋" w:cs="Times New Roman"/>
                <w:kern w:val="0"/>
              </w:rPr>
            </w:pPr>
            <w:r>
              <w:rPr>
                <w:rFonts w:eastAsia="仿宋" w:cs="Times New Roman"/>
                <w:kern w:val="0"/>
              </w:rPr>
              <w:t>在Androidmanifest.xml中能够有效注册所需权限、页面等信息；能够按题目要求设定首页面（5分）</w:t>
            </w:r>
          </w:p>
        </w:tc>
        <w:tc>
          <w:tcPr>
            <w:tcW w:w="784" w:type="dxa"/>
            <w:vAlign w:val="center"/>
          </w:tcPr>
          <w:p w14:paraId="6F291877">
            <w:pPr>
              <w:widowControl/>
              <w:spacing w:line="240" w:lineRule="auto"/>
              <w:ind w:firstLine="0" w:firstLineChars="0"/>
              <w:rPr>
                <w:rFonts w:hint="eastAsia" w:ascii="仿宋" w:hAnsi="仿宋" w:eastAsia="仿宋" w:cs="Times New Roman"/>
                <w:b/>
                <w:bCs/>
                <w:kern w:val="0"/>
              </w:rPr>
            </w:pPr>
          </w:p>
        </w:tc>
      </w:tr>
      <w:tr w14:paraId="4834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0AFF7A49">
            <w:pPr>
              <w:widowControl/>
              <w:spacing w:line="240" w:lineRule="auto"/>
              <w:ind w:firstLine="0" w:firstLineChars="0"/>
            </w:pPr>
          </w:p>
        </w:tc>
        <w:tc>
          <w:tcPr>
            <w:tcW w:w="1263" w:type="dxa"/>
            <w:gridSpan w:val="2"/>
            <w:vMerge w:val="continue"/>
          </w:tcPr>
          <w:p w14:paraId="0602EFEE">
            <w:pPr>
              <w:widowControl/>
              <w:spacing w:line="240" w:lineRule="auto"/>
              <w:ind w:firstLine="0" w:firstLineChars="0"/>
            </w:pPr>
          </w:p>
        </w:tc>
        <w:tc>
          <w:tcPr>
            <w:tcW w:w="984" w:type="dxa"/>
            <w:gridSpan w:val="2"/>
            <w:vMerge w:val="continue"/>
            <w:vAlign w:val="center"/>
          </w:tcPr>
          <w:p w14:paraId="39BB33C9">
            <w:pPr>
              <w:widowControl/>
              <w:spacing w:line="240" w:lineRule="auto"/>
              <w:ind w:firstLine="0" w:firstLineChars="0"/>
            </w:pPr>
          </w:p>
        </w:tc>
        <w:tc>
          <w:tcPr>
            <w:tcW w:w="4992" w:type="dxa"/>
            <w:gridSpan w:val="4"/>
            <w:vAlign w:val="center"/>
          </w:tcPr>
          <w:p w14:paraId="5DBE73F2">
            <w:pPr>
              <w:widowControl/>
              <w:spacing w:line="240" w:lineRule="auto"/>
              <w:ind w:firstLine="0" w:firstLineChars="0"/>
              <w:rPr>
                <w:rFonts w:hint="eastAsia" w:ascii="仿宋" w:hAnsi="仿宋" w:eastAsia="仿宋" w:cs="Times New Roman"/>
                <w:kern w:val="0"/>
              </w:rPr>
            </w:pPr>
            <w:r>
              <w:rPr>
                <w:rFonts w:eastAsia="仿宋" w:cs="Times New Roman"/>
                <w:kern w:val="0"/>
              </w:rPr>
              <w:t>实现页面间的跳转；实现数据的传递；添加事件监听等进行事件处理（10分）</w:t>
            </w:r>
          </w:p>
        </w:tc>
        <w:tc>
          <w:tcPr>
            <w:tcW w:w="784" w:type="dxa"/>
            <w:vAlign w:val="center"/>
          </w:tcPr>
          <w:p w14:paraId="6E72E127">
            <w:pPr>
              <w:widowControl/>
              <w:spacing w:line="240" w:lineRule="auto"/>
              <w:ind w:firstLine="0" w:firstLineChars="0"/>
              <w:rPr>
                <w:rFonts w:hint="eastAsia" w:ascii="仿宋" w:hAnsi="仿宋" w:eastAsia="仿宋" w:cs="Times New Roman"/>
                <w:b/>
                <w:bCs/>
                <w:kern w:val="0"/>
              </w:rPr>
            </w:pPr>
          </w:p>
        </w:tc>
      </w:tr>
      <w:tr w14:paraId="2550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24B7CACF">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tcPr>
          <w:p w14:paraId="39EC3161">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352F2956">
            <w:pPr>
              <w:widowControl/>
              <w:spacing w:line="240" w:lineRule="auto"/>
              <w:ind w:firstLine="0" w:firstLineChars="0"/>
              <w:rPr>
                <w:rFonts w:hint="eastAsia" w:ascii="仿宋" w:hAnsi="仿宋" w:eastAsia="仿宋" w:cs="Times New Roman"/>
                <w:kern w:val="0"/>
              </w:rPr>
            </w:pPr>
          </w:p>
        </w:tc>
        <w:tc>
          <w:tcPr>
            <w:tcW w:w="4992" w:type="dxa"/>
            <w:gridSpan w:val="4"/>
            <w:vAlign w:val="center"/>
          </w:tcPr>
          <w:p w14:paraId="6D518C93">
            <w:pPr>
              <w:widowControl/>
              <w:spacing w:line="240" w:lineRule="auto"/>
              <w:ind w:firstLine="0" w:firstLineChars="0"/>
              <w:rPr>
                <w:rFonts w:hint="eastAsia" w:ascii="仿宋" w:hAnsi="仿宋" w:eastAsia="仿宋" w:cs="Times New Roman"/>
                <w:kern w:val="0"/>
              </w:rPr>
            </w:pPr>
            <w:r>
              <w:rPr>
                <w:rFonts w:eastAsia="仿宋" w:cs="Times New Roman"/>
                <w:kern w:val="0"/>
              </w:rPr>
              <w:t>使用SQLite实现数据的添加、删除、修改、查询等功能（</w:t>
            </w:r>
            <w:r>
              <w:rPr>
                <w:rFonts w:hint="eastAsia" w:eastAsia="仿宋" w:cs="Times New Roman"/>
                <w:kern w:val="0"/>
              </w:rPr>
              <w:t>10</w:t>
            </w:r>
            <w:r>
              <w:rPr>
                <w:rFonts w:eastAsia="仿宋" w:cs="Times New Roman"/>
                <w:kern w:val="0"/>
              </w:rPr>
              <w:t>分）</w:t>
            </w:r>
          </w:p>
        </w:tc>
        <w:tc>
          <w:tcPr>
            <w:tcW w:w="784" w:type="dxa"/>
            <w:vAlign w:val="center"/>
          </w:tcPr>
          <w:p w14:paraId="6C8AD66A">
            <w:pPr>
              <w:widowControl/>
              <w:spacing w:line="240" w:lineRule="auto"/>
              <w:ind w:firstLine="0" w:firstLineChars="0"/>
              <w:rPr>
                <w:rFonts w:hint="eastAsia" w:ascii="仿宋" w:hAnsi="仿宋" w:eastAsia="仿宋" w:cs="Times New Roman"/>
                <w:b/>
                <w:bCs/>
                <w:kern w:val="0"/>
              </w:rPr>
            </w:pPr>
          </w:p>
        </w:tc>
      </w:tr>
      <w:tr w14:paraId="550C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2029C3C4">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tcPr>
          <w:p w14:paraId="7D47EBB3">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4B2A2664">
            <w:pPr>
              <w:widowControl/>
              <w:spacing w:line="240" w:lineRule="auto"/>
              <w:ind w:firstLine="0" w:firstLineChars="0"/>
              <w:rPr>
                <w:rFonts w:hint="eastAsia" w:ascii="仿宋" w:hAnsi="仿宋" w:eastAsia="仿宋" w:cs="Times New Roman"/>
                <w:kern w:val="0"/>
              </w:rPr>
            </w:pPr>
          </w:p>
        </w:tc>
        <w:tc>
          <w:tcPr>
            <w:tcW w:w="4992" w:type="dxa"/>
            <w:gridSpan w:val="4"/>
            <w:vAlign w:val="center"/>
          </w:tcPr>
          <w:p w14:paraId="2B0FA79E">
            <w:pPr>
              <w:widowControl/>
              <w:spacing w:line="240" w:lineRule="auto"/>
              <w:ind w:firstLine="0" w:firstLineChars="0"/>
              <w:rPr>
                <w:rFonts w:hint="eastAsia" w:ascii="仿宋" w:hAnsi="仿宋" w:eastAsia="仿宋" w:cs="Times New Roman"/>
                <w:kern w:val="0"/>
              </w:rPr>
            </w:pPr>
            <w:r>
              <w:rPr>
                <w:rFonts w:eastAsia="仿宋" w:cs="Times New Roman"/>
                <w:kern w:val="0"/>
              </w:rPr>
              <w:t>添加ListView，实现数据的渲染。（</w:t>
            </w:r>
            <w:r>
              <w:rPr>
                <w:rFonts w:hint="eastAsia" w:eastAsia="仿宋" w:cs="Times New Roman"/>
                <w:kern w:val="0"/>
              </w:rPr>
              <w:t>5</w:t>
            </w:r>
            <w:r>
              <w:rPr>
                <w:rFonts w:eastAsia="仿宋" w:cs="Times New Roman"/>
                <w:kern w:val="0"/>
              </w:rPr>
              <w:t>分）</w:t>
            </w:r>
          </w:p>
        </w:tc>
        <w:tc>
          <w:tcPr>
            <w:tcW w:w="784" w:type="dxa"/>
            <w:vAlign w:val="center"/>
          </w:tcPr>
          <w:p w14:paraId="129E1159">
            <w:pPr>
              <w:widowControl/>
              <w:spacing w:line="240" w:lineRule="auto"/>
              <w:ind w:firstLine="0" w:firstLineChars="0"/>
              <w:rPr>
                <w:rFonts w:hint="eastAsia" w:ascii="仿宋" w:hAnsi="仿宋" w:eastAsia="仿宋" w:cs="Times New Roman"/>
                <w:b/>
                <w:bCs/>
                <w:kern w:val="0"/>
              </w:rPr>
            </w:pPr>
          </w:p>
        </w:tc>
      </w:tr>
      <w:tr w14:paraId="5E09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50E471C4">
            <w:pPr>
              <w:adjustRightInd w:val="0"/>
              <w:snapToGrid w:val="0"/>
              <w:spacing w:line="240" w:lineRule="auto"/>
              <w:ind w:firstLine="0" w:firstLineChars="0"/>
              <w:jc w:val="center"/>
              <w:rPr>
                <w:rFonts w:hint="eastAsia" w:ascii="仿宋" w:hAnsi="仿宋" w:eastAsia="仿宋" w:cs="Times New Roman"/>
                <w:b/>
                <w:bCs/>
                <w:kern w:val="0"/>
              </w:rPr>
            </w:pPr>
          </w:p>
        </w:tc>
        <w:tc>
          <w:tcPr>
            <w:tcW w:w="1263" w:type="dxa"/>
            <w:gridSpan w:val="2"/>
          </w:tcPr>
          <w:p w14:paraId="66ED55C6">
            <w:pPr>
              <w:adjustRightInd w:val="0"/>
              <w:snapToGrid w:val="0"/>
              <w:spacing w:line="240" w:lineRule="auto"/>
              <w:ind w:firstLine="0" w:firstLineChars="0"/>
              <w:jc w:val="center"/>
              <w:rPr>
                <w:rFonts w:hint="eastAsia" w:ascii="仿宋" w:hAnsi="仿宋" w:eastAsia="仿宋" w:cs="Times New Roman"/>
                <w:b/>
                <w:bCs/>
                <w:kern w:val="0"/>
              </w:rPr>
            </w:pPr>
            <w:r>
              <w:rPr>
                <w:rFonts w:hint="eastAsia" w:ascii="仿宋" w:hAnsi="仿宋" w:eastAsia="仿宋" w:cs="Times New Roman"/>
                <w:b/>
                <w:bCs/>
                <w:kern w:val="0"/>
              </w:rPr>
              <w:t>总分</w:t>
            </w:r>
          </w:p>
          <w:p w14:paraId="3A008A83">
            <w:pPr>
              <w:adjustRightInd w:val="0"/>
              <w:snapToGrid w:val="0"/>
              <w:spacing w:line="240" w:lineRule="auto"/>
              <w:ind w:firstLine="0" w:firstLineChars="0"/>
              <w:jc w:val="center"/>
              <w:rPr>
                <w:rFonts w:hint="eastAsia" w:ascii="仿宋" w:hAnsi="仿宋" w:eastAsia="仿宋" w:cs="Times New Roman"/>
                <w:b/>
                <w:bCs/>
                <w:kern w:val="0"/>
              </w:rPr>
            </w:pPr>
            <w:r>
              <w:rPr>
                <w:rFonts w:hint="eastAsia" w:ascii="仿宋" w:hAnsi="仿宋" w:eastAsia="仿宋" w:cs="Times New Roman"/>
                <w:b/>
                <w:bCs/>
                <w:kern w:val="0"/>
              </w:rPr>
              <w:t>（百分制）</w:t>
            </w:r>
          </w:p>
        </w:tc>
        <w:tc>
          <w:tcPr>
            <w:tcW w:w="5976" w:type="dxa"/>
            <w:gridSpan w:val="6"/>
            <w:vAlign w:val="center"/>
          </w:tcPr>
          <w:p w14:paraId="41CE878D">
            <w:pPr>
              <w:adjustRightInd w:val="0"/>
              <w:snapToGrid w:val="0"/>
              <w:spacing w:line="240" w:lineRule="auto"/>
              <w:ind w:firstLine="0" w:firstLineChars="0"/>
              <w:jc w:val="center"/>
              <w:rPr>
                <w:rFonts w:hint="eastAsia" w:ascii="仿宋" w:hAnsi="仿宋" w:eastAsia="仿宋" w:cs="Times New Roman"/>
                <w:kern w:val="0"/>
              </w:rPr>
            </w:pPr>
            <w:r>
              <w:rPr>
                <w:rFonts w:hint="eastAsia" w:ascii="仿宋" w:hAnsi="仿宋" w:eastAsia="仿宋" w:cs="Times New Roman"/>
                <w:kern w:val="0"/>
              </w:rPr>
              <w:t>总成绩 = 平时成绩*30% + 期末成绩*70%</w:t>
            </w:r>
          </w:p>
        </w:tc>
        <w:tc>
          <w:tcPr>
            <w:tcW w:w="784" w:type="dxa"/>
            <w:vAlign w:val="center"/>
          </w:tcPr>
          <w:p w14:paraId="2B32FC66">
            <w:pPr>
              <w:adjustRightInd w:val="0"/>
              <w:snapToGrid w:val="0"/>
              <w:spacing w:line="240" w:lineRule="auto"/>
              <w:ind w:firstLine="0" w:firstLineChars="0"/>
              <w:jc w:val="center"/>
              <w:rPr>
                <w:rFonts w:hint="eastAsia" w:ascii="仿宋" w:hAnsi="仿宋" w:eastAsia="仿宋" w:cs="Times New Roman"/>
                <w:b/>
                <w:bCs/>
                <w:kern w:val="0"/>
              </w:rPr>
            </w:pPr>
          </w:p>
        </w:tc>
      </w:tr>
    </w:tbl>
    <w:p w14:paraId="30D2C38B">
      <w:pPr>
        <w:widowControl/>
        <w:spacing w:line="240" w:lineRule="auto"/>
        <w:ind w:firstLine="0" w:firstLineChars="0"/>
        <w:jc w:val="center"/>
        <w:rPr>
          <w:rFonts w:eastAsia="仿宋" w:cs="Times New Roman"/>
          <w:b/>
          <w:bCs/>
          <w:sz w:val="30"/>
          <w:szCs w:val="30"/>
        </w:rPr>
      </w:pPr>
    </w:p>
    <w:p w14:paraId="20A46FC2">
      <w:pPr>
        <w:widowControl/>
        <w:spacing w:line="240" w:lineRule="auto"/>
        <w:ind w:firstLine="0" w:firstLineChars="0"/>
        <w:rPr>
          <w:rFonts w:eastAsia="仿宋" w:cs="Times New Roman"/>
          <w:b/>
          <w:bCs/>
          <w:sz w:val="30"/>
          <w:szCs w:val="30"/>
        </w:rPr>
      </w:pPr>
    </w:p>
    <w:sdt>
      <w:sdtPr>
        <w:rPr>
          <w:rFonts w:ascii="Times New Roman" w:hAnsi="Times New Roman" w:eastAsia="宋体" w:cstheme="minorBidi"/>
          <w:color w:val="auto"/>
          <w:kern w:val="2"/>
          <w:sz w:val="24"/>
          <w:szCs w:val="24"/>
          <w:lang w:val="zh-CN"/>
        </w:rPr>
        <w:id w:val="-202174616"/>
        <w:docPartObj>
          <w:docPartGallery w:val="Table of Contents"/>
          <w:docPartUnique/>
        </w:docPartObj>
      </w:sdtPr>
      <w:sdtEndPr>
        <w:rPr>
          <w:rFonts w:ascii="Times New Roman" w:hAnsi="Times New Roman" w:eastAsia="宋体" w:cstheme="minorBidi"/>
          <w:b/>
          <w:bCs/>
          <w:color w:val="auto"/>
          <w:kern w:val="2"/>
          <w:sz w:val="24"/>
          <w:szCs w:val="24"/>
          <w:lang w:val="zh-CN"/>
        </w:rPr>
      </w:sdtEndPr>
      <w:sdtContent>
        <w:p w14:paraId="5F602B29">
          <w:pPr>
            <w:pStyle w:val="28"/>
            <w:ind w:firstLine="480"/>
            <w:jc w:val="center"/>
            <w:rPr>
              <w:rFonts w:hint="eastAsia" w:ascii="仿宋" w:hAnsi="仿宋" w:eastAsia="仿宋"/>
              <w:color w:val="000000" w:themeColor="text1"/>
              <w:sz w:val="30"/>
              <w:szCs w:val="30"/>
              <w14:textFill>
                <w14:solidFill>
                  <w14:schemeClr w14:val="tx1"/>
                </w14:solidFill>
              </w14:textFill>
            </w:rPr>
          </w:pPr>
          <w:bookmarkStart w:id="37" w:name="_GoBack"/>
          <w:bookmarkEnd w:id="37"/>
          <w:r>
            <w:rPr>
              <w:rFonts w:ascii="仿宋" w:hAnsi="仿宋" w:eastAsia="仿宋"/>
              <w:color w:val="000000" w:themeColor="text1"/>
              <w:sz w:val="30"/>
              <w:szCs w:val="30"/>
              <w:lang w:val="zh-CN"/>
              <w14:textFill>
                <w14:solidFill>
                  <w14:schemeClr w14:val="tx1"/>
                </w14:solidFill>
              </w14:textFill>
            </w:rPr>
            <w:t>目录</w:t>
          </w:r>
        </w:p>
        <w:p w14:paraId="52C6ED6A">
          <w:pPr>
            <w:pStyle w:val="10"/>
            <w:tabs>
              <w:tab w:val="right" w:leader="dot" w:pos="8306"/>
            </w:tabs>
          </w:pPr>
          <w:r>
            <w:fldChar w:fldCharType="begin"/>
          </w:r>
          <w:r>
            <w:instrText xml:space="preserve"> TOC \o "1-3" \h \z \u </w:instrText>
          </w:r>
          <w:r>
            <w:fldChar w:fldCharType="separate"/>
          </w:r>
          <w:r>
            <w:fldChar w:fldCharType="begin"/>
          </w:r>
          <w:r>
            <w:instrText xml:space="preserve"> HYPERLINK \l _Toc11613 </w:instrText>
          </w:r>
          <w:r>
            <w:fldChar w:fldCharType="separate"/>
          </w:r>
          <w:r>
            <w:rPr>
              <w:rFonts w:hint="eastAsia"/>
            </w:rPr>
            <w:t>摘  要</w:t>
          </w:r>
          <w:r>
            <w:tab/>
          </w:r>
          <w:r>
            <w:fldChar w:fldCharType="begin"/>
          </w:r>
          <w:r>
            <w:instrText xml:space="preserve"> PAGEREF _Toc11613 \h </w:instrText>
          </w:r>
          <w:r>
            <w:fldChar w:fldCharType="separate"/>
          </w:r>
          <w:r>
            <w:t>1</w:t>
          </w:r>
          <w:r>
            <w:fldChar w:fldCharType="end"/>
          </w:r>
          <w:r>
            <w:fldChar w:fldCharType="end"/>
          </w:r>
        </w:p>
        <w:p w14:paraId="5C1E0E67">
          <w:pPr>
            <w:pStyle w:val="10"/>
            <w:tabs>
              <w:tab w:val="right" w:leader="dot" w:pos="8306"/>
            </w:tabs>
          </w:pPr>
          <w:r>
            <w:rPr>
              <w:bCs/>
              <w:lang w:val="zh-CN"/>
            </w:rPr>
            <w:fldChar w:fldCharType="begin"/>
          </w:r>
          <w:r>
            <w:rPr>
              <w:bCs/>
              <w:lang w:val="zh-CN"/>
            </w:rPr>
            <w:instrText xml:space="preserve"> HYPERLINK \l _Toc32423 </w:instrText>
          </w:r>
          <w:r>
            <w:rPr>
              <w:bCs/>
              <w:lang w:val="zh-CN"/>
            </w:rPr>
            <w:fldChar w:fldCharType="separate"/>
          </w:r>
          <w:r>
            <w:rPr>
              <w:rFonts w:hint="eastAsia"/>
            </w:rPr>
            <w:t>1 前言</w:t>
          </w:r>
          <w:r>
            <w:tab/>
          </w:r>
          <w:r>
            <w:fldChar w:fldCharType="begin"/>
          </w:r>
          <w:r>
            <w:instrText xml:space="preserve"> PAGEREF _Toc32423 \h </w:instrText>
          </w:r>
          <w:r>
            <w:fldChar w:fldCharType="separate"/>
          </w:r>
          <w:r>
            <w:t>2</w:t>
          </w:r>
          <w:r>
            <w:fldChar w:fldCharType="end"/>
          </w:r>
          <w:r>
            <w:rPr>
              <w:bCs/>
              <w:lang w:val="zh-CN"/>
            </w:rPr>
            <w:fldChar w:fldCharType="end"/>
          </w:r>
        </w:p>
        <w:p w14:paraId="2E14DBC8">
          <w:pPr>
            <w:pStyle w:val="10"/>
            <w:tabs>
              <w:tab w:val="right" w:leader="dot" w:pos="8306"/>
            </w:tabs>
          </w:pPr>
          <w:r>
            <w:rPr>
              <w:bCs/>
              <w:lang w:val="zh-CN"/>
            </w:rPr>
            <w:fldChar w:fldCharType="begin"/>
          </w:r>
          <w:r>
            <w:rPr>
              <w:bCs/>
              <w:lang w:val="zh-CN"/>
            </w:rPr>
            <w:instrText xml:space="preserve"> HYPERLINK \l _Toc6317 </w:instrText>
          </w:r>
          <w:r>
            <w:rPr>
              <w:bCs/>
              <w:lang w:val="zh-CN"/>
            </w:rPr>
            <w:fldChar w:fldCharType="separate"/>
          </w:r>
          <w:r>
            <w:t>2 选题的目的和意义</w:t>
          </w:r>
          <w:r>
            <w:tab/>
          </w:r>
          <w:r>
            <w:fldChar w:fldCharType="begin"/>
          </w:r>
          <w:r>
            <w:instrText xml:space="preserve"> PAGEREF _Toc6317 \h </w:instrText>
          </w:r>
          <w:r>
            <w:fldChar w:fldCharType="separate"/>
          </w:r>
          <w:r>
            <w:t>4</w:t>
          </w:r>
          <w:r>
            <w:fldChar w:fldCharType="end"/>
          </w:r>
          <w:r>
            <w:rPr>
              <w:bCs/>
              <w:lang w:val="zh-CN"/>
            </w:rPr>
            <w:fldChar w:fldCharType="end"/>
          </w:r>
        </w:p>
        <w:p w14:paraId="14B3C452">
          <w:pPr>
            <w:pStyle w:val="11"/>
            <w:tabs>
              <w:tab w:val="right" w:leader="dot" w:pos="8306"/>
            </w:tabs>
          </w:pPr>
          <w:r>
            <w:rPr>
              <w:bCs/>
              <w:lang w:val="zh-CN"/>
            </w:rPr>
            <w:fldChar w:fldCharType="begin"/>
          </w:r>
          <w:r>
            <w:rPr>
              <w:bCs/>
              <w:lang w:val="zh-CN"/>
            </w:rPr>
            <w:instrText xml:space="preserve"> HYPERLINK \l _Toc9182 </w:instrText>
          </w:r>
          <w:r>
            <w:rPr>
              <w:bCs/>
              <w:lang w:val="zh-CN"/>
            </w:rPr>
            <w:fldChar w:fldCharType="separate"/>
          </w:r>
          <w:r>
            <w:rPr>
              <w:rFonts w:hint="eastAsia"/>
            </w:rPr>
            <w:t>2.1 选题目的</w:t>
          </w:r>
          <w:r>
            <w:tab/>
          </w:r>
          <w:r>
            <w:fldChar w:fldCharType="begin"/>
          </w:r>
          <w:r>
            <w:instrText xml:space="preserve"> PAGEREF _Toc9182 \h </w:instrText>
          </w:r>
          <w:r>
            <w:fldChar w:fldCharType="separate"/>
          </w:r>
          <w:r>
            <w:t>4</w:t>
          </w:r>
          <w:r>
            <w:fldChar w:fldCharType="end"/>
          </w:r>
          <w:r>
            <w:rPr>
              <w:bCs/>
              <w:lang w:val="zh-CN"/>
            </w:rPr>
            <w:fldChar w:fldCharType="end"/>
          </w:r>
        </w:p>
        <w:p w14:paraId="6B79D184">
          <w:pPr>
            <w:pStyle w:val="11"/>
            <w:tabs>
              <w:tab w:val="right" w:leader="dot" w:pos="8306"/>
            </w:tabs>
          </w:pPr>
          <w:r>
            <w:rPr>
              <w:bCs/>
              <w:lang w:val="zh-CN"/>
            </w:rPr>
            <w:fldChar w:fldCharType="begin"/>
          </w:r>
          <w:r>
            <w:rPr>
              <w:bCs/>
              <w:lang w:val="zh-CN"/>
            </w:rPr>
            <w:instrText xml:space="preserve"> HYPERLINK \l _Toc11696 </w:instrText>
          </w:r>
          <w:r>
            <w:rPr>
              <w:bCs/>
              <w:lang w:val="zh-CN"/>
            </w:rPr>
            <w:fldChar w:fldCharType="separate"/>
          </w:r>
          <w:r>
            <w:rPr>
              <w:rFonts w:hint="eastAsia"/>
            </w:rPr>
            <w:t>2.2 选题意义</w:t>
          </w:r>
          <w:r>
            <w:tab/>
          </w:r>
          <w:r>
            <w:fldChar w:fldCharType="begin"/>
          </w:r>
          <w:r>
            <w:instrText xml:space="preserve"> PAGEREF _Toc11696 \h </w:instrText>
          </w:r>
          <w:r>
            <w:fldChar w:fldCharType="separate"/>
          </w:r>
          <w:r>
            <w:t>4</w:t>
          </w:r>
          <w:r>
            <w:fldChar w:fldCharType="end"/>
          </w:r>
          <w:r>
            <w:rPr>
              <w:bCs/>
              <w:lang w:val="zh-CN"/>
            </w:rPr>
            <w:fldChar w:fldCharType="end"/>
          </w:r>
        </w:p>
        <w:p w14:paraId="37373818">
          <w:pPr>
            <w:pStyle w:val="10"/>
            <w:tabs>
              <w:tab w:val="right" w:leader="dot" w:pos="8306"/>
            </w:tabs>
          </w:pPr>
          <w:r>
            <w:rPr>
              <w:bCs/>
              <w:lang w:val="zh-CN"/>
            </w:rPr>
            <w:fldChar w:fldCharType="begin"/>
          </w:r>
          <w:r>
            <w:rPr>
              <w:bCs/>
              <w:lang w:val="zh-CN"/>
            </w:rPr>
            <w:instrText xml:space="preserve"> HYPERLINK \l _Toc10365 </w:instrText>
          </w:r>
          <w:r>
            <w:rPr>
              <w:bCs/>
              <w:lang w:val="zh-CN"/>
            </w:rPr>
            <w:fldChar w:fldCharType="separate"/>
          </w:r>
          <w:r>
            <w:t xml:space="preserve">3 </w:t>
          </w:r>
          <w:r>
            <w:rPr>
              <w:rFonts w:hint="eastAsia"/>
            </w:rPr>
            <w:t>设计方案</w:t>
          </w:r>
          <w:r>
            <w:tab/>
          </w:r>
          <w:r>
            <w:fldChar w:fldCharType="begin"/>
          </w:r>
          <w:r>
            <w:instrText xml:space="preserve"> PAGEREF _Toc10365 \h </w:instrText>
          </w:r>
          <w:r>
            <w:fldChar w:fldCharType="separate"/>
          </w:r>
          <w:r>
            <w:t>5</w:t>
          </w:r>
          <w:r>
            <w:fldChar w:fldCharType="end"/>
          </w:r>
          <w:r>
            <w:rPr>
              <w:bCs/>
              <w:lang w:val="zh-CN"/>
            </w:rPr>
            <w:fldChar w:fldCharType="end"/>
          </w:r>
        </w:p>
        <w:p w14:paraId="201DE91A">
          <w:pPr>
            <w:pStyle w:val="11"/>
            <w:tabs>
              <w:tab w:val="right" w:leader="dot" w:pos="8306"/>
            </w:tabs>
          </w:pPr>
          <w:r>
            <w:rPr>
              <w:bCs/>
              <w:lang w:val="zh-CN"/>
            </w:rPr>
            <w:fldChar w:fldCharType="begin"/>
          </w:r>
          <w:r>
            <w:rPr>
              <w:bCs/>
              <w:lang w:val="zh-CN"/>
            </w:rPr>
            <w:instrText xml:space="preserve"> HYPERLINK \l _Toc24569 </w:instrText>
          </w:r>
          <w:r>
            <w:rPr>
              <w:bCs/>
              <w:lang w:val="zh-CN"/>
            </w:rPr>
            <w:fldChar w:fldCharType="separate"/>
          </w:r>
          <w:r>
            <w:rPr>
              <w:rFonts w:hint="eastAsia"/>
            </w:rPr>
            <w:t>3.</w:t>
          </w:r>
          <w:r>
            <w:t>1</w:t>
          </w:r>
          <w:r>
            <w:rPr>
              <w:rFonts w:hint="eastAsia"/>
            </w:rPr>
            <w:t xml:space="preserve"> 可行性分析</w:t>
          </w:r>
          <w:r>
            <w:tab/>
          </w:r>
          <w:r>
            <w:fldChar w:fldCharType="begin"/>
          </w:r>
          <w:r>
            <w:instrText xml:space="preserve"> PAGEREF _Toc24569 \h </w:instrText>
          </w:r>
          <w:r>
            <w:fldChar w:fldCharType="separate"/>
          </w:r>
          <w:r>
            <w:t>5</w:t>
          </w:r>
          <w:r>
            <w:fldChar w:fldCharType="end"/>
          </w:r>
          <w:r>
            <w:rPr>
              <w:bCs/>
              <w:lang w:val="zh-CN"/>
            </w:rPr>
            <w:fldChar w:fldCharType="end"/>
          </w:r>
        </w:p>
        <w:p w14:paraId="6121BB08">
          <w:pPr>
            <w:pStyle w:val="6"/>
            <w:tabs>
              <w:tab w:val="right" w:leader="dot" w:pos="8306"/>
            </w:tabs>
          </w:pPr>
          <w:r>
            <w:rPr>
              <w:bCs/>
              <w:lang w:val="zh-CN"/>
            </w:rPr>
            <w:fldChar w:fldCharType="begin"/>
          </w:r>
          <w:r>
            <w:rPr>
              <w:bCs/>
              <w:lang w:val="zh-CN"/>
            </w:rPr>
            <w:instrText xml:space="preserve"> HYPERLINK \l _Toc12236 </w:instrText>
          </w:r>
          <w:r>
            <w:rPr>
              <w:bCs/>
              <w:lang w:val="zh-CN"/>
            </w:rPr>
            <w:fldChar w:fldCharType="separate"/>
          </w:r>
          <w:r>
            <w:t xml:space="preserve">3.1.1 </w:t>
          </w:r>
          <w:r>
            <w:rPr>
              <w:rFonts w:hint="eastAsia"/>
            </w:rPr>
            <w:t>经济可行性</w:t>
          </w:r>
          <w:r>
            <w:tab/>
          </w:r>
          <w:r>
            <w:fldChar w:fldCharType="begin"/>
          </w:r>
          <w:r>
            <w:instrText xml:space="preserve"> PAGEREF _Toc12236 \h </w:instrText>
          </w:r>
          <w:r>
            <w:fldChar w:fldCharType="separate"/>
          </w:r>
          <w:r>
            <w:t>5</w:t>
          </w:r>
          <w:r>
            <w:fldChar w:fldCharType="end"/>
          </w:r>
          <w:r>
            <w:rPr>
              <w:bCs/>
              <w:lang w:val="zh-CN"/>
            </w:rPr>
            <w:fldChar w:fldCharType="end"/>
          </w:r>
        </w:p>
        <w:p w14:paraId="769A7FAD">
          <w:pPr>
            <w:pStyle w:val="6"/>
            <w:tabs>
              <w:tab w:val="right" w:leader="dot" w:pos="8306"/>
            </w:tabs>
          </w:pPr>
          <w:r>
            <w:rPr>
              <w:bCs/>
              <w:lang w:val="zh-CN"/>
            </w:rPr>
            <w:fldChar w:fldCharType="begin"/>
          </w:r>
          <w:r>
            <w:rPr>
              <w:bCs/>
              <w:lang w:val="zh-CN"/>
            </w:rPr>
            <w:instrText xml:space="preserve"> HYPERLINK \l _Toc21421 </w:instrText>
          </w:r>
          <w:r>
            <w:rPr>
              <w:bCs/>
              <w:lang w:val="zh-CN"/>
            </w:rPr>
            <w:fldChar w:fldCharType="separate"/>
          </w:r>
          <w:r>
            <w:t xml:space="preserve">3.1.2 </w:t>
          </w:r>
          <w:r>
            <w:rPr>
              <w:rFonts w:hint="eastAsia"/>
            </w:rPr>
            <w:t>技术可行性</w:t>
          </w:r>
          <w:r>
            <w:tab/>
          </w:r>
          <w:r>
            <w:fldChar w:fldCharType="begin"/>
          </w:r>
          <w:r>
            <w:instrText xml:space="preserve"> PAGEREF _Toc21421 \h </w:instrText>
          </w:r>
          <w:r>
            <w:fldChar w:fldCharType="separate"/>
          </w:r>
          <w:r>
            <w:t>5</w:t>
          </w:r>
          <w:r>
            <w:fldChar w:fldCharType="end"/>
          </w:r>
          <w:r>
            <w:rPr>
              <w:bCs/>
              <w:lang w:val="zh-CN"/>
            </w:rPr>
            <w:fldChar w:fldCharType="end"/>
          </w:r>
        </w:p>
        <w:p w14:paraId="42D6BEBB">
          <w:pPr>
            <w:pStyle w:val="6"/>
            <w:tabs>
              <w:tab w:val="right" w:leader="dot" w:pos="8306"/>
            </w:tabs>
          </w:pPr>
          <w:r>
            <w:rPr>
              <w:bCs/>
              <w:lang w:val="zh-CN"/>
            </w:rPr>
            <w:fldChar w:fldCharType="begin"/>
          </w:r>
          <w:r>
            <w:rPr>
              <w:bCs/>
              <w:lang w:val="zh-CN"/>
            </w:rPr>
            <w:instrText xml:space="preserve"> HYPERLINK \l _Toc2927 </w:instrText>
          </w:r>
          <w:r>
            <w:rPr>
              <w:bCs/>
              <w:lang w:val="zh-CN"/>
            </w:rPr>
            <w:fldChar w:fldCharType="separate"/>
          </w:r>
          <w:r>
            <w:rPr>
              <w:rFonts w:hint="eastAsia"/>
            </w:rPr>
            <w:t>3</w:t>
          </w:r>
          <w:r>
            <w:t xml:space="preserve">.1.3 </w:t>
          </w:r>
          <w:r>
            <w:rPr>
              <w:rFonts w:hint="eastAsia"/>
            </w:rPr>
            <w:t>操作可行性</w:t>
          </w:r>
          <w:r>
            <w:tab/>
          </w:r>
          <w:r>
            <w:fldChar w:fldCharType="begin"/>
          </w:r>
          <w:r>
            <w:instrText xml:space="preserve"> PAGEREF _Toc2927 \h </w:instrText>
          </w:r>
          <w:r>
            <w:fldChar w:fldCharType="separate"/>
          </w:r>
          <w:r>
            <w:t>5</w:t>
          </w:r>
          <w:r>
            <w:fldChar w:fldCharType="end"/>
          </w:r>
          <w:r>
            <w:rPr>
              <w:bCs/>
              <w:lang w:val="zh-CN"/>
            </w:rPr>
            <w:fldChar w:fldCharType="end"/>
          </w:r>
        </w:p>
        <w:p w14:paraId="446FB48B">
          <w:pPr>
            <w:pStyle w:val="11"/>
            <w:tabs>
              <w:tab w:val="right" w:leader="dot" w:pos="8306"/>
            </w:tabs>
          </w:pPr>
          <w:r>
            <w:rPr>
              <w:bCs/>
              <w:lang w:val="zh-CN"/>
            </w:rPr>
            <w:fldChar w:fldCharType="begin"/>
          </w:r>
          <w:r>
            <w:rPr>
              <w:bCs/>
              <w:lang w:val="zh-CN"/>
            </w:rPr>
            <w:instrText xml:space="preserve"> HYPERLINK \l _Toc8615 </w:instrText>
          </w:r>
          <w:r>
            <w:rPr>
              <w:bCs/>
              <w:lang w:val="zh-CN"/>
            </w:rPr>
            <w:fldChar w:fldCharType="separate"/>
          </w:r>
          <w:r>
            <w:rPr>
              <w:rFonts w:hint="eastAsia"/>
              <w:bCs w:val="0"/>
            </w:rPr>
            <w:t>3</w:t>
          </w:r>
          <w:r>
            <w:rPr>
              <w:bCs w:val="0"/>
            </w:rPr>
            <w:t>.2</w:t>
          </w:r>
          <w:r>
            <w:rPr>
              <w:rFonts w:hint="eastAsia"/>
              <w:bCs w:val="0"/>
              <w:lang w:val="en-US" w:eastAsia="zh-CN"/>
            </w:rPr>
            <w:t xml:space="preserve"> </w:t>
          </w:r>
          <w:r>
            <w:rPr>
              <w:rFonts w:ascii="宋体" w:hAnsi="宋体" w:eastAsia="宋体" w:cs="宋体"/>
              <w:bCs w:val="0"/>
              <w:kern w:val="0"/>
              <w:szCs w:val="24"/>
              <w:lang w:val="en-US" w:eastAsia="zh-CN" w:bidi="ar"/>
            </w:rPr>
            <w:t>学生课程管理系统需求分析</w:t>
          </w:r>
          <w:r>
            <w:tab/>
          </w:r>
          <w:r>
            <w:fldChar w:fldCharType="begin"/>
          </w:r>
          <w:r>
            <w:instrText xml:space="preserve"> PAGEREF _Toc8615 \h </w:instrText>
          </w:r>
          <w:r>
            <w:fldChar w:fldCharType="separate"/>
          </w:r>
          <w:r>
            <w:t>6</w:t>
          </w:r>
          <w:r>
            <w:fldChar w:fldCharType="end"/>
          </w:r>
          <w:r>
            <w:rPr>
              <w:bCs/>
              <w:lang w:val="zh-CN"/>
            </w:rPr>
            <w:fldChar w:fldCharType="end"/>
          </w:r>
        </w:p>
        <w:p w14:paraId="720F3217">
          <w:pPr>
            <w:pStyle w:val="11"/>
            <w:tabs>
              <w:tab w:val="right" w:leader="dot" w:pos="8306"/>
            </w:tabs>
          </w:pPr>
          <w:r>
            <w:rPr>
              <w:bCs/>
              <w:lang w:val="zh-CN"/>
            </w:rPr>
            <w:fldChar w:fldCharType="begin"/>
          </w:r>
          <w:r>
            <w:rPr>
              <w:bCs/>
              <w:lang w:val="zh-CN"/>
            </w:rPr>
            <w:instrText xml:space="preserve"> HYPERLINK \l _Toc28535 </w:instrText>
          </w:r>
          <w:r>
            <w:rPr>
              <w:bCs/>
              <w:lang w:val="zh-CN"/>
            </w:rPr>
            <w:fldChar w:fldCharType="separate"/>
          </w:r>
          <w:r>
            <w:rPr>
              <w:rFonts w:hint="eastAsia"/>
            </w:rPr>
            <w:t>3.</w:t>
          </w:r>
          <w:r>
            <w:t xml:space="preserve">3 </w:t>
          </w:r>
          <w:r>
            <w:rPr>
              <w:rFonts w:hint="eastAsia"/>
            </w:rPr>
            <w:t>流程分析</w:t>
          </w:r>
          <w:r>
            <w:tab/>
          </w:r>
          <w:r>
            <w:fldChar w:fldCharType="begin"/>
          </w:r>
          <w:r>
            <w:instrText xml:space="preserve"> PAGEREF _Toc28535 \h </w:instrText>
          </w:r>
          <w:r>
            <w:fldChar w:fldCharType="separate"/>
          </w:r>
          <w:r>
            <w:t>6</w:t>
          </w:r>
          <w:r>
            <w:fldChar w:fldCharType="end"/>
          </w:r>
          <w:r>
            <w:rPr>
              <w:bCs/>
              <w:lang w:val="zh-CN"/>
            </w:rPr>
            <w:fldChar w:fldCharType="end"/>
          </w:r>
        </w:p>
        <w:p w14:paraId="31B1EED3">
          <w:pPr>
            <w:pStyle w:val="10"/>
            <w:tabs>
              <w:tab w:val="right" w:leader="dot" w:pos="8306"/>
            </w:tabs>
          </w:pPr>
          <w:r>
            <w:rPr>
              <w:bCs/>
              <w:lang w:val="zh-CN"/>
            </w:rPr>
            <w:fldChar w:fldCharType="begin"/>
          </w:r>
          <w:r>
            <w:rPr>
              <w:bCs/>
              <w:lang w:val="zh-CN"/>
            </w:rPr>
            <w:instrText xml:space="preserve"> HYPERLINK \l _Toc14800 </w:instrText>
          </w:r>
          <w:r>
            <w:rPr>
              <w:bCs/>
              <w:lang w:val="zh-CN"/>
            </w:rPr>
            <w:fldChar w:fldCharType="separate"/>
          </w:r>
          <w:r>
            <w:t>4.</w:t>
          </w:r>
          <w:r>
            <w:rPr>
              <w:rFonts w:hint="eastAsia"/>
            </w:rPr>
            <w:t>总体架构</w:t>
          </w:r>
          <w:r>
            <w:tab/>
          </w:r>
          <w:r>
            <w:fldChar w:fldCharType="begin"/>
          </w:r>
          <w:r>
            <w:instrText xml:space="preserve"> PAGEREF _Toc14800 \h </w:instrText>
          </w:r>
          <w:r>
            <w:fldChar w:fldCharType="separate"/>
          </w:r>
          <w:r>
            <w:t>7</w:t>
          </w:r>
          <w:r>
            <w:fldChar w:fldCharType="end"/>
          </w:r>
          <w:r>
            <w:rPr>
              <w:bCs/>
              <w:lang w:val="zh-CN"/>
            </w:rPr>
            <w:fldChar w:fldCharType="end"/>
          </w:r>
        </w:p>
        <w:p w14:paraId="785CA158">
          <w:pPr>
            <w:pStyle w:val="11"/>
            <w:tabs>
              <w:tab w:val="right" w:leader="dot" w:pos="8306"/>
            </w:tabs>
          </w:pPr>
          <w:r>
            <w:rPr>
              <w:bCs/>
              <w:lang w:val="zh-CN"/>
            </w:rPr>
            <w:fldChar w:fldCharType="begin"/>
          </w:r>
          <w:r>
            <w:rPr>
              <w:bCs/>
              <w:lang w:val="zh-CN"/>
            </w:rPr>
            <w:instrText xml:space="preserve"> HYPERLINK \l _Toc20442 </w:instrText>
          </w:r>
          <w:r>
            <w:rPr>
              <w:bCs/>
              <w:lang w:val="zh-CN"/>
            </w:rPr>
            <w:fldChar w:fldCharType="separate"/>
          </w:r>
          <w:r>
            <w:rPr>
              <w:rFonts w:hint="eastAsia"/>
              <w:lang w:val="en-US" w:eastAsia="zh-CN"/>
            </w:rPr>
            <w:t>4.1</w:t>
          </w:r>
          <w:r>
            <w:rPr>
              <w:rFonts w:hint="eastAsia"/>
            </w:rPr>
            <w:t>普通用户模块设计</w:t>
          </w:r>
          <w:r>
            <w:tab/>
          </w:r>
          <w:r>
            <w:fldChar w:fldCharType="begin"/>
          </w:r>
          <w:r>
            <w:instrText xml:space="preserve"> PAGEREF _Toc20442 \h </w:instrText>
          </w:r>
          <w:r>
            <w:fldChar w:fldCharType="separate"/>
          </w:r>
          <w:r>
            <w:t>8</w:t>
          </w:r>
          <w:r>
            <w:fldChar w:fldCharType="end"/>
          </w:r>
          <w:r>
            <w:rPr>
              <w:bCs/>
              <w:lang w:val="zh-CN"/>
            </w:rPr>
            <w:fldChar w:fldCharType="end"/>
          </w:r>
        </w:p>
        <w:p w14:paraId="5633E6A9">
          <w:pPr>
            <w:pStyle w:val="11"/>
            <w:tabs>
              <w:tab w:val="right" w:leader="dot" w:pos="8306"/>
            </w:tabs>
          </w:pPr>
          <w:r>
            <w:rPr>
              <w:bCs/>
              <w:lang w:val="zh-CN"/>
            </w:rPr>
            <w:fldChar w:fldCharType="begin"/>
          </w:r>
          <w:r>
            <w:rPr>
              <w:bCs/>
              <w:lang w:val="zh-CN"/>
            </w:rPr>
            <w:instrText xml:space="preserve"> HYPERLINK \l _Toc15663 </w:instrText>
          </w:r>
          <w:r>
            <w:rPr>
              <w:bCs/>
              <w:lang w:val="zh-CN"/>
            </w:rPr>
            <w:fldChar w:fldCharType="separate"/>
          </w:r>
          <w:r>
            <w:rPr>
              <w:rFonts w:hint="eastAsia"/>
            </w:rPr>
            <w:t>4.</w:t>
          </w:r>
          <w:r>
            <w:t xml:space="preserve">2 </w:t>
          </w:r>
          <w:r>
            <w:rPr>
              <w:rFonts w:hint="eastAsia"/>
              <w:lang w:val="en-US" w:eastAsia="zh-CN"/>
            </w:rPr>
            <w:t>登录</w:t>
          </w:r>
          <w:r>
            <w:rPr>
              <w:rFonts w:hint="eastAsia"/>
            </w:rPr>
            <w:t>页面的设计</w:t>
          </w:r>
          <w:r>
            <w:tab/>
          </w:r>
          <w:r>
            <w:fldChar w:fldCharType="begin"/>
          </w:r>
          <w:r>
            <w:instrText xml:space="preserve"> PAGEREF _Toc15663 \h </w:instrText>
          </w:r>
          <w:r>
            <w:fldChar w:fldCharType="separate"/>
          </w:r>
          <w:r>
            <w:t>8</w:t>
          </w:r>
          <w:r>
            <w:fldChar w:fldCharType="end"/>
          </w:r>
          <w:r>
            <w:rPr>
              <w:bCs/>
              <w:lang w:val="zh-CN"/>
            </w:rPr>
            <w:fldChar w:fldCharType="end"/>
          </w:r>
        </w:p>
        <w:p w14:paraId="21E17147">
          <w:pPr>
            <w:pStyle w:val="11"/>
            <w:tabs>
              <w:tab w:val="right" w:leader="dot" w:pos="8306"/>
            </w:tabs>
          </w:pPr>
          <w:r>
            <w:rPr>
              <w:bCs/>
              <w:lang w:val="zh-CN"/>
            </w:rPr>
            <w:fldChar w:fldCharType="begin"/>
          </w:r>
          <w:r>
            <w:rPr>
              <w:bCs/>
              <w:lang w:val="zh-CN"/>
            </w:rPr>
            <w:instrText xml:space="preserve"> HYPERLINK \l _Toc31428 </w:instrText>
          </w:r>
          <w:r>
            <w:rPr>
              <w:bCs/>
              <w:lang w:val="zh-CN"/>
            </w:rPr>
            <w:fldChar w:fldCharType="separate"/>
          </w:r>
          <w:r>
            <w:rPr>
              <w:rFonts w:hint="eastAsia"/>
            </w:rPr>
            <w:t>4.</w:t>
          </w:r>
          <w:r>
            <w:t xml:space="preserve">3 </w:t>
          </w:r>
          <w:r>
            <w:rPr>
              <w:rFonts w:hint="eastAsia"/>
            </w:rPr>
            <w:t>主页面的设计</w:t>
          </w:r>
          <w:r>
            <w:tab/>
          </w:r>
          <w:r>
            <w:fldChar w:fldCharType="begin"/>
          </w:r>
          <w:r>
            <w:instrText xml:space="preserve"> PAGEREF _Toc31428 \h </w:instrText>
          </w:r>
          <w:r>
            <w:fldChar w:fldCharType="separate"/>
          </w:r>
          <w:r>
            <w:t>9</w:t>
          </w:r>
          <w:r>
            <w:fldChar w:fldCharType="end"/>
          </w:r>
          <w:r>
            <w:rPr>
              <w:bCs/>
              <w:lang w:val="zh-CN"/>
            </w:rPr>
            <w:fldChar w:fldCharType="end"/>
          </w:r>
        </w:p>
        <w:p w14:paraId="67FB0A71">
          <w:pPr>
            <w:pStyle w:val="6"/>
            <w:tabs>
              <w:tab w:val="right" w:leader="dot" w:pos="8306"/>
            </w:tabs>
          </w:pPr>
          <w:r>
            <w:rPr>
              <w:bCs/>
              <w:lang w:val="zh-CN"/>
            </w:rPr>
            <w:fldChar w:fldCharType="begin"/>
          </w:r>
          <w:r>
            <w:rPr>
              <w:bCs/>
              <w:lang w:val="zh-CN"/>
            </w:rPr>
            <w:instrText xml:space="preserve"> HYPERLINK \l _Toc13691 </w:instrText>
          </w:r>
          <w:r>
            <w:rPr>
              <w:bCs/>
              <w:lang w:val="zh-CN"/>
            </w:rPr>
            <w:fldChar w:fldCharType="separate"/>
          </w:r>
          <w:r>
            <w:rPr>
              <w:rFonts w:hint="eastAsia"/>
            </w:rPr>
            <w:t>4</w:t>
          </w:r>
          <w:r>
            <w:t>.</w:t>
          </w:r>
          <w:r>
            <w:rPr>
              <w:rFonts w:hint="eastAsia"/>
              <w:lang w:val="en-US" w:eastAsia="zh-CN"/>
            </w:rPr>
            <w:t>3</w:t>
          </w:r>
          <w:r>
            <w:t xml:space="preserve">.1 </w:t>
          </w:r>
          <w:r>
            <w:rPr>
              <w:rFonts w:hint="eastAsia"/>
              <w:lang w:val="en-US" w:eastAsia="zh-CN"/>
            </w:rPr>
            <w:t>作业管理页面设计</w:t>
          </w:r>
          <w:r>
            <w:tab/>
          </w:r>
          <w:r>
            <w:fldChar w:fldCharType="begin"/>
          </w:r>
          <w:r>
            <w:instrText xml:space="preserve"> PAGEREF _Toc13691 \h </w:instrText>
          </w:r>
          <w:r>
            <w:fldChar w:fldCharType="separate"/>
          </w:r>
          <w:r>
            <w:t>10</w:t>
          </w:r>
          <w:r>
            <w:fldChar w:fldCharType="end"/>
          </w:r>
          <w:r>
            <w:rPr>
              <w:bCs/>
              <w:lang w:val="zh-CN"/>
            </w:rPr>
            <w:fldChar w:fldCharType="end"/>
          </w:r>
        </w:p>
        <w:p w14:paraId="60DC6839">
          <w:pPr>
            <w:pStyle w:val="6"/>
            <w:tabs>
              <w:tab w:val="right" w:leader="dot" w:pos="8306"/>
            </w:tabs>
          </w:pPr>
          <w:r>
            <w:rPr>
              <w:bCs/>
              <w:lang w:val="zh-CN"/>
            </w:rPr>
            <w:fldChar w:fldCharType="begin"/>
          </w:r>
          <w:r>
            <w:rPr>
              <w:bCs/>
              <w:lang w:val="zh-CN"/>
            </w:rPr>
            <w:instrText xml:space="preserve"> HYPERLINK \l _Toc24162 </w:instrText>
          </w:r>
          <w:r>
            <w:rPr>
              <w:bCs/>
              <w:lang w:val="zh-CN"/>
            </w:rPr>
            <w:fldChar w:fldCharType="separate"/>
          </w:r>
          <w:r>
            <w:rPr>
              <w:rFonts w:hint="eastAsia"/>
            </w:rPr>
            <w:t>4</w:t>
          </w:r>
          <w:r>
            <w:t>.</w:t>
          </w:r>
          <w:r>
            <w:rPr>
              <w:rFonts w:hint="eastAsia"/>
              <w:lang w:val="en-US" w:eastAsia="zh-CN"/>
            </w:rPr>
            <w:t>3</w:t>
          </w:r>
          <w:r>
            <w:t xml:space="preserve">.2 </w:t>
          </w:r>
          <w:r>
            <w:rPr>
              <w:rFonts w:hint="eastAsia"/>
              <w:lang w:val="en-US" w:eastAsia="zh-CN"/>
            </w:rPr>
            <w:t>考试管理页面设计</w:t>
          </w:r>
          <w:r>
            <w:tab/>
          </w:r>
          <w:r>
            <w:fldChar w:fldCharType="begin"/>
          </w:r>
          <w:r>
            <w:instrText xml:space="preserve"> PAGEREF _Toc24162 \h </w:instrText>
          </w:r>
          <w:r>
            <w:fldChar w:fldCharType="separate"/>
          </w:r>
          <w:r>
            <w:t>11</w:t>
          </w:r>
          <w:r>
            <w:fldChar w:fldCharType="end"/>
          </w:r>
          <w:r>
            <w:rPr>
              <w:bCs/>
              <w:lang w:val="zh-CN"/>
            </w:rPr>
            <w:fldChar w:fldCharType="end"/>
          </w:r>
        </w:p>
        <w:p w14:paraId="5E3A5D4D">
          <w:pPr>
            <w:pStyle w:val="6"/>
            <w:tabs>
              <w:tab w:val="right" w:leader="dot" w:pos="8306"/>
            </w:tabs>
          </w:pPr>
          <w:r>
            <w:rPr>
              <w:bCs/>
              <w:lang w:val="zh-CN"/>
            </w:rPr>
            <w:fldChar w:fldCharType="begin"/>
          </w:r>
          <w:r>
            <w:rPr>
              <w:bCs/>
              <w:lang w:val="zh-CN"/>
            </w:rPr>
            <w:instrText xml:space="preserve"> HYPERLINK \l _Toc32309 </w:instrText>
          </w:r>
          <w:r>
            <w:rPr>
              <w:bCs/>
              <w:lang w:val="zh-CN"/>
            </w:rPr>
            <w:fldChar w:fldCharType="separate"/>
          </w:r>
          <w:r>
            <w:t>4.</w:t>
          </w:r>
          <w:r>
            <w:rPr>
              <w:rFonts w:hint="eastAsia"/>
              <w:lang w:val="en-US" w:eastAsia="zh-CN"/>
            </w:rPr>
            <w:t>3</w:t>
          </w:r>
          <w:r>
            <w:t xml:space="preserve">.3 </w:t>
          </w:r>
          <w:r>
            <w:rPr>
              <w:rFonts w:hint="eastAsia"/>
              <w:lang w:val="en-US" w:eastAsia="zh-CN"/>
            </w:rPr>
            <w:t>课程管理页面设计</w:t>
          </w:r>
          <w:r>
            <w:tab/>
          </w:r>
          <w:r>
            <w:fldChar w:fldCharType="begin"/>
          </w:r>
          <w:r>
            <w:instrText xml:space="preserve"> PAGEREF _Toc32309 \h </w:instrText>
          </w:r>
          <w:r>
            <w:fldChar w:fldCharType="separate"/>
          </w:r>
          <w:r>
            <w:t>11</w:t>
          </w:r>
          <w:r>
            <w:fldChar w:fldCharType="end"/>
          </w:r>
          <w:r>
            <w:rPr>
              <w:bCs/>
              <w:lang w:val="zh-CN"/>
            </w:rPr>
            <w:fldChar w:fldCharType="end"/>
          </w:r>
        </w:p>
        <w:p w14:paraId="365B331A">
          <w:pPr>
            <w:pStyle w:val="6"/>
            <w:tabs>
              <w:tab w:val="right" w:leader="dot" w:pos="8306"/>
            </w:tabs>
          </w:pPr>
          <w:r>
            <w:rPr>
              <w:bCs/>
              <w:lang w:val="zh-CN"/>
            </w:rPr>
            <w:fldChar w:fldCharType="begin"/>
          </w:r>
          <w:r>
            <w:rPr>
              <w:bCs/>
              <w:lang w:val="zh-CN"/>
            </w:rPr>
            <w:instrText xml:space="preserve"> HYPERLINK \l _Toc7703 </w:instrText>
          </w:r>
          <w:r>
            <w:rPr>
              <w:bCs/>
              <w:lang w:val="zh-CN"/>
            </w:rPr>
            <w:fldChar w:fldCharType="separate"/>
          </w:r>
          <w:r>
            <w:rPr>
              <w:rFonts w:hint="eastAsia"/>
              <w:lang w:val="en-US" w:eastAsia="zh-CN"/>
            </w:rPr>
            <w:t>4.3.4 音频管理页面设计</w:t>
          </w:r>
          <w:r>
            <w:tab/>
          </w:r>
          <w:r>
            <w:fldChar w:fldCharType="begin"/>
          </w:r>
          <w:r>
            <w:instrText xml:space="preserve"> PAGEREF _Toc7703 \h </w:instrText>
          </w:r>
          <w:r>
            <w:fldChar w:fldCharType="separate"/>
          </w:r>
          <w:r>
            <w:t>11</w:t>
          </w:r>
          <w:r>
            <w:fldChar w:fldCharType="end"/>
          </w:r>
          <w:r>
            <w:rPr>
              <w:bCs/>
              <w:lang w:val="zh-CN"/>
            </w:rPr>
            <w:fldChar w:fldCharType="end"/>
          </w:r>
        </w:p>
        <w:p w14:paraId="6820F0DF">
          <w:pPr>
            <w:pStyle w:val="11"/>
            <w:tabs>
              <w:tab w:val="right" w:leader="dot" w:pos="8306"/>
            </w:tabs>
          </w:pPr>
          <w:r>
            <w:rPr>
              <w:bCs/>
              <w:lang w:val="zh-CN"/>
            </w:rPr>
            <w:fldChar w:fldCharType="begin"/>
          </w:r>
          <w:r>
            <w:rPr>
              <w:bCs/>
              <w:lang w:val="zh-CN"/>
            </w:rPr>
            <w:instrText xml:space="preserve"> HYPERLINK \l _Toc5009 </w:instrText>
          </w:r>
          <w:r>
            <w:rPr>
              <w:bCs/>
              <w:lang w:val="zh-CN"/>
            </w:rPr>
            <w:fldChar w:fldCharType="separate"/>
          </w:r>
          <w:r>
            <w:rPr>
              <w:rFonts w:hint="eastAsia"/>
            </w:rPr>
            <w:t>4</w:t>
          </w:r>
          <w:r>
            <w:t xml:space="preserve">.6 </w:t>
          </w:r>
          <w:r>
            <w:rPr>
              <w:rFonts w:hint="eastAsia"/>
            </w:rPr>
            <w:t>数据库设计</w:t>
          </w:r>
          <w:r>
            <w:tab/>
          </w:r>
          <w:r>
            <w:fldChar w:fldCharType="begin"/>
          </w:r>
          <w:r>
            <w:instrText xml:space="preserve"> PAGEREF _Toc5009 \h </w:instrText>
          </w:r>
          <w:r>
            <w:fldChar w:fldCharType="separate"/>
          </w:r>
          <w:r>
            <w:t>12</w:t>
          </w:r>
          <w:r>
            <w:fldChar w:fldCharType="end"/>
          </w:r>
          <w:r>
            <w:rPr>
              <w:bCs/>
              <w:lang w:val="zh-CN"/>
            </w:rPr>
            <w:fldChar w:fldCharType="end"/>
          </w:r>
        </w:p>
        <w:p w14:paraId="3E3C679B">
          <w:pPr>
            <w:pStyle w:val="6"/>
            <w:tabs>
              <w:tab w:val="right" w:leader="dot" w:pos="8306"/>
            </w:tabs>
          </w:pPr>
          <w:r>
            <w:rPr>
              <w:bCs/>
              <w:lang w:val="zh-CN"/>
            </w:rPr>
            <w:fldChar w:fldCharType="begin"/>
          </w:r>
          <w:r>
            <w:rPr>
              <w:bCs/>
              <w:lang w:val="zh-CN"/>
            </w:rPr>
            <w:instrText xml:space="preserve"> HYPERLINK \l _Toc31286 </w:instrText>
          </w:r>
          <w:r>
            <w:rPr>
              <w:bCs/>
              <w:lang w:val="zh-CN"/>
            </w:rPr>
            <w:fldChar w:fldCharType="separate"/>
          </w:r>
          <w:r>
            <w:rPr>
              <w:rFonts w:hint="eastAsia"/>
              <w:spacing w:val="6"/>
            </w:rPr>
            <w:t>4</w:t>
          </w:r>
          <w:r>
            <w:rPr>
              <w:spacing w:val="6"/>
            </w:rPr>
            <w:t>.6.1</w:t>
          </w:r>
          <w:r>
            <w:rPr>
              <w:rFonts w:hint="eastAsia"/>
              <w:spacing w:val="6"/>
              <w:lang w:val="en-US" w:eastAsia="zh-CN"/>
            </w:rPr>
            <w:t>登录注册</w:t>
          </w:r>
          <w:r>
            <w:rPr>
              <w:rFonts w:eastAsia="Times New Roman"/>
            </w:rPr>
            <w:t>E-R</w:t>
          </w:r>
          <w:r>
            <w:rPr>
              <w:rFonts w:eastAsia="Times New Roman"/>
              <w:spacing w:val="-16"/>
            </w:rPr>
            <w:t xml:space="preserve"> </w:t>
          </w:r>
          <w:r>
            <w:rPr>
              <w:spacing w:val="-10"/>
            </w:rPr>
            <w:t>图</w:t>
          </w:r>
          <w:r>
            <w:tab/>
          </w:r>
          <w:r>
            <w:fldChar w:fldCharType="begin"/>
          </w:r>
          <w:r>
            <w:instrText xml:space="preserve"> PAGEREF _Toc31286 \h </w:instrText>
          </w:r>
          <w:r>
            <w:fldChar w:fldCharType="separate"/>
          </w:r>
          <w:r>
            <w:t>12</w:t>
          </w:r>
          <w:r>
            <w:fldChar w:fldCharType="end"/>
          </w:r>
          <w:r>
            <w:rPr>
              <w:bCs/>
              <w:lang w:val="zh-CN"/>
            </w:rPr>
            <w:fldChar w:fldCharType="end"/>
          </w:r>
        </w:p>
        <w:p w14:paraId="7F03D331">
          <w:pPr>
            <w:pStyle w:val="6"/>
            <w:tabs>
              <w:tab w:val="right" w:leader="dot" w:pos="8306"/>
            </w:tabs>
          </w:pPr>
          <w:r>
            <w:rPr>
              <w:bCs/>
              <w:lang w:val="zh-CN"/>
            </w:rPr>
            <w:fldChar w:fldCharType="begin"/>
          </w:r>
          <w:r>
            <w:rPr>
              <w:bCs/>
              <w:lang w:val="zh-CN"/>
            </w:rPr>
            <w:instrText xml:space="preserve"> HYPERLINK \l _Toc23995 </w:instrText>
          </w:r>
          <w:r>
            <w:rPr>
              <w:bCs/>
              <w:lang w:val="zh-CN"/>
            </w:rPr>
            <w:fldChar w:fldCharType="separate"/>
          </w:r>
          <w:r>
            <w:rPr>
              <w:rFonts w:hint="eastAsia"/>
              <w:spacing w:val="-3"/>
            </w:rPr>
            <w:t>4</w:t>
          </w:r>
          <w:r>
            <w:rPr>
              <w:spacing w:val="-3"/>
            </w:rPr>
            <w:t>.6.2</w:t>
          </w:r>
          <w:r>
            <w:rPr>
              <w:rFonts w:hint="eastAsia"/>
              <w:spacing w:val="-3"/>
              <w:lang w:val="en-US" w:eastAsia="zh-CN"/>
            </w:rPr>
            <w:t>用户</w:t>
          </w:r>
          <w:r>
            <w:rPr>
              <w:spacing w:val="-3"/>
            </w:rPr>
            <w:t>信息表的设计</w:t>
          </w:r>
          <w:r>
            <w:tab/>
          </w:r>
          <w:r>
            <w:fldChar w:fldCharType="begin"/>
          </w:r>
          <w:r>
            <w:instrText xml:space="preserve"> PAGEREF _Toc23995 \h </w:instrText>
          </w:r>
          <w:r>
            <w:fldChar w:fldCharType="separate"/>
          </w:r>
          <w:r>
            <w:t>15</w:t>
          </w:r>
          <w:r>
            <w:fldChar w:fldCharType="end"/>
          </w:r>
          <w:r>
            <w:rPr>
              <w:bCs/>
              <w:lang w:val="zh-CN"/>
            </w:rPr>
            <w:fldChar w:fldCharType="end"/>
          </w:r>
        </w:p>
        <w:p w14:paraId="4133795C">
          <w:pPr>
            <w:pStyle w:val="10"/>
            <w:tabs>
              <w:tab w:val="right" w:leader="dot" w:pos="8306"/>
            </w:tabs>
          </w:pPr>
          <w:r>
            <w:rPr>
              <w:bCs/>
              <w:lang w:val="zh-CN"/>
            </w:rPr>
            <w:fldChar w:fldCharType="begin"/>
          </w:r>
          <w:r>
            <w:rPr>
              <w:bCs/>
              <w:lang w:val="zh-CN"/>
            </w:rPr>
            <w:instrText xml:space="preserve"> HYPERLINK \l _Toc26299 </w:instrText>
          </w:r>
          <w:r>
            <w:rPr>
              <w:bCs/>
              <w:lang w:val="zh-CN"/>
            </w:rPr>
            <w:fldChar w:fldCharType="separate"/>
          </w:r>
          <w:r>
            <w:rPr>
              <w:rFonts w:hint="eastAsia"/>
            </w:rPr>
            <w:t>5 设计结果验证</w:t>
          </w:r>
          <w:r>
            <w:tab/>
          </w:r>
          <w:r>
            <w:fldChar w:fldCharType="begin"/>
          </w:r>
          <w:r>
            <w:instrText xml:space="preserve"> PAGEREF _Toc26299 \h </w:instrText>
          </w:r>
          <w:r>
            <w:fldChar w:fldCharType="separate"/>
          </w:r>
          <w:r>
            <w:t>17</w:t>
          </w:r>
          <w:r>
            <w:fldChar w:fldCharType="end"/>
          </w:r>
          <w:r>
            <w:rPr>
              <w:bCs/>
              <w:lang w:val="zh-CN"/>
            </w:rPr>
            <w:fldChar w:fldCharType="end"/>
          </w:r>
        </w:p>
        <w:p w14:paraId="5E011A5D">
          <w:pPr>
            <w:pStyle w:val="11"/>
            <w:tabs>
              <w:tab w:val="right" w:leader="dot" w:pos="8306"/>
            </w:tabs>
          </w:pPr>
          <w:r>
            <w:rPr>
              <w:bCs/>
              <w:lang w:val="zh-CN"/>
            </w:rPr>
            <w:fldChar w:fldCharType="begin"/>
          </w:r>
          <w:r>
            <w:rPr>
              <w:bCs/>
              <w:lang w:val="zh-CN"/>
            </w:rPr>
            <w:instrText xml:space="preserve"> HYPERLINK \l _Toc832 </w:instrText>
          </w:r>
          <w:r>
            <w:rPr>
              <w:bCs/>
              <w:lang w:val="zh-CN"/>
            </w:rPr>
            <w:fldChar w:fldCharType="separate"/>
          </w:r>
          <w:r>
            <w:t xml:space="preserve">5.1 </w:t>
          </w:r>
          <w:r>
            <w:rPr>
              <w:rFonts w:hint="eastAsia"/>
              <w:lang w:val="en-US" w:eastAsia="zh-CN"/>
            </w:rPr>
            <w:t>登录界面</w:t>
          </w:r>
          <w:r>
            <w:tab/>
          </w:r>
          <w:r>
            <w:fldChar w:fldCharType="begin"/>
          </w:r>
          <w:r>
            <w:instrText xml:space="preserve"> PAGEREF _Toc832 \h </w:instrText>
          </w:r>
          <w:r>
            <w:fldChar w:fldCharType="separate"/>
          </w:r>
          <w:r>
            <w:t>17</w:t>
          </w:r>
          <w:r>
            <w:fldChar w:fldCharType="end"/>
          </w:r>
          <w:r>
            <w:rPr>
              <w:bCs/>
              <w:lang w:val="zh-CN"/>
            </w:rPr>
            <w:fldChar w:fldCharType="end"/>
          </w:r>
        </w:p>
        <w:p w14:paraId="68FE858F">
          <w:pPr>
            <w:pStyle w:val="11"/>
            <w:tabs>
              <w:tab w:val="right" w:leader="dot" w:pos="8306"/>
            </w:tabs>
          </w:pPr>
          <w:r>
            <w:rPr>
              <w:bCs/>
              <w:lang w:val="zh-CN"/>
            </w:rPr>
            <w:fldChar w:fldCharType="begin"/>
          </w:r>
          <w:r>
            <w:rPr>
              <w:bCs/>
              <w:lang w:val="zh-CN"/>
            </w:rPr>
            <w:instrText xml:space="preserve"> HYPERLINK \l _Toc20629 </w:instrText>
          </w:r>
          <w:r>
            <w:rPr>
              <w:bCs/>
              <w:lang w:val="zh-CN"/>
            </w:rPr>
            <w:fldChar w:fldCharType="separate"/>
          </w:r>
          <w:r>
            <w:rPr>
              <w:rFonts w:hint="eastAsia"/>
            </w:rPr>
            <w:t>5</w:t>
          </w:r>
          <w:r>
            <w:t xml:space="preserve">.2 </w:t>
          </w:r>
          <w:r>
            <w:rPr>
              <w:rFonts w:hint="eastAsia"/>
            </w:rPr>
            <w:t>主页面</w:t>
          </w:r>
          <w:r>
            <w:tab/>
          </w:r>
          <w:r>
            <w:fldChar w:fldCharType="begin"/>
          </w:r>
          <w:r>
            <w:instrText xml:space="preserve"> PAGEREF _Toc20629 \h </w:instrText>
          </w:r>
          <w:r>
            <w:fldChar w:fldCharType="separate"/>
          </w:r>
          <w:r>
            <w:t>18</w:t>
          </w:r>
          <w:r>
            <w:fldChar w:fldCharType="end"/>
          </w:r>
          <w:r>
            <w:rPr>
              <w:bCs/>
              <w:lang w:val="zh-CN"/>
            </w:rPr>
            <w:fldChar w:fldCharType="end"/>
          </w:r>
        </w:p>
        <w:p w14:paraId="50F67E81">
          <w:pPr>
            <w:pStyle w:val="11"/>
            <w:tabs>
              <w:tab w:val="right" w:leader="dot" w:pos="8306"/>
            </w:tabs>
          </w:pPr>
          <w:r>
            <w:rPr>
              <w:bCs/>
              <w:lang w:val="zh-CN"/>
            </w:rPr>
            <w:fldChar w:fldCharType="begin"/>
          </w:r>
          <w:r>
            <w:rPr>
              <w:bCs/>
              <w:lang w:val="zh-CN"/>
            </w:rPr>
            <w:instrText xml:space="preserve"> HYPERLINK \l _Toc25494 </w:instrText>
          </w:r>
          <w:r>
            <w:rPr>
              <w:bCs/>
              <w:lang w:val="zh-CN"/>
            </w:rPr>
            <w:fldChar w:fldCharType="separate"/>
          </w:r>
          <w:r>
            <w:rPr>
              <w:rFonts w:hint="eastAsia"/>
            </w:rPr>
            <w:t>5</w:t>
          </w:r>
          <w:r>
            <w:t>.3</w:t>
          </w:r>
          <w:r>
            <w:rPr>
              <w:rFonts w:hint="eastAsia"/>
              <w:lang w:val="en-US" w:eastAsia="zh-CN"/>
            </w:rPr>
            <w:t>课程添加</w:t>
          </w:r>
          <w:r>
            <w:rPr>
              <w:rFonts w:hint="eastAsia"/>
            </w:rPr>
            <w:t>页面</w:t>
          </w:r>
          <w:r>
            <w:tab/>
          </w:r>
          <w:r>
            <w:fldChar w:fldCharType="begin"/>
          </w:r>
          <w:r>
            <w:instrText xml:space="preserve"> PAGEREF _Toc25494 \h </w:instrText>
          </w:r>
          <w:r>
            <w:fldChar w:fldCharType="separate"/>
          </w:r>
          <w:r>
            <w:t>19</w:t>
          </w:r>
          <w:r>
            <w:fldChar w:fldCharType="end"/>
          </w:r>
          <w:r>
            <w:rPr>
              <w:bCs/>
              <w:lang w:val="zh-CN"/>
            </w:rPr>
            <w:fldChar w:fldCharType="end"/>
          </w:r>
        </w:p>
        <w:p w14:paraId="65F1DECF">
          <w:pPr>
            <w:pStyle w:val="11"/>
            <w:tabs>
              <w:tab w:val="right" w:leader="dot" w:pos="8306"/>
            </w:tabs>
          </w:pPr>
          <w:r>
            <w:rPr>
              <w:bCs/>
              <w:lang w:val="zh-CN"/>
            </w:rPr>
            <w:fldChar w:fldCharType="begin"/>
          </w:r>
          <w:r>
            <w:rPr>
              <w:bCs/>
              <w:lang w:val="zh-CN"/>
            </w:rPr>
            <w:instrText xml:space="preserve"> HYPERLINK \l _Toc20100 </w:instrText>
          </w:r>
          <w:r>
            <w:rPr>
              <w:bCs/>
              <w:lang w:val="zh-CN"/>
            </w:rPr>
            <w:fldChar w:fldCharType="separate"/>
          </w:r>
          <w:r>
            <w:rPr>
              <w:rFonts w:hint="eastAsia"/>
            </w:rPr>
            <w:t>5</w:t>
          </w:r>
          <w:r>
            <w:t xml:space="preserve">.4 </w:t>
          </w:r>
          <w:r>
            <w:rPr>
              <w:rFonts w:hint="eastAsia"/>
              <w:lang w:val="en-US" w:eastAsia="zh-CN"/>
            </w:rPr>
            <w:t>作业添加</w:t>
          </w:r>
          <w:r>
            <w:rPr>
              <w:rFonts w:hint="eastAsia"/>
            </w:rPr>
            <w:t>页面</w:t>
          </w:r>
          <w:r>
            <w:tab/>
          </w:r>
          <w:r>
            <w:fldChar w:fldCharType="begin"/>
          </w:r>
          <w:r>
            <w:instrText xml:space="preserve"> PAGEREF _Toc20100 \h </w:instrText>
          </w:r>
          <w:r>
            <w:fldChar w:fldCharType="separate"/>
          </w:r>
          <w:r>
            <w:t>20</w:t>
          </w:r>
          <w:r>
            <w:fldChar w:fldCharType="end"/>
          </w:r>
          <w:r>
            <w:rPr>
              <w:bCs/>
              <w:lang w:val="zh-CN"/>
            </w:rPr>
            <w:fldChar w:fldCharType="end"/>
          </w:r>
        </w:p>
        <w:p w14:paraId="2B5F635C">
          <w:pPr>
            <w:pStyle w:val="11"/>
            <w:tabs>
              <w:tab w:val="right" w:leader="dot" w:pos="8306"/>
            </w:tabs>
          </w:pPr>
          <w:r>
            <w:rPr>
              <w:bCs/>
              <w:lang w:val="zh-CN"/>
            </w:rPr>
            <w:fldChar w:fldCharType="begin"/>
          </w:r>
          <w:r>
            <w:rPr>
              <w:bCs/>
              <w:lang w:val="zh-CN"/>
            </w:rPr>
            <w:instrText xml:space="preserve"> HYPERLINK \l _Toc8990 </w:instrText>
          </w:r>
          <w:r>
            <w:rPr>
              <w:bCs/>
              <w:lang w:val="zh-CN"/>
            </w:rPr>
            <w:fldChar w:fldCharType="separate"/>
          </w:r>
          <w:r>
            <w:rPr>
              <w:rFonts w:hint="eastAsia"/>
            </w:rPr>
            <w:t>5</w:t>
          </w:r>
          <w:r>
            <w:t xml:space="preserve">.5 </w:t>
          </w:r>
          <w:r>
            <w:rPr>
              <w:rFonts w:hint="eastAsia"/>
              <w:lang w:val="en-US" w:eastAsia="zh-CN"/>
            </w:rPr>
            <w:t>考试</w:t>
          </w:r>
          <w:r>
            <w:rPr>
              <w:rFonts w:hint="eastAsia"/>
            </w:rPr>
            <w:t>页面</w:t>
          </w:r>
          <w:r>
            <w:tab/>
          </w:r>
          <w:r>
            <w:fldChar w:fldCharType="begin"/>
          </w:r>
          <w:r>
            <w:instrText xml:space="preserve"> PAGEREF _Toc8990 \h </w:instrText>
          </w:r>
          <w:r>
            <w:fldChar w:fldCharType="separate"/>
          </w:r>
          <w:r>
            <w:t>21</w:t>
          </w:r>
          <w:r>
            <w:fldChar w:fldCharType="end"/>
          </w:r>
          <w:r>
            <w:rPr>
              <w:bCs/>
              <w:lang w:val="zh-CN"/>
            </w:rPr>
            <w:fldChar w:fldCharType="end"/>
          </w:r>
        </w:p>
        <w:p w14:paraId="406F4728">
          <w:pPr>
            <w:pStyle w:val="11"/>
            <w:tabs>
              <w:tab w:val="right" w:leader="dot" w:pos="8306"/>
            </w:tabs>
          </w:pPr>
          <w:r>
            <w:rPr>
              <w:bCs/>
              <w:lang w:val="zh-CN"/>
            </w:rPr>
            <w:fldChar w:fldCharType="begin"/>
          </w:r>
          <w:r>
            <w:rPr>
              <w:bCs/>
              <w:lang w:val="zh-CN"/>
            </w:rPr>
            <w:instrText xml:space="preserve"> HYPERLINK \l _Toc8594 </w:instrText>
          </w:r>
          <w:r>
            <w:rPr>
              <w:bCs/>
              <w:lang w:val="zh-CN"/>
            </w:rPr>
            <w:fldChar w:fldCharType="separate"/>
          </w:r>
          <w:r>
            <w:rPr>
              <w:rFonts w:hint="eastAsia"/>
            </w:rPr>
            <w:t>5</w:t>
          </w:r>
          <w:r>
            <w:t xml:space="preserve">.5 </w:t>
          </w:r>
          <w:r>
            <w:rPr>
              <w:rFonts w:hint="eastAsia"/>
              <w:lang w:val="en-US" w:eastAsia="zh-CN"/>
            </w:rPr>
            <w:t>音频</w:t>
          </w:r>
          <w:r>
            <w:rPr>
              <w:rFonts w:hint="eastAsia"/>
            </w:rPr>
            <w:t>页面</w:t>
          </w:r>
          <w:r>
            <w:tab/>
          </w:r>
          <w:r>
            <w:fldChar w:fldCharType="begin"/>
          </w:r>
          <w:r>
            <w:instrText xml:space="preserve"> PAGEREF _Toc8594 \h </w:instrText>
          </w:r>
          <w:r>
            <w:fldChar w:fldCharType="separate"/>
          </w:r>
          <w:r>
            <w:t>22</w:t>
          </w:r>
          <w:r>
            <w:fldChar w:fldCharType="end"/>
          </w:r>
          <w:r>
            <w:rPr>
              <w:bCs/>
              <w:lang w:val="zh-CN"/>
            </w:rPr>
            <w:fldChar w:fldCharType="end"/>
          </w:r>
        </w:p>
        <w:p w14:paraId="2F1C4C83">
          <w:pPr>
            <w:pStyle w:val="11"/>
            <w:tabs>
              <w:tab w:val="right" w:leader="dot" w:pos="8306"/>
            </w:tabs>
          </w:pPr>
          <w:r>
            <w:rPr>
              <w:bCs/>
              <w:lang w:val="zh-CN"/>
            </w:rPr>
            <w:fldChar w:fldCharType="begin"/>
          </w:r>
          <w:r>
            <w:rPr>
              <w:bCs/>
              <w:lang w:val="zh-CN"/>
            </w:rPr>
            <w:instrText xml:space="preserve"> HYPERLINK \l _Toc15390 </w:instrText>
          </w:r>
          <w:r>
            <w:rPr>
              <w:bCs/>
              <w:lang w:val="zh-CN"/>
            </w:rPr>
            <w:fldChar w:fldCharType="separate"/>
          </w:r>
          <w:r>
            <w:rPr>
              <w:rFonts w:hint="eastAsia"/>
            </w:rPr>
            <w:t>5</w:t>
          </w:r>
          <w:r>
            <w:t xml:space="preserve">.6 </w:t>
          </w:r>
          <w:r>
            <w:rPr>
              <w:rFonts w:hint="eastAsia"/>
            </w:rPr>
            <w:t>数据库</w:t>
          </w:r>
          <w:r>
            <w:tab/>
          </w:r>
          <w:r>
            <w:fldChar w:fldCharType="begin"/>
          </w:r>
          <w:r>
            <w:instrText xml:space="preserve"> PAGEREF _Toc15390 \h </w:instrText>
          </w:r>
          <w:r>
            <w:fldChar w:fldCharType="separate"/>
          </w:r>
          <w:r>
            <w:t>23</w:t>
          </w:r>
          <w:r>
            <w:fldChar w:fldCharType="end"/>
          </w:r>
          <w:r>
            <w:rPr>
              <w:bCs/>
              <w:lang w:val="zh-CN"/>
            </w:rPr>
            <w:fldChar w:fldCharType="end"/>
          </w:r>
        </w:p>
        <w:p w14:paraId="534796B0">
          <w:pPr>
            <w:pStyle w:val="10"/>
            <w:tabs>
              <w:tab w:val="right" w:leader="dot" w:pos="8306"/>
            </w:tabs>
          </w:pPr>
          <w:r>
            <w:rPr>
              <w:bCs/>
              <w:lang w:val="zh-CN"/>
            </w:rPr>
            <w:fldChar w:fldCharType="begin"/>
          </w:r>
          <w:r>
            <w:rPr>
              <w:bCs/>
              <w:lang w:val="zh-CN"/>
            </w:rPr>
            <w:instrText xml:space="preserve"> HYPERLINK \l _Toc19122 </w:instrText>
          </w:r>
          <w:r>
            <w:rPr>
              <w:bCs/>
              <w:lang w:val="zh-CN"/>
            </w:rPr>
            <w:fldChar w:fldCharType="separate"/>
          </w:r>
          <w:r>
            <w:rPr>
              <w:rFonts w:hint="eastAsia"/>
            </w:rPr>
            <w:t>6结论与总结</w:t>
          </w:r>
          <w:r>
            <w:tab/>
          </w:r>
          <w:r>
            <w:fldChar w:fldCharType="begin"/>
          </w:r>
          <w:r>
            <w:instrText xml:space="preserve"> PAGEREF _Toc19122 \h </w:instrText>
          </w:r>
          <w:r>
            <w:fldChar w:fldCharType="separate"/>
          </w:r>
          <w:r>
            <w:t>25</w:t>
          </w:r>
          <w:r>
            <w:fldChar w:fldCharType="end"/>
          </w:r>
          <w:r>
            <w:rPr>
              <w:bCs/>
              <w:lang w:val="zh-CN"/>
            </w:rPr>
            <w:fldChar w:fldCharType="end"/>
          </w:r>
        </w:p>
        <w:p w14:paraId="40A16C4B">
          <w:pPr>
            <w:pStyle w:val="10"/>
            <w:tabs>
              <w:tab w:val="right" w:leader="dot" w:pos="8306"/>
            </w:tabs>
          </w:pPr>
          <w:r>
            <w:rPr>
              <w:bCs/>
              <w:lang w:val="zh-CN"/>
            </w:rPr>
            <w:fldChar w:fldCharType="begin"/>
          </w:r>
          <w:r>
            <w:rPr>
              <w:bCs/>
              <w:lang w:val="zh-CN"/>
            </w:rPr>
            <w:instrText xml:space="preserve"> HYPERLINK \l _Toc25720 </w:instrText>
          </w:r>
          <w:r>
            <w:rPr>
              <w:bCs/>
              <w:lang w:val="zh-CN"/>
            </w:rPr>
            <w:fldChar w:fldCharType="separate"/>
          </w:r>
          <w:r>
            <w:rPr>
              <w:rFonts w:hint="eastAsia"/>
            </w:rPr>
            <w:t>参考文献</w:t>
          </w:r>
          <w:r>
            <w:tab/>
          </w:r>
          <w:r>
            <w:fldChar w:fldCharType="begin"/>
          </w:r>
          <w:r>
            <w:instrText xml:space="preserve"> PAGEREF _Toc25720 \h </w:instrText>
          </w:r>
          <w:r>
            <w:fldChar w:fldCharType="separate"/>
          </w:r>
          <w:r>
            <w:t>25</w:t>
          </w:r>
          <w:r>
            <w:fldChar w:fldCharType="end"/>
          </w:r>
          <w:r>
            <w:rPr>
              <w:bCs/>
              <w:lang w:val="zh-CN"/>
            </w:rPr>
            <w:fldChar w:fldCharType="end"/>
          </w:r>
        </w:p>
        <w:p w14:paraId="483DD5BB">
          <w:pPr>
            <w:ind w:firstLine="482"/>
          </w:pPr>
          <w:r>
            <w:rPr>
              <w:bCs/>
              <w:lang w:val="zh-CN"/>
            </w:rPr>
            <w:fldChar w:fldCharType="end"/>
          </w:r>
        </w:p>
      </w:sdtContent>
    </w:sdt>
    <w:p w14:paraId="65E8EE99">
      <w:pPr>
        <w:pStyle w:val="2"/>
        <w:spacing w:before="156" w:after="156"/>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decimal" w:start="1"/>
          <w:cols w:space="425" w:num="1"/>
          <w:docGrid w:type="lines" w:linePitch="312" w:charSpace="0"/>
        </w:sectPr>
      </w:pPr>
    </w:p>
    <w:p w14:paraId="548BCD5D">
      <w:pPr>
        <w:pStyle w:val="2"/>
        <w:spacing w:before="156" w:after="156"/>
        <w:rPr>
          <w:rFonts w:hint="eastAsia"/>
        </w:rPr>
      </w:pPr>
      <w:bookmarkStart w:id="1" w:name="_Toc11613"/>
      <w:r>
        <w:rPr>
          <w:rFonts w:hint="eastAsia"/>
        </w:rPr>
        <w:t>摘  要</w:t>
      </w:r>
      <w:bookmarkEnd w:id="1"/>
    </w:p>
    <w:p w14:paraId="12523883">
      <w:pPr>
        <w:keepNext w:val="0"/>
        <w:keepLines w:val="0"/>
        <w:widowControl/>
        <w:suppressLineNumbers w:val="0"/>
        <w:jc w:val="left"/>
        <w:rPr>
          <w:rFonts w:hint="eastAsia" w:ascii="宋体" w:hAnsi="宋体" w:cs="Times New Roman"/>
        </w:rPr>
      </w:pPr>
      <w:r>
        <w:rPr>
          <w:rFonts w:ascii="宋体" w:hAnsi="宋体" w:eastAsia="宋体" w:cs="宋体"/>
          <w:kern w:val="0"/>
          <w:sz w:val="24"/>
          <w:szCs w:val="24"/>
          <w:lang w:val="en-US" w:eastAsia="zh-CN" w:bidi="ar"/>
        </w:rPr>
        <w:t>在教育信息化快速推进的今天，学生课程、作业及考试信息的数字化、规范化管理已成为提升教学管理效率的必然趋势，而构建便捷高效的课程管理工具是满足学生学习规划与教师教学管理需求的重要支撑。综合考虑高校教学管理的实际场景和师生的核心需求，设计了学生课程管理系统。首先分析了此程序应具备的核心功能，包括用户身份验证、课程信息管理、作业 deadlines追踪、考试信息记录等。其次明确了系统的核心数据模块，涵盖用户、课程、作业、考试四大核心数据实体及关联关系。根据系统开发需求，本设计以Android Studio为开发平台，运用Java开发语言以及Android Studio自带的SQLite数据库实现用户信息、课程安排、作业要求、考试计划等数据的存储与管理。在开发过程中，力求系统的实用性、易用性与数据安全性，确保系统能有效适配学生日常学习规划与教师教学辅助管理的双重需求。最后将结合系统开发阶段和调试阶段发现的问题进行优化完善与总结。</w:t>
      </w:r>
    </w:p>
    <w:p w14:paraId="3CC091B9">
      <w:pPr>
        <w:keepNext w:val="0"/>
        <w:keepLines w:val="0"/>
        <w:widowControl/>
        <w:suppressLineNumbers w:val="0"/>
        <w:jc w:val="left"/>
      </w:pPr>
      <w:r>
        <w:rPr>
          <w:rFonts w:cs="Times New Roman"/>
          <w:b/>
        </w:rPr>
        <w:t>关键词：</w:t>
      </w:r>
      <w:r>
        <w:rPr>
          <w:rFonts w:ascii="宋体" w:hAnsi="宋体" w:eastAsia="宋体" w:cs="宋体"/>
          <w:kern w:val="0"/>
          <w:sz w:val="24"/>
          <w:szCs w:val="24"/>
          <w:lang w:val="en-US" w:eastAsia="zh-CN" w:bidi="ar"/>
        </w:rPr>
        <w:t>Android Studio，学生课程管理系统，Java，数据库SQLite</w:t>
      </w:r>
    </w:p>
    <w:p w14:paraId="774EB741">
      <w:pPr>
        <w:ind w:firstLine="0" w:firstLineChars="0"/>
        <w:rPr>
          <w:rFonts w:cs="Times New Roman"/>
          <w:bCs/>
        </w:rPr>
        <w:sectPr>
          <w:footerReference r:id="rId11" w:type="default"/>
          <w:pgSz w:w="11906" w:h="16838"/>
          <w:pgMar w:top="1440" w:right="1800" w:bottom="1440" w:left="1800" w:header="851" w:footer="992" w:gutter="0"/>
          <w:pgNumType w:fmt="decimal" w:start="1"/>
          <w:cols w:space="425" w:num="1"/>
          <w:docGrid w:type="lines" w:linePitch="312" w:charSpace="0"/>
        </w:sectPr>
      </w:pPr>
    </w:p>
    <w:p w14:paraId="21D92543">
      <w:pPr>
        <w:pStyle w:val="2"/>
        <w:spacing w:before="156" w:after="156"/>
        <w:jc w:val="both"/>
        <w:rPr>
          <w:rFonts w:hint="eastAsia"/>
        </w:rPr>
      </w:pPr>
      <w:bookmarkStart w:id="2" w:name="_Toc32423"/>
      <w:r>
        <w:rPr>
          <w:rFonts w:hint="eastAsia"/>
        </w:rPr>
        <w:t>1 前言</w:t>
      </w:r>
      <w:bookmarkEnd w:id="2"/>
    </w:p>
    <w:p w14:paraId="7862D54D">
      <w:pPr>
        <w:rPr>
          <w:rFonts w:hint="eastAsia"/>
        </w:rPr>
      </w:pPr>
      <w:r>
        <w:rPr>
          <w:rFonts w:hint="eastAsia"/>
          <w:lang w:val="en-US" w:eastAsia="zh-CN"/>
        </w:rPr>
        <w:t>随着智能手机端的快速发展及互联网的全面兴起，Android作为开放性操作系统平台，在市面上深受广大消费者青睐。它不仅具备开放兼容的特性，可接入多种外部设备实现数据对接，其核心开发语言为Java，且属于开源项目，便于二次开发，能有效降低开发成本。在全球智能手机市场中，Android系统的份额已达到46%，且该占比仍在逐年稳步增长，可见其在移动通讯领域拥有广阔的发展前景与不可估量的应用价值。</w:t>
      </w:r>
    </w:p>
    <w:p w14:paraId="67A08EFA">
      <w:pPr>
        <w:ind w:firstLine="480"/>
        <w:rPr>
          <w:rFonts w:hint="eastAsia"/>
        </w:rPr>
      </w:pPr>
      <w:r>
        <w:rPr>
          <w:rFonts w:hint="eastAsia"/>
          <w:lang w:val="en-US" w:eastAsia="zh-CN"/>
        </w:rPr>
        <w:t>当前我国高等教育规模持续扩大，高校课程体系日趋复杂，学生需应对多门课程的学习、作业提交及考试备考等任务，教师则要承担课程安排、作业批改、成绩管理等繁杂工作。在此背景下，传统的课程信息传递与管理方式（如纸质通知、口头传达、分散式表格记录等）已难以满足需求，常常出现课程信息滞后、作业截止时间遗漏、学习计划混乱等问题，既增加了师生的时间成本，也影响了教学管理的效率与质量。而学生课程管理系统恰好能解决这些痛点，帮助学生快速查询课程信息、追踪作业进度、梳理考试安排，同时辅助教师规范课程管理流程，极大地为师生教学活动提供便利。</w:t>
      </w:r>
    </w:p>
    <w:p w14:paraId="018574B0">
      <w:pPr>
        <w:ind w:firstLine="480"/>
        <w:rPr>
          <w:rFonts w:hint="eastAsia"/>
        </w:rPr>
      </w:pPr>
      <w:r>
        <w:rPr>
          <w:rFonts w:hint="eastAsia"/>
          <w:lang w:val="en-US" w:eastAsia="zh-CN"/>
        </w:rPr>
        <w:t>其次，互联网技术的不断迭代更新推动着教育模式向数字化、智能化转型，人们对移动学习与便捷管理的需求日益迫切。师生群体普遍习惯于通过智能手机获取信息、处理事务，基于Android平台开发学生课程管理系统，能够契合师生的使用习惯，让课程管理突破时间与空间的限制，师生可随时查看、更新相关信息，有效提升学习与工作效率，也有助于缓解传统教学管理中的信息不对称问题。</w:t>
      </w:r>
    </w:p>
    <w:p w14:paraId="06C04C1E">
      <w:pPr>
        <w:ind w:firstLine="480"/>
        <w:rPr>
          <w:rFonts w:hint="eastAsia"/>
        </w:rPr>
      </w:pPr>
      <w:r>
        <w:rPr>
          <w:rFonts w:hint="eastAsia"/>
          <w:lang w:val="en-US" w:eastAsia="zh-CN"/>
        </w:rPr>
        <w:t>此外，传统人工主导的课程管理模式需消耗大量的人力与物力资源，管理流程繁琐且易出现疏漏，导致管理效率低下、信息追溯困难，已无法适应现代高等教育发展的要求。充分利用计算机与移动互联网资源，开发数字化的学生课程管理系统，实现课程信息的集中管理、高效查询与精准推送，是提升高校教学管理规范化水平的必然选择。</w:t>
      </w:r>
    </w:p>
    <w:p w14:paraId="1709C321">
      <w:pPr>
        <w:ind w:firstLine="480"/>
        <w:rPr>
          <w:rFonts w:hint="eastAsia"/>
        </w:rPr>
      </w:pPr>
      <w:r>
        <w:rPr>
          <w:rFonts w:hint="eastAsia"/>
          <w:lang w:val="en-US" w:eastAsia="zh-CN"/>
        </w:rPr>
        <w:t>最后，Android开发课程是培养学生移动应用开发能力的重要载体，旨在让学生掌握Android平台应用开发的相关知识，养成良好的编程习惯。本次学生课程管理系统的设计与开发，正是Android开发课程的实践教学活动，通过将理论知识与实际项目相结合，能够有效提升学生的实践操作能力与问题解决能力，助力学生将所学知识转化为实际应用成果。</w:t>
      </w:r>
    </w:p>
    <w:p w14:paraId="5F120EA4">
      <w:pPr>
        <w:ind w:firstLine="480"/>
        <w:rPr>
          <w:rFonts w:hint="eastAsia"/>
        </w:rPr>
      </w:pPr>
    </w:p>
    <w:p w14:paraId="1D6D0228">
      <w:pPr>
        <w:snapToGrid w:val="0"/>
        <w:spacing w:before="156" w:beforeLines="50" w:after="156" w:afterLines="50"/>
        <w:ind w:firstLine="480"/>
        <w:rPr>
          <w:rFonts w:hint="eastAsia" w:cs="Times New Roman" w:asciiTheme="minorEastAsia" w:hAnsiTheme="minorEastAsia" w:eastAsiaTheme="minorEastAsia"/>
        </w:rPr>
      </w:pPr>
    </w:p>
    <w:p w14:paraId="79F888ED">
      <w:pPr>
        <w:snapToGrid w:val="0"/>
        <w:spacing w:before="156" w:beforeLines="50" w:after="156" w:afterLines="50"/>
        <w:ind w:firstLine="480"/>
        <w:rPr>
          <w:rFonts w:hint="eastAsia" w:cs="Times New Roman" w:asciiTheme="minorEastAsia" w:hAnsiTheme="minorEastAsia" w:eastAsiaTheme="minorEastAsia"/>
        </w:rPr>
      </w:pPr>
    </w:p>
    <w:p w14:paraId="4EA9E87A">
      <w:pPr>
        <w:snapToGrid w:val="0"/>
        <w:spacing w:before="156" w:beforeLines="50" w:after="156" w:afterLines="50"/>
        <w:ind w:firstLine="480"/>
        <w:rPr>
          <w:rFonts w:hint="eastAsia" w:cs="Times New Roman" w:asciiTheme="minorEastAsia" w:hAnsiTheme="minorEastAsia" w:eastAsiaTheme="minorEastAsia"/>
        </w:rPr>
      </w:pPr>
    </w:p>
    <w:p w14:paraId="67487E3D">
      <w:pPr>
        <w:snapToGrid w:val="0"/>
        <w:spacing w:before="156" w:beforeLines="50" w:after="156" w:afterLines="50"/>
        <w:ind w:firstLine="480"/>
        <w:rPr>
          <w:rFonts w:hint="eastAsia" w:cs="Times New Roman" w:asciiTheme="minorEastAsia" w:hAnsiTheme="minorEastAsia" w:eastAsiaTheme="minorEastAsia"/>
        </w:rPr>
      </w:pPr>
    </w:p>
    <w:p w14:paraId="631FD5E8">
      <w:pPr>
        <w:snapToGrid w:val="0"/>
        <w:spacing w:before="156" w:beforeLines="50" w:after="156" w:afterLines="50"/>
        <w:ind w:firstLine="0" w:firstLineChars="0"/>
        <w:rPr>
          <w:rFonts w:hint="eastAsia" w:cs="Times New Roman" w:asciiTheme="minorEastAsia" w:hAnsiTheme="minorEastAsia" w:eastAsiaTheme="minorEastAsia"/>
        </w:rPr>
      </w:pPr>
    </w:p>
    <w:p w14:paraId="575E06C3">
      <w:pPr>
        <w:snapToGrid w:val="0"/>
        <w:spacing w:before="156" w:beforeLines="50" w:after="156" w:afterLines="50"/>
        <w:ind w:firstLine="0" w:firstLineChars="0"/>
        <w:rPr>
          <w:rFonts w:hint="eastAsia" w:cs="Times New Roman" w:asciiTheme="minorEastAsia" w:hAnsiTheme="minorEastAsia" w:eastAsiaTheme="minorEastAsia"/>
        </w:rPr>
      </w:pPr>
    </w:p>
    <w:p w14:paraId="372AF010">
      <w:pPr>
        <w:pStyle w:val="2"/>
        <w:bidi w:val="0"/>
        <w:jc w:val="left"/>
        <w:rPr>
          <w:rFonts w:hint="eastAsia"/>
        </w:rPr>
      </w:pPr>
      <w:r>
        <w:rPr>
          <w:rFonts w:cs="Times New Roman" w:asciiTheme="minorEastAsia" w:hAnsiTheme="minorEastAsia" w:eastAsiaTheme="minorEastAsia"/>
        </w:rPr>
        <w:br w:type="page"/>
      </w:r>
      <w:bookmarkStart w:id="3" w:name="_Toc6317"/>
      <w:r>
        <w:t>2 选题的目的和意义</w:t>
      </w:r>
      <w:bookmarkEnd w:id="3"/>
    </w:p>
    <w:p w14:paraId="753F308F">
      <w:pPr>
        <w:pStyle w:val="3"/>
        <w:spacing w:before="156" w:after="156"/>
        <w:ind w:firstLine="560"/>
        <w:rPr>
          <w:rFonts w:hint="eastAsia"/>
        </w:rPr>
      </w:pPr>
      <w:bookmarkStart w:id="4" w:name="_Toc9182"/>
      <w:r>
        <w:rPr>
          <w:rFonts w:hint="eastAsia"/>
        </w:rPr>
        <w:t>2.1 选题目的</w:t>
      </w:r>
      <w:bookmarkEnd w:id="4"/>
    </w:p>
    <w:p w14:paraId="0544BEDE">
      <w:pPr>
        <w:keepNext w:val="0"/>
        <w:keepLines w:val="0"/>
        <w:widowControl/>
        <w:suppressLineNumbers w:val="0"/>
        <w:jc w:val="left"/>
      </w:pPr>
      <w:r>
        <w:rPr>
          <w:rFonts w:ascii="宋体" w:hAnsi="宋体" w:eastAsia="宋体" w:cs="宋体"/>
          <w:kern w:val="0"/>
          <w:sz w:val="24"/>
          <w:szCs w:val="24"/>
          <w:lang w:val="en-US" w:eastAsia="zh-CN" w:bidi="ar"/>
        </w:rPr>
        <w:t>首先，传统人工主导的课程管理模式需消耗大量人力与物力资源，管理流程繁琐且易出现疏漏，不仅导致管理员管理效率低下、信息追溯困难，还会出现课程信息传递滞后、作业截止时间遗漏等问题，严重影响教学管理的正常推进。传统管理模式已无法适应现代高等教育规模化、精细化发展的要求，因此亟需充分利用计算机与移动互联网资源，开发数字化的学生课程管理系统，实现课程信息的集中管理与高效查询，优化教学管理流程。</w:t>
      </w:r>
    </w:p>
    <w:p w14:paraId="4F67FEEF">
      <w:pPr>
        <w:keepNext w:val="0"/>
        <w:keepLines w:val="0"/>
        <w:widowControl/>
        <w:suppressLineNumbers w:val="0"/>
        <w:jc w:val="left"/>
      </w:pPr>
      <w:r>
        <w:rPr>
          <w:rFonts w:ascii="宋体" w:hAnsi="宋体" w:eastAsia="宋体" w:cs="宋体"/>
          <w:kern w:val="0"/>
          <w:sz w:val="24"/>
          <w:szCs w:val="24"/>
          <w:lang w:val="en-US" w:eastAsia="zh-CN" w:bidi="ar"/>
        </w:rPr>
        <w:t>其次，随着互联网技术的不断迭代更新，教育模式向数字化、智能化转型加速，师生群体的生活与学习节奏也不断加快，对移动学习与便捷管理的需求日益迫切。在传统课程管理模式下，学生难以实时掌握课程动态、合理规划学习时间，教师也无法高效完成作业批改、成绩统计等工作。而学生课程管理系统可让师生随时通过智能手机查看、更新课程相关信息，帮助学生精准追踪作业进度、梳理考试安排，辅助教师规范课程管理流程，为师生教学活动提供极大便利。</w:t>
      </w:r>
    </w:p>
    <w:p w14:paraId="5CA9B207">
      <w:pPr>
        <w:pStyle w:val="3"/>
        <w:spacing w:before="156" w:after="156"/>
        <w:ind w:firstLine="560"/>
      </w:pPr>
      <w:bookmarkStart w:id="5" w:name="_Toc11696"/>
      <w:r>
        <w:rPr>
          <w:rFonts w:hint="eastAsia"/>
        </w:rPr>
        <w:t>2.2 选题意义</w:t>
      </w:r>
      <w:bookmarkEnd w:id="5"/>
    </w:p>
    <w:p w14:paraId="09576B46">
      <w:pPr>
        <w:keepNext w:val="0"/>
        <w:keepLines w:val="0"/>
        <w:widowControl/>
        <w:suppressLineNumbers w:val="0"/>
        <w:jc w:val="left"/>
      </w:pPr>
      <w:r>
        <w:rPr>
          <w:rFonts w:ascii="宋体" w:hAnsi="宋体" w:eastAsia="宋体" w:cs="宋体"/>
          <w:kern w:val="0"/>
          <w:sz w:val="24"/>
          <w:szCs w:val="24"/>
          <w:lang w:val="en-US" w:eastAsia="zh-CN" w:bidi="ar"/>
        </w:rPr>
        <w:t>当前我国高等教育规模持续扩大，高校教学管理的规范化、数字化已成为提升教育质量的关键。于高校而言，学生课程管理系统的实现可有效优化教学管理资源配置，降低人工管理成本，提升教学管理的效率与规范性，为教学质量的提升提供有力支撑；于师生而言，系统可打破时间与空间的限制，让学生随时查询课程信息、规划学习计划，让教师便捷完成课程管理相关工作，显著降低师生的时间成本，提升学习与教学效率。</w:t>
      </w:r>
    </w:p>
    <w:p w14:paraId="24A6C762">
      <w:pPr>
        <w:keepNext w:val="0"/>
        <w:keepLines w:val="0"/>
        <w:widowControl/>
        <w:suppressLineNumbers w:val="0"/>
        <w:jc w:val="left"/>
      </w:pPr>
      <w:r>
        <w:rPr>
          <w:rFonts w:ascii="宋体" w:hAnsi="宋体" w:eastAsia="宋体" w:cs="宋体"/>
          <w:kern w:val="0"/>
          <w:sz w:val="24"/>
          <w:szCs w:val="24"/>
          <w:lang w:val="en-US" w:eastAsia="zh-CN" w:bidi="ar"/>
        </w:rPr>
        <w:t>通过Android平台学生课程管理系统的开发与应用，不仅能精准解决传统课程管理中的诸多痛点，契合师生的移动使用习惯，还能推动高校教学管理向数字化、智能化转型，助力教育信息化建设的深入推进。同时，作为Android开发课程的实践教学项目，该系统的开发还能有效提升学生的实践操作能力与问题解决能力，实现理论知识与实际应用的深度融合，具有重要的教学实践意义。</w:t>
      </w:r>
    </w:p>
    <w:p w14:paraId="02B4EAC9">
      <w:pPr>
        <w:keepNext w:val="0"/>
        <w:keepLines w:val="0"/>
        <w:pageBreakBefore w:val="0"/>
        <w:widowControl w:val="0"/>
        <w:kinsoku/>
        <w:wordWrap/>
        <w:overflowPunct/>
        <w:topLinePunct w:val="0"/>
        <w:autoSpaceDE/>
        <w:autoSpaceDN/>
        <w:bidi w:val="0"/>
        <w:adjustRightInd/>
        <w:snapToGrid/>
        <w:spacing w:line="20" w:lineRule="exact"/>
        <w:ind w:firstLine="480"/>
        <w:textAlignment w:val="auto"/>
      </w:pPr>
    </w:p>
    <w:p w14:paraId="740E5B03">
      <w:pPr>
        <w:widowControl/>
        <w:spacing w:line="240" w:lineRule="auto"/>
        <w:ind w:firstLine="0" w:firstLineChars="0"/>
        <w:jc w:val="left"/>
        <w:rPr>
          <w:rFonts w:eastAsia="黑体"/>
          <w:sz w:val="32"/>
          <w:szCs w:val="32"/>
        </w:rPr>
      </w:pPr>
      <w:r>
        <w:rPr>
          <w:rFonts w:eastAsia="黑体"/>
          <w:sz w:val="32"/>
          <w:szCs w:val="32"/>
        </w:rPr>
        <w:br w:type="page"/>
      </w:r>
    </w:p>
    <w:p w14:paraId="65C683B7">
      <w:pPr>
        <w:pStyle w:val="2"/>
        <w:spacing w:before="156" w:after="156"/>
        <w:jc w:val="both"/>
        <w:rPr>
          <w:rFonts w:hint="eastAsia" w:eastAsia="仿宋"/>
          <w:bCs/>
          <w:sz w:val="18"/>
          <w:szCs w:val="18"/>
        </w:rPr>
      </w:pPr>
      <w:bookmarkStart w:id="6" w:name="_Toc10365"/>
      <w:r>
        <w:t xml:space="preserve">3 </w:t>
      </w:r>
      <w:r>
        <w:rPr>
          <w:rFonts w:hint="eastAsia"/>
        </w:rPr>
        <w:t>设计方案</w:t>
      </w:r>
      <w:bookmarkEnd w:id="6"/>
    </w:p>
    <w:p w14:paraId="0BB7E69D">
      <w:pPr>
        <w:pStyle w:val="3"/>
        <w:spacing w:before="156" w:after="156"/>
        <w:ind w:firstLine="560"/>
      </w:pPr>
      <w:bookmarkStart w:id="7" w:name="_Toc24569"/>
      <w:r>
        <w:rPr>
          <w:rFonts w:hint="eastAsia"/>
        </w:rPr>
        <w:t>3.</w:t>
      </w:r>
      <w:r>
        <w:t>1</w:t>
      </w:r>
      <w:r>
        <w:rPr>
          <w:rFonts w:hint="eastAsia"/>
        </w:rPr>
        <w:t xml:space="preserve"> 可行性分析</w:t>
      </w:r>
      <w:bookmarkEnd w:id="7"/>
    </w:p>
    <w:p w14:paraId="50958203">
      <w:pPr>
        <w:keepNext w:val="0"/>
        <w:keepLines w:val="0"/>
        <w:widowControl/>
        <w:suppressLineNumbers w:val="0"/>
        <w:jc w:val="left"/>
      </w:pPr>
      <w:r>
        <w:rPr>
          <w:rFonts w:ascii="宋体" w:hAnsi="宋体" w:eastAsia="宋体" w:cs="宋体"/>
          <w:kern w:val="0"/>
          <w:sz w:val="24"/>
          <w:szCs w:val="24"/>
          <w:lang w:val="en-US" w:eastAsia="zh-CN" w:bidi="ar"/>
        </w:rPr>
        <w:t>在系统开发过程中，可行性分析是不可或缺的核心环节。可行性研究的核心目标是评估目标问题是否能够解决，且需以最少的时间成本和经济代价达成解决方案。为实现这一目标，需全面考量解决问题所采用方法的优劣，同时兼顾系统开发完成后所产生的实际应用价值与效益。本部分将从经济可行性、技术可行性、操作可行性三个维度，对学生课程管理系统展开全面的可行性研究。</w:t>
      </w:r>
    </w:p>
    <w:p w14:paraId="6BE026B2">
      <w:pPr>
        <w:pStyle w:val="4"/>
        <w:spacing w:before="156" w:after="156"/>
        <w:ind w:firstLine="480"/>
      </w:pPr>
      <w:bookmarkStart w:id="8" w:name="_Toc12236"/>
      <w:r>
        <w:t xml:space="preserve">3.1.1 </w:t>
      </w:r>
      <w:r>
        <w:rPr>
          <w:rFonts w:hint="eastAsia"/>
        </w:rPr>
        <w:t>经济可行性</w:t>
      </w:r>
      <w:bookmarkEnd w:id="8"/>
    </w:p>
    <w:p w14:paraId="0683F5E9">
      <w:pPr>
        <w:keepNext w:val="0"/>
        <w:keepLines w:val="0"/>
        <w:widowControl/>
        <w:suppressLineNumbers w:val="0"/>
        <w:jc w:val="left"/>
      </w:pPr>
      <w:r>
        <w:rPr>
          <w:rFonts w:ascii="宋体" w:hAnsi="宋体" w:eastAsia="宋体" w:cs="宋体"/>
          <w:kern w:val="0"/>
          <w:sz w:val="24"/>
          <w:szCs w:val="24"/>
          <w:lang w:val="en-US" w:eastAsia="zh-CN" w:bidi="ar"/>
        </w:rPr>
        <w:t>一套成熟软件的开发通常需经历需求分析、计划制定、开发实现、测试调试等多个环节，过程中会涉及人力与资金的投入。但本学生课程管理系统的开发，可充分依托互联网上丰富的开源源码、开发文档及教学资料开展学习与实践；在硬件设备方面，可直接使用个人现有计算机完成开发、测试等全流程工作，无需额外购置专用设备。因此，本系统的开发成本可忽略不计，具备显著的经济可行性。</w:t>
      </w:r>
    </w:p>
    <w:p w14:paraId="64A44E66">
      <w:pPr>
        <w:pStyle w:val="4"/>
        <w:spacing w:before="156" w:after="156"/>
        <w:ind w:firstLine="480"/>
      </w:pPr>
      <w:bookmarkStart w:id="9" w:name="_Toc21421"/>
      <w:r>
        <w:t xml:space="preserve">3.1.2 </w:t>
      </w:r>
      <w:r>
        <w:rPr>
          <w:rFonts w:hint="eastAsia"/>
        </w:rPr>
        <w:t>技术可行性</w:t>
      </w:r>
      <w:bookmarkEnd w:id="9"/>
    </w:p>
    <w:p w14:paraId="020CA66E">
      <w:pPr>
        <w:keepNext w:val="0"/>
        <w:keepLines w:val="0"/>
        <w:widowControl/>
        <w:suppressLineNumbers w:val="0"/>
        <w:jc w:val="left"/>
      </w:pPr>
      <w:r>
        <w:rPr>
          <w:rFonts w:ascii="宋体" w:hAnsi="宋体" w:eastAsia="宋体" w:cs="宋体"/>
          <w:kern w:val="0"/>
          <w:sz w:val="24"/>
          <w:szCs w:val="24"/>
          <w:lang w:val="en-US" w:eastAsia="zh-CN" w:bidi="ar"/>
        </w:rPr>
        <w:t>本系统采用Java语言进行开发，可在普通计算机上完成开发调试，最终适配Android智能手机端运行。系统以SQLite数据库为数据存储核心，依托Android Studio开发平台实现全部功能模块的开发。上述开发技术已形成成熟的技术体系，相关开发文档、问题解决方案较为丰富，且能够充分满足学生课程管理系统中用户管理、课程信息管理、作业追踪、考试信息记录等核心功能的开发需求，因此从技术层面而言具备充分的可行性。</w:t>
      </w:r>
    </w:p>
    <w:p w14:paraId="26415868">
      <w:pPr>
        <w:pStyle w:val="4"/>
        <w:spacing w:before="156" w:after="156"/>
        <w:ind w:firstLine="480"/>
      </w:pPr>
      <w:bookmarkStart w:id="10" w:name="_Toc2927"/>
      <w:r>
        <w:rPr>
          <w:rFonts w:hint="eastAsia"/>
        </w:rPr>
        <w:t>3</w:t>
      </w:r>
      <w:r>
        <w:t xml:space="preserve">.1.3 </w:t>
      </w:r>
      <w:r>
        <w:rPr>
          <w:rFonts w:hint="eastAsia"/>
        </w:rPr>
        <w:t>操作可行性</w:t>
      </w:r>
      <w:bookmarkEnd w:id="10"/>
    </w:p>
    <w:p w14:paraId="3CCBCCEB">
      <w:pPr>
        <w:keepNext w:val="0"/>
        <w:keepLines w:val="0"/>
        <w:widowControl/>
        <w:suppressLineNumbers w:val="0"/>
        <w:jc w:val="left"/>
      </w:pPr>
      <w:r>
        <w:rPr>
          <w:rFonts w:ascii="宋体" w:hAnsi="宋体" w:eastAsia="宋体" w:cs="宋体"/>
          <w:kern w:val="0"/>
          <w:sz w:val="24"/>
          <w:szCs w:val="24"/>
          <w:lang w:val="en-US" w:eastAsia="zh-CN" w:bidi="ar"/>
        </w:rPr>
        <w:t>本系统的核心功能模块包括用户登录注册模块、课程信息管理模块、作业追踪模块、考试信息管理模块。各模块功能均为师生日常教学活动中的高频需求，且系统界面设计遵循简洁直观的原则，核心操作以点击、输入等基础交互方式为主，无需用户掌握复杂的操作技能。无论是学生查询课程信息、提交作业，还是教师发布课程通知、批改作业，均可快速上手操作，因此从操作层面而言具备良好的可行性。</w:t>
      </w:r>
    </w:p>
    <w:p w14:paraId="1BEB73EE">
      <w:pPr>
        <w:pStyle w:val="3"/>
        <w:bidi w:val="0"/>
        <w:rPr>
          <w:rFonts w:hint="eastAsia" w:eastAsia="黑体"/>
          <w:b/>
          <w:bCs w:val="0"/>
          <w:lang w:val="en-US" w:eastAsia="zh-CN"/>
        </w:rPr>
      </w:pPr>
      <w:bookmarkStart w:id="11" w:name="_Toc8615"/>
      <w:r>
        <w:rPr>
          <w:rFonts w:hint="eastAsia"/>
          <w:b/>
          <w:bCs w:val="0"/>
        </w:rPr>
        <w:t>3</w:t>
      </w:r>
      <w:r>
        <w:rPr>
          <w:b/>
          <w:bCs w:val="0"/>
        </w:rPr>
        <w:t>.2</w:t>
      </w:r>
      <w:r>
        <w:rPr>
          <w:rFonts w:hint="eastAsia"/>
          <w:b/>
          <w:bCs w:val="0"/>
          <w:lang w:val="en-US" w:eastAsia="zh-CN"/>
        </w:rPr>
        <w:t xml:space="preserve"> </w:t>
      </w:r>
      <w:r>
        <w:rPr>
          <w:rFonts w:ascii="宋体" w:hAnsi="宋体" w:eastAsia="宋体" w:cs="宋体"/>
          <w:b/>
          <w:bCs w:val="0"/>
          <w:kern w:val="0"/>
          <w:sz w:val="24"/>
          <w:szCs w:val="24"/>
          <w:lang w:val="en-US" w:eastAsia="zh-CN" w:bidi="ar"/>
        </w:rPr>
        <w:t>学生课程管理系统需求分析</w:t>
      </w:r>
      <w:bookmarkEnd w:id="11"/>
    </w:p>
    <w:p w14:paraId="1A6413A0">
      <w:pPr>
        <w:keepNext w:val="0"/>
        <w:keepLines w:val="0"/>
        <w:widowControl/>
        <w:suppressLineNumbers w:val="0"/>
        <w:jc w:val="left"/>
      </w:pPr>
      <w:r>
        <w:rPr>
          <w:rFonts w:ascii="宋体" w:hAnsi="宋体" w:eastAsia="宋体" w:cs="宋体"/>
          <w:kern w:val="0"/>
          <w:sz w:val="24"/>
          <w:szCs w:val="24"/>
          <w:lang w:val="en-US" w:eastAsia="zh-CN" w:bidi="ar"/>
        </w:rPr>
        <w:t>在系统开发流程中，需求分析是确定系统功能边界、保障系统实用性的关键环节。通过对高校师生群体的调研，结合传统课程管理模式的痛点，明确学生课程管理系统的核心服务目标与功能需求，在此基础上整理形成系统的完整需求方案。以下将详细阐述本系统的总体需求及具体功能需求。</w:t>
      </w:r>
    </w:p>
    <w:p w14:paraId="2F436741">
      <w:pPr>
        <w:keepNext w:val="0"/>
        <w:keepLines w:val="0"/>
        <w:widowControl/>
        <w:suppressLineNumbers w:val="0"/>
        <w:jc w:val="left"/>
      </w:pPr>
      <w:r>
        <w:rPr>
          <w:rFonts w:ascii="宋体" w:hAnsi="宋体" w:eastAsia="宋体" w:cs="宋体"/>
          <w:kern w:val="0"/>
          <w:sz w:val="24"/>
          <w:szCs w:val="24"/>
          <w:lang w:val="en-US" w:eastAsia="zh-CN" w:bidi="ar"/>
        </w:rPr>
        <w:t>(1) 用户登录与身份认证：支持学生、教师两类用户的注册与登录功能，登录后根据身份权限展示对应功能模块。教师可获取课程管理、作业发布、考试信息录入等管理权限；学生可获取课程查询、作业查看与提交、考试信息查询等使用权限。</w:t>
      </w:r>
    </w:p>
    <w:p w14:paraId="4B0D40F4">
      <w:pPr>
        <w:keepNext w:val="0"/>
        <w:keepLines w:val="0"/>
        <w:widowControl/>
        <w:suppressLineNumbers w:val="0"/>
        <w:jc w:val="left"/>
      </w:pPr>
      <w:r>
        <w:rPr>
          <w:rFonts w:ascii="宋体" w:hAnsi="宋体" w:eastAsia="宋体" w:cs="宋体"/>
          <w:kern w:val="0"/>
          <w:sz w:val="24"/>
          <w:szCs w:val="24"/>
          <w:lang w:val="en-US" w:eastAsia="zh-CN" w:bidi="ar"/>
        </w:rPr>
        <w:t>(2) 课程信息查询与管理：系统需提供完整的课程信息展示功能，学生可根据课程名称、授课教师等条件查询课程详情，包括课程时间、授课地点、课程大纲等信息；教师可添加、修改、删除所授课程的相关信息，确保课程信息的实时更新。</w:t>
      </w:r>
    </w:p>
    <w:p w14:paraId="63772461">
      <w:pPr>
        <w:keepNext w:val="0"/>
        <w:keepLines w:val="0"/>
        <w:widowControl/>
        <w:suppressLineNumbers w:val="0"/>
        <w:jc w:val="left"/>
      </w:pPr>
      <w:r>
        <w:rPr>
          <w:rFonts w:ascii="宋体" w:hAnsi="宋体" w:eastAsia="宋体" w:cs="宋体"/>
          <w:kern w:val="0"/>
          <w:sz w:val="24"/>
          <w:szCs w:val="24"/>
          <w:lang w:val="en-US" w:eastAsia="zh-CN" w:bidi="ar"/>
        </w:rPr>
        <w:t>(3) 作业信息管理：教师可发布作业任务，包括作业内容、提交截止时间、作业要求等信息；学生可查看作业详情，在截止时间内提交作业，同时可查看教师的批改结果与评语；系统支持作业提交状态的追踪，方便师生实时掌握作业完成情况。</w:t>
      </w:r>
    </w:p>
    <w:p w14:paraId="16806C68">
      <w:pPr>
        <w:keepNext w:val="0"/>
        <w:keepLines w:val="0"/>
        <w:widowControl/>
        <w:suppressLineNumbers w:val="0"/>
        <w:jc w:val="left"/>
      </w:pPr>
      <w:r>
        <w:rPr>
          <w:rFonts w:ascii="宋体" w:hAnsi="宋体" w:eastAsia="宋体" w:cs="宋体"/>
          <w:kern w:val="0"/>
          <w:sz w:val="24"/>
          <w:szCs w:val="24"/>
          <w:lang w:val="en-US" w:eastAsia="zh-CN" w:bidi="ar"/>
        </w:rPr>
        <w:t>(4) 考试信息管理：教师可录入考试相关信息，包括考试科目、考试时间、考试地点、考试范围等；学生可查询个人关联的考试信息，系统支持考试时间提醒功能，帮助学生合理规划备考时间。</w:t>
      </w:r>
    </w:p>
    <w:p w14:paraId="5DF19446">
      <w:pPr>
        <w:keepNext w:val="0"/>
        <w:keepLines w:val="0"/>
        <w:widowControl/>
        <w:suppressLineNumbers w:val="0"/>
        <w:jc w:val="left"/>
      </w:pPr>
      <w:r>
        <w:rPr>
          <w:rFonts w:ascii="宋体" w:hAnsi="宋体" w:eastAsia="宋体" w:cs="宋体"/>
          <w:kern w:val="0"/>
          <w:sz w:val="24"/>
          <w:szCs w:val="24"/>
          <w:lang w:val="en-US" w:eastAsia="zh-CN" w:bidi="ar"/>
        </w:rPr>
        <w:t>(5) 信息提醒与通知：系统需具备消息提醒功能，针对作业截止时间、考试临近、课程调整等重要信息，向对应用户推送提醒通知，确保信息传递的及时性，避免因信息遗漏影响教学活动开展。</w:t>
      </w:r>
    </w:p>
    <w:p w14:paraId="38C39AB2">
      <w:pPr>
        <w:pStyle w:val="3"/>
        <w:spacing w:before="156" w:after="156"/>
        <w:ind w:firstLine="560"/>
      </w:pPr>
      <w:bookmarkStart w:id="12" w:name="_Toc28535"/>
      <w:r>
        <w:rPr>
          <w:rFonts w:hint="eastAsia"/>
        </w:rPr>
        <w:t>3.</w:t>
      </w:r>
      <w:r>
        <w:t xml:space="preserve">3 </w:t>
      </w:r>
      <w:r>
        <w:rPr>
          <w:rFonts w:hint="eastAsia"/>
        </w:rPr>
        <w:t>流程分析</w:t>
      </w:r>
      <w:bookmarkEnd w:id="12"/>
    </w:p>
    <w:p w14:paraId="5DC45DDF">
      <w:pPr>
        <w:ind w:firstLine="480"/>
        <w:rPr>
          <w:rFonts w:hint="eastAsia"/>
        </w:rPr>
      </w:pPr>
      <w:r>
        <w:rPr>
          <w:rFonts w:hint="eastAsia"/>
        </w:rPr>
        <w:t>在系统开发流程中，需求分析是确定系统功能边界、保障系统实用性的关键环节。通过对高校学生群体的调研，结合传统课程管理模式的痛点，明确学生课程管理系统的核心服务目标与功能需求，在此基础上整理形成系统的完整需求方案。以下将详细阐述本系统的总体需求及具体功能需求。</w:t>
      </w:r>
    </w:p>
    <w:p w14:paraId="131C75ED">
      <w:pPr>
        <w:ind w:firstLine="480"/>
        <w:rPr>
          <w:rFonts w:hint="eastAsia"/>
        </w:rPr>
      </w:pPr>
      <w:r>
        <w:rPr>
          <w:rFonts w:hint="eastAsia"/>
        </w:rPr>
        <w:t>(1) 用户登录与身份认证：仅支持学生用户的注册与登录功能，登录后展示学生专属的功能模块，学生可直接使用课程查询、作业提交、考试信息查看等全部功能权限。</w:t>
      </w:r>
    </w:p>
    <w:p w14:paraId="6EDFBE08">
      <w:pPr>
        <w:ind w:firstLine="480"/>
        <w:rPr>
          <w:rFonts w:hint="eastAsia"/>
        </w:rPr>
      </w:pPr>
      <w:r>
        <w:rPr>
          <w:rFonts w:hint="eastAsia"/>
        </w:rPr>
        <w:t>(2) 课程信息查询：系统需提供完整的课程信息展示功能，学生可根据课程名称、授课教师等条件查询课程详情，包括课程时间、授课地点、课程大纲等预设信息。</w:t>
      </w:r>
    </w:p>
    <w:p w14:paraId="3B2901B9">
      <w:pPr>
        <w:ind w:firstLine="480"/>
        <w:rPr>
          <w:rFonts w:hint="eastAsia"/>
        </w:rPr>
      </w:pPr>
      <w:r>
        <w:rPr>
          <w:rFonts w:hint="eastAsia"/>
        </w:rPr>
        <w:t>(3) 作业信息管理：学生可查看系统后台预先配置的作业任务（含作业内容、提交截止时间、作业要求等），并在截止时间内提交作业；系统支持学生实时查看作业提交状态，便于及时掌握作业完成进度。</w:t>
      </w:r>
    </w:p>
    <w:p w14:paraId="43127834">
      <w:pPr>
        <w:ind w:firstLine="480"/>
        <w:rPr>
          <w:rFonts w:hint="eastAsia"/>
        </w:rPr>
      </w:pPr>
      <w:r>
        <w:rPr>
          <w:rFonts w:hint="eastAsia"/>
        </w:rPr>
        <w:t>(4) 考试信息查询：学生可查询系统后台预先录入的个人关联考试信息（含考试科目、考试时间、考试地点、考试范围等），系统支持考试时间提醒功能，帮助学生合理规划备考时间。以下是总体的流程图设计如图3-</w:t>
      </w:r>
      <w:r>
        <w:t>1</w:t>
      </w:r>
      <w:r>
        <w:rPr>
          <w:rFonts w:hint="eastAsia"/>
        </w:rPr>
        <w:t>所示：</w:t>
      </w:r>
    </w:p>
    <w:p w14:paraId="221E2A99">
      <w:pPr>
        <w:spacing w:line="240" w:lineRule="auto"/>
        <w:ind w:firstLine="480"/>
        <w:rPr>
          <w:rFonts w:hint="eastAsia" w:eastAsia="宋体"/>
          <w:lang w:eastAsia="zh-CN"/>
        </w:rPr>
      </w:pPr>
      <w:r>
        <w:rPr>
          <w:rFonts w:hint="eastAsia" w:eastAsia="宋体"/>
          <w:lang w:eastAsia="zh-CN"/>
        </w:rPr>
        <w:drawing>
          <wp:inline distT="0" distB="0" distL="114300" distR="114300">
            <wp:extent cx="5256530" cy="3145155"/>
            <wp:effectExtent l="0" t="0" r="1270" b="9525"/>
            <wp:docPr id="15" name="图片 15" descr="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xported_image (1)"/>
                    <pic:cNvPicPr>
                      <a:picLocks noChangeAspect="1"/>
                    </pic:cNvPicPr>
                  </pic:nvPicPr>
                  <pic:blipFill>
                    <a:blip r:embed="rId14"/>
                    <a:stretch>
                      <a:fillRect/>
                    </a:stretch>
                  </pic:blipFill>
                  <pic:spPr>
                    <a:xfrm>
                      <a:off x="0" y="0"/>
                      <a:ext cx="5256530" cy="3145155"/>
                    </a:xfrm>
                    <a:prstGeom prst="rect">
                      <a:avLst/>
                    </a:prstGeom>
                  </pic:spPr>
                </pic:pic>
              </a:graphicData>
            </a:graphic>
          </wp:inline>
        </w:drawing>
      </w:r>
    </w:p>
    <w:p w14:paraId="369A3F0E">
      <w:pPr>
        <w:ind w:firstLine="0" w:firstLineChars="0"/>
        <w:jc w:val="center"/>
        <w:rPr>
          <w:rFonts w:eastAsia="仿宋" w:cs="Times New Roman"/>
          <w:bCs/>
        </w:rPr>
      </w:pPr>
      <w:r>
        <w:rPr>
          <w:rFonts w:hint="eastAsia" w:eastAsia="仿宋" w:cs="Times New Roman"/>
          <w:bCs/>
        </w:rPr>
        <w:t>图3</w:t>
      </w:r>
      <w:r>
        <w:rPr>
          <w:rFonts w:eastAsia="仿宋" w:cs="Times New Roman"/>
          <w:bCs/>
        </w:rPr>
        <w:t xml:space="preserve">-1 </w:t>
      </w:r>
      <w:r>
        <w:rPr>
          <w:rFonts w:hint="eastAsia" w:eastAsia="仿宋" w:cs="Times New Roman"/>
          <w:bCs/>
        </w:rPr>
        <w:t>总体流程图</w:t>
      </w:r>
    </w:p>
    <w:p w14:paraId="1F01398A">
      <w:pPr>
        <w:pStyle w:val="2"/>
        <w:bidi w:val="0"/>
        <w:jc w:val="left"/>
      </w:pPr>
      <w:bookmarkStart w:id="13" w:name="_Toc14800"/>
      <w:r>
        <w:t>4.</w:t>
      </w:r>
      <w:r>
        <w:rPr>
          <w:rFonts w:hint="eastAsia"/>
        </w:rPr>
        <w:t>总体架构</w:t>
      </w:r>
      <w:bookmarkEnd w:id="13"/>
    </w:p>
    <w:p w14:paraId="3B5B4469">
      <w:pPr>
        <w:ind w:firstLine="480" w:firstLineChars="200"/>
        <w:rPr>
          <w:rFonts w:hint="eastAsia"/>
        </w:rPr>
      </w:pPr>
      <w:r>
        <w:rPr>
          <w:rFonts w:hint="eastAsia"/>
        </w:rPr>
        <w:t>本学生课程辅助管理系统聚焦于满足学生日常课程、作业、考试及学习音频资源的管理需求，核心围绕 “操作简洁化、信息管理精准化、功能实用化” 设计，全程仅面向学生单一角色（无管理员 / 教师角色），学生可自主完成所有信息的新增、查询、管理操作。系统通过前端界面设计、后台数据架构搭建、前后端数据交互实现整体功能，最终为学生提供易用、高效的课程辅助管理体验。</w:t>
      </w:r>
    </w:p>
    <w:p w14:paraId="6DAC7E5E">
      <w:pPr>
        <w:pStyle w:val="3"/>
        <w:bidi w:val="0"/>
        <w:rPr>
          <w:rFonts w:hint="eastAsia"/>
        </w:rPr>
      </w:pPr>
      <w:bookmarkStart w:id="14" w:name="_Toc20442"/>
      <w:r>
        <w:rPr>
          <w:rFonts w:hint="eastAsia"/>
          <w:lang w:val="en-US" w:eastAsia="zh-CN"/>
        </w:rPr>
        <w:t>4.1</w:t>
      </w:r>
      <w:r>
        <w:rPr>
          <w:rFonts w:hint="eastAsia"/>
        </w:rPr>
        <w:t>普通用户模块设计</w:t>
      </w:r>
      <w:bookmarkEnd w:id="14"/>
    </w:p>
    <w:p w14:paraId="51287F55">
      <w:pPr>
        <w:ind w:firstLine="480" w:firstLineChars="200"/>
        <w:rPr>
          <w:rFonts w:hint="eastAsia"/>
        </w:rPr>
      </w:pPr>
      <w:r>
        <w:rPr>
          <w:rFonts w:hint="eastAsia"/>
        </w:rPr>
        <w:t>系统采用 Android 端分层架构设计，整体分为前端界面层、业务逻辑层、数据持久层三层，各层职责清晰且低耦合，适配学生移动端使用场景：</w:t>
      </w:r>
    </w:p>
    <w:p w14:paraId="12DC2678">
      <w:pPr>
        <w:ind w:firstLine="480" w:firstLineChars="200"/>
        <w:rPr>
          <w:rFonts w:hint="eastAsia"/>
        </w:rPr>
      </w:pPr>
      <w:r>
        <w:rPr>
          <w:rFonts w:hint="eastAsia"/>
        </w:rPr>
        <w:t>前端界面层：负责学生交互操作与信息展示，设计简洁直观的界面布局，贴合学生日常使用习惯；</w:t>
      </w:r>
    </w:p>
    <w:p w14:paraId="1414F2B6">
      <w:pPr>
        <w:ind w:firstLine="480" w:firstLineChars="200"/>
        <w:rPr>
          <w:rFonts w:hint="eastAsia"/>
        </w:rPr>
      </w:pPr>
      <w:r>
        <w:rPr>
          <w:rFonts w:hint="eastAsia"/>
        </w:rPr>
        <w:t>业务逻辑层：承接前端操作请求，处理课程、作业、考试、音频资源的核心业务逻辑（如数据校验、业务规则执行）；</w:t>
      </w:r>
    </w:p>
    <w:p w14:paraId="353B9C3A">
      <w:pPr>
        <w:ind w:firstLine="480" w:firstLineChars="200"/>
        <w:rPr>
          <w:rFonts w:eastAsia="黑体"/>
          <w:sz w:val="30"/>
          <w:szCs w:val="30"/>
        </w:rPr>
      </w:pPr>
      <w:r>
        <w:rPr>
          <w:rFonts w:hint="eastAsia"/>
        </w:rPr>
        <w:t>数据持久层：基于 Android 内置的 SQLite 数据库实现数据存储，通过StudentDbHelper类封装数据库的创建、增删查改等操作，保证数据存储的准确性与完整性。其系统结构如图</w:t>
      </w:r>
      <w:r>
        <w:t>4-1</w:t>
      </w:r>
      <w:r>
        <w:rPr>
          <w:rFonts w:hint="eastAsia"/>
        </w:rPr>
        <w:t>所示：</w:t>
      </w:r>
    </w:p>
    <w:p w14:paraId="2D566437">
      <w:pPr>
        <w:spacing w:line="240" w:lineRule="auto"/>
        <w:ind w:firstLine="0" w:firstLineChars="0"/>
        <w:rPr>
          <w:rFonts w:eastAsia="黑体" w:cs="Times New Roman"/>
          <w:sz w:val="28"/>
          <w:szCs w:val="28"/>
        </w:rPr>
      </w:pPr>
      <w:r>
        <w:rPr>
          <w:rFonts w:hint="eastAsia" w:eastAsia="黑体"/>
          <w:sz w:val="30"/>
          <w:szCs w:val="30"/>
          <w:lang w:eastAsia="zh-CN"/>
        </w:rPr>
        <w:drawing>
          <wp:inline distT="0" distB="0" distL="114300" distR="114300">
            <wp:extent cx="5242560" cy="868045"/>
            <wp:effectExtent l="0" t="0" r="0" b="635"/>
            <wp:docPr id="3" name="图片 3" descr="exported_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xported_image (2)"/>
                    <pic:cNvPicPr>
                      <a:picLocks noChangeAspect="1"/>
                    </pic:cNvPicPr>
                  </pic:nvPicPr>
                  <pic:blipFill>
                    <a:blip r:embed="rId15"/>
                    <a:stretch>
                      <a:fillRect/>
                    </a:stretch>
                  </pic:blipFill>
                  <pic:spPr>
                    <a:xfrm>
                      <a:off x="0" y="0"/>
                      <a:ext cx="5242560" cy="868045"/>
                    </a:xfrm>
                    <a:prstGeom prst="rect">
                      <a:avLst/>
                    </a:prstGeom>
                  </pic:spPr>
                </pic:pic>
              </a:graphicData>
            </a:graphic>
          </wp:inline>
        </w:drawing>
      </w:r>
    </w:p>
    <w:p w14:paraId="664F5D0E">
      <w:pPr>
        <w:snapToGrid w:val="0"/>
        <w:spacing w:before="156" w:beforeLines="50" w:after="156" w:afterLines="50" w:line="240" w:lineRule="auto"/>
        <w:ind w:firstLine="0" w:firstLineChars="0"/>
        <w:jc w:val="center"/>
        <w:rPr>
          <w:rFonts w:hint="eastAsia" w:ascii="黑体" w:hAnsi="黑体" w:eastAsia="黑体" w:cs="Times New Roman"/>
          <w:sz w:val="21"/>
          <w:szCs w:val="21"/>
        </w:rPr>
      </w:pPr>
      <w:r>
        <w:rPr>
          <w:rFonts w:hint="eastAsia" w:ascii="黑体" w:hAnsi="黑体" w:eastAsia="黑体" w:cs="Times New Roman"/>
          <w:sz w:val="21"/>
          <w:szCs w:val="21"/>
        </w:rPr>
        <w:t>图</w:t>
      </w:r>
      <w:r>
        <w:rPr>
          <w:rFonts w:ascii="黑体" w:hAnsi="黑体" w:eastAsia="黑体" w:cs="Times New Roman"/>
          <w:sz w:val="21"/>
          <w:szCs w:val="21"/>
        </w:rPr>
        <w:t xml:space="preserve">4-1 </w:t>
      </w:r>
      <w:r>
        <w:rPr>
          <w:rFonts w:hint="eastAsia" w:ascii="黑体" w:hAnsi="黑体" w:eastAsia="黑体" w:cs="Times New Roman"/>
          <w:sz w:val="21"/>
          <w:szCs w:val="21"/>
        </w:rPr>
        <w:t>系统结构图</w:t>
      </w:r>
    </w:p>
    <w:p w14:paraId="0DB1E271">
      <w:pPr>
        <w:pStyle w:val="3"/>
        <w:spacing w:before="156" w:after="156"/>
        <w:ind w:firstLine="560"/>
      </w:pPr>
      <w:bookmarkStart w:id="15" w:name="_Toc15663"/>
      <w:r>
        <w:rPr>
          <w:rFonts w:hint="eastAsia"/>
        </w:rPr>
        <w:t>4.</w:t>
      </w:r>
      <w:r>
        <w:t xml:space="preserve">2 </w:t>
      </w:r>
      <w:r>
        <w:rPr>
          <w:rFonts w:hint="eastAsia"/>
          <w:lang w:val="en-US" w:eastAsia="zh-CN"/>
        </w:rPr>
        <w:t>登录</w:t>
      </w:r>
      <w:r>
        <w:rPr>
          <w:rFonts w:hint="eastAsia"/>
        </w:rPr>
        <w:t>页面的设计</w:t>
      </w:r>
      <w:bookmarkEnd w:id="15"/>
    </w:p>
    <w:p w14:paraId="13A6320B">
      <w:pPr>
        <w:bidi w:val="0"/>
        <w:rPr>
          <w:rFonts w:hint="eastAsia"/>
        </w:rPr>
      </w:pPr>
      <w:r>
        <w:rPr>
          <w:rFonts w:hint="eastAsia"/>
        </w:rPr>
        <w:t>学生课程管理系统登录页面的设计遵循简洁直观、学生友好的风格，是学生进入系统的唯一身份验证入口，具体设计细节如下：</w:t>
      </w:r>
    </w:p>
    <w:p w14:paraId="1FCBC5FF">
      <w:pPr>
        <w:bidi w:val="0"/>
        <w:rPr>
          <w:rFonts w:hint="eastAsia"/>
        </w:rPr>
      </w:pPr>
      <w:r>
        <w:rPr>
          <w:rFonts w:hint="eastAsia"/>
        </w:rPr>
        <w:t>一、整体布局与视觉风格</w:t>
      </w:r>
    </w:p>
    <w:p w14:paraId="5BA064C7">
      <w:pPr>
        <w:bidi w:val="0"/>
        <w:rPr>
          <w:rFonts w:hint="eastAsia"/>
        </w:rPr>
      </w:pPr>
      <w:r>
        <w:rPr>
          <w:rFonts w:hint="eastAsia"/>
        </w:rPr>
        <w:t>页面采用垂直居中的单栏布局，元素层级清晰、无冗余信息，适配手机端竖屏使用场景：</w:t>
      </w:r>
    </w:p>
    <w:p w14:paraId="6B320CA0">
      <w:pPr>
        <w:bidi w:val="0"/>
        <w:rPr>
          <w:rFonts w:hint="default" w:eastAsia="宋体"/>
          <w:lang w:val="en-US" w:eastAsia="zh-CN"/>
        </w:rPr>
      </w:pPr>
      <w:r>
        <w:rPr>
          <w:rFonts w:hint="eastAsia"/>
        </w:rPr>
        <w:t>主色调以紫色为核心（含深紫、浅紫），视觉风格清新简洁，契合学生群体的审美偏好；强化了页面的标识性。</w:t>
      </w:r>
      <w:r>
        <w:rPr>
          <w:rFonts w:hint="eastAsia"/>
          <w:lang w:val="en-US" w:eastAsia="zh-CN"/>
        </w:rPr>
        <w:t>登录流程图4-2</w:t>
      </w:r>
    </w:p>
    <w:p w14:paraId="17C4A160">
      <w:pPr>
        <w:bidi w:val="0"/>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060065" cy="6159500"/>
            <wp:effectExtent l="0" t="0" r="3175" b="12700"/>
            <wp:docPr id="16" name="图片 16" descr="exported_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xported_image (3)"/>
                    <pic:cNvPicPr>
                      <a:picLocks noChangeAspect="1"/>
                    </pic:cNvPicPr>
                  </pic:nvPicPr>
                  <pic:blipFill>
                    <a:blip r:embed="rId16"/>
                    <a:stretch>
                      <a:fillRect/>
                    </a:stretch>
                  </pic:blipFill>
                  <pic:spPr>
                    <a:xfrm>
                      <a:off x="0" y="0"/>
                      <a:ext cx="3060065" cy="6159500"/>
                    </a:xfrm>
                    <a:prstGeom prst="rect">
                      <a:avLst/>
                    </a:prstGeom>
                  </pic:spPr>
                </pic:pic>
              </a:graphicData>
            </a:graphic>
          </wp:inline>
        </w:drawing>
      </w:r>
    </w:p>
    <w:p w14:paraId="4700A31C">
      <w:pPr>
        <w:bidi w:val="0"/>
        <w:spacing w:line="240" w:lineRule="auto"/>
        <w:ind w:left="0" w:leftChars="0" w:firstLine="0" w:firstLineChars="0"/>
        <w:jc w:val="center"/>
        <w:rPr>
          <w:rFonts w:hint="eastAsia" w:eastAsia="宋体"/>
          <w:lang w:eastAsia="zh-CN"/>
        </w:rPr>
      </w:pPr>
      <w:r>
        <w:rPr>
          <w:rFonts w:hint="eastAsia"/>
        </w:rPr>
        <w:t>其流程图如下图</w:t>
      </w:r>
      <w:r>
        <w:t>4-2</w:t>
      </w:r>
    </w:p>
    <w:p w14:paraId="0E52AEC3">
      <w:pPr>
        <w:pStyle w:val="3"/>
        <w:spacing w:before="156" w:after="156"/>
        <w:ind w:firstLine="560"/>
      </w:pPr>
      <w:bookmarkStart w:id="16" w:name="_Toc31428"/>
      <w:r>
        <w:rPr>
          <w:rFonts w:hint="eastAsia"/>
        </w:rPr>
        <w:t>4.</w:t>
      </w:r>
      <w:r>
        <w:t xml:space="preserve">3 </w:t>
      </w:r>
      <w:r>
        <w:rPr>
          <w:rFonts w:hint="eastAsia"/>
        </w:rPr>
        <w:t>主页面的设计</w:t>
      </w:r>
      <w:bookmarkEnd w:id="16"/>
    </w:p>
    <w:p w14:paraId="4CB5FF9D">
      <w:pPr>
        <w:bidi w:val="0"/>
        <w:rPr>
          <w:rFonts w:hint="eastAsia"/>
        </w:rPr>
      </w:pPr>
      <w:r>
        <w:rPr>
          <w:rFonts w:hint="eastAsia"/>
        </w:rPr>
        <w:t>主页面</w:t>
      </w:r>
      <w:r>
        <w:t>顶部标题栏 + 中间内容列表 + 底部功能导航栏” 的移动端经典布局，视觉风格与登录页统一：</w:t>
      </w:r>
      <w:r>
        <w:rPr>
          <w:rFonts w:hint="eastAsia"/>
        </w:rPr>
        <w:t>每个课程项包含 2 层信息：</w:t>
      </w:r>
    </w:p>
    <w:p w14:paraId="01CF41BC">
      <w:pPr>
        <w:bidi w:val="0"/>
        <w:rPr>
          <w:rFonts w:hint="eastAsia"/>
        </w:rPr>
      </w:pPr>
      <w:r>
        <w:rPr>
          <w:rFonts w:hint="eastAsia"/>
        </w:rPr>
        <w:t>上层是课程名称（部分重点课程如 “Android 应用开发” 采用加粗样式，强化识别度）；下层是课程时间 + 上课地点，以 “|” 分隔两个信息维度（如 “周一 08:00-09:35 | 教学楼 A101”），学生可快速获取课程的时间、地点信息；</w:t>
      </w:r>
    </w:p>
    <w:p w14:paraId="10D33D3A">
      <w:pPr>
        <w:bidi w:val="0"/>
        <w:rPr>
          <w:rFonts w:hint="eastAsia"/>
        </w:rPr>
      </w:pPr>
      <w:r>
        <w:rPr>
          <w:rFonts w:hint="eastAsia"/>
        </w:rPr>
        <w:t>列表采用浅灰分隔线区分不同课程，避免信息混淆，浏览体验更流畅。底部功能导航栏：页面最下方是 4 个功能模块入口（课程、作业、考试、音频管理）：当前 “课程” 模块处于选中状态（背景为浅紫、图标高亮），清晰提示学生当前所处功能区；</w:t>
      </w:r>
    </w:p>
    <w:p w14:paraId="15071787">
      <w:pPr>
        <w:bidi w:val="0"/>
        <w:rPr>
          <w:rFonts w:hint="eastAsia"/>
          <w:lang w:val="en-US" w:eastAsia="zh-CN"/>
        </w:rPr>
      </w:pPr>
      <w:r>
        <w:rPr>
          <w:rFonts w:hint="eastAsia"/>
        </w:rPr>
        <w:t>其他 3 个入口（作业 / 考试 / 音频管理）为未选中态，学生点击即可快速切换至对应功能模块，实现多管理功能的便捷跳转。</w:t>
      </w:r>
      <w:r>
        <w:rPr>
          <w:rFonts w:hint="eastAsia"/>
          <w:lang w:val="en-US" w:eastAsia="zh-CN"/>
        </w:rPr>
        <w:t>图4-3 流程图</w:t>
      </w:r>
    </w:p>
    <w:p w14:paraId="0E898511">
      <w:pPr>
        <w:bidi w:val="0"/>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3996055" cy="3961130"/>
            <wp:effectExtent l="0" t="0" r="12065" b="1270"/>
            <wp:docPr id="17" name="图片 17" descr="exported_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xported_image (4)"/>
                    <pic:cNvPicPr>
                      <a:picLocks noChangeAspect="1"/>
                    </pic:cNvPicPr>
                  </pic:nvPicPr>
                  <pic:blipFill>
                    <a:blip r:embed="rId17"/>
                    <a:stretch>
                      <a:fillRect/>
                    </a:stretch>
                  </pic:blipFill>
                  <pic:spPr>
                    <a:xfrm>
                      <a:off x="0" y="0"/>
                      <a:ext cx="3996055" cy="3961130"/>
                    </a:xfrm>
                    <a:prstGeom prst="rect">
                      <a:avLst/>
                    </a:prstGeom>
                  </pic:spPr>
                </pic:pic>
              </a:graphicData>
            </a:graphic>
          </wp:inline>
        </w:drawing>
      </w:r>
    </w:p>
    <w:p w14:paraId="35DEB331">
      <w:pPr>
        <w:bidi w:val="0"/>
        <w:spacing w:line="240" w:lineRule="auto"/>
        <w:ind w:left="0" w:leftChars="0" w:firstLine="0" w:firstLineChars="0"/>
        <w:jc w:val="center"/>
        <w:rPr>
          <w:rFonts w:hint="default"/>
          <w:lang w:val="en-US" w:eastAsia="zh-CN"/>
        </w:rPr>
      </w:pPr>
      <w:r>
        <w:rPr>
          <w:rFonts w:hint="eastAsia"/>
          <w:lang w:val="en-US" w:eastAsia="zh-CN"/>
        </w:rPr>
        <w:t>图4-3主页切换</w:t>
      </w:r>
    </w:p>
    <w:p w14:paraId="40AB3EB6">
      <w:pPr>
        <w:pStyle w:val="4"/>
        <w:spacing w:before="156" w:after="156"/>
        <w:ind w:firstLine="480"/>
        <w:rPr>
          <w:rFonts w:hint="default" w:eastAsia="黑体"/>
          <w:lang w:val="en-US" w:eastAsia="zh-CN"/>
        </w:rPr>
      </w:pPr>
      <w:bookmarkStart w:id="17" w:name="_Toc13691"/>
      <w:r>
        <w:rPr>
          <w:rFonts w:hint="eastAsia"/>
        </w:rPr>
        <w:t>4</w:t>
      </w:r>
      <w:r>
        <w:t>.</w:t>
      </w:r>
      <w:r>
        <w:rPr>
          <w:rFonts w:hint="eastAsia"/>
          <w:lang w:val="en-US" w:eastAsia="zh-CN"/>
        </w:rPr>
        <w:t>3</w:t>
      </w:r>
      <w:r>
        <w:t xml:space="preserve">.1 </w:t>
      </w:r>
      <w:r>
        <w:rPr>
          <w:rFonts w:hint="eastAsia"/>
          <w:lang w:val="en-US" w:eastAsia="zh-CN"/>
        </w:rPr>
        <w:t>作业管理页面设计</w:t>
      </w:r>
      <w:bookmarkEnd w:id="17"/>
    </w:p>
    <w:p w14:paraId="6D7D20D1">
      <w:pPr>
        <w:bidi w:val="0"/>
        <w:rPr>
          <w:rFonts w:hint="default"/>
        </w:rPr>
      </w:pPr>
      <w:r>
        <w:t>作业管理页面聚焦学生作业的全生命周期管理，满足自主规划、跟踪作业完成进度的需求，核心功能围绕homework</w:t>
      </w:r>
      <w:r>
        <w:rPr>
          <w:rFonts w:hint="default"/>
        </w:rPr>
        <w:t>表展开：作业信息查询：列表展示所有作业的核心信息（作业内容、提交截止日期），默认按截止日期倒序排列，临近截止的作业项标注红色提醒，帮助学生优先处理；</w:t>
      </w:r>
    </w:p>
    <w:p w14:paraId="222A1485">
      <w:pPr>
        <w:bidi w:val="0"/>
        <w:rPr>
          <w:rFonts w:hint="default"/>
        </w:rPr>
      </w:pPr>
      <w:r>
        <w:rPr>
          <w:rFonts w:hint="default"/>
        </w:rPr>
        <w:t>作业新增：点击悬浮 “+” 按钮，录入作业内容、选择截止日期（日期选择器交互），提交后数据写入homework表；</w:t>
      </w:r>
    </w:p>
    <w:p w14:paraId="6CABD5A3">
      <w:pPr>
        <w:bidi w:val="0"/>
        <w:rPr>
          <w:rFonts w:hint="default"/>
        </w:rPr>
      </w:pPr>
      <w:r>
        <w:rPr>
          <w:rFonts w:hint="default"/>
        </w:rPr>
        <w:t>作业修改 / 删除：长按作业列表项，可修改作业内容或调整截止日期，也可删除已完成 / 作废的作业，操作后同步更新homework表；</w:t>
      </w:r>
    </w:p>
    <w:p w14:paraId="11C129DD">
      <w:pPr>
        <w:bidi w:val="0"/>
        <w:rPr>
          <w:rFonts w:hint="default"/>
        </w:rPr>
      </w:pPr>
      <w:r>
        <w:rPr>
          <w:rFonts w:hint="default"/>
        </w:rPr>
        <w:t>提交状态查看：作业项附带 “未提交 / 已提交” 状态标签，学生标记提交后，状态同步至后台数据库。</w:t>
      </w:r>
    </w:p>
    <w:p w14:paraId="6233DE33">
      <w:pPr>
        <w:pStyle w:val="4"/>
        <w:spacing w:before="156" w:after="156"/>
        <w:ind w:firstLine="480"/>
        <w:rPr>
          <w:rFonts w:hint="default" w:eastAsia="黑体"/>
          <w:lang w:val="en-US" w:eastAsia="zh-CN"/>
        </w:rPr>
      </w:pPr>
      <w:bookmarkStart w:id="18" w:name="_Toc24162"/>
      <w:r>
        <w:rPr>
          <w:rFonts w:hint="eastAsia"/>
        </w:rPr>
        <w:t>4</w:t>
      </w:r>
      <w:r>
        <w:t>.</w:t>
      </w:r>
      <w:r>
        <w:rPr>
          <w:rFonts w:hint="eastAsia"/>
          <w:lang w:val="en-US" w:eastAsia="zh-CN"/>
        </w:rPr>
        <w:t>3</w:t>
      </w:r>
      <w:r>
        <w:t xml:space="preserve">.2 </w:t>
      </w:r>
      <w:r>
        <w:rPr>
          <w:rFonts w:hint="eastAsia"/>
          <w:lang w:val="en-US" w:eastAsia="zh-CN"/>
        </w:rPr>
        <w:t>考试管理页面设计</w:t>
      </w:r>
      <w:bookmarkEnd w:id="18"/>
    </w:p>
    <w:p w14:paraId="5FE06F1A">
      <w:pPr>
        <w:bidi w:val="0"/>
        <w:rPr>
          <w:rFonts w:hint="eastAsia"/>
        </w:rPr>
      </w:pPr>
      <w:r>
        <w:rPr>
          <w:rFonts w:hint="eastAsia"/>
        </w:rPr>
        <w:t>考试管理页面面向学生备考规划需求，实现考试信息的自主管理与提醒设置，核心关联exams表：</w:t>
      </w:r>
    </w:p>
    <w:p w14:paraId="7549178F">
      <w:pPr>
        <w:bidi w:val="0"/>
        <w:rPr>
          <w:rFonts w:hint="eastAsia"/>
        </w:rPr>
      </w:pPr>
      <w:r>
        <w:rPr>
          <w:rFonts w:hint="eastAsia"/>
        </w:rPr>
        <w:t>考试信息查询：列表展示考试名称、考试时间，默认按考试时间正序排列，便于学生梳理备考节奏；</w:t>
      </w:r>
    </w:p>
    <w:p w14:paraId="5CFFBE05">
      <w:pPr>
        <w:bidi w:val="0"/>
        <w:rPr>
          <w:rFonts w:hint="eastAsia"/>
        </w:rPr>
      </w:pPr>
      <w:r>
        <w:rPr>
          <w:rFonts w:hint="eastAsia"/>
        </w:rPr>
        <w:t>考试新增：点击悬浮 “+” 按钮，录入考试名称、选择考试时间，提交后数据写入exams表；</w:t>
      </w:r>
    </w:p>
    <w:p w14:paraId="287A7514">
      <w:pPr>
        <w:bidi w:val="0"/>
        <w:rPr>
          <w:rFonts w:hint="eastAsia"/>
        </w:rPr>
      </w:pPr>
      <w:r>
        <w:rPr>
          <w:rFonts w:hint="eastAsia"/>
        </w:rPr>
        <w:t>考试修改 / 提醒设置：长按考试列表项，可修改考试名称 / 时间，或切换 “考试提醒” 状态（开启 / 关闭）—— 开启后，系统在考试前 1 天推送提醒通知；</w:t>
      </w:r>
    </w:p>
    <w:p w14:paraId="417BCDD1">
      <w:pPr>
        <w:bidi w:val="0"/>
        <w:rPr>
          <w:rFonts w:hint="eastAsia"/>
        </w:rPr>
      </w:pPr>
      <w:r>
        <w:rPr>
          <w:rFonts w:hint="eastAsia"/>
        </w:rPr>
        <w:t>考试删除：删除已结束 / 取消的考试信息，同步删除exams表中对应数据</w:t>
      </w:r>
    </w:p>
    <w:p w14:paraId="082CEA4B">
      <w:pPr>
        <w:pStyle w:val="4"/>
        <w:spacing w:before="156" w:after="156"/>
        <w:ind w:firstLine="480"/>
        <w:rPr>
          <w:rFonts w:hint="default" w:eastAsia="黑体"/>
          <w:lang w:val="en-US" w:eastAsia="zh-CN"/>
        </w:rPr>
      </w:pPr>
      <w:bookmarkStart w:id="19" w:name="_Toc32309"/>
      <w:r>
        <w:t>4.</w:t>
      </w:r>
      <w:r>
        <w:rPr>
          <w:rFonts w:hint="eastAsia"/>
          <w:lang w:val="en-US" w:eastAsia="zh-CN"/>
        </w:rPr>
        <w:t>3</w:t>
      </w:r>
      <w:r>
        <w:t xml:space="preserve">.3 </w:t>
      </w:r>
      <w:r>
        <w:rPr>
          <w:rFonts w:hint="eastAsia"/>
          <w:lang w:val="en-US" w:eastAsia="zh-CN"/>
        </w:rPr>
        <w:t>课程管理页面设计</w:t>
      </w:r>
      <w:bookmarkEnd w:id="19"/>
    </w:p>
    <w:p w14:paraId="33054340">
      <w:pPr>
        <w:bidi w:val="0"/>
        <w:rPr>
          <w:rFonts w:hint="eastAsia"/>
        </w:rPr>
      </w:pPr>
      <w:r>
        <w:rPr>
          <w:rFonts w:hint="eastAsia"/>
        </w:rPr>
        <w:t>课程管理页面是学生自主维护个人课程信息的核心界面，仅面向学生角色开放全量操作权限，核心实现课程信息的 “查询 - 新增 - 修改 - 删除” 闭环管理：</w:t>
      </w:r>
    </w:p>
    <w:p w14:paraId="1E839023">
      <w:pPr>
        <w:bidi w:val="0"/>
        <w:rPr>
          <w:rFonts w:hint="eastAsia"/>
        </w:rPr>
      </w:pPr>
      <w:r>
        <w:rPr>
          <w:rFonts w:hint="eastAsia"/>
        </w:rPr>
        <w:t>课程信息查询：学生可查看系统初始化或自主添加的所有课程信息，支持按课程名称、上课时间等关键词模糊检索，列表默认按上课时间排序展示课程名称、上课时间、上课地点等核心信息；</w:t>
      </w:r>
    </w:p>
    <w:p w14:paraId="3ABD0884">
      <w:pPr>
        <w:bidi w:val="0"/>
        <w:rPr>
          <w:rFonts w:hint="eastAsia"/>
        </w:rPr>
      </w:pPr>
      <w:r>
        <w:rPr>
          <w:rFonts w:hint="eastAsia"/>
        </w:rPr>
        <w:t>课程新增：点击页面右下角悬浮 “+” 按钮，弹出课程信息录入弹窗，学生填写课程名、上课时间、上课地点后提交，数据即时写入后台courses表；</w:t>
      </w:r>
    </w:p>
    <w:p w14:paraId="7EE00532">
      <w:pPr>
        <w:bidi w:val="0"/>
        <w:rPr>
          <w:rFonts w:hint="eastAsia"/>
        </w:rPr>
      </w:pPr>
      <w:r>
        <w:rPr>
          <w:rFonts w:hint="eastAsia"/>
        </w:rPr>
        <w:t>课程修改 / 删除：长按课程列表项可唤起操作菜单，支持修改课程的时间 / 地点 / 名称，或直接删除已失效的课程信息，操作结果同步更新至courses表。</w:t>
      </w:r>
    </w:p>
    <w:p w14:paraId="69A6012D">
      <w:pPr>
        <w:pStyle w:val="4"/>
        <w:bidi w:val="0"/>
        <w:rPr>
          <w:rFonts w:hint="eastAsia"/>
          <w:lang w:val="en-US" w:eastAsia="zh-CN"/>
        </w:rPr>
      </w:pPr>
      <w:bookmarkStart w:id="20" w:name="_Toc7703"/>
      <w:r>
        <w:rPr>
          <w:rFonts w:hint="eastAsia"/>
          <w:lang w:val="en-US" w:eastAsia="zh-CN"/>
        </w:rPr>
        <w:t>4.3.4 音频管理页面设计</w:t>
      </w:r>
      <w:bookmarkEnd w:id="20"/>
    </w:p>
    <w:p w14:paraId="26BE70B5">
      <w:pPr>
        <w:bidi w:val="0"/>
        <w:rPr>
          <w:rFonts w:hint="eastAsia"/>
          <w:lang w:val="en-US" w:eastAsia="zh-CN"/>
        </w:rPr>
      </w:pPr>
      <w:r>
        <w:rPr>
          <w:rFonts w:hint="eastAsia"/>
          <w:lang w:val="en-US" w:eastAsia="zh-CN"/>
        </w:rPr>
        <w:t>音频管理页面满足学生碎片化学习需求，实现音频学习资源的新增与查询，核心关联media表：</w:t>
      </w:r>
    </w:p>
    <w:p w14:paraId="1B123758">
      <w:pPr>
        <w:bidi w:val="0"/>
        <w:rPr>
          <w:rFonts w:hint="eastAsia"/>
          <w:lang w:val="en-US" w:eastAsia="zh-CN"/>
        </w:rPr>
      </w:pPr>
      <w:r>
        <w:rPr>
          <w:rFonts w:hint="eastAsia"/>
          <w:lang w:val="en-US" w:eastAsia="zh-CN"/>
        </w:rPr>
        <w:t>音频资源查询：列表展示音频资源名称、作者、assets 存储路径（简化展示为 “本地音频”），支持按资源名称检索；</w:t>
      </w:r>
    </w:p>
    <w:p w14:paraId="2E8AED0C">
      <w:pPr>
        <w:bidi w:val="0"/>
        <w:rPr>
          <w:rFonts w:hint="eastAsia"/>
          <w:lang w:val="en-US" w:eastAsia="zh-CN"/>
        </w:rPr>
      </w:pPr>
      <w:r>
        <w:rPr>
          <w:rFonts w:hint="eastAsia"/>
          <w:lang w:val="en-US" w:eastAsia="zh-CN"/>
        </w:rPr>
        <w:t>音频资源新增：点击悬浮 “+” 按钮，录入资源名称、作者，选择本地 assets 路径（预设可选路径列表），提交后数据写入media表；</w:t>
      </w:r>
    </w:p>
    <w:p w14:paraId="2F2412E1">
      <w:pPr>
        <w:bidi w:val="0"/>
        <w:rPr>
          <w:rFonts w:hint="default"/>
          <w:lang w:val="en-US" w:eastAsia="zh-CN"/>
        </w:rPr>
      </w:pPr>
      <w:r>
        <w:rPr>
          <w:rFonts w:hint="eastAsia"/>
          <w:lang w:val="en-US" w:eastAsia="zh-CN"/>
        </w:rPr>
        <w:t>音频播放预览：点击音频列表项，可快速播放音频资源，播放状态（播放 / 暂停）同步展示在列表项右侧。</w:t>
      </w:r>
    </w:p>
    <w:p w14:paraId="2416DE4E">
      <w:pPr>
        <w:pStyle w:val="3"/>
        <w:spacing w:before="156" w:after="156"/>
        <w:ind w:firstLine="560"/>
      </w:pPr>
      <w:bookmarkStart w:id="21" w:name="_Toc5009"/>
      <w:r>
        <w:rPr>
          <w:rFonts w:hint="eastAsia"/>
        </w:rPr>
        <w:t>4</w:t>
      </w:r>
      <w:r>
        <w:t xml:space="preserve">.6 </w:t>
      </w:r>
      <w:r>
        <w:rPr>
          <w:rFonts w:hint="eastAsia"/>
        </w:rPr>
        <w:t>数据库设计</w:t>
      </w:r>
      <w:bookmarkEnd w:id="21"/>
    </w:p>
    <w:p w14:paraId="4DC1805D">
      <w:pPr>
        <w:bidi w:val="0"/>
        <w:rPr>
          <w:rFonts w:hint="eastAsia"/>
        </w:rPr>
      </w:pPr>
      <w:r>
        <w:rPr>
          <w:rFonts w:hint="eastAsia"/>
        </w:rPr>
        <w:t>数据库的开发主要是针对学生课程管理系统的核心需求，对系统所需的各项数据存储、检索性能进行分析，并按学生单一角色的使用需求完成数据库的开发，为学生更加便捷地管理数据库中的课程、作业、考试及音频学习资源等数据提供支撑。数据库需完整且准确地存储系统所需的全部数据信息，同时满足学生对课程、作业、考试、音频资源等数据的新增、删除、修改、查询等核心操作需求。</w:t>
      </w:r>
    </w:p>
    <w:p w14:paraId="68A9F210">
      <w:pPr>
        <w:bidi w:val="0"/>
        <w:rPr>
          <w:rFonts w:hint="eastAsia"/>
        </w:rPr>
      </w:pPr>
      <w:r>
        <w:rPr>
          <w:rFonts w:hint="eastAsia"/>
        </w:rPr>
        <w:t>为了使学生课程管理系统的各功能模块（课程管理、作业管理、考试管理、音频管理）能够高效调用数据，在全面分析本系统仅面向学生的使用需求后，启动学生课程管理系统的数据库开发工作。首先对系统数据库开展全方位的需求分析，随后进行概念结构设计，构建出贴合学生使用场景的 E-R 图；接着完成 E-R 图的逻辑结构转换，严格遵循数据库三范式的设计要求梳理形成数据关系表，最终设计并实现了学生课程管理系统数据库。该数据库能够充分满足系统的实际开发需求，同时保障系统数据查询与操作的运行效率，让学生能够更加方便、快捷地通过系统管理课程、作业、考试及音频学习资源等数据，达到帮助学生整合学习信息、提升课程管理效率、获取更有条理的学习数据的目的。</w:t>
      </w:r>
    </w:p>
    <w:p w14:paraId="19F23791">
      <w:pPr>
        <w:pStyle w:val="4"/>
        <w:tabs>
          <w:tab w:val="left" w:pos="1104"/>
        </w:tabs>
        <w:spacing w:before="156" w:after="156"/>
        <w:ind w:firstLineChars="0"/>
        <w:jc w:val="left"/>
      </w:pPr>
      <w:bookmarkStart w:id="22" w:name="_Toc31286"/>
      <w:r>
        <w:rPr>
          <w:rFonts w:hint="eastAsia"/>
          <w:spacing w:val="6"/>
        </w:rPr>
        <w:t>4</w:t>
      </w:r>
      <w:r>
        <w:rPr>
          <w:spacing w:val="6"/>
        </w:rPr>
        <w:t>.6.1</w:t>
      </w:r>
      <w:r>
        <w:rPr>
          <w:rFonts w:hint="eastAsia"/>
          <w:spacing w:val="6"/>
          <w:lang w:val="en-US" w:eastAsia="zh-CN"/>
        </w:rPr>
        <w:t>登录注册</w:t>
      </w:r>
      <w:r>
        <w:rPr>
          <w:rFonts w:eastAsia="Times New Roman"/>
        </w:rPr>
        <w:t>E-R</w:t>
      </w:r>
      <w:r>
        <w:rPr>
          <w:rFonts w:eastAsia="Times New Roman"/>
          <w:spacing w:val="-16"/>
        </w:rPr>
        <w:t xml:space="preserve"> </w:t>
      </w:r>
      <w:r>
        <w:rPr>
          <w:spacing w:val="-10"/>
        </w:rPr>
        <w:t>图</w:t>
      </w:r>
      <w:bookmarkEnd w:id="22"/>
    </w:p>
    <w:p w14:paraId="7C4A7E94">
      <w:pPr>
        <w:pStyle w:val="5"/>
        <w:spacing w:line="440" w:lineRule="exact"/>
        <w:ind w:firstLine="480" w:firstLineChars="200"/>
        <w:rPr>
          <w:rFonts w:hint="eastAsia"/>
          <w:lang w:eastAsia="zh-CN"/>
        </w:rPr>
      </w:pPr>
      <w:r>
        <w:rPr>
          <w:lang w:eastAsia="zh-CN"/>
        </w:rPr>
        <w:t>E-R 图的设计前提就是要先得到数据库的概念结构。把需求分析作为一个信</w:t>
      </w:r>
      <w:r>
        <w:rPr>
          <w:rFonts w:hint="eastAsia"/>
          <w:lang w:eastAsia="zh-CN"/>
        </w:rPr>
        <w:t>息</w:t>
      </w:r>
      <w:r>
        <w:rPr>
          <w:lang w:eastAsia="zh-CN"/>
        </w:rPr>
        <w:t>世界的组织，可以更好地、更精确地利用它。它的设计能反映出事物间的联系，并能满足使用者对资料的需求，再根据得到的概念结构设计出系统需要的 E-R 图。</w:t>
      </w:r>
    </w:p>
    <w:p w14:paraId="50E6E9DA">
      <w:pPr>
        <w:pStyle w:val="5"/>
        <w:spacing w:line="440" w:lineRule="exact"/>
        <w:ind w:firstLine="480" w:firstLineChars="200"/>
        <w:rPr>
          <w:rFonts w:hint="eastAsia"/>
          <w:lang w:eastAsia="zh-CN"/>
        </w:rPr>
      </w:pPr>
      <w:r>
        <w:rPr>
          <w:rFonts w:hint="eastAsia"/>
          <w:lang w:val="en-US" w:eastAsia="zh-CN"/>
        </w:rPr>
        <w:t>学生</w:t>
      </w:r>
      <w:r>
        <w:rPr>
          <w:rFonts w:hint="eastAsia"/>
          <w:lang w:eastAsia="zh-CN"/>
        </w:rPr>
        <w:t>信息有</w:t>
      </w:r>
      <w:r>
        <w:rPr>
          <w:rFonts w:hint="eastAsia"/>
          <w:lang w:val="en-US" w:eastAsia="zh-CN"/>
        </w:rPr>
        <w:t>学生</w:t>
      </w:r>
      <w:r>
        <w:rPr>
          <w:rFonts w:hint="eastAsia"/>
          <w:lang w:eastAsia="zh-CN"/>
        </w:rPr>
        <w:t>ID，</w:t>
      </w:r>
      <w:r>
        <w:rPr>
          <w:rFonts w:hint="eastAsia"/>
          <w:lang w:val="en-US" w:eastAsia="zh-CN"/>
        </w:rPr>
        <w:t>用户名和密码</w:t>
      </w:r>
      <w:r>
        <w:rPr>
          <w:rFonts w:hint="eastAsia"/>
          <w:lang w:eastAsia="zh-CN"/>
        </w:rPr>
        <w:t>等。设计的</w:t>
      </w:r>
      <w:r>
        <w:rPr>
          <w:rFonts w:hint="eastAsia"/>
          <w:lang w:val="en-US" w:eastAsia="zh-CN"/>
        </w:rPr>
        <w:t>学生</w:t>
      </w:r>
      <w:r>
        <w:rPr>
          <w:rFonts w:hint="eastAsia"/>
          <w:lang w:eastAsia="zh-CN"/>
        </w:rPr>
        <w:t>信息 E-R 图如图 4-</w:t>
      </w:r>
      <w:r>
        <w:rPr>
          <w:rFonts w:hint="eastAsia"/>
          <w:lang w:val="en-US" w:eastAsia="zh-CN"/>
        </w:rPr>
        <w:t>6</w:t>
      </w:r>
      <w:r>
        <w:rPr>
          <w:rFonts w:hint="eastAsia"/>
          <w:lang w:eastAsia="zh-CN"/>
        </w:rPr>
        <w:t xml:space="preserve"> 所示：</w:t>
      </w:r>
    </w:p>
    <w:p w14:paraId="7AF8A93A">
      <w:pPr>
        <w:pStyle w:val="5"/>
        <w:spacing w:line="240" w:lineRule="auto"/>
        <w:rPr>
          <w:rFonts w:hint="eastAsia"/>
          <w:lang w:eastAsia="zh-CN"/>
        </w:rPr>
      </w:pPr>
      <w:r>
        <w:rPr>
          <w:rFonts w:hint="eastAsia"/>
          <w:lang w:eastAsia="zh-CN"/>
        </w:rPr>
        <w:drawing>
          <wp:inline distT="0" distB="0" distL="114300" distR="114300">
            <wp:extent cx="5271135" cy="2169160"/>
            <wp:effectExtent l="0" t="0" r="1905" b="10160"/>
            <wp:docPr id="20" name="图片 20" descr="QQ20260103-15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Q20260103-152151"/>
                    <pic:cNvPicPr>
                      <a:picLocks noChangeAspect="1"/>
                    </pic:cNvPicPr>
                  </pic:nvPicPr>
                  <pic:blipFill>
                    <a:blip r:embed="rId18"/>
                    <a:stretch>
                      <a:fillRect/>
                    </a:stretch>
                  </pic:blipFill>
                  <pic:spPr>
                    <a:xfrm>
                      <a:off x="0" y="0"/>
                      <a:ext cx="5271135" cy="2169160"/>
                    </a:xfrm>
                    <a:prstGeom prst="rect">
                      <a:avLst/>
                    </a:prstGeom>
                  </pic:spPr>
                </pic:pic>
              </a:graphicData>
            </a:graphic>
          </wp:inline>
        </w:drawing>
      </w:r>
    </w:p>
    <w:p w14:paraId="3081069D">
      <w:pPr>
        <w:ind w:firstLine="0" w:firstLineChars="0"/>
        <w:jc w:val="center"/>
        <w:rPr>
          <w:rFonts w:hint="eastAsia" w:ascii="黑体" w:hAnsi="黑体" w:eastAsia="黑体" w:cs="Times New Roman"/>
          <w:bCs/>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4-</w:t>
      </w:r>
      <w:r>
        <w:rPr>
          <w:rFonts w:hint="eastAsia" w:ascii="黑体" w:hAnsi="黑体" w:eastAsia="黑体" w:cs="Times New Roman"/>
          <w:bCs/>
          <w:sz w:val="21"/>
          <w:szCs w:val="21"/>
          <w:lang w:val="en-US" w:eastAsia="zh-CN"/>
        </w:rPr>
        <w:t>6</w:t>
      </w:r>
      <w:r>
        <w:rPr>
          <w:rFonts w:ascii="黑体" w:hAnsi="黑体" w:eastAsia="黑体" w:cs="Times New Roman"/>
          <w:bCs/>
          <w:sz w:val="21"/>
          <w:szCs w:val="21"/>
        </w:rPr>
        <w:t xml:space="preserve"> </w:t>
      </w:r>
      <w:r>
        <w:rPr>
          <w:rFonts w:hint="eastAsia" w:ascii="黑体" w:hAnsi="黑体" w:eastAsia="黑体" w:cs="Times New Roman"/>
          <w:bCs/>
          <w:sz w:val="21"/>
          <w:szCs w:val="21"/>
          <w:lang w:val="en-US" w:eastAsia="zh-CN"/>
        </w:rPr>
        <w:t>学生</w:t>
      </w:r>
      <w:r>
        <w:rPr>
          <w:rFonts w:hint="eastAsia" w:ascii="黑体" w:hAnsi="黑体" w:eastAsia="黑体" w:cs="Times New Roman"/>
          <w:bCs/>
          <w:sz w:val="21"/>
          <w:szCs w:val="21"/>
        </w:rPr>
        <w:t>信息E</w:t>
      </w:r>
      <w:r>
        <w:rPr>
          <w:rFonts w:ascii="黑体" w:hAnsi="黑体" w:eastAsia="黑体" w:cs="Times New Roman"/>
          <w:bCs/>
          <w:sz w:val="21"/>
          <w:szCs w:val="21"/>
        </w:rPr>
        <w:t>-R</w:t>
      </w:r>
      <w:r>
        <w:rPr>
          <w:rFonts w:hint="eastAsia" w:ascii="黑体" w:hAnsi="黑体" w:eastAsia="黑体" w:cs="Times New Roman"/>
          <w:bCs/>
          <w:sz w:val="21"/>
          <w:szCs w:val="21"/>
        </w:rPr>
        <w:t>图</w:t>
      </w:r>
    </w:p>
    <w:p w14:paraId="60E78847">
      <w:pPr>
        <w:pStyle w:val="5"/>
        <w:spacing w:line="440" w:lineRule="exact"/>
        <w:rPr>
          <w:rFonts w:hint="eastAsia"/>
          <w:lang w:eastAsia="zh-CN"/>
        </w:rPr>
      </w:pPr>
    </w:p>
    <w:p w14:paraId="17CCF016">
      <w:pPr>
        <w:pStyle w:val="5"/>
        <w:spacing w:line="440" w:lineRule="exact"/>
        <w:ind w:firstLine="480" w:firstLineChars="200"/>
        <w:rPr>
          <w:rFonts w:hint="eastAsia"/>
          <w:lang w:eastAsia="zh-CN"/>
        </w:rPr>
      </w:pPr>
      <w:r>
        <w:rPr>
          <w:rFonts w:hint="eastAsia"/>
          <w:lang w:val="en-US" w:eastAsia="zh-CN"/>
        </w:rPr>
        <w:t>课程</w:t>
      </w:r>
      <w:r>
        <w:rPr>
          <w:rFonts w:hint="eastAsia"/>
          <w:lang w:eastAsia="zh-CN"/>
        </w:rPr>
        <w:t>信息包括课程 ID</w:t>
      </w:r>
      <w:r>
        <w:rPr>
          <w:rFonts w:hint="eastAsia"/>
          <w:lang w:eastAsia="zh-CN"/>
        </w:rPr>
        <w:tab/>
      </w:r>
      <w:r>
        <w:rPr>
          <w:rFonts w:hint="eastAsia"/>
          <w:lang w:eastAsia="zh-CN"/>
        </w:rPr>
        <w:t>唯一标识（自增主键），区分不同课程，用于数据库数据关联与检索</w:t>
      </w:r>
    </w:p>
    <w:p w14:paraId="4E9131A2">
      <w:pPr>
        <w:pStyle w:val="5"/>
        <w:spacing w:line="440" w:lineRule="exact"/>
        <w:ind w:firstLine="480" w:firstLineChars="200"/>
        <w:rPr>
          <w:rFonts w:hint="eastAsia"/>
          <w:lang w:eastAsia="zh-CN"/>
        </w:rPr>
      </w:pPr>
      <w:r>
        <w:rPr>
          <w:rFonts w:hint="eastAsia"/>
          <w:lang w:eastAsia="zh-CN"/>
        </w:rPr>
        <w:t>课程名称</w:t>
      </w:r>
      <w:r>
        <w:rPr>
          <w:rFonts w:hint="eastAsia"/>
          <w:lang w:eastAsia="zh-CN"/>
        </w:rPr>
        <w:tab/>
      </w:r>
      <w:r>
        <w:rPr>
          <w:rFonts w:hint="eastAsia"/>
          <w:lang w:eastAsia="zh-CN"/>
        </w:rPr>
        <w:t>课程的核心名称（如 “Android 应用开发”“高等数学”），学生识别课程的核心依据</w:t>
      </w:r>
    </w:p>
    <w:p w14:paraId="2194DA1A">
      <w:pPr>
        <w:pStyle w:val="5"/>
        <w:spacing w:line="440" w:lineRule="exact"/>
        <w:ind w:firstLine="480" w:firstLineChars="200"/>
        <w:rPr>
          <w:rFonts w:hint="eastAsia"/>
          <w:lang w:eastAsia="zh-CN"/>
        </w:rPr>
      </w:pPr>
      <w:r>
        <w:rPr>
          <w:rFonts w:hint="eastAsia"/>
          <w:lang w:eastAsia="zh-CN"/>
        </w:rPr>
        <w:t>上课时间</w:t>
      </w:r>
      <w:r>
        <w:rPr>
          <w:rFonts w:hint="eastAsia"/>
          <w:lang w:eastAsia="zh-CN"/>
        </w:rPr>
        <w:tab/>
      </w:r>
      <w:r>
        <w:rPr>
          <w:rFonts w:hint="eastAsia"/>
          <w:lang w:eastAsia="zh-CN"/>
        </w:rPr>
        <w:t>课程的授课时间（如 “周一 08:00-09:35”），格式清晰便于学生查看课表</w:t>
      </w:r>
    </w:p>
    <w:p w14:paraId="6FD30D5C">
      <w:pPr>
        <w:pStyle w:val="5"/>
        <w:spacing w:line="440" w:lineRule="exact"/>
        <w:ind w:firstLine="480" w:firstLineChars="200"/>
        <w:rPr>
          <w:rFonts w:hint="eastAsia"/>
          <w:lang w:eastAsia="zh-CN"/>
        </w:rPr>
      </w:pPr>
      <w:r>
        <w:rPr>
          <w:rFonts w:hint="eastAsia"/>
          <w:lang w:eastAsia="zh-CN"/>
        </w:rPr>
        <w:t>上课地点</w:t>
      </w:r>
      <w:r>
        <w:rPr>
          <w:rFonts w:hint="eastAsia"/>
          <w:lang w:eastAsia="zh-CN"/>
        </w:rPr>
        <w:tab/>
      </w:r>
      <w:r>
        <w:rPr>
          <w:rFonts w:hint="eastAsia"/>
          <w:lang w:eastAsia="zh-CN"/>
        </w:rPr>
        <w:t>课程的授课地点（如 “教学楼 A101”“实训楼 B205”），明确学生上课位置</w:t>
      </w:r>
    </w:p>
    <w:p w14:paraId="2D64046E">
      <w:pPr>
        <w:pStyle w:val="5"/>
        <w:spacing w:line="440" w:lineRule="exact"/>
        <w:ind w:firstLine="480" w:firstLineChars="200"/>
        <w:rPr>
          <w:rFonts w:hint="eastAsia"/>
          <w:lang w:eastAsia="zh-CN"/>
        </w:rPr>
      </w:pPr>
      <w:r>
        <w:rPr>
          <w:rFonts w:hint="eastAsia"/>
          <w:lang w:eastAsia="zh-CN"/>
        </w:rPr>
        <w:t>设计的</w:t>
      </w:r>
      <w:r>
        <w:rPr>
          <w:rFonts w:hint="eastAsia"/>
          <w:lang w:val="en-US" w:eastAsia="zh-CN"/>
        </w:rPr>
        <w:t>课程</w:t>
      </w:r>
      <w:r>
        <w:rPr>
          <w:rFonts w:hint="eastAsia"/>
          <w:lang w:eastAsia="zh-CN"/>
        </w:rPr>
        <w:t>信息 E-R图如图 4-</w:t>
      </w:r>
      <w:r>
        <w:rPr>
          <w:lang w:eastAsia="zh-CN"/>
        </w:rPr>
        <w:t>5</w:t>
      </w:r>
      <w:r>
        <w:rPr>
          <w:rFonts w:hint="eastAsia"/>
          <w:lang w:eastAsia="zh-CN"/>
        </w:rPr>
        <w:t xml:space="preserve"> 所示。</w:t>
      </w:r>
    </w:p>
    <w:p w14:paraId="42B67422">
      <w:pPr>
        <w:pStyle w:val="5"/>
        <w:spacing w:line="240" w:lineRule="auto"/>
        <w:jc w:val="center"/>
      </w:pPr>
      <w:r>
        <w:rPr>
          <w:rFonts w:hint="eastAsia"/>
          <w:lang w:eastAsia="zh-CN"/>
        </w:rPr>
        <w:drawing>
          <wp:inline distT="0" distB="0" distL="114300" distR="114300">
            <wp:extent cx="4580890" cy="2454275"/>
            <wp:effectExtent l="0" t="0" r="6350" b="14605"/>
            <wp:docPr id="27" name="图片 27" descr="ccccQQ20260103-15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cccQQ20260103-152354"/>
                    <pic:cNvPicPr>
                      <a:picLocks noChangeAspect="1"/>
                    </pic:cNvPicPr>
                  </pic:nvPicPr>
                  <pic:blipFill>
                    <a:blip r:embed="rId19"/>
                    <a:stretch>
                      <a:fillRect/>
                    </a:stretch>
                  </pic:blipFill>
                  <pic:spPr>
                    <a:xfrm>
                      <a:off x="0" y="0"/>
                      <a:ext cx="4580890" cy="2454275"/>
                    </a:xfrm>
                    <a:prstGeom prst="rect">
                      <a:avLst/>
                    </a:prstGeom>
                  </pic:spPr>
                </pic:pic>
              </a:graphicData>
            </a:graphic>
          </wp:inline>
        </w:drawing>
      </w:r>
    </w:p>
    <w:p w14:paraId="44A8544A">
      <w:pPr>
        <w:ind w:firstLine="1050" w:firstLineChars="500"/>
        <w:jc w:val="center"/>
        <w:rPr>
          <w:rFonts w:hint="eastAsia" w:ascii="黑体" w:hAnsi="黑体" w:eastAsia="黑体" w:cs="Times New Roman"/>
          <w:bCs/>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 xml:space="preserve">4-5 </w:t>
      </w:r>
      <w:r>
        <w:rPr>
          <w:rFonts w:hint="eastAsia" w:ascii="黑体" w:hAnsi="黑体" w:eastAsia="黑体" w:cs="Times New Roman"/>
          <w:bCs/>
          <w:sz w:val="21"/>
          <w:szCs w:val="21"/>
          <w:lang w:val="en-US" w:eastAsia="zh-CN"/>
        </w:rPr>
        <w:t>课程</w:t>
      </w:r>
      <w:r>
        <w:rPr>
          <w:rFonts w:hint="eastAsia" w:ascii="黑体" w:hAnsi="黑体" w:eastAsia="黑体" w:cs="Times New Roman"/>
          <w:bCs/>
          <w:sz w:val="21"/>
          <w:szCs w:val="21"/>
        </w:rPr>
        <w:t>信息E</w:t>
      </w:r>
      <w:r>
        <w:rPr>
          <w:rFonts w:ascii="黑体" w:hAnsi="黑体" w:eastAsia="黑体" w:cs="Times New Roman"/>
          <w:bCs/>
          <w:sz w:val="21"/>
          <w:szCs w:val="21"/>
        </w:rPr>
        <w:t>-R</w:t>
      </w:r>
      <w:r>
        <w:rPr>
          <w:rFonts w:hint="eastAsia" w:ascii="黑体" w:hAnsi="黑体" w:eastAsia="黑体" w:cs="Times New Roman"/>
          <w:bCs/>
          <w:sz w:val="21"/>
          <w:szCs w:val="21"/>
        </w:rPr>
        <w:t>图</w:t>
      </w:r>
    </w:p>
    <w:p w14:paraId="08B674E0">
      <w:pPr>
        <w:pStyle w:val="5"/>
        <w:spacing w:line="440" w:lineRule="exact"/>
        <w:rPr>
          <w:rFonts w:hint="eastAsia"/>
          <w:lang w:eastAsia="zh-CN"/>
        </w:rPr>
      </w:pPr>
    </w:p>
    <w:p w14:paraId="38438F76">
      <w:pPr>
        <w:pStyle w:val="5"/>
        <w:spacing w:line="440" w:lineRule="exact"/>
        <w:ind w:firstLine="480" w:firstLineChars="200"/>
        <w:rPr>
          <w:rFonts w:hint="eastAsia"/>
          <w:lang w:eastAsia="zh-CN"/>
        </w:rPr>
      </w:pPr>
      <w:r>
        <w:rPr>
          <w:rFonts w:hint="eastAsia"/>
          <w:lang w:val="en-US" w:eastAsia="zh-CN"/>
        </w:rPr>
        <w:t>作业</w:t>
      </w:r>
      <w:r>
        <w:rPr>
          <w:rFonts w:hint="eastAsia"/>
          <w:lang w:eastAsia="zh-CN"/>
        </w:rPr>
        <w:t>信息包括作业 ID</w:t>
      </w:r>
      <w:r>
        <w:rPr>
          <w:rFonts w:hint="eastAsia"/>
          <w:lang w:eastAsia="zh-CN"/>
        </w:rPr>
        <w:tab/>
      </w:r>
      <w:r>
        <w:rPr>
          <w:rFonts w:hint="eastAsia"/>
          <w:lang w:eastAsia="zh-CN"/>
        </w:rPr>
        <w:t>唯一标识（自增主键），区分不同作业，支持修改 / 删除 / 查询操作的精准定位</w:t>
      </w:r>
    </w:p>
    <w:p w14:paraId="464BC31A">
      <w:pPr>
        <w:pStyle w:val="5"/>
        <w:spacing w:line="440" w:lineRule="exact"/>
        <w:ind w:firstLine="480" w:firstLineChars="200"/>
        <w:rPr>
          <w:rFonts w:hint="eastAsia"/>
          <w:lang w:eastAsia="zh-CN"/>
        </w:rPr>
      </w:pPr>
      <w:r>
        <w:rPr>
          <w:rFonts w:hint="eastAsia"/>
          <w:lang w:eastAsia="zh-CN"/>
        </w:rPr>
        <w:t>作业内容</w:t>
      </w:r>
      <w:r>
        <w:rPr>
          <w:rFonts w:hint="eastAsia"/>
          <w:lang w:eastAsia="zh-CN"/>
        </w:rPr>
        <w:tab/>
      </w:r>
      <w:r>
        <w:rPr>
          <w:rFonts w:hint="eastAsia"/>
          <w:lang w:eastAsia="zh-CN"/>
        </w:rPr>
        <w:t>作业的具体要求（如 “完成 Android 作业第 3 章习题”“高数课后习题 P20-P25”），明确作业任务</w:t>
      </w:r>
    </w:p>
    <w:p w14:paraId="04CAC867">
      <w:pPr>
        <w:pStyle w:val="5"/>
        <w:spacing w:line="440" w:lineRule="exact"/>
        <w:ind w:firstLine="480" w:firstLineChars="200"/>
        <w:rPr>
          <w:rFonts w:hint="eastAsia"/>
          <w:lang w:eastAsia="zh-CN"/>
        </w:rPr>
      </w:pPr>
      <w:r>
        <w:rPr>
          <w:rFonts w:hint="eastAsia"/>
          <w:lang w:eastAsia="zh-CN"/>
        </w:rPr>
        <w:t>截止日期</w:t>
      </w:r>
      <w:r>
        <w:rPr>
          <w:rFonts w:hint="eastAsia"/>
          <w:lang w:eastAsia="zh-CN"/>
        </w:rPr>
        <w:tab/>
      </w:r>
      <w:r>
        <w:rPr>
          <w:rFonts w:hint="eastAsia"/>
          <w:lang w:eastAsia="zh-CN"/>
        </w:rPr>
        <w:t>作业的提交截止时间（格式 “YYYY-MM-DD”），用于提醒学生按时提交</w:t>
      </w:r>
    </w:p>
    <w:p w14:paraId="70D69AE8">
      <w:pPr>
        <w:pStyle w:val="5"/>
        <w:spacing w:line="440" w:lineRule="exact"/>
        <w:ind w:firstLine="480" w:firstLineChars="200"/>
        <w:rPr>
          <w:rFonts w:hint="eastAsia"/>
          <w:lang w:eastAsia="zh-CN"/>
        </w:rPr>
      </w:pPr>
      <w:r>
        <w:rPr>
          <w:rFonts w:hint="eastAsia"/>
          <w:lang w:val="en-US" w:eastAsia="zh-CN"/>
        </w:rPr>
        <w:t>作业</w:t>
      </w:r>
      <w:r>
        <w:rPr>
          <w:rFonts w:hint="eastAsia"/>
          <w:lang w:eastAsia="zh-CN"/>
        </w:rPr>
        <w:t>信息 E-R图如图 4-</w:t>
      </w:r>
      <w:r>
        <w:rPr>
          <w:lang w:eastAsia="zh-CN"/>
        </w:rPr>
        <w:t>6</w:t>
      </w:r>
      <w:r>
        <w:rPr>
          <w:rFonts w:hint="eastAsia"/>
          <w:lang w:eastAsia="zh-CN"/>
        </w:rPr>
        <w:t xml:space="preserve"> 所示。</w:t>
      </w:r>
    </w:p>
    <w:p w14:paraId="4B8E25E7">
      <w:pPr>
        <w:pStyle w:val="5"/>
        <w:spacing w:line="240" w:lineRule="auto"/>
      </w:pPr>
      <w:r>
        <w:rPr>
          <w:rFonts w:hint="eastAsia"/>
          <w:lang w:eastAsia="zh-CN"/>
        </w:rPr>
        <w:drawing>
          <wp:inline distT="0" distB="0" distL="114300" distR="114300">
            <wp:extent cx="5269865" cy="2720975"/>
            <wp:effectExtent l="0" t="0" r="0" b="6985"/>
            <wp:docPr id="28" name="图片 28" descr="bbbbQQ20260103-15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bbbQQ20260103-152605"/>
                    <pic:cNvPicPr>
                      <a:picLocks noChangeAspect="1"/>
                    </pic:cNvPicPr>
                  </pic:nvPicPr>
                  <pic:blipFill>
                    <a:blip r:embed="rId20"/>
                    <a:stretch>
                      <a:fillRect/>
                    </a:stretch>
                  </pic:blipFill>
                  <pic:spPr>
                    <a:xfrm>
                      <a:off x="0" y="0"/>
                      <a:ext cx="5269865" cy="2720975"/>
                    </a:xfrm>
                    <a:prstGeom prst="rect">
                      <a:avLst/>
                    </a:prstGeom>
                  </pic:spPr>
                </pic:pic>
              </a:graphicData>
            </a:graphic>
          </wp:inline>
        </w:drawing>
      </w:r>
    </w:p>
    <w:p w14:paraId="2750F25A">
      <w:pPr>
        <w:ind w:firstLine="0" w:firstLineChars="0"/>
        <w:jc w:val="center"/>
        <w:rPr>
          <w:rFonts w:hint="eastAsia"/>
          <w:sz w:val="21"/>
          <w:szCs w:val="21"/>
        </w:rPr>
      </w:pPr>
      <w:r>
        <w:rPr>
          <w:rFonts w:hint="eastAsia"/>
          <w:sz w:val="21"/>
          <w:szCs w:val="21"/>
        </w:rPr>
        <w:t>图</w:t>
      </w:r>
      <w:r>
        <w:rPr>
          <w:sz w:val="21"/>
          <w:szCs w:val="21"/>
        </w:rPr>
        <w:t xml:space="preserve">4-6 </w:t>
      </w:r>
      <w:r>
        <w:rPr>
          <w:rFonts w:hint="eastAsia"/>
          <w:lang w:val="en-US" w:eastAsia="zh-CN"/>
        </w:rPr>
        <w:t>作业</w:t>
      </w:r>
      <w:r>
        <w:rPr>
          <w:rFonts w:hint="eastAsia"/>
          <w:lang w:eastAsia="zh-CN"/>
        </w:rPr>
        <w:t>信息</w:t>
      </w:r>
      <w:r>
        <w:rPr>
          <w:rFonts w:hint="eastAsia"/>
          <w:sz w:val="21"/>
          <w:szCs w:val="21"/>
        </w:rPr>
        <w:t>E</w:t>
      </w:r>
      <w:r>
        <w:rPr>
          <w:sz w:val="21"/>
          <w:szCs w:val="21"/>
        </w:rPr>
        <w:t>-R</w:t>
      </w:r>
      <w:r>
        <w:rPr>
          <w:rFonts w:hint="eastAsia"/>
          <w:sz w:val="21"/>
          <w:szCs w:val="21"/>
        </w:rPr>
        <w:t>图</w:t>
      </w:r>
    </w:p>
    <w:p w14:paraId="33246DE1">
      <w:pPr>
        <w:bidi w:val="0"/>
        <w:rPr>
          <w:rFonts w:hint="eastAsia"/>
          <w:lang w:val="en-US" w:eastAsia="zh-CN"/>
        </w:rPr>
      </w:pPr>
    </w:p>
    <w:p w14:paraId="5D475915">
      <w:pPr>
        <w:bidi w:val="0"/>
        <w:rPr>
          <w:rFonts w:hint="default"/>
          <w:lang w:val="en-US" w:eastAsia="zh-CN"/>
        </w:rPr>
      </w:pPr>
      <w:r>
        <w:rPr>
          <w:rFonts w:hint="eastAsia"/>
          <w:lang w:val="en-US" w:eastAsia="zh-CN"/>
        </w:rPr>
        <w:t>音频信息ER图</w:t>
      </w:r>
    </w:p>
    <w:p w14:paraId="4A9D5419">
      <w:pPr>
        <w:bidi w:val="0"/>
        <w:rPr>
          <w:rFonts w:hint="eastAsia"/>
          <w:lang w:val="en-US" w:eastAsia="zh-CN"/>
        </w:rPr>
      </w:pPr>
      <w:r>
        <w:rPr>
          <w:rFonts w:hint="eastAsia"/>
          <w:lang w:val="en-US" w:eastAsia="zh-CN"/>
        </w:rPr>
        <w:t>音频 ID</w:t>
      </w:r>
      <w:r>
        <w:rPr>
          <w:rFonts w:hint="eastAsia"/>
          <w:lang w:val="en-US" w:eastAsia="zh-CN"/>
        </w:rPr>
        <w:tab/>
      </w:r>
      <w:r>
        <w:rPr>
          <w:rFonts w:hint="eastAsia"/>
          <w:lang w:val="en-US" w:eastAsia="zh-CN"/>
        </w:rPr>
        <w:t>唯一标识（自增主键），区分不同音频学习资源，便于检索与播放。</w:t>
      </w:r>
    </w:p>
    <w:p w14:paraId="72E7186A">
      <w:pPr>
        <w:bidi w:val="0"/>
        <w:rPr>
          <w:rFonts w:hint="eastAsia"/>
          <w:lang w:val="en-US" w:eastAsia="zh-CN"/>
        </w:rPr>
      </w:pPr>
      <w:r>
        <w:rPr>
          <w:rFonts w:hint="eastAsia"/>
          <w:lang w:val="en-US" w:eastAsia="zh-CN"/>
        </w:rPr>
        <w:t>音频名称</w:t>
      </w:r>
      <w:r>
        <w:rPr>
          <w:rFonts w:hint="eastAsia"/>
          <w:lang w:val="en-US" w:eastAsia="zh-CN"/>
        </w:rPr>
        <w:tab/>
      </w:r>
      <w:r>
        <w:rPr>
          <w:rFonts w:hint="eastAsia"/>
          <w:lang w:val="en-US" w:eastAsia="zh-CN"/>
        </w:rPr>
        <w:t>音频的核心名称（如 “Android 基础知识点讲解”“高数公式速记”），学生识别音频内容</w:t>
      </w:r>
    </w:p>
    <w:p w14:paraId="6F37A476">
      <w:pPr>
        <w:bidi w:val="0"/>
        <w:rPr>
          <w:rFonts w:hint="eastAsia"/>
          <w:lang w:val="en-US" w:eastAsia="zh-CN"/>
        </w:rPr>
      </w:pPr>
      <w:r>
        <w:rPr>
          <w:rFonts w:hint="eastAsia"/>
          <w:lang w:val="en-US" w:eastAsia="zh-CN"/>
        </w:rPr>
        <w:t>assets 路径</w:t>
      </w:r>
      <w:r>
        <w:rPr>
          <w:rFonts w:hint="eastAsia"/>
          <w:lang w:val="en-US" w:eastAsia="zh-CN"/>
        </w:rPr>
        <w:tab/>
      </w:r>
      <w:r>
        <w:rPr>
          <w:rFonts w:hint="eastAsia"/>
          <w:lang w:val="en-US" w:eastAsia="zh-CN"/>
        </w:rPr>
        <w:t>音频文件的本地存储路径（如 “audio/android_basic.mp3”），支撑音频播放功能的路径匹配</w:t>
      </w:r>
    </w:p>
    <w:p w14:paraId="676E1B98">
      <w:pPr>
        <w:bidi w:val="0"/>
        <w:rPr>
          <w:rFonts w:hint="eastAsia"/>
          <w:lang w:val="en-US" w:eastAsia="zh-CN"/>
        </w:rPr>
      </w:pPr>
      <w:r>
        <w:rPr>
          <w:rFonts w:hint="eastAsia"/>
          <w:lang w:val="en-US" w:eastAsia="zh-CN"/>
        </w:rPr>
        <w:t>作者</w:t>
      </w:r>
      <w:r>
        <w:rPr>
          <w:rFonts w:hint="eastAsia"/>
          <w:lang w:val="en-US" w:eastAsia="zh-CN"/>
        </w:rPr>
        <w:tab/>
      </w:r>
      <w:r>
        <w:rPr>
          <w:rFonts w:hint="eastAsia"/>
          <w:lang w:val="en-US" w:eastAsia="zh-CN"/>
        </w:rPr>
        <w:t>音频资源的制作 / 讲解人（如 “张老师”“算法研究院”），辅助学生筛选优质资源</w:t>
      </w:r>
    </w:p>
    <w:p w14:paraId="03A0C294">
      <w:pPr>
        <w:bidi w:val="0"/>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74310" cy="3308985"/>
            <wp:effectExtent l="0" t="0" r="13970" b="13335"/>
            <wp:docPr id="29" name="图片 29" descr="dddQQ20260103-15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ddQQ20260103-152839"/>
                    <pic:cNvPicPr>
                      <a:picLocks noChangeAspect="1"/>
                    </pic:cNvPicPr>
                  </pic:nvPicPr>
                  <pic:blipFill>
                    <a:blip r:embed="rId21"/>
                    <a:stretch>
                      <a:fillRect/>
                    </a:stretch>
                  </pic:blipFill>
                  <pic:spPr>
                    <a:xfrm>
                      <a:off x="0" y="0"/>
                      <a:ext cx="5274310" cy="3308985"/>
                    </a:xfrm>
                    <a:prstGeom prst="rect">
                      <a:avLst/>
                    </a:prstGeom>
                  </pic:spPr>
                </pic:pic>
              </a:graphicData>
            </a:graphic>
          </wp:inline>
        </w:drawing>
      </w:r>
    </w:p>
    <w:p w14:paraId="69A7A39E">
      <w:pPr>
        <w:bidi w:val="0"/>
        <w:spacing w:line="240" w:lineRule="auto"/>
        <w:ind w:left="0" w:leftChars="0" w:firstLine="0" w:firstLineChars="0"/>
        <w:jc w:val="center"/>
        <w:rPr>
          <w:rFonts w:hint="eastAsia"/>
          <w:lang w:val="en-US" w:eastAsia="zh-CN"/>
        </w:rPr>
      </w:pPr>
      <w:r>
        <w:rPr>
          <w:rFonts w:hint="eastAsia"/>
          <w:lang w:val="en-US" w:eastAsia="zh-CN"/>
        </w:rPr>
        <w:t>图4-6 音频信息</w:t>
      </w:r>
    </w:p>
    <w:p w14:paraId="10140CF4">
      <w:pPr>
        <w:bidi w:val="0"/>
        <w:spacing w:line="240" w:lineRule="auto"/>
        <w:ind w:left="0" w:leftChars="0" w:firstLine="0" w:firstLineChars="0"/>
        <w:jc w:val="center"/>
        <w:rPr>
          <w:rFonts w:hint="default"/>
          <w:lang w:val="en-US" w:eastAsia="zh-CN"/>
        </w:rPr>
      </w:pPr>
    </w:p>
    <w:p w14:paraId="06257934">
      <w:pPr>
        <w:pStyle w:val="4"/>
        <w:tabs>
          <w:tab w:val="left" w:pos="1104"/>
        </w:tabs>
        <w:spacing w:before="156" w:after="156"/>
        <w:ind w:firstLineChars="0"/>
        <w:jc w:val="left"/>
      </w:pPr>
      <w:bookmarkStart w:id="23" w:name="_Toc23995"/>
      <w:bookmarkStart w:id="24" w:name="_Hlk120050776"/>
      <w:r>
        <w:rPr>
          <w:rFonts w:hint="eastAsia"/>
          <w:spacing w:val="-3"/>
        </w:rPr>
        <w:t>4</w:t>
      </w:r>
      <w:r>
        <w:rPr>
          <w:spacing w:val="-3"/>
        </w:rPr>
        <w:t>.6.2</w:t>
      </w:r>
      <w:r>
        <w:rPr>
          <w:rFonts w:hint="eastAsia"/>
          <w:spacing w:val="-3"/>
          <w:lang w:val="en-US" w:eastAsia="zh-CN"/>
        </w:rPr>
        <w:t>用户</w:t>
      </w:r>
      <w:r>
        <w:rPr>
          <w:spacing w:val="-3"/>
        </w:rPr>
        <w:t>信息表的设计</w:t>
      </w:r>
      <w:bookmarkEnd w:id="23"/>
    </w:p>
    <w:bookmarkEnd w:id="24"/>
    <w:p w14:paraId="66A77157">
      <w:pPr>
        <w:ind w:firstLine="480"/>
      </w:pPr>
      <w:bookmarkStart w:id="25" w:name="_Hlk120050879"/>
      <w:r>
        <w:rPr>
          <w:rFonts w:hint="eastAsia"/>
        </w:rPr>
        <w:t>根据上面的系统总体 E-R 图可以知道主要的实体模型有</w:t>
      </w:r>
      <w:r>
        <w:rPr>
          <w:rFonts w:hint="eastAsia"/>
          <w:lang w:val="en-US" w:eastAsia="zh-CN"/>
        </w:rPr>
        <w:t>用户</w:t>
      </w:r>
      <w:r>
        <w:rPr>
          <w:rFonts w:hint="eastAsia"/>
        </w:rPr>
        <w:t>信息，</w:t>
      </w:r>
      <w:r>
        <w:rPr>
          <w:rFonts w:hint="eastAsia"/>
          <w:lang w:val="en-US" w:eastAsia="zh-CN"/>
        </w:rPr>
        <w:t>课程</w:t>
      </w:r>
      <w:r>
        <w:rPr>
          <w:rFonts w:hint="eastAsia"/>
        </w:rPr>
        <w:t>信息，</w:t>
      </w:r>
      <w:r>
        <w:rPr>
          <w:rFonts w:hint="eastAsia"/>
          <w:lang w:val="en-US" w:eastAsia="zh-CN"/>
        </w:rPr>
        <w:t>作业</w:t>
      </w:r>
      <w:r>
        <w:rPr>
          <w:rFonts w:hint="eastAsia"/>
        </w:rPr>
        <w:t>信息</w:t>
      </w:r>
      <w:r>
        <w:rPr>
          <w:rFonts w:hint="eastAsia"/>
          <w:lang w:eastAsia="zh-CN"/>
        </w:rPr>
        <w:t>，</w:t>
      </w:r>
      <w:r>
        <w:rPr>
          <w:rFonts w:hint="eastAsia"/>
          <w:lang w:val="en-US" w:eastAsia="zh-CN"/>
        </w:rPr>
        <w:t>考试信息</w:t>
      </w:r>
      <w:r>
        <w:rPr>
          <w:rFonts w:hint="eastAsia"/>
        </w:rPr>
        <w:t>等，下面列举一些主要的数据表。</w:t>
      </w:r>
    </w:p>
    <w:bookmarkEnd w:id="25"/>
    <w:p w14:paraId="40B41250">
      <w:pPr>
        <w:ind w:firstLine="480"/>
      </w:pPr>
      <w:bookmarkStart w:id="26" w:name="_Hlk120051278"/>
      <w:r>
        <w:rPr>
          <w:rFonts w:hint="eastAsia"/>
          <w:lang w:val="en-US" w:eastAsia="zh-CN"/>
        </w:rPr>
        <w:t>用户</w:t>
      </w:r>
      <w:r>
        <w:rPr>
          <w:rFonts w:hint="eastAsia"/>
        </w:rPr>
        <w:t>信息表用于存储</w:t>
      </w:r>
      <w:r>
        <w:rPr>
          <w:rFonts w:hint="eastAsia"/>
          <w:lang w:val="en-US" w:eastAsia="zh-CN"/>
        </w:rPr>
        <w:t>用户</w:t>
      </w:r>
      <w:r>
        <w:rPr>
          <w:rFonts w:hint="eastAsia"/>
        </w:rPr>
        <w:t>的信息。具体设计如表 4-</w:t>
      </w:r>
      <w:r>
        <w:t>1</w:t>
      </w:r>
      <w:r>
        <w:rPr>
          <w:rFonts w:hint="eastAsia"/>
        </w:rPr>
        <w:t xml:space="preserve"> 所示。</w:t>
      </w:r>
    </w:p>
    <w:bookmarkEnd w:id="26"/>
    <w:p w14:paraId="572F5CA1">
      <w:pPr>
        <w:ind w:firstLine="480"/>
      </w:pPr>
    </w:p>
    <w:p w14:paraId="4F0176F6">
      <w:pPr>
        <w:ind w:firstLine="0" w:firstLineChars="0"/>
        <w:jc w:val="center"/>
      </w:pPr>
      <w:r>
        <w:rPr>
          <w:rFonts w:hint="eastAsia"/>
        </w:rPr>
        <w:t>表 4-</w:t>
      </w:r>
      <w:r>
        <w:t>1</w:t>
      </w:r>
      <w:r>
        <w:rPr>
          <w:rFonts w:hint="eastAsia"/>
        </w:rPr>
        <w:t xml:space="preserve"> </w:t>
      </w:r>
      <w:r>
        <w:rPr>
          <w:rFonts w:hint="eastAsia"/>
          <w:lang w:val="en-US" w:eastAsia="zh-CN"/>
        </w:rPr>
        <w:t>用户</w:t>
      </w:r>
      <w:r>
        <w:rPr>
          <w:rFonts w:hint="eastAsia"/>
        </w:rPr>
        <w:t>信息表</w:t>
      </w:r>
    </w:p>
    <w:tbl>
      <w:tblPr>
        <w:tblStyle w:val="14"/>
        <w:tblW w:w="9565" w:type="dxa"/>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13"/>
        <w:gridCol w:w="1669"/>
        <w:gridCol w:w="1317"/>
        <w:gridCol w:w="1316"/>
        <w:gridCol w:w="1316"/>
        <w:gridCol w:w="1317"/>
        <w:gridCol w:w="1317"/>
      </w:tblGrid>
      <w:tr w14:paraId="2C06465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3" w:hRule="atLeast"/>
        </w:trPr>
        <w:tc>
          <w:tcPr>
            <w:tcW w:w="1313" w:type="dxa"/>
            <w:tcBorders>
              <w:bottom w:val="single" w:color="auto" w:sz="18" w:space="0"/>
            </w:tcBorders>
          </w:tcPr>
          <w:p w14:paraId="063D997B">
            <w:pPr>
              <w:ind w:firstLine="480" w:firstLineChars="200"/>
            </w:pPr>
            <w:r>
              <w:rPr>
                <w:rFonts w:hint="eastAsia"/>
              </w:rPr>
              <w:t>序号</w:t>
            </w:r>
          </w:p>
        </w:tc>
        <w:tc>
          <w:tcPr>
            <w:tcW w:w="1669" w:type="dxa"/>
            <w:tcBorders>
              <w:bottom w:val="single" w:color="auto" w:sz="18" w:space="0"/>
            </w:tcBorders>
          </w:tcPr>
          <w:p w14:paraId="0435BC8F">
            <w:pPr>
              <w:ind w:firstLine="480" w:firstLineChars="200"/>
            </w:pPr>
            <w:r>
              <w:rPr>
                <w:rFonts w:hint="eastAsia"/>
              </w:rPr>
              <w:t>字段名称</w:t>
            </w:r>
          </w:p>
        </w:tc>
        <w:tc>
          <w:tcPr>
            <w:tcW w:w="1317" w:type="dxa"/>
            <w:tcBorders>
              <w:bottom w:val="single" w:color="auto" w:sz="18" w:space="0"/>
            </w:tcBorders>
          </w:tcPr>
          <w:p w14:paraId="1C8F6842">
            <w:pPr>
              <w:ind w:firstLine="480" w:firstLineChars="200"/>
            </w:pPr>
            <w:r>
              <w:rPr>
                <w:rFonts w:hint="eastAsia"/>
              </w:rPr>
              <w:t>字段类型</w:t>
            </w:r>
          </w:p>
        </w:tc>
        <w:tc>
          <w:tcPr>
            <w:tcW w:w="1316" w:type="dxa"/>
            <w:tcBorders>
              <w:bottom w:val="single" w:color="auto" w:sz="18" w:space="0"/>
            </w:tcBorders>
          </w:tcPr>
          <w:p w14:paraId="449F6931">
            <w:pPr>
              <w:ind w:firstLine="480" w:firstLineChars="200"/>
            </w:pPr>
            <w:r>
              <w:rPr>
                <w:rFonts w:hint="eastAsia"/>
              </w:rPr>
              <w:t>大小</w:t>
            </w:r>
          </w:p>
        </w:tc>
        <w:tc>
          <w:tcPr>
            <w:tcW w:w="1316" w:type="dxa"/>
            <w:tcBorders>
              <w:bottom w:val="single" w:color="auto" w:sz="18" w:space="0"/>
            </w:tcBorders>
          </w:tcPr>
          <w:p w14:paraId="32936600">
            <w:pPr>
              <w:ind w:firstLine="480" w:firstLineChars="200"/>
            </w:pPr>
            <w:r>
              <w:rPr>
                <w:rFonts w:hint="eastAsia"/>
              </w:rPr>
              <w:t>允许为空</w:t>
            </w:r>
          </w:p>
        </w:tc>
        <w:tc>
          <w:tcPr>
            <w:tcW w:w="1317" w:type="dxa"/>
            <w:tcBorders>
              <w:bottom w:val="single" w:color="auto" w:sz="18" w:space="0"/>
            </w:tcBorders>
          </w:tcPr>
          <w:p w14:paraId="5BBCE8BD">
            <w:pPr>
              <w:ind w:firstLine="480" w:firstLineChars="200"/>
            </w:pPr>
            <w:r>
              <w:rPr>
                <w:rFonts w:hint="eastAsia"/>
              </w:rPr>
              <w:t>最大长度</w:t>
            </w:r>
          </w:p>
        </w:tc>
        <w:tc>
          <w:tcPr>
            <w:tcW w:w="1317" w:type="dxa"/>
            <w:tcBorders>
              <w:bottom w:val="single" w:color="auto" w:sz="18" w:space="0"/>
            </w:tcBorders>
          </w:tcPr>
          <w:p w14:paraId="79397339">
            <w:pPr>
              <w:ind w:firstLine="480" w:firstLineChars="200"/>
            </w:pPr>
            <w:r>
              <w:rPr>
                <w:rFonts w:hint="eastAsia"/>
              </w:rPr>
              <w:t>主键</w:t>
            </w:r>
          </w:p>
        </w:tc>
      </w:tr>
      <w:tr w14:paraId="474F500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atLeast"/>
        </w:trPr>
        <w:tc>
          <w:tcPr>
            <w:tcW w:w="1313" w:type="dxa"/>
            <w:tcBorders>
              <w:top w:val="single" w:color="auto" w:sz="18" w:space="0"/>
              <w:bottom w:val="nil"/>
            </w:tcBorders>
          </w:tcPr>
          <w:p w14:paraId="07C67D50">
            <w:pPr>
              <w:ind w:firstLine="480" w:firstLineChars="200"/>
            </w:pPr>
            <w:r>
              <w:rPr>
                <w:rFonts w:hint="eastAsia"/>
              </w:rPr>
              <w:t>1</w:t>
            </w:r>
          </w:p>
        </w:tc>
        <w:tc>
          <w:tcPr>
            <w:tcW w:w="1669" w:type="dxa"/>
            <w:tcBorders>
              <w:top w:val="single" w:color="auto" w:sz="18" w:space="0"/>
              <w:bottom w:val="nil"/>
            </w:tcBorders>
          </w:tcPr>
          <w:p w14:paraId="64C20E86">
            <w:pPr>
              <w:ind w:firstLine="480" w:firstLineChars="200"/>
            </w:pPr>
            <w:r>
              <w:rPr>
                <w:rFonts w:hint="eastAsia"/>
              </w:rPr>
              <w:t>Id</w:t>
            </w:r>
          </w:p>
        </w:tc>
        <w:tc>
          <w:tcPr>
            <w:tcW w:w="1317" w:type="dxa"/>
            <w:tcBorders>
              <w:top w:val="single" w:color="auto" w:sz="18" w:space="0"/>
              <w:bottom w:val="nil"/>
            </w:tcBorders>
          </w:tcPr>
          <w:p w14:paraId="03B407D2">
            <w:pPr>
              <w:ind w:firstLine="480" w:firstLineChars="200"/>
            </w:pPr>
            <w:r>
              <w:rPr>
                <w:rFonts w:hint="eastAsia"/>
              </w:rPr>
              <w:t>Int</w:t>
            </w:r>
          </w:p>
        </w:tc>
        <w:tc>
          <w:tcPr>
            <w:tcW w:w="1316" w:type="dxa"/>
            <w:tcBorders>
              <w:top w:val="single" w:color="auto" w:sz="18" w:space="0"/>
              <w:bottom w:val="nil"/>
            </w:tcBorders>
          </w:tcPr>
          <w:p w14:paraId="2C9CAE4D">
            <w:pPr>
              <w:ind w:firstLine="480" w:firstLineChars="200"/>
            </w:pPr>
            <w:r>
              <w:rPr>
                <w:rFonts w:hint="eastAsia"/>
              </w:rPr>
              <w:t>32</w:t>
            </w:r>
          </w:p>
        </w:tc>
        <w:tc>
          <w:tcPr>
            <w:tcW w:w="1316" w:type="dxa"/>
            <w:tcBorders>
              <w:top w:val="single" w:color="auto" w:sz="18" w:space="0"/>
              <w:bottom w:val="nil"/>
            </w:tcBorders>
          </w:tcPr>
          <w:p w14:paraId="11D77D7E">
            <w:pPr>
              <w:ind w:firstLine="480" w:firstLineChars="200"/>
            </w:pPr>
            <w:r>
              <w:rPr>
                <w:rFonts w:hint="eastAsia"/>
              </w:rPr>
              <w:t>否</w:t>
            </w:r>
          </w:p>
        </w:tc>
        <w:tc>
          <w:tcPr>
            <w:tcW w:w="1317" w:type="dxa"/>
            <w:tcBorders>
              <w:top w:val="single" w:color="auto" w:sz="18" w:space="0"/>
              <w:bottom w:val="nil"/>
            </w:tcBorders>
          </w:tcPr>
          <w:p w14:paraId="12F6031F">
            <w:pPr>
              <w:ind w:firstLine="480" w:firstLineChars="200"/>
            </w:pPr>
            <w:r>
              <w:rPr>
                <w:rFonts w:hint="eastAsia"/>
              </w:rPr>
              <w:t>50</w:t>
            </w:r>
          </w:p>
        </w:tc>
        <w:tc>
          <w:tcPr>
            <w:tcW w:w="1317" w:type="dxa"/>
            <w:tcBorders>
              <w:top w:val="single" w:color="auto" w:sz="18" w:space="0"/>
              <w:bottom w:val="nil"/>
            </w:tcBorders>
          </w:tcPr>
          <w:p w14:paraId="02E28685">
            <w:pPr>
              <w:ind w:firstLine="480" w:firstLineChars="200"/>
            </w:pPr>
            <w:r>
              <w:rPr>
                <w:rFonts w:hint="eastAsia"/>
              </w:rPr>
              <w:t>是</w:t>
            </w:r>
          </w:p>
        </w:tc>
      </w:tr>
      <w:tr w14:paraId="67CB5BE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1313" w:type="dxa"/>
            <w:tcBorders>
              <w:top w:val="nil"/>
            </w:tcBorders>
          </w:tcPr>
          <w:p w14:paraId="48BD9008">
            <w:pPr>
              <w:ind w:firstLine="480" w:firstLineChars="200"/>
            </w:pPr>
            <w:r>
              <w:rPr>
                <w:rFonts w:hint="eastAsia"/>
              </w:rPr>
              <w:t>2</w:t>
            </w:r>
          </w:p>
        </w:tc>
        <w:tc>
          <w:tcPr>
            <w:tcW w:w="1669" w:type="dxa"/>
            <w:tcBorders>
              <w:top w:val="nil"/>
            </w:tcBorders>
          </w:tcPr>
          <w:p w14:paraId="2B4B66F0">
            <w:pPr>
              <w:ind w:firstLine="480" w:firstLineChars="200"/>
            </w:pPr>
            <w:r>
              <w:rPr>
                <w:rFonts w:hint="eastAsia"/>
              </w:rPr>
              <w:t>Username</w:t>
            </w:r>
          </w:p>
        </w:tc>
        <w:tc>
          <w:tcPr>
            <w:tcW w:w="1317" w:type="dxa"/>
            <w:tcBorders>
              <w:top w:val="nil"/>
            </w:tcBorders>
          </w:tcPr>
          <w:p w14:paraId="06B8CB79">
            <w:pPr>
              <w:ind w:firstLine="480" w:firstLineChars="200"/>
            </w:pPr>
            <w:r>
              <w:rPr>
                <w:rFonts w:hint="eastAsia"/>
              </w:rPr>
              <w:t>Text</w:t>
            </w:r>
          </w:p>
        </w:tc>
        <w:tc>
          <w:tcPr>
            <w:tcW w:w="1316" w:type="dxa"/>
            <w:tcBorders>
              <w:top w:val="nil"/>
            </w:tcBorders>
          </w:tcPr>
          <w:p w14:paraId="7A62A2F7">
            <w:pPr>
              <w:ind w:firstLine="480" w:firstLineChars="200"/>
            </w:pPr>
            <w:r>
              <w:rPr>
                <w:rFonts w:hint="eastAsia"/>
              </w:rPr>
              <w:t>32</w:t>
            </w:r>
          </w:p>
        </w:tc>
        <w:tc>
          <w:tcPr>
            <w:tcW w:w="1316" w:type="dxa"/>
            <w:tcBorders>
              <w:top w:val="nil"/>
            </w:tcBorders>
          </w:tcPr>
          <w:p w14:paraId="3512DEE8">
            <w:pPr>
              <w:ind w:firstLine="480" w:firstLineChars="200"/>
            </w:pPr>
            <w:r>
              <w:rPr>
                <w:rFonts w:hint="eastAsia"/>
              </w:rPr>
              <w:t>否</w:t>
            </w:r>
          </w:p>
        </w:tc>
        <w:tc>
          <w:tcPr>
            <w:tcW w:w="1317" w:type="dxa"/>
            <w:tcBorders>
              <w:top w:val="nil"/>
            </w:tcBorders>
          </w:tcPr>
          <w:p w14:paraId="2FFE49D1">
            <w:pPr>
              <w:ind w:firstLine="480" w:firstLineChars="200"/>
            </w:pPr>
            <w:r>
              <w:rPr>
                <w:rFonts w:hint="eastAsia"/>
              </w:rPr>
              <w:t>50</w:t>
            </w:r>
          </w:p>
        </w:tc>
        <w:tc>
          <w:tcPr>
            <w:tcW w:w="1317" w:type="dxa"/>
            <w:tcBorders>
              <w:top w:val="nil"/>
            </w:tcBorders>
          </w:tcPr>
          <w:p w14:paraId="4962A11B">
            <w:pPr>
              <w:ind w:firstLine="480" w:firstLineChars="200"/>
            </w:pPr>
            <w:r>
              <w:rPr>
                <w:rFonts w:hint="eastAsia"/>
              </w:rPr>
              <w:t>否</w:t>
            </w:r>
          </w:p>
        </w:tc>
      </w:tr>
      <w:tr w14:paraId="6DA357E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atLeast"/>
        </w:trPr>
        <w:tc>
          <w:tcPr>
            <w:tcW w:w="1313" w:type="dxa"/>
          </w:tcPr>
          <w:p w14:paraId="7F91979D">
            <w:pPr>
              <w:ind w:firstLine="480" w:firstLineChars="200"/>
            </w:pPr>
            <w:r>
              <w:rPr>
                <w:rFonts w:hint="eastAsia"/>
              </w:rPr>
              <w:t>3</w:t>
            </w:r>
          </w:p>
        </w:tc>
        <w:tc>
          <w:tcPr>
            <w:tcW w:w="1669" w:type="dxa"/>
          </w:tcPr>
          <w:p w14:paraId="0F72550E">
            <w:pPr>
              <w:ind w:firstLine="480" w:firstLineChars="200"/>
            </w:pPr>
            <w:r>
              <w:rPr>
                <w:rFonts w:hint="eastAsia"/>
              </w:rPr>
              <w:t>Password</w:t>
            </w:r>
          </w:p>
        </w:tc>
        <w:tc>
          <w:tcPr>
            <w:tcW w:w="1317" w:type="dxa"/>
          </w:tcPr>
          <w:p w14:paraId="3035A6AB">
            <w:pPr>
              <w:ind w:firstLine="480" w:firstLineChars="200"/>
            </w:pPr>
            <w:r>
              <w:rPr>
                <w:rFonts w:hint="eastAsia"/>
              </w:rPr>
              <w:t>Text</w:t>
            </w:r>
          </w:p>
        </w:tc>
        <w:tc>
          <w:tcPr>
            <w:tcW w:w="1316" w:type="dxa"/>
          </w:tcPr>
          <w:p w14:paraId="1547CAE3">
            <w:pPr>
              <w:ind w:firstLine="480" w:firstLineChars="200"/>
            </w:pPr>
            <w:r>
              <w:rPr>
                <w:rFonts w:hint="eastAsia"/>
              </w:rPr>
              <w:t>255</w:t>
            </w:r>
          </w:p>
        </w:tc>
        <w:tc>
          <w:tcPr>
            <w:tcW w:w="1316" w:type="dxa"/>
          </w:tcPr>
          <w:p w14:paraId="7E3F14FE">
            <w:pPr>
              <w:ind w:firstLine="480" w:firstLineChars="200"/>
            </w:pPr>
            <w:r>
              <w:rPr>
                <w:rFonts w:hint="eastAsia"/>
              </w:rPr>
              <w:t>否</w:t>
            </w:r>
          </w:p>
        </w:tc>
        <w:tc>
          <w:tcPr>
            <w:tcW w:w="1317" w:type="dxa"/>
          </w:tcPr>
          <w:p w14:paraId="55154CC2">
            <w:pPr>
              <w:ind w:firstLine="480" w:firstLineChars="200"/>
            </w:pPr>
            <w:r>
              <w:rPr>
                <w:rFonts w:hint="eastAsia"/>
              </w:rPr>
              <w:t>50</w:t>
            </w:r>
          </w:p>
        </w:tc>
        <w:tc>
          <w:tcPr>
            <w:tcW w:w="1317" w:type="dxa"/>
          </w:tcPr>
          <w:p w14:paraId="2D2E8B50">
            <w:pPr>
              <w:ind w:firstLine="480" w:firstLineChars="200"/>
            </w:pPr>
            <w:r>
              <w:rPr>
                <w:rFonts w:hint="eastAsia"/>
              </w:rPr>
              <w:t>否</w:t>
            </w:r>
          </w:p>
        </w:tc>
      </w:tr>
    </w:tbl>
    <w:p w14:paraId="5A83F4A1">
      <w:pPr>
        <w:ind w:firstLine="0" w:firstLineChars="0"/>
      </w:pPr>
    </w:p>
    <w:p w14:paraId="134CA945">
      <w:pPr>
        <w:ind w:firstLine="480"/>
      </w:pPr>
      <w:r>
        <w:rPr>
          <w:rFonts w:hint="eastAsia"/>
        </w:rPr>
        <w:t>课程信息信息表用于存储</w:t>
      </w:r>
      <w:r>
        <w:rPr>
          <w:rFonts w:hint="eastAsia"/>
          <w:lang w:val="en-US" w:eastAsia="zh-CN"/>
        </w:rPr>
        <w:t>课程</w:t>
      </w:r>
      <w:r>
        <w:rPr>
          <w:rFonts w:hint="eastAsia"/>
        </w:rPr>
        <w:t>的信息。具体设计如表 4-</w:t>
      </w:r>
      <w:r>
        <w:t>2</w:t>
      </w:r>
      <w:r>
        <w:rPr>
          <w:rFonts w:hint="eastAsia"/>
        </w:rPr>
        <w:t xml:space="preserve"> 所示。</w:t>
      </w:r>
    </w:p>
    <w:p w14:paraId="7F067B4D">
      <w:pPr>
        <w:ind w:firstLine="0" w:firstLineChars="0"/>
      </w:pPr>
    </w:p>
    <w:p w14:paraId="36B544DD">
      <w:pPr>
        <w:ind w:firstLine="0" w:firstLineChars="0"/>
        <w:jc w:val="center"/>
      </w:pPr>
      <w:r>
        <w:rPr>
          <w:rFonts w:hint="eastAsia"/>
        </w:rPr>
        <w:t>表 4-</w:t>
      </w:r>
      <w:r>
        <w:t>2</w:t>
      </w:r>
      <w:r>
        <w:rPr>
          <w:rFonts w:hint="eastAsia"/>
          <w:lang w:val="en-US" w:eastAsia="zh-CN"/>
        </w:rPr>
        <w:t>课程</w:t>
      </w:r>
      <w:r>
        <w:rPr>
          <w:rFonts w:hint="eastAsia"/>
        </w:rPr>
        <w:t>信息表</w:t>
      </w:r>
    </w:p>
    <w:tbl>
      <w:tblPr>
        <w:tblStyle w:val="14"/>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3"/>
        <w:gridCol w:w="2069"/>
        <w:gridCol w:w="1149"/>
        <w:gridCol w:w="1112"/>
        <w:gridCol w:w="1121"/>
        <w:gridCol w:w="1091"/>
        <w:gridCol w:w="937"/>
      </w:tblGrid>
      <w:tr w14:paraId="3592671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atLeast"/>
        </w:trPr>
        <w:tc>
          <w:tcPr>
            <w:tcW w:w="1043" w:type="dxa"/>
            <w:tcBorders>
              <w:bottom w:val="single" w:color="auto" w:sz="18" w:space="0"/>
            </w:tcBorders>
          </w:tcPr>
          <w:p w14:paraId="631FB0EB">
            <w:pPr>
              <w:ind w:firstLine="480" w:firstLineChars="200"/>
            </w:pPr>
            <w:r>
              <w:rPr>
                <w:rFonts w:hint="eastAsia"/>
              </w:rPr>
              <w:t>序号</w:t>
            </w:r>
          </w:p>
        </w:tc>
        <w:tc>
          <w:tcPr>
            <w:tcW w:w="2069" w:type="dxa"/>
            <w:tcBorders>
              <w:bottom w:val="single" w:color="auto" w:sz="18" w:space="0"/>
            </w:tcBorders>
          </w:tcPr>
          <w:p w14:paraId="51D31105">
            <w:pPr>
              <w:ind w:firstLine="480" w:firstLineChars="200"/>
            </w:pPr>
            <w:r>
              <w:rPr>
                <w:rFonts w:hint="eastAsia"/>
              </w:rPr>
              <w:t>字段名称</w:t>
            </w:r>
          </w:p>
        </w:tc>
        <w:tc>
          <w:tcPr>
            <w:tcW w:w="1149" w:type="dxa"/>
            <w:tcBorders>
              <w:bottom w:val="single" w:color="auto" w:sz="18" w:space="0"/>
            </w:tcBorders>
          </w:tcPr>
          <w:p w14:paraId="2940CB01">
            <w:pPr>
              <w:ind w:firstLine="480" w:firstLineChars="200"/>
            </w:pPr>
            <w:r>
              <w:rPr>
                <w:rFonts w:hint="eastAsia"/>
              </w:rPr>
              <w:t>字段类型</w:t>
            </w:r>
          </w:p>
        </w:tc>
        <w:tc>
          <w:tcPr>
            <w:tcW w:w="1112" w:type="dxa"/>
            <w:tcBorders>
              <w:bottom w:val="single" w:color="auto" w:sz="18" w:space="0"/>
            </w:tcBorders>
          </w:tcPr>
          <w:p w14:paraId="35B8A534">
            <w:pPr>
              <w:ind w:firstLine="480" w:firstLineChars="200"/>
            </w:pPr>
            <w:r>
              <w:rPr>
                <w:rFonts w:hint="eastAsia"/>
              </w:rPr>
              <w:t>大小</w:t>
            </w:r>
          </w:p>
        </w:tc>
        <w:tc>
          <w:tcPr>
            <w:tcW w:w="1121" w:type="dxa"/>
            <w:tcBorders>
              <w:bottom w:val="single" w:color="auto" w:sz="18" w:space="0"/>
            </w:tcBorders>
          </w:tcPr>
          <w:p w14:paraId="07A68C71">
            <w:pPr>
              <w:ind w:firstLine="480" w:firstLineChars="200"/>
            </w:pPr>
            <w:r>
              <w:rPr>
                <w:rFonts w:hint="eastAsia"/>
              </w:rPr>
              <w:t>允许为空</w:t>
            </w:r>
          </w:p>
        </w:tc>
        <w:tc>
          <w:tcPr>
            <w:tcW w:w="1091" w:type="dxa"/>
            <w:tcBorders>
              <w:bottom w:val="single" w:color="auto" w:sz="18" w:space="0"/>
            </w:tcBorders>
          </w:tcPr>
          <w:p w14:paraId="1B6688A5">
            <w:pPr>
              <w:ind w:firstLine="480" w:firstLineChars="200"/>
            </w:pPr>
            <w:r>
              <w:rPr>
                <w:rFonts w:hint="eastAsia"/>
              </w:rPr>
              <w:t>最大长度</w:t>
            </w:r>
          </w:p>
        </w:tc>
        <w:tc>
          <w:tcPr>
            <w:tcW w:w="937" w:type="dxa"/>
            <w:tcBorders>
              <w:bottom w:val="single" w:color="auto" w:sz="18" w:space="0"/>
            </w:tcBorders>
          </w:tcPr>
          <w:p w14:paraId="4794E141">
            <w:pPr>
              <w:ind w:firstLine="480" w:firstLineChars="200"/>
            </w:pPr>
            <w:r>
              <w:rPr>
                <w:rFonts w:hint="eastAsia"/>
              </w:rPr>
              <w:t>主键</w:t>
            </w:r>
          </w:p>
        </w:tc>
      </w:tr>
      <w:tr w14:paraId="3AF06C9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3" w:type="dxa"/>
            <w:tcBorders>
              <w:top w:val="single" w:color="auto" w:sz="18" w:space="0"/>
              <w:bottom w:val="nil"/>
            </w:tcBorders>
          </w:tcPr>
          <w:p w14:paraId="4C8A779C">
            <w:pPr>
              <w:ind w:firstLine="480" w:firstLineChars="200"/>
            </w:pPr>
            <w:r>
              <w:rPr>
                <w:rFonts w:hint="eastAsia"/>
              </w:rPr>
              <w:t>1</w:t>
            </w:r>
          </w:p>
        </w:tc>
        <w:tc>
          <w:tcPr>
            <w:tcW w:w="2069" w:type="dxa"/>
            <w:tcBorders>
              <w:top w:val="single" w:color="auto" w:sz="18" w:space="0"/>
              <w:bottom w:val="nil"/>
            </w:tcBorders>
          </w:tcPr>
          <w:p w14:paraId="771B7EB9">
            <w:pPr>
              <w:ind w:firstLine="480" w:firstLineChars="200"/>
            </w:pPr>
            <w:r>
              <w:rPr>
                <w:rFonts w:hint="eastAsia"/>
              </w:rPr>
              <w:t>Course_Id</w:t>
            </w:r>
          </w:p>
        </w:tc>
        <w:tc>
          <w:tcPr>
            <w:tcW w:w="1149" w:type="dxa"/>
            <w:tcBorders>
              <w:top w:val="single" w:color="auto" w:sz="18" w:space="0"/>
              <w:bottom w:val="nil"/>
            </w:tcBorders>
          </w:tcPr>
          <w:p w14:paraId="74D9845A">
            <w:pPr>
              <w:ind w:firstLine="480" w:firstLineChars="200"/>
            </w:pPr>
            <w:r>
              <w:rPr>
                <w:rFonts w:hint="eastAsia"/>
              </w:rPr>
              <w:t>Int</w:t>
            </w:r>
          </w:p>
        </w:tc>
        <w:tc>
          <w:tcPr>
            <w:tcW w:w="1112" w:type="dxa"/>
            <w:tcBorders>
              <w:top w:val="single" w:color="auto" w:sz="18" w:space="0"/>
              <w:bottom w:val="nil"/>
            </w:tcBorders>
          </w:tcPr>
          <w:p w14:paraId="57B7685B">
            <w:pPr>
              <w:ind w:firstLine="480" w:firstLineChars="200"/>
            </w:pPr>
            <w:r>
              <w:rPr>
                <w:rFonts w:hint="eastAsia"/>
              </w:rPr>
              <w:t>32</w:t>
            </w:r>
          </w:p>
        </w:tc>
        <w:tc>
          <w:tcPr>
            <w:tcW w:w="1121" w:type="dxa"/>
            <w:tcBorders>
              <w:top w:val="single" w:color="auto" w:sz="18" w:space="0"/>
              <w:bottom w:val="nil"/>
            </w:tcBorders>
          </w:tcPr>
          <w:p w14:paraId="322B480C">
            <w:pPr>
              <w:ind w:firstLine="480" w:firstLineChars="200"/>
            </w:pPr>
            <w:r>
              <w:rPr>
                <w:rFonts w:hint="eastAsia"/>
              </w:rPr>
              <w:t>否</w:t>
            </w:r>
          </w:p>
        </w:tc>
        <w:tc>
          <w:tcPr>
            <w:tcW w:w="1091" w:type="dxa"/>
            <w:tcBorders>
              <w:top w:val="single" w:color="auto" w:sz="18" w:space="0"/>
              <w:bottom w:val="nil"/>
            </w:tcBorders>
          </w:tcPr>
          <w:p w14:paraId="4177B7CC">
            <w:pPr>
              <w:ind w:firstLine="480" w:firstLineChars="200"/>
            </w:pPr>
            <w:r>
              <w:rPr>
                <w:rFonts w:hint="eastAsia"/>
              </w:rPr>
              <w:t>50</w:t>
            </w:r>
          </w:p>
        </w:tc>
        <w:tc>
          <w:tcPr>
            <w:tcW w:w="937" w:type="dxa"/>
            <w:tcBorders>
              <w:top w:val="single" w:color="auto" w:sz="18" w:space="0"/>
              <w:bottom w:val="nil"/>
            </w:tcBorders>
          </w:tcPr>
          <w:p w14:paraId="28D2D2DF">
            <w:pPr>
              <w:ind w:firstLine="480" w:firstLineChars="200"/>
            </w:pPr>
            <w:r>
              <w:rPr>
                <w:rFonts w:hint="eastAsia"/>
              </w:rPr>
              <w:t>是</w:t>
            </w:r>
          </w:p>
        </w:tc>
      </w:tr>
      <w:tr w14:paraId="7EAF5C3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3" w:type="dxa"/>
            <w:tcBorders>
              <w:top w:val="nil"/>
            </w:tcBorders>
          </w:tcPr>
          <w:p w14:paraId="34836DF8">
            <w:pPr>
              <w:ind w:firstLine="480" w:firstLineChars="200"/>
            </w:pPr>
            <w:r>
              <w:rPr>
                <w:rFonts w:hint="eastAsia"/>
              </w:rPr>
              <w:t>2</w:t>
            </w:r>
          </w:p>
        </w:tc>
        <w:tc>
          <w:tcPr>
            <w:tcW w:w="2069" w:type="dxa"/>
            <w:tcBorders>
              <w:top w:val="nil"/>
            </w:tcBorders>
          </w:tcPr>
          <w:p w14:paraId="311EA002">
            <w:pPr>
              <w:ind w:firstLine="480" w:firstLineChars="200"/>
            </w:pPr>
            <w:r>
              <w:rPr>
                <w:rFonts w:hint="eastAsia"/>
              </w:rPr>
              <w:t>Course_Name</w:t>
            </w:r>
          </w:p>
        </w:tc>
        <w:tc>
          <w:tcPr>
            <w:tcW w:w="1149" w:type="dxa"/>
            <w:tcBorders>
              <w:top w:val="nil"/>
            </w:tcBorders>
          </w:tcPr>
          <w:p w14:paraId="7EED2931">
            <w:pPr>
              <w:ind w:firstLine="480" w:firstLineChars="200"/>
            </w:pPr>
            <w:r>
              <w:rPr>
                <w:rFonts w:hint="eastAsia"/>
              </w:rPr>
              <w:t>Text</w:t>
            </w:r>
          </w:p>
        </w:tc>
        <w:tc>
          <w:tcPr>
            <w:tcW w:w="1112" w:type="dxa"/>
            <w:tcBorders>
              <w:top w:val="nil"/>
            </w:tcBorders>
          </w:tcPr>
          <w:p w14:paraId="6B522D0B">
            <w:pPr>
              <w:ind w:firstLine="480" w:firstLineChars="200"/>
            </w:pPr>
            <w:r>
              <w:rPr>
                <w:rFonts w:hint="eastAsia"/>
              </w:rPr>
              <w:t>999</w:t>
            </w:r>
          </w:p>
        </w:tc>
        <w:tc>
          <w:tcPr>
            <w:tcW w:w="1121" w:type="dxa"/>
            <w:tcBorders>
              <w:top w:val="nil"/>
            </w:tcBorders>
          </w:tcPr>
          <w:p w14:paraId="4A96DCBB">
            <w:pPr>
              <w:ind w:firstLine="480" w:firstLineChars="200"/>
            </w:pPr>
            <w:r>
              <w:rPr>
                <w:rFonts w:hint="eastAsia"/>
              </w:rPr>
              <w:t>否</w:t>
            </w:r>
          </w:p>
        </w:tc>
        <w:tc>
          <w:tcPr>
            <w:tcW w:w="1091" w:type="dxa"/>
            <w:tcBorders>
              <w:top w:val="nil"/>
            </w:tcBorders>
          </w:tcPr>
          <w:p w14:paraId="189ED4C4">
            <w:pPr>
              <w:ind w:firstLine="480" w:firstLineChars="200"/>
            </w:pPr>
            <w:r>
              <w:rPr>
                <w:rFonts w:hint="eastAsia"/>
              </w:rPr>
              <w:t>50</w:t>
            </w:r>
          </w:p>
        </w:tc>
        <w:tc>
          <w:tcPr>
            <w:tcW w:w="937" w:type="dxa"/>
            <w:tcBorders>
              <w:top w:val="nil"/>
            </w:tcBorders>
          </w:tcPr>
          <w:p w14:paraId="20552D16">
            <w:pPr>
              <w:ind w:firstLine="480" w:firstLineChars="200"/>
            </w:pPr>
            <w:r>
              <w:rPr>
                <w:rFonts w:hint="eastAsia"/>
              </w:rPr>
              <w:t>否</w:t>
            </w:r>
          </w:p>
        </w:tc>
      </w:tr>
      <w:tr w14:paraId="0A6643E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3" w:type="dxa"/>
          </w:tcPr>
          <w:p w14:paraId="28717ECD">
            <w:pPr>
              <w:ind w:firstLine="480" w:firstLineChars="200"/>
            </w:pPr>
            <w:r>
              <w:rPr>
                <w:rFonts w:hint="eastAsia"/>
              </w:rPr>
              <w:t>3</w:t>
            </w:r>
          </w:p>
        </w:tc>
        <w:tc>
          <w:tcPr>
            <w:tcW w:w="2069" w:type="dxa"/>
          </w:tcPr>
          <w:p w14:paraId="251A49A1">
            <w:pPr>
              <w:ind w:firstLine="480" w:firstLineChars="200"/>
            </w:pPr>
            <w:r>
              <w:rPr>
                <w:rFonts w:hint="eastAsia"/>
              </w:rPr>
              <w:t>Class_Time</w:t>
            </w:r>
          </w:p>
        </w:tc>
        <w:tc>
          <w:tcPr>
            <w:tcW w:w="1149" w:type="dxa"/>
          </w:tcPr>
          <w:p w14:paraId="7C876014">
            <w:pPr>
              <w:ind w:firstLine="480" w:firstLineChars="200"/>
            </w:pPr>
            <w:r>
              <w:rPr>
                <w:rFonts w:hint="eastAsia"/>
              </w:rPr>
              <w:t>Text</w:t>
            </w:r>
          </w:p>
        </w:tc>
        <w:tc>
          <w:tcPr>
            <w:tcW w:w="1112" w:type="dxa"/>
          </w:tcPr>
          <w:p w14:paraId="707DE11D">
            <w:pPr>
              <w:ind w:firstLine="480" w:firstLineChars="200"/>
            </w:pPr>
            <w:r>
              <w:rPr>
                <w:rFonts w:hint="eastAsia"/>
              </w:rPr>
              <w:t>999</w:t>
            </w:r>
          </w:p>
        </w:tc>
        <w:tc>
          <w:tcPr>
            <w:tcW w:w="1121" w:type="dxa"/>
          </w:tcPr>
          <w:p w14:paraId="28320D7F">
            <w:pPr>
              <w:ind w:firstLine="480" w:firstLineChars="200"/>
            </w:pPr>
            <w:r>
              <w:rPr>
                <w:rFonts w:hint="eastAsia"/>
              </w:rPr>
              <w:t>否</w:t>
            </w:r>
          </w:p>
        </w:tc>
        <w:tc>
          <w:tcPr>
            <w:tcW w:w="1091" w:type="dxa"/>
          </w:tcPr>
          <w:p w14:paraId="233C93A3">
            <w:pPr>
              <w:ind w:firstLine="480" w:firstLineChars="200"/>
            </w:pPr>
            <w:r>
              <w:rPr>
                <w:rFonts w:hint="eastAsia"/>
              </w:rPr>
              <w:t>50</w:t>
            </w:r>
          </w:p>
        </w:tc>
        <w:tc>
          <w:tcPr>
            <w:tcW w:w="937" w:type="dxa"/>
          </w:tcPr>
          <w:p w14:paraId="65F8872A">
            <w:pPr>
              <w:ind w:firstLine="480" w:firstLineChars="200"/>
            </w:pPr>
            <w:r>
              <w:rPr>
                <w:rFonts w:hint="eastAsia"/>
              </w:rPr>
              <w:t>否</w:t>
            </w:r>
          </w:p>
        </w:tc>
      </w:tr>
      <w:tr w14:paraId="6CEEEA8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3" w:type="dxa"/>
          </w:tcPr>
          <w:p w14:paraId="1046DE9D">
            <w:pPr>
              <w:ind w:firstLine="480" w:firstLineChars="200"/>
            </w:pPr>
            <w:r>
              <w:rPr>
                <w:rFonts w:hint="eastAsia"/>
              </w:rPr>
              <w:t>4</w:t>
            </w:r>
          </w:p>
        </w:tc>
        <w:tc>
          <w:tcPr>
            <w:tcW w:w="2069" w:type="dxa"/>
          </w:tcPr>
          <w:p w14:paraId="09D6F8A4">
            <w:pPr>
              <w:ind w:firstLine="480" w:firstLineChars="200"/>
            </w:pPr>
            <w:r>
              <w:rPr>
                <w:rFonts w:hint="eastAsia"/>
              </w:rPr>
              <w:t>Class_Place</w:t>
            </w:r>
          </w:p>
        </w:tc>
        <w:tc>
          <w:tcPr>
            <w:tcW w:w="1149" w:type="dxa"/>
          </w:tcPr>
          <w:p w14:paraId="170D699F">
            <w:pPr>
              <w:ind w:firstLine="480" w:firstLineChars="200"/>
            </w:pPr>
            <w:r>
              <w:rPr>
                <w:rFonts w:hint="eastAsia"/>
              </w:rPr>
              <w:t>Text</w:t>
            </w:r>
          </w:p>
        </w:tc>
        <w:tc>
          <w:tcPr>
            <w:tcW w:w="1112" w:type="dxa"/>
          </w:tcPr>
          <w:p w14:paraId="7899BB85">
            <w:pPr>
              <w:ind w:firstLine="480" w:firstLineChars="200"/>
            </w:pPr>
            <w:r>
              <w:rPr>
                <w:rFonts w:hint="eastAsia"/>
              </w:rPr>
              <w:t>255</w:t>
            </w:r>
          </w:p>
        </w:tc>
        <w:tc>
          <w:tcPr>
            <w:tcW w:w="1121" w:type="dxa"/>
          </w:tcPr>
          <w:p w14:paraId="3CBBD773">
            <w:pPr>
              <w:ind w:firstLine="480" w:firstLineChars="200"/>
            </w:pPr>
            <w:r>
              <w:rPr>
                <w:rFonts w:hint="eastAsia"/>
              </w:rPr>
              <w:t>否</w:t>
            </w:r>
          </w:p>
        </w:tc>
        <w:tc>
          <w:tcPr>
            <w:tcW w:w="1091" w:type="dxa"/>
          </w:tcPr>
          <w:p w14:paraId="0D45339E">
            <w:pPr>
              <w:ind w:firstLine="480" w:firstLineChars="200"/>
            </w:pPr>
            <w:r>
              <w:rPr>
                <w:rFonts w:hint="eastAsia"/>
              </w:rPr>
              <w:t>50</w:t>
            </w:r>
          </w:p>
        </w:tc>
        <w:tc>
          <w:tcPr>
            <w:tcW w:w="937" w:type="dxa"/>
          </w:tcPr>
          <w:p w14:paraId="32D9E9E6">
            <w:pPr>
              <w:ind w:firstLine="480" w:firstLineChars="200"/>
            </w:pPr>
            <w:r>
              <w:rPr>
                <w:rFonts w:hint="eastAsia"/>
              </w:rPr>
              <w:t>否</w:t>
            </w:r>
          </w:p>
        </w:tc>
      </w:tr>
    </w:tbl>
    <w:p w14:paraId="42C470EE">
      <w:pPr>
        <w:ind w:firstLine="0" w:firstLineChars="0"/>
      </w:pPr>
    </w:p>
    <w:p w14:paraId="052D271E">
      <w:pPr>
        <w:ind w:firstLine="480"/>
        <w:rPr>
          <w:rFonts w:hint="eastAsia" w:asciiTheme="minorEastAsia" w:hAnsiTheme="minorEastAsia" w:eastAsiaTheme="minorEastAsia"/>
        </w:rPr>
      </w:pPr>
      <w:r>
        <w:rPr>
          <w:rFonts w:hint="eastAsia" w:asciiTheme="minorEastAsia" w:hAnsiTheme="minorEastAsia" w:eastAsiaTheme="minorEastAsia"/>
          <w:lang w:val="en-US" w:eastAsia="zh-CN"/>
        </w:rPr>
        <w:t>作业</w:t>
      </w:r>
      <w:r>
        <w:rPr>
          <w:rFonts w:hint="eastAsia" w:asciiTheme="minorEastAsia" w:hAnsiTheme="minorEastAsia" w:eastAsiaTheme="minorEastAsia"/>
        </w:rPr>
        <w:t>信息表用于存储</w:t>
      </w:r>
      <w:r>
        <w:rPr>
          <w:rFonts w:hint="eastAsia" w:asciiTheme="minorEastAsia" w:hAnsiTheme="minorEastAsia" w:eastAsiaTheme="minorEastAsia"/>
          <w:lang w:val="en-US" w:eastAsia="zh-CN"/>
        </w:rPr>
        <w:t>作业</w:t>
      </w:r>
      <w:r>
        <w:rPr>
          <w:rFonts w:hint="eastAsia" w:asciiTheme="minorEastAsia" w:hAnsiTheme="minorEastAsia" w:eastAsiaTheme="minorEastAsia"/>
        </w:rPr>
        <w:t>的信息。具体设计如表4-</w:t>
      </w:r>
      <w:r>
        <w:rPr>
          <w:rFonts w:asciiTheme="minorEastAsia" w:hAnsiTheme="minorEastAsia" w:eastAsiaTheme="minorEastAsia"/>
        </w:rPr>
        <w:t>3</w:t>
      </w:r>
      <w:r>
        <w:rPr>
          <w:rFonts w:hint="eastAsia" w:asciiTheme="minorEastAsia" w:hAnsiTheme="minorEastAsia" w:eastAsiaTheme="minorEastAsia"/>
        </w:rPr>
        <w:t>所示。</w:t>
      </w:r>
    </w:p>
    <w:p w14:paraId="30425668">
      <w:pPr>
        <w:ind w:firstLine="0" w:firstLineChars="0"/>
      </w:pPr>
    </w:p>
    <w:p w14:paraId="7BF9A992">
      <w:pPr>
        <w:ind w:firstLine="0" w:firstLineChars="0"/>
        <w:jc w:val="center"/>
      </w:pPr>
      <w:r>
        <w:rPr>
          <w:rFonts w:hint="eastAsia"/>
        </w:rPr>
        <w:t>表 4-</w:t>
      </w:r>
      <w:r>
        <w:t>3</w:t>
      </w:r>
      <w:r>
        <w:rPr>
          <w:rFonts w:hint="eastAsia"/>
          <w:lang w:val="en-US" w:eastAsia="zh-CN"/>
        </w:rPr>
        <w:t>作业</w:t>
      </w:r>
      <w:r>
        <w:rPr>
          <w:rFonts w:hint="eastAsia"/>
        </w:rPr>
        <w:t>信息表</w:t>
      </w:r>
    </w:p>
    <w:tbl>
      <w:tblPr>
        <w:tblStyle w:val="14"/>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0"/>
        <w:gridCol w:w="2637"/>
        <w:gridCol w:w="1113"/>
        <w:gridCol w:w="1050"/>
        <w:gridCol w:w="930"/>
        <w:gridCol w:w="931"/>
        <w:gridCol w:w="931"/>
      </w:tblGrid>
      <w:tr w14:paraId="0A3DA45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c>
          <w:tcPr>
            <w:tcW w:w="930" w:type="dxa"/>
            <w:tcBorders>
              <w:bottom w:val="single" w:color="auto" w:sz="18" w:space="0"/>
            </w:tcBorders>
          </w:tcPr>
          <w:p w14:paraId="33EB456B">
            <w:pPr>
              <w:ind w:firstLine="480" w:firstLineChars="200"/>
            </w:pPr>
            <w:r>
              <w:rPr>
                <w:rFonts w:hint="eastAsia"/>
              </w:rPr>
              <w:t>序号</w:t>
            </w:r>
          </w:p>
        </w:tc>
        <w:tc>
          <w:tcPr>
            <w:tcW w:w="2637" w:type="dxa"/>
            <w:tcBorders>
              <w:bottom w:val="single" w:color="auto" w:sz="18" w:space="0"/>
            </w:tcBorders>
          </w:tcPr>
          <w:p w14:paraId="63D2EB9E">
            <w:pPr>
              <w:ind w:firstLine="480" w:firstLineChars="200"/>
            </w:pPr>
            <w:r>
              <w:rPr>
                <w:rFonts w:hint="eastAsia"/>
              </w:rPr>
              <w:t>字段名称</w:t>
            </w:r>
          </w:p>
        </w:tc>
        <w:tc>
          <w:tcPr>
            <w:tcW w:w="1113" w:type="dxa"/>
            <w:tcBorders>
              <w:bottom w:val="single" w:color="auto" w:sz="18" w:space="0"/>
            </w:tcBorders>
          </w:tcPr>
          <w:p w14:paraId="2DA5ECC2">
            <w:pPr>
              <w:ind w:firstLine="480" w:firstLineChars="200"/>
            </w:pPr>
            <w:r>
              <w:rPr>
                <w:rFonts w:hint="eastAsia"/>
              </w:rPr>
              <w:t>字段类型</w:t>
            </w:r>
          </w:p>
        </w:tc>
        <w:tc>
          <w:tcPr>
            <w:tcW w:w="1050" w:type="dxa"/>
            <w:tcBorders>
              <w:bottom w:val="single" w:color="auto" w:sz="18" w:space="0"/>
            </w:tcBorders>
          </w:tcPr>
          <w:p w14:paraId="51789894">
            <w:pPr>
              <w:ind w:firstLine="480" w:firstLineChars="200"/>
            </w:pPr>
            <w:r>
              <w:rPr>
                <w:rFonts w:hint="eastAsia"/>
              </w:rPr>
              <w:t>大小</w:t>
            </w:r>
          </w:p>
        </w:tc>
        <w:tc>
          <w:tcPr>
            <w:tcW w:w="930" w:type="dxa"/>
            <w:tcBorders>
              <w:bottom w:val="single" w:color="auto" w:sz="18" w:space="0"/>
            </w:tcBorders>
          </w:tcPr>
          <w:p w14:paraId="1A825842">
            <w:pPr>
              <w:ind w:firstLine="480" w:firstLineChars="200"/>
            </w:pPr>
            <w:r>
              <w:rPr>
                <w:rFonts w:hint="eastAsia"/>
              </w:rPr>
              <w:t>允许为空</w:t>
            </w:r>
          </w:p>
        </w:tc>
        <w:tc>
          <w:tcPr>
            <w:tcW w:w="931" w:type="dxa"/>
            <w:tcBorders>
              <w:bottom w:val="single" w:color="auto" w:sz="18" w:space="0"/>
            </w:tcBorders>
          </w:tcPr>
          <w:p w14:paraId="1580A46F">
            <w:pPr>
              <w:ind w:firstLine="480" w:firstLineChars="200"/>
            </w:pPr>
            <w:r>
              <w:rPr>
                <w:rFonts w:hint="eastAsia"/>
              </w:rPr>
              <w:t>最大长度</w:t>
            </w:r>
          </w:p>
        </w:tc>
        <w:tc>
          <w:tcPr>
            <w:tcW w:w="931" w:type="dxa"/>
            <w:tcBorders>
              <w:bottom w:val="single" w:color="auto" w:sz="18" w:space="0"/>
            </w:tcBorders>
          </w:tcPr>
          <w:p w14:paraId="0331029B">
            <w:pPr>
              <w:ind w:firstLine="480" w:firstLineChars="200"/>
            </w:pPr>
            <w:r>
              <w:rPr>
                <w:rFonts w:hint="eastAsia"/>
              </w:rPr>
              <w:t>主键</w:t>
            </w:r>
          </w:p>
        </w:tc>
      </w:tr>
      <w:tr w14:paraId="1171D76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930" w:type="dxa"/>
            <w:tcBorders>
              <w:top w:val="single" w:color="auto" w:sz="18" w:space="0"/>
              <w:bottom w:val="nil"/>
            </w:tcBorders>
          </w:tcPr>
          <w:p w14:paraId="79D661A4">
            <w:pPr>
              <w:ind w:firstLine="480" w:firstLineChars="200"/>
            </w:pPr>
            <w:r>
              <w:rPr>
                <w:rFonts w:hint="eastAsia"/>
              </w:rPr>
              <w:t>1</w:t>
            </w:r>
          </w:p>
        </w:tc>
        <w:tc>
          <w:tcPr>
            <w:tcW w:w="2637" w:type="dxa"/>
            <w:tcBorders>
              <w:top w:val="single" w:color="auto" w:sz="18" w:space="0"/>
              <w:bottom w:val="nil"/>
            </w:tcBorders>
          </w:tcPr>
          <w:p w14:paraId="306CBEB7">
            <w:pPr>
              <w:ind w:firstLine="480" w:firstLineChars="200"/>
            </w:pPr>
            <w:r>
              <w:rPr>
                <w:rFonts w:hint="eastAsia"/>
              </w:rPr>
              <w:t>Homework_Id</w:t>
            </w:r>
          </w:p>
        </w:tc>
        <w:tc>
          <w:tcPr>
            <w:tcW w:w="1113" w:type="dxa"/>
            <w:tcBorders>
              <w:top w:val="single" w:color="auto" w:sz="18" w:space="0"/>
              <w:bottom w:val="nil"/>
            </w:tcBorders>
          </w:tcPr>
          <w:p w14:paraId="56DD3DA2">
            <w:pPr>
              <w:ind w:firstLine="480" w:firstLineChars="200"/>
            </w:pPr>
            <w:r>
              <w:rPr>
                <w:rFonts w:hint="eastAsia"/>
              </w:rPr>
              <w:t>Int</w:t>
            </w:r>
          </w:p>
        </w:tc>
        <w:tc>
          <w:tcPr>
            <w:tcW w:w="1050" w:type="dxa"/>
            <w:tcBorders>
              <w:top w:val="single" w:color="auto" w:sz="18" w:space="0"/>
              <w:bottom w:val="nil"/>
            </w:tcBorders>
          </w:tcPr>
          <w:p w14:paraId="009250D0">
            <w:pPr>
              <w:ind w:firstLine="480" w:firstLineChars="200"/>
            </w:pPr>
            <w:r>
              <w:rPr>
                <w:rFonts w:hint="eastAsia"/>
              </w:rPr>
              <w:t>32</w:t>
            </w:r>
          </w:p>
        </w:tc>
        <w:tc>
          <w:tcPr>
            <w:tcW w:w="930" w:type="dxa"/>
            <w:tcBorders>
              <w:top w:val="single" w:color="auto" w:sz="18" w:space="0"/>
              <w:bottom w:val="nil"/>
            </w:tcBorders>
          </w:tcPr>
          <w:p w14:paraId="0832F0B1">
            <w:pPr>
              <w:ind w:firstLine="480" w:firstLineChars="200"/>
            </w:pPr>
            <w:r>
              <w:rPr>
                <w:rFonts w:hint="eastAsia"/>
              </w:rPr>
              <w:t>否</w:t>
            </w:r>
          </w:p>
        </w:tc>
        <w:tc>
          <w:tcPr>
            <w:tcW w:w="931" w:type="dxa"/>
            <w:tcBorders>
              <w:top w:val="single" w:color="auto" w:sz="18" w:space="0"/>
              <w:bottom w:val="nil"/>
            </w:tcBorders>
          </w:tcPr>
          <w:p w14:paraId="25486176">
            <w:pPr>
              <w:ind w:firstLine="480" w:firstLineChars="200"/>
            </w:pPr>
            <w:r>
              <w:rPr>
                <w:rFonts w:hint="eastAsia"/>
              </w:rPr>
              <w:t>50</w:t>
            </w:r>
          </w:p>
        </w:tc>
        <w:tc>
          <w:tcPr>
            <w:tcW w:w="931" w:type="dxa"/>
            <w:tcBorders>
              <w:top w:val="single" w:color="auto" w:sz="18" w:space="0"/>
              <w:bottom w:val="nil"/>
            </w:tcBorders>
          </w:tcPr>
          <w:p w14:paraId="64CFC2D2">
            <w:pPr>
              <w:ind w:firstLine="480" w:firstLineChars="200"/>
            </w:pPr>
            <w:r>
              <w:rPr>
                <w:rFonts w:hint="eastAsia"/>
              </w:rPr>
              <w:t>是</w:t>
            </w:r>
          </w:p>
        </w:tc>
      </w:tr>
      <w:tr w14:paraId="2AF3131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930" w:type="dxa"/>
            <w:tcBorders>
              <w:top w:val="nil"/>
            </w:tcBorders>
          </w:tcPr>
          <w:p w14:paraId="57617C28">
            <w:pPr>
              <w:ind w:firstLine="480" w:firstLineChars="200"/>
            </w:pPr>
            <w:r>
              <w:rPr>
                <w:rFonts w:hint="eastAsia"/>
              </w:rPr>
              <w:t>2</w:t>
            </w:r>
          </w:p>
        </w:tc>
        <w:tc>
          <w:tcPr>
            <w:tcW w:w="2637" w:type="dxa"/>
            <w:tcBorders>
              <w:top w:val="nil"/>
            </w:tcBorders>
          </w:tcPr>
          <w:p w14:paraId="51E50065">
            <w:pPr>
              <w:ind w:firstLine="480" w:firstLineChars="200"/>
            </w:pPr>
            <w:r>
              <w:rPr>
                <w:rFonts w:hint="eastAsia"/>
              </w:rPr>
              <w:t>Homework_Content</w:t>
            </w:r>
          </w:p>
        </w:tc>
        <w:tc>
          <w:tcPr>
            <w:tcW w:w="1113" w:type="dxa"/>
            <w:tcBorders>
              <w:top w:val="nil"/>
            </w:tcBorders>
          </w:tcPr>
          <w:p w14:paraId="594CF1D1">
            <w:pPr>
              <w:ind w:firstLine="480" w:firstLineChars="200"/>
            </w:pPr>
            <w:r>
              <w:rPr>
                <w:rFonts w:hint="eastAsia"/>
              </w:rPr>
              <w:t>Text</w:t>
            </w:r>
          </w:p>
        </w:tc>
        <w:tc>
          <w:tcPr>
            <w:tcW w:w="1050" w:type="dxa"/>
            <w:tcBorders>
              <w:top w:val="nil"/>
            </w:tcBorders>
          </w:tcPr>
          <w:p w14:paraId="77E5B192">
            <w:pPr>
              <w:ind w:firstLine="480" w:firstLineChars="200"/>
            </w:pPr>
            <w:r>
              <w:rPr>
                <w:rFonts w:hint="eastAsia"/>
              </w:rPr>
              <w:t>999</w:t>
            </w:r>
          </w:p>
        </w:tc>
        <w:tc>
          <w:tcPr>
            <w:tcW w:w="930" w:type="dxa"/>
            <w:tcBorders>
              <w:top w:val="nil"/>
            </w:tcBorders>
          </w:tcPr>
          <w:p w14:paraId="41DA154A">
            <w:pPr>
              <w:ind w:firstLine="480" w:firstLineChars="200"/>
            </w:pPr>
            <w:r>
              <w:rPr>
                <w:rFonts w:hint="eastAsia"/>
              </w:rPr>
              <w:t>否</w:t>
            </w:r>
          </w:p>
        </w:tc>
        <w:tc>
          <w:tcPr>
            <w:tcW w:w="931" w:type="dxa"/>
            <w:tcBorders>
              <w:top w:val="nil"/>
            </w:tcBorders>
          </w:tcPr>
          <w:p w14:paraId="666F9D69">
            <w:pPr>
              <w:ind w:firstLine="480" w:firstLineChars="200"/>
            </w:pPr>
            <w:r>
              <w:rPr>
                <w:rFonts w:hint="eastAsia"/>
              </w:rPr>
              <w:t>50</w:t>
            </w:r>
          </w:p>
        </w:tc>
        <w:tc>
          <w:tcPr>
            <w:tcW w:w="931" w:type="dxa"/>
            <w:tcBorders>
              <w:top w:val="nil"/>
            </w:tcBorders>
          </w:tcPr>
          <w:p w14:paraId="62F6A3B4">
            <w:pPr>
              <w:ind w:firstLine="480" w:firstLineChars="200"/>
            </w:pPr>
            <w:r>
              <w:rPr>
                <w:rFonts w:hint="eastAsia"/>
              </w:rPr>
              <w:t>否</w:t>
            </w:r>
          </w:p>
        </w:tc>
      </w:tr>
      <w:tr w14:paraId="6FDAE7A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930" w:type="dxa"/>
          </w:tcPr>
          <w:p w14:paraId="4A2F7BD8">
            <w:pPr>
              <w:ind w:firstLine="480" w:firstLineChars="200"/>
            </w:pPr>
            <w:r>
              <w:rPr>
                <w:rFonts w:hint="eastAsia"/>
              </w:rPr>
              <w:t>3</w:t>
            </w:r>
          </w:p>
        </w:tc>
        <w:tc>
          <w:tcPr>
            <w:tcW w:w="2637" w:type="dxa"/>
          </w:tcPr>
          <w:p w14:paraId="1AAEF34D">
            <w:pPr>
              <w:ind w:firstLine="480" w:firstLineChars="200"/>
            </w:pPr>
            <w:r>
              <w:rPr>
                <w:rFonts w:hint="eastAsia"/>
              </w:rPr>
              <w:t>Deadline</w:t>
            </w:r>
          </w:p>
        </w:tc>
        <w:tc>
          <w:tcPr>
            <w:tcW w:w="1113" w:type="dxa"/>
          </w:tcPr>
          <w:p w14:paraId="44B87EAE">
            <w:pPr>
              <w:ind w:firstLine="480" w:firstLineChars="200"/>
            </w:pPr>
            <w:r>
              <w:rPr>
                <w:rFonts w:hint="eastAsia"/>
              </w:rPr>
              <w:t>Text</w:t>
            </w:r>
          </w:p>
        </w:tc>
        <w:tc>
          <w:tcPr>
            <w:tcW w:w="1050" w:type="dxa"/>
          </w:tcPr>
          <w:p w14:paraId="74E0AB68">
            <w:pPr>
              <w:ind w:firstLine="480" w:firstLineChars="200"/>
            </w:pPr>
            <w:r>
              <w:rPr>
                <w:rFonts w:hint="eastAsia"/>
              </w:rPr>
              <w:t>255</w:t>
            </w:r>
          </w:p>
        </w:tc>
        <w:tc>
          <w:tcPr>
            <w:tcW w:w="930" w:type="dxa"/>
          </w:tcPr>
          <w:p w14:paraId="6A1C9895">
            <w:pPr>
              <w:ind w:firstLine="480" w:firstLineChars="200"/>
            </w:pPr>
            <w:r>
              <w:rPr>
                <w:rFonts w:hint="eastAsia"/>
              </w:rPr>
              <w:t>否</w:t>
            </w:r>
          </w:p>
        </w:tc>
        <w:tc>
          <w:tcPr>
            <w:tcW w:w="931" w:type="dxa"/>
          </w:tcPr>
          <w:p w14:paraId="66168A3B">
            <w:pPr>
              <w:ind w:firstLine="480" w:firstLineChars="200"/>
            </w:pPr>
            <w:r>
              <w:rPr>
                <w:rFonts w:hint="eastAsia"/>
              </w:rPr>
              <w:t>50</w:t>
            </w:r>
          </w:p>
        </w:tc>
        <w:tc>
          <w:tcPr>
            <w:tcW w:w="931" w:type="dxa"/>
          </w:tcPr>
          <w:p w14:paraId="09C1EE2D">
            <w:pPr>
              <w:ind w:firstLine="480" w:firstLineChars="200"/>
            </w:pPr>
            <w:r>
              <w:rPr>
                <w:rFonts w:hint="eastAsia"/>
              </w:rPr>
              <w:t>否</w:t>
            </w:r>
          </w:p>
        </w:tc>
      </w:tr>
      <w:tr w14:paraId="7F7FCB8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930" w:type="dxa"/>
          </w:tcPr>
          <w:p w14:paraId="3BF69B95">
            <w:pPr>
              <w:ind w:firstLine="480" w:firstLineChars="200"/>
            </w:pPr>
            <w:r>
              <w:rPr>
                <w:rFonts w:hint="eastAsia"/>
              </w:rPr>
              <w:t>4</w:t>
            </w:r>
          </w:p>
        </w:tc>
        <w:tc>
          <w:tcPr>
            <w:tcW w:w="2637" w:type="dxa"/>
          </w:tcPr>
          <w:p w14:paraId="7EBB84C2">
            <w:pPr>
              <w:ind w:firstLine="480" w:firstLineChars="200"/>
            </w:pPr>
            <w:r>
              <w:rPr>
                <w:rFonts w:hint="eastAsia"/>
              </w:rPr>
              <w:t>Submit_Status</w:t>
            </w:r>
          </w:p>
        </w:tc>
        <w:tc>
          <w:tcPr>
            <w:tcW w:w="1113" w:type="dxa"/>
          </w:tcPr>
          <w:p w14:paraId="7AE0FA50">
            <w:pPr>
              <w:ind w:firstLine="480" w:firstLineChars="200"/>
            </w:pPr>
            <w:r>
              <w:rPr>
                <w:rFonts w:hint="eastAsia"/>
              </w:rPr>
              <w:t>Text</w:t>
            </w:r>
          </w:p>
        </w:tc>
        <w:tc>
          <w:tcPr>
            <w:tcW w:w="1050" w:type="dxa"/>
          </w:tcPr>
          <w:p w14:paraId="23EFC860">
            <w:pPr>
              <w:ind w:firstLine="480" w:firstLineChars="200"/>
            </w:pPr>
            <w:r>
              <w:rPr>
                <w:rFonts w:hint="eastAsia"/>
              </w:rPr>
              <w:t>32</w:t>
            </w:r>
          </w:p>
        </w:tc>
        <w:tc>
          <w:tcPr>
            <w:tcW w:w="930" w:type="dxa"/>
          </w:tcPr>
          <w:p w14:paraId="40E6C159">
            <w:pPr>
              <w:ind w:firstLine="480" w:firstLineChars="200"/>
            </w:pPr>
            <w:r>
              <w:rPr>
                <w:rFonts w:hint="eastAsia"/>
              </w:rPr>
              <w:t>否</w:t>
            </w:r>
          </w:p>
        </w:tc>
        <w:tc>
          <w:tcPr>
            <w:tcW w:w="931" w:type="dxa"/>
          </w:tcPr>
          <w:p w14:paraId="6F944F31">
            <w:pPr>
              <w:ind w:firstLine="480" w:firstLineChars="200"/>
            </w:pPr>
            <w:r>
              <w:rPr>
                <w:rFonts w:hint="eastAsia"/>
              </w:rPr>
              <w:t>50</w:t>
            </w:r>
          </w:p>
        </w:tc>
        <w:tc>
          <w:tcPr>
            <w:tcW w:w="931" w:type="dxa"/>
          </w:tcPr>
          <w:p w14:paraId="27AEFF2B">
            <w:pPr>
              <w:ind w:firstLine="480" w:firstLineChars="200"/>
            </w:pPr>
            <w:r>
              <w:rPr>
                <w:rFonts w:hint="eastAsia"/>
              </w:rPr>
              <w:t>否</w:t>
            </w:r>
          </w:p>
        </w:tc>
      </w:tr>
    </w:tbl>
    <w:p w14:paraId="7CA95E7D">
      <w:pPr>
        <w:ind w:firstLine="0" w:firstLineChars="0"/>
      </w:pPr>
    </w:p>
    <w:p w14:paraId="089AEA28">
      <w:pPr>
        <w:ind w:firstLine="0" w:firstLineChars="0"/>
        <w:rPr>
          <w:rFonts w:hint="eastAsia"/>
          <w:lang w:val="en-US" w:eastAsia="zh-CN"/>
        </w:rPr>
      </w:pPr>
      <w:r>
        <w:rPr>
          <w:rFonts w:hint="eastAsia"/>
        </w:rPr>
        <w:t>考试信息表</w:t>
      </w:r>
      <w:r>
        <w:rPr>
          <w:rFonts w:hint="eastAsia"/>
          <w:lang w:val="en-US" w:eastAsia="zh-CN"/>
        </w:rPr>
        <w:t>用存储考试信息，具体设计如表4-4</w:t>
      </w:r>
    </w:p>
    <w:p w14:paraId="2DF11A9E">
      <w:pPr>
        <w:ind w:firstLine="0" w:firstLineChars="0"/>
        <w:jc w:val="center"/>
      </w:pPr>
      <w:r>
        <w:rPr>
          <w:rFonts w:hint="eastAsia"/>
        </w:rPr>
        <w:t>表 4-</w:t>
      </w:r>
      <w:r>
        <w:rPr>
          <w:rFonts w:hint="eastAsia"/>
          <w:lang w:val="en-US" w:eastAsia="zh-CN"/>
        </w:rPr>
        <w:t>7考试</w:t>
      </w:r>
      <w:r>
        <w:rPr>
          <w:rFonts w:hint="eastAsia"/>
        </w:rPr>
        <w:t>信息表</w:t>
      </w:r>
    </w:p>
    <w:tbl>
      <w:tblPr>
        <w:tblStyle w:val="14"/>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
        <w:gridCol w:w="2602"/>
        <w:gridCol w:w="1120"/>
        <w:gridCol w:w="1056"/>
        <w:gridCol w:w="936"/>
        <w:gridCol w:w="936"/>
        <w:gridCol w:w="936"/>
      </w:tblGrid>
      <w:tr w14:paraId="2C3BD19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930" w:type="dxa"/>
            <w:tcBorders>
              <w:bottom w:val="single" w:color="auto" w:sz="18" w:space="0"/>
            </w:tcBorders>
          </w:tcPr>
          <w:p w14:paraId="10DC5261">
            <w:pPr>
              <w:ind w:firstLine="480" w:firstLineChars="200"/>
            </w:pPr>
            <w:r>
              <w:rPr>
                <w:rFonts w:hint="eastAsia"/>
              </w:rPr>
              <w:t>序号</w:t>
            </w:r>
          </w:p>
        </w:tc>
        <w:tc>
          <w:tcPr>
            <w:tcW w:w="2637" w:type="dxa"/>
            <w:tcBorders>
              <w:bottom w:val="single" w:color="auto" w:sz="18" w:space="0"/>
            </w:tcBorders>
          </w:tcPr>
          <w:p w14:paraId="54ED85D1">
            <w:pPr>
              <w:ind w:firstLine="480" w:firstLineChars="200"/>
            </w:pPr>
            <w:r>
              <w:rPr>
                <w:rFonts w:hint="eastAsia"/>
              </w:rPr>
              <w:t>字段名称</w:t>
            </w:r>
          </w:p>
        </w:tc>
        <w:tc>
          <w:tcPr>
            <w:tcW w:w="1113" w:type="dxa"/>
            <w:tcBorders>
              <w:bottom w:val="single" w:color="auto" w:sz="18" w:space="0"/>
            </w:tcBorders>
          </w:tcPr>
          <w:p w14:paraId="152ADC18">
            <w:pPr>
              <w:ind w:firstLine="480" w:firstLineChars="200"/>
            </w:pPr>
            <w:r>
              <w:rPr>
                <w:rFonts w:hint="eastAsia"/>
              </w:rPr>
              <w:t>字段类型</w:t>
            </w:r>
          </w:p>
        </w:tc>
        <w:tc>
          <w:tcPr>
            <w:tcW w:w="1050" w:type="dxa"/>
            <w:tcBorders>
              <w:bottom w:val="single" w:color="auto" w:sz="18" w:space="0"/>
            </w:tcBorders>
          </w:tcPr>
          <w:p w14:paraId="2D6FC7A0">
            <w:pPr>
              <w:ind w:firstLine="480" w:firstLineChars="200"/>
            </w:pPr>
            <w:r>
              <w:rPr>
                <w:rFonts w:hint="eastAsia"/>
              </w:rPr>
              <w:t>大小</w:t>
            </w:r>
          </w:p>
        </w:tc>
        <w:tc>
          <w:tcPr>
            <w:tcW w:w="930" w:type="dxa"/>
            <w:tcBorders>
              <w:bottom w:val="single" w:color="auto" w:sz="18" w:space="0"/>
            </w:tcBorders>
          </w:tcPr>
          <w:p w14:paraId="63C60208">
            <w:pPr>
              <w:ind w:firstLine="480" w:firstLineChars="200"/>
            </w:pPr>
            <w:r>
              <w:rPr>
                <w:rFonts w:hint="eastAsia"/>
              </w:rPr>
              <w:t>允许为空</w:t>
            </w:r>
          </w:p>
        </w:tc>
        <w:tc>
          <w:tcPr>
            <w:tcW w:w="931" w:type="dxa"/>
            <w:tcBorders>
              <w:bottom w:val="single" w:color="auto" w:sz="18" w:space="0"/>
            </w:tcBorders>
          </w:tcPr>
          <w:p w14:paraId="24DC9B9E">
            <w:pPr>
              <w:ind w:firstLine="480" w:firstLineChars="200"/>
            </w:pPr>
            <w:r>
              <w:rPr>
                <w:rFonts w:hint="eastAsia"/>
              </w:rPr>
              <w:t>最大长度</w:t>
            </w:r>
          </w:p>
        </w:tc>
        <w:tc>
          <w:tcPr>
            <w:tcW w:w="931" w:type="dxa"/>
            <w:tcBorders>
              <w:bottom w:val="single" w:color="auto" w:sz="18" w:space="0"/>
            </w:tcBorders>
          </w:tcPr>
          <w:p w14:paraId="7D92C35D">
            <w:pPr>
              <w:ind w:firstLine="480" w:firstLineChars="200"/>
            </w:pPr>
            <w:r>
              <w:rPr>
                <w:rFonts w:hint="eastAsia"/>
              </w:rPr>
              <w:t>主键</w:t>
            </w:r>
          </w:p>
        </w:tc>
      </w:tr>
      <w:tr w14:paraId="4033F2F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930" w:type="dxa"/>
            <w:tcBorders>
              <w:top w:val="single" w:color="auto" w:sz="18" w:space="0"/>
              <w:bottom w:val="nil"/>
            </w:tcBorders>
          </w:tcPr>
          <w:p w14:paraId="14B5E65E">
            <w:pPr>
              <w:ind w:firstLine="480" w:firstLineChars="200"/>
            </w:pPr>
            <w:r>
              <w:rPr>
                <w:rFonts w:hint="eastAsia"/>
              </w:rPr>
              <w:t>1</w:t>
            </w:r>
          </w:p>
        </w:tc>
        <w:tc>
          <w:tcPr>
            <w:tcW w:w="2637" w:type="dxa"/>
            <w:tcBorders>
              <w:top w:val="single" w:color="auto" w:sz="18" w:space="0"/>
              <w:bottom w:val="nil"/>
            </w:tcBorders>
          </w:tcPr>
          <w:p w14:paraId="5743530F">
            <w:pPr>
              <w:ind w:firstLine="480" w:firstLineChars="200"/>
            </w:pPr>
            <w:r>
              <w:rPr>
                <w:rFonts w:hint="eastAsia"/>
              </w:rPr>
              <w:t>Exam_Id</w:t>
            </w:r>
          </w:p>
        </w:tc>
        <w:tc>
          <w:tcPr>
            <w:tcW w:w="1113" w:type="dxa"/>
            <w:tcBorders>
              <w:top w:val="single" w:color="auto" w:sz="18" w:space="0"/>
              <w:bottom w:val="nil"/>
            </w:tcBorders>
          </w:tcPr>
          <w:p w14:paraId="616FDB90">
            <w:pPr>
              <w:ind w:firstLine="480" w:firstLineChars="200"/>
            </w:pPr>
            <w:r>
              <w:rPr>
                <w:rFonts w:hint="eastAsia"/>
              </w:rPr>
              <w:t>Int</w:t>
            </w:r>
          </w:p>
        </w:tc>
        <w:tc>
          <w:tcPr>
            <w:tcW w:w="1050" w:type="dxa"/>
            <w:tcBorders>
              <w:top w:val="single" w:color="auto" w:sz="18" w:space="0"/>
              <w:bottom w:val="nil"/>
            </w:tcBorders>
          </w:tcPr>
          <w:p w14:paraId="2DB24667">
            <w:pPr>
              <w:ind w:firstLine="480" w:firstLineChars="200"/>
            </w:pPr>
            <w:r>
              <w:rPr>
                <w:rFonts w:hint="eastAsia"/>
              </w:rPr>
              <w:t>32</w:t>
            </w:r>
          </w:p>
        </w:tc>
        <w:tc>
          <w:tcPr>
            <w:tcW w:w="930" w:type="dxa"/>
            <w:tcBorders>
              <w:top w:val="single" w:color="auto" w:sz="18" w:space="0"/>
              <w:bottom w:val="nil"/>
            </w:tcBorders>
          </w:tcPr>
          <w:p w14:paraId="77A7DBE2">
            <w:pPr>
              <w:ind w:firstLine="480" w:firstLineChars="200"/>
            </w:pPr>
            <w:r>
              <w:rPr>
                <w:rFonts w:hint="eastAsia"/>
              </w:rPr>
              <w:t>否</w:t>
            </w:r>
          </w:p>
        </w:tc>
        <w:tc>
          <w:tcPr>
            <w:tcW w:w="931" w:type="dxa"/>
            <w:tcBorders>
              <w:top w:val="single" w:color="auto" w:sz="18" w:space="0"/>
              <w:bottom w:val="nil"/>
            </w:tcBorders>
          </w:tcPr>
          <w:p w14:paraId="3E7625AA">
            <w:pPr>
              <w:ind w:firstLine="480" w:firstLineChars="200"/>
            </w:pPr>
            <w:r>
              <w:rPr>
                <w:rFonts w:hint="eastAsia"/>
              </w:rPr>
              <w:t>50</w:t>
            </w:r>
          </w:p>
        </w:tc>
        <w:tc>
          <w:tcPr>
            <w:tcW w:w="931" w:type="dxa"/>
            <w:tcBorders>
              <w:top w:val="single" w:color="auto" w:sz="18" w:space="0"/>
              <w:bottom w:val="nil"/>
            </w:tcBorders>
          </w:tcPr>
          <w:p w14:paraId="028C2CDB">
            <w:pPr>
              <w:ind w:firstLine="480" w:firstLineChars="200"/>
            </w:pPr>
            <w:r>
              <w:rPr>
                <w:rFonts w:hint="eastAsia"/>
              </w:rPr>
              <w:t>是</w:t>
            </w:r>
          </w:p>
        </w:tc>
      </w:tr>
      <w:tr w14:paraId="5DCD7EC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930" w:type="dxa"/>
            <w:tcBorders>
              <w:top w:val="nil"/>
            </w:tcBorders>
          </w:tcPr>
          <w:p w14:paraId="585DEF79">
            <w:pPr>
              <w:ind w:firstLine="480" w:firstLineChars="200"/>
            </w:pPr>
            <w:r>
              <w:rPr>
                <w:rFonts w:hint="eastAsia"/>
              </w:rPr>
              <w:t>2</w:t>
            </w:r>
          </w:p>
        </w:tc>
        <w:tc>
          <w:tcPr>
            <w:tcW w:w="2637" w:type="dxa"/>
            <w:tcBorders>
              <w:top w:val="nil"/>
            </w:tcBorders>
          </w:tcPr>
          <w:p w14:paraId="5FDD1217">
            <w:pPr>
              <w:ind w:firstLine="480" w:firstLineChars="200"/>
            </w:pPr>
            <w:r>
              <w:rPr>
                <w:rFonts w:hint="eastAsia"/>
              </w:rPr>
              <w:t>Exam_Name</w:t>
            </w:r>
          </w:p>
        </w:tc>
        <w:tc>
          <w:tcPr>
            <w:tcW w:w="1113" w:type="dxa"/>
            <w:tcBorders>
              <w:top w:val="nil"/>
            </w:tcBorders>
          </w:tcPr>
          <w:p w14:paraId="2CD3BA68">
            <w:pPr>
              <w:ind w:firstLine="480" w:firstLineChars="200"/>
            </w:pPr>
            <w:r>
              <w:rPr>
                <w:rFonts w:hint="eastAsia"/>
              </w:rPr>
              <w:t>Text</w:t>
            </w:r>
          </w:p>
        </w:tc>
        <w:tc>
          <w:tcPr>
            <w:tcW w:w="1050" w:type="dxa"/>
            <w:tcBorders>
              <w:top w:val="nil"/>
            </w:tcBorders>
          </w:tcPr>
          <w:p w14:paraId="366D4211">
            <w:pPr>
              <w:ind w:firstLine="480" w:firstLineChars="200"/>
            </w:pPr>
            <w:r>
              <w:rPr>
                <w:rFonts w:hint="eastAsia"/>
              </w:rPr>
              <w:t>999</w:t>
            </w:r>
          </w:p>
        </w:tc>
        <w:tc>
          <w:tcPr>
            <w:tcW w:w="930" w:type="dxa"/>
            <w:tcBorders>
              <w:top w:val="nil"/>
            </w:tcBorders>
          </w:tcPr>
          <w:p w14:paraId="77C75E9E">
            <w:pPr>
              <w:ind w:firstLine="480" w:firstLineChars="200"/>
            </w:pPr>
            <w:r>
              <w:rPr>
                <w:rFonts w:hint="eastAsia"/>
              </w:rPr>
              <w:t>否</w:t>
            </w:r>
          </w:p>
        </w:tc>
        <w:tc>
          <w:tcPr>
            <w:tcW w:w="931" w:type="dxa"/>
            <w:tcBorders>
              <w:top w:val="nil"/>
            </w:tcBorders>
          </w:tcPr>
          <w:p w14:paraId="5F0363A7">
            <w:pPr>
              <w:ind w:firstLine="480" w:firstLineChars="200"/>
            </w:pPr>
            <w:r>
              <w:rPr>
                <w:rFonts w:hint="eastAsia"/>
              </w:rPr>
              <w:t>50</w:t>
            </w:r>
          </w:p>
        </w:tc>
        <w:tc>
          <w:tcPr>
            <w:tcW w:w="931" w:type="dxa"/>
            <w:tcBorders>
              <w:top w:val="nil"/>
            </w:tcBorders>
          </w:tcPr>
          <w:p w14:paraId="170D9EC0">
            <w:pPr>
              <w:ind w:firstLine="480" w:firstLineChars="200"/>
            </w:pPr>
            <w:r>
              <w:rPr>
                <w:rFonts w:hint="eastAsia"/>
              </w:rPr>
              <w:t>否</w:t>
            </w:r>
          </w:p>
        </w:tc>
      </w:tr>
      <w:tr w14:paraId="2EE1A4B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930" w:type="dxa"/>
          </w:tcPr>
          <w:p w14:paraId="1D5840A7">
            <w:pPr>
              <w:ind w:firstLine="480" w:firstLineChars="200"/>
            </w:pPr>
            <w:r>
              <w:rPr>
                <w:rFonts w:hint="eastAsia"/>
              </w:rPr>
              <w:t>3</w:t>
            </w:r>
          </w:p>
        </w:tc>
        <w:tc>
          <w:tcPr>
            <w:tcW w:w="2637" w:type="dxa"/>
          </w:tcPr>
          <w:p w14:paraId="2E2AB2EE">
            <w:pPr>
              <w:ind w:firstLine="480" w:firstLineChars="200"/>
            </w:pPr>
            <w:r>
              <w:rPr>
                <w:rFonts w:hint="eastAsia"/>
              </w:rPr>
              <w:t>Exam_Time</w:t>
            </w:r>
          </w:p>
        </w:tc>
        <w:tc>
          <w:tcPr>
            <w:tcW w:w="1113" w:type="dxa"/>
          </w:tcPr>
          <w:p w14:paraId="4BAD2492">
            <w:pPr>
              <w:ind w:firstLine="480" w:firstLineChars="200"/>
            </w:pPr>
            <w:r>
              <w:rPr>
                <w:rFonts w:hint="eastAsia"/>
              </w:rPr>
              <w:t>Text</w:t>
            </w:r>
          </w:p>
        </w:tc>
        <w:tc>
          <w:tcPr>
            <w:tcW w:w="1050" w:type="dxa"/>
          </w:tcPr>
          <w:p w14:paraId="656E401D">
            <w:pPr>
              <w:ind w:firstLine="480" w:firstLineChars="200"/>
            </w:pPr>
            <w:r>
              <w:rPr>
                <w:rFonts w:hint="eastAsia"/>
              </w:rPr>
              <w:t>999</w:t>
            </w:r>
          </w:p>
        </w:tc>
        <w:tc>
          <w:tcPr>
            <w:tcW w:w="930" w:type="dxa"/>
          </w:tcPr>
          <w:p w14:paraId="27AC657C">
            <w:pPr>
              <w:ind w:firstLine="480" w:firstLineChars="200"/>
            </w:pPr>
            <w:r>
              <w:rPr>
                <w:rFonts w:hint="eastAsia"/>
              </w:rPr>
              <w:t>否</w:t>
            </w:r>
          </w:p>
        </w:tc>
        <w:tc>
          <w:tcPr>
            <w:tcW w:w="931" w:type="dxa"/>
          </w:tcPr>
          <w:p w14:paraId="59B72B56">
            <w:pPr>
              <w:ind w:firstLine="480" w:firstLineChars="200"/>
            </w:pPr>
            <w:r>
              <w:rPr>
                <w:rFonts w:hint="eastAsia"/>
              </w:rPr>
              <w:t>50</w:t>
            </w:r>
          </w:p>
        </w:tc>
        <w:tc>
          <w:tcPr>
            <w:tcW w:w="931" w:type="dxa"/>
          </w:tcPr>
          <w:p w14:paraId="588EE8A3">
            <w:pPr>
              <w:ind w:firstLine="480" w:firstLineChars="200"/>
            </w:pPr>
            <w:r>
              <w:rPr>
                <w:rFonts w:hint="eastAsia"/>
              </w:rPr>
              <w:t>否</w:t>
            </w:r>
          </w:p>
        </w:tc>
      </w:tr>
      <w:tr w14:paraId="52EAB3C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930" w:type="dxa"/>
          </w:tcPr>
          <w:p w14:paraId="2391E7FA">
            <w:pPr>
              <w:ind w:firstLine="480" w:firstLineChars="200"/>
            </w:pPr>
            <w:r>
              <w:rPr>
                <w:rFonts w:hint="eastAsia"/>
              </w:rPr>
              <w:t>4</w:t>
            </w:r>
          </w:p>
        </w:tc>
        <w:tc>
          <w:tcPr>
            <w:tcW w:w="2637" w:type="dxa"/>
          </w:tcPr>
          <w:p w14:paraId="497AFB4F">
            <w:pPr>
              <w:ind w:firstLine="480" w:firstLineChars="200"/>
            </w:pPr>
            <w:r>
              <w:rPr>
                <w:rFonts w:hint="eastAsia"/>
              </w:rPr>
              <w:t>Remind_Status</w:t>
            </w:r>
          </w:p>
        </w:tc>
        <w:tc>
          <w:tcPr>
            <w:tcW w:w="1113" w:type="dxa"/>
          </w:tcPr>
          <w:p w14:paraId="78C44FB0">
            <w:pPr>
              <w:ind w:firstLine="480" w:firstLineChars="200"/>
            </w:pPr>
            <w:r>
              <w:rPr>
                <w:rFonts w:hint="eastAsia"/>
              </w:rPr>
              <w:t>Text</w:t>
            </w:r>
          </w:p>
        </w:tc>
        <w:tc>
          <w:tcPr>
            <w:tcW w:w="1050" w:type="dxa"/>
          </w:tcPr>
          <w:p w14:paraId="138DDDF5">
            <w:pPr>
              <w:ind w:firstLine="480" w:firstLineChars="200"/>
            </w:pPr>
            <w:r>
              <w:rPr>
                <w:rFonts w:hint="eastAsia"/>
              </w:rPr>
              <w:t>32</w:t>
            </w:r>
          </w:p>
        </w:tc>
        <w:tc>
          <w:tcPr>
            <w:tcW w:w="930" w:type="dxa"/>
          </w:tcPr>
          <w:p w14:paraId="2B639D4F">
            <w:pPr>
              <w:ind w:firstLine="480" w:firstLineChars="200"/>
            </w:pPr>
            <w:r>
              <w:rPr>
                <w:rFonts w:hint="eastAsia"/>
              </w:rPr>
              <w:t>否</w:t>
            </w:r>
          </w:p>
        </w:tc>
        <w:tc>
          <w:tcPr>
            <w:tcW w:w="931" w:type="dxa"/>
          </w:tcPr>
          <w:p w14:paraId="195B1106">
            <w:pPr>
              <w:ind w:firstLine="480" w:firstLineChars="200"/>
            </w:pPr>
            <w:r>
              <w:rPr>
                <w:rFonts w:hint="eastAsia"/>
              </w:rPr>
              <w:t>50</w:t>
            </w:r>
          </w:p>
        </w:tc>
        <w:tc>
          <w:tcPr>
            <w:tcW w:w="931" w:type="dxa"/>
          </w:tcPr>
          <w:p w14:paraId="63156682">
            <w:pPr>
              <w:ind w:firstLine="480" w:firstLineChars="200"/>
            </w:pPr>
            <w:r>
              <w:rPr>
                <w:rFonts w:hint="eastAsia"/>
              </w:rPr>
              <w:t>否</w:t>
            </w:r>
          </w:p>
        </w:tc>
      </w:tr>
    </w:tbl>
    <w:p w14:paraId="3A6A1A75">
      <w:pPr>
        <w:ind w:firstLine="0" w:firstLineChars="0"/>
        <w:rPr>
          <w:rFonts w:hint="default"/>
          <w:lang w:val="en-US" w:eastAsia="zh-CN"/>
        </w:rPr>
      </w:pPr>
    </w:p>
    <w:p w14:paraId="3F205A08">
      <w:pPr>
        <w:pStyle w:val="2"/>
        <w:bidi w:val="0"/>
        <w:jc w:val="left"/>
        <w:rPr>
          <w:rFonts w:hint="eastAsia"/>
        </w:rPr>
      </w:pPr>
      <w:bookmarkStart w:id="27" w:name="_Toc26299"/>
      <w:r>
        <w:rPr>
          <w:rFonts w:hint="eastAsia"/>
        </w:rPr>
        <w:t>5 设计结果验证</w:t>
      </w:r>
      <w:bookmarkEnd w:id="27"/>
    </w:p>
    <w:p w14:paraId="572AB59A">
      <w:pPr>
        <w:ind w:firstLine="480"/>
      </w:pPr>
      <w:r>
        <w:t>应用程序的整体设计好之后就是程序的运行测试，来验证应用程序是否能够正常使用，将每一个页面都实现跳转，实现设计的功能都能使用，对</w:t>
      </w:r>
      <w:r>
        <w:rPr>
          <w:rFonts w:hint="eastAsia"/>
        </w:rPr>
        <w:t>公共交通线路查询</w:t>
      </w:r>
      <w:r>
        <w:t>应用程序在手机上进行操作演示。</w:t>
      </w:r>
    </w:p>
    <w:p w14:paraId="1C85C6D7">
      <w:pPr>
        <w:pStyle w:val="3"/>
        <w:spacing w:before="156" w:after="156"/>
        <w:ind w:firstLine="560"/>
        <w:rPr>
          <w:rFonts w:hint="default" w:eastAsia="黑体"/>
          <w:lang w:val="en-US" w:eastAsia="zh-CN"/>
        </w:rPr>
      </w:pPr>
      <w:bookmarkStart w:id="28" w:name="_Toc832"/>
      <w:r>
        <w:t xml:space="preserve">5.1 </w:t>
      </w:r>
      <w:r>
        <w:rPr>
          <w:rFonts w:hint="eastAsia"/>
          <w:lang w:val="en-US" w:eastAsia="zh-CN"/>
        </w:rPr>
        <w:t>登录界面</w:t>
      </w:r>
      <w:bookmarkEnd w:id="28"/>
    </w:p>
    <w:p w14:paraId="5329DD2D">
      <w:pPr>
        <w:ind w:firstLine="480"/>
      </w:pPr>
      <w:r>
        <w:rPr>
          <w:rFonts w:hint="eastAsia"/>
          <w:lang w:eastAsia="zh-CN"/>
        </w:rPr>
        <w:t>登录</w:t>
      </w:r>
      <w:r>
        <w:rPr>
          <w:rFonts w:hint="eastAsia"/>
        </w:rPr>
        <w:t>界面主要是对用户进入主界面的一个指引，体现了人机交互。</w:t>
      </w:r>
      <w:r>
        <w:rPr>
          <w:rFonts w:hint="eastAsia"/>
          <w:lang w:eastAsia="zh-CN"/>
        </w:rPr>
        <w:t>登录</w:t>
      </w:r>
      <w:r>
        <w:rPr>
          <w:rFonts w:hint="eastAsia"/>
        </w:rPr>
        <w:t>界面如图5</w:t>
      </w:r>
      <w:r>
        <w:t>-1</w:t>
      </w:r>
      <w:r>
        <w:rPr>
          <w:rFonts w:hint="eastAsia"/>
        </w:rPr>
        <w:t>所示：</w:t>
      </w:r>
    </w:p>
    <w:p w14:paraId="1818ED3F">
      <w:pPr>
        <w:spacing w:line="240" w:lineRule="auto"/>
        <w:ind w:left="0" w:leftChars="0" w:firstLine="0" w:firstLineChars="0"/>
        <w:jc w:val="center"/>
      </w:pPr>
      <w:r>
        <w:rPr>
          <w:rFonts w:hint="eastAsia" w:eastAsia="宋体"/>
          <w:lang w:eastAsia="zh-CN"/>
        </w:rPr>
        <w:drawing>
          <wp:inline distT="0" distB="0" distL="114300" distR="114300">
            <wp:extent cx="2339975" cy="4189730"/>
            <wp:effectExtent l="0" t="0" r="6985" b="1270"/>
            <wp:docPr id="31" name="图片 31" descr="fffQQ20260103-15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ffQQ20260103-153807"/>
                    <pic:cNvPicPr>
                      <a:picLocks noChangeAspect="1"/>
                    </pic:cNvPicPr>
                  </pic:nvPicPr>
                  <pic:blipFill>
                    <a:blip r:embed="rId22"/>
                    <a:stretch>
                      <a:fillRect/>
                    </a:stretch>
                  </pic:blipFill>
                  <pic:spPr>
                    <a:xfrm>
                      <a:off x="0" y="0"/>
                      <a:ext cx="2339975" cy="4189730"/>
                    </a:xfrm>
                    <a:prstGeom prst="rect">
                      <a:avLst/>
                    </a:prstGeom>
                  </pic:spPr>
                </pic:pic>
              </a:graphicData>
            </a:graphic>
          </wp:inline>
        </w:drawing>
      </w:r>
    </w:p>
    <w:p w14:paraId="16F6F477">
      <w:pPr>
        <w:ind w:firstLine="0" w:firstLineChars="0"/>
        <w:jc w:val="center"/>
        <w:rPr>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 xml:space="preserve">5-1 </w:t>
      </w:r>
      <w:r>
        <w:rPr>
          <w:rFonts w:hint="eastAsia" w:ascii="黑体" w:hAnsi="黑体" w:eastAsia="黑体" w:cs="Times New Roman"/>
          <w:bCs/>
          <w:sz w:val="21"/>
          <w:szCs w:val="21"/>
          <w:lang w:eastAsia="zh-CN"/>
        </w:rPr>
        <w:t>登录</w:t>
      </w:r>
      <w:r>
        <w:rPr>
          <w:rFonts w:hint="eastAsia" w:ascii="黑体" w:hAnsi="黑体" w:eastAsia="黑体" w:cs="Times New Roman"/>
          <w:bCs/>
          <w:sz w:val="21"/>
          <w:szCs w:val="21"/>
        </w:rPr>
        <w:t>页面布局图</w:t>
      </w:r>
    </w:p>
    <w:p w14:paraId="1B0D2A3C">
      <w:pPr>
        <w:ind w:firstLine="0" w:firstLineChars="0"/>
      </w:pPr>
    </w:p>
    <w:p w14:paraId="631A11B1">
      <w:pPr>
        <w:pStyle w:val="3"/>
        <w:spacing w:before="156" w:after="156"/>
        <w:ind w:firstLine="560"/>
      </w:pPr>
      <w:bookmarkStart w:id="29" w:name="_Toc20629"/>
      <w:r>
        <w:rPr>
          <w:rFonts w:hint="eastAsia"/>
        </w:rPr>
        <w:t>5</w:t>
      </w:r>
      <w:r>
        <w:t xml:space="preserve">.2 </w:t>
      </w:r>
      <w:r>
        <w:rPr>
          <w:rFonts w:hint="eastAsia"/>
        </w:rPr>
        <w:t>主页面</w:t>
      </w:r>
      <w:bookmarkEnd w:id="29"/>
    </w:p>
    <w:p w14:paraId="7A25A198">
      <w:pPr>
        <w:ind w:firstLine="480"/>
      </w:pPr>
      <w:r>
        <w:rPr>
          <w:rFonts w:hint="eastAsia"/>
        </w:rPr>
        <w:t>主页面中主页面</w:t>
      </w:r>
      <w:r>
        <w:t>顶部标题栏 + 中间内容列表 + 底部功能导航栏” 的移动端经典布局，视觉风格与登录页统一</w:t>
      </w:r>
      <w:r>
        <w:rPr>
          <w:rFonts w:hint="eastAsia"/>
        </w:rPr>
        <w:t>主页面如图5</w:t>
      </w:r>
      <w:r>
        <w:t>-2</w:t>
      </w:r>
      <w:r>
        <w:rPr>
          <w:rFonts w:hint="eastAsia"/>
        </w:rPr>
        <w:t>所示：</w:t>
      </w:r>
    </w:p>
    <w:p w14:paraId="10B52C72">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700020" cy="4673600"/>
            <wp:effectExtent l="0" t="0" r="12700" b="5080"/>
            <wp:docPr id="34" name="图片 34" descr="rrrrrrrrrQQ20260103-15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rrrrrrrrrQQ20260103-154138"/>
                    <pic:cNvPicPr>
                      <a:picLocks noChangeAspect="1"/>
                    </pic:cNvPicPr>
                  </pic:nvPicPr>
                  <pic:blipFill>
                    <a:blip r:embed="rId23"/>
                    <a:stretch>
                      <a:fillRect/>
                    </a:stretch>
                  </pic:blipFill>
                  <pic:spPr>
                    <a:xfrm>
                      <a:off x="0" y="0"/>
                      <a:ext cx="2700020" cy="4673600"/>
                    </a:xfrm>
                    <a:prstGeom prst="rect">
                      <a:avLst/>
                    </a:prstGeom>
                  </pic:spPr>
                </pic:pic>
              </a:graphicData>
            </a:graphic>
          </wp:inline>
        </w:drawing>
      </w:r>
    </w:p>
    <w:p w14:paraId="754B744F">
      <w:pPr>
        <w:ind w:firstLine="0" w:firstLineChars="0"/>
        <w:jc w:val="center"/>
        <w:rPr>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 xml:space="preserve">5- </w:t>
      </w:r>
      <w:r>
        <w:rPr>
          <w:rFonts w:hint="eastAsia" w:ascii="黑体" w:hAnsi="黑体" w:eastAsia="黑体" w:cs="Times New Roman"/>
          <w:bCs/>
          <w:sz w:val="21"/>
          <w:szCs w:val="21"/>
        </w:rPr>
        <w:t>主页面布局图</w:t>
      </w:r>
    </w:p>
    <w:p w14:paraId="7286B0DF">
      <w:pPr>
        <w:ind w:firstLine="480"/>
      </w:pPr>
    </w:p>
    <w:p w14:paraId="183D8488">
      <w:pPr>
        <w:ind w:firstLine="480"/>
      </w:pPr>
    </w:p>
    <w:p w14:paraId="0B121AB8">
      <w:pPr>
        <w:ind w:firstLine="480"/>
      </w:pPr>
    </w:p>
    <w:p w14:paraId="5097B8FE">
      <w:pPr>
        <w:ind w:firstLine="480"/>
      </w:pPr>
    </w:p>
    <w:p w14:paraId="67A0D24B">
      <w:pPr>
        <w:ind w:firstLine="480"/>
      </w:pPr>
    </w:p>
    <w:p w14:paraId="1FB08846">
      <w:pPr>
        <w:ind w:firstLine="480"/>
      </w:pPr>
    </w:p>
    <w:p w14:paraId="5268B707">
      <w:pPr>
        <w:ind w:firstLine="480"/>
      </w:pPr>
    </w:p>
    <w:p w14:paraId="7EC0F42C">
      <w:pPr>
        <w:ind w:firstLine="0" w:firstLineChars="0"/>
      </w:pPr>
    </w:p>
    <w:p w14:paraId="5E51DB99">
      <w:pPr>
        <w:pStyle w:val="3"/>
        <w:spacing w:before="156" w:after="156"/>
      </w:pPr>
      <w:bookmarkStart w:id="30" w:name="_Toc25494"/>
      <w:r>
        <w:rPr>
          <w:rFonts w:hint="eastAsia"/>
        </w:rPr>
        <w:t>5</w:t>
      </w:r>
      <w:r>
        <w:t>.3</w:t>
      </w:r>
      <w:r>
        <w:rPr>
          <w:rFonts w:hint="eastAsia"/>
          <w:lang w:val="en-US" w:eastAsia="zh-CN"/>
        </w:rPr>
        <w:t>课程添加</w:t>
      </w:r>
      <w:r>
        <w:rPr>
          <w:rFonts w:hint="eastAsia"/>
        </w:rPr>
        <w:t>页面</w:t>
      </w:r>
      <w:bookmarkEnd w:id="30"/>
    </w:p>
    <w:p w14:paraId="056268EF">
      <w:pPr>
        <w:ind w:firstLine="480"/>
      </w:pPr>
      <w:r>
        <w:rPr>
          <w:rFonts w:hint="eastAsia"/>
        </w:rPr>
        <w:t>课程添加 / 编辑页面以弹窗形式呈现，核心录入课程名称、上课时间、上课地点（均为必填项，含格式校验）。编辑时自动填充原有课程信息，学生可修改；提交后数据同步至数据库，课程列表实时刷新；取消操作则返回列表，无数据变更，适配移动端操作习惯。布局如图5</w:t>
      </w:r>
      <w:r>
        <w:t>-3</w:t>
      </w:r>
      <w:r>
        <w:rPr>
          <w:rFonts w:hint="eastAsia"/>
        </w:rPr>
        <w:t>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40"/>
        <w:gridCol w:w="3782"/>
      </w:tblGrid>
      <w:tr w14:paraId="0C11F220">
        <w:tblPrEx>
          <w:tblCellMar>
            <w:left w:w="108" w:type="dxa"/>
            <w:right w:w="108" w:type="dxa"/>
          </w:tblCellMar>
        </w:tblPrEx>
        <w:tc>
          <w:tcPr>
            <w:tcW w:w="4261" w:type="dxa"/>
          </w:tcPr>
          <w:p w14:paraId="2B603EF7">
            <w:pPr>
              <w:spacing w:line="240" w:lineRule="auto"/>
              <w:rPr>
                <w:rFonts w:hint="eastAsia" w:eastAsia="宋体"/>
                <w:vertAlign w:val="baseline"/>
                <w:lang w:eastAsia="zh-CN"/>
              </w:rPr>
            </w:pPr>
            <w:r>
              <w:rPr>
                <w:rFonts w:hint="eastAsia" w:eastAsia="宋体"/>
                <w:vertAlign w:val="baseline"/>
                <w:lang w:eastAsia="zh-CN"/>
              </w:rPr>
              <w:drawing>
                <wp:inline distT="0" distB="0" distL="114300" distR="114300">
                  <wp:extent cx="2564130" cy="4718685"/>
                  <wp:effectExtent l="0" t="0" r="11430" b="5715"/>
                  <wp:docPr id="35" name="图片 35" descr="88888QQ20260103-15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8888QQ20260103-154305"/>
                          <pic:cNvPicPr>
                            <a:picLocks noChangeAspect="1"/>
                          </pic:cNvPicPr>
                        </pic:nvPicPr>
                        <pic:blipFill>
                          <a:blip r:embed="rId24"/>
                          <a:stretch>
                            <a:fillRect/>
                          </a:stretch>
                        </pic:blipFill>
                        <pic:spPr>
                          <a:xfrm>
                            <a:off x="0" y="0"/>
                            <a:ext cx="2564130" cy="4718685"/>
                          </a:xfrm>
                          <a:prstGeom prst="rect">
                            <a:avLst/>
                          </a:prstGeom>
                        </pic:spPr>
                      </pic:pic>
                    </a:graphicData>
                  </a:graphic>
                </wp:inline>
              </w:drawing>
            </w:r>
          </w:p>
        </w:tc>
        <w:tc>
          <w:tcPr>
            <w:tcW w:w="4261" w:type="dxa"/>
          </w:tcPr>
          <w:p w14:paraId="3934D112">
            <w:pPr>
              <w:spacing w:line="240" w:lineRule="auto"/>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2256155" cy="4712335"/>
                  <wp:effectExtent l="0" t="0" r="14605" b="12065"/>
                  <wp:docPr id="36" name="图片 36" descr="99999QQ20260103-15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99999QQ20260103-154359"/>
                          <pic:cNvPicPr>
                            <a:picLocks noChangeAspect="1"/>
                          </pic:cNvPicPr>
                        </pic:nvPicPr>
                        <pic:blipFill>
                          <a:blip r:embed="rId25"/>
                          <a:stretch>
                            <a:fillRect/>
                          </a:stretch>
                        </pic:blipFill>
                        <pic:spPr>
                          <a:xfrm>
                            <a:off x="0" y="0"/>
                            <a:ext cx="2256155" cy="4712335"/>
                          </a:xfrm>
                          <a:prstGeom prst="rect">
                            <a:avLst/>
                          </a:prstGeom>
                        </pic:spPr>
                      </pic:pic>
                    </a:graphicData>
                  </a:graphic>
                </wp:inline>
              </w:drawing>
            </w:r>
          </w:p>
        </w:tc>
      </w:tr>
    </w:tbl>
    <w:p w14:paraId="738CA0E0">
      <w:pPr>
        <w:ind w:left="0" w:leftChars="0" w:firstLine="0" w:firstLineChars="0"/>
      </w:pPr>
    </w:p>
    <w:p w14:paraId="5904CC06">
      <w:pPr>
        <w:ind w:firstLine="0" w:firstLineChars="0"/>
        <w:jc w:val="center"/>
        <w:rPr>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 xml:space="preserve">5-3 </w:t>
      </w:r>
      <w:r>
        <w:rPr>
          <w:rFonts w:hint="eastAsia" w:ascii="黑体" w:hAnsi="黑体" w:eastAsia="黑体" w:cs="Times New Roman"/>
          <w:bCs/>
          <w:sz w:val="21"/>
          <w:szCs w:val="21"/>
          <w:lang w:val="en-US" w:eastAsia="zh-CN"/>
        </w:rPr>
        <w:t>课程信息</w:t>
      </w:r>
      <w:r>
        <w:rPr>
          <w:rFonts w:hint="eastAsia" w:ascii="黑体" w:hAnsi="黑体" w:eastAsia="黑体" w:cs="Times New Roman"/>
          <w:bCs/>
          <w:sz w:val="21"/>
          <w:szCs w:val="21"/>
        </w:rPr>
        <w:t>页面布局图</w:t>
      </w:r>
    </w:p>
    <w:p w14:paraId="21226171">
      <w:pPr>
        <w:ind w:firstLine="480"/>
      </w:pPr>
    </w:p>
    <w:p w14:paraId="3E42ADCB">
      <w:pPr>
        <w:ind w:firstLine="480"/>
      </w:pPr>
    </w:p>
    <w:p w14:paraId="1F121D04">
      <w:pPr>
        <w:ind w:firstLine="480"/>
      </w:pPr>
    </w:p>
    <w:p w14:paraId="14EFD4E2">
      <w:pPr>
        <w:ind w:firstLine="480"/>
      </w:pPr>
    </w:p>
    <w:p w14:paraId="4FC69EF1">
      <w:pPr>
        <w:ind w:firstLine="480"/>
      </w:pPr>
    </w:p>
    <w:p w14:paraId="40AC21BA">
      <w:pPr>
        <w:ind w:left="0" w:leftChars="0" w:firstLine="0" w:firstLineChars="0"/>
      </w:pPr>
    </w:p>
    <w:p w14:paraId="7D0C20E5">
      <w:pPr>
        <w:pStyle w:val="3"/>
        <w:spacing w:before="156" w:after="156"/>
        <w:ind w:firstLine="560"/>
      </w:pPr>
      <w:bookmarkStart w:id="31" w:name="_Toc20100"/>
      <w:r>
        <w:rPr>
          <w:rFonts w:hint="eastAsia"/>
        </w:rPr>
        <w:t>5</w:t>
      </w:r>
      <w:r>
        <w:t xml:space="preserve">.4 </w:t>
      </w:r>
      <w:r>
        <w:rPr>
          <w:rFonts w:hint="eastAsia"/>
          <w:lang w:val="en-US" w:eastAsia="zh-CN"/>
        </w:rPr>
        <w:t>作业添加</w:t>
      </w:r>
      <w:r>
        <w:rPr>
          <w:rFonts w:hint="eastAsia"/>
        </w:rPr>
        <w:t>页面</w:t>
      </w:r>
      <w:bookmarkEnd w:id="31"/>
    </w:p>
    <w:p w14:paraId="5556DE23">
      <w:pPr>
        <w:ind w:firstLine="480"/>
      </w:pPr>
      <w:r>
        <w:rPr>
          <w:rFonts w:hint="eastAsia" w:cs="Times New Roman" w:asciiTheme="majorEastAsia" w:hAnsiTheme="majorEastAsia" w:eastAsiaTheme="majorEastAsia"/>
          <w:bCs/>
        </w:rPr>
        <w:t>弹窗形式呈现，录入作业内容、截止日期（必填，日期选择器校验），编辑时自动填充原有信息，提交后数据同步至数据库，作业列表实时刷新；取消操作无数据变更，适配移动端操作。</w:t>
      </w:r>
      <w:r>
        <w:rPr>
          <w:rFonts w:hint="eastAsia"/>
        </w:rPr>
        <w:t>页面布局如图5</w:t>
      </w:r>
      <w:r>
        <w:t>-4</w:t>
      </w:r>
      <w:r>
        <w:rPr>
          <w:rFonts w:hint="eastAsia"/>
        </w:rPr>
        <w:t>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72"/>
        <w:gridCol w:w="4250"/>
      </w:tblGrid>
      <w:tr w14:paraId="7435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0094C2C1">
            <w:pPr>
              <w:spacing w:line="240" w:lineRule="auto"/>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2568575" cy="4647565"/>
                  <wp:effectExtent l="0" t="0" r="6985" b="635"/>
                  <wp:docPr id="37" name="图片 37" descr="22222QQ20260103-15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2222QQ20260103-154640"/>
                          <pic:cNvPicPr>
                            <a:picLocks noChangeAspect="1"/>
                          </pic:cNvPicPr>
                        </pic:nvPicPr>
                        <pic:blipFill>
                          <a:blip r:embed="rId26"/>
                          <a:stretch>
                            <a:fillRect/>
                          </a:stretch>
                        </pic:blipFill>
                        <pic:spPr>
                          <a:xfrm>
                            <a:off x="0" y="0"/>
                            <a:ext cx="2568575" cy="4647565"/>
                          </a:xfrm>
                          <a:prstGeom prst="rect">
                            <a:avLst/>
                          </a:prstGeom>
                        </pic:spPr>
                      </pic:pic>
                    </a:graphicData>
                  </a:graphic>
                </wp:inline>
              </w:drawing>
            </w:r>
          </w:p>
        </w:tc>
        <w:tc>
          <w:tcPr>
            <w:tcW w:w="4261" w:type="dxa"/>
          </w:tcPr>
          <w:p w14:paraId="184C5455">
            <w:pPr>
              <w:spacing w:line="240" w:lineRule="auto"/>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2559050" cy="4652010"/>
                  <wp:effectExtent l="0" t="0" r="1270" b="11430"/>
                  <wp:docPr id="38" name="图片 38" descr="2222111111QQ20260103-15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222111111QQ20260103-154655"/>
                          <pic:cNvPicPr>
                            <a:picLocks noChangeAspect="1"/>
                          </pic:cNvPicPr>
                        </pic:nvPicPr>
                        <pic:blipFill>
                          <a:blip r:embed="rId27"/>
                          <a:stretch>
                            <a:fillRect/>
                          </a:stretch>
                        </pic:blipFill>
                        <pic:spPr>
                          <a:xfrm>
                            <a:off x="0" y="0"/>
                            <a:ext cx="2559050" cy="4652010"/>
                          </a:xfrm>
                          <a:prstGeom prst="rect">
                            <a:avLst/>
                          </a:prstGeom>
                        </pic:spPr>
                      </pic:pic>
                    </a:graphicData>
                  </a:graphic>
                </wp:inline>
              </w:drawing>
            </w:r>
          </w:p>
        </w:tc>
      </w:tr>
    </w:tbl>
    <w:p w14:paraId="2043EC33">
      <w:pPr>
        <w:ind w:left="0" w:leftChars="0" w:firstLine="0" w:firstLineChars="0"/>
      </w:pPr>
    </w:p>
    <w:p w14:paraId="50F5821E">
      <w:pPr>
        <w:ind w:firstLine="0" w:firstLineChars="0"/>
        <w:jc w:val="center"/>
        <w:rPr>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5-4</w:t>
      </w:r>
      <w:r>
        <w:rPr>
          <w:rFonts w:hint="eastAsia" w:ascii="黑体" w:hAnsi="黑体" w:eastAsia="黑体" w:cs="Times New Roman"/>
          <w:bCs/>
          <w:sz w:val="21"/>
          <w:szCs w:val="21"/>
          <w:lang w:val="en-US" w:eastAsia="zh-CN"/>
        </w:rPr>
        <w:t>作业</w:t>
      </w:r>
      <w:r>
        <w:rPr>
          <w:rFonts w:hint="eastAsia" w:ascii="黑体" w:hAnsi="黑体" w:eastAsia="黑体" w:cs="Times New Roman"/>
          <w:bCs/>
          <w:sz w:val="21"/>
          <w:szCs w:val="21"/>
        </w:rPr>
        <w:t>页面布局图</w:t>
      </w:r>
    </w:p>
    <w:p w14:paraId="5AB70850">
      <w:pPr>
        <w:ind w:firstLine="480"/>
      </w:pPr>
    </w:p>
    <w:p w14:paraId="2CA62A3F">
      <w:pPr>
        <w:ind w:firstLine="480"/>
      </w:pPr>
    </w:p>
    <w:p w14:paraId="7DAF7B30">
      <w:pPr>
        <w:ind w:firstLine="480"/>
      </w:pPr>
    </w:p>
    <w:p w14:paraId="5015EB81">
      <w:pPr>
        <w:ind w:firstLine="480"/>
      </w:pPr>
    </w:p>
    <w:p w14:paraId="73F8927F">
      <w:pPr>
        <w:ind w:firstLine="480"/>
      </w:pPr>
    </w:p>
    <w:p w14:paraId="2218FBCA">
      <w:pPr>
        <w:ind w:firstLine="480"/>
      </w:pPr>
    </w:p>
    <w:p w14:paraId="5330D772">
      <w:pPr>
        <w:ind w:firstLine="0" w:firstLineChars="0"/>
        <w:jc w:val="both"/>
        <w:rPr>
          <w:rFonts w:hint="eastAsia" w:ascii="黑体" w:hAnsi="黑体" w:eastAsia="黑体" w:cs="Times New Roman"/>
          <w:bCs/>
        </w:rPr>
      </w:pPr>
    </w:p>
    <w:p w14:paraId="31E2B600">
      <w:pPr>
        <w:pStyle w:val="3"/>
        <w:spacing w:before="156" w:after="156"/>
        <w:ind w:firstLine="560"/>
      </w:pPr>
      <w:bookmarkStart w:id="32" w:name="_Toc8990"/>
      <w:r>
        <w:rPr>
          <w:rFonts w:hint="eastAsia"/>
        </w:rPr>
        <w:t>5</w:t>
      </w:r>
      <w:r>
        <w:t xml:space="preserve">.5 </w:t>
      </w:r>
      <w:r>
        <w:rPr>
          <w:rFonts w:hint="eastAsia"/>
          <w:lang w:val="en-US" w:eastAsia="zh-CN"/>
        </w:rPr>
        <w:t>考试</w:t>
      </w:r>
      <w:r>
        <w:rPr>
          <w:rFonts w:hint="eastAsia"/>
        </w:rPr>
        <w:t>页面</w:t>
      </w:r>
      <w:bookmarkEnd w:id="32"/>
    </w:p>
    <w:p w14:paraId="288751A8">
      <w:pPr>
        <w:ind w:firstLine="480"/>
      </w:pPr>
      <w:r>
        <w:rPr>
          <w:rFonts w:hint="eastAsia"/>
        </w:rPr>
        <w:t>弹窗录入考试名称、时间、提醒状态（必填），编辑自动回显原有信息，提交后数据更新至数据库，考试列表即时刷新；取消操作返回列表，无数据改动。布局页面如5</w:t>
      </w:r>
      <w:r>
        <w:t>-5</w:t>
      </w:r>
      <w:r>
        <w:rPr>
          <w:rFonts w:hint="eastAsia"/>
        </w:rPr>
        <w:t>图所示：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72"/>
        <w:gridCol w:w="4250"/>
      </w:tblGrid>
      <w:tr w14:paraId="2D72F763">
        <w:tblPrEx>
          <w:tblCellMar>
            <w:left w:w="108" w:type="dxa"/>
            <w:right w:w="108" w:type="dxa"/>
          </w:tblCellMar>
        </w:tblPrEx>
        <w:tc>
          <w:tcPr>
            <w:tcW w:w="4261" w:type="dxa"/>
          </w:tcPr>
          <w:p w14:paraId="08DA3047">
            <w:pPr>
              <w:spacing w:line="240" w:lineRule="auto"/>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2564765" cy="4618355"/>
                  <wp:effectExtent l="0" t="0" r="10795" b="14605"/>
                  <wp:docPr id="39" name="图片 39" descr="000000QQ20260103-15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00000QQ20260103-154819"/>
                          <pic:cNvPicPr>
                            <a:picLocks noChangeAspect="1"/>
                          </pic:cNvPicPr>
                        </pic:nvPicPr>
                        <pic:blipFill>
                          <a:blip r:embed="rId28"/>
                          <a:stretch>
                            <a:fillRect/>
                          </a:stretch>
                        </pic:blipFill>
                        <pic:spPr>
                          <a:xfrm>
                            <a:off x="0" y="0"/>
                            <a:ext cx="2564765" cy="4618355"/>
                          </a:xfrm>
                          <a:prstGeom prst="rect">
                            <a:avLst/>
                          </a:prstGeom>
                        </pic:spPr>
                      </pic:pic>
                    </a:graphicData>
                  </a:graphic>
                </wp:inline>
              </w:drawing>
            </w:r>
          </w:p>
        </w:tc>
        <w:tc>
          <w:tcPr>
            <w:tcW w:w="4261" w:type="dxa"/>
          </w:tcPr>
          <w:p w14:paraId="0A20090C">
            <w:pPr>
              <w:spacing w:line="240" w:lineRule="auto"/>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2557145" cy="4658360"/>
                  <wp:effectExtent l="0" t="0" r="3175" b="5080"/>
                  <wp:docPr id="40" name="图片 40" descr="0000022222QQ20260103-15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0000022222QQ20260103-154830"/>
                          <pic:cNvPicPr>
                            <a:picLocks noChangeAspect="1"/>
                          </pic:cNvPicPr>
                        </pic:nvPicPr>
                        <pic:blipFill>
                          <a:blip r:embed="rId29"/>
                          <a:stretch>
                            <a:fillRect/>
                          </a:stretch>
                        </pic:blipFill>
                        <pic:spPr>
                          <a:xfrm>
                            <a:off x="0" y="0"/>
                            <a:ext cx="2557145" cy="4658360"/>
                          </a:xfrm>
                          <a:prstGeom prst="rect">
                            <a:avLst/>
                          </a:prstGeom>
                        </pic:spPr>
                      </pic:pic>
                    </a:graphicData>
                  </a:graphic>
                </wp:inline>
              </w:drawing>
            </w:r>
          </w:p>
        </w:tc>
      </w:tr>
    </w:tbl>
    <w:p w14:paraId="489DA772">
      <w:pPr>
        <w:ind w:firstLine="0" w:firstLineChars="0"/>
      </w:pPr>
    </w:p>
    <w:p w14:paraId="021933F6">
      <w:pPr>
        <w:ind w:firstLine="0" w:firstLineChars="0"/>
        <w:jc w:val="center"/>
        <w:rPr>
          <w:rFonts w:hint="eastAsia" w:ascii="黑体" w:hAnsi="黑体" w:eastAsia="黑体" w:cs="Times New Roman"/>
          <w:bCs/>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5-5</w:t>
      </w:r>
      <w:r>
        <w:rPr>
          <w:rFonts w:hint="eastAsia" w:ascii="黑体" w:hAnsi="黑体" w:eastAsia="黑体" w:cs="Times New Roman"/>
          <w:bCs/>
          <w:sz w:val="21"/>
          <w:szCs w:val="21"/>
          <w:lang w:val="en-US" w:eastAsia="zh-CN"/>
        </w:rPr>
        <w:t>考试</w:t>
      </w:r>
      <w:r>
        <w:rPr>
          <w:rFonts w:hint="eastAsia" w:ascii="黑体" w:hAnsi="黑体" w:eastAsia="黑体" w:cs="Times New Roman"/>
          <w:bCs/>
          <w:sz w:val="21"/>
          <w:szCs w:val="21"/>
        </w:rPr>
        <w:t>添加页面布局图</w:t>
      </w:r>
    </w:p>
    <w:p w14:paraId="7589F50D">
      <w:pPr>
        <w:ind w:firstLine="0" w:firstLineChars="0"/>
      </w:pPr>
    </w:p>
    <w:p w14:paraId="425DF230">
      <w:pPr>
        <w:ind w:firstLine="0" w:firstLineChars="0"/>
      </w:pPr>
    </w:p>
    <w:p w14:paraId="2920E9BD">
      <w:pPr>
        <w:ind w:firstLine="0" w:firstLineChars="0"/>
      </w:pPr>
    </w:p>
    <w:p w14:paraId="6EB3CA61">
      <w:pPr>
        <w:ind w:firstLine="0" w:firstLineChars="0"/>
      </w:pPr>
    </w:p>
    <w:p w14:paraId="0267D976">
      <w:pPr>
        <w:ind w:firstLine="0" w:firstLineChars="0"/>
      </w:pPr>
    </w:p>
    <w:p w14:paraId="650E3ED5">
      <w:pPr>
        <w:ind w:firstLine="0" w:firstLineChars="0"/>
      </w:pPr>
    </w:p>
    <w:p w14:paraId="6E8D6FB5">
      <w:pPr>
        <w:ind w:firstLine="0" w:firstLineChars="0"/>
      </w:pPr>
    </w:p>
    <w:p w14:paraId="532637B1">
      <w:pPr>
        <w:pStyle w:val="3"/>
        <w:bidi w:val="0"/>
      </w:pPr>
      <w:bookmarkStart w:id="33" w:name="_Toc8594"/>
      <w:r>
        <w:rPr>
          <w:rFonts w:hint="eastAsia"/>
        </w:rPr>
        <w:t>5</w:t>
      </w:r>
      <w:r>
        <w:t xml:space="preserve">.5 </w:t>
      </w:r>
      <w:r>
        <w:rPr>
          <w:rFonts w:hint="eastAsia"/>
          <w:lang w:val="en-US" w:eastAsia="zh-CN"/>
        </w:rPr>
        <w:t>音频</w:t>
      </w:r>
      <w:r>
        <w:rPr>
          <w:rFonts w:hint="eastAsia"/>
        </w:rPr>
        <w:t>页面</w:t>
      </w:r>
      <w:bookmarkEnd w:id="33"/>
    </w:p>
    <w:p w14:paraId="07EF6DC9">
      <w:pPr>
        <w:ind w:firstLine="480"/>
      </w:pPr>
      <w:r>
        <w:rPr>
          <w:rFonts w:hint="eastAsia"/>
        </w:rPr>
        <w:t>音频添加 / 编辑以弹窗呈现，录入音频名称、assets 路径（必填，路径下拉选择）、作者（可选），编辑时自动填充原有信息，提交后数据同步至数据库，音频列表实时刷新；取消操作返回列表，无数据变更，适配移动端操作。布局页面如5</w:t>
      </w:r>
      <w:r>
        <w:t>-</w:t>
      </w:r>
      <w:r>
        <w:rPr>
          <w:rFonts w:hint="eastAsia"/>
          <w:lang w:val="en-US" w:eastAsia="zh-CN"/>
        </w:rPr>
        <w:t>6</w:t>
      </w:r>
      <w:r>
        <w:rPr>
          <w:rFonts w:hint="eastAsia"/>
        </w:rPr>
        <w:t>图所示：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72"/>
        <w:gridCol w:w="4250"/>
      </w:tblGrid>
      <w:tr w14:paraId="57E336CC">
        <w:tblPrEx>
          <w:tblCellMar>
            <w:left w:w="108" w:type="dxa"/>
            <w:right w:w="108" w:type="dxa"/>
          </w:tblCellMar>
        </w:tblPrEx>
        <w:tc>
          <w:tcPr>
            <w:tcW w:w="4261" w:type="dxa"/>
          </w:tcPr>
          <w:p w14:paraId="4BD15C6A">
            <w:pPr>
              <w:spacing w:line="240" w:lineRule="auto"/>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2567305" cy="4692650"/>
                  <wp:effectExtent l="0" t="0" r="8255" b="1270"/>
                  <wp:docPr id="41" name="图片 41" descr="555555QQ20260103-15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55555QQ20260103-155008"/>
                          <pic:cNvPicPr>
                            <a:picLocks noChangeAspect="1"/>
                          </pic:cNvPicPr>
                        </pic:nvPicPr>
                        <pic:blipFill>
                          <a:blip r:embed="rId30"/>
                          <a:stretch>
                            <a:fillRect/>
                          </a:stretch>
                        </pic:blipFill>
                        <pic:spPr>
                          <a:xfrm>
                            <a:off x="0" y="0"/>
                            <a:ext cx="2567305" cy="4692650"/>
                          </a:xfrm>
                          <a:prstGeom prst="rect">
                            <a:avLst/>
                          </a:prstGeom>
                        </pic:spPr>
                      </pic:pic>
                    </a:graphicData>
                  </a:graphic>
                </wp:inline>
              </w:drawing>
            </w:r>
          </w:p>
        </w:tc>
        <w:tc>
          <w:tcPr>
            <w:tcW w:w="4261" w:type="dxa"/>
          </w:tcPr>
          <w:p w14:paraId="437D1623">
            <w:pPr>
              <w:spacing w:line="240" w:lineRule="auto"/>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2557145" cy="4693920"/>
                  <wp:effectExtent l="0" t="0" r="3175" b="0"/>
                  <wp:docPr id="42" name="图片 42" descr="55552222QQ20260103-15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5552222QQ20260103-155021"/>
                          <pic:cNvPicPr>
                            <a:picLocks noChangeAspect="1"/>
                          </pic:cNvPicPr>
                        </pic:nvPicPr>
                        <pic:blipFill>
                          <a:blip r:embed="rId31"/>
                          <a:stretch>
                            <a:fillRect/>
                          </a:stretch>
                        </pic:blipFill>
                        <pic:spPr>
                          <a:xfrm>
                            <a:off x="0" y="0"/>
                            <a:ext cx="2557145" cy="4693920"/>
                          </a:xfrm>
                          <a:prstGeom prst="rect">
                            <a:avLst/>
                          </a:prstGeom>
                        </pic:spPr>
                      </pic:pic>
                    </a:graphicData>
                  </a:graphic>
                </wp:inline>
              </w:drawing>
            </w:r>
          </w:p>
        </w:tc>
      </w:tr>
    </w:tbl>
    <w:p w14:paraId="080659E6">
      <w:pPr>
        <w:ind w:firstLine="0" w:firstLineChars="0"/>
      </w:pPr>
    </w:p>
    <w:p w14:paraId="3DB17EB7">
      <w:pPr>
        <w:ind w:firstLine="0" w:firstLineChars="0"/>
        <w:jc w:val="center"/>
        <w:rPr>
          <w:rFonts w:hint="eastAsia" w:ascii="黑体" w:hAnsi="黑体" w:eastAsia="黑体" w:cs="Times New Roman"/>
          <w:bCs/>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5-5</w:t>
      </w:r>
      <w:r>
        <w:rPr>
          <w:rFonts w:hint="eastAsia" w:ascii="黑体" w:hAnsi="黑体" w:eastAsia="黑体" w:cs="Times New Roman"/>
          <w:bCs/>
          <w:sz w:val="21"/>
          <w:szCs w:val="21"/>
          <w:lang w:val="en-US" w:eastAsia="zh-CN"/>
        </w:rPr>
        <w:t>音频</w:t>
      </w:r>
      <w:r>
        <w:rPr>
          <w:rFonts w:hint="eastAsia" w:ascii="黑体" w:hAnsi="黑体" w:eastAsia="黑体" w:cs="Times New Roman"/>
          <w:bCs/>
          <w:sz w:val="21"/>
          <w:szCs w:val="21"/>
        </w:rPr>
        <w:t>添加页面布局图</w:t>
      </w:r>
    </w:p>
    <w:p w14:paraId="1D735A11">
      <w:pPr>
        <w:ind w:firstLine="0" w:firstLineChars="0"/>
      </w:pPr>
    </w:p>
    <w:p w14:paraId="057902E1">
      <w:pPr>
        <w:ind w:firstLine="0" w:firstLineChars="0"/>
      </w:pPr>
    </w:p>
    <w:p w14:paraId="7EE9054E">
      <w:pPr>
        <w:ind w:firstLine="0" w:firstLineChars="0"/>
      </w:pPr>
    </w:p>
    <w:p w14:paraId="585D1346">
      <w:pPr>
        <w:pStyle w:val="3"/>
        <w:spacing w:before="156" w:after="156"/>
        <w:ind w:firstLine="560"/>
      </w:pPr>
      <w:bookmarkStart w:id="34" w:name="_Toc15390"/>
      <w:r>
        <w:rPr>
          <w:rFonts w:hint="eastAsia"/>
        </w:rPr>
        <w:t>5</w:t>
      </w:r>
      <w:r>
        <w:t xml:space="preserve">.6 </w:t>
      </w:r>
      <w:r>
        <w:rPr>
          <w:rFonts w:hint="eastAsia"/>
        </w:rPr>
        <w:t>数据库</w:t>
      </w:r>
      <w:bookmarkEnd w:id="34"/>
    </w:p>
    <w:p w14:paraId="05B94205">
      <w:pPr>
        <w:ind w:firstLine="480"/>
        <w:jc w:val="left"/>
        <w:rPr>
          <w:rFonts w:hint="eastAsia" w:eastAsia="仿宋" w:cs="Times New Roman"/>
          <w:bCs/>
        </w:rPr>
      </w:pPr>
      <w:r>
        <w:rPr>
          <w:rFonts w:hint="eastAsia" w:eastAsia="仿宋" w:cs="Times New Roman"/>
          <w:bCs/>
        </w:rPr>
        <w:t>创建名为</w:t>
      </w:r>
      <w:r>
        <w:rPr>
          <w:rFonts w:hint="eastAsia" w:eastAsia="仿宋" w:cs="Times New Roman"/>
          <w:bCs/>
          <w:lang w:val="en-US" w:eastAsia="zh-CN"/>
        </w:rPr>
        <w:t>Student</w:t>
      </w:r>
      <w:r>
        <w:rPr>
          <w:rFonts w:hint="eastAsia" w:eastAsia="仿宋" w:cs="Times New Roman"/>
          <w:bCs/>
        </w:rPr>
        <w:t>的数据库，在数据库下又创建了</w:t>
      </w:r>
      <w:r>
        <w:rPr>
          <w:rFonts w:hint="eastAsia" w:eastAsia="仿宋" w:cs="Times New Roman"/>
          <w:bCs/>
          <w:lang w:val="en-US" w:eastAsia="zh-CN"/>
        </w:rPr>
        <w:t>四个</w:t>
      </w:r>
      <w:r>
        <w:rPr>
          <w:rFonts w:hint="eastAsia" w:eastAsia="仿宋" w:cs="Times New Roman"/>
          <w:bCs/>
        </w:rPr>
        <w:t>数据表，相关信息如图所示：</w:t>
      </w:r>
    </w:p>
    <w:p w14:paraId="4943F994">
      <w:pPr>
        <w:spacing w:line="240" w:lineRule="auto"/>
        <w:ind w:left="0" w:leftChars="0" w:firstLine="0" w:firstLineChars="0"/>
        <w:jc w:val="left"/>
        <w:rPr>
          <w:rFonts w:hint="eastAsia" w:eastAsia="仿宋" w:cs="Times New Roman"/>
          <w:bCs/>
          <w:lang w:eastAsia="zh-CN"/>
        </w:rPr>
      </w:pPr>
      <w:r>
        <w:rPr>
          <w:rFonts w:hint="eastAsia" w:eastAsia="仿宋" w:cs="Times New Roman"/>
          <w:bCs/>
          <w:lang w:eastAsia="zh-CN"/>
        </w:rPr>
        <w:drawing>
          <wp:inline distT="0" distB="0" distL="114300" distR="114300">
            <wp:extent cx="5271770" cy="2377440"/>
            <wp:effectExtent l="0" t="0" r="0" b="0"/>
            <wp:docPr id="43" name="图片 43" descr="课程QQ20260103-15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课程QQ20260103-155305"/>
                    <pic:cNvPicPr>
                      <a:picLocks noChangeAspect="1"/>
                    </pic:cNvPicPr>
                  </pic:nvPicPr>
                  <pic:blipFill>
                    <a:blip r:embed="rId32"/>
                    <a:stretch>
                      <a:fillRect/>
                    </a:stretch>
                  </pic:blipFill>
                  <pic:spPr>
                    <a:xfrm>
                      <a:off x="0" y="0"/>
                      <a:ext cx="5271770" cy="2377440"/>
                    </a:xfrm>
                    <a:prstGeom prst="rect">
                      <a:avLst/>
                    </a:prstGeom>
                  </pic:spPr>
                </pic:pic>
              </a:graphicData>
            </a:graphic>
          </wp:inline>
        </w:drawing>
      </w:r>
    </w:p>
    <w:p w14:paraId="2F266846">
      <w:pPr>
        <w:ind w:firstLine="0" w:firstLineChars="0"/>
        <w:jc w:val="center"/>
        <w:rPr>
          <w:rFonts w:hint="eastAsia" w:ascii="黑体" w:hAnsi="黑体" w:eastAsia="黑体" w:cs="Times New Roman"/>
          <w:bCs/>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5-8</w:t>
      </w:r>
      <w:r>
        <w:rPr>
          <w:rFonts w:hint="eastAsia" w:ascii="黑体" w:hAnsi="黑体" w:eastAsia="黑体" w:cs="Times New Roman"/>
          <w:bCs/>
          <w:sz w:val="21"/>
          <w:szCs w:val="21"/>
          <w:lang w:val="en-US" w:eastAsia="zh-CN"/>
        </w:rPr>
        <w:t>课程</w:t>
      </w:r>
      <w:r>
        <w:rPr>
          <w:rFonts w:hint="eastAsia" w:ascii="黑体" w:hAnsi="黑体" w:eastAsia="黑体" w:cs="Times New Roman"/>
          <w:bCs/>
          <w:sz w:val="21"/>
          <w:szCs w:val="21"/>
        </w:rPr>
        <w:t>信息数据图</w:t>
      </w:r>
    </w:p>
    <w:p w14:paraId="6AEB9270">
      <w:pPr>
        <w:spacing w:line="240" w:lineRule="auto"/>
        <w:ind w:firstLine="0" w:firstLineChars="0"/>
        <w:jc w:val="both"/>
        <w:rPr>
          <w:rFonts w:hint="eastAsia" w:ascii="黑体" w:hAnsi="黑体" w:eastAsia="黑体" w:cs="Times New Roman"/>
          <w:bCs/>
          <w:sz w:val="21"/>
          <w:szCs w:val="21"/>
          <w:lang w:eastAsia="zh-CN"/>
        </w:rPr>
      </w:pPr>
      <w:r>
        <w:rPr>
          <w:rFonts w:hint="eastAsia" w:ascii="黑体" w:hAnsi="黑体" w:eastAsia="黑体" w:cs="Times New Roman"/>
          <w:bCs/>
          <w:sz w:val="21"/>
          <w:szCs w:val="21"/>
          <w:lang w:eastAsia="zh-CN"/>
        </w:rPr>
        <w:drawing>
          <wp:inline distT="0" distB="0" distL="114300" distR="114300">
            <wp:extent cx="5271135" cy="2460625"/>
            <wp:effectExtent l="0" t="0" r="0" b="8255"/>
            <wp:docPr id="44" name="图片 44" descr="考试QQ20260103-15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考试QQ20260103-155339"/>
                    <pic:cNvPicPr>
                      <a:picLocks noChangeAspect="1"/>
                    </pic:cNvPicPr>
                  </pic:nvPicPr>
                  <pic:blipFill>
                    <a:blip r:embed="rId33"/>
                    <a:stretch>
                      <a:fillRect/>
                    </a:stretch>
                  </pic:blipFill>
                  <pic:spPr>
                    <a:xfrm>
                      <a:off x="0" y="0"/>
                      <a:ext cx="5271135" cy="2460625"/>
                    </a:xfrm>
                    <a:prstGeom prst="rect">
                      <a:avLst/>
                    </a:prstGeom>
                  </pic:spPr>
                </pic:pic>
              </a:graphicData>
            </a:graphic>
          </wp:inline>
        </w:drawing>
      </w:r>
    </w:p>
    <w:p w14:paraId="6F7B1095">
      <w:pPr>
        <w:ind w:firstLine="0" w:firstLineChars="0"/>
        <w:jc w:val="center"/>
        <w:rPr>
          <w:rFonts w:hint="eastAsia" w:ascii="黑体" w:hAnsi="黑体" w:eastAsia="黑体" w:cs="Times New Roman"/>
          <w:bCs/>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5-9</w:t>
      </w:r>
      <w:r>
        <w:rPr>
          <w:rFonts w:hint="eastAsia" w:ascii="黑体" w:hAnsi="黑体" w:eastAsia="黑体" w:cs="Times New Roman"/>
          <w:bCs/>
          <w:sz w:val="21"/>
          <w:szCs w:val="21"/>
          <w:lang w:val="en-US" w:eastAsia="zh-CN"/>
        </w:rPr>
        <w:t>考试</w:t>
      </w:r>
      <w:r>
        <w:rPr>
          <w:rFonts w:hint="eastAsia" w:ascii="黑体" w:hAnsi="黑体" w:eastAsia="黑体" w:cs="Times New Roman"/>
          <w:bCs/>
          <w:sz w:val="21"/>
          <w:szCs w:val="21"/>
        </w:rPr>
        <w:t>信息数据图</w:t>
      </w:r>
    </w:p>
    <w:p w14:paraId="0BE50253">
      <w:pPr>
        <w:spacing w:line="240" w:lineRule="auto"/>
        <w:ind w:firstLine="0" w:firstLineChars="0"/>
        <w:jc w:val="both"/>
        <w:rPr>
          <w:rFonts w:hint="eastAsia" w:ascii="黑体" w:hAnsi="黑体" w:eastAsia="黑体" w:cs="Times New Roman"/>
          <w:bCs/>
          <w:sz w:val="21"/>
          <w:szCs w:val="21"/>
          <w:lang w:eastAsia="zh-CN"/>
        </w:rPr>
      </w:pPr>
      <w:r>
        <w:rPr>
          <w:rFonts w:hint="eastAsia" w:ascii="黑体" w:hAnsi="黑体" w:eastAsia="黑体" w:cs="Times New Roman"/>
          <w:bCs/>
          <w:sz w:val="21"/>
          <w:szCs w:val="21"/>
          <w:lang w:eastAsia="zh-CN"/>
        </w:rPr>
        <w:drawing>
          <wp:inline distT="0" distB="0" distL="114300" distR="114300">
            <wp:extent cx="5269865" cy="1258570"/>
            <wp:effectExtent l="0" t="0" r="0" b="6350"/>
            <wp:docPr id="45" name="图片 45" descr="媒体QQ20260103-15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媒体QQ20260103-155413"/>
                    <pic:cNvPicPr>
                      <a:picLocks noChangeAspect="1"/>
                    </pic:cNvPicPr>
                  </pic:nvPicPr>
                  <pic:blipFill>
                    <a:blip r:embed="rId34"/>
                    <a:stretch>
                      <a:fillRect/>
                    </a:stretch>
                  </pic:blipFill>
                  <pic:spPr>
                    <a:xfrm>
                      <a:off x="0" y="0"/>
                      <a:ext cx="5269865" cy="1258570"/>
                    </a:xfrm>
                    <a:prstGeom prst="rect">
                      <a:avLst/>
                    </a:prstGeom>
                  </pic:spPr>
                </pic:pic>
              </a:graphicData>
            </a:graphic>
          </wp:inline>
        </w:drawing>
      </w:r>
    </w:p>
    <w:p w14:paraId="51B40E45">
      <w:pPr>
        <w:ind w:firstLine="0" w:firstLineChars="0"/>
        <w:jc w:val="center"/>
        <w:rPr>
          <w:rFonts w:hint="eastAsia" w:ascii="黑体" w:hAnsi="黑体" w:eastAsia="黑体" w:cs="Times New Roman"/>
          <w:bCs/>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5-</w:t>
      </w:r>
      <w:r>
        <w:rPr>
          <w:rFonts w:hint="eastAsia" w:ascii="黑体" w:hAnsi="黑体" w:eastAsia="黑体" w:cs="Times New Roman"/>
          <w:bCs/>
          <w:sz w:val="21"/>
          <w:szCs w:val="21"/>
          <w:lang w:val="en-US" w:eastAsia="zh-CN"/>
        </w:rPr>
        <w:t>10音频</w:t>
      </w:r>
      <w:r>
        <w:rPr>
          <w:rFonts w:hint="eastAsia" w:ascii="黑体" w:hAnsi="黑体" w:eastAsia="黑体" w:cs="Times New Roman"/>
          <w:bCs/>
          <w:sz w:val="21"/>
          <w:szCs w:val="21"/>
        </w:rPr>
        <w:t>信息数据图</w:t>
      </w:r>
    </w:p>
    <w:p w14:paraId="1CCFB033">
      <w:pPr>
        <w:ind w:firstLine="0" w:firstLineChars="0"/>
        <w:jc w:val="center"/>
        <w:rPr>
          <w:rFonts w:hint="eastAsia" w:ascii="黑体" w:hAnsi="黑体" w:eastAsia="黑体" w:cs="Times New Roman"/>
          <w:bCs/>
          <w:sz w:val="21"/>
          <w:szCs w:val="21"/>
        </w:rPr>
      </w:pPr>
    </w:p>
    <w:p w14:paraId="0327F8A2">
      <w:pPr>
        <w:spacing w:line="240" w:lineRule="auto"/>
        <w:ind w:left="0" w:leftChars="0" w:firstLine="0" w:firstLineChars="0"/>
        <w:jc w:val="left"/>
        <w:rPr>
          <w:rFonts w:hint="eastAsia" w:eastAsia="仿宋" w:cs="Times New Roman"/>
          <w:bCs/>
          <w:lang w:eastAsia="zh-CN"/>
        </w:rPr>
      </w:pPr>
      <w:r>
        <w:rPr>
          <w:rFonts w:hint="eastAsia" w:eastAsia="仿宋" w:cs="Times New Roman"/>
          <w:bCs/>
          <w:lang w:eastAsia="zh-CN"/>
        </w:rPr>
        <w:drawing>
          <wp:inline distT="0" distB="0" distL="114300" distR="114300">
            <wp:extent cx="5271770" cy="2729230"/>
            <wp:effectExtent l="0" t="0" r="1270" b="13970"/>
            <wp:docPr id="46" name="图片 46" descr="作业QQ20260103-15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作业QQ20260103-155355"/>
                    <pic:cNvPicPr>
                      <a:picLocks noChangeAspect="1"/>
                    </pic:cNvPicPr>
                  </pic:nvPicPr>
                  <pic:blipFill>
                    <a:blip r:embed="rId35"/>
                    <a:stretch>
                      <a:fillRect/>
                    </a:stretch>
                  </pic:blipFill>
                  <pic:spPr>
                    <a:xfrm>
                      <a:off x="0" y="0"/>
                      <a:ext cx="5271770" cy="2729230"/>
                    </a:xfrm>
                    <a:prstGeom prst="rect">
                      <a:avLst/>
                    </a:prstGeom>
                  </pic:spPr>
                </pic:pic>
              </a:graphicData>
            </a:graphic>
          </wp:inline>
        </w:drawing>
      </w:r>
    </w:p>
    <w:p w14:paraId="6FD7A1AF">
      <w:pPr>
        <w:ind w:firstLine="0" w:firstLineChars="0"/>
        <w:jc w:val="center"/>
        <w:rPr>
          <w:rFonts w:hint="eastAsia" w:ascii="黑体" w:hAnsi="黑体" w:eastAsia="黑体" w:cs="Times New Roman"/>
          <w:bCs/>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5-</w:t>
      </w:r>
      <w:r>
        <w:rPr>
          <w:rFonts w:hint="eastAsia" w:ascii="黑体" w:hAnsi="黑体" w:eastAsia="黑体" w:cs="Times New Roman"/>
          <w:bCs/>
          <w:sz w:val="21"/>
          <w:szCs w:val="21"/>
          <w:lang w:val="en-US" w:eastAsia="zh-CN"/>
        </w:rPr>
        <w:t>11作业</w:t>
      </w:r>
      <w:r>
        <w:rPr>
          <w:rFonts w:hint="eastAsia" w:ascii="黑体" w:hAnsi="黑体" w:eastAsia="黑体" w:cs="Times New Roman"/>
          <w:bCs/>
          <w:sz w:val="21"/>
          <w:szCs w:val="21"/>
        </w:rPr>
        <w:t>信息数据图</w:t>
      </w:r>
    </w:p>
    <w:p w14:paraId="1ADEA7B3">
      <w:pPr>
        <w:spacing w:line="240" w:lineRule="auto"/>
        <w:ind w:firstLine="0" w:firstLineChars="0"/>
        <w:jc w:val="center"/>
        <w:rPr>
          <w:rFonts w:hint="eastAsia" w:ascii="黑体" w:hAnsi="黑体" w:eastAsia="黑体" w:cs="Times New Roman"/>
          <w:bCs/>
          <w:sz w:val="21"/>
          <w:szCs w:val="21"/>
          <w:lang w:eastAsia="zh-CN"/>
        </w:rPr>
      </w:pPr>
      <w:r>
        <w:rPr>
          <w:rFonts w:hint="eastAsia" w:ascii="黑体" w:hAnsi="黑体" w:eastAsia="黑体" w:cs="Times New Roman"/>
          <w:bCs/>
          <w:sz w:val="21"/>
          <w:szCs w:val="21"/>
          <w:lang w:eastAsia="zh-CN"/>
        </w:rPr>
        <w:drawing>
          <wp:inline distT="0" distB="0" distL="114300" distR="114300">
            <wp:extent cx="4019550" cy="1228725"/>
            <wp:effectExtent l="0" t="0" r="3810" b="5715"/>
            <wp:docPr id="47" name="图片 47" descr="用户QQ20260103-15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用户QQ20260103-155442"/>
                    <pic:cNvPicPr>
                      <a:picLocks noChangeAspect="1"/>
                    </pic:cNvPicPr>
                  </pic:nvPicPr>
                  <pic:blipFill>
                    <a:blip r:embed="rId36"/>
                    <a:stretch>
                      <a:fillRect/>
                    </a:stretch>
                  </pic:blipFill>
                  <pic:spPr>
                    <a:xfrm>
                      <a:off x="0" y="0"/>
                      <a:ext cx="4019550" cy="1228725"/>
                    </a:xfrm>
                    <a:prstGeom prst="rect">
                      <a:avLst/>
                    </a:prstGeom>
                  </pic:spPr>
                </pic:pic>
              </a:graphicData>
            </a:graphic>
          </wp:inline>
        </w:drawing>
      </w:r>
    </w:p>
    <w:p w14:paraId="1163F8F4">
      <w:pPr>
        <w:ind w:firstLine="0" w:firstLineChars="0"/>
        <w:jc w:val="center"/>
        <w:rPr>
          <w:rFonts w:hint="eastAsia" w:ascii="黑体" w:hAnsi="黑体" w:eastAsia="黑体" w:cs="Times New Roman"/>
          <w:bCs/>
          <w:sz w:val="21"/>
          <w:szCs w:val="21"/>
        </w:rPr>
      </w:pPr>
      <w:r>
        <w:rPr>
          <w:rFonts w:hint="eastAsia" w:ascii="黑体" w:hAnsi="黑体" w:eastAsia="黑体" w:cs="Times New Roman"/>
          <w:bCs/>
          <w:sz w:val="21"/>
          <w:szCs w:val="21"/>
        </w:rPr>
        <w:t>图</w:t>
      </w:r>
      <w:r>
        <w:rPr>
          <w:rFonts w:ascii="黑体" w:hAnsi="黑体" w:eastAsia="黑体" w:cs="Times New Roman"/>
          <w:bCs/>
          <w:sz w:val="21"/>
          <w:szCs w:val="21"/>
        </w:rPr>
        <w:t>5-</w:t>
      </w:r>
      <w:r>
        <w:rPr>
          <w:rFonts w:hint="eastAsia" w:ascii="黑体" w:hAnsi="黑体" w:eastAsia="黑体" w:cs="Times New Roman"/>
          <w:bCs/>
          <w:sz w:val="21"/>
          <w:szCs w:val="21"/>
          <w:lang w:val="en-US" w:eastAsia="zh-CN"/>
        </w:rPr>
        <w:t>11用户</w:t>
      </w:r>
      <w:r>
        <w:rPr>
          <w:rFonts w:hint="eastAsia" w:ascii="黑体" w:hAnsi="黑体" w:eastAsia="黑体" w:cs="Times New Roman"/>
          <w:bCs/>
          <w:sz w:val="21"/>
          <w:szCs w:val="21"/>
        </w:rPr>
        <w:t>信息数据图</w:t>
      </w:r>
    </w:p>
    <w:p w14:paraId="204C8A52">
      <w:pPr>
        <w:ind w:firstLine="480"/>
        <w:jc w:val="left"/>
        <w:rPr>
          <w:rFonts w:eastAsia="仿宋" w:cs="Times New Roman"/>
          <w:bCs/>
        </w:rPr>
      </w:pPr>
    </w:p>
    <w:p w14:paraId="79F5887D">
      <w:pPr>
        <w:ind w:firstLine="480"/>
        <w:jc w:val="left"/>
        <w:rPr>
          <w:rFonts w:eastAsia="仿宋" w:cs="Times New Roman"/>
          <w:bCs/>
        </w:rPr>
      </w:pPr>
    </w:p>
    <w:p w14:paraId="5B8211A1">
      <w:pPr>
        <w:ind w:firstLine="480"/>
        <w:jc w:val="left"/>
        <w:rPr>
          <w:rFonts w:eastAsia="仿宋" w:cs="Times New Roman"/>
          <w:bCs/>
        </w:rPr>
      </w:pPr>
    </w:p>
    <w:p w14:paraId="27EB2ED2">
      <w:pPr>
        <w:ind w:firstLine="480"/>
        <w:jc w:val="left"/>
        <w:rPr>
          <w:rFonts w:eastAsia="仿宋" w:cs="Times New Roman"/>
          <w:bCs/>
        </w:rPr>
      </w:pPr>
    </w:p>
    <w:p w14:paraId="04700642">
      <w:pPr>
        <w:ind w:firstLine="480"/>
        <w:jc w:val="left"/>
        <w:rPr>
          <w:rFonts w:eastAsia="仿宋" w:cs="Times New Roman"/>
          <w:bCs/>
        </w:rPr>
      </w:pPr>
    </w:p>
    <w:p w14:paraId="58ACCEE4">
      <w:pPr>
        <w:ind w:firstLine="480"/>
        <w:jc w:val="left"/>
        <w:rPr>
          <w:rFonts w:eastAsia="仿宋" w:cs="Times New Roman"/>
          <w:bCs/>
        </w:rPr>
      </w:pPr>
    </w:p>
    <w:p w14:paraId="7889F484">
      <w:pPr>
        <w:ind w:firstLine="480"/>
        <w:jc w:val="left"/>
        <w:rPr>
          <w:rFonts w:eastAsia="仿宋" w:cs="Times New Roman"/>
          <w:bCs/>
        </w:rPr>
      </w:pPr>
    </w:p>
    <w:p w14:paraId="5F76572D">
      <w:pPr>
        <w:ind w:firstLine="480"/>
        <w:jc w:val="left"/>
        <w:rPr>
          <w:rFonts w:eastAsia="仿宋" w:cs="Times New Roman"/>
          <w:bCs/>
        </w:rPr>
      </w:pPr>
    </w:p>
    <w:p w14:paraId="59FB307D">
      <w:pPr>
        <w:ind w:firstLine="480"/>
        <w:jc w:val="left"/>
        <w:rPr>
          <w:rFonts w:eastAsia="仿宋" w:cs="Times New Roman"/>
          <w:bCs/>
        </w:rPr>
      </w:pPr>
    </w:p>
    <w:p w14:paraId="14800EC5">
      <w:pPr>
        <w:ind w:firstLine="480"/>
        <w:jc w:val="left"/>
        <w:rPr>
          <w:rFonts w:eastAsia="仿宋" w:cs="Times New Roman"/>
          <w:bCs/>
        </w:rPr>
      </w:pPr>
    </w:p>
    <w:p w14:paraId="0FC34980">
      <w:pPr>
        <w:ind w:firstLine="480"/>
        <w:jc w:val="left"/>
        <w:rPr>
          <w:rFonts w:eastAsia="仿宋" w:cs="Times New Roman"/>
          <w:bCs/>
        </w:rPr>
      </w:pPr>
    </w:p>
    <w:p w14:paraId="51E7743D">
      <w:pPr>
        <w:ind w:firstLine="480"/>
        <w:jc w:val="left"/>
        <w:rPr>
          <w:rFonts w:eastAsia="仿宋" w:cs="Times New Roman"/>
          <w:bCs/>
        </w:rPr>
      </w:pPr>
    </w:p>
    <w:p w14:paraId="37631F9A">
      <w:pPr>
        <w:ind w:firstLine="480"/>
        <w:jc w:val="left"/>
        <w:rPr>
          <w:rFonts w:eastAsia="仿宋" w:cs="Times New Roman"/>
          <w:bCs/>
        </w:rPr>
      </w:pPr>
    </w:p>
    <w:p w14:paraId="7A22DF2F">
      <w:pPr>
        <w:keepNext w:val="0"/>
        <w:keepLines w:val="0"/>
        <w:pageBreakBefore w:val="0"/>
        <w:widowControl w:val="0"/>
        <w:kinsoku/>
        <w:wordWrap/>
        <w:overflowPunct/>
        <w:topLinePunct w:val="0"/>
        <w:autoSpaceDE/>
        <w:autoSpaceDN/>
        <w:bidi w:val="0"/>
        <w:adjustRightInd/>
        <w:snapToGrid/>
        <w:spacing w:line="30" w:lineRule="exact"/>
        <w:ind w:firstLine="480"/>
        <w:jc w:val="left"/>
        <w:textAlignment w:val="auto"/>
        <w:rPr>
          <w:rFonts w:eastAsia="仿宋" w:cs="Times New Roman"/>
          <w:bCs/>
        </w:rPr>
      </w:pPr>
    </w:p>
    <w:p w14:paraId="6AD5A581">
      <w:pPr>
        <w:ind w:firstLine="480"/>
        <w:jc w:val="left"/>
        <w:rPr>
          <w:rFonts w:eastAsia="仿宋" w:cs="Times New Roman"/>
          <w:bCs/>
        </w:rPr>
        <w:sectPr>
          <w:footerReference r:id="rId12" w:type="default"/>
          <w:pgSz w:w="11906" w:h="16838"/>
          <w:pgMar w:top="1440" w:right="1800" w:bottom="1440" w:left="1800" w:header="851" w:footer="992" w:gutter="0"/>
          <w:pgNumType w:fmt="decimal"/>
          <w:cols w:space="425" w:num="1"/>
          <w:docGrid w:type="lines" w:linePitch="312" w:charSpace="0"/>
        </w:sectPr>
      </w:pPr>
    </w:p>
    <w:p w14:paraId="213B3163">
      <w:pPr>
        <w:pStyle w:val="2"/>
        <w:spacing w:before="156" w:after="156"/>
        <w:jc w:val="both"/>
        <w:rPr>
          <w:rFonts w:hint="eastAsia" w:eastAsia="仿宋"/>
          <w:bCs/>
          <w:sz w:val="18"/>
          <w:szCs w:val="18"/>
        </w:rPr>
      </w:pPr>
      <w:bookmarkStart w:id="35" w:name="_Toc19122"/>
      <w:r>
        <w:rPr>
          <w:rFonts w:hint="eastAsia"/>
        </w:rPr>
        <w:t>6结论与总结</w:t>
      </w:r>
      <w:bookmarkEnd w:id="35"/>
    </w:p>
    <w:p w14:paraId="0AE09F36">
      <w:pPr>
        <w:bidi w:val="0"/>
        <w:rPr>
          <w:rFonts w:hint="eastAsia"/>
        </w:rPr>
      </w:pPr>
      <w:r>
        <w:rPr>
          <w:rFonts w:hint="eastAsia"/>
        </w:rPr>
        <w:t>通过这次课程设计我发现很多已学知识并未真正理解到位，无法灵活运用于实际开发，难以有效解决问题。这让我意识到，只有通过大量实践，在不断学习、发现问题、思考问题并解决问题的过程中，才能深刻理解所学知识，同时掌握更多实用技能。</w:t>
      </w:r>
    </w:p>
    <w:p w14:paraId="5B00B02E">
      <w:pPr>
        <w:bidi w:val="0"/>
        <w:rPr>
          <w:rFonts w:hint="eastAsia"/>
        </w:rPr>
      </w:pPr>
      <w:r>
        <w:rPr>
          <w:rFonts w:hint="eastAsia"/>
        </w:rPr>
        <w:t>从文档阅读到需求分析、架构设计、编码调试、运行测试，我完整体验了学生课程管理系统的开发流程。很多模块看似思路清晰、操作简单，但真正着手设计时才发现其中的难度。常常开发到后期，才发现初始设计存在漏洞，只能反复返工调整，在不断完善中优化方案。</w:t>
      </w:r>
    </w:p>
    <w:p w14:paraId="7F8795D8">
      <w:pPr>
        <w:bidi w:val="0"/>
        <w:rPr>
          <w:rFonts w:hint="eastAsia"/>
        </w:rPr>
      </w:pPr>
      <w:r>
        <w:rPr>
          <w:rFonts w:hint="eastAsia"/>
        </w:rPr>
        <w:t>事后反思，这类问题的根源在于初期着手过于仓促，未充分明确系统的服务对象与核心需求。由于没做细致的用户调研，不清楚学生对课程管理的核心诉求（如自主维护课程、作业提交跟踪、考试提醒等），就急于开发，导致初期方案贴合度不足。好在我参考了类似的课程管理类应用，理清了开发思路，最终聚焦 “仅学生单一角色” 的核心定位，完善了系统方案。</w:t>
      </w:r>
    </w:p>
    <w:p w14:paraId="4F424E44">
      <w:pPr>
        <w:bidi w:val="0"/>
        <w:rPr>
          <w:rFonts w:hint="eastAsia"/>
          <w:shd w:val="clear" w:color="auto" w:fill="FFFFFF"/>
        </w:rPr>
      </w:pPr>
      <w:r>
        <w:rPr>
          <w:rFonts w:hint="eastAsia"/>
        </w:rPr>
        <w:t>需求分析阶段，我通过上网查资料、查阅相关文献，结合学生日常学习场景，明确系统仅面向学生角色，聚焦课程、作业、考试及音频资源的自主管理需求。在一周的修改、编译、调试、</w:t>
      </w:r>
      <w:r>
        <w:rPr>
          <w:rFonts w:hint="eastAsia"/>
          <w:shd w:val="clear" w:color="auto" w:fill="FFFFFF"/>
        </w:rPr>
        <w:t>运行过程中，我遇到不少问题：因遗忘 Java 语言规范，调试时未能及时发现错误。通过这次实践，我对调试技巧掌握得更加熟练，也深刻认识到编程规范的重要性和严谨态度的必要性。</w:t>
      </w:r>
    </w:p>
    <w:p w14:paraId="4CECB3C7">
      <w:pPr>
        <w:bidi w:val="0"/>
        <w:rPr>
          <w:rFonts w:hint="eastAsia"/>
        </w:rPr>
      </w:pPr>
      <w:r>
        <w:rPr>
          <w:rFonts w:hint="eastAsia"/>
        </w:rPr>
        <w:t>以上便是这次学生课程管理系统开发的主要体会。设计过程充满挑战，编码也历经波折，我才发现做项目最关键的不是如何实现功能，而是前期的需求分析和模块设计。创新不易，很多成熟的课程类系统，其技术实现并不复杂，难的是精准把握用户需求与场景定位。设计之路，任重道远。</w:t>
      </w:r>
    </w:p>
    <w:p w14:paraId="707D2269">
      <w:pPr>
        <w:pStyle w:val="2"/>
        <w:spacing w:before="156" w:after="156"/>
        <w:jc w:val="both"/>
        <w:rPr>
          <w:rFonts w:hint="eastAsia"/>
        </w:rPr>
      </w:pPr>
    </w:p>
    <w:p w14:paraId="22FF6897">
      <w:pPr>
        <w:pStyle w:val="2"/>
        <w:spacing w:before="156" w:after="156"/>
        <w:jc w:val="both"/>
        <w:rPr>
          <w:rFonts w:hint="eastAsia"/>
        </w:rPr>
      </w:pPr>
      <w:bookmarkStart w:id="36" w:name="_Toc25720"/>
      <w:r>
        <w:rPr>
          <w:rFonts w:hint="eastAsia"/>
        </w:rPr>
        <w:t>参考文献</w:t>
      </w:r>
      <w:bookmarkEnd w:id="36"/>
    </w:p>
    <w:p w14:paraId="3B5C2BEB">
      <w:pPr>
        <w:ind w:firstLine="0" w:firstLineChars="0"/>
        <w:rPr>
          <w:rFonts w:hint="eastAsia" w:asciiTheme="minorEastAsia" w:hAnsiTheme="minorEastAsia" w:eastAsiaTheme="minorEastAsia"/>
          <w:sz w:val="21"/>
          <w:szCs w:val="21"/>
        </w:rPr>
      </w:pPr>
      <w:r>
        <w:rPr>
          <w:rFonts w:hint="eastAsia" w:asciiTheme="minorEastAsia" w:hAnsiTheme="minorEastAsia" w:eastAsiaTheme="minorEastAsia"/>
          <w:sz w:val="21"/>
          <w:szCs w:val="21"/>
        </w:rPr>
        <w:t>1</w:t>
      </w:r>
      <w:r>
        <w:rPr>
          <w:rFonts w:asciiTheme="minorEastAsia" w:hAnsiTheme="minorEastAsia" w:eastAsiaTheme="minorEastAsia"/>
          <w:sz w:val="21"/>
          <w:szCs w:val="21"/>
        </w:rPr>
        <w:t>.</w:t>
      </w:r>
      <w:r>
        <w:rPr>
          <w:rFonts w:hint="eastAsia" w:asciiTheme="minorEastAsia" w:hAnsiTheme="minorEastAsia" w:eastAsiaTheme="minorEastAsia"/>
          <w:sz w:val="21"/>
          <w:szCs w:val="21"/>
        </w:rPr>
        <w:t>郭宏志.Android应用开发详解[M].电子工业出版社,20</w:t>
      </w:r>
      <w:r>
        <w:rPr>
          <w:rFonts w:hint="eastAsia" w:asciiTheme="minorEastAsia" w:hAnsiTheme="minorEastAsia" w:eastAsiaTheme="minorEastAsia"/>
          <w:sz w:val="21"/>
          <w:szCs w:val="21"/>
          <w:lang w:val="en-US" w:eastAsia="zh-CN"/>
        </w:rPr>
        <w:t>2</w:t>
      </w:r>
      <w:r>
        <w:rPr>
          <w:rFonts w:hint="eastAsia" w:asciiTheme="minorEastAsia" w:hAnsiTheme="minorEastAsia" w:eastAsiaTheme="minorEastAsia"/>
          <w:sz w:val="21"/>
          <w:szCs w:val="21"/>
        </w:rPr>
        <w:t>0:1</w:t>
      </w:r>
      <w:r>
        <w:rPr>
          <w:rFonts w:asciiTheme="minorEastAsia" w:hAnsiTheme="minorEastAsia" w:eastAsiaTheme="minorEastAsia"/>
          <w:sz w:val="21"/>
          <w:szCs w:val="21"/>
        </w:rPr>
        <w:t>1-13</w:t>
      </w:r>
      <w:r>
        <w:rPr>
          <w:rFonts w:hint="eastAsia" w:asciiTheme="minorEastAsia" w:hAnsiTheme="minorEastAsia" w:eastAsiaTheme="minorEastAsia"/>
          <w:sz w:val="21"/>
          <w:szCs w:val="21"/>
        </w:rPr>
        <w:t>；</w:t>
      </w:r>
    </w:p>
    <w:p w14:paraId="5A0D9FA6">
      <w:pPr>
        <w:ind w:firstLine="0" w:firstLineChars="0"/>
        <w:rPr>
          <w:rFonts w:hint="eastAsia" w:asciiTheme="minorEastAsia" w:hAnsiTheme="minorEastAsia" w:eastAsiaTheme="minorEastAsia"/>
          <w:sz w:val="21"/>
          <w:szCs w:val="21"/>
        </w:rPr>
      </w:pPr>
      <w:r>
        <w:rPr>
          <w:rFonts w:hint="eastAsia" w:asciiTheme="minorEastAsia" w:hAnsiTheme="minorEastAsia" w:eastAsiaTheme="minorEastAsia"/>
          <w:sz w:val="21"/>
          <w:szCs w:val="21"/>
        </w:rPr>
        <w:t>2</w:t>
      </w:r>
      <w:r>
        <w:rPr>
          <w:rFonts w:asciiTheme="minorEastAsia" w:hAnsiTheme="minorEastAsia" w:eastAsiaTheme="minorEastAsia"/>
          <w:sz w:val="21"/>
          <w:szCs w:val="21"/>
        </w:rPr>
        <w:t>.</w:t>
      </w:r>
      <w:r>
        <w:rPr>
          <w:rFonts w:hint="eastAsia" w:asciiTheme="minorEastAsia" w:hAnsiTheme="minorEastAsia" w:eastAsiaTheme="minorEastAsia"/>
          <w:sz w:val="21"/>
          <w:szCs w:val="21"/>
        </w:rPr>
        <w:t>张桂珠.Java面向对象程序设计[M].北京邮电大学出版社,20</w:t>
      </w:r>
      <w:r>
        <w:rPr>
          <w:rFonts w:hint="eastAsia" w:asciiTheme="minorEastAsia" w:hAnsiTheme="minorEastAsia" w:eastAsiaTheme="minorEastAsia"/>
          <w:sz w:val="21"/>
          <w:szCs w:val="21"/>
          <w:lang w:val="en-US" w:eastAsia="zh-CN"/>
        </w:rPr>
        <w:t>21</w:t>
      </w:r>
      <w:r>
        <w:rPr>
          <w:rFonts w:hint="eastAsia" w:asciiTheme="minorEastAsia" w:hAnsiTheme="minorEastAsia" w:eastAsiaTheme="minorEastAsia"/>
          <w:sz w:val="21"/>
          <w:szCs w:val="21"/>
        </w:rPr>
        <w:t>:6</w:t>
      </w:r>
      <w:r>
        <w:rPr>
          <w:rFonts w:asciiTheme="minorEastAsia" w:hAnsiTheme="minorEastAsia" w:eastAsiaTheme="minorEastAsia"/>
          <w:sz w:val="21"/>
          <w:szCs w:val="21"/>
        </w:rPr>
        <w:t>5-79</w:t>
      </w:r>
      <w:r>
        <w:rPr>
          <w:rFonts w:hint="eastAsia" w:asciiTheme="minorEastAsia" w:hAnsiTheme="minorEastAsia" w:eastAsiaTheme="minorEastAsia"/>
          <w:sz w:val="21"/>
          <w:szCs w:val="21"/>
        </w:rPr>
        <w:t>；</w:t>
      </w:r>
    </w:p>
    <w:p w14:paraId="57B295DE">
      <w:pPr>
        <w:ind w:firstLine="0" w:firstLineChars="0"/>
        <w:rPr>
          <w:rFonts w:hint="eastAsia" w:asciiTheme="minorEastAsia" w:hAnsiTheme="minorEastAsia" w:eastAsiaTheme="minorEastAsia"/>
          <w:sz w:val="21"/>
          <w:szCs w:val="21"/>
        </w:rPr>
      </w:pPr>
      <w:r>
        <w:rPr>
          <w:rFonts w:asciiTheme="minorEastAsia" w:hAnsiTheme="minorEastAsia" w:eastAsiaTheme="minorEastAsia"/>
          <w:sz w:val="21"/>
          <w:szCs w:val="21"/>
        </w:rPr>
        <w:t>3.</w:t>
      </w:r>
      <w:r>
        <w:rPr>
          <w:rFonts w:hint="eastAsia" w:asciiTheme="minorEastAsia" w:hAnsiTheme="minorEastAsia" w:eastAsiaTheme="minorEastAsia"/>
          <w:sz w:val="21"/>
          <w:szCs w:val="21"/>
        </w:rPr>
        <w:t>(美)AlanShalloway</w:t>
      </w:r>
      <w:r>
        <w:rPr>
          <w:rFonts w:asciiTheme="minorEastAsia" w:hAnsiTheme="minorEastAsia" w:eastAsiaTheme="minorEastAsia"/>
          <w:sz w:val="21"/>
          <w:szCs w:val="21"/>
        </w:rPr>
        <w:t>,</w:t>
      </w:r>
      <w:r>
        <w:rPr>
          <w:rFonts w:hint="eastAsia" w:asciiTheme="minorEastAsia" w:hAnsiTheme="minorEastAsia" w:eastAsiaTheme="minorEastAsia"/>
          <w:sz w:val="21"/>
          <w:szCs w:val="21"/>
        </w:rPr>
        <w:t>（美）JamesR.Trott著.设计模式精解[M].清华大学出版社,20</w:t>
      </w:r>
      <w:r>
        <w:rPr>
          <w:rFonts w:hint="eastAsia" w:asciiTheme="minorEastAsia" w:hAnsiTheme="minorEastAsia" w:eastAsiaTheme="minorEastAsia"/>
          <w:sz w:val="21"/>
          <w:szCs w:val="21"/>
          <w:lang w:val="en-US" w:eastAsia="zh-CN"/>
        </w:rPr>
        <w:t>24</w:t>
      </w:r>
      <w:r>
        <w:rPr>
          <w:rFonts w:hint="eastAsia" w:asciiTheme="minorEastAsia" w:hAnsiTheme="minorEastAsia" w:eastAsiaTheme="minorEastAsia"/>
          <w:sz w:val="21"/>
          <w:szCs w:val="21"/>
        </w:rPr>
        <w:t>；</w:t>
      </w:r>
    </w:p>
    <w:p w14:paraId="792C5B6F">
      <w:pPr>
        <w:ind w:firstLine="0" w:firstLineChars="0"/>
        <w:rPr>
          <w:rFonts w:hint="eastAsia" w:asciiTheme="minorEastAsia" w:hAnsiTheme="minorEastAsia" w:eastAsiaTheme="minorEastAsia"/>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w:t>
      </w:r>
      <w:r>
        <w:rPr>
          <w:rFonts w:hint="eastAsia" w:asciiTheme="minorEastAsia" w:hAnsiTheme="minorEastAsia" w:eastAsiaTheme="minorEastAsia"/>
          <w:sz w:val="21"/>
          <w:szCs w:val="21"/>
        </w:rPr>
        <w:t>基于Android平台的开发架构设计——以家校通移动端为例[J].吴佳兴,周传生.沈阳师范大学学报(自然科学版).20</w:t>
      </w:r>
      <w:r>
        <w:rPr>
          <w:rFonts w:hint="eastAsia" w:asciiTheme="minorEastAsia" w:hAnsiTheme="minorEastAsia" w:eastAsiaTheme="minorEastAsia"/>
          <w:sz w:val="21"/>
          <w:szCs w:val="21"/>
          <w:lang w:val="en-US" w:eastAsia="zh-CN"/>
        </w:rPr>
        <w:t>22</w:t>
      </w:r>
      <w:r>
        <w:rPr>
          <w:rFonts w:hint="eastAsia" w:asciiTheme="minorEastAsia" w:hAnsiTheme="minorEastAsia" w:eastAsiaTheme="minorEastAsia"/>
          <w:sz w:val="21"/>
          <w:szCs w:val="21"/>
        </w:rPr>
        <w:t>(03).</w:t>
      </w:r>
    </w:p>
    <w:p w14:paraId="35BC9FD8">
      <w:pPr>
        <w:ind w:firstLine="0" w:firstLineChars="0"/>
        <w:rPr>
          <w:sz w:val="18"/>
          <w:szCs w:val="18"/>
        </w:rPr>
      </w:pPr>
    </w:p>
    <w:p w14:paraId="649FEA4A">
      <w:pPr>
        <w:ind w:firstLine="0" w:firstLineChars="0"/>
        <w:rPr>
          <w:sz w:val="18"/>
          <w:szCs w:val="18"/>
        </w:rPr>
      </w:pP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26043">
    <w:pPr>
      <w:pStyle w:val="8"/>
      <w:jc w:val="center"/>
    </w:pPr>
  </w:p>
  <w:p w14:paraId="5733CA5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02440">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DD662">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4365B">
    <w:pPr>
      <w:pStyle w:val="8"/>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EB47B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6z9ne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Pe6z9neAgAAJgYAAA4AAAAAAAAAAQAgAAAAHwEAAGRycy9lMm9Eb2MueG1sUEsF&#10;BgAAAAAGAAYAWQEAAG8GAAAAAA==&#10;">
              <v:fill on="f" focussize="0,0"/>
              <v:stroke on="f" weight="0.5pt"/>
              <v:imagedata o:title=""/>
              <o:lock v:ext="edit" aspectratio="f"/>
              <v:textbox inset="0mm,0mm,0mm,0mm" style="mso-fit-shape-to-text:t;">
                <w:txbxContent>
                  <w:p w14:paraId="1BEB47B8">
                    <w:pPr>
                      <w:pStyle w:val="8"/>
                    </w:pPr>
                    <w:r>
                      <w:fldChar w:fldCharType="begin"/>
                    </w:r>
                    <w:r>
                      <w:instrText xml:space="preserve"> PAGE  \* MERGEFORMAT </w:instrText>
                    </w:r>
                    <w:r>
                      <w:fldChar w:fldCharType="separate"/>
                    </w:r>
                    <w:r>
                      <w:t>1</w:t>
                    </w:r>
                    <w:r>
                      <w:fldChar w:fldCharType="end"/>
                    </w:r>
                  </w:p>
                </w:txbxContent>
              </v:textbox>
            </v:shape>
          </w:pict>
        </mc:Fallback>
      </mc:AlternateContent>
    </w:r>
  </w:p>
  <w:p w14:paraId="026781C8">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E6D9B">
    <w:pPr>
      <w:pStyle w:val="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52805"/>
                          </w:sdtPr>
                          <w:sdtContent>
                            <w:p w14:paraId="5ACD2A69">
                              <w:pPr>
                                <w:pStyle w:val="8"/>
                                <w:jc w:val="center"/>
                              </w:pPr>
                              <w:r>
                                <w:fldChar w:fldCharType="begin"/>
                              </w:r>
                              <w:r>
                                <w:instrText xml:space="preserve">PAGE   \* MERGEFORMAT</w:instrText>
                              </w:r>
                              <w:r>
                                <w:fldChar w:fldCharType="separate"/>
                              </w:r>
                              <w:r>
                                <w:rPr>
                                  <w:lang w:val="zh-CN"/>
                                </w:rPr>
                                <w:t>1</w:t>
                              </w:r>
                              <w:r>
                                <w:fldChar w:fldCharType="end"/>
                              </w:r>
                            </w:p>
                          </w:sdtContent>
                        </w:sdt>
                        <w:p w14:paraId="687B4A8D"/>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F8XP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GF8XPeAgAAJgYAAA4AAAAAAAAAAQAgAAAAHwEAAGRycy9lMm9Eb2MueG1sUEsF&#10;BgAAAAAGAAYAWQEAAG8GAAAAAA==&#10;">
              <v:fill on="f" focussize="0,0"/>
              <v:stroke on="f" weight="0.5pt"/>
              <v:imagedata o:title=""/>
              <o:lock v:ext="edit" aspectratio="f"/>
              <v:textbox inset="0mm,0mm,0mm,0mm" style="mso-fit-shape-to-text:t;">
                <w:txbxContent>
                  <w:sdt>
                    <w:sdtPr>
                      <w:id w:val="147452805"/>
                    </w:sdtPr>
                    <w:sdtContent>
                      <w:p w14:paraId="5ACD2A69">
                        <w:pPr>
                          <w:pStyle w:val="8"/>
                          <w:jc w:val="center"/>
                        </w:pPr>
                        <w:r>
                          <w:fldChar w:fldCharType="begin"/>
                        </w:r>
                        <w:r>
                          <w:instrText xml:space="preserve">PAGE   \* MERGEFORMAT</w:instrText>
                        </w:r>
                        <w:r>
                          <w:fldChar w:fldCharType="separate"/>
                        </w:r>
                        <w:r>
                          <w:rPr>
                            <w:lang w:val="zh-CN"/>
                          </w:rPr>
                          <w:t>1</w:t>
                        </w:r>
                        <w:r>
                          <w:fldChar w:fldCharType="end"/>
                        </w:r>
                      </w:p>
                    </w:sdtContent>
                  </w:sdt>
                  <w:p w14:paraId="687B4A8D"/>
                </w:txbxContent>
              </v:textbox>
            </v:shape>
          </w:pict>
        </mc:Fallback>
      </mc:AlternateContent>
    </w:r>
  </w:p>
  <w:p w14:paraId="015FB23F">
    <w:pPr>
      <w:pStyle w:val="8"/>
    </w:pPr>
  </w:p>
  <w:p w14:paraId="4F45D3AF">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72768">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8D487">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F7607">
    <w:pPr>
      <w:pStyle w:val="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NkODM0ZDVmNjRhMjRlZmNhNzFmMjZkMzVhNGYzMzgifQ=="/>
  </w:docVars>
  <w:rsids>
    <w:rsidRoot w:val="00AB1B98"/>
    <w:rsid w:val="00003C16"/>
    <w:rsid w:val="00005850"/>
    <w:rsid w:val="00011E55"/>
    <w:rsid w:val="00012CCF"/>
    <w:rsid w:val="00020113"/>
    <w:rsid w:val="00022D6A"/>
    <w:rsid w:val="000231CA"/>
    <w:rsid w:val="00023343"/>
    <w:rsid w:val="00023CE9"/>
    <w:rsid w:val="00023D51"/>
    <w:rsid w:val="000244D4"/>
    <w:rsid w:val="00024A72"/>
    <w:rsid w:val="0002506E"/>
    <w:rsid w:val="00025BC4"/>
    <w:rsid w:val="00026B50"/>
    <w:rsid w:val="00030D7B"/>
    <w:rsid w:val="0003399B"/>
    <w:rsid w:val="00034F93"/>
    <w:rsid w:val="0003595D"/>
    <w:rsid w:val="0004783F"/>
    <w:rsid w:val="000509F3"/>
    <w:rsid w:val="0005414C"/>
    <w:rsid w:val="000552E1"/>
    <w:rsid w:val="00066003"/>
    <w:rsid w:val="00067953"/>
    <w:rsid w:val="00072AF4"/>
    <w:rsid w:val="0007511E"/>
    <w:rsid w:val="0007574E"/>
    <w:rsid w:val="00075F85"/>
    <w:rsid w:val="00085B3F"/>
    <w:rsid w:val="00085D29"/>
    <w:rsid w:val="000867AA"/>
    <w:rsid w:val="00087B7E"/>
    <w:rsid w:val="00091AD0"/>
    <w:rsid w:val="00093A86"/>
    <w:rsid w:val="000962A7"/>
    <w:rsid w:val="00097B48"/>
    <w:rsid w:val="000A1E4B"/>
    <w:rsid w:val="000A3E9F"/>
    <w:rsid w:val="000A50E3"/>
    <w:rsid w:val="000B51E7"/>
    <w:rsid w:val="000B6893"/>
    <w:rsid w:val="000B7121"/>
    <w:rsid w:val="000B7665"/>
    <w:rsid w:val="000C562D"/>
    <w:rsid w:val="000C59FC"/>
    <w:rsid w:val="000C5DA3"/>
    <w:rsid w:val="000C6569"/>
    <w:rsid w:val="000C6BE0"/>
    <w:rsid w:val="000C77DA"/>
    <w:rsid w:val="000D100F"/>
    <w:rsid w:val="000E2551"/>
    <w:rsid w:val="000F1CBA"/>
    <w:rsid w:val="000F1F79"/>
    <w:rsid w:val="000F4F67"/>
    <w:rsid w:val="000F6253"/>
    <w:rsid w:val="00105F20"/>
    <w:rsid w:val="001071AB"/>
    <w:rsid w:val="001101FA"/>
    <w:rsid w:val="001172AF"/>
    <w:rsid w:val="00121B57"/>
    <w:rsid w:val="00126A5D"/>
    <w:rsid w:val="001361E5"/>
    <w:rsid w:val="00140836"/>
    <w:rsid w:val="001435E2"/>
    <w:rsid w:val="0014509A"/>
    <w:rsid w:val="00147C0C"/>
    <w:rsid w:val="001510ED"/>
    <w:rsid w:val="00151D09"/>
    <w:rsid w:val="00155F39"/>
    <w:rsid w:val="00162E8C"/>
    <w:rsid w:val="00163D1A"/>
    <w:rsid w:val="00167D3F"/>
    <w:rsid w:val="00170272"/>
    <w:rsid w:val="00171C9B"/>
    <w:rsid w:val="00173D88"/>
    <w:rsid w:val="00174865"/>
    <w:rsid w:val="00176CD9"/>
    <w:rsid w:val="00177719"/>
    <w:rsid w:val="001836C8"/>
    <w:rsid w:val="001842A2"/>
    <w:rsid w:val="0018497C"/>
    <w:rsid w:val="001912FE"/>
    <w:rsid w:val="001948F6"/>
    <w:rsid w:val="001A0CE7"/>
    <w:rsid w:val="001A75D6"/>
    <w:rsid w:val="001A77A0"/>
    <w:rsid w:val="001B02F5"/>
    <w:rsid w:val="001B1DB7"/>
    <w:rsid w:val="001B27A2"/>
    <w:rsid w:val="001B42CD"/>
    <w:rsid w:val="001C1349"/>
    <w:rsid w:val="001C513E"/>
    <w:rsid w:val="001D0C61"/>
    <w:rsid w:val="001D7EE5"/>
    <w:rsid w:val="001E004F"/>
    <w:rsid w:val="001E0911"/>
    <w:rsid w:val="001E13DD"/>
    <w:rsid w:val="001E7509"/>
    <w:rsid w:val="001E7A93"/>
    <w:rsid w:val="001F2B64"/>
    <w:rsid w:val="001F3759"/>
    <w:rsid w:val="001F64E6"/>
    <w:rsid w:val="00200F6E"/>
    <w:rsid w:val="002042EE"/>
    <w:rsid w:val="00204308"/>
    <w:rsid w:val="002045B6"/>
    <w:rsid w:val="0020699F"/>
    <w:rsid w:val="00207DB2"/>
    <w:rsid w:val="0021155F"/>
    <w:rsid w:val="002115A4"/>
    <w:rsid w:val="00215CF1"/>
    <w:rsid w:val="0022028C"/>
    <w:rsid w:val="00224EC9"/>
    <w:rsid w:val="0022715F"/>
    <w:rsid w:val="0024040E"/>
    <w:rsid w:val="0024318F"/>
    <w:rsid w:val="00245D31"/>
    <w:rsid w:val="002464DB"/>
    <w:rsid w:val="0025058D"/>
    <w:rsid w:val="0025304B"/>
    <w:rsid w:val="002543F9"/>
    <w:rsid w:val="002576AC"/>
    <w:rsid w:val="00257C93"/>
    <w:rsid w:val="002660A3"/>
    <w:rsid w:val="002830E8"/>
    <w:rsid w:val="002A28DC"/>
    <w:rsid w:val="002A4E4B"/>
    <w:rsid w:val="002A507B"/>
    <w:rsid w:val="002A6475"/>
    <w:rsid w:val="002A672B"/>
    <w:rsid w:val="002B2695"/>
    <w:rsid w:val="002C016C"/>
    <w:rsid w:val="002C3B3A"/>
    <w:rsid w:val="002C7186"/>
    <w:rsid w:val="002C71E6"/>
    <w:rsid w:val="002D39B9"/>
    <w:rsid w:val="002D3DFE"/>
    <w:rsid w:val="002D4417"/>
    <w:rsid w:val="002D7D94"/>
    <w:rsid w:val="002E218D"/>
    <w:rsid w:val="002E24BD"/>
    <w:rsid w:val="002F1B09"/>
    <w:rsid w:val="002F7231"/>
    <w:rsid w:val="00301B1A"/>
    <w:rsid w:val="003200CC"/>
    <w:rsid w:val="0032091F"/>
    <w:rsid w:val="00320A5E"/>
    <w:rsid w:val="00323518"/>
    <w:rsid w:val="00332FF7"/>
    <w:rsid w:val="00341AF2"/>
    <w:rsid w:val="00343CD8"/>
    <w:rsid w:val="00345EFE"/>
    <w:rsid w:val="003514FB"/>
    <w:rsid w:val="0035204D"/>
    <w:rsid w:val="00357185"/>
    <w:rsid w:val="00360A6D"/>
    <w:rsid w:val="00360E7F"/>
    <w:rsid w:val="003615DB"/>
    <w:rsid w:val="00365503"/>
    <w:rsid w:val="00374073"/>
    <w:rsid w:val="00374C97"/>
    <w:rsid w:val="00375B45"/>
    <w:rsid w:val="003773C1"/>
    <w:rsid w:val="00377B12"/>
    <w:rsid w:val="00380FA4"/>
    <w:rsid w:val="003865D6"/>
    <w:rsid w:val="00386F05"/>
    <w:rsid w:val="0039202E"/>
    <w:rsid w:val="00395BED"/>
    <w:rsid w:val="003A3E0F"/>
    <w:rsid w:val="003B7F3C"/>
    <w:rsid w:val="003D19F7"/>
    <w:rsid w:val="003D43B1"/>
    <w:rsid w:val="003D6385"/>
    <w:rsid w:val="003D7560"/>
    <w:rsid w:val="003E054E"/>
    <w:rsid w:val="003E0B72"/>
    <w:rsid w:val="003E2E3F"/>
    <w:rsid w:val="003E7221"/>
    <w:rsid w:val="003F5525"/>
    <w:rsid w:val="00401383"/>
    <w:rsid w:val="00403992"/>
    <w:rsid w:val="004052E7"/>
    <w:rsid w:val="00410B35"/>
    <w:rsid w:val="00413D65"/>
    <w:rsid w:val="00417E1E"/>
    <w:rsid w:val="00420F15"/>
    <w:rsid w:val="004240E1"/>
    <w:rsid w:val="0042707A"/>
    <w:rsid w:val="00430F78"/>
    <w:rsid w:val="00434083"/>
    <w:rsid w:val="00434470"/>
    <w:rsid w:val="00437E04"/>
    <w:rsid w:val="004454DF"/>
    <w:rsid w:val="00455560"/>
    <w:rsid w:val="00460319"/>
    <w:rsid w:val="004608C5"/>
    <w:rsid w:val="0046262E"/>
    <w:rsid w:val="00462715"/>
    <w:rsid w:val="00464E7E"/>
    <w:rsid w:val="00467057"/>
    <w:rsid w:val="00471961"/>
    <w:rsid w:val="00473588"/>
    <w:rsid w:val="00473839"/>
    <w:rsid w:val="0048335C"/>
    <w:rsid w:val="00485DB7"/>
    <w:rsid w:val="00485FF4"/>
    <w:rsid w:val="00487D70"/>
    <w:rsid w:val="00491A9C"/>
    <w:rsid w:val="00494AEB"/>
    <w:rsid w:val="004953BC"/>
    <w:rsid w:val="00497FD0"/>
    <w:rsid w:val="004A18F1"/>
    <w:rsid w:val="004A5516"/>
    <w:rsid w:val="004A6B47"/>
    <w:rsid w:val="004A6B99"/>
    <w:rsid w:val="004B5D08"/>
    <w:rsid w:val="004C2AF9"/>
    <w:rsid w:val="004C38C8"/>
    <w:rsid w:val="004C6787"/>
    <w:rsid w:val="004C68B8"/>
    <w:rsid w:val="004C7358"/>
    <w:rsid w:val="004C78DD"/>
    <w:rsid w:val="004D22D5"/>
    <w:rsid w:val="004E1987"/>
    <w:rsid w:val="004E474B"/>
    <w:rsid w:val="004E51CF"/>
    <w:rsid w:val="004E5E21"/>
    <w:rsid w:val="004F2D59"/>
    <w:rsid w:val="004F529E"/>
    <w:rsid w:val="004F79EC"/>
    <w:rsid w:val="0050224F"/>
    <w:rsid w:val="00506B3C"/>
    <w:rsid w:val="00521CDD"/>
    <w:rsid w:val="00523B74"/>
    <w:rsid w:val="00526507"/>
    <w:rsid w:val="00527353"/>
    <w:rsid w:val="005360F6"/>
    <w:rsid w:val="0054091C"/>
    <w:rsid w:val="00540B8B"/>
    <w:rsid w:val="00540D1D"/>
    <w:rsid w:val="005415CC"/>
    <w:rsid w:val="00542926"/>
    <w:rsid w:val="00544A29"/>
    <w:rsid w:val="00546DCD"/>
    <w:rsid w:val="005470E0"/>
    <w:rsid w:val="00547AE6"/>
    <w:rsid w:val="0055687C"/>
    <w:rsid w:val="00556ACB"/>
    <w:rsid w:val="0055724D"/>
    <w:rsid w:val="00561DDB"/>
    <w:rsid w:val="00562316"/>
    <w:rsid w:val="00566CDC"/>
    <w:rsid w:val="0057269C"/>
    <w:rsid w:val="0057436C"/>
    <w:rsid w:val="00575AD9"/>
    <w:rsid w:val="00577522"/>
    <w:rsid w:val="00582C59"/>
    <w:rsid w:val="00586947"/>
    <w:rsid w:val="005A1704"/>
    <w:rsid w:val="005A180E"/>
    <w:rsid w:val="005A228E"/>
    <w:rsid w:val="005A25D7"/>
    <w:rsid w:val="005A3788"/>
    <w:rsid w:val="005A7AC0"/>
    <w:rsid w:val="005B0955"/>
    <w:rsid w:val="005B2192"/>
    <w:rsid w:val="005B225F"/>
    <w:rsid w:val="005B229C"/>
    <w:rsid w:val="005B434B"/>
    <w:rsid w:val="005B5C10"/>
    <w:rsid w:val="005C5B53"/>
    <w:rsid w:val="005C76B1"/>
    <w:rsid w:val="005C76C3"/>
    <w:rsid w:val="005D1E53"/>
    <w:rsid w:val="005D3C60"/>
    <w:rsid w:val="005E6E2A"/>
    <w:rsid w:val="00601825"/>
    <w:rsid w:val="00602AE8"/>
    <w:rsid w:val="00613C52"/>
    <w:rsid w:val="00617D3E"/>
    <w:rsid w:val="0062112A"/>
    <w:rsid w:val="0063016B"/>
    <w:rsid w:val="00631F0B"/>
    <w:rsid w:val="006368E0"/>
    <w:rsid w:val="00644515"/>
    <w:rsid w:val="00645F41"/>
    <w:rsid w:val="00663BE3"/>
    <w:rsid w:val="0067284F"/>
    <w:rsid w:val="00675009"/>
    <w:rsid w:val="0067502E"/>
    <w:rsid w:val="00681F47"/>
    <w:rsid w:val="00683F7E"/>
    <w:rsid w:val="006879EE"/>
    <w:rsid w:val="00687F4C"/>
    <w:rsid w:val="006B6116"/>
    <w:rsid w:val="006B76C3"/>
    <w:rsid w:val="006D0086"/>
    <w:rsid w:val="006D154F"/>
    <w:rsid w:val="006D1769"/>
    <w:rsid w:val="006D26A4"/>
    <w:rsid w:val="006D3623"/>
    <w:rsid w:val="006D4B1F"/>
    <w:rsid w:val="006D7226"/>
    <w:rsid w:val="006E22D8"/>
    <w:rsid w:val="006E72E2"/>
    <w:rsid w:val="006E7E34"/>
    <w:rsid w:val="006F4CB6"/>
    <w:rsid w:val="0070201F"/>
    <w:rsid w:val="00703DDF"/>
    <w:rsid w:val="00706EE9"/>
    <w:rsid w:val="007107FA"/>
    <w:rsid w:val="00712E6F"/>
    <w:rsid w:val="00720FE8"/>
    <w:rsid w:val="00722005"/>
    <w:rsid w:val="00722DCA"/>
    <w:rsid w:val="0072362A"/>
    <w:rsid w:val="00733731"/>
    <w:rsid w:val="00735668"/>
    <w:rsid w:val="00735B4F"/>
    <w:rsid w:val="007372B7"/>
    <w:rsid w:val="00740C38"/>
    <w:rsid w:val="00741DFA"/>
    <w:rsid w:val="007435BC"/>
    <w:rsid w:val="0074548C"/>
    <w:rsid w:val="00762FE8"/>
    <w:rsid w:val="00766BF2"/>
    <w:rsid w:val="00767BF3"/>
    <w:rsid w:val="00775CA3"/>
    <w:rsid w:val="00776038"/>
    <w:rsid w:val="00777E9E"/>
    <w:rsid w:val="007800A0"/>
    <w:rsid w:val="00780CC8"/>
    <w:rsid w:val="00781888"/>
    <w:rsid w:val="00787268"/>
    <w:rsid w:val="0079162A"/>
    <w:rsid w:val="00793275"/>
    <w:rsid w:val="007937BB"/>
    <w:rsid w:val="0079507D"/>
    <w:rsid w:val="00795F10"/>
    <w:rsid w:val="007A2406"/>
    <w:rsid w:val="007A768C"/>
    <w:rsid w:val="007B295B"/>
    <w:rsid w:val="007C26AB"/>
    <w:rsid w:val="007D40AE"/>
    <w:rsid w:val="007D49E0"/>
    <w:rsid w:val="007D5A62"/>
    <w:rsid w:val="007E2892"/>
    <w:rsid w:val="007E395E"/>
    <w:rsid w:val="007E3E3D"/>
    <w:rsid w:val="007E452D"/>
    <w:rsid w:val="007F0B14"/>
    <w:rsid w:val="00805414"/>
    <w:rsid w:val="008054B1"/>
    <w:rsid w:val="0081025C"/>
    <w:rsid w:val="00817462"/>
    <w:rsid w:val="00817F36"/>
    <w:rsid w:val="00823AE8"/>
    <w:rsid w:val="00825EF7"/>
    <w:rsid w:val="008278D1"/>
    <w:rsid w:val="0083148C"/>
    <w:rsid w:val="00836537"/>
    <w:rsid w:val="008442A6"/>
    <w:rsid w:val="00853186"/>
    <w:rsid w:val="00855FB2"/>
    <w:rsid w:val="008637C5"/>
    <w:rsid w:val="00865A29"/>
    <w:rsid w:val="00867B4F"/>
    <w:rsid w:val="00874EEF"/>
    <w:rsid w:val="00883D5D"/>
    <w:rsid w:val="008875C1"/>
    <w:rsid w:val="0089098E"/>
    <w:rsid w:val="00893EB1"/>
    <w:rsid w:val="008A16CA"/>
    <w:rsid w:val="008A2025"/>
    <w:rsid w:val="008A3133"/>
    <w:rsid w:val="008B10BC"/>
    <w:rsid w:val="008B318F"/>
    <w:rsid w:val="008B5C2E"/>
    <w:rsid w:val="008C0867"/>
    <w:rsid w:val="008C0AC6"/>
    <w:rsid w:val="008D0303"/>
    <w:rsid w:val="008E5675"/>
    <w:rsid w:val="008F0E0A"/>
    <w:rsid w:val="008F5447"/>
    <w:rsid w:val="008F7757"/>
    <w:rsid w:val="008F783D"/>
    <w:rsid w:val="009017C1"/>
    <w:rsid w:val="00903B95"/>
    <w:rsid w:val="009053FE"/>
    <w:rsid w:val="009054A4"/>
    <w:rsid w:val="00912B5E"/>
    <w:rsid w:val="00914108"/>
    <w:rsid w:val="00914676"/>
    <w:rsid w:val="00917E29"/>
    <w:rsid w:val="00920D85"/>
    <w:rsid w:val="009218CD"/>
    <w:rsid w:val="00924E0F"/>
    <w:rsid w:val="00925836"/>
    <w:rsid w:val="00926601"/>
    <w:rsid w:val="00927C0E"/>
    <w:rsid w:val="00930576"/>
    <w:rsid w:val="009318A9"/>
    <w:rsid w:val="00933A25"/>
    <w:rsid w:val="009343F4"/>
    <w:rsid w:val="00934D82"/>
    <w:rsid w:val="009417F6"/>
    <w:rsid w:val="00941EA9"/>
    <w:rsid w:val="009434F3"/>
    <w:rsid w:val="009536DD"/>
    <w:rsid w:val="00955CDE"/>
    <w:rsid w:val="0095745D"/>
    <w:rsid w:val="00957EF2"/>
    <w:rsid w:val="0096028B"/>
    <w:rsid w:val="009604DD"/>
    <w:rsid w:val="00961FB1"/>
    <w:rsid w:val="009630B6"/>
    <w:rsid w:val="00981B55"/>
    <w:rsid w:val="0098605F"/>
    <w:rsid w:val="00986D55"/>
    <w:rsid w:val="00993533"/>
    <w:rsid w:val="009954E4"/>
    <w:rsid w:val="009A2AAA"/>
    <w:rsid w:val="009B029B"/>
    <w:rsid w:val="009B658C"/>
    <w:rsid w:val="009C26F6"/>
    <w:rsid w:val="009C3AFF"/>
    <w:rsid w:val="009C5C12"/>
    <w:rsid w:val="009C5DAE"/>
    <w:rsid w:val="009C6316"/>
    <w:rsid w:val="009D2249"/>
    <w:rsid w:val="009F15DD"/>
    <w:rsid w:val="009F5B9B"/>
    <w:rsid w:val="00A04E44"/>
    <w:rsid w:val="00A05C3A"/>
    <w:rsid w:val="00A05D11"/>
    <w:rsid w:val="00A07BEF"/>
    <w:rsid w:val="00A13E30"/>
    <w:rsid w:val="00A169CD"/>
    <w:rsid w:val="00A23558"/>
    <w:rsid w:val="00A23902"/>
    <w:rsid w:val="00A26D41"/>
    <w:rsid w:val="00A2723E"/>
    <w:rsid w:val="00A327BA"/>
    <w:rsid w:val="00A3319B"/>
    <w:rsid w:val="00A334C8"/>
    <w:rsid w:val="00A419D2"/>
    <w:rsid w:val="00A5317C"/>
    <w:rsid w:val="00A53845"/>
    <w:rsid w:val="00A54D26"/>
    <w:rsid w:val="00A61E40"/>
    <w:rsid w:val="00A72247"/>
    <w:rsid w:val="00A72F1A"/>
    <w:rsid w:val="00A74EA9"/>
    <w:rsid w:val="00A74FB3"/>
    <w:rsid w:val="00A86B58"/>
    <w:rsid w:val="00A9005A"/>
    <w:rsid w:val="00A94D3F"/>
    <w:rsid w:val="00A95D9B"/>
    <w:rsid w:val="00A97BF0"/>
    <w:rsid w:val="00AA27B7"/>
    <w:rsid w:val="00AB1B98"/>
    <w:rsid w:val="00AB2E69"/>
    <w:rsid w:val="00AB545A"/>
    <w:rsid w:val="00AB65B5"/>
    <w:rsid w:val="00AC3215"/>
    <w:rsid w:val="00AC37DE"/>
    <w:rsid w:val="00AC3AB0"/>
    <w:rsid w:val="00AE46D4"/>
    <w:rsid w:val="00AE5579"/>
    <w:rsid w:val="00AF3A9B"/>
    <w:rsid w:val="00AF6B28"/>
    <w:rsid w:val="00B0536F"/>
    <w:rsid w:val="00B05593"/>
    <w:rsid w:val="00B0621D"/>
    <w:rsid w:val="00B10CB8"/>
    <w:rsid w:val="00B10F1E"/>
    <w:rsid w:val="00B11862"/>
    <w:rsid w:val="00B2106F"/>
    <w:rsid w:val="00B21085"/>
    <w:rsid w:val="00B23758"/>
    <w:rsid w:val="00B27827"/>
    <w:rsid w:val="00B306A0"/>
    <w:rsid w:val="00B30701"/>
    <w:rsid w:val="00B34A35"/>
    <w:rsid w:val="00B37185"/>
    <w:rsid w:val="00B406A1"/>
    <w:rsid w:val="00B4559C"/>
    <w:rsid w:val="00B54B6D"/>
    <w:rsid w:val="00B55F3B"/>
    <w:rsid w:val="00B57131"/>
    <w:rsid w:val="00B602DF"/>
    <w:rsid w:val="00B631B8"/>
    <w:rsid w:val="00B63AF6"/>
    <w:rsid w:val="00B67C07"/>
    <w:rsid w:val="00B71636"/>
    <w:rsid w:val="00B8272B"/>
    <w:rsid w:val="00B90782"/>
    <w:rsid w:val="00B92046"/>
    <w:rsid w:val="00B95442"/>
    <w:rsid w:val="00BA1E62"/>
    <w:rsid w:val="00BA2D6F"/>
    <w:rsid w:val="00BA3F70"/>
    <w:rsid w:val="00BA6B1F"/>
    <w:rsid w:val="00BB0669"/>
    <w:rsid w:val="00BB15D9"/>
    <w:rsid w:val="00BB524E"/>
    <w:rsid w:val="00BB5934"/>
    <w:rsid w:val="00BC339A"/>
    <w:rsid w:val="00BC5582"/>
    <w:rsid w:val="00BD33F7"/>
    <w:rsid w:val="00BD3AA5"/>
    <w:rsid w:val="00BD5AEB"/>
    <w:rsid w:val="00BE0107"/>
    <w:rsid w:val="00BE6311"/>
    <w:rsid w:val="00BF0464"/>
    <w:rsid w:val="00BF2C02"/>
    <w:rsid w:val="00BF7853"/>
    <w:rsid w:val="00C07727"/>
    <w:rsid w:val="00C1210A"/>
    <w:rsid w:val="00C2635D"/>
    <w:rsid w:val="00C26CE2"/>
    <w:rsid w:val="00C2785B"/>
    <w:rsid w:val="00C339CF"/>
    <w:rsid w:val="00C34BE7"/>
    <w:rsid w:val="00C3590C"/>
    <w:rsid w:val="00C35C11"/>
    <w:rsid w:val="00C43F40"/>
    <w:rsid w:val="00C47D8F"/>
    <w:rsid w:val="00C53A1D"/>
    <w:rsid w:val="00C57F37"/>
    <w:rsid w:val="00C620CC"/>
    <w:rsid w:val="00C65EC6"/>
    <w:rsid w:val="00C67A6E"/>
    <w:rsid w:val="00C67BA3"/>
    <w:rsid w:val="00C7391B"/>
    <w:rsid w:val="00C75C51"/>
    <w:rsid w:val="00C76187"/>
    <w:rsid w:val="00C846B8"/>
    <w:rsid w:val="00C8629E"/>
    <w:rsid w:val="00C9111E"/>
    <w:rsid w:val="00C94C27"/>
    <w:rsid w:val="00C94FB4"/>
    <w:rsid w:val="00CA2151"/>
    <w:rsid w:val="00CA3458"/>
    <w:rsid w:val="00CA5E14"/>
    <w:rsid w:val="00CB7383"/>
    <w:rsid w:val="00CB7D9A"/>
    <w:rsid w:val="00CC11AB"/>
    <w:rsid w:val="00CC22AF"/>
    <w:rsid w:val="00CC32DD"/>
    <w:rsid w:val="00CC4F87"/>
    <w:rsid w:val="00CC5898"/>
    <w:rsid w:val="00CC684E"/>
    <w:rsid w:val="00CC7F9F"/>
    <w:rsid w:val="00CD0ED6"/>
    <w:rsid w:val="00CD221F"/>
    <w:rsid w:val="00CD6535"/>
    <w:rsid w:val="00CD6E92"/>
    <w:rsid w:val="00CD6F6F"/>
    <w:rsid w:val="00CD7EE9"/>
    <w:rsid w:val="00CE0EBD"/>
    <w:rsid w:val="00CE5928"/>
    <w:rsid w:val="00CF20BD"/>
    <w:rsid w:val="00CF592F"/>
    <w:rsid w:val="00CF7B16"/>
    <w:rsid w:val="00D008A6"/>
    <w:rsid w:val="00D00988"/>
    <w:rsid w:val="00D06506"/>
    <w:rsid w:val="00D101DE"/>
    <w:rsid w:val="00D11275"/>
    <w:rsid w:val="00D12844"/>
    <w:rsid w:val="00D13BE1"/>
    <w:rsid w:val="00D15E2F"/>
    <w:rsid w:val="00D15F5C"/>
    <w:rsid w:val="00D16CCB"/>
    <w:rsid w:val="00D17B47"/>
    <w:rsid w:val="00D22146"/>
    <w:rsid w:val="00D30FB6"/>
    <w:rsid w:val="00D33A62"/>
    <w:rsid w:val="00D3565F"/>
    <w:rsid w:val="00D41C47"/>
    <w:rsid w:val="00D43C49"/>
    <w:rsid w:val="00D44D1A"/>
    <w:rsid w:val="00D46C40"/>
    <w:rsid w:val="00D50B5D"/>
    <w:rsid w:val="00D5524D"/>
    <w:rsid w:val="00D56CE1"/>
    <w:rsid w:val="00D57564"/>
    <w:rsid w:val="00D600B1"/>
    <w:rsid w:val="00D65091"/>
    <w:rsid w:val="00D66AC0"/>
    <w:rsid w:val="00D70955"/>
    <w:rsid w:val="00D71792"/>
    <w:rsid w:val="00D73DF9"/>
    <w:rsid w:val="00D816A4"/>
    <w:rsid w:val="00D81AF0"/>
    <w:rsid w:val="00D81C94"/>
    <w:rsid w:val="00D86B34"/>
    <w:rsid w:val="00D87BD1"/>
    <w:rsid w:val="00D92C84"/>
    <w:rsid w:val="00DB0340"/>
    <w:rsid w:val="00DB0F02"/>
    <w:rsid w:val="00DB140E"/>
    <w:rsid w:val="00DB4AA8"/>
    <w:rsid w:val="00DB5154"/>
    <w:rsid w:val="00DC0945"/>
    <w:rsid w:val="00DC184F"/>
    <w:rsid w:val="00DD0F89"/>
    <w:rsid w:val="00DD21CD"/>
    <w:rsid w:val="00DD3F9E"/>
    <w:rsid w:val="00DD712A"/>
    <w:rsid w:val="00DE370A"/>
    <w:rsid w:val="00DF5993"/>
    <w:rsid w:val="00DF5B25"/>
    <w:rsid w:val="00DF79BA"/>
    <w:rsid w:val="00E01F12"/>
    <w:rsid w:val="00E021FD"/>
    <w:rsid w:val="00E02DF3"/>
    <w:rsid w:val="00E06B44"/>
    <w:rsid w:val="00E07C8F"/>
    <w:rsid w:val="00E126DE"/>
    <w:rsid w:val="00E12801"/>
    <w:rsid w:val="00E34210"/>
    <w:rsid w:val="00E36C4D"/>
    <w:rsid w:val="00E43B63"/>
    <w:rsid w:val="00E5377E"/>
    <w:rsid w:val="00E57019"/>
    <w:rsid w:val="00E61FA0"/>
    <w:rsid w:val="00E645E9"/>
    <w:rsid w:val="00E64B52"/>
    <w:rsid w:val="00E67DE8"/>
    <w:rsid w:val="00E7080B"/>
    <w:rsid w:val="00E72FB9"/>
    <w:rsid w:val="00E85303"/>
    <w:rsid w:val="00E85F92"/>
    <w:rsid w:val="00E862BB"/>
    <w:rsid w:val="00E8768F"/>
    <w:rsid w:val="00E87A04"/>
    <w:rsid w:val="00E90153"/>
    <w:rsid w:val="00E922E8"/>
    <w:rsid w:val="00E955AF"/>
    <w:rsid w:val="00E97AEE"/>
    <w:rsid w:val="00E97CC0"/>
    <w:rsid w:val="00EA6FA0"/>
    <w:rsid w:val="00EB1DA4"/>
    <w:rsid w:val="00EB3908"/>
    <w:rsid w:val="00EC15E9"/>
    <w:rsid w:val="00EC3C11"/>
    <w:rsid w:val="00EC4365"/>
    <w:rsid w:val="00EC613C"/>
    <w:rsid w:val="00ED0F7A"/>
    <w:rsid w:val="00ED2838"/>
    <w:rsid w:val="00ED3F42"/>
    <w:rsid w:val="00ED68A1"/>
    <w:rsid w:val="00ED6F55"/>
    <w:rsid w:val="00EE0EA6"/>
    <w:rsid w:val="00EE6C6C"/>
    <w:rsid w:val="00EF4074"/>
    <w:rsid w:val="00F03B04"/>
    <w:rsid w:val="00F07470"/>
    <w:rsid w:val="00F10CCD"/>
    <w:rsid w:val="00F16F4C"/>
    <w:rsid w:val="00F25A58"/>
    <w:rsid w:val="00F30D89"/>
    <w:rsid w:val="00F323E4"/>
    <w:rsid w:val="00F338BE"/>
    <w:rsid w:val="00F341A2"/>
    <w:rsid w:val="00F34605"/>
    <w:rsid w:val="00F34A99"/>
    <w:rsid w:val="00F35139"/>
    <w:rsid w:val="00F40BB4"/>
    <w:rsid w:val="00F42AB4"/>
    <w:rsid w:val="00F44471"/>
    <w:rsid w:val="00F4511D"/>
    <w:rsid w:val="00F533B9"/>
    <w:rsid w:val="00F53D84"/>
    <w:rsid w:val="00F57BCD"/>
    <w:rsid w:val="00F6426A"/>
    <w:rsid w:val="00F83928"/>
    <w:rsid w:val="00F8571E"/>
    <w:rsid w:val="00F87D30"/>
    <w:rsid w:val="00F9660A"/>
    <w:rsid w:val="00F97B50"/>
    <w:rsid w:val="00FA6BA3"/>
    <w:rsid w:val="00FC0988"/>
    <w:rsid w:val="00FC2DF3"/>
    <w:rsid w:val="00FC48E5"/>
    <w:rsid w:val="00FC5BED"/>
    <w:rsid w:val="00FC6237"/>
    <w:rsid w:val="00FC7046"/>
    <w:rsid w:val="00FD05C6"/>
    <w:rsid w:val="00FE0E85"/>
    <w:rsid w:val="00FE0ED7"/>
    <w:rsid w:val="00FE1F61"/>
    <w:rsid w:val="00FF08FF"/>
    <w:rsid w:val="00FF0EF8"/>
    <w:rsid w:val="00FF21B2"/>
    <w:rsid w:val="00FF38BC"/>
    <w:rsid w:val="00FF6AE6"/>
    <w:rsid w:val="0163703F"/>
    <w:rsid w:val="02B23EDB"/>
    <w:rsid w:val="038B686D"/>
    <w:rsid w:val="0402799B"/>
    <w:rsid w:val="04E67986"/>
    <w:rsid w:val="08DA0EE6"/>
    <w:rsid w:val="0B01218F"/>
    <w:rsid w:val="0B0D15B3"/>
    <w:rsid w:val="0C327211"/>
    <w:rsid w:val="0EC31B94"/>
    <w:rsid w:val="103E735C"/>
    <w:rsid w:val="11FD47A6"/>
    <w:rsid w:val="12FB1FC6"/>
    <w:rsid w:val="141F369B"/>
    <w:rsid w:val="17E256C1"/>
    <w:rsid w:val="1AD75285"/>
    <w:rsid w:val="1D3B01B3"/>
    <w:rsid w:val="1EEA1969"/>
    <w:rsid w:val="24A361D8"/>
    <w:rsid w:val="24A95863"/>
    <w:rsid w:val="24DE36B4"/>
    <w:rsid w:val="24EC25F4"/>
    <w:rsid w:val="254554E2"/>
    <w:rsid w:val="25F83C08"/>
    <w:rsid w:val="28637249"/>
    <w:rsid w:val="2AD7565E"/>
    <w:rsid w:val="2B345DDC"/>
    <w:rsid w:val="2BB82EF3"/>
    <w:rsid w:val="2E997883"/>
    <w:rsid w:val="2E9C7BC4"/>
    <w:rsid w:val="2EFA68B0"/>
    <w:rsid w:val="313847D3"/>
    <w:rsid w:val="32F978C1"/>
    <w:rsid w:val="33EE490B"/>
    <w:rsid w:val="33EF2795"/>
    <w:rsid w:val="368816D2"/>
    <w:rsid w:val="383B7C5D"/>
    <w:rsid w:val="3C594CA6"/>
    <w:rsid w:val="3CCD7E3F"/>
    <w:rsid w:val="412C1F7C"/>
    <w:rsid w:val="419E550B"/>
    <w:rsid w:val="482D4A9C"/>
    <w:rsid w:val="4BBC7F7D"/>
    <w:rsid w:val="4C7347DE"/>
    <w:rsid w:val="4EAC6FD6"/>
    <w:rsid w:val="50700DB5"/>
    <w:rsid w:val="51A24FFA"/>
    <w:rsid w:val="51C85528"/>
    <w:rsid w:val="52174AA4"/>
    <w:rsid w:val="5306630F"/>
    <w:rsid w:val="56A96DCF"/>
    <w:rsid w:val="574E4ED3"/>
    <w:rsid w:val="5F3318C4"/>
    <w:rsid w:val="5F670723"/>
    <w:rsid w:val="64DB0A9B"/>
    <w:rsid w:val="67A50306"/>
    <w:rsid w:val="68784853"/>
    <w:rsid w:val="71204D91"/>
    <w:rsid w:val="71FE634A"/>
    <w:rsid w:val="73233A24"/>
    <w:rsid w:val="73840550"/>
    <w:rsid w:val="74136828"/>
    <w:rsid w:val="745A130C"/>
    <w:rsid w:val="74650381"/>
    <w:rsid w:val="790E4074"/>
    <w:rsid w:val="79B53B59"/>
    <w:rsid w:val="79C22EAB"/>
    <w:rsid w:val="7EEA6053"/>
    <w:rsid w:val="7FCB5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9"/>
    <w:qFormat/>
    <w:uiPriority w:val="9"/>
    <w:pPr>
      <w:keepNext/>
      <w:spacing w:before="50" w:beforeLines="50" w:after="50" w:afterLines="50" w:line="240" w:lineRule="auto"/>
      <w:ind w:firstLine="0" w:firstLineChars="0"/>
      <w:jc w:val="center"/>
      <w:outlineLvl w:val="0"/>
    </w:pPr>
    <w:rPr>
      <w:rFonts w:ascii="宋体" w:hAnsi="宋体" w:eastAsia="黑体" w:cs="Times New Roman"/>
      <w:sz w:val="30"/>
    </w:rPr>
  </w:style>
  <w:style w:type="paragraph" w:styleId="3">
    <w:name w:val="heading 2"/>
    <w:basedOn w:val="1"/>
    <w:next w:val="1"/>
    <w:link w:val="26"/>
    <w:unhideWhenUsed/>
    <w:qFormat/>
    <w:uiPriority w:val="9"/>
    <w:pPr>
      <w:keepNext/>
      <w:keepLines/>
      <w:spacing w:before="50" w:beforeLines="50" w:after="50" w:afterLines="50" w:line="240" w:lineRule="auto"/>
      <w:outlineLvl w:val="1"/>
    </w:pPr>
    <w:rPr>
      <w:rFonts w:eastAsia="黑体" w:asciiTheme="majorHAnsi" w:hAnsiTheme="majorHAnsi" w:cstheme="majorBidi"/>
      <w:bCs/>
      <w:sz w:val="28"/>
      <w:szCs w:val="32"/>
    </w:rPr>
  </w:style>
  <w:style w:type="paragraph" w:styleId="4">
    <w:name w:val="heading 3"/>
    <w:basedOn w:val="1"/>
    <w:next w:val="1"/>
    <w:link w:val="27"/>
    <w:unhideWhenUsed/>
    <w:qFormat/>
    <w:uiPriority w:val="9"/>
    <w:pPr>
      <w:keepNext/>
      <w:keepLines/>
      <w:spacing w:before="50" w:beforeLines="50" w:after="50" w:afterLines="50" w:line="240" w:lineRule="auto"/>
      <w:outlineLvl w:val="2"/>
    </w:pPr>
    <w:rPr>
      <w:rFonts w:eastAsia="黑体"/>
      <w:bCs/>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9"/>
    <w:qFormat/>
    <w:uiPriority w:val="1"/>
    <w:pPr>
      <w:autoSpaceDE w:val="0"/>
      <w:autoSpaceDN w:val="0"/>
      <w:spacing w:line="240" w:lineRule="auto"/>
      <w:ind w:firstLine="0" w:firstLineChars="0"/>
      <w:jc w:val="left"/>
    </w:pPr>
    <w:rPr>
      <w:rFonts w:ascii="宋体" w:hAnsi="宋体" w:cs="宋体"/>
      <w:kern w:val="0"/>
      <w:lang w:eastAsia="en-US"/>
    </w:rPr>
  </w:style>
  <w:style w:type="paragraph" w:styleId="6">
    <w:name w:val="toc 3"/>
    <w:basedOn w:val="1"/>
    <w:next w:val="1"/>
    <w:unhideWhenUsed/>
    <w:qFormat/>
    <w:uiPriority w:val="39"/>
    <w:pPr>
      <w:ind w:left="840" w:leftChars="400"/>
    </w:pPr>
  </w:style>
  <w:style w:type="paragraph" w:styleId="7">
    <w:name w:val="Date"/>
    <w:basedOn w:val="1"/>
    <w:next w:val="1"/>
    <w:link w:val="25"/>
    <w:semiHidden/>
    <w:unhideWhenUsed/>
    <w:qFormat/>
    <w:uiPriority w:val="99"/>
    <w:pPr>
      <w:ind w:left="100" w:leftChars="2500"/>
    </w:pPr>
  </w:style>
  <w:style w:type="paragraph" w:styleId="8">
    <w:name w:val="footer"/>
    <w:basedOn w:val="1"/>
    <w:link w:val="21"/>
    <w:unhideWhenUsed/>
    <w:qFormat/>
    <w:uiPriority w:val="99"/>
    <w:pPr>
      <w:tabs>
        <w:tab w:val="center" w:pos="4153"/>
        <w:tab w:val="right" w:pos="8306"/>
      </w:tabs>
      <w:snapToGrid w:val="0"/>
      <w:spacing w:line="240" w:lineRule="auto"/>
      <w:ind w:firstLine="0" w:firstLineChars="0"/>
      <w:jc w:val="left"/>
    </w:pPr>
    <w:rPr>
      <w:rFonts w:asciiTheme="minorHAnsi" w:hAnsiTheme="minorHAnsi" w:eastAsiaTheme="minorEastAsia"/>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widowControl/>
      <w:spacing w:before="100" w:beforeAutospacing="1" w:after="100" w:afterAutospacing="1" w:line="240" w:lineRule="auto"/>
      <w:ind w:firstLine="0" w:firstLineChars="0"/>
      <w:jc w:val="left"/>
    </w:pPr>
    <w:rPr>
      <w:rFonts w:ascii="宋体" w:hAnsi="宋体" w:cs="宋体"/>
      <w:kern w:val="0"/>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Hyperlink"/>
    <w:basedOn w:val="15"/>
    <w:unhideWhenUsed/>
    <w:qFormat/>
    <w:uiPriority w:val="99"/>
    <w:rPr>
      <w:color w:val="0000FF" w:themeColor="hyperlink"/>
      <w:u w:val="single"/>
      <w14:textFill>
        <w14:solidFill>
          <w14:schemeClr w14:val="hlink"/>
        </w14:solidFill>
      </w14:textFill>
    </w:rPr>
  </w:style>
  <w:style w:type="character" w:styleId="18">
    <w:name w:val="HTML Code"/>
    <w:basedOn w:val="15"/>
    <w:semiHidden/>
    <w:unhideWhenUsed/>
    <w:uiPriority w:val="99"/>
    <w:rPr>
      <w:rFonts w:ascii="Courier New" w:hAnsi="Courier New"/>
      <w:sz w:val="20"/>
    </w:rPr>
  </w:style>
  <w:style w:type="character" w:customStyle="1" w:styleId="19">
    <w:name w:val="标题 1 字符"/>
    <w:basedOn w:val="15"/>
    <w:link w:val="2"/>
    <w:qFormat/>
    <w:uiPriority w:val="9"/>
    <w:rPr>
      <w:rFonts w:ascii="宋体" w:hAnsi="宋体" w:eastAsia="黑体" w:cs="Times New Roman"/>
      <w:kern w:val="2"/>
      <w:sz w:val="30"/>
      <w:szCs w:val="24"/>
    </w:rPr>
  </w:style>
  <w:style w:type="paragraph" w:styleId="20">
    <w:name w:val="List Paragraph"/>
    <w:basedOn w:val="1"/>
    <w:qFormat/>
    <w:uiPriority w:val="34"/>
    <w:pPr>
      <w:ind w:firstLine="420"/>
    </w:pPr>
    <w:rPr>
      <w:rFonts w:cs="Times New Roman"/>
    </w:rPr>
  </w:style>
  <w:style w:type="character" w:customStyle="1" w:styleId="21">
    <w:name w:val="页脚 字符"/>
    <w:basedOn w:val="15"/>
    <w:link w:val="8"/>
    <w:qFormat/>
    <w:uiPriority w:val="99"/>
    <w:rPr>
      <w:sz w:val="18"/>
      <w:szCs w:val="18"/>
    </w:rPr>
  </w:style>
  <w:style w:type="character" w:customStyle="1" w:styleId="22">
    <w:name w:val="页眉 字符"/>
    <w:basedOn w:val="15"/>
    <w:link w:val="9"/>
    <w:qFormat/>
    <w:uiPriority w:val="99"/>
    <w:rPr>
      <w:rFonts w:ascii="Times New Roman" w:hAnsi="Times New Roman" w:eastAsia="宋体"/>
      <w:sz w:val="18"/>
      <w:szCs w:val="18"/>
    </w:rPr>
  </w:style>
  <w:style w:type="paragraph" w:customStyle="1" w:styleId="23">
    <w:name w:val="仿宋"/>
    <w:basedOn w:val="1"/>
    <w:qFormat/>
    <w:uiPriority w:val="0"/>
    <w:pPr>
      <w:autoSpaceDE w:val="0"/>
      <w:autoSpaceDN w:val="0"/>
      <w:spacing w:before="91"/>
      <w:ind w:left="9"/>
      <w:jc w:val="center"/>
    </w:pPr>
    <w:rPr>
      <w:rFonts w:ascii="仿宋" w:hAnsi="仿宋" w:eastAsia="仿宋" w:cs="宋体"/>
      <w:kern w:val="0"/>
      <w:lang w:val="zh-CN" w:eastAsia="en-US" w:bidi="zh-CN"/>
    </w:rPr>
  </w:style>
  <w:style w:type="table" w:customStyle="1" w:styleId="24">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character" w:customStyle="1" w:styleId="25">
    <w:name w:val="日期 字符"/>
    <w:basedOn w:val="15"/>
    <w:link w:val="7"/>
    <w:semiHidden/>
    <w:qFormat/>
    <w:uiPriority w:val="99"/>
    <w:rPr>
      <w:rFonts w:ascii="Times New Roman" w:hAnsi="Times New Roman" w:eastAsia="宋体"/>
      <w:kern w:val="2"/>
      <w:sz w:val="24"/>
      <w:szCs w:val="24"/>
    </w:rPr>
  </w:style>
  <w:style w:type="character" w:customStyle="1" w:styleId="26">
    <w:name w:val="标题 2 字符"/>
    <w:basedOn w:val="15"/>
    <w:link w:val="3"/>
    <w:qFormat/>
    <w:uiPriority w:val="9"/>
    <w:rPr>
      <w:rFonts w:eastAsia="黑体" w:asciiTheme="majorHAnsi" w:hAnsiTheme="majorHAnsi" w:cstheme="majorBidi"/>
      <w:bCs/>
      <w:kern w:val="2"/>
      <w:sz w:val="28"/>
      <w:szCs w:val="32"/>
    </w:rPr>
  </w:style>
  <w:style w:type="character" w:customStyle="1" w:styleId="27">
    <w:name w:val="标题 3 字符"/>
    <w:basedOn w:val="15"/>
    <w:link w:val="4"/>
    <w:qFormat/>
    <w:uiPriority w:val="9"/>
    <w:rPr>
      <w:rFonts w:ascii="Times New Roman" w:hAnsi="Times New Roman" w:eastAsia="黑体"/>
      <w:bCs/>
      <w:kern w:val="2"/>
      <w:sz w:val="24"/>
      <w:szCs w:val="32"/>
    </w:rPr>
  </w:style>
  <w:style w:type="paragraph" w:customStyle="1" w:styleId="28">
    <w:name w:val="TOC 标题1"/>
    <w:basedOn w:val="2"/>
    <w:next w:val="1"/>
    <w:unhideWhenUsed/>
    <w:qFormat/>
    <w:uiPriority w:val="39"/>
    <w:pPr>
      <w:keepLines/>
      <w:widowControl/>
      <w:spacing w:before="240" w:beforeLines="0" w:after="0" w:afterLines="0" w:line="259" w:lineRule="auto"/>
      <w:jc w:val="left"/>
      <w:outlineLvl w:val="9"/>
    </w:pPr>
    <w:rPr>
      <w:rFonts w:asciiTheme="majorHAnsi" w:hAnsiTheme="majorHAnsi" w:eastAsiaTheme="majorEastAsia" w:cstheme="majorBidi"/>
      <w:color w:val="376092" w:themeColor="accent1" w:themeShade="BF"/>
      <w:kern w:val="0"/>
      <w:sz w:val="32"/>
      <w:szCs w:val="32"/>
    </w:rPr>
  </w:style>
  <w:style w:type="character" w:customStyle="1" w:styleId="29">
    <w:name w:val="正文文本 字符"/>
    <w:basedOn w:val="15"/>
    <w:link w:val="5"/>
    <w:qFormat/>
    <w:uiPriority w:val="1"/>
    <w:rPr>
      <w:rFonts w:ascii="宋体" w:hAnsi="宋体" w:eastAsia="宋体" w:cs="宋体"/>
      <w:sz w:val="24"/>
      <w:szCs w:val="24"/>
      <w:lang w:eastAsia="en-US"/>
    </w:rPr>
  </w:style>
  <w:style w:type="table" w:customStyle="1" w:styleId="30">
    <w:name w:val="无格式表格 21"/>
    <w:basedOn w:val="1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customXml" Target="../customXml/item1.xml"/><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3341AE-FE00-48E9-8F49-2F2B5A3AC4B1}">
  <ds:schemaRefs/>
</ds:datastoreItem>
</file>

<file path=docProps/app.xml><?xml version="1.0" encoding="utf-8"?>
<Properties xmlns="http://schemas.openxmlformats.org/officeDocument/2006/extended-properties" xmlns:vt="http://schemas.openxmlformats.org/officeDocument/2006/docPropsVTypes">
  <Template>Normal</Template>
  <Pages>30</Pages>
  <Words>7011</Words>
  <Characters>7473</Characters>
  <Lines>640</Lines>
  <Paragraphs>489</Paragraphs>
  <TotalTime>4</TotalTime>
  <ScaleCrop>false</ScaleCrop>
  <LinksUpToDate>false</LinksUpToDate>
  <CharactersWithSpaces>8015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2021-05-20T06:31:00Z</dcterms:created>
  <dc:creator>Administrator</dc:creator>
  <cp:lastModifiedBy>#%Code</cp:lastModifiedBy>
  <cp:lastPrinted>2023-02-08T08:32:00Z</cp:lastPrinted>
  <dcterms:modified xsi:type="dcterms:W3CDTF">2026-01-03T08:02:56Z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3E52174ABD2D41CCB5A0FE2274B002EC_13</vt:lpwstr>
  </property>
  <property fmtid="{D5CDD505-2E9C-101B-9397-08002B2CF9AE}" pid="4" name="KSOTemplateDocerSaveRecord">
    <vt:lpwstr>eyJoZGlkIjoiNjdmYWQyYjY1ZmVhOGRhNjI2ZWFjYWZjNDg0OTIwZTciLCJ1c2VySWQiOiIyODg0NTc3NjAifQ==</vt:lpwstr>
  </property>
</Properties>
</file>