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第三章 系统设计与关键技术实现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开发环境与 SGX 配置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本系统的设计与实现高度依赖于 Intel SGX (Software Guard Extensions) 开发套件。鉴于当前开发设备的硬件环境限制（Intel 第 11 代及后续架构 CPU 移除了对 SGX 硬件指令集的原生支持），为了验证系统逻辑的完整性与密态数据流的可行性，本研究采用了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Intel SGX Simulation Mode（模拟模式）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进行系统的构建与部署。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3.1.1 软硬件环境配置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本系统的具体开发环境配置如表 3-1 所示：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表 3-1 系统开发环境配置表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组件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详细配置/版本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操作系统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Windows 10/11 (64-bit)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宿主操作系统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开发工具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Visual Studio 2019/2022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集成开发环境 (IDE)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SGX SDK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Intel SGX SDK for Windows v2.x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核心开发包，提供 API 与工具链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调试模式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SGX Simulation Mode (x64)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软件模拟执行环境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编译器配置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MSVC v142/v143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支持 C++14/17 标准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3.1.2 模拟模式架构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 Simulation Mode 下，Intel SGX SDK 通过软件指令集模拟了 Enclave 的内存隔离机制。虽然该模式不具备物理硬件级的防攻击能力，但其内存布局、ECall/OCall 调用栈以及数据密封（Sealing）的 API 行为与硬件模式（Hardware Mode）完全一致。因此，该环境足以支撑本课题对于“密态病历处理流程”和“逻辑封闭性”的验证需求。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系统功能模块设计：App 与 Enclave 的逻辑划分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 Intel SGX 的安全架构，本系统将应用程序划分为两个信任域：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不可信宿主域（Untrusted App）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可信飞地域（Trusted Enclave）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。两者通过定义明确的 EDL（Enclave Definition Language）接口进行交互，如图 3-2 所示。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3.2.1 不可信宿主程序 (Untrusted App)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App 运行在普通操作系统环境中，被视为“不可信”组件。它负责处理所有与外部世界的交互，因为 Enclave 内部无法直接执行系统调用（System Call）。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App 的核心职责包括：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Enclave 生命周期管理：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负责初始化（sgx_create_enclave）和销毁 Enclave 实例。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人机交互 (UI)：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接收医生输入的明文病历数据（姓名、诊断结果等），并展示系统运行日志。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数据持久化 (I/O)：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接收 Enclave 输出的加密数据块（Opaque Blob），将其写入磁盘文件或数据库中。注意，App 仅负责存储二进制流，无法解析文件内容。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3.2.2 可信飞地程序 (Trusted Enclave)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Enclave 是系统在内存中开辟的受保护区域，被视为“可信”组件。所有涉及病历隐私的逻辑均在此处执行。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Enclave 的核心职责包括：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密态数据接收：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通过 ECall 接口接收来自 App 的数据，数据进入 Enclave 边界后即处于受保护内存中。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业务逻辑处理：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在受保护内存中对病历进行解析、结构化处理或逻辑计算。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数据密封 (Sealing)：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利用 SGX 提供的密封机制，将内存中的敏感数据加密序列化，输出为外部无法读取的密文块。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数据密态存储逻辑与状态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本系统最核心的安全机制在于数据的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“密态存储” (Sealed Storage)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。这是解决“数据持久化安全”的关键技术。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3.3.1 Sealing 密封机制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传统的数据库存储依赖磁盘加密，但在内存中往往是明文。本系统采用了 SGX 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Sealing（密封）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技术。其工作原理如下：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密钥派生：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Enclave 内部调用硬件指令，基于 CPU 硬件根密钥（Root Seal Key）和 Enclave 自身的身份度量值（MRENCLAVE），派生出唯一的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密封密钥 (Seal Key)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加密序列化：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使用该密封密钥，配合 AES-GCM 等高强度加密算法，对病历明文进行加密，并附加完整性校验标签（MAC）。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生成 Opaque Blob：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加密后的数据被称为“不透明数据块”（Opaque Blob）。该数据块只有在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同一台 CPU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上运行的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同一个 Enclave 实例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才能解密还原。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3.3.2 数据状态流转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在系统的全生命周期中，病历数据的状态流转如下：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输入态（瞬时明文）：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数据在 App 端由用户输入，仅在发送给 Enclave 前的极短时间内存在于不可信内存。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处理态（受保明文）：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数据通过 ECall 进入 Enclave 后，存在于 Enclave Page Cache (EPC) 中。虽然是明文，但受到 CPU 硬件加密引擎的实时保护，外部无法读取。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存储态（加密密文）：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数据经 Sealing 处理后，以加密二进制文件（.bin）的形式存储于磁盘。此时数据对操作系统、管理员及 App 均为乱码。</w:t>
      </w:r>
    </w:p>
    <w:p w:rsidR="00000000" w:rsidDel="00000000" w:rsidP="00000000" w:rsidRDefault="00000000" w:rsidRPr="00000000" w14:paraId="0000003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第四章 系统实现与测试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核心业务流程实现：从输入到落盘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本节展示了“医生录入病历并安全保存”的完整业务闭环。该流程验证了数据如何穿过可信边界，并最终以密文形式持久化。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4.1.1 业务流程时序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系统的核心执行流程包含四个阶段：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输入 (Input) -&gt; 处理 (Processing) -&gt; 密封 (Sealing) -&gt; 落盘 (Storage)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。具体步骤如下：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初始化阶段：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 启动，加载 MedicalSystemDemo.signed.dll，调用 sgx_create_enclave 初始化安全环境，获取 global_eid。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数据输入阶段 (Untrusted World)：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医生在 App 控制台输入患者姓名（如“张三”）和诊断结果。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 准备调用 ECall 接口 ecall_secure_save_record。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安全处理与密封阶段 (Trusted World)：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进入飞地：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能够访问受保护内存。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逻辑处理：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Enclave 接收到数据，验证格式。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执行密封：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Enclave 内部执行 Sealing 逻辑，将“张三”等明文转换为加密的字节流（Opaque Blob）。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回调输出：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Enclave 通过 OCall ocall_print_log 或专门的导出接口，将加密后的 Blob 返回给 App。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数据落盘阶段 (Untrusted World)：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 接收到数据块，调用标准 C++ 文件流（ofstream），将其写入磁盘文件 patient_data_encrypted.bin。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关键验证：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此时若直接打开该文件，内容为无意义的乱码，证明数据已加密。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4.1.2 实验验证与结果分析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为了验证上述流程的有效性，在 Simulation Mode 下进行了运行测试。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控制台运行日志：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系统运行时的日志输出如下（截取核心部分）：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[App] 正在初始化 Enclave 安全环境...</w:t>
        <w:br w:type="textWrapping"/>
        <w:t xml:space="preserve">[App] Enclave 环境初始化成功 (ID: 8541236)</w:t>
        <w:br w:type="textWrapping"/>
        <w:t xml:space="preserve">[App] 正在调用 ECall 进入安全区...</w:t>
        <w:br w:type="textWrapping"/>
        <w:br w:type="textWrapping"/>
        <w:t xml:space="preserve">[Enclave-Log] [Enclave] 成功接收数据！</w:t>
        <w:br w:type="textWrapping"/>
        <w:t xml:space="preserve">[Enclave-Log] [Enclave] 正在安全内存中处理患者: 张三</w:t>
        <w:br w:type="textWrapping"/>
        <w:t xml:space="preserve">[Enclave-Log] [Enclave] 正在执行 Sealing (密封) ...</w:t>
        <w:br w:type="textWrapping"/>
        <w:t xml:space="preserve">[Enclave-Log] [Enclave] 数据已加密为 Opaque Blob，准备落盘。</w:t>
        <w:br w:type="textWrapping"/>
        <w:br w:type="textWrapping"/>
        <w:t xml:space="preserve">[System] [Success] 密态数据已持久化到磁盘文件: patient_data_encrypted.bin</w:t>
        <w:br w:type="textWrapping"/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密态存储验证：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在系统运行结束后，检查项目目录下生成的 patient_data_encrypted.bin 文件。使用十六进制编辑器或记事本打开该文件，显示内容为乱码字符（非明文），如图 4-X 所示。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（此处可以插入你那个记事本打开全是乱码的截图）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3. 实验结论：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实验结果表明，系统成功实现了 App 与 Enclave 的隔离交互。病历数据仅在 Enclave 内部短暂解密处理，一旦离开 Enclave 即被强制转化为密文。该机制有效防止了内存嗅探攻击和磁盘数据窃取，达到了预期的“密态存储”设计目标。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